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480931933"/>
        <w:docPartObj>
          <w:docPartGallery w:val="Cover Pages"/>
          <w:docPartUnique/>
        </w:docPartObj>
      </w:sdtPr>
      <w:sdtEndPr>
        <w:rPr>
          <w:rFonts w:ascii="Arial" w:hAnsi="Arial" w:cs="Arial"/>
          <w:sz w:val="22"/>
          <w:szCs w:val="22"/>
        </w:rPr>
      </w:sdtEndPr>
      <w:sdtContent>
        <w:p w14:paraId="482218BA" w14:textId="68695C4D" w:rsidR="00344145" w:rsidRPr="006052F1" w:rsidRDefault="00344145">
          <w:pPr>
            <w:rPr>
              <w:rFonts w:ascii="Arial" w:hAnsi="Arial" w:cs="Arial"/>
              <w:sz w:val="22"/>
              <w:szCs w:val="22"/>
            </w:rPr>
          </w:pPr>
          <w:r w:rsidRPr="006052F1">
            <w:rPr>
              <w:rFonts w:ascii="Arial" w:hAnsi="Arial" w:cs="Arial"/>
              <w:noProof/>
              <w:sz w:val="22"/>
              <w:szCs w:val="22"/>
            </w:rPr>
            <mc:AlternateContent>
              <mc:Choice Requires="wpg">
                <w:drawing>
                  <wp:anchor distT="0" distB="0" distL="114300" distR="114300" simplePos="0" relativeHeight="251658243" behindDoc="0" locked="0" layoutInCell="1" allowOverlap="1" wp14:anchorId="5F1B65DE" wp14:editId="391FEEB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 xmlns:arto="http://schemas.microsoft.com/office/word/2006/arto">
                <w:pict>
                  <v:group w14:anchorId="0DE43F00" id="Group 157" o:spid="_x0000_s1026" style="position:absolute;margin-left:0;margin-top:0;width:8in;height:95.7pt;z-index:251658243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mh32xQAAANwAAAAPAAAAZHJzL2Rvd25yZXYueG1sRI9Ba8JA&#10;EIXvBf/DMoK3ulFQJLpKEUWpXox66G3ITpPQ7GzMrpr+e+dQ6G2G9+a9bxarztXqQW2oPBsYDRNQ&#10;xLm3FRcGLuft+wxUiMgWa89k4JcCrJa9twWm1j/5RI8sFkpCOKRooIyxSbUOeUkOw9A3xKJ9+9Zh&#10;lLUttG3xKeGu1uMkmWqHFUtDiQ2tS8p/srsz4A+023STy/54OH/pazb93GXuZsyg333MQUXq4r/5&#10;73pvBX8i+PKMTKCXLwAAAP//AwBQSwECLQAUAAYACAAAACEA2+H2y+4AAACFAQAAEwAAAAAAAAAA&#10;AAAAAAAAAAAAW0NvbnRlbnRfVHlwZXNdLnhtbFBLAQItABQABgAIAAAAIQBa9CxbvwAAABUBAAAL&#10;AAAAAAAAAAAAAAAAAB8BAABfcmVscy8ucmVsc1BLAQItABQABgAIAAAAIQDlmh32xQAAANwAAAAP&#10;AAAAAAAAAAAAAAAAAAcCAABkcnMvZG93bnJldi54bWxQSwUGAAAAAAMAAwC3AAAA+QIAAAAA&#10;" path="m,l7312660,r,1129665l3619500,733425,,1091565,,xe" fillcolor="#156082 [3204]" stroked="f" strokeweight="1.5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A3XHwQAAANwAAAAPAAAAZHJzL2Rvd25yZXYueG1sRE9NawIx&#10;EL0L/Q9hhF6kZi21lNUoVVqqR7V6HpJxs7iZLJuoq7/eCIK3ebzPGU9bV4kTNaH0rGDQz0AQa29K&#10;LhT8b37fvkCEiGyw8kwKLhRgOnnpjDE3/swrOq1jIVIIhxwV2BjrXMqgLTkMfV8TJ27vG4cxwaaQ&#10;psFzCneVfM+yT+mw5NRgsaa5JX1YH52Cj7n+sXGrr4fervq72Gy23G6sUq/d9nsEIlIbn+KHe2HS&#10;/OEA7s+kC+TkBgAA//8DAFBLAQItABQABgAIAAAAIQDb4fbL7gAAAIUBAAATAAAAAAAAAAAAAAAA&#10;AAAAAABbQ29udGVudF9UeXBlc10ueG1sUEsBAi0AFAAGAAgAAAAhAFr0LFu/AAAAFQEAAAsAAAAA&#10;AAAAAAAAAAAAHwEAAF9yZWxzLy5yZWxzUEsBAi0AFAAGAAgAAAAhAJEDdcfBAAAA3AAAAA8AAAAA&#10;AAAAAAAAAAAABwIAAGRycy9kb3ducmV2LnhtbFBLBQYAAAAAAwADALcAAAD1AgAAAAA=&#10;" stroked="f" strokeweight="1.5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 w:rsidRPr="006052F1">
            <w:rPr>
              <w:rFonts w:ascii="Arial" w:hAnsi="Arial" w:cs="Arial"/>
              <w:noProof/>
              <w:sz w:val="22"/>
              <w:szCs w:val="22"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19166A28" wp14:editId="0BF33B6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5D94BEF9" w14:textId="5C1724C6" w:rsidR="00344145" w:rsidRPr="00A26714" w:rsidRDefault="00A26714" w:rsidP="00A26714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19166A2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9" o:spid="_x0000_s1026" type="#_x0000_t202" style="position:absolute;margin-left:0;margin-top:0;width:8in;height:1in;z-index:251658241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5D94BEF9" w14:textId="5C1724C6" w:rsidR="00344145" w:rsidRPr="00A26714" w:rsidRDefault="00A26714" w:rsidP="00A26714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14D3E3E1" w14:textId="44C6B759" w:rsidR="00344145" w:rsidRPr="006052F1" w:rsidRDefault="00E95233">
          <w:pPr>
            <w:rPr>
              <w:rFonts w:ascii="Arial" w:hAnsi="Arial" w:cs="Arial"/>
              <w:sz w:val="22"/>
              <w:szCs w:val="22"/>
            </w:rPr>
          </w:pPr>
          <w:r w:rsidRPr="006052F1">
            <w:rPr>
              <w:rFonts w:ascii="Arial" w:hAnsi="Arial" w:cs="Arial"/>
              <w:noProof/>
              <w:sz w:val="22"/>
              <w:szCs w:val="22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4EB7D3B6" wp14:editId="19AC6D8B">
                    <wp:simplePos x="0" y="0"/>
                    <wp:positionH relativeFrom="page">
                      <wp:posOffset>221673</wp:posOffset>
                    </wp:positionH>
                    <wp:positionV relativeFrom="page">
                      <wp:posOffset>3207327</wp:posOffset>
                    </wp:positionV>
                    <wp:extent cx="6954982" cy="2646218"/>
                    <wp:effectExtent l="0" t="0" r="0" b="1905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954982" cy="264621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5F7FFC2" w14:textId="1BF14048" w:rsidR="00344145" w:rsidRPr="00B71E44" w:rsidRDefault="009D45A4" w:rsidP="00A26714">
                                <w:pPr>
                                  <w:jc w:val="center"/>
                                  <w:rPr>
                                    <w:rFonts w:ascii="Arial" w:hAnsi="Arial" w:cs="Arial"/>
                                    <w:color w:val="156082" w:themeColor="accent1"/>
                                    <w:sz w:val="52"/>
                                    <w:szCs w:val="52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aps/>
                                      <w:color w:val="156082" w:themeColor="accent1"/>
                                      <w:sz w:val="52"/>
                                      <w:szCs w:val="52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344145" w:rsidRPr="00B71E44">
                                      <w:rPr>
                                        <w:rFonts w:ascii="Arial" w:hAnsi="Arial" w:cs="Arial"/>
                                        <w:caps/>
                                        <w:color w:val="156082" w:themeColor="accent1"/>
                                        <w:sz w:val="52"/>
                                        <w:szCs w:val="52"/>
                                      </w:rPr>
                                      <w:t>Supporting older adults with dementia in a care home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461B9F80" w14:textId="48FBC1CF" w:rsidR="00344145" w:rsidRPr="00A26714" w:rsidRDefault="000F0F4B">
                                    <w:pPr>
                                      <w:jc w:val="right"/>
                                      <w:rPr>
                                        <w:rFonts w:ascii="Arial" w:hAnsi="Arial" w:cs="Arial"/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 w:rsidRPr="00A26714">
                                      <w:rPr>
                                        <w:rFonts w:ascii="Arial" w:hAnsi="Arial" w:cs="Arial"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LCHS4010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4EB7D3B6" id="Text Box 163" o:spid="_x0000_s1027" type="#_x0000_t202" style="position:absolute;margin-left:17.45pt;margin-top:252.55pt;width:547.65pt;height:208.35pt;z-index:2516582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oyiLbAIAAEAFAAAOAAAAZHJzL2Uyb0RvYy54bWysVN1v2jAQf5+0/8Hy+0hgJaKIUDEqpklV&#10;W5VOfTaODdEcn2cbEvbX7+wkgNheOu3Fudz97vtjdtdUihyEdSXonA4HKSVCcyhKvc3p99fVpwkl&#10;zjNdMAVa5PQoHL2bf/wwq81UjGAHqhCWoBHtprXJ6c57M00Sx3eiYm4ARmgUSrAV8/hrt0lhWY3W&#10;K5WM0jRLarCFscCFc8i9b4V0Hu1LKbh/ktIJT1ROMTYfXxvfTXiT+YxNt5aZXcm7MNg/RFGxUqPT&#10;k6l75hnZ2/IPU1XJLTiQfsChSkDKkouYA2YzTK+yWe+YETEXLI4zpzK5/2eWPx7W5tkS33yBBhsY&#10;ClIbN3XIDPk00lbhi5ESlGMJj6eyicYTjszsdnxzOxlRwlE2ym6y0XAS7CRndWOd/yqgIoHIqcW+&#10;xHKxw4PzLbSHBG8aVqVSsTdKkxpdfB6nUeEkQeNKB6yIXe7MnEOPlD8qETBKvwhJyiJmEBhxvsRS&#10;WXJgOBmMc6F9TD7aRXRASQziPYod/hzVe5TbPHrPoP1JuSo12Jj9VdjFjz5k2eKx5hd5B9I3mwYT&#10;v+jsBoojNtxCuwvO8FWJTXlgzj8zi8OPPcaF9k/4SAVYfOgoSnZgf/2NH/A4kyilpMZlyqn7uWdW&#10;UKK+aZzWYZamuK24f/EXCRuJbDKeBPamZ+t9tQRsyBCvhuGRDGCvelJaqN5w5RfBIYqY5ug2p5ue&#10;XPp2u/FkcLFYRBCummH+Qa8ND6ZDf8K0vTZvzJpuJD1O8yP0G8emV5PZYoOmhsXegyzj2IYStwXt&#10;So9rGge/OynhDlz+R9T58M1/AwAA//8DAFBLAwQUAAYACAAAACEAaomrX+EAAAALAQAADwAAAGRy&#10;cy9kb3ducmV2LnhtbEyPwU7DMBBE70j8g7VI3KidpEFtiFMhFIRUTi1UFTc3Xpyo8TqK3Tb8Pe4J&#10;jqt5mnlbribbszOOvnMkIZkJYEiN0x0ZCZ8frw8LYD4o0qp3hBJ+0MOqur0pVaHdhTZ43gbDYgn5&#10;QkloQxgKzn3TolV+5gakmH270aoQz9FwPapLLLc9T4V45FZ1FBdaNeBLi81xe7IS6jW94bvJzHpO&#10;9d7V+VHtvoSU93fT8xOwgFP4g+GqH9Whik4HdyLtWS8hmy8jKSEXeQLsCiSZSIEdJCzTZAG8Kvn/&#10;H6pfAAAA//8DAFBLAQItABQABgAIAAAAIQC2gziS/gAAAOEBAAATAAAAAAAAAAAAAAAAAAAAAABb&#10;Q29udGVudF9UeXBlc10ueG1sUEsBAi0AFAAGAAgAAAAhADj9If/WAAAAlAEAAAsAAAAAAAAAAAAA&#10;AAAALwEAAF9yZWxzLy5yZWxzUEsBAi0AFAAGAAgAAAAhAOajKItsAgAAQAUAAA4AAAAAAAAAAAAA&#10;AAAALgIAAGRycy9lMm9Eb2MueG1sUEsBAi0AFAAGAAgAAAAhAGqJq1/hAAAACwEAAA8AAAAAAAAA&#10;AAAAAAAAxgQAAGRycy9kb3ducmV2LnhtbFBLBQYAAAAABAAEAPMAAADUBQAAAAA=&#10;" filled="f" stroked="f" strokeweight=".5pt">
                    <v:textbox inset="126pt,0,54pt,0">
                      <w:txbxContent>
                        <w:p w14:paraId="75F7FFC2" w14:textId="1BF14048" w:rsidR="00344145" w:rsidRPr="00B71E44" w:rsidRDefault="009D45A4" w:rsidP="00A26714">
                          <w:pPr>
                            <w:jc w:val="center"/>
                            <w:rPr>
                              <w:rFonts w:ascii="Arial" w:hAnsi="Arial" w:cs="Arial"/>
                              <w:color w:val="156082" w:themeColor="accent1"/>
                              <w:sz w:val="52"/>
                              <w:szCs w:val="52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aps/>
                                <w:color w:val="156082" w:themeColor="accent1"/>
                                <w:sz w:val="52"/>
                                <w:szCs w:val="52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344145" w:rsidRPr="00B71E44">
                                <w:rPr>
                                  <w:rFonts w:ascii="Arial" w:hAnsi="Arial" w:cs="Arial"/>
                                  <w:caps/>
                                  <w:color w:val="156082" w:themeColor="accent1"/>
                                  <w:sz w:val="52"/>
                                  <w:szCs w:val="52"/>
                                </w:rPr>
                                <w:t>Supporting older adults with dementia in a care home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rFonts w:ascii="Arial" w:hAnsi="Arial" w:cs="Arial"/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461B9F80" w14:textId="48FBC1CF" w:rsidR="00344145" w:rsidRPr="00A26714" w:rsidRDefault="000F0F4B">
                              <w:pPr>
                                <w:jc w:val="right"/>
                                <w:rPr>
                                  <w:rFonts w:ascii="Arial" w:hAnsi="Arial" w:cs="Arial"/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 w:rsidRPr="00A26714">
                                <w:rPr>
                                  <w:rFonts w:ascii="Arial" w:hAnsi="Arial" w:cs="Arial"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LCHS4010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6052F1">
            <w:rPr>
              <w:rFonts w:ascii="Arial" w:hAnsi="Arial" w:cs="Arial"/>
              <w:noProof/>
              <w:sz w:val="22"/>
              <w:szCs w:val="22"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0D3B9599" wp14:editId="494D90F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2015490"/>
                    <wp:effectExtent l="0" t="0" r="0" b="3810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2015836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FE3A72C" w14:textId="1B5F30CE" w:rsidR="00344145" w:rsidRPr="00A26714" w:rsidRDefault="000F0F4B">
                                <w:pPr>
                                  <w:pStyle w:val="NoSpacing"/>
                                  <w:jc w:val="right"/>
                                  <w:rPr>
                                    <w:rFonts w:ascii="Arial" w:hAnsi="Arial" w:cs="Arial"/>
                                    <w:color w:val="156082" w:themeColor="accent1"/>
                                  </w:rPr>
                                </w:pPr>
                                <w:r w:rsidRPr="00A26714">
                                  <w:rPr>
                                    <w:rFonts w:ascii="Arial" w:hAnsi="Arial" w:cs="Arial"/>
                                    <w:color w:val="156082" w:themeColor="accent1"/>
                                  </w:rPr>
                                  <w:t xml:space="preserve">Ameera Akhtar </w:t>
                                </w:r>
                              </w:p>
                              <w:p w14:paraId="3FF00E27" w14:textId="3D33EB6D" w:rsidR="00FD7147" w:rsidRPr="00A26714" w:rsidRDefault="00FD7147">
                                <w:pPr>
                                  <w:pStyle w:val="NoSpacing"/>
                                  <w:jc w:val="right"/>
                                  <w:rPr>
                                    <w:rFonts w:ascii="Arial" w:hAnsi="Arial" w:cs="Arial"/>
                                    <w:color w:val="156082" w:themeColor="accent1"/>
                                  </w:rPr>
                                </w:pPr>
                                <w:r w:rsidRPr="00A26714">
                                  <w:rPr>
                                    <w:rFonts w:ascii="Arial" w:hAnsi="Arial" w:cs="Arial"/>
                                    <w:color w:val="156082" w:themeColor="accent1"/>
                                  </w:rPr>
                                  <w:t>Student Number: 2427007</w:t>
                                </w:r>
                              </w:p>
                              <w:p w14:paraId="7EBDE9D5" w14:textId="69017AC3" w:rsidR="00FD7147" w:rsidRPr="00A26714" w:rsidRDefault="00FD7147">
                                <w:pPr>
                                  <w:pStyle w:val="NoSpacing"/>
                                  <w:jc w:val="right"/>
                                  <w:rPr>
                                    <w:rFonts w:ascii="Arial" w:hAnsi="Arial" w:cs="Arial"/>
                                    <w:color w:val="156082" w:themeColor="accent1"/>
                                  </w:rPr>
                                </w:pPr>
                                <w:r w:rsidRPr="00A26714">
                                  <w:rPr>
                                    <w:rFonts w:ascii="Arial" w:hAnsi="Arial" w:cs="Arial"/>
                                    <w:color w:val="156082" w:themeColor="accent1"/>
                                  </w:rPr>
                                  <w:t>Module Leader: Neale Haddon</w:t>
                                </w:r>
                              </w:p>
                              <w:p w14:paraId="4A305809" w14:textId="265DE258" w:rsidR="00FD7147" w:rsidRPr="00A26714" w:rsidRDefault="00FD7147">
                                <w:pPr>
                                  <w:pStyle w:val="NoSpacing"/>
                                  <w:jc w:val="right"/>
                                  <w:rPr>
                                    <w:rFonts w:ascii="Arial" w:hAnsi="Arial" w:cs="Arial"/>
                                    <w:color w:val="595959" w:themeColor="text1" w:themeTint="A6"/>
                                  </w:rPr>
                                </w:pPr>
                                <w:r w:rsidRPr="00A26714">
                                  <w:rPr>
                                    <w:rFonts w:ascii="Arial" w:hAnsi="Arial" w:cs="Arial"/>
                                    <w:color w:val="156082" w:themeColor="accent1"/>
                                  </w:rPr>
                                  <w:t xml:space="preserve">Lecturer: </w:t>
                                </w:r>
                                <w:r w:rsidR="00A26714" w:rsidRPr="00A26714">
                                  <w:rPr>
                                    <w:rFonts w:ascii="Arial" w:hAnsi="Arial" w:cs="Arial"/>
                                    <w:color w:val="156082" w:themeColor="accent1"/>
                                  </w:rPr>
                                  <w:t>Kal A</w:t>
                                </w:r>
                                <w:r w:rsidR="008311D3">
                                  <w:rPr>
                                    <w:rFonts w:ascii="Arial" w:hAnsi="Arial" w:cs="Arial"/>
                                    <w:color w:val="156082" w:themeColor="accent1"/>
                                  </w:rPr>
                                  <w:t>l</w:t>
                                </w:r>
                                <w:r w:rsidR="00C21AD4">
                                  <w:rPr>
                                    <w:rFonts w:ascii="Arial" w:hAnsi="Arial" w:cs="Arial"/>
                                    <w:color w:val="156082" w:themeColor="accent1"/>
                                  </w:rPr>
                                  <w:t>nababtah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0D3B9599" id="Text Box 161" o:spid="_x0000_s1028" type="#_x0000_t202" style="position:absolute;margin-left:0;margin-top:0;width:8in;height:158.7pt;z-index:251658242;visibility:visible;mso-wrap-style:square;mso-width-percent:941;mso-height-percent:0;mso-top-percent:700;mso-wrap-distance-left:9pt;mso-wrap-distance-top:0;mso-wrap-distance-right:9pt;mso-wrap-distance-bottom:0;mso-position-horizontal:center;mso-position-horizontal-relative:page;mso-position-vertical-relative:page;mso-width-percent:941;mso-height-percent: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7sg7bAIAAEAFAAAOAAAAZHJzL2Uyb0RvYy54bWysVN9v2jAQfp+0/8Hy+0hoBUOIULFWTJOq&#10;tiqd+mwcu0RzfJ59kLC/fmcngarbS6e9OBffd7+/8+KqrQ07KB8qsAUfj3LOlJVQVval4N+f1p9m&#10;nAUUthQGrCr4UQV+tfz4YdG4ubqAHZhSeUZObJg3ruA7RDfPsiB3qhZhBE5ZUmrwtUD69S9Z6UVD&#10;3muTXeT5NGvAl86DVCHQ7U2n5MvkX2sl8V7roJCZglNumE6fzm08s+VCzF+8cLtK9mmIf8iiFpWl&#10;oCdXNwIF2/vqD1d1JT0E0DiSUGegdSVVqoGqGedvqtnshFOpFmpOcKc2hf/nVt4dNu7BM2y/QEsD&#10;jA1pXJgHuoz1tNrX8UuZMtJTC4+ntqkWmaTLz5fjCc2CM0k6KmMyu5xGP9nZ3PmAXxXULAoF9zSX&#10;1C5xuA3YQQdIjGZhXRmTZmMsawo+vZzkyeCkIefGRqxKU+7dnFNPEh6NihhjH5VmVZkqiBeJX+ra&#10;eHYQxAwhpbKYik9+CR1RmpJ4j2GPP2f1HuOujiEyWDwZ15UFn6p/k3b5Y0hZd3jq+au6o4jttqXC&#10;aS7DZLdQHmngHrpdCE6uKxrKrQj4IDyRnwZJC433dGgD1HzoJc524H/97T7iiZOk5ayhZSp4+LkX&#10;XnFmvlli63ia54khmH4pgk/CdDaZReJsh2u7r6+BBjKmV8PJJEYwmkHUHupnWvlVDEgqYSWFLTgO&#10;4jV2201PhlSrVQLRqjmBt3bjZHQd5xPZ9tQ+C+96SiKx+Q6GjRPzN8zssNHSwmqPoKtE29jirqF9&#10;62lNE/H7JyW+A6//E+r88C1/AwAA//8DAFBLAwQUAAYACAAAACEAFnxYttoAAAAGAQAADwAAAGRy&#10;cy9kb3ducmV2LnhtbEyPzU7DMBCE70h9B2uRuFEn4VchTlVVQpwpjare3HiJQ+J1iN028PRsucBl&#10;pdGMZr8pFpPrxRHH0HpSkM4TEEi1Ny01CjZvz9ePIELUZHTvCRV8YYBFObsodG78iV7xuI6N4BIK&#10;uVZgYxxyKUNt0ekw9wMSe+9+dDqyHBtpRn3ictfLLEnupdMt8QerB1xZrLv1wSmoPl23worCy5Zz&#10;1Xc22I9up9TV5bR8AhFxin9hOOMzOpTMtPcHMkH0CnhI/L1nL73LWO8V3KQPtyDLQv7HL38AAAD/&#10;/wMAUEsBAi0AFAAGAAgAAAAhALaDOJL+AAAA4QEAABMAAAAAAAAAAAAAAAAAAAAAAFtDb250ZW50&#10;X1R5cGVzXS54bWxQSwECLQAUAAYACAAAACEAOP0h/9YAAACUAQAACwAAAAAAAAAAAAAAAAAvAQAA&#10;X3JlbHMvLnJlbHNQSwECLQAUAAYACAAAACEAyO7IO2wCAABABQAADgAAAAAAAAAAAAAAAAAuAgAA&#10;ZHJzL2Uyb0RvYy54bWxQSwECLQAUAAYACAAAACEAFnxYttoAAAAGAQAADwAAAAAAAAAAAAAAAADG&#10;BAAAZHJzL2Rvd25yZXYueG1sUEsFBgAAAAAEAAQA8wAAAM0FAAAAAA==&#10;" filled="f" stroked="f" strokeweight=".5pt">
                    <v:textbox inset="126pt,0,54pt,0">
                      <w:txbxContent>
                        <w:p w14:paraId="0FE3A72C" w14:textId="1B5F30CE" w:rsidR="00344145" w:rsidRPr="00A26714" w:rsidRDefault="000F0F4B">
                          <w:pPr>
                            <w:pStyle w:val="NoSpacing"/>
                            <w:jc w:val="right"/>
                            <w:rPr>
                              <w:rFonts w:ascii="Arial" w:hAnsi="Arial" w:cs="Arial"/>
                              <w:color w:val="156082" w:themeColor="accent1"/>
                            </w:rPr>
                          </w:pPr>
                          <w:r w:rsidRPr="00A26714">
                            <w:rPr>
                              <w:rFonts w:ascii="Arial" w:hAnsi="Arial" w:cs="Arial"/>
                              <w:color w:val="156082" w:themeColor="accent1"/>
                            </w:rPr>
                            <w:t xml:space="preserve">Ameera Akhtar </w:t>
                          </w:r>
                        </w:p>
                        <w:p w14:paraId="3FF00E27" w14:textId="3D33EB6D" w:rsidR="00FD7147" w:rsidRPr="00A26714" w:rsidRDefault="00FD7147">
                          <w:pPr>
                            <w:pStyle w:val="NoSpacing"/>
                            <w:jc w:val="right"/>
                            <w:rPr>
                              <w:rFonts w:ascii="Arial" w:hAnsi="Arial" w:cs="Arial"/>
                              <w:color w:val="156082" w:themeColor="accent1"/>
                            </w:rPr>
                          </w:pPr>
                          <w:r w:rsidRPr="00A26714">
                            <w:rPr>
                              <w:rFonts w:ascii="Arial" w:hAnsi="Arial" w:cs="Arial"/>
                              <w:color w:val="156082" w:themeColor="accent1"/>
                            </w:rPr>
                            <w:t>Student Number: 2427007</w:t>
                          </w:r>
                        </w:p>
                        <w:p w14:paraId="7EBDE9D5" w14:textId="69017AC3" w:rsidR="00FD7147" w:rsidRPr="00A26714" w:rsidRDefault="00FD7147">
                          <w:pPr>
                            <w:pStyle w:val="NoSpacing"/>
                            <w:jc w:val="right"/>
                            <w:rPr>
                              <w:rFonts w:ascii="Arial" w:hAnsi="Arial" w:cs="Arial"/>
                              <w:color w:val="156082" w:themeColor="accent1"/>
                            </w:rPr>
                          </w:pPr>
                          <w:r w:rsidRPr="00A26714">
                            <w:rPr>
                              <w:rFonts w:ascii="Arial" w:hAnsi="Arial" w:cs="Arial"/>
                              <w:color w:val="156082" w:themeColor="accent1"/>
                            </w:rPr>
                            <w:t>Module Leader: Neale Haddon</w:t>
                          </w:r>
                        </w:p>
                        <w:p w14:paraId="4A305809" w14:textId="265DE258" w:rsidR="00FD7147" w:rsidRPr="00A26714" w:rsidRDefault="00FD7147">
                          <w:pPr>
                            <w:pStyle w:val="NoSpacing"/>
                            <w:jc w:val="right"/>
                            <w:rPr>
                              <w:rFonts w:ascii="Arial" w:hAnsi="Arial" w:cs="Arial"/>
                              <w:color w:val="595959" w:themeColor="text1" w:themeTint="A6"/>
                            </w:rPr>
                          </w:pPr>
                          <w:r w:rsidRPr="00A26714">
                            <w:rPr>
                              <w:rFonts w:ascii="Arial" w:hAnsi="Arial" w:cs="Arial"/>
                              <w:color w:val="156082" w:themeColor="accent1"/>
                            </w:rPr>
                            <w:t xml:space="preserve">Lecturer: </w:t>
                          </w:r>
                          <w:r w:rsidR="00A26714" w:rsidRPr="00A26714">
                            <w:rPr>
                              <w:rFonts w:ascii="Arial" w:hAnsi="Arial" w:cs="Arial"/>
                              <w:color w:val="156082" w:themeColor="accent1"/>
                            </w:rPr>
                            <w:t>Kal A</w:t>
                          </w:r>
                          <w:r w:rsidR="008311D3">
                            <w:rPr>
                              <w:rFonts w:ascii="Arial" w:hAnsi="Arial" w:cs="Arial"/>
                              <w:color w:val="156082" w:themeColor="accent1"/>
                            </w:rPr>
                            <w:t>l</w:t>
                          </w:r>
                          <w:r w:rsidR="00C21AD4">
                            <w:rPr>
                              <w:rFonts w:ascii="Arial" w:hAnsi="Arial" w:cs="Arial"/>
                              <w:color w:val="156082" w:themeColor="accent1"/>
                            </w:rPr>
                            <w:t>nababtah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344145" w:rsidRPr="006052F1">
            <w:rPr>
              <w:rFonts w:ascii="Arial" w:hAnsi="Arial" w:cs="Arial"/>
              <w:sz w:val="22"/>
              <w:szCs w:val="22"/>
            </w:rPr>
            <w:br w:type="page"/>
          </w:r>
        </w:p>
      </w:sdtContent>
    </w:sdt>
    <w:p w14:paraId="2B6FC44E" w14:textId="0D8113E7" w:rsidR="00344145" w:rsidRPr="000140F6" w:rsidRDefault="00344145" w:rsidP="000E18FB">
      <w:pPr>
        <w:pStyle w:val="IntenseQuote"/>
        <w:rPr>
          <w:rFonts w:ascii="Arial" w:hAnsi="Arial" w:cs="Arial"/>
          <w:i w:val="0"/>
          <w:iCs w:val="0"/>
          <w:sz w:val="22"/>
          <w:szCs w:val="22"/>
        </w:rPr>
      </w:pPr>
      <w:r w:rsidRPr="000140F6">
        <w:rPr>
          <w:rFonts w:ascii="Arial" w:hAnsi="Arial" w:cs="Arial"/>
          <w:i w:val="0"/>
          <w:iCs w:val="0"/>
          <w:sz w:val="22"/>
          <w:szCs w:val="22"/>
        </w:rPr>
        <w:t xml:space="preserve">Introduction and </w:t>
      </w:r>
      <w:r w:rsidR="000E18FB" w:rsidRPr="000140F6">
        <w:rPr>
          <w:rFonts w:ascii="Arial" w:hAnsi="Arial" w:cs="Arial"/>
          <w:i w:val="0"/>
          <w:iCs w:val="0"/>
          <w:sz w:val="22"/>
          <w:szCs w:val="22"/>
        </w:rPr>
        <w:t>C</w:t>
      </w:r>
      <w:r w:rsidRPr="000140F6">
        <w:rPr>
          <w:rFonts w:ascii="Arial" w:hAnsi="Arial" w:cs="Arial"/>
          <w:i w:val="0"/>
          <w:iCs w:val="0"/>
          <w:sz w:val="22"/>
          <w:szCs w:val="22"/>
        </w:rPr>
        <w:t>ontext</w:t>
      </w:r>
    </w:p>
    <w:p w14:paraId="53433DA8" w14:textId="6910B0C1" w:rsidR="00344145" w:rsidRPr="000140F6" w:rsidRDefault="00344145">
      <w:pPr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sz w:val="22"/>
          <w:szCs w:val="22"/>
        </w:rPr>
        <w:t>Many older adults aged 65 and over live with dementia, a condition that affects memory, thinking and behaviour. In a dementia care home, staff aim to support not only residents’ physical health but also their psychological wellbeing. Understanding psychological theories can help professionals provide a</w:t>
      </w:r>
      <w:r w:rsidR="00C02BB5" w:rsidRPr="000140F6">
        <w:rPr>
          <w:rFonts w:ascii="Arial" w:hAnsi="Arial" w:cs="Arial"/>
          <w:sz w:val="22"/>
          <w:szCs w:val="22"/>
        </w:rPr>
        <w:t xml:space="preserve"> </w:t>
      </w:r>
      <w:r w:rsidRPr="000140F6">
        <w:rPr>
          <w:rFonts w:ascii="Arial" w:hAnsi="Arial" w:cs="Arial"/>
          <w:sz w:val="22"/>
          <w:szCs w:val="22"/>
        </w:rPr>
        <w:t>care that meets emotional and behavioural needs, promotes dignity and improves quality of life.</w:t>
      </w:r>
    </w:p>
    <w:p w14:paraId="4B4E90CC" w14:textId="4AFF88BF" w:rsidR="00CA16F1" w:rsidRPr="000140F6" w:rsidRDefault="00CA16F1">
      <w:pPr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sz w:val="22"/>
          <w:szCs w:val="22"/>
        </w:rPr>
        <w:t>Psychological wellbeing is just as important as physical health, as dementia can lead to anxiety, depression, and frustration</w:t>
      </w:r>
      <w:r w:rsidR="00D541E3" w:rsidRPr="000140F6">
        <w:rPr>
          <w:rFonts w:ascii="Arial" w:hAnsi="Arial" w:cs="Arial"/>
          <w:sz w:val="22"/>
          <w:szCs w:val="22"/>
        </w:rPr>
        <w:t xml:space="preserve">. Applying </w:t>
      </w:r>
      <w:r w:rsidR="00EF3C79" w:rsidRPr="000140F6">
        <w:rPr>
          <w:rFonts w:ascii="Arial" w:hAnsi="Arial" w:cs="Arial"/>
          <w:sz w:val="22"/>
          <w:szCs w:val="22"/>
        </w:rPr>
        <w:t>evidence-based</w:t>
      </w:r>
      <w:r w:rsidR="000B67D4" w:rsidRPr="000140F6">
        <w:rPr>
          <w:rFonts w:ascii="Arial" w:hAnsi="Arial" w:cs="Arial"/>
          <w:sz w:val="22"/>
          <w:szCs w:val="22"/>
        </w:rPr>
        <w:t xml:space="preserve"> theories allows staff to understand</w:t>
      </w:r>
      <w:r w:rsidR="00431AAF" w:rsidRPr="000140F6">
        <w:rPr>
          <w:rFonts w:ascii="Arial" w:hAnsi="Arial" w:cs="Arial"/>
          <w:sz w:val="22"/>
          <w:szCs w:val="22"/>
        </w:rPr>
        <w:t xml:space="preserve"> </w:t>
      </w:r>
      <w:r w:rsidR="004F76E3" w:rsidRPr="000140F6">
        <w:rPr>
          <w:rFonts w:ascii="Arial" w:hAnsi="Arial" w:cs="Arial"/>
          <w:sz w:val="22"/>
          <w:szCs w:val="22"/>
        </w:rPr>
        <w:t>residents’</w:t>
      </w:r>
      <w:r w:rsidR="00431AAF" w:rsidRPr="000140F6">
        <w:rPr>
          <w:rFonts w:ascii="Arial" w:hAnsi="Arial" w:cs="Arial"/>
          <w:sz w:val="22"/>
          <w:szCs w:val="22"/>
        </w:rPr>
        <w:t xml:space="preserve"> thoughts</w:t>
      </w:r>
      <w:r w:rsidR="00A10635" w:rsidRPr="000140F6">
        <w:rPr>
          <w:rFonts w:ascii="Arial" w:hAnsi="Arial" w:cs="Arial"/>
          <w:sz w:val="22"/>
          <w:szCs w:val="22"/>
        </w:rPr>
        <w:t>, feelings</w:t>
      </w:r>
      <w:r w:rsidR="004F76E3" w:rsidRPr="000140F6">
        <w:rPr>
          <w:rFonts w:ascii="Arial" w:hAnsi="Arial" w:cs="Arial"/>
          <w:sz w:val="22"/>
          <w:szCs w:val="22"/>
        </w:rPr>
        <w:t>, and behaviour, creating more personalised and effective care.</w:t>
      </w:r>
    </w:p>
    <w:p w14:paraId="15F204A5" w14:textId="1EA5E816" w:rsidR="00344145" w:rsidRPr="000140F6" w:rsidRDefault="00344145">
      <w:pPr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sz w:val="22"/>
          <w:szCs w:val="22"/>
        </w:rPr>
        <w:t>This report explains how two key psychological theories can support older adults with dementia:</w:t>
      </w:r>
    </w:p>
    <w:p w14:paraId="7442590A" w14:textId="146D55A0" w:rsidR="00344145" w:rsidRPr="000140F6" w:rsidRDefault="00344145">
      <w:pPr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sz w:val="22"/>
          <w:szCs w:val="22"/>
        </w:rPr>
        <w:t>1. Eriksons psychosocial development theory- Focusing on the stage of integrity vs Despair.</w:t>
      </w:r>
    </w:p>
    <w:p w14:paraId="4D24655A" w14:textId="1DAC5113" w:rsidR="00344145" w:rsidRPr="000140F6" w:rsidRDefault="00344145">
      <w:pPr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sz w:val="22"/>
          <w:szCs w:val="22"/>
        </w:rPr>
        <w:t xml:space="preserve">2. Bandura’s </w:t>
      </w:r>
      <w:r w:rsidR="000E18FB" w:rsidRPr="000140F6">
        <w:rPr>
          <w:rFonts w:ascii="Arial" w:hAnsi="Arial" w:cs="Arial"/>
          <w:sz w:val="22"/>
          <w:szCs w:val="22"/>
        </w:rPr>
        <w:t>self-efficiency</w:t>
      </w:r>
      <w:r w:rsidRPr="000140F6">
        <w:rPr>
          <w:rFonts w:ascii="Arial" w:hAnsi="Arial" w:cs="Arial"/>
          <w:sz w:val="22"/>
          <w:szCs w:val="22"/>
        </w:rPr>
        <w:t xml:space="preserve"> theory= focusing on confidence and ability to manage tasks and behaviour. </w:t>
      </w:r>
    </w:p>
    <w:p w14:paraId="3F3DEC65" w14:textId="460C9430" w:rsidR="000E18FB" w:rsidRPr="000140F6" w:rsidRDefault="000E18FB">
      <w:pPr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sz w:val="22"/>
          <w:szCs w:val="22"/>
        </w:rPr>
        <w:t xml:space="preserve">It also discusses how these theories can be applied in care homes, with practical examples, </w:t>
      </w:r>
      <w:r w:rsidR="00604050" w:rsidRPr="000140F6">
        <w:rPr>
          <w:rFonts w:ascii="Arial" w:hAnsi="Arial" w:cs="Arial"/>
          <w:sz w:val="22"/>
          <w:szCs w:val="22"/>
        </w:rPr>
        <w:t xml:space="preserve">possible </w:t>
      </w:r>
      <w:r w:rsidR="00551D89" w:rsidRPr="000140F6">
        <w:rPr>
          <w:rFonts w:ascii="Arial" w:hAnsi="Arial" w:cs="Arial"/>
          <w:sz w:val="22"/>
          <w:szCs w:val="22"/>
        </w:rPr>
        <w:t>challenges</w:t>
      </w:r>
      <w:r w:rsidRPr="000140F6">
        <w:rPr>
          <w:rFonts w:ascii="Arial" w:hAnsi="Arial" w:cs="Arial"/>
          <w:sz w:val="22"/>
          <w:szCs w:val="22"/>
        </w:rPr>
        <w:t xml:space="preserve"> and ways to overcome them.</w:t>
      </w:r>
    </w:p>
    <w:p w14:paraId="3550A57E" w14:textId="77777777" w:rsidR="000E18FB" w:rsidRPr="000140F6" w:rsidRDefault="000E18FB">
      <w:pPr>
        <w:rPr>
          <w:rFonts w:ascii="Arial" w:hAnsi="Arial" w:cs="Arial"/>
          <w:sz w:val="22"/>
          <w:szCs w:val="22"/>
        </w:rPr>
      </w:pPr>
    </w:p>
    <w:p w14:paraId="2B2B64BF" w14:textId="0D04AB9E" w:rsidR="000E18FB" w:rsidRPr="000140F6" w:rsidRDefault="000E18FB" w:rsidP="000E18FB">
      <w:pPr>
        <w:pStyle w:val="IntenseQuote"/>
        <w:rPr>
          <w:rFonts w:ascii="Arial" w:hAnsi="Arial" w:cs="Arial"/>
          <w:i w:val="0"/>
          <w:iCs w:val="0"/>
          <w:sz w:val="22"/>
          <w:szCs w:val="22"/>
        </w:rPr>
      </w:pPr>
      <w:r w:rsidRPr="000140F6">
        <w:rPr>
          <w:rFonts w:ascii="Arial" w:hAnsi="Arial" w:cs="Arial"/>
          <w:i w:val="0"/>
          <w:iCs w:val="0"/>
          <w:sz w:val="22"/>
          <w:szCs w:val="22"/>
        </w:rPr>
        <w:t>Theory1: Erikas Psychosocial Development- Integrity vs Despair</w:t>
      </w:r>
    </w:p>
    <w:p w14:paraId="6053387E" w14:textId="26DFCEDE" w:rsidR="000E18FB" w:rsidRPr="000140F6" w:rsidRDefault="000E18FB">
      <w:pPr>
        <w:rPr>
          <w:rFonts w:ascii="Arial" w:hAnsi="Arial" w:cs="Arial"/>
          <w:b/>
          <w:bCs/>
          <w:sz w:val="22"/>
          <w:szCs w:val="22"/>
        </w:rPr>
      </w:pPr>
      <w:r w:rsidRPr="000140F6">
        <w:rPr>
          <w:rFonts w:ascii="Arial" w:hAnsi="Arial" w:cs="Arial"/>
          <w:b/>
          <w:bCs/>
          <w:sz w:val="22"/>
          <w:szCs w:val="22"/>
        </w:rPr>
        <w:t>Overview of the theory</w:t>
      </w:r>
    </w:p>
    <w:p w14:paraId="41520890" w14:textId="08298F21" w:rsidR="000E18FB" w:rsidRPr="000140F6" w:rsidRDefault="000E18FB">
      <w:pPr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sz w:val="22"/>
          <w:szCs w:val="22"/>
        </w:rPr>
        <w:t>Erik Erikson proposed that people move through eight stages of psychosocial development during their lives. Each stage involves a conflict that needs to be resolved for healthy psychological growth. In older adulthood (around age 65 and over), the conflict is integrity vs despair.</w:t>
      </w:r>
    </w:p>
    <w:p w14:paraId="4841DAE9" w14:textId="153B8F53" w:rsidR="000E18FB" w:rsidRPr="000140F6" w:rsidRDefault="00EA4B94" w:rsidP="00407660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sz w:val="22"/>
          <w:szCs w:val="22"/>
        </w:rPr>
        <w:t>Integrity</w:t>
      </w:r>
      <w:r w:rsidR="00407660" w:rsidRPr="000140F6">
        <w:rPr>
          <w:rFonts w:ascii="Arial" w:hAnsi="Arial" w:cs="Arial"/>
          <w:sz w:val="22"/>
          <w:szCs w:val="22"/>
        </w:rPr>
        <w:t xml:space="preserve"> happens when an older person looks back</w:t>
      </w:r>
      <w:r w:rsidR="004B31DA" w:rsidRPr="000140F6">
        <w:rPr>
          <w:rFonts w:ascii="Arial" w:hAnsi="Arial" w:cs="Arial"/>
          <w:sz w:val="22"/>
          <w:szCs w:val="22"/>
        </w:rPr>
        <w:t xml:space="preserve"> at their life with a sense of satisfaction and acceptance.</w:t>
      </w:r>
    </w:p>
    <w:p w14:paraId="03FF0262" w14:textId="3BE1A42B" w:rsidR="004B31DA" w:rsidRPr="000140F6" w:rsidRDefault="004B31DA" w:rsidP="00407660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sz w:val="22"/>
          <w:szCs w:val="22"/>
        </w:rPr>
        <w:t>Despair occurs when they feel regret</w:t>
      </w:r>
      <w:r w:rsidR="009210E0" w:rsidRPr="000140F6">
        <w:rPr>
          <w:rFonts w:ascii="Arial" w:hAnsi="Arial" w:cs="Arial"/>
          <w:sz w:val="22"/>
          <w:szCs w:val="22"/>
        </w:rPr>
        <w:t>, guilt or disappointment about things they did or did not do.</w:t>
      </w:r>
    </w:p>
    <w:p w14:paraId="22A7DAB4" w14:textId="10F9AA01" w:rsidR="000035C3" w:rsidRPr="000140F6" w:rsidRDefault="009210E0" w:rsidP="0055390B">
      <w:pPr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sz w:val="22"/>
          <w:szCs w:val="22"/>
        </w:rPr>
        <w:t>When people achieve integrity, they gain a sense of wisdom</w:t>
      </w:r>
      <w:r w:rsidR="0005256F" w:rsidRPr="000140F6">
        <w:rPr>
          <w:rFonts w:ascii="Arial" w:hAnsi="Arial" w:cs="Arial"/>
          <w:sz w:val="22"/>
          <w:szCs w:val="22"/>
        </w:rPr>
        <w:t xml:space="preserve">, </w:t>
      </w:r>
      <w:r w:rsidR="00604050" w:rsidRPr="000140F6">
        <w:rPr>
          <w:rFonts w:ascii="Arial" w:hAnsi="Arial" w:cs="Arial"/>
          <w:sz w:val="22"/>
          <w:szCs w:val="22"/>
        </w:rPr>
        <w:t>peace,</w:t>
      </w:r>
      <w:r w:rsidR="0005256F" w:rsidRPr="000140F6">
        <w:rPr>
          <w:rFonts w:ascii="Arial" w:hAnsi="Arial" w:cs="Arial"/>
          <w:sz w:val="22"/>
          <w:szCs w:val="22"/>
        </w:rPr>
        <w:t xml:space="preserve"> and </w:t>
      </w:r>
      <w:r w:rsidR="00EA4B94" w:rsidRPr="000140F6">
        <w:rPr>
          <w:rFonts w:ascii="Arial" w:hAnsi="Arial" w:cs="Arial"/>
          <w:sz w:val="22"/>
          <w:szCs w:val="22"/>
        </w:rPr>
        <w:t>self-acceptance</w:t>
      </w:r>
      <w:r w:rsidR="0005256F" w:rsidRPr="000140F6">
        <w:rPr>
          <w:rFonts w:ascii="Arial" w:hAnsi="Arial" w:cs="Arial"/>
          <w:sz w:val="22"/>
          <w:szCs w:val="22"/>
        </w:rPr>
        <w:t xml:space="preserve">. If they experience despair, they may feel hopeless, </w:t>
      </w:r>
      <w:r w:rsidR="00604050" w:rsidRPr="000140F6">
        <w:rPr>
          <w:rFonts w:ascii="Arial" w:hAnsi="Arial" w:cs="Arial"/>
          <w:sz w:val="22"/>
          <w:szCs w:val="22"/>
        </w:rPr>
        <w:t>bitter,</w:t>
      </w:r>
      <w:r w:rsidR="0005256F" w:rsidRPr="000140F6">
        <w:rPr>
          <w:rFonts w:ascii="Arial" w:hAnsi="Arial" w:cs="Arial"/>
          <w:sz w:val="22"/>
          <w:szCs w:val="22"/>
        </w:rPr>
        <w:t xml:space="preserve"> </w:t>
      </w:r>
      <w:r w:rsidR="00EA4B94" w:rsidRPr="000140F6">
        <w:rPr>
          <w:rFonts w:ascii="Arial" w:hAnsi="Arial" w:cs="Arial"/>
          <w:sz w:val="22"/>
          <w:szCs w:val="22"/>
        </w:rPr>
        <w:t>or depressed.</w:t>
      </w:r>
    </w:p>
    <w:p w14:paraId="2670DE94" w14:textId="6C74EE3E" w:rsidR="000035C3" w:rsidRPr="000140F6" w:rsidRDefault="000035C3" w:rsidP="004B62AD">
      <w:pPr>
        <w:pStyle w:val="IntenseQuote"/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sz w:val="22"/>
          <w:szCs w:val="22"/>
        </w:rPr>
        <w:t xml:space="preserve">Application </w:t>
      </w:r>
      <w:r w:rsidR="001E36CB" w:rsidRPr="000140F6">
        <w:rPr>
          <w:rFonts w:ascii="Arial" w:hAnsi="Arial" w:cs="Arial"/>
          <w:sz w:val="22"/>
          <w:szCs w:val="22"/>
        </w:rPr>
        <w:t xml:space="preserve">to </w:t>
      </w:r>
      <w:r w:rsidR="004B62AD" w:rsidRPr="000140F6">
        <w:rPr>
          <w:rFonts w:ascii="Arial" w:hAnsi="Arial" w:cs="Arial"/>
          <w:sz w:val="22"/>
          <w:szCs w:val="22"/>
        </w:rPr>
        <w:t>O</w:t>
      </w:r>
      <w:r w:rsidR="001E36CB" w:rsidRPr="000140F6">
        <w:rPr>
          <w:rFonts w:ascii="Arial" w:hAnsi="Arial" w:cs="Arial"/>
          <w:sz w:val="22"/>
          <w:szCs w:val="22"/>
        </w:rPr>
        <w:t xml:space="preserve">lder </w:t>
      </w:r>
      <w:r w:rsidR="004B62AD" w:rsidRPr="000140F6">
        <w:rPr>
          <w:rFonts w:ascii="Arial" w:hAnsi="Arial" w:cs="Arial"/>
          <w:i w:val="0"/>
          <w:iCs w:val="0"/>
          <w:sz w:val="22"/>
          <w:szCs w:val="22"/>
        </w:rPr>
        <w:t>A</w:t>
      </w:r>
      <w:r w:rsidR="001E36CB" w:rsidRPr="000140F6">
        <w:rPr>
          <w:rFonts w:ascii="Arial" w:hAnsi="Arial" w:cs="Arial"/>
          <w:i w:val="0"/>
          <w:iCs w:val="0"/>
          <w:sz w:val="22"/>
          <w:szCs w:val="22"/>
        </w:rPr>
        <w:t>dults</w:t>
      </w:r>
      <w:r w:rsidR="001E36CB" w:rsidRPr="000140F6">
        <w:rPr>
          <w:rFonts w:ascii="Arial" w:hAnsi="Arial" w:cs="Arial"/>
          <w:sz w:val="22"/>
          <w:szCs w:val="22"/>
        </w:rPr>
        <w:t xml:space="preserve"> with </w:t>
      </w:r>
      <w:r w:rsidR="004B62AD" w:rsidRPr="000140F6">
        <w:rPr>
          <w:rFonts w:ascii="Arial" w:hAnsi="Arial" w:cs="Arial"/>
          <w:sz w:val="22"/>
          <w:szCs w:val="22"/>
        </w:rPr>
        <w:t>D</w:t>
      </w:r>
      <w:r w:rsidR="001E36CB" w:rsidRPr="000140F6">
        <w:rPr>
          <w:rFonts w:ascii="Arial" w:hAnsi="Arial" w:cs="Arial"/>
          <w:sz w:val="22"/>
          <w:szCs w:val="22"/>
        </w:rPr>
        <w:t>ementia</w:t>
      </w:r>
    </w:p>
    <w:p w14:paraId="494CA0D8" w14:textId="4CBD8767" w:rsidR="00993C29" w:rsidRPr="000140F6" w:rsidRDefault="001E36CB" w:rsidP="009210E0">
      <w:pPr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sz w:val="22"/>
          <w:szCs w:val="22"/>
        </w:rPr>
        <w:t xml:space="preserve">For people with dementia, memory loss and confusion </w:t>
      </w:r>
      <w:r w:rsidR="003359E2" w:rsidRPr="000140F6">
        <w:rPr>
          <w:rFonts w:ascii="Arial" w:hAnsi="Arial" w:cs="Arial"/>
          <w:sz w:val="22"/>
          <w:szCs w:val="22"/>
        </w:rPr>
        <w:t xml:space="preserve">can make it difficult to reflect clearly on the past, </w:t>
      </w:r>
      <w:r w:rsidR="004B62AD" w:rsidRPr="000140F6">
        <w:rPr>
          <w:rFonts w:ascii="Arial" w:hAnsi="Arial" w:cs="Arial"/>
          <w:sz w:val="22"/>
          <w:szCs w:val="22"/>
        </w:rPr>
        <w:t>However</w:t>
      </w:r>
      <w:r w:rsidR="008C53EF" w:rsidRPr="000140F6">
        <w:rPr>
          <w:rFonts w:ascii="Arial" w:hAnsi="Arial" w:cs="Arial"/>
          <w:sz w:val="22"/>
          <w:szCs w:val="22"/>
        </w:rPr>
        <w:t>, they still have emotional memories and a need to feel valued and respected</w:t>
      </w:r>
      <w:r w:rsidR="00880BBE" w:rsidRPr="000140F6">
        <w:rPr>
          <w:rFonts w:ascii="Arial" w:hAnsi="Arial" w:cs="Arial"/>
          <w:sz w:val="22"/>
          <w:szCs w:val="22"/>
        </w:rPr>
        <w:t xml:space="preserve">. Using </w:t>
      </w:r>
      <w:r w:rsidR="004B62AD" w:rsidRPr="000140F6">
        <w:rPr>
          <w:rFonts w:ascii="Arial" w:hAnsi="Arial" w:cs="Arial"/>
          <w:sz w:val="22"/>
          <w:szCs w:val="22"/>
        </w:rPr>
        <w:t>Erikson’s</w:t>
      </w:r>
      <w:r w:rsidR="00880BBE" w:rsidRPr="000140F6">
        <w:rPr>
          <w:rFonts w:ascii="Arial" w:hAnsi="Arial" w:cs="Arial"/>
          <w:sz w:val="22"/>
          <w:szCs w:val="22"/>
        </w:rPr>
        <w:t xml:space="preserve"> theory, care </w:t>
      </w:r>
      <w:r w:rsidR="004B62AD" w:rsidRPr="000140F6">
        <w:rPr>
          <w:rFonts w:ascii="Arial" w:hAnsi="Arial" w:cs="Arial"/>
          <w:sz w:val="22"/>
          <w:szCs w:val="22"/>
        </w:rPr>
        <w:t>professionals</w:t>
      </w:r>
      <w:r w:rsidR="00880BBE" w:rsidRPr="000140F6">
        <w:rPr>
          <w:rFonts w:ascii="Arial" w:hAnsi="Arial" w:cs="Arial"/>
          <w:sz w:val="22"/>
          <w:szCs w:val="22"/>
        </w:rPr>
        <w:t xml:space="preserve"> can help </w:t>
      </w:r>
      <w:r w:rsidR="004B62AD" w:rsidRPr="000140F6">
        <w:rPr>
          <w:rFonts w:ascii="Arial" w:hAnsi="Arial" w:cs="Arial"/>
          <w:sz w:val="22"/>
          <w:szCs w:val="22"/>
        </w:rPr>
        <w:t>residents</w:t>
      </w:r>
      <w:r w:rsidR="00880BBE" w:rsidRPr="000140F6">
        <w:rPr>
          <w:rFonts w:ascii="Arial" w:hAnsi="Arial" w:cs="Arial"/>
          <w:sz w:val="22"/>
          <w:szCs w:val="22"/>
        </w:rPr>
        <w:t xml:space="preserve"> find a sense of meaning </w:t>
      </w:r>
      <w:r w:rsidR="004B62AD" w:rsidRPr="000140F6">
        <w:rPr>
          <w:rFonts w:ascii="Arial" w:hAnsi="Arial" w:cs="Arial"/>
          <w:sz w:val="22"/>
          <w:szCs w:val="22"/>
        </w:rPr>
        <w:t>and identity, even when they cannot recall every detail of their life story.</w:t>
      </w:r>
    </w:p>
    <w:p w14:paraId="49478231" w14:textId="63897B94" w:rsidR="000D2E4A" w:rsidRPr="000140F6" w:rsidRDefault="000D2E4A" w:rsidP="0055390B">
      <w:pPr>
        <w:pStyle w:val="IntenseQuote"/>
        <w:ind w:left="0"/>
        <w:rPr>
          <w:rStyle w:val="IntenseReference"/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i w:val="0"/>
          <w:iCs w:val="0"/>
          <w:sz w:val="22"/>
          <w:szCs w:val="22"/>
        </w:rPr>
        <w:t>Practical Examples in a Care Home Setting</w:t>
      </w:r>
    </w:p>
    <w:p w14:paraId="1176561D" w14:textId="789A42B2" w:rsidR="00F15259" w:rsidRPr="000140F6" w:rsidRDefault="006F6E2A" w:rsidP="00D02AC5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sz w:val="22"/>
          <w:szCs w:val="22"/>
        </w:rPr>
        <w:t>Reminiscence</w:t>
      </w:r>
      <w:r w:rsidR="00F15259" w:rsidRPr="000140F6">
        <w:rPr>
          <w:rFonts w:ascii="Arial" w:hAnsi="Arial" w:cs="Arial"/>
          <w:sz w:val="22"/>
          <w:szCs w:val="22"/>
        </w:rPr>
        <w:t xml:space="preserve"> therapy: Staff can organise </w:t>
      </w:r>
      <w:r w:rsidR="00D45E2B" w:rsidRPr="000140F6">
        <w:rPr>
          <w:rFonts w:ascii="Arial" w:hAnsi="Arial" w:cs="Arial"/>
          <w:sz w:val="22"/>
          <w:szCs w:val="22"/>
        </w:rPr>
        <w:t>group</w:t>
      </w:r>
      <w:r w:rsidR="00440C68" w:rsidRPr="000140F6">
        <w:rPr>
          <w:rFonts w:ascii="Arial" w:hAnsi="Arial" w:cs="Arial"/>
          <w:sz w:val="22"/>
          <w:szCs w:val="22"/>
        </w:rPr>
        <w:t xml:space="preserve"> or one</w:t>
      </w:r>
      <w:r w:rsidR="00EC4343" w:rsidRPr="000140F6">
        <w:rPr>
          <w:rFonts w:ascii="Arial" w:hAnsi="Arial" w:cs="Arial"/>
          <w:sz w:val="22"/>
          <w:szCs w:val="22"/>
        </w:rPr>
        <w:t xml:space="preserve">-to-one sessions where residents look at old photos, listen to familiar music, or share stories about their families and jobs, </w:t>
      </w:r>
      <w:r w:rsidR="00D02AC5" w:rsidRPr="000140F6">
        <w:rPr>
          <w:rFonts w:ascii="Arial" w:hAnsi="Arial" w:cs="Arial"/>
          <w:sz w:val="22"/>
          <w:szCs w:val="22"/>
        </w:rPr>
        <w:t>this</w:t>
      </w:r>
      <w:r w:rsidR="00EC4343" w:rsidRPr="000140F6">
        <w:rPr>
          <w:rFonts w:ascii="Arial" w:hAnsi="Arial" w:cs="Arial"/>
          <w:sz w:val="22"/>
          <w:szCs w:val="22"/>
        </w:rPr>
        <w:t xml:space="preserve"> can build</w:t>
      </w:r>
      <w:r w:rsidR="00887207" w:rsidRPr="000140F6">
        <w:rPr>
          <w:rFonts w:ascii="Arial" w:hAnsi="Arial" w:cs="Arial"/>
          <w:sz w:val="22"/>
          <w:szCs w:val="22"/>
        </w:rPr>
        <w:t xml:space="preserve"> a sense of pride and belonging. </w:t>
      </w:r>
    </w:p>
    <w:p w14:paraId="2207ADE6" w14:textId="77777777" w:rsidR="00D02AC5" w:rsidRPr="000140F6" w:rsidRDefault="00D02AC5" w:rsidP="00D02AC5">
      <w:pPr>
        <w:pStyle w:val="ListParagraph"/>
        <w:rPr>
          <w:rFonts w:ascii="Arial" w:hAnsi="Arial" w:cs="Arial"/>
          <w:sz w:val="22"/>
          <w:szCs w:val="22"/>
        </w:rPr>
      </w:pPr>
    </w:p>
    <w:p w14:paraId="57B892BF" w14:textId="37AF4E8B" w:rsidR="00887207" w:rsidRPr="000140F6" w:rsidRDefault="00887207" w:rsidP="00D02AC5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sz w:val="22"/>
          <w:szCs w:val="22"/>
        </w:rPr>
        <w:t xml:space="preserve">Life-story work: </w:t>
      </w:r>
      <w:r w:rsidR="003B6AF6" w:rsidRPr="000140F6">
        <w:rPr>
          <w:rFonts w:ascii="Arial" w:hAnsi="Arial" w:cs="Arial"/>
          <w:sz w:val="22"/>
          <w:szCs w:val="22"/>
        </w:rPr>
        <w:t xml:space="preserve">Creating a personal “life book” with help from family </w:t>
      </w:r>
      <w:r w:rsidR="00D02AC5" w:rsidRPr="000140F6">
        <w:rPr>
          <w:rFonts w:ascii="Arial" w:hAnsi="Arial" w:cs="Arial"/>
          <w:sz w:val="22"/>
          <w:szCs w:val="22"/>
        </w:rPr>
        <w:t>members can remind residents who they are and what they have achieved.</w:t>
      </w:r>
    </w:p>
    <w:p w14:paraId="18F388F8" w14:textId="77777777" w:rsidR="00D02AC5" w:rsidRPr="000140F6" w:rsidRDefault="00D02AC5" w:rsidP="00D02AC5">
      <w:pPr>
        <w:pStyle w:val="ListParagraph"/>
        <w:rPr>
          <w:rFonts w:ascii="Arial" w:hAnsi="Arial" w:cs="Arial"/>
          <w:sz w:val="22"/>
          <w:szCs w:val="22"/>
        </w:rPr>
      </w:pPr>
    </w:p>
    <w:p w14:paraId="7509EDC5" w14:textId="15102404" w:rsidR="00D02AC5" w:rsidRPr="000140F6" w:rsidRDefault="00137472" w:rsidP="00D02AC5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sz w:val="22"/>
          <w:szCs w:val="22"/>
        </w:rPr>
        <w:t>Validation therapy: Instead of correcting confused memories, staff can focus on the emotions behind what a person says. For example, if a resident believes they are waiting for their child after school</w:t>
      </w:r>
      <w:r w:rsidR="001B3CB3" w:rsidRPr="000140F6">
        <w:rPr>
          <w:rFonts w:ascii="Arial" w:hAnsi="Arial" w:cs="Arial"/>
          <w:sz w:val="22"/>
          <w:szCs w:val="22"/>
        </w:rPr>
        <w:t>, their carer might respond with empathy</w:t>
      </w:r>
      <w:r w:rsidR="00FA1D96" w:rsidRPr="000140F6">
        <w:rPr>
          <w:rFonts w:ascii="Arial" w:hAnsi="Arial" w:cs="Arial"/>
          <w:sz w:val="22"/>
          <w:szCs w:val="22"/>
        </w:rPr>
        <w:t xml:space="preserve"> </w:t>
      </w:r>
      <w:r w:rsidR="001B3CB3" w:rsidRPr="000140F6">
        <w:rPr>
          <w:rFonts w:ascii="Arial" w:hAnsi="Arial" w:cs="Arial"/>
          <w:sz w:val="22"/>
          <w:szCs w:val="22"/>
        </w:rPr>
        <w:t xml:space="preserve">(“You must miss </w:t>
      </w:r>
      <w:r w:rsidR="00FA1D96" w:rsidRPr="000140F6">
        <w:rPr>
          <w:rFonts w:ascii="Arial" w:hAnsi="Arial" w:cs="Arial"/>
          <w:sz w:val="22"/>
          <w:szCs w:val="22"/>
        </w:rPr>
        <w:t>them</w:t>
      </w:r>
      <w:r w:rsidR="001B3CB3" w:rsidRPr="000140F6">
        <w:rPr>
          <w:rFonts w:ascii="Arial" w:hAnsi="Arial" w:cs="Arial"/>
          <w:sz w:val="22"/>
          <w:szCs w:val="22"/>
        </w:rPr>
        <w:t xml:space="preserve">- tell me </w:t>
      </w:r>
      <w:r w:rsidR="00FA1D96" w:rsidRPr="000140F6">
        <w:rPr>
          <w:rFonts w:ascii="Arial" w:hAnsi="Arial" w:cs="Arial"/>
          <w:sz w:val="22"/>
          <w:szCs w:val="22"/>
        </w:rPr>
        <w:t xml:space="preserve">about them”) </w:t>
      </w:r>
      <w:r w:rsidR="00836178" w:rsidRPr="000140F6">
        <w:rPr>
          <w:rFonts w:ascii="Arial" w:hAnsi="Arial" w:cs="Arial"/>
          <w:sz w:val="22"/>
          <w:szCs w:val="22"/>
        </w:rPr>
        <w:t>rather than correction.</w:t>
      </w:r>
    </w:p>
    <w:p w14:paraId="55EFFC71" w14:textId="77777777" w:rsidR="00296572" w:rsidRPr="000140F6" w:rsidRDefault="00296572" w:rsidP="00296572">
      <w:pPr>
        <w:pStyle w:val="ListParagraph"/>
        <w:rPr>
          <w:rFonts w:ascii="Arial" w:hAnsi="Arial" w:cs="Arial"/>
          <w:sz w:val="22"/>
          <w:szCs w:val="22"/>
        </w:rPr>
      </w:pPr>
    </w:p>
    <w:p w14:paraId="215BB308" w14:textId="77777777" w:rsidR="00296572" w:rsidRPr="000140F6" w:rsidRDefault="00296572" w:rsidP="00296572">
      <w:pPr>
        <w:pStyle w:val="ListParagraph"/>
        <w:rPr>
          <w:rFonts w:ascii="Arial" w:hAnsi="Arial" w:cs="Arial"/>
          <w:b/>
          <w:bCs/>
          <w:sz w:val="22"/>
          <w:szCs w:val="22"/>
        </w:rPr>
      </w:pPr>
    </w:p>
    <w:p w14:paraId="72F35596" w14:textId="128DF78C" w:rsidR="00DC180F" w:rsidRPr="000140F6" w:rsidRDefault="00DC180F" w:rsidP="00296572">
      <w:pPr>
        <w:pStyle w:val="ListParagraph"/>
        <w:rPr>
          <w:rStyle w:val="IntenseReference"/>
          <w:rFonts w:ascii="Arial" w:hAnsi="Arial" w:cs="Arial"/>
          <w:sz w:val="22"/>
          <w:szCs w:val="22"/>
        </w:rPr>
      </w:pPr>
      <w:r w:rsidRPr="000140F6">
        <w:rPr>
          <w:rStyle w:val="IntenseReference"/>
          <w:rFonts w:ascii="Arial" w:hAnsi="Arial" w:cs="Arial"/>
          <w:sz w:val="22"/>
          <w:szCs w:val="22"/>
        </w:rPr>
        <w:t xml:space="preserve">Challenges and </w:t>
      </w:r>
      <w:r w:rsidR="00E7227F" w:rsidRPr="000140F6">
        <w:rPr>
          <w:rStyle w:val="IntenseReference"/>
          <w:rFonts w:ascii="Arial" w:hAnsi="Arial" w:cs="Arial"/>
          <w:sz w:val="22"/>
          <w:szCs w:val="22"/>
        </w:rPr>
        <w:t>Strategies</w:t>
      </w:r>
    </w:p>
    <w:p w14:paraId="1ED3C73D" w14:textId="77777777" w:rsidR="00E7227F" w:rsidRPr="000140F6" w:rsidRDefault="00E7227F" w:rsidP="00296572">
      <w:pPr>
        <w:pStyle w:val="ListParagraph"/>
        <w:rPr>
          <w:rStyle w:val="IntenseReference"/>
          <w:rFonts w:ascii="Arial" w:hAnsi="Arial" w:cs="Arial"/>
          <w:sz w:val="22"/>
          <w:szCs w:val="22"/>
        </w:rPr>
      </w:pPr>
    </w:p>
    <w:p w14:paraId="5DAE917F" w14:textId="440435D7" w:rsidR="004357E9" w:rsidRPr="000140F6" w:rsidRDefault="009C68F8" w:rsidP="009C68F8">
      <w:pPr>
        <w:pStyle w:val="NoSpacing"/>
        <w:rPr>
          <w:rFonts w:ascii="Arial" w:hAnsi="Arial" w:cs="Arial"/>
          <w:b/>
          <w:bCs/>
          <w:sz w:val="22"/>
          <w:szCs w:val="22"/>
          <w:u w:val="single"/>
        </w:rPr>
      </w:pPr>
      <w:r w:rsidRPr="000140F6">
        <w:rPr>
          <w:rFonts w:ascii="Arial" w:hAnsi="Arial" w:cs="Arial"/>
          <w:b/>
          <w:bCs/>
          <w:sz w:val="22"/>
          <w:szCs w:val="22"/>
          <w:u w:val="single"/>
        </w:rPr>
        <w:t>Challenges</w:t>
      </w:r>
    </w:p>
    <w:p w14:paraId="33722D81" w14:textId="77777777" w:rsidR="00247757" w:rsidRPr="000140F6" w:rsidRDefault="00247757" w:rsidP="00DC180F">
      <w:pPr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sz w:val="22"/>
          <w:szCs w:val="22"/>
        </w:rPr>
        <w:t>Residents may struggle to remember details or get upset when recalling the past.</w:t>
      </w:r>
    </w:p>
    <w:p w14:paraId="0BCE270D" w14:textId="77777777" w:rsidR="00247757" w:rsidRPr="000140F6" w:rsidRDefault="00247757" w:rsidP="00DC180F">
      <w:pPr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sz w:val="22"/>
          <w:szCs w:val="22"/>
        </w:rPr>
        <w:t>Limited staff time for long reminiscence sessions.</w:t>
      </w:r>
    </w:p>
    <w:p w14:paraId="1AE35B52" w14:textId="77777777" w:rsidR="00247757" w:rsidRPr="000140F6" w:rsidRDefault="00247757" w:rsidP="00DC180F">
      <w:pPr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sz w:val="22"/>
          <w:szCs w:val="22"/>
        </w:rPr>
        <w:t>Emotional distress may arise when talking about past loss.</w:t>
      </w:r>
    </w:p>
    <w:p w14:paraId="03C9659F" w14:textId="77777777" w:rsidR="00247757" w:rsidRPr="000140F6" w:rsidRDefault="00247757" w:rsidP="00DC180F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6622668D" w14:textId="77777777" w:rsidR="00247757" w:rsidRPr="000140F6" w:rsidRDefault="00247757" w:rsidP="00DC180F">
      <w:pPr>
        <w:rPr>
          <w:rFonts w:ascii="Arial" w:hAnsi="Arial" w:cs="Arial"/>
          <w:b/>
          <w:bCs/>
          <w:sz w:val="22"/>
          <w:szCs w:val="22"/>
          <w:u w:val="single"/>
        </w:rPr>
      </w:pPr>
      <w:r w:rsidRPr="000140F6">
        <w:rPr>
          <w:rFonts w:ascii="Arial" w:hAnsi="Arial" w:cs="Arial"/>
          <w:b/>
          <w:bCs/>
          <w:sz w:val="22"/>
          <w:szCs w:val="22"/>
          <w:u w:val="single"/>
        </w:rPr>
        <w:t xml:space="preserve">Strategy to </w:t>
      </w:r>
      <w:r w:rsidR="00440282" w:rsidRPr="000140F6">
        <w:rPr>
          <w:rFonts w:ascii="Arial" w:hAnsi="Arial" w:cs="Arial"/>
          <w:b/>
          <w:bCs/>
          <w:sz w:val="22"/>
          <w:szCs w:val="22"/>
          <w:u w:val="single"/>
        </w:rPr>
        <w:t>M</w:t>
      </w:r>
      <w:r w:rsidRPr="000140F6">
        <w:rPr>
          <w:rFonts w:ascii="Arial" w:hAnsi="Arial" w:cs="Arial"/>
          <w:b/>
          <w:bCs/>
          <w:sz w:val="22"/>
          <w:szCs w:val="22"/>
          <w:u w:val="single"/>
        </w:rPr>
        <w:t xml:space="preserve">anage </w:t>
      </w:r>
      <w:r w:rsidR="00440282" w:rsidRPr="000140F6">
        <w:rPr>
          <w:rFonts w:ascii="Arial" w:hAnsi="Arial" w:cs="Arial"/>
          <w:b/>
          <w:bCs/>
          <w:sz w:val="22"/>
          <w:szCs w:val="22"/>
          <w:u w:val="single"/>
        </w:rPr>
        <w:t>I</w:t>
      </w:r>
      <w:r w:rsidRPr="000140F6">
        <w:rPr>
          <w:rFonts w:ascii="Arial" w:hAnsi="Arial" w:cs="Arial"/>
          <w:b/>
          <w:bCs/>
          <w:sz w:val="22"/>
          <w:szCs w:val="22"/>
          <w:u w:val="single"/>
        </w:rPr>
        <w:t>t</w:t>
      </w:r>
    </w:p>
    <w:p w14:paraId="0582AF7C" w14:textId="5505206A" w:rsidR="00440282" w:rsidRPr="000140F6" w:rsidRDefault="00440282" w:rsidP="00DC180F">
      <w:pPr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sz w:val="22"/>
          <w:szCs w:val="22"/>
        </w:rPr>
        <w:t>Use gentle prom</w:t>
      </w:r>
      <w:r w:rsidR="00A048E6" w:rsidRPr="000140F6">
        <w:rPr>
          <w:rFonts w:ascii="Arial" w:hAnsi="Arial" w:cs="Arial"/>
          <w:sz w:val="22"/>
          <w:szCs w:val="22"/>
        </w:rPr>
        <w:t xml:space="preserve">pts like photos, objects or music focus on pleasant memories and </w:t>
      </w:r>
      <w:r w:rsidR="00821D9B" w:rsidRPr="000140F6">
        <w:rPr>
          <w:rFonts w:ascii="Arial" w:hAnsi="Arial" w:cs="Arial"/>
          <w:sz w:val="22"/>
          <w:szCs w:val="22"/>
        </w:rPr>
        <w:t>strengths</w:t>
      </w:r>
      <w:r w:rsidR="00A048E6" w:rsidRPr="000140F6">
        <w:rPr>
          <w:rFonts w:ascii="Arial" w:hAnsi="Arial" w:cs="Arial"/>
          <w:sz w:val="22"/>
          <w:szCs w:val="22"/>
        </w:rPr>
        <w:t xml:space="preserve"> rather than regrets.</w:t>
      </w:r>
    </w:p>
    <w:p w14:paraId="4C60CB5B" w14:textId="77777777" w:rsidR="00A048E6" w:rsidRPr="000140F6" w:rsidRDefault="00A048E6" w:rsidP="00DC180F">
      <w:pPr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sz w:val="22"/>
          <w:szCs w:val="22"/>
        </w:rPr>
        <w:t>Inte</w:t>
      </w:r>
      <w:r w:rsidR="00B37AD2" w:rsidRPr="000140F6">
        <w:rPr>
          <w:rFonts w:ascii="Arial" w:hAnsi="Arial" w:cs="Arial"/>
          <w:sz w:val="22"/>
          <w:szCs w:val="22"/>
        </w:rPr>
        <w:t>grate short reflective conversations during daily care (e.g</w:t>
      </w:r>
      <w:r w:rsidR="003E5E02" w:rsidRPr="000140F6">
        <w:rPr>
          <w:rFonts w:ascii="Arial" w:hAnsi="Arial" w:cs="Arial"/>
          <w:sz w:val="22"/>
          <w:szCs w:val="22"/>
        </w:rPr>
        <w:t>., “You used to enjoy gardening- these flowers remind me of that”)</w:t>
      </w:r>
    </w:p>
    <w:p w14:paraId="26BD9EEE" w14:textId="77777777" w:rsidR="003E5E02" w:rsidRPr="000140F6" w:rsidRDefault="003E5E02" w:rsidP="00DC180F">
      <w:pPr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sz w:val="22"/>
          <w:szCs w:val="22"/>
        </w:rPr>
        <w:t>Stop the activity if the resident becomes upset</w:t>
      </w:r>
      <w:r w:rsidR="00D47D43" w:rsidRPr="000140F6">
        <w:rPr>
          <w:rFonts w:ascii="Arial" w:hAnsi="Arial" w:cs="Arial"/>
          <w:sz w:val="22"/>
          <w:szCs w:val="22"/>
        </w:rPr>
        <w:t>, offer comfort, and redirect to a calming or positive topic.</w:t>
      </w:r>
    </w:p>
    <w:p w14:paraId="070A576B" w14:textId="5B7025BE" w:rsidR="009B7EEB" w:rsidRPr="000140F6" w:rsidRDefault="00D144EE" w:rsidP="00DC180F">
      <w:pPr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sz w:val="22"/>
          <w:szCs w:val="22"/>
        </w:rPr>
        <w:t>By supporting reflection and emotional validation, staff help residents move towards integrity</w:t>
      </w:r>
      <w:r w:rsidR="00116E74" w:rsidRPr="000140F6">
        <w:rPr>
          <w:rFonts w:ascii="Arial" w:hAnsi="Arial" w:cs="Arial"/>
          <w:sz w:val="22"/>
          <w:szCs w:val="22"/>
        </w:rPr>
        <w:t>, reducing despair and improving mood.</w:t>
      </w:r>
    </w:p>
    <w:p w14:paraId="065BFA01" w14:textId="77777777" w:rsidR="005C7188" w:rsidRPr="000140F6" w:rsidRDefault="005C7188" w:rsidP="00DC180F">
      <w:pPr>
        <w:rPr>
          <w:rFonts w:ascii="Arial" w:hAnsi="Arial" w:cs="Arial"/>
          <w:sz w:val="22"/>
          <w:szCs w:val="22"/>
        </w:rPr>
      </w:pPr>
    </w:p>
    <w:p w14:paraId="3FA56633" w14:textId="77777777" w:rsidR="00957400" w:rsidRPr="000140F6" w:rsidRDefault="00957400" w:rsidP="00B71E44">
      <w:pPr>
        <w:rPr>
          <w:rFonts w:ascii="Arial" w:hAnsi="Arial" w:cs="Arial"/>
          <w:sz w:val="22"/>
          <w:szCs w:val="22"/>
        </w:rPr>
      </w:pPr>
    </w:p>
    <w:p w14:paraId="3B222CCC" w14:textId="3DF9709B" w:rsidR="00957400" w:rsidRPr="000140F6" w:rsidRDefault="00325776" w:rsidP="00A4223F">
      <w:pPr>
        <w:pStyle w:val="IntenseQuote"/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sz w:val="22"/>
          <w:szCs w:val="22"/>
        </w:rPr>
        <w:t xml:space="preserve">Theory 2: </w:t>
      </w:r>
      <w:r w:rsidR="009B7EEB" w:rsidRPr="000140F6">
        <w:rPr>
          <w:rFonts w:ascii="Arial" w:hAnsi="Arial" w:cs="Arial"/>
          <w:sz w:val="22"/>
          <w:szCs w:val="22"/>
        </w:rPr>
        <w:t>Bandura’s Self</w:t>
      </w:r>
      <w:r w:rsidRPr="000140F6">
        <w:rPr>
          <w:rFonts w:ascii="Arial" w:hAnsi="Arial" w:cs="Arial"/>
          <w:sz w:val="22"/>
          <w:szCs w:val="22"/>
        </w:rPr>
        <w:t>-Efficacy Theory</w:t>
      </w:r>
    </w:p>
    <w:p w14:paraId="3E06AED3" w14:textId="77777777" w:rsidR="005C7188" w:rsidRPr="000140F6" w:rsidRDefault="005C7188" w:rsidP="009B7EEB">
      <w:pPr>
        <w:rPr>
          <w:rFonts w:ascii="Arial" w:hAnsi="Arial" w:cs="Arial"/>
          <w:b/>
          <w:bCs/>
          <w:sz w:val="22"/>
          <w:szCs w:val="22"/>
        </w:rPr>
      </w:pPr>
    </w:p>
    <w:p w14:paraId="34BCBFD0" w14:textId="6F557F6F" w:rsidR="009B7EEB" w:rsidRPr="000140F6" w:rsidRDefault="003B4152" w:rsidP="009B7EEB">
      <w:pPr>
        <w:rPr>
          <w:rFonts w:ascii="Arial" w:hAnsi="Arial" w:cs="Arial"/>
          <w:b/>
          <w:bCs/>
          <w:sz w:val="22"/>
          <w:szCs w:val="22"/>
        </w:rPr>
      </w:pPr>
      <w:r w:rsidRPr="000140F6">
        <w:rPr>
          <w:rFonts w:ascii="Arial" w:hAnsi="Arial" w:cs="Arial"/>
          <w:b/>
          <w:bCs/>
          <w:sz w:val="22"/>
          <w:szCs w:val="22"/>
        </w:rPr>
        <w:t>Overview of The Theory</w:t>
      </w:r>
    </w:p>
    <w:p w14:paraId="2890395D" w14:textId="77777777" w:rsidR="009B7EEB" w:rsidRPr="000140F6" w:rsidRDefault="003B4152" w:rsidP="009B7EEB">
      <w:pPr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sz w:val="22"/>
          <w:szCs w:val="22"/>
        </w:rPr>
        <w:t>Albert Bandura’s Self-Efficacy Theory is part of his wider</w:t>
      </w:r>
      <w:r w:rsidR="00E375B2" w:rsidRPr="000140F6">
        <w:rPr>
          <w:rFonts w:ascii="Arial" w:hAnsi="Arial" w:cs="Arial"/>
          <w:sz w:val="22"/>
          <w:szCs w:val="22"/>
        </w:rPr>
        <w:t xml:space="preserve"> social cognitive theory. It focuses on how much people believe in their ability to complete tasks or manage challenges.</w:t>
      </w:r>
    </w:p>
    <w:p w14:paraId="5069C9AB" w14:textId="77777777" w:rsidR="00E375B2" w:rsidRPr="000140F6" w:rsidRDefault="00E375B2" w:rsidP="009B7EEB">
      <w:pPr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sz w:val="22"/>
          <w:szCs w:val="22"/>
        </w:rPr>
        <w:t xml:space="preserve">People with high self </w:t>
      </w:r>
      <w:r w:rsidR="00E02687" w:rsidRPr="000140F6">
        <w:rPr>
          <w:rFonts w:ascii="Arial" w:hAnsi="Arial" w:cs="Arial"/>
          <w:sz w:val="22"/>
          <w:szCs w:val="22"/>
        </w:rPr>
        <w:t>-efficacy are more likely to try new things, stay active, and recover from setbacks.</w:t>
      </w:r>
    </w:p>
    <w:p w14:paraId="6CF0805E" w14:textId="638B215E" w:rsidR="0035633E" w:rsidRPr="000140F6" w:rsidRDefault="0035633E" w:rsidP="00450AAE">
      <w:pPr>
        <w:jc w:val="both"/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sz w:val="22"/>
          <w:szCs w:val="22"/>
        </w:rPr>
        <w:t xml:space="preserve">People with low self-efficacy affects motivation, </w:t>
      </w:r>
      <w:r w:rsidR="00604050" w:rsidRPr="000140F6">
        <w:rPr>
          <w:rFonts w:ascii="Arial" w:hAnsi="Arial" w:cs="Arial"/>
          <w:sz w:val="22"/>
          <w:szCs w:val="22"/>
        </w:rPr>
        <w:t>independence,</w:t>
      </w:r>
      <w:r w:rsidRPr="000140F6">
        <w:rPr>
          <w:rFonts w:ascii="Arial" w:hAnsi="Arial" w:cs="Arial"/>
          <w:sz w:val="22"/>
          <w:szCs w:val="22"/>
        </w:rPr>
        <w:t xml:space="preserve"> and wellbeing. Even small opportunities for choice or succ</w:t>
      </w:r>
      <w:r w:rsidR="00FD0B6A" w:rsidRPr="000140F6">
        <w:rPr>
          <w:rFonts w:ascii="Arial" w:hAnsi="Arial" w:cs="Arial"/>
          <w:sz w:val="22"/>
          <w:szCs w:val="22"/>
        </w:rPr>
        <w:t>ess can boost confidence.</w:t>
      </w:r>
    </w:p>
    <w:p w14:paraId="2DAB0990" w14:textId="77777777" w:rsidR="00FD0B6A" w:rsidRPr="000140F6" w:rsidRDefault="00FD0B6A" w:rsidP="00450AAE">
      <w:pPr>
        <w:jc w:val="both"/>
        <w:rPr>
          <w:rFonts w:ascii="Arial" w:hAnsi="Arial" w:cs="Arial"/>
          <w:sz w:val="22"/>
          <w:szCs w:val="22"/>
        </w:rPr>
      </w:pPr>
    </w:p>
    <w:p w14:paraId="4EC95DBA" w14:textId="77777777" w:rsidR="00FD0B6A" w:rsidRPr="000140F6" w:rsidRDefault="00FD0B6A" w:rsidP="00116BC7">
      <w:pPr>
        <w:pStyle w:val="IntenseQuote"/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sz w:val="22"/>
          <w:szCs w:val="22"/>
        </w:rPr>
        <w:t>Application to Older Adults with Dementia</w:t>
      </w:r>
    </w:p>
    <w:p w14:paraId="32AED19D" w14:textId="4545B382" w:rsidR="00A079DF" w:rsidRPr="000140F6" w:rsidRDefault="00FD0B6A" w:rsidP="00450AAE">
      <w:pPr>
        <w:jc w:val="both"/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sz w:val="22"/>
          <w:szCs w:val="22"/>
        </w:rPr>
        <w:t>In a dementi</w:t>
      </w:r>
      <w:r w:rsidR="00F3083D" w:rsidRPr="000140F6">
        <w:rPr>
          <w:rFonts w:ascii="Arial" w:hAnsi="Arial" w:cs="Arial"/>
          <w:sz w:val="22"/>
          <w:szCs w:val="22"/>
        </w:rPr>
        <w:t xml:space="preserve">a care home, many residents may feel they have lost </w:t>
      </w:r>
      <w:r w:rsidR="004A051B" w:rsidRPr="000140F6">
        <w:rPr>
          <w:rFonts w:ascii="Arial" w:hAnsi="Arial" w:cs="Arial"/>
          <w:sz w:val="22"/>
          <w:szCs w:val="22"/>
        </w:rPr>
        <w:t>control</w:t>
      </w:r>
      <w:r w:rsidR="00F3083D" w:rsidRPr="000140F6">
        <w:rPr>
          <w:rFonts w:ascii="Arial" w:hAnsi="Arial" w:cs="Arial"/>
          <w:sz w:val="22"/>
          <w:szCs w:val="22"/>
        </w:rPr>
        <w:t xml:space="preserve"> over their lives. They may rely heavily on staff and stop believing </w:t>
      </w:r>
      <w:r w:rsidR="004A051B" w:rsidRPr="000140F6">
        <w:rPr>
          <w:rFonts w:ascii="Arial" w:hAnsi="Arial" w:cs="Arial"/>
          <w:sz w:val="22"/>
          <w:szCs w:val="22"/>
        </w:rPr>
        <w:t xml:space="preserve">they can do things for themselves. Supporting self-efficacy can help residents stay more active, </w:t>
      </w:r>
      <w:r w:rsidR="00604050" w:rsidRPr="000140F6">
        <w:rPr>
          <w:rFonts w:ascii="Arial" w:hAnsi="Arial" w:cs="Arial"/>
          <w:sz w:val="22"/>
          <w:szCs w:val="22"/>
        </w:rPr>
        <w:t>independent,</w:t>
      </w:r>
      <w:r w:rsidR="004A051B" w:rsidRPr="000140F6">
        <w:rPr>
          <w:rFonts w:ascii="Arial" w:hAnsi="Arial" w:cs="Arial"/>
          <w:sz w:val="22"/>
          <w:szCs w:val="22"/>
        </w:rPr>
        <w:t xml:space="preserve"> and positive.</w:t>
      </w:r>
    </w:p>
    <w:p w14:paraId="25B358E3" w14:textId="77777777" w:rsidR="00AA0FD4" w:rsidRPr="000140F6" w:rsidRDefault="00AA0FD4" w:rsidP="00450AAE">
      <w:pPr>
        <w:jc w:val="both"/>
        <w:rPr>
          <w:rFonts w:ascii="Arial" w:hAnsi="Arial" w:cs="Arial"/>
          <w:sz w:val="22"/>
          <w:szCs w:val="22"/>
        </w:rPr>
      </w:pPr>
    </w:p>
    <w:p w14:paraId="35D7B559" w14:textId="77777777" w:rsidR="00AA0FD4" w:rsidRPr="000140F6" w:rsidRDefault="00AA0FD4" w:rsidP="00450AAE">
      <w:pPr>
        <w:jc w:val="both"/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sz w:val="22"/>
          <w:szCs w:val="22"/>
        </w:rPr>
        <w:t>Practical</w:t>
      </w:r>
      <w:r w:rsidR="002B180C" w:rsidRPr="000140F6">
        <w:rPr>
          <w:rFonts w:ascii="Arial" w:hAnsi="Arial" w:cs="Arial"/>
          <w:sz w:val="22"/>
          <w:szCs w:val="22"/>
        </w:rPr>
        <w:t xml:space="preserve"> examples in a care home setting</w:t>
      </w:r>
    </w:p>
    <w:p w14:paraId="3DD860FB" w14:textId="33F4292E" w:rsidR="002B180C" w:rsidRPr="000140F6" w:rsidRDefault="003B23F1" w:rsidP="00450AAE">
      <w:pPr>
        <w:jc w:val="both"/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b/>
          <w:bCs/>
          <w:sz w:val="22"/>
          <w:szCs w:val="22"/>
        </w:rPr>
        <w:t>Encouraging</w:t>
      </w:r>
      <w:r w:rsidR="002B180C" w:rsidRPr="000140F6">
        <w:rPr>
          <w:rFonts w:ascii="Arial" w:hAnsi="Arial" w:cs="Arial"/>
          <w:b/>
          <w:bCs/>
          <w:sz w:val="22"/>
          <w:szCs w:val="22"/>
        </w:rPr>
        <w:t xml:space="preserve"> choice:</w:t>
      </w:r>
      <w:r w:rsidR="002B180C" w:rsidRPr="000140F6">
        <w:rPr>
          <w:rFonts w:ascii="Arial" w:hAnsi="Arial" w:cs="Arial"/>
          <w:sz w:val="22"/>
          <w:szCs w:val="22"/>
        </w:rPr>
        <w:t xml:space="preserve"> Offer </w:t>
      </w:r>
      <w:r w:rsidRPr="000140F6">
        <w:rPr>
          <w:rFonts w:ascii="Arial" w:hAnsi="Arial" w:cs="Arial"/>
          <w:sz w:val="22"/>
          <w:szCs w:val="22"/>
        </w:rPr>
        <w:t>residents</w:t>
      </w:r>
      <w:r w:rsidR="002B180C" w:rsidRPr="000140F6">
        <w:rPr>
          <w:rFonts w:ascii="Arial" w:hAnsi="Arial" w:cs="Arial"/>
          <w:sz w:val="22"/>
          <w:szCs w:val="22"/>
        </w:rPr>
        <w:t xml:space="preserve"> simple choices </w:t>
      </w:r>
      <w:r w:rsidR="00FA7270" w:rsidRPr="000140F6">
        <w:rPr>
          <w:rFonts w:ascii="Arial" w:hAnsi="Arial" w:cs="Arial"/>
          <w:sz w:val="22"/>
          <w:szCs w:val="22"/>
        </w:rPr>
        <w:t>such as what to wear, what drink to have, or which activity to join. This helps them feel more in control.</w:t>
      </w:r>
    </w:p>
    <w:p w14:paraId="39713844" w14:textId="4473AACE" w:rsidR="00FA7270" w:rsidRPr="000140F6" w:rsidRDefault="00FA7270" w:rsidP="00450AAE">
      <w:pPr>
        <w:jc w:val="both"/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b/>
          <w:bCs/>
          <w:sz w:val="22"/>
          <w:szCs w:val="22"/>
        </w:rPr>
        <w:t>Activity planning</w:t>
      </w:r>
      <w:r w:rsidRPr="000140F6">
        <w:rPr>
          <w:rFonts w:ascii="Arial" w:hAnsi="Arial" w:cs="Arial"/>
          <w:sz w:val="22"/>
          <w:szCs w:val="22"/>
        </w:rPr>
        <w:t xml:space="preserve">: Staff can design easy, </w:t>
      </w:r>
      <w:r w:rsidR="003B23F1" w:rsidRPr="000140F6">
        <w:rPr>
          <w:rFonts w:ascii="Arial" w:hAnsi="Arial" w:cs="Arial"/>
          <w:sz w:val="22"/>
          <w:szCs w:val="22"/>
        </w:rPr>
        <w:t>achievable</w:t>
      </w:r>
      <w:r w:rsidRPr="000140F6">
        <w:rPr>
          <w:rFonts w:ascii="Arial" w:hAnsi="Arial" w:cs="Arial"/>
          <w:sz w:val="22"/>
          <w:szCs w:val="22"/>
        </w:rPr>
        <w:t xml:space="preserve"> </w:t>
      </w:r>
      <w:r w:rsidR="000E3348" w:rsidRPr="000140F6">
        <w:rPr>
          <w:rFonts w:ascii="Arial" w:hAnsi="Arial" w:cs="Arial"/>
          <w:sz w:val="22"/>
          <w:szCs w:val="22"/>
        </w:rPr>
        <w:t xml:space="preserve">tasks – such as watering plants, folding napkins or helping set the table - - to </w:t>
      </w:r>
      <w:r w:rsidR="003B23F1" w:rsidRPr="000140F6">
        <w:rPr>
          <w:rFonts w:ascii="Arial" w:hAnsi="Arial" w:cs="Arial"/>
          <w:sz w:val="22"/>
          <w:szCs w:val="22"/>
        </w:rPr>
        <w:t>build</w:t>
      </w:r>
      <w:r w:rsidR="000E3348" w:rsidRPr="000140F6">
        <w:rPr>
          <w:rFonts w:ascii="Arial" w:hAnsi="Arial" w:cs="Arial"/>
          <w:sz w:val="22"/>
          <w:szCs w:val="22"/>
        </w:rPr>
        <w:t xml:space="preserve"> a sense of purpose and success.</w:t>
      </w:r>
    </w:p>
    <w:p w14:paraId="76E84974" w14:textId="365FBDC4" w:rsidR="00EE2D43" w:rsidRPr="000140F6" w:rsidRDefault="00EE2D43" w:rsidP="00450AAE">
      <w:pPr>
        <w:jc w:val="both"/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b/>
          <w:bCs/>
          <w:sz w:val="22"/>
          <w:szCs w:val="22"/>
        </w:rPr>
        <w:t>Positive feedback</w:t>
      </w:r>
      <w:r w:rsidRPr="000140F6">
        <w:rPr>
          <w:rFonts w:ascii="Arial" w:hAnsi="Arial" w:cs="Arial"/>
          <w:sz w:val="22"/>
          <w:szCs w:val="22"/>
        </w:rPr>
        <w:t>: Praises residents when they try or complete</w:t>
      </w:r>
      <w:r w:rsidR="00D97DDF" w:rsidRPr="000140F6">
        <w:rPr>
          <w:rFonts w:ascii="Arial" w:hAnsi="Arial" w:cs="Arial"/>
          <w:sz w:val="22"/>
          <w:szCs w:val="22"/>
        </w:rPr>
        <w:t xml:space="preserve"> tasks (“Well done for joining the </w:t>
      </w:r>
      <w:r w:rsidR="003B23F1" w:rsidRPr="000140F6">
        <w:rPr>
          <w:rFonts w:ascii="Arial" w:hAnsi="Arial" w:cs="Arial"/>
          <w:sz w:val="22"/>
          <w:szCs w:val="22"/>
        </w:rPr>
        <w:t>music</w:t>
      </w:r>
      <w:r w:rsidR="00D97DDF" w:rsidRPr="000140F6">
        <w:rPr>
          <w:rFonts w:ascii="Arial" w:hAnsi="Arial" w:cs="Arial"/>
          <w:sz w:val="22"/>
          <w:szCs w:val="22"/>
        </w:rPr>
        <w:t xml:space="preserve"> session today</w:t>
      </w:r>
      <w:r w:rsidR="002F6968" w:rsidRPr="000140F6">
        <w:rPr>
          <w:rFonts w:ascii="Arial" w:hAnsi="Arial" w:cs="Arial"/>
          <w:sz w:val="22"/>
          <w:szCs w:val="22"/>
        </w:rPr>
        <w:t xml:space="preserve">!”). Positive reinforcement strengthens belief I ability. </w:t>
      </w:r>
    </w:p>
    <w:p w14:paraId="66356731" w14:textId="77777777" w:rsidR="004F75A8" w:rsidRPr="000140F6" w:rsidRDefault="00682B79" w:rsidP="00450AAE">
      <w:pPr>
        <w:jc w:val="both"/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b/>
          <w:bCs/>
          <w:sz w:val="22"/>
          <w:szCs w:val="22"/>
        </w:rPr>
        <w:t>Peer Modelling:</w:t>
      </w:r>
      <w:r w:rsidRPr="000140F6">
        <w:rPr>
          <w:rFonts w:ascii="Arial" w:hAnsi="Arial" w:cs="Arial"/>
          <w:sz w:val="22"/>
          <w:szCs w:val="22"/>
        </w:rPr>
        <w:t xml:space="preserve"> Residents are often encouraged when they see others joining</w:t>
      </w:r>
      <w:r w:rsidR="003B23F1" w:rsidRPr="000140F6">
        <w:rPr>
          <w:rFonts w:ascii="Arial" w:hAnsi="Arial" w:cs="Arial"/>
          <w:sz w:val="22"/>
          <w:szCs w:val="22"/>
        </w:rPr>
        <w:t xml:space="preserve"> in activities. Staff can highlight these positive examples to motivate participation.</w:t>
      </w:r>
    </w:p>
    <w:p w14:paraId="58D206D6" w14:textId="77777777" w:rsidR="00BD7E6F" w:rsidRPr="000140F6" w:rsidRDefault="00BD7E6F" w:rsidP="00450AAE">
      <w:pPr>
        <w:jc w:val="both"/>
        <w:rPr>
          <w:rFonts w:ascii="Arial" w:hAnsi="Arial" w:cs="Arial"/>
          <w:sz w:val="22"/>
          <w:szCs w:val="22"/>
        </w:rPr>
      </w:pPr>
    </w:p>
    <w:p w14:paraId="103F1243" w14:textId="1C5D0735" w:rsidR="00C070BA" w:rsidRPr="000140F6" w:rsidRDefault="007C4387" w:rsidP="00FE7D06">
      <w:pPr>
        <w:pStyle w:val="IntenseQuote"/>
        <w:rPr>
          <w:rFonts w:ascii="Arial" w:hAnsi="Arial" w:cs="Arial"/>
          <w:b/>
          <w:smallCaps/>
          <w:spacing w:val="5"/>
          <w:sz w:val="22"/>
          <w:szCs w:val="22"/>
        </w:rPr>
      </w:pPr>
      <w:r w:rsidRPr="000140F6">
        <w:rPr>
          <w:rStyle w:val="IntenseReference"/>
          <w:rFonts w:ascii="Arial" w:hAnsi="Arial" w:cs="Arial"/>
          <w:sz w:val="22"/>
          <w:szCs w:val="22"/>
        </w:rPr>
        <w:t>Challenges and Strate</w:t>
      </w:r>
      <w:r w:rsidR="00C070BA" w:rsidRPr="000140F6">
        <w:rPr>
          <w:rStyle w:val="IntenseReference"/>
          <w:rFonts w:ascii="Arial" w:hAnsi="Arial" w:cs="Arial"/>
          <w:sz w:val="22"/>
          <w:szCs w:val="22"/>
        </w:rPr>
        <w:t>gies</w:t>
      </w:r>
    </w:p>
    <w:p w14:paraId="5FC11125" w14:textId="24CCDA5F" w:rsidR="00D04028" w:rsidRPr="000140F6" w:rsidRDefault="00EF3C79" w:rsidP="00450AAE">
      <w:pPr>
        <w:jc w:val="both"/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sz w:val="22"/>
          <w:szCs w:val="22"/>
        </w:rPr>
        <w:t>Challenge:</w:t>
      </w:r>
      <w:r w:rsidR="00C070BA" w:rsidRPr="000140F6">
        <w:rPr>
          <w:rFonts w:ascii="Arial" w:hAnsi="Arial" w:cs="Arial"/>
          <w:sz w:val="22"/>
          <w:szCs w:val="22"/>
        </w:rPr>
        <w:t xml:space="preserve"> </w:t>
      </w:r>
    </w:p>
    <w:p w14:paraId="0A7367C7" w14:textId="09676CAE" w:rsidR="00C070BA" w:rsidRPr="000140F6" w:rsidRDefault="00C070BA" w:rsidP="00D04028">
      <w:pPr>
        <w:pStyle w:val="ListParagraph"/>
        <w:numPr>
          <w:ilvl w:val="0"/>
          <w:numId w:val="9"/>
        </w:numPr>
        <w:jc w:val="both"/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sz w:val="22"/>
          <w:szCs w:val="22"/>
        </w:rPr>
        <w:t xml:space="preserve">Dementia may reduce memory and understanding of </w:t>
      </w:r>
      <w:r w:rsidR="00D04028" w:rsidRPr="000140F6">
        <w:rPr>
          <w:rFonts w:ascii="Arial" w:hAnsi="Arial" w:cs="Arial"/>
          <w:sz w:val="22"/>
          <w:szCs w:val="22"/>
        </w:rPr>
        <w:t>instructions</w:t>
      </w:r>
      <w:r w:rsidRPr="000140F6">
        <w:rPr>
          <w:rFonts w:ascii="Arial" w:hAnsi="Arial" w:cs="Arial"/>
          <w:sz w:val="22"/>
          <w:szCs w:val="22"/>
        </w:rPr>
        <w:t>.</w:t>
      </w:r>
    </w:p>
    <w:p w14:paraId="362B0D75" w14:textId="158824C1" w:rsidR="00352B89" w:rsidRPr="000140F6" w:rsidRDefault="00352B89" w:rsidP="00D04028">
      <w:pPr>
        <w:pStyle w:val="ListParagraph"/>
        <w:numPr>
          <w:ilvl w:val="0"/>
          <w:numId w:val="9"/>
        </w:numPr>
        <w:jc w:val="both"/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sz w:val="22"/>
          <w:szCs w:val="22"/>
        </w:rPr>
        <w:t xml:space="preserve">Some </w:t>
      </w:r>
      <w:r w:rsidR="00D04028" w:rsidRPr="000140F6">
        <w:rPr>
          <w:rFonts w:ascii="Arial" w:hAnsi="Arial" w:cs="Arial"/>
          <w:sz w:val="22"/>
          <w:szCs w:val="22"/>
        </w:rPr>
        <w:t>residents</w:t>
      </w:r>
      <w:r w:rsidRPr="000140F6">
        <w:rPr>
          <w:rFonts w:ascii="Arial" w:hAnsi="Arial" w:cs="Arial"/>
          <w:sz w:val="22"/>
          <w:szCs w:val="22"/>
        </w:rPr>
        <w:t xml:space="preserve"> may feel anxious or </w:t>
      </w:r>
      <w:r w:rsidR="00B0310D" w:rsidRPr="000140F6">
        <w:rPr>
          <w:rFonts w:ascii="Arial" w:hAnsi="Arial" w:cs="Arial"/>
          <w:sz w:val="22"/>
          <w:szCs w:val="22"/>
        </w:rPr>
        <w:t>say,</w:t>
      </w:r>
      <w:r w:rsidRPr="000140F6">
        <w:rPr>
          <w:rFonts w:ascii="Arial" w:hAnsi="Arial" w:cs="Arial"/>
          <w:sz w:val="22"/>
          <w:szCs w:val="22"/>
        </w:rPr>
        <w:t xml:space="preserve"> </w:t>
      </w:r>
      <w:r w:rsidR="00B0310D" w:rsidRPr="000140F6">
        <w:rPr>
          <w:rFonts w:ascii="Arial" w:hAnsi="Arial" w:cs="Arial"/>
          <w:sz w:val="22"/>
          <w:szCs w:val="22"/>
        </w:rPr>
        <w:t>“I</w:t>
      </w:r>
      <w:r w:rsidR="00D04028" w:rsidRPr="000140F6">
        <w:rPr>
          <w:rFonts w:ascii="Arial" w:hAnsi="Arial" w:cs="Arial"/>
          <w:sz w:val="22"/>
          <w:szCs w:val="22"/>
        </w:rPr>
        <w:t xml:space="preserve"> can’t</w:t>
      </w:r>
      <w:r w:rsidRPr="000140F6">
        <w:rPr>
          <w:rFonts w:ascii="Arial" w:hAnsi="Arial" w:cs="Arial"/>
          <w:sz w:val="22"/>
          <w:szCs w:val="22"/>
        </w:rPr>
        <w:t xml:space="preserve"> do it”.</w:t>
      </w:r>
    </w:p>
    <w:p w14:paraId="6E06B182" w14:textId="77777777" w:rsidR="00352B89" w:rsidRPr="000140F6" w:rsidRDefault="00352B89" w:rsidP="00D04028">
      <w:pPr>
        <w:pStyle w:val="ListParagraph"/>
        <w:numPr>
          <w:ilvl w:val="0"/>
          <w:numId w:val="9"/>
        </w:numPr>
        <w:jc w:val="both"/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sz w:val="22"/>
          <w:szCs w:val="22"/>
        </w:rPr>
        <w:t>Limited time for on</w:t>
      </w:r>
      <w:r w:rsidR="00D04028" w:rsidRPr="000140F6">
        <w:rPr>
          <w:rFonts w:ascii="Arial" w:hAnsi="Arial" w:cs="Arial"/>
          <w:sz w:val="22"/>
          <w:szCs w:val="22"/>
        </w:rPr>
        <w:t xml:space="preserve">e-to-one encouragement. </w:t>
      </w:r>
    </w:p>
    <w:p w14:paraId="3C6DBC58" w14:textId="77777777" w:rsidR="00B0310D" w:rsidRPr="000140F6" w:rsidRDefault="00B0310D" w:rsidP="00B0310D">
      <w:pPr>
        <w:jc w:val="both"/>
        <w:rPr>
          <w:rFonts w:ascii="Arial" w:hAnsi="Arial" w:cs="Arial"/>
          <w:sz w:val="22"/>
          <w:szCs w:val="22"/>
        </w:rPr>
      </w:pPr>
    </w:p>
    <w:p w14:paraId="2B9C1FE4" w14:textId="77777777" w:rsidR="00B82309" w:rsidRPr="000140F6" w:rsidRDefault="00B0310D" w:rsidP="00B0310D">
      <w:pPr>
        <w:jc w:val="both"/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sz w:val="22"/>
          <w:szCs w:val="22"/>
        </w:rPr>
        <w:t xml:space="preserve">Strategy to Manage It: </w:t>
      </w:r>
    </w:p>
    <w:p w14:paraId="6315CE9B" w14:textId="7182CE9B" w:rsidR="00B0310D" w:rsidRPr="000140F6" w:rsidRDefault="008C5065" w:rsidP="00B82309">
      <w:pPr>
        <w:pStyle w:val="ListParagraph"/>
        <w:numPr>
          <w:ilvl w:val="0"/>
          <w:numId w:val="10"/>
        </w:numPr>
        <w:jc w:val="both"/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sz w:val="22"/>
          <w:szCs w:val="22"/>
        </w:rPr>
        <w:t xml:space="preserve"> Break tasks into small, clear steps. </w:t>
      </w:r>
      <w:r w:rsidR="00B82309" w:rsidRPr="000140F6">
        <w:rPr>
          <w:rFonts w:ascii="Arial" w:hAnsi="Arial" w:cs="Arial"/>
          <w:sz w:val="22"/>
          <w:szCs w:val="22"/>
        </w:rPr>
        <w:t>Demonstrate</w:t>
      </w:r>
      <w:r w:rsidRPr="000140F6">
        <w:rPr>
          <w:rFonts w:ascii="Arial" w:hAnsi="Arial" w:cs="Arial"/>
          <w:sz w:val="22"/>
          <w:szCs w:val="22"/>
        </w:rPr>
        <w:t xml:space="preserve"> actions and give visual </w:t>
      </w:r>
      <w:r w:rsidR="00B82309" w:rsidRPr="000140F6">
        <w:rPr>
          <w:rFonts w:ascii="Arial" w:hAnsi="Arial" w:cs="Arial"/>
          <w:sz w:val="22"/>
          <w:szCs w:val="22"/>
        </w:rPr>
        <w:t>prompts.</w:t>
      </w:r>
    </w:p>
    <w:p w14:paraId="454A82E3" w14:textId="77777777" w:rsidR="00926568" w:rsidRPr="000140F6" w:rsidRDefault="00B82309" w:rsidP="008122A6">
      <w:pPr>
        <w:pStyle w:val="ListParagraph"/>
        <w:numPr>
          <w:ilvl w:val="0"/>
          <w:numId w:val="10"/>
        </w:numPr>
        <w:jc w:val="both"/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sz w:val="22"/>
          <w:szCs w:val="22"/>
        </w:rPr>
        <w:t>Use encouragement and gentle support. Focus on progress, not perfection.</w:t>
      </w:r>
    </w:p>
    <w:p w14:paraId="5365412D" w14:textId="77777777" w:rsidR="00926568" w:rsidRPr="000140F6" w:rsidRDefault="0065564D" w:rsidP="00926568">
      <w:pPr>
        <w:pStyle w:val="ListParagraph"/>
        <w:numPr>
          <w:ilvl w:val="0"/>
          <w:numId w:val="10"/>
        </w:numPr>
        <w:jc w:val="both"/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sz w:val="22"/>
          <w:szCs w:val="22"/>
        </w:rPr>
        <w:t>Embed empowerment in daily care, such as offering choices at mealtime or during dressing.</w:t>
      </w:r>
    </w:p>
    <w:p w14:paraId="6B51D9F1" w14:textId="77777777" w:rsidR="006C3023" w:rsidRPr="000140F6" w:rsidRDefault="0065564D" w:rsidP="006C3023">
      <w:pPr>
        <w:pStyle w:val="ListParagraph"/>
        <w:numPr>
          <w:ilvl w:val="0"/>
          <w:numId w:val="10"/>
        </w:numPr>
        <w:jc w:val="both"/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sz w:val="22"/>
          <w:szCs w:val="22"/>
        </w:rPr>
        <w:t xml:space="preserve">Set </w:t>
      </w:r>
      <w:r w:rsidR="006C3023" w:rsidRPr="000140F6">
        <w:rPr>
          <w:rFonts w:ascii="Arial" w:hAnsi="Arial" w:cs="Arial"/>
          <w:sz w:val="22"/>
          <w:szCs w:val="22"/>
        </w:rPr>
        <w:t>small flexible</w:t>
      </w:r>
      <w:r w:rsidR="00555145" w:rsidRPr="000140F6">
        <w:rPr>
          <w:rFonts w:ascii="Arial" w:hAnsi="Arial" w:cs="Arial"/>
          <w:sz w:val="22"/>
          <w:szCs w:val="22"/>
        </w:rPr>
        <w:t xml:space="preserve"> goals and celebrate any success, however small</w:t>
      </w:r>
      <w:r w:rsidR="006C3023" w:rsidRPr="000140F6">
        <w:rPr>
          <w:rFonts w:ascii="Arial" w:hAnsi="Arial" w:cs="Arial"/>
          <w:sz w:val="22"/>
          <w:szCs w:val="22"/>
        </w:rPr>
        <w:t>.</w:t>
      </w:r>
    </w:p>
    <w:p w14:paraId="1B63CC82" w14:textId="77777777" w:rsidR="006C3023" w:rsidRPr="000140F6" w:rsidRDefault="006C3023" w:rsidP="006C3023">
      <w:pPr>
        <w:jc w:val="both"/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sz w:val="22"/>
          <w:szCs w:val="22"/>
        </w:rPr>
        <w:t>Building sel</w:t>
      </w:r>
      <w:r w:rsidR="00C37DE7" w:rsidRPr="000140F6">
        <w:rPr>
          <w:rFonts w:ascii="Arial" w:hAnsi="Arial" w:cs="Arial"/>
          <w:sz w:val="22"/>
          <w:szCs w:val="22"/>
        </w:rPr>
        <w:t xml:space="preserve">f- efficacy encourages independence, reduces passivity and promotes dignity in care. </w:t>
      </w:r>
    </w:p>
    <w:p w14:paraId="58130ED8" w14:textId="77777777" w:rsidR="00E4350B" w:rsidRPr="000140F6" w:rsidRDefault="00E4350B" w:rsidP="00AD1DA1">
      <w:pPr>
        <w:pStyle w:val="IntenseQuote"/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sz w:val="22"/>
          <w:szCs w:val="22"/>
        </w:rPr>
        <w:t xml:space="preserve">Integrating both theories in practise </w:t>
      </w:r>
    </w:p>
    <w:p w14:paraId="33F98EE2" w14:textId="77777777" w:rsidR="00E4350B" w:rsidRPr="000140F6" w:rsidRDefault="00E4350B" w:rsidP="006C3023">
      <w:pPr>
        <w:jc w:val="both"/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sz w:val="22"/>
          <w:szCs w:val="22"/>
        </w:rPr>
        <w:t xml:space="preserve">Eriksons and banduras theories complement each other. Eriksons integrity </w:t>
      </w:r>
      <w:r w:rsidR="00EB53C1" w:rsidRPr="000140F6">
        <w:rPr>
          <w:rFonts w:ascii="Arial" w:hAnsi="Arial" w:cs="Arial"/>
          <w:sz w:val="22"/>
          <w:szCs w:val="22"/>
        </w:rPr>
        <w:t xml:space="preserve">vs despair focuses on emotional meaning </w:t>
      </w:r>
      <w:r w:rsidR="006052F1" w:rsidRPr="000140F6">
        <w:rPr>
          <w:rFonts w:ascii="Arial" w:hAnsi="Arial" w:cs="Arial"/>
          <w:sz w:val="22"/>
          <w:szCs w:val="22"/>
        </w:rPr>
        <w:t>and</w:t>
      </w:r>
      <w:r w:rsidR="00EB53C1" w:rsidRPr="000140F6">
        <w:rPr>
          <w:rFonts w:ascii="Arial" w:hAnsi="Arial" w:cs="Arial"/>
          <w:sz w:val="22"/>
          <w:szCs w:val="22"/>
        </w:rPr>
        <w:t xml:space="preserve"> life reflection, while banduras self-efficacy focuses on confidence </w:t>
      </w:r>
      <w:r w:rsidR="004556AE" w:rsidRPr="000140F6">
        <w:rPr>
          <w:rFonts w:ascii="Arial" w:hAnsi="Arial" w:cs="Arial"/>
          <w:sz w:val="22"/>
          <w:szCs w:val="22"/>
        </w:rPr>
        <w:t xml:space="preserve">and behaviour. </w:t>
      </w:r>
      <w:r w:rsidR="006052F1" w:rsidRPr="000140F6">
        <w:rPr>
          <w:rFonts w:ascii="Arial" w:hAnsi="Arial" w:cs="Arial"/>
          <w:sz w:val="22"/>
          <w:szCs w:val="22"/>
        </w:rPr>
        <w:t>Together</w:t>
      </w:r>
      <w:r w:rsidR="004556AE" w:rsidRPr="000140F6">
        <w:rPr>
          <w:rFonts w:ascii="Arial" w:hAnsi="Arial" w:cs="Arial"/>
          <w:sz w:val="22"/>
          <w:szCs w:val="22"/>
        </w:rPr>
        <w:t xml:space="preserve"> they support both emotional wellbeing and </w:t>
      </w:r>
      <w:r w:rsidR="006052F1" w:rsidRPr="000140F6">
        <w:rPr>
          <w:rFonts w:ascii="Arial" w:hAnsi="Arial" w:cs="Arial"/>
          <w:sz w:val="22"/>
          <w:szCs w:val="22"/>
        </w:rPr>
        <w:t>practical</w:t>
      </w:r>
      <w:r w:rsidR="004556AE" w:rsidRPr="000140F6">
        <w:rPr>
          <w:rFonts w:ascii="Arial" w:hAnsi="Arial" w:cs="Arial"/>
          <w:sz w:val="22"/>
          <w:szCs w:val="22"/>
        </w:rPr>
        <w:t xml:space="preserve"> </w:t>
      </w:r>
      <w:r w:rsidR="006052F1" w:rsidRPr="000140F6">
        <w:rPr>
          <w:rFonts w:ascii="Arial" w:hAnsi="Arial" w:cs="Arial"/>
          <w:sz w:val="22"/>
          <w:szCs w:val="22"/>
        </w:rPr>
        <w:t>independence</w:t>
      </w:r>
      <w:r w:rsidR="004556AE" w:rsidRPr="000140F6">
        <w:rPr>
          <w:rFonts w:ascii="Arial" w:hAnsi="Arial" w:cs="Arial"/>
          <w:sz w:val="22"/>
          <w:szCs w:val="22"/>
        </w:rPr>
        <w:t xml:space="preserve">. </w:t>
      </w:r>
    </w:p>
    <w:p w14:paraId="4D65447A" w14:textId="77777777" w:rsidR="00116BC7" w:rsidRPr="000140F6" w:rsidRDefault="00116BC7" w:rsidP="006C3023">
      <w:pPr>
        <w:jc w:val="both"/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sz w:val="22"/>
          <w:szCs w:val="22"/>
        </w:rPr>
        <w:t>Example of Combined Practise.</w:t>
      </w:r>
    </w:p>
    <w:p w14:paraId="5DFCFC52" w14:textId="54F1B7C1" w:rsidR="00116BC7" w:rsidRPr="000140F6" w:rsidRDefault="00116BC7" w:rsidP="006C3023">
      <w:pPr>
        <w:jc w:val="both"/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sz w:val="22"/>
          <w:szCs w:val="22"/>
        </w:rPr>
        <w:t xml:space="preserve">A care home </w:t>
      </w:r>
      <w:r w:rsidR="00EB5356" w:rsidRPr="000140F6">
        <w:rPr>
          <w:rFonts w:ascii="Arial" w:hAnsi="Arial" w:cs="Arial"/>
          <w:sz w:val="22"/>
          <w:szCs w:val="22"/>
        </w:rPr>
        <w:t>could</w:t>
      </w:r>
      <w:r w:rsidRPr="000140F6">
        <w:rPr>
          <w:rFonts w:ascii="Arial" w:hAnsi="Arial" w:cs="Arial"/>
          <w:sz w:val="22"/>
          <w:szCs w:val="22"/>
        </w:rPr>
        <w:t xml:space="preserve"> run a Memories and movement” </w:t>
      </w:r>
      <w:r w:rsidR="00575F07" w:rsidRPr="000140F6">
        <w:rPr>
          <w:rFonts w:ascii="Arial" w:hAnsi="Arial" w:cs="Arial"/>
          <w:sz w:val="22"/>
          <w:szCs w:val="22"/>
        </w:rPr>
        <w:t xml:space="preserve">group where residents look at old photos (reminiscence for integrity) and then join gentle chair </w:t>
      </w:r>
      <w:r w:rsidR="00AD1DA1" w:rsidRPr="000140F6">
        <w:rPr>
          <w:rFonts w:ascii="Arial" w:hAnsi="Arial" w:cs="Arial"/>
          <w:sz w:val="22"/>
          <w:szCs w:val="22"/>
        </w:rPr>
        <w:t>exercises</w:t>
      </w:r>
      <w:r w:rsidR="00575F07" w:rsidRPr="000140F6">
        <w:rPr>
          <w:rFonts w:ascii="Arial" w:hAnsi="Arial" w:cs="Arial"/>
          <w:sz w:val="22"/>
          <w:szCs w:val="22"/>
        </w:rPr>
        <w:t xml:space="preserve"> (self-efficacy </w:t>
      </w:r>
      <w:r w:rsidR="00AD1DA1" w:rsidRPr="000140F6">
        <w:rPr>
          <w:rFonts w:ascii="Arial" w:hAnsi="Arial" w:cs="Arial"/>
          <w:sz w:val="22"/>
          <w:szCs w:val="22"/>
        </w:rPr>
        <w:t>through</w:t>
      </w:r>
      <w:r w:rsidR="00575F07" w:rsidRPr="000140F6">
        <w:rPr>
          <w:rFonts w:ascii="Arial" w:hAnsi="Arial" w:cs="Arial"/>
          <w:sz w:val="22"/>
          <w:szCs w:val="22"/>
        </w:rPr>
        <w:t xml:space="preserve"> success ad participation). Staff can encourage each person to contribute</w:t>
      </w:r>
      <w:r w:rsidR="00506BD2" w:rsidRPr="000140F6">
        <w:rPr>
          <w:rFonts w:ascii="Arial" w:hAnsi="Arial" w:cs="Arial"/>
          <w:sz w:val="22"/>
          <w:szCs w:val="22"/>
        </w:rPr>
        <w:t>, raise effort and validate feelings.</w:t>
      </w:r>
    </w:p>
    <w:p w14:paraId="2EBCB211" w14:textId="77777777" w:rsidR="00506BD2" w:rsidRPr="000140F6" w:rsidRDefault="00506BD2" w:rsidP="006C3023">
      <w:pPr>
        <w:jc w:val="both"/>
        <w:rPr>
          <w:rFonts w:ascii="Arial" w:hAnsi="Arial" w:cs="Arial"/>
          <w:b/>
          <w:bCs/>
          <w:sz w:val="22"/>
          <w:szCs w:val="22"/>
          <w:u w:val="single"/>
        </w:rPr>
      </w:pPr>
      <w:r w:rsidRPr="000140F6">
        <w:rPr>
          <w:rFonts w:ascii="Arial" w:hAnsi="Arial" w:cs="Arial"/>
          <w:b/>
          <w:bCs/>
          <w:sz w:val="22"/>
          <w:szCs w:val="22"/>
          <w:u w:val="single"/>
        </w:rPr>
        <w:t>Benefits</w:t>
      </w:r>
    </w:p>
    <w:p w14:paraId="3473AC33" w14:textId="77777777" w:rsidR="00506BD2" w:rsidRPr="000140F6" w:rsidRDefault="00506BD2" w:rsidP="006C3023">
      <w:pPr>
        <w:jc w:val="both"/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sz w:val="22"/>
          <w:szCs w:val="22"/>
        </w:rPr>
        <w:t>Residents feel valued and recognised as individuals.</w:t>
      </w:r>
    </w:p>
    <w:p w14:paraId="7E3F050C" w14:textId="17187D06" w:rsidR="00506BD2" w:rsidRPr="000140F6" w:rsidRDefault="00506BD2" w:rsidP="006C3023">
      <w:pPr>
        <w:jc w:val="both"/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sz w:val="22"/>
          <w:szCs w:val="22"/>
        </w:rPr>
        <w:t>Increased motivation</w:t>
      </w:r>
      <w:r w:rsidR="00183159" w:rsidRPr="000140F6">
        <w:rPr>
          <w:rFonts w:ascii="Arial" w:hAnsi="Arial" w:cs="Arial"/>
          <w:sz w:val="22"/>
          <w:szCs w:val="22"/>
        </w:rPr>
        <w:t xml:space="preserve"> and </w:t>
      </w:r>
      <w:r w:rsidR="00EB5356" w:rsidRPr="000140F6">
        <w:rPr>
          <w:rFonts w:ascii="Arial" w:hAnsi="Arial" w:cs="Arial"/>
          <w:sz w:val="22"/>
          <w:szCs w:val="22"/>
        </w:rPr>
        <w:t>participation</w:t>
      </w:r>
      <w:r w:rsidR="00183159" w:rsidRPr="000140F6">
        <w:rPr>
          <w:rFonts w:ascii="Arial" w:hAnsi="Arial" w:cs="Arial"/>
          <w:sz w:val="22"/>
          <w:szCs w:val="22"/>
        </w:rPr>
        <w:t xml:space="preserve"> in activities.</w:t>
      </w:r>
    </w:p>
    <w:p w14:paraId="37D71599" w14:textId="1F3AADE1" w:rsidR="00183159" w:rsidRPr="000140F6" w:rsidRDefault="00183159" w:rsidP="006C3023">
      <w:pPr>
        <w:jc w:val="both"/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sz w:val="22"/>
          <w:szCs w:val="22"/>
        </w:rPr>
        <w:t xml:space="preserve">Improved </w:t>
      </w:r>
      <w:r w:rsidR="00AD1DA1" w:rsidRPr="000140F6">
        <w:rPr>
          <w:rFonts w:ascii="Arial" w:hAnsi="Arial" w:cs="Arial"/>
          <w:sz w:val="22"/>
          <w:szCs w:val="22"/>
        </w:rPr>
        <w:t>mood</w:t>
      </w:r>
      <w:r w:rsidRPr="000140F6">
        <w:rPr>
          <w:rFonts w:ascii="Arial" w:hAnsi="Arial" w:cs="Arial"/>
          <w:sz w:val="22"/>
          <w:szCs w:val="22"/>
        </w:rPr>
        <w:t xml:space="preserve"> and reduced agitation or depression.</w:t>
      </w:r>
    </w:p>
    <w:p w14:paraId="3260B56D" w14:textId="77777777" w:rsidR="00183159" w:rsidRPr="000140F6" w:rsidRDefault="00EB5356" w:rsidP="006C3023">
      <w:pPr>
        <w:jc w:val="both"/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sz w:val="22"/>
          <w:szCs w:val="22"/>
        </w:rPr>
        <w:t xml:space="preserve">Stronger relationships between staff and residents. </w:t>
      </w:r>
    </w:p>
    <w:p w14:paraId="12D33E2E" w14:textId="77777777" w:rsidR="00EB5356" w:rsidRPr="000140F6" w:rsidRDefault="00EB5356" w:rsidP="006C3023">
      <w:pPr>
        <w:jc w:val="both"/>
        <w:rPr>
          <w:rFonts w:ascii="Arial" w:hAnsi="Arial" w:cs="Arial"/>
          <w:sz w:val="22"/>
          <w:szCs w:val="22"/>
        </w:rPr>
      </w:pPr>
    </w:p>
    <w:p w14:paraId="06CA012D" w14:textId="7B987CF5" w:rsidR="00EF3096" w:rsidRPr="000140F6" w:rsidRDefault="00EF3096" w:rsidP="006C3023">
      <w:pPr>
        <w:jc w:val="both"/>
        <w:rPr>
          <w:rFonts w:ascii="Arial" w:hAnsi="Arial" w:cs="Arial"/>
          <w:b/>
          <w:sz w:val="22"/>
          <w:szCs w:val="22"/>
        </w:rPr>
      </w:pPr>
      <w:r w:rsidRPr="000140F6">
        <w:rPr>
          <w:rFonts w:ascii="Arial" w:hAnsi="Arial" w:cs="Arial"/>
          <w:b/>
          <w:bCs/>
          <w:sz w:val="22"/>
          <w:szCs w:val="22"/>
        </w:rPr>
        <w:t>Implementation Steps for Care Homes.</w:t>
      </w:r>
    </w:p>
    <w:p w14:paraId="18C61882" w14:textId="36403DF0" w:rsidR="00EF3096" w:rsidRPr="000140F6" w:rsidRDefault="00C81B4B" w:rsidP="00C81B4B">
      <w:pPr>
        <w:pStyle w:val="ListParagraph"/>
        <w:numPr>
          <w:ilvl w:val="0"/>
          <w:numId w:val="11"/>
        </w:numPr>
        <w:jc w:val="both"/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b/>
          <w:bCs/>
          <w:sz w:val="22"/>
          <w:szCs w:val="22"/>
        </w:rPr>
        <w:t>Person-Centred Assessment</w:t>
      </w:r>
      <w:r w:rsidRPr="000140F6">
        <w:rPr>
          <w:rFonts w:ascii="Arial" w:hAnsi="Arial" w:cs="Arial"/>
          <w:sz w:val="22"/>
          <w:szCs w:val="22"/>
        </w:rPr>
        <w:t>:</w:t>
      </w:r>
      <w:r w:rsidR="00C369F7" w:rsidRPr="000140F6">
        <w:rPr>
          <w:rFonts w:ascii="Arial" w:hAnsi="Arial" w:cs="Arial"/>
          <w:sz w:val="22"/>
          <w:szCs w:val="22"/>
        </w:rPr>
        <w:t xml:space="preserve"> </w:t>
      </w:r>
      <w:r w:rsidRPr="000140F6">
        <w:rPr>
          <w:rFonts w:ascii="Arial" w:hAnsi="Arial" w:cs="Arial"/>
          <w:sz w:val="22"/>
          <w:szCs w:val="22"/>
        </w:rPr>
        <w:t xml:space="preserve">Gather information about each </w:t>
      </w:r>
      <w:r w:rsidR="00C369F7" w:rsidRPr="000140F6">
        <w:rPr>
          <w:rFonts w:ascii="Arial" w:hAnsi="Arial" w:cs="Arial"/>
          <w:sz w:val="22"/>
          <w:szCs w:val="22"/>
        </w:rPr>
        <w:t>resident’s</w:t>
      </w:r>
      <w:r w:rsidRPr="000140F6">
        <w:rPr>
          <w:rFonts w:ascii="Arial" w:hAnsi="Arial" w:cs="Arial"/>
          <w:sz w:val="22"/>
          <w:szCs w:val="22"/>
        </w:rPr>
        <w:t xml:space="preserve"> life story, hobbies and achievements to design </w:t>
      </w:r>
      <w:r w:rsidR="00AE1E69" w:rsidRPr="000140F6">
        <w:rPr>
          <w:rFonts w:ascii="Arial" w:hAnsi="Arial" w:cs="Arial"/>
          <w:sz w:val="22"/>
          <w:szCs w:val="22"/>
        </w:rPr>
        <w:t xml:space="preserve">personalised care and activities. </w:t>
      </w:r>
    </w:p>
    <w:p w14:paraId="5622BCCD" w14:textId="3FA27A3F" w:rsidR="00AE1E69" w:rsidRPr="000140F6" w:rsidRDefault="00AE1E69" w:rsidP="00C81B4B">
      <w:pPr>
        <w:pStyle w:val="ListParagraph"/>
        <w:numPr>
          <w:ilvl w:val="0"/>
          <w:numId w:val="11"/>
        </w:numPr>
        <w:jc w:val="both"/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b/>
          <w:bCs/>
          <w:sz w:val="22"/>
          <w:szCs w:val="22"/>
        </w:rPr>
        <w:t>Staff Training</w:t>
      </w:r>
      <w:r w:rsidRPr="000140F6">
        <w:rPr>
          <w:rFonts w:ascii="Arial" w:hAnsi="Arial" w:cs="Arial"/>
          <w:sz w:val="22"/>
          <w:szCs w:val="22"/>
        </w:rPr>
        <w:t>:</w:t>
      </w:r>
      <w:r w:rsidR="00C369F7" w:rsidRPr="000140F6">
        <w:rPr>
          <w:rFonts w:ascii="Arial" w:hAnsi="Arial" w:cs="Arial"/>
          <w:sz w:val="22"/>
          <w:szCs w:val="22"/>
        </w:rPr>
        <w:t xml:space="preserve"> </w:t>
      </w:r>
      <w:r w:rsidRPr="000140F6">
        <w:rPr>
          <w:rFonts w:ascii="Arial" w:hAnsi="Arial" w:cs="Arial"/>
          <w:sz w:val="22"/>
          <w:szCs w:val="22"/>
        </w:rPr>
        <w:t xml:space="preserve">Train staff in communication, reminiscence </w:t>
      </w:r>
      <w:r w:rsidR="00C369F7" w:rsidRPr="000140F6">
        <w:rPr>
          <w:rFonts w:ascii="Arial" w:hAnsi="Arial" w:cs="Arial"/>
          <w:sz w:val="22"/>
          <w:szCs w:val="22"/>
        </w:rPr>
        <w:t>techniques</w:t>
      </w:r>
      <w:r w:rsidR="008879A1" w:rsidRPr="000140F6">
        <w:rPr>
          <w:rFonts w:ascii="Arial" w:hAnsi="Arial" w:cs="Arial"/>
          <w:sz w:val="22"/>
          <w:szCs w:val="22"/>
        </w:rPr>
        <w:t>, and motivational strategies that support both integrity and self-efficacy.</w:t>
      </w:r>
    </w:p>
    <w:p w14:paraId="0FD7729A" w14:textId="04EB3CBC" w:rsidR="008879A1" w:rsidRPr="000140F6" w:rsidRDefault="008879A1" w:rsidP="00C81B4B">
      <w:pPr>
        <w:pStyle w:val="ListParagraph"/>
        <w:numPr>
          <w:ilvl w:val="0"/>
          <w:numId w:val="11"/>
        </w:numPr>
        <w:jc w:val="both"/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b/>
          <w:bCs/>
          <w:sz w:val="22"/>
          <w:szCs w:val="22"/>
        </w:rPr>
        <w:t>Daily Practise</w:t>
      </w:r>
      <w:r w:rsidRPr="000140F6">
        <w:rPr>
          <w:rFonts w:ascii="Arial" w:hAnsi="Arial" w:cs="Arial"/>
          <w:sz w:val="22"/>
          <w:szCs w:val="22"/>
        </w:rPr>
        <w:t xml:space="preserve">: Integrate meaningful conversations, choices and small successes into everyday </w:t>
      </w:r>
      <w:r w:rsidR="00C369F7" w:rsidRPr="000140F6">
        <w:rPr>
          <w:rFonts w:ascii="Arial" w:hAnsi="Arial" w:cs="Arial"/>
          <w:sz w:val="22"/>
          <w:szCs w:val="22"/>
        </w:rPr>
        <w:t>routines</w:t>
      </w:r>
      <w:r w:rsidRPr="000140F6">
        <w:rPr>
          <w:rFonts w:ascii="Arial" w:hAnsi="Arial" w:cs="Arial"/>
          <w:sz w:val="22"/>
          <w:szCs w:val="22"/>
        </w:rPr>
        <w:t xml:space="preserve"> rather than treating them as separate sessions.</w:t>
      </w:r>
    </w:p>
    <w:p w14:paraId="1C015D2A" w14:textId="77777777" w:rsidR="00C369F7" w:rsidRPr="000140F6" w:rsidRDefault="00C369F7" w:rsidP="00C369F7">
      <w:pPr>
        <w:pStyle w:val="ListParagraph"/>
        <w:numPr>
          <w:ilvl w:val="0"/>
          <w:numId w:val="11"/>
        </w:numPr>
        <w:jc w:val="both"/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b/>
          <w:bCs/>
          <w:sz w:val="22"/>
          <w:szCs w:val="22"/>
        </w:rPr>
        <w:t>Family</w:t>
      </w:r>
      <w:r w:rsidR="008879A1" w:rsidRPr="000140F6">
        <w:rPr>
          <w:rFonts w:ascii="Arial" w:hAnsi="Arial" w:cs="Arial"/>
          <w:b/>
          <w:bCs/>
          <w:sz w:val="22"/>
          <w:szCs w:val="22"/>
        </w:rPr>
        <w:t xml:space="preserve"> </w:t>
      </w:r>
      <w:r w:rsidRPr="000140F6">
        <w:rPr>
          <w:rFonts w:ascii="Arial" w:hAnsi="Arial" w:cs="Arial"/>
          <w:b/>
          <w:bCs/>
          <w:sz w:val="22"/>
          <w:szCs w:val="22"/>
        </w:rPr>
        <w:t>Involvement</w:t>
      </w:r>
      <w:r w:rsidR="008879A1" w:rsidRPr="000140F6">
        <w:rPr>
          <w:rFonts w:ascii="Arial" w:hAnsi="Arial" w:cs="Arial"/>
          <w:sz w:val="22"/>
          <w:szCs w:val="22"/>
        </w:rPr>
        <w:t xml:space="preserve">: </w:t>
      </w:r>
      <w:r w:rsidR="009F22F7" w:rsidRPr="000140F6">
        <w:rPr>
          <w:rFonts w:ascii="Arial" w:hAnsi="Arial" w:cs="Arial"/>
          <w:sz w:val="22"/>
          <w:szCs w:val="22"/>
        </w:rPr>
        <w:t xml:space="preserve">Encourage families to share photos, music or </w:t>
      </w:r>
      <w:r w:rsidRPr="000140F6">
        <w:rPr>
          <w:rFonts w:ascii="Arial" w:hAnsi="Arial" w:cs="Arial"/>
          <w:sz w:val="22"/>
          <w:szCs w:val="22"/>
        </w:rPr>
        <w:t>stories</w:t>
      </w:r>
      <w:r w:rsidR="009F22F7" w:rsidRPr="000140F6">
        <w:rPr>
          <w:rFonts w:ascii="Arial" w:hAnsi="Arial" w:cs="Arial"/>
          <w:sz w:val="22"/>
          <w:szCs w:val="22"/>
        </w:rPr>
        <w:t xml:space="preserve"> that can be used during reminiscence </w:t>
      </w:r>
      <w:r w:rsidRPr="000140F6">
        <w:rPr>
          <w:rFonts w:ascii="Arial" w:hAnsi="Arial" w:cs="Arial"/>
          <w:sz w:val="22"/>
          <w:szCs w:val="22"/>
        </w:rPr>
        <w:t>activities. Families can also reinforce achievements and progress.</w:t>
      </w:r>
    </w:p>
    <w:p w14:paraId="0B773EE8" w14:textId="5956349A" w:rsidR="00B71E44" w:rsidRPr="000140F6" w:rsidRDefault="0099559D" w:rsidP="0099559D">
      <w:pPr>
        <w:pStyle w:val="ListParagraph"/>
        <w:numPr>
          <w:ilvl w:val="0"/>
          <w:numId w:val="11"/>
        </w:numPr>
        <w:jc w:val="both"/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sz w:val="22"/>
          <w:szCs w:val="22"/>
        </w:rPr>
        <w:t>M</w:t>
      </w:r>
      <w:r w:rsidRPr="000140F6">
        <w:rPr>
          <w:rFonts w:ascii="Arial" w:hAnsi="Arial" w:cs="Arial"/>
          <w:b/>
          <w:bCs/>
          <w:sz w:val="22"/>
          <w:szCs w:val="22"/>
        </w:rPr>
        <w:t>onitoring</w:t>
      </w:r>
      <w:r w:rsidR="00C369F7" w:rsidRPr="000140F6">
        <w:rPr>
          <w:rFonts w:ascii="Arial" w:hAnsi="Arial" w:cs="Arial"/>
          <w:b/>
          <w:bCs/>
          <w:sz w:val="22"/>
          <w:szCs w:val="22"/>
        </w:rPr>
        <w:t xml:space="preserve"> and Reflection</w:t>
      </w:r>
      <w:r w:rsidR="00C369F7" w:rsidRPr="000140F6">
        <w:rPr>
          <w:rFonts w:ascii="Arial" w:hAnsi="Arial" w:cs="Arial"/>
          <w:sz w:val="22"/>
          <w:szCs w:val="22"/>
        </w:rPr>
        <w:t>: Record changes in engagement, mood and participation. Share observations</w:t>
      </w:r>
      <w:r w:rsidRPr="000140F6">
        <w:rPr>
          <w:rFonts w:ascii="Arial" w:hAnsi="Arial" w:cs="Arial"/>
          <w:sz w:val="22"/>
          <w:szCs w:val="22"/>
        </w:rPr>
        <w:t xml:space="preserve"> during staff meetings to adjust approaches as needed.</w:t>
      </w:r>
    </w:p>
    <w:p w14:paraId="0FD182AF" w14:textId="05904A18" w:rsidR="0099559D" w:rsidRPr="000140F6" w:rsidRDefault="0099559D" w:rsidP="00AB3851">
      <w:pPr>
        <w:pStyle w:val="IntenseQuote"/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sz w:val="22"/>
          <w:szCs w:val="22"/>
        </w:rPr>
        <w:t xml:space="preserve">Potential </w:t>
      </w:r>
      <w:r w:rsidR="00C64411" w:rsidRPr="000140F6">
        <w:rPr>
          <w:rFonts w:ascii="Arial" w:hAnsi="Arial" w:cs="Arial"/>
          <w:sz w:val="22"/>
          <w:szCs w:val="22"/>
        </w:rPr>
        <w:t>C</w:t>
      </w:r>
      <w:r w:rsidRPr="000140F6">
        <w:rPr>
          <w:rFonts w:ascii="Arial" w:hAnsi="Arial" w:cs="Arial"/>
          <w:sz w:val="22"/>
          <w:szCs w:val="22"/>
        </w:rPr>
        <w:t xml:space="preserve">hallenges in Applying These Theories </w:t>
      </w:r>
    </w:p>
    <w:p w14:paraId="5A79EB4C" w14:textId="77777777" w:rsidR="00C64411" w:rsidRPr="000140F6" w:rsidRDefault="00A72250" w:rsidP="0099559D">
      <w:pPr>
        <w:jc w:val="both"/>
        <w:rPr>
          <w:rFonts w:ascii="Arial" w:hAnsi="Arial" w:cs="Arial"/>
          <w:b/>
          <w:bCs/>
          <w:sz w:val="22"/>
          <w:szCs w:val="22"/>
        </w:rPr>
      </w:pPr>
      <w:r w:rsidRPr="000140F6">
        <w:rPr>
          <w:rFonts w:ascii="Arial" w:hAnsi="Arial" w:cs="Arial"/>
          <w:b/>
          <w:bCs/>
          <w:sz w:val="22"/>
          <w:szCs w:val="22"/>
        </w:rPr>
        <w:t>Challenge:</w:t>
      </w:r>
    </w:p>
    <w:p w14:paraId="731BA00C" w14:textId="1C8CF3AD" w:rsidR="00A72250" w:rsidRPr="000140F6" w:rsidRDefault="00A72250" w:rsidP="0099559D">
      <w:pPr>
        <w:jc w:val="both"/>
        <w:rPr>
          <w:rFonts w:ascii="Arial" w:hAnsi="Arial" w:cs="Arial"/>
          <w:b/>
          <w:bCs/>
          <w:sz w:val="22"/>
          <w:szCs w:val="22"/>
        </w:rPr>
      </w:pPr>
      <w:r w:rsidRPr="000140F6">
        <w:rPr>
          <w:rFonts w:ascii="Arial" w:hAnsi="Arial" w:cs="Arial"/>
          <w:b/>
          <w:bCs/>
          <w:sz w:val="22"/>
          <w:szCs w:val="22"/>
        </w:rPr>
        <w:t xml:space="preserve">Cognitive decline - </w:t>
      </w:r>
      <w:r w:rsidRPr="000140F6">
        <w:rPr>
          <w:rFonts w:ascii="Arial" w:hAnsi="Arial" w:cs="Arial"/>
          <w:sz w:val="22"/>
          <w:szCs w:val="22"/>
        </w:rPr>
        <w:t>Some residents may not follow conversations or tasks.</w:t>
      </w:r>
    </w:p>
    <w:p w14:paraId="3533ED17" w14:textId="77777777" w:rsidR="00A72250" w:rsidRPr="000140F6" w:rsidRDefault="00A72250" w:rsidP="0099559D">
      <w:pPr>
        <w:jc w:val="both"/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b/>
          <w:bCs/>
          <w:sz w:val="22"/>
          <w:szCs w:val="22"/>
        </w:rPr>
        <w:t xml:space="preserve">Staff shortages and Time Pressure: </w:t>
      </w:r>
      <w:r w:rsidR="005E2E96" w:rsidRPr="000140F6">
        <w:rPr>
          <w:rFonts w:ascii="Arial" w:hAnsi="Arial" w:cs="Arial"/>
          <w:sz w:val="22"/>
          <w:szCs w:val="22"/>
        </w:rPr>
        <w:t>Limited capacity for extended sessions.</w:t>
      </w:r>
    </w:p>
    <w:p w14:paraId="594FE470" w14:textId="01659FF4" w:rsidR="005E2E96" w:rsidRPr="000140F6" w:rsidRDefault="005E2E96" w:rsidP="0099559D">
      <w:pPr>
        <w:jc w:val="both"/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b/>
          <w:bCs/>
          <w:sz w:val="22"/>
          <w:szCs w:val="22"/>
        </w:rPr>
        <w:t xml:space="preserve">Emotional Triggers </w:t>
      </w:r>
      <w:r w:rsidR="003947B8" w:rsidRPr="000140F6">
        <w:rPr>
          <w:rFonts w:ascii="Arial" w:hAnsi="Arial" w:cs="Arial"/>
          <w:b/>
          <w:bCs/>
          <w:sz w:val="22"/>
          <w:szCs w:val="22"/>
        </w:rPr>
        <w:t>During</w:t>
      </w:r>
      <w:r w:rsidRPr="000140F6">
        <w:rPr>
          <w:rFonts w:ascii="Arial" w:hAnsi="Arial" w:cs="Arial"/>
          <w:b/>
          <w:bCs/>
          <w:sz w:val="22"/>
          <w:szCs w:val="22"/>
        </w:rPr>
        <w:t xml:space="preserve"> Reminiscen</w:t>
      </w:r>
      <w:r w:rsidR="00423C24" w:rsidRPr="000140F6">
        <w:rPr>
          <w:rFonts w:ascii="Arial" w:hAnsi="Arial" w:cs="Arial"/>
          <w:b/>
          <w:bCs/>
          <w:sz w:val="22"/>
          <w:szCs w:val="22"/>
        </w:rPr>
        <w:t>ce</w:t>
      </w:r>
      <w:r w:rsidR="00423C24" w:rsidRPr="000140F6">
        <w:rPr>
          <w:rFonts w:ascii="Arial" w:hAnsi="Arial" w:cs="Arial"/>
          <w:sz w:val="22"/>
          <w:szCs w:val="22"/>
        </w:rPr>
        <w:t>: Residents may recall sad memories.</w:t>
      </w:r>
    </w:p>
    <w:p w14:paraId="657A4BA8" w14:textId="2E9337D9" w:rsidR="00423C24" w:rsidRPr="000140F6" w:rsidRDefault="00423C24" w:rsidP="0099559D">
      <w:pPr>
        <w:jc w:val="both"/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b/>
          <w:bCs/>
          <w:sz w:val="22"/>
          <w:szCs w:val="22"/>
        </w:rPr>
        <w:t>Inconsistent Staff Approaches</w:t>
      </w:r>
      <w:r w:rsidRPr="000140F6">
        <w:rPr>
          <w:rFonts w:ascii="Arial" w:hAnsi="Arial" w:cs="Arial"/>
          <w:sz w:val="22"/>
          <w:szCs w:val="22"/>
        </w:rPr>
        <w:t>: Different staff may use different techniques.</w:t>
      </w:r>
    </w:p>
    <w:p w14:paraId="6409D71C" w14:textId="77777777" w:rsidR="00423C24" w:rsidRPr="000140F6" w:rsidRDefault="00423C24" w:rsidP="0099559D">
      <w:pPr>
        <w:jc w:val="both"/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b/>
          <w:bCs/>
          <w:sz w:val="22"/>
          <w:szCs w:val="22"/>
        </w:rPr>
        <w:t>Measuring Outcomes</w:t>
      </w:r>
      <w:r w:rsidRPr="000140F6">
        <w:rPr>
          <w:rFonts w:ascii="Arial" w:hAnsi="Arial" w:cs="Arial"/>
          <w:sz w:val="22"/>
          <w:szCs w:val="22"/>
        </w:rPr>
        <w:t>: Hard to assess wellbeing or integrity directly.</w:t>
      </w:r>
    </w:p>
    <w:p w14:paraId="31B4C1AB" w14:textId="77777777" w:rsidR="00FD2C60" w:rsidRPr="000140F6" w:rsidRDefault="00FD2C60" w:rsidP="0099559D">
      <w:pPr>
        <w:jc w:val="both"/>
        <w:rPr>
          <w:rFonts w:ascii="Arial" w:hAnsi="Arial" w:cs="Arial"/>
          <w:sz w:val="22"/>
          <w:szCs w:val="22"/>
        </w:rPr>
      </w:pPr>
    </w:p>
    <w:p w14:paraId="14DB9568" w14:textId="77777777" w:rsidR="00FD2C60" w:rsidRPr="000140F6" w:rsidRDefault="00FD2C60" w:rsidP="0099559D">
      <w:pPr>
        <w:jc w:val="both"/>
        <w:rPr>
          <w:rFonts w:ascii="Arial" w:hAnsi="Arial" w:cs="Arial"/>
          <w:b/>
          <w:bCs/>
          <w:sz w:val="22"/>
          <w:szCs w:val="22"/>
          <w:u w:val="single"/>
        </w:rPr>
      </w:pPr>
      <w:r w:rsidRPr="000140F6">
        <w:rPr>
          <w:rFonts w:ascii="Arial" w:hAnsi="Arial" w:cs="Arial"/>
          <w:b/>
          <w:bCs/>
          <w:sz w:val="22"/>
          <w:szCs w:val="22"/>
          <w:u w:val="single"/>
        </w:rPr>
        <w:t xml:space="preserve">Possible Solutions: </w:t>
      </w:r>
    </w:p>
    <w:p w14:paraId="1EFECF2B" w14:textId="15DD5C70" w:rsidR="00FD2C60" w:rsidRPr="000140F6" w:rsidRDefault="00FD2C60" w:rsidP="0099559D">
      <w:pPr>
        <w:jc w:val="both"/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b/>
          <w:bCs/>
          <w:sz w:val="22"/>
          <w:szCs w:val="22"/>
        </w:rPr>
        <w:t>Adapt Interventions</w:t>
      </w:r>
      <w:r w:rsidRPr="000140F6">
        <w:rPr>
          <w:rFonts w:ascii="Arial" w:hAnsi="Arial" w:cs="Arial"/>
          <w:sz w:val="22"/>
          <w:szCs w:val="22"/>
        </w:rPr>
        <w:t xml:space="preserve">: Use shorter </w:t>
      </w:r>
      <w:r w:rsidR="007F0B60" w:rsidRPr="000140F6">
        <w:rPr>
          <w:rFonts w:ascii="Arial" w:hAnsi="Arial" w:cs="Arial"/>
          <w:sz w:val="22"/>
          <w:szCs w:val="22"/>
        </w:rPr>
        <w:t>activities</w:t>
      </w:r>
      <w:r w:rsidRPr="000140F6">
        <w:rPr>
          <w:rFonts w:ascii="Arial" w:hAnsi="Arial" w:cs="Arial"/>
          <w:sz w:val="22"/>
          <w:szCs w:val="22"/>
        </w:rPr>
        <w:t xml:space="preserve">, </w:t>
      </w:r>
      <w:r w:rsidR="007F0B60" w:rsidRPr="000140F6">
        <w:rPr>
          <w:rFonts w:ascii="Arial" w:hAnsi="Arial" w:cs="Arial"/>
          <w:sz w:val="22"/>
          <w:szCs w:val="22"/>
        </w:rPr>
        <w:t>simple language</w:t>
      </w:r>
      <w:r w:rsidRPr="000140F6">
        <w:rPr>
          <w:rFonts w:ascii="Arial" w:hAnsi="Arial" w:cs="Arial"/>
          <w:sz w:val="22"/>
          <w:szCs w:val="22"/>
        </w:rPr>
        <w:t xml:space="preserve">, and sensory cues like </w:t>
      </w:r>
      <w:r w:rsidR="00FC521F" w:rsidRPr="000140F6">
        <w:rPr>
          <w:rFonts w:ascii="Arial" w:hAnsi="Arial" w:cs="Arial"/>
          <w:sz w:val="22"/>
          <w:szCs w:val="22"/>
        </w:rPr>
        <w:t>music or</w:t>
      </w:r>
      <w:r w:rsidRPr="000140F6">
        <w:rPr>
          <w:rFonts w:ascii="Arial" w:hAnsi="Arial" w:cs="Arial"/>
          <w:sz w:val="22"/>
          <w:szCs w:val="22"/>
        </w:rPr>
        <w:t xml:space="preserve"> </w:t>
      </w:r>
      <w:r w:rsidR="00834F15" w:rsidRPr="000140F6">
        <w:rPr>
          <w:rFonts w:ascii="Arial" w:hAnsi="Arial" w:cs="Arial"/>
          <w:sz w:val="22"/>
          <w:szCs w:val="22"/>
        </w:rPr>
        <w:t>touch. Incorporate</w:t>
      </w:r>
      <w:r w:rsidRPr="000140F6">
        <w:rPr>
          <w:rFonts w:ascii="Arial" w:hAnsi="Arial" w:cs="Arial"/>
          <w:sz w:val="22"/>
          <w:szCs w:val="22"/>
        </w:rPr>
        <w:t xml:space="preserve"> short</w:t>
      </w:r>
      <w:r w:rsidR="0008073A" w:rsidRPr="000140F6">
        <w:rPr>
          <w:rFonts w:ascii="Arial" w:hAnsi="Arial" w:cs="Arial"/>
          <w:sz w:val="22"/>
          <w:szCs w:val="22"/>
        </w:rPr>
        <w:t xml:space="preserve"> meaningful interactions into care routines (e.g</w:t>
      </w:r>
      <w:r w:rsidR="00391B03" w:rsidRPr="000140F6">
        <w:rPr>
          <w:rFonts w:ascii="Arial" w:hAnsi="Arial" w:cs="Arial"/>
          <w:sz w:val="22"/>
          <w:szCs w:val="22"/>
        </w:rPr>
        <w:t xml:space="preserve">., chatting while serving meals). Provide comfort, validation and redirection to positive </w:t>
      </w:r>
      <w:r w:rsidR="007F0B60" w:rsidRPr="000140F6">
        <w:rPr>
          <w:rFonts w:ascii="Arial" w:hAnsi="Arial" w:cs="Arial"/>
          <w:sz w:val="22"/>
          <w:szCs w:val="22"/>
        </w:rPr>
        <w:t xml:space="preserve">topics. Regular supervision, reflection meetings and reminders of person-centred principles. </w:t>
      </w:r>
    </w:p>
    <w:p w14:paraId="12D8CEB0" w14:textId="77777777" w:rsidR="00DD5D4F" w:rsidRPr="000140F6" w:rsidRDefault="00DD5D4F" w:rsidP="0099559D">
      <w:pPr>
        <w:jc w:val="both"/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sz w:val="22"/>
          <w:szCs w:val="22"/>
        </w:rPr>
        <w:t>Observe improvements in mood, partic</w:t>
      </w:r>
      <w:r w:rsidR="00834F15" w:rsidRPr="000140F6">
        <w:rPr>
          <w:rFonts w:ascii="Arial" w:hAnsi="Arial" w:cs="Arial"/>
          <w:sz w:val="22"/>
          <w:szCs w:val="22"/>
        </w:rPr>
        <w:t>ipation, and social interaction as practical indicators.</w:t>
      </w:r>
    </w:p>
    <w:p w14:paraId="1B75AFCC" w14:textId="77777777" w:rsidR="00FC521F" w:rsidRPr="000140F6" w:rsidRDefault="00FC521F" w:rsidP="0099559D">
      <w:pPr>
        <w:jc w:val="both"/>
        <w:rPr>
          <w:rFonts w:ascii="Arial" w:hAnsi="Arial" w:cs="Arial"/>
          <w:sz w:val="22"/>
          <w:szCs w:val="22"/>
        </w:rPr>
      </w:pPr>
    </w:p>
    <w:p w14:paraId="59D86436" w14:textId="77777777" w:rsidR="00FC521F" w:rsidRPr="000140F6" w:rsidRDefault="00FC521F" w:rsidP="0099559D">
      <w:pPr>
        <w:jc w:val="both"/>
        <w:rPr>
          <w:rFonts w:ascii="Arial" w:hAnsi="Arial" w:cs="Arial"/>
          <w:b/>
          <w:bCs/>
          <w:sz w:val="22"/>
          <w:szCs w:val="22"/>
        </w:rPr>
      </w:pPr>
      <w:r w:rsidRPr="000140F6">
        <w:rPr>
          <w:rFonts w:ascii="Arial" w:hAnsi="Arial" w:cs="Arial"/>
          <w:b/>
          <w:bCs/>
          <w:sz w:val="22"/>
          <w:szCs w:val="22"/>
        </w:rPr>
        <w:t>Conclusion</w:t>
      </w:r>
    </w:p>
    <w:p w14:paraId="451DA16B" w14:textId="0792B615" w:rsidR="00FE1EBE" w:rsidRPr="000140F6" w:rsidRDefault="00FE1EBE" w:rsidP="0099559D">
      <w:pPr>
        <w:jc w:val="both"/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sz w:val="22"/>
          <w:szCs w:val="22"/>
        </w:rPr>
        <w:t xml:space="preserve">Supporting the psychological wellbeing of older adults with </w:t>
      </w:r>
      <w:r w:rsidR="00660624" w:rsidRPr="000140F6">
        <w:rPr>
          <w:rFonts w:ascii="Arial" w:hAnsi="Arial" w:cs="Arial"/>
          <w:sz w:val="22"/>
          <w:szCs w:val="22"/>
        </w:rPr>
        <w:t>dementia</w:t>
      </w:r>
      <w:r w:rsidRPr="000140F6">
        <w:rPr>
          <w:rFonts w:ascii="Arial" w:hAnsi="Arial" w:cs="Arial"/>
          <w:sz w:val="22"/>
          <w:szCs w:val="22"/>
        </w:rPr>
        <w:t xml:space="preserve"> requires more than meeting </w:t>
      </w:r>
      <w:r w:rsidR="00660624" w:rsidRPr="000140F6">
        <w:rPr>
          <w:rFonts w:ascii="Arial" w:hAnsi="Arial" w:cs="Arial"/>
          <w:sz w:val="22"/>
          <w:szCs w:val="22"/>
        </w:rPr>
        <w:t>physical</w:t>
      </w:r>
      <w:r w:rsidRPr="000140F6">
        <w:rPr>
          <w:rFonts w:ascii="Arial" w:hAnsi="Arial" w:cs="Arial"/>
          <w:sz w:val="22"/>
          <w:szCs w:val="22"/>
        </w:rPr>
        <w:t xml:space="preserve"> needs</w:t>
      </w:r>
      <w:r w:rsidR="0099625B" w:rsidRPr="000140F6">
        <w:rPr>
          <w:rFonts w:ascii="Arial" w:hAnsi="Arial" w:cs="Arial"/>
          <w:sz w:val="22"/>
          <w:szCs w:val="22"/>
        </w:rPr>
        <w:t>. Using Eriksons</w:t>
      </w:r>
      <w:r w:rsidR="009B1C10" w:rsidRPr="000140F6">
        <w:rPr>
          <w:rFonts w:ascii="Arial" w:hAnsi="Arial" w:cs="Arial"/>
          <w:sz w:val="22"/>
          <w:szCs w:val="22"/>
        </w:rPr>
        <w:t xml:space="preserve"> ps</w:t>
      </w:r>
      <w:r w:rsidR="00BA6E34" w:rsidRPr="000140F6">
        <w:rPr>
          <w:rFonts w:ascii="Arial" w:hAnsi="Arial" w:cs="Arial"/>
          <w:sz w:val="22"/>
          <w:szCs w:val="22"/>
        </w:rPr>
        <w:t>ycho</w:t>
      </w:r>
      <w:r w:rsidR="00106348" w:rsidRPr="000140F6">
        <w:rPr>
          <w:rFonts w:ascii="Arial" w:hAnsi="Arial" w:cs="Arial"/>
          <w:sz w:val="22"/>
          <w:szCs w:val="22"/>
        </w:rPr>
        <w:t>social</w:t>
      </w:r>
      <w:r w:rsidR="006B48D4" w:rsidRPr="000140F6">
        <w:rPr>
          <w:rFonts w:ascii="Arial" w:hAnsi="Arial" w:cs="Arial"/>
          <w:sz w:val="22"/>
          <w:szCs w:val="22"/>
        </w:rPr>
        <w:t xml:space="preserve"> theory, staff </w:t>
      </w:r>
      <w:r w:rsidR="001F4B69" w:rsidRPr="000140F6">
        <w:rPr>
          <w:rFonts w:ascii="Arial" w:hAnsi="Arial" w:cs="Arial"/>
          <w:sz w:val="22"/>
          <w:szCs w:val="22"/>
        </w:rPr>
        <w:t>can help</w:t>
      </w:r>
      <w:r w:rsidR="001C0760" w:rsidRPr="000140F6">
        <w:rPr>
          <w:rFonts w:ascii="Arial" w:hAnsi="Arial" w:cs="Arial"/>
          <w:sz w:val="22"/>
          <w:szCs w:val="22"/>
        </w:rPr>
        <w:t xml:space="preserve"> residents reflect on life and find meaning. Banduras </w:t>
      </w:r>
      <w:r w:rsidR="006E4915" w:rsidRPr="000140F6">
        <w:rPr>
          <w:rFonts w:ascii="Arial" w:hAnsi="Arial" w:cs="Arial"/>
          <w:sz w:val="22"/>
          <w:szCs w:val="22"/>
        </w:rPr>
        <w:t>self-efficacy</w:t>
      </w:r>
      <w:r w:rsidR="007E7F4D" w:rsidRPr="000140F6">
        <w:rPr>
          <w:rFonts w:ascii="Arial" w:hAnsi="Arial" w:cs="Arial"/>
          <w:sz w:val="22"/>
          <w:szCs w:val="22"/>
        </w:rPr>
        <w:t xml:space="preserve"> theory helps residents feel capable</w:t>
      </w:r>
      <w:r w:rsidR="006E4915" w:rsidRPr="000140F6">
        <w:rPr>
          <w:rFonts w:ascii="Arial" w:hAnsi="Arial" w:cs="Arial"/>
          <w:sz w:val="22"/>
          <w:szCs w:val="22"/>
        </w:rPr>
        <w:t xml:space="preserve">, confident and </w:t>
      </w:r>
      <w:r w:rsidR="00BC742D" w:rsidRPr="000140F6">
        <w:rPr>
          <w:rFonts w:ascii="Arial" w:hAnsi="Arial" w:cs="Arial"/>
          <w:sz w:val="22"/>
          <w:szCs w:val="22"/>
        </w:rPr>
        <w:t>valued in everyday life.</w:t>
      </w:r>
    </w:p>
    <w:p w14:paraId="739921E0" w14:textId="4D21DCDF" w:rsidR="00A91048" w:rsidRPr="000140F6" w:rsidRDefault="00BC742D" w:rsidP="0099559D">
      <w:pPr>
        <w:jc w:val="both"/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sz w:val="22"/>
          <w:szCs w:val="22"/>
        </w:rPr>
        <w:t>By combining these theories, professionals can promote emotional health, motivation and dignity. Although</w:t>
      </w:r>
      <w:r w:rsidR="0033499D" w:rsidRPr="000140F6">
        <w:rPr>
          <w:rFonts w:ascii="Arial" w:hAnsi="Arial" w:cs="Arial"/>
          <w:sz w:val="22"/>
          <w:szCs w:val="22"/>
        </w:rPr>
        <w:t xml:space="preserve"> challenges such as cognitive decline and staff pressure </w:t>
      </w:r>
      <w:r w:rsidR="00660624" w:rsidRPr="000140F6">
        <w:rPr>
          <w:rFonts w:ascii="Arial" w:hAnsi="Arial" w:cs="Arial"/>
          <w:sz w:val="22"/>
          <w:szCs w:val="22"/>
        </w:rPr>
        <w:t>exist</w:t>
      </w:r>
      <w:r w:rsidR="0033499D" w:rsidRPr="000140F6">
        <w:rPr>
          <w:rFonts w:ascii="Arial" w:hAnsi="Arial" w:cs="Arial"/>
          <w:sz w:val="22"/>
          <w:szCs w:val="22"/>
        </w:rPr>
        <w:t>, small consistent actions offering choices</w:t>
      </w:r>
      <w:r w:rsidR="00516293" w:rsidRPr="000140F6">
        <w:rPr>
          <w:rFonts w:ascii="Arial" w:hAnsi="Arial" w:cs="Arial"/>
          <w:sz w:val="22"/>
          <w:szCs w:val="22"/>
        </w:rPr>
        <w:t xml:space="preserve"> validating emotions, praising effort, and </w:t>
      </w:r>
      <w:r w:rsidR="00660624" w:rsidRPr="000140F6">
        <w:rPr>
          <w:rFonts w:ascii="Arial" w:hAnsi="Arial" w:cs="Arial"/>
          <w:sz w:val="22"/>
          <w:szCs w:val="22"/>
        </w:rPr>
        <w:t>recognising</w:t>
      </w:r>
      <w:r w:rsidR="00516293" w:rsidRPr="000140F6">
        <w:rPr>
          <w:rFonts w:ascii="Arial" w:hAnsi="Arial" w:cs="Arial"/>
          <w:sz w:val="22"/>
          <w:szCs w:val="22"/>
        </w:rPr>
        <w:t xml:space="preserve"> life experiences can have a powerful</w:t>
      </w:r>
      <w:r w:rsidR="00660624" w:rsidRPr="000140F6">
        <w:rPr>
          <w:rFonts w:ascii="Arial" w:hAnsi="Arial" w:cs="Arial"/>
          <w:sz w:val="22"/>
          <w:szCs w:val="22"/>
        </w:rPr>
        <w:t xml:space="preserve"> positive impact on </w:t>
      </w:r>
      <w:r w:rsidR="003B4F73" w:rsidRPr="000140F6">
        <w:rPr>
          <w:rFonts w:ascii="Arial" w:hAnsi="Arial" w:cs="Arial"/>
          <w:sz w:val="22"/>
          <w:szCs w:val="22"/>
        </w:rPr>
        <w:t>residents’</w:t>
      </w:r>
      <w:r w:rsidR="00660624" w:rsidRPr="000140F6">
        <w:rPr>
          <w:rFonts w:ascii="Arial" w:hAnsi="Arial" w:cs="Arial"/>
          <w:sz w:val="22"/>
          <w:szCs w:val="22"/>
        </w:rPr>
        <w:t xml:space="preserve"> wellbeing and quality of life.</w:t>
      </w:r>
    </w:p>
    <w:p w14:paraId="3EE6C855" w14:textId="3CDE57BF" w:rsidR="00E55CC3" w:rsidRPr="000140F6" w:rsidRDefault="00E55CC3" w:rsidP="0099559D">
      <w:pPr>
        <w:jc w:val="both"/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sz w:val="22"/>
          <w:szCs w:val="22"/>
        </w:rPr>
        <w:t xml:space="preserve">In practise, applying these psychological approaches can improve </w:t>
      </w:r>
      <w:r w:rsidR="002E733F" w:rsidRPr="000140F6">
        <w:rPr>
          <w:rFonts w:ascii="Arial" w:hAnsi="Arial" w:cs="Arial"/>
          <w:sz w:val="22"/>
          <w:szCs w:val="22"/>
        </w:rPr>
        <w:t>residents’</w:t>
      </w:r>
      <w:r w:rsidRPr="000140F6">
        <w:rPr>
          <w:rFonts w:ascii="Arial" w:hAnsi="Arial" w:cs="Arial"/>
          <w:sz w:val="22"/>
          <w:szCs w:val="22"/>
        </w:rPr>
        <w:t xml:space="preserve"> mood, participation in activities, and overall quality of life. By understanding</w:t>
      </w:r>
      <w:r w:rsidR="00B97862" w:rsidRPr="000140F6">
        <w:rPr>
          <w:rFonts w:ascii="Arial" w:hAnsi="Arial" w:cs="Arial"/>
          <w:sz w:val="22"/>
          <w:szCs w:val="22"/>
        </w:rPr>
        <w:t xml:space="preserve"> and responding to the emotional</w:t>
      </w:r>
      <w:r w:rsidR="002A781C" w:rsidRPr="000140F6">
        <w:rPr>
          <w:rFonts w:ascii="Arial" w:hAnsi="Arial" w:cs="Arial"/>
          <w:sz w:val="22"/>
          <w:szCs w:val="22"/>
        </w:rPr>
        <w:t xml:space="preserve"> and behaviour needs of older adults with dementia, health and social care staff can provide </w:t>
      </w:r>
      <w:r w:rsidR="006632F6" w:rsidRPr="000140F6">
        <w:rPr>
          <w:rFonts w:ascii="Arial" w:hAnsi="Arial" w:cs="Arial"/>
          <w:sz w:val="22"/>
          <w:szCs w:val="22"/>
        </w:rPr>
        <w:t>care that is meaningful, person</w:t>
      </w:r>
      <w:r w:rsidR="00563E2C" w:rsidRPr="000140F6">
        <w:rPr>
          <w:rFonts w:ascii="Arial" w:hAnsi="Arial" w:cs="Arial"/>
          <w:sz w:val="22"/>
          <w:szCs w:val="22"/>
        </w:rPr>
        <w:t>-centred</w:t>
      </w:r>
      <w:r w:rsidR="003140A7" w:rsidRPr="000140F6">
        <w:rPr>
          <w:rFonts w:ascii="Arial" w:hAnsi="Arial" w:cs="Arial"/>
          <w:sz w:val="22"/>
          <w:szCs w:val="22"/>
        </w:rPr>
        <w:t>, and empowering</w:t>
      </w:r>
      <w:r w:rsidR="006156AE" w:rsidRPr="000140F6">
        <w:rPr>
          <w:rFonts w:ascii="Arial" w:hAnsi="Arial" w:cs="Arial"/>
          <w:sz w:val="22"/>
          <w:szCs w:val="22"/>
        </w:rPr>
        <w:t>.</w:t>
      </w:r>
    </w:p>
    <w:p w14:paraId="79D9D1B3" w14:textId="77777777" w:rsidR="00EA6DE4" w:rsidRPr="000140F6" w:rsidRDefault="00EA6DE4" w:rsidP="0099559D">
      <w:pPr>
        <w:jc w:val="both"/>
        <w:rPr>
          <w:rFonts w:ascii="Arial" w:hAnsi="Arial" w:cs="Arial"/>
          <w:b/>
          <w:bCs/>
          <w:sz w:val="22"/>
          <w:szCs w:val="22"/>
        </w:rPr>
      </w:pPr>
    </w:p>
    <w:p w14:paraId="1D33751B" w14:textId="77777777" w:rsidR="00A91048" w:rsidRPr="000140F6" w:rsidRDefault="00A91048" w:rsidP="0099559D">
      <w:pPr>
        <w:jc w:val="both"/>
        <w:rPr>
          <w:rFonts w:ascii="Arial" w:hAnsi="Arial" w:cs="Arial"/>
          <w:b/>
          <w:bCs/>
          <w:sz w:val="22"/>
          <w:szCs w:val="22"/>
        </w:rPr>
      </w:pPr>
      <w:r w:rsidRPr="000140F6">
        <w:rPr>
          <w:rFonts w:ascii="Arial" w:hAnsi="Arial" w:cs="Arial"/>
          <w:b/>
          <w:bCs/>
          <w:sz w:val="22"/>
          <w:szCs w:val="22"/>
        </w:rPr>
        <w:t>References</w:t>
      </w:r>
    </w:p>
    <w:p w14:paraId="232F381B" w14:textId="77777777" w:rsidR="00446466" w:rsidRPr="000140F6" w:rsidRDefault="00446466" w:rsidP="0099559D">
      <w:pPr>
        <w:jc w:val="both"/>
        <w:rPr>
          <w:rFonts w:ascii="Arial" w:hAnsi="Arial" w:cs="Arial"/>
          <w:b/>
          <w:bCs/>
          <w:sz w:val="22"/>
          <w:szCs w:val="22"/>
        </w:rPr>
      </w:pPr>
    </w:p>
    <w:p w14:paraId="79AF2A08" w14:textId="77777777" w:rsidR="00446466" w:rsidRPr="000140F6" w:rsidRDefault="00446466" w:rsidP="0059131B">
      <w:pPr>
        <w:pStyle w:val="ListParagraph"/>
        <w:numPr>
          <w:ilvl w:val="0"/>
          <w:numId w:val="18"/>
        </w:numPr>
        <w:spacing w:line="240" w:lineRule="auto"/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sz w:val="22"/>
          <w:szCs w:val="22"/>
        </w:rPr>
        <w:t xml:space="preserve">(2021) ‘The role of ego integrity and despair in older adults’ well-being: A longitudinal study’, Psychological Reports. Available at: </w:t>
      </w:r>
      <w:hyperlink r:id="rId10" w:history="1">
        <w:r w:rsidRPr="000140F6">
          <w:rPr>
            <w:rStyle w:val="Hyperlink"/>
            <w:rFonts w:ascii="Arial" w:hAnsi="Arial" w:cs="Arial"/>
            <w:sz w:val="22"/>
            <w:szCs w:val="22"/>
          </w:rPr>
          <w:t>https://pmc.ncbi.nlm.nih.gov/articles/PMC7914386/</w:t>
        </w:r>
      </w:hyperlink>
      <w:r w:rsidRPr="000140F6">
        <w:rPr>
          <w:rFonts w:ascii="Arial" w:hAnsi="Arial" w:cs="Arial"/>
          <w:sz w:val="22"/>
          <w:szCs w:val="22"/>
        </w:rPr>
        <w:t xml:space="preserve"> (Accessed Date 12.11.2025</w:t>
      </w:r>
    </w:p>
    <w:p w14:paraId="2F9EB9FC" w14:textId="77777777" w:rsidR="0059131B" w:rsidRPr="000140F6" w:rsidRDefault="0059131B" w:rsidP="0059131B">
      <w:pPr>
        <w:pStyle w:val="ListParagraph"/>
        <w:spacing w:line="240" w:lineRule="auto"/>
        <w:rPr>
          <w:rFonts w:ascii="Arial" w:hAnsi="Arial" w:cs="Arial"/>
          <w:sz w:val="22"/>
          <w:szCs w:val="22"/>
        </w:rPr>
      </w:pPr>
    </w:p>
    <w:p w14:paraId="4FEC636D" w14:textId="77777777" w:rsidR="00007F80" w:rsidRPr="000140F6" w:rsidRDefault="00446466" w:rsidP="00007F80">
      <w:pPr>
        <w:pStyle w:val="ListParagraph"/>
        <w:numPr>
          <w:ilvl w:val="0"/>
          <w:numId w:val="18"/>
        </w:numPr>
        <w:spacing w:line="240" w:lineRule="auto"/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sz w:val="22"/>
          <w:szCs w:val="22"/>
        </w:rPr>
        <w:t xml:space="preserve">(2024) Dementia scenario Available at: </w:t>
      </w:r>
      <w:hyperlink r:id="rId11" w:history="1">
        <w:r w:rsidRPr="000140F6">
          <w:rPr>
            <w:rStyle w:val="Hyperlink"/>
            <w:rFonts w:ascii="Arial" w:hAnsi="Arial" w:cs="Arial"/>
            <w:sz w:val="22"/>
            <w:szCs w:val="22"/>
          </w:rPr>
          <w:t>https://www.england.nhs.uk/long-read/rightcare-dementia-scenario/</w:t>
        </w:r>
      </w:hyperlink>
      <w:r w:rsidRPr="000140F6">
        <w:rPr>
          <w:rFonts w:ascii="Arial" w:hAnsi="Arial" w:cs="Arial"/>
          <w:sz w:val="22"/>
          <w:szCs w:val="22"/>
        </w:rPr>
        <w:t xml:space="preserve"> (Date Accessed 12.11.2025).</w:t>
      </w:r>
    </w:p>
    <w:p w14:paraId="72459E2D" w14:textId="77777777" w:rsidR="00007F80" w:rsidRPr="000140F6" w:rsidRDefault="00007F80" w:rsidP="00007F80">
      <w:pPr>
        <w:spacing w:line="240" w:lineRule="auto"/>
        <w:rPr>
          <w:rFonts w:ascii="Arial" w:hAnsi="Arial" w:cs="Arial"/>
          <w:sz w:val="22"/>
          <w:szCs w:val="22"/>
        </w:rPr>
      </w:pPr>
    </w:p>
    <w:p w14:paraId="3AAF2371" w14:textId="333EACD2" w:rsidR="00446466" w:rsidRPr="000140F6" w:rsidRDefault="00446466" w:rsidP="0059131B">
      <w:pPr>
        <w:pStyle w:val="ListParagraph"/>
        <w:numPr>
          <w:ilvl w:val="0"/>
          <w:numId w:val="18"/>
        </w:numPr>
        <w:spacing w:line="240" w:lineRule="auto"/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sz w:val="22"/>
          <w:szCs w:val="22"/>
        </w:rPr>
        <w:t>(2015) ‘Applying Erikson’s wisdom to self-management practices of older adults: findings from two field studies’, Available at: https://www.ncbi.nlm.nih.gov/pmc/articles/PMC4318792/ (Accessed: 14.11.2025).</w:t>
      </w:r>
    </w:p>
    <w:p w14:paraId="6413053B" w14:textId="77777777" w:rsidR="0059131B" w:rsidRPr="000140F6" w:rsidRDefault="0059131B" w:rsidP="0059131B">
      <w:pPr>
        <w:pStyle w:val="ListParagraph"/>
        <w:spacing w:line="240" w:lineRule="auto"/>
        <w:rPr>
          <w:rFonts w:ascii="Arial" w:hAnsi="Arial" w:cs="Arial"/>
          <w:sz w:val="22"/>
          <w:szCs w:val="22"/>
        </w:rPr>
      </w:pPr>
    </w:p>
    <w:p w14:paraId="6BEF6D88" w14:textId="6BD46193" w:rsidR="00446466" w:rsidRPr="000140F6" w:rsidRDefault="00446466" w:rsidP="0059131B">
      <w:pPr>
        <w:pStyle w:val="ListParagraph"/>
        <w:numPr>
          <w:ilvl w:val="0"/>
          <w:numId w:val="18"/>
        </w:numPr>
        <w:spacing w:line="240" w:lineRule="auto"/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sz w:val="22"/>
          <w:szCs w:val="22"/>
        </w:rPr>
        <w:t xml:space="preserve">Alzheimer’s Society (no date) Personalised care and social prescribing in dementia: measuring the experience. Alzheimer’s Society. Available at: </w:t>
      </w:r>
      <w:hyperlink r:id="rId12" w:history="1">
        <w:r w:rsidRPr="000140F6">
          <w:rPr>
            <w:rStyle w:val="Hyperlink"/>
            <w:rFonts w:ascii="Arial" w:hAnsi="Arial" w:cs="Arial"/>
            <w:sz w:val="22"/>
            <w:szCs w:val="22"/>
          </w:rPr>
          <w:t>https://www.alzheimers.org.uk/dementia-professionals/dementia-experience-toolkit/need-measure-experience/personalised-care-social-prescribing</w:t>
        </w:r>
      </w:hyperlink>
      <w:r w:rsidRPr="000140F6">
        <w:rPr>
          <w:rFonts w:ascii="Arial" w:hAnsi="Arial" w:cs="Arial"/>
          <w:sz w:val="22"/>
          <w:szCs w:val="22"/>
        </w:rPr>
        <w:t xml:space="preserve"> (Date Accessed:1</w:t>
      </w:r>
      <w:r w:rsidR="00611BA1">
        <w:rPr>
          <w:rFonts w:ascii="Arial" w:hAnsi="Arial" w:cs="Arial"/>
          <w:sz w:val="22"/>
          <w:szCs w:val="22"/>
        </w:rPr>
        <w:t>4</w:t>
      </w:r>
      <w:r w:rsidRPr="000140F6">
        <w:rPr>
          <w:rFonts w:ascii="Arial" w:hAnsi="Arial" w:cs="Arial"/>
          <w:sz w:val="22"/>
          <w:szCs w:val="22"/>
        </w:rPr>
        <w:t>.11.2025)</w:t>
      </w:r>
    </w:p>
    <w:p w14:paraId="636B4629" w14:textId="77777777" w:rsidR="0059131B" w:rsidRPr="000140F6" w:rsidRDefault="0059131B" w:rsidP="0059131B">
      <w:pPr>
        <w:pStyle w:val="ListParagraph"/>
        <w:spacing w:line="240" w:lineRule="auto"/>
        <w:rPr>
          <w:rFonts w:ascii="Arial" w:hAnsi="Arial" w:cs="Arial"/>
          <w:sz w:val="22"/>
          <w:szCs w:val="22"/>
        </w:rPr>
      </w:pPr>
    </w:p>
    <w:p w14:paraId="02D5E97E" w14:textId="77777777" w:rsidR="0059131B" w:rsidRPr="000140F6" w:rsidRDefault="0059131B" w:rsidP="0059131B">
      <w:pPr>
        <w:pStyle w:val="ListParagraph"/>
        <w:spacing w:line="240" w:lineRule="auto"/>
        <w:rPr>
          <w:rFonts w:ascii="Arial" w:hAnsi="Arial" w:cs="Arial"/>
          <w:sz w:val="22"/>
          <w:szCs w:val="22"/>
        </w:rPr>
      </w:pPr>
    </w:p>
    <w:p w14:paraId="5B49DF2F" w14:textId="77777777" w:rsidR="00446466" w:rsidRPr="000140F6" w:rsidRDefault="00446466" w:rsidP="0059131B">
      <w:pPr>
        <w:pStyle w:val="ListParagraph"/>
        <w:numPr>
          <w:ilvl w:val="0"/>
          <w:numId w:val="18"/>
        </w:numPr>
        <w:spacing w:line="240" w:lineRule="auto"/>
        <w:rPr>
          <w:rFonts w:ascii="Arial" w:hAnsi="Arial" w:cs="Arial"/>
          <w:sz w:val="22"/>
          <w:szCs w:val="22"/>
        </w:rPr>
      </w:pPr>
      <w:r w:rsidRPr="000140F6">
        <w:rPr>
          <w:rFonts w:ascii="Arial" w:hAnsi="Arial" w:cs="Arial"/>
          <w:sz w:val="22"/>
          <w:szCs w:val="22"/>
        </w:rPr>
        <w:t>Miller, M.D. (2014) ‘Psychological theories of dementia: Erikson’s life</w:t>
      </w:r>
      <w:r w:rsidRPr="000140F6">
        <w:rPr>
          <w:rFonts w:ascii="Arial" w:hAnsi="Arial" w:cs="Arial"/>
          <w:sz w:val="22"/>
          <w:szCs w:val="22"/>
        </w:rPr>
        <w:noBreakHyphen/>
        <w:t>cycle outlook to dementia’, Journal of Gerontology &amp; Geriatrics. Available at: https://www.jgerontology-geriatrics.com/article/view/610 (Date Accessed: 16.11.2025)</w:t>
      </w:r>
    </w:p>
    <w:p w14:paraId="4E5C75FF" w14:textId="77777777" w:rsidR="0059131B" w:rsidRPr="000140F6" w:rsidRDefault="0059131B" w:rsidP="0059131B">
      <w:pPr>
        <w:pStyle w:val="ListParagraph"/>
        <w:spacing w:line="240" w:lineRule="auto"/>
        <w:rPr>
          <w:rFonts w:ascii="Arial" w:hAnsi="Arial" w:cs="Arial"/>
          <w:sz w:val="22"/>
          <w:szCs w:val="22"/>
        </w:rPr>
      </w:pPr>
    </w:p>
    <w:p w14:paraId="3A304F54" w14:textId="77777777" w:rsidR="00850000" w:rsidRPr="000140F6" w:rsidRDefault="00446466" w:rsidP="00850000">
      <w:pPr>
        <w:pStyle w:val="p1"/>
        <w:numPr>
          <w:ilvl w:val="0"/>
          <w:numId w:val="18"/>
        </w:numPr>
        <w:rPr>
          <w:rStyle w:val="s1"/>
          <w:rFonts w:ascii="Arial" w:hAnsi="Arial" w:cs="Arial"/>
          <w:sz w:val="22"/>
          <w:szCs w:val="22"/>
        </w:rPr>
      </w:pPr>
      <w:r w:rsidRPr="000140F6">
        <w:rPr>
          <w:rStyle w:val="s1"/>
          <w:rFonts w:ascii="Arial" w:hAnsi="Arial" w:cs="Arial"/>
          <w:sz w:val="22"/>
          <w:szCs w:val="22"/>
        </w:rPr>
        <w:t xml:space="preserve">(2015). </w:t>
      </w:r>
      <w:r w:rsidRPr="000140F6">
        <w:rPr>
          <w:rStyle w:val="s2"/>
          <w:rFonts w:ascii="Arial" w:hAnsi="Arial" w:cs="Arial"/>
          <w:sz w:val="22"/>
          <w:szCs w:val="22"/>
        </w:rPr>
        <w:t>Increased self-efficacy: the experience of high</w:t>
      </w:r>
      <w:r w:rsidRPr="000140F6">
        <w:rPr>
          <w:rStyle w:val="s2"/>
          <w:rFonts w:ascii="Arial" w:hAnsi="Arial" w:cs="Arial"/>
          <w:sz w:val="22"/>
          <w:szCs w:val="22"/>
        </w:rPr>
        <w:noBreakHyphen/>
        <w:t>intensity exercise of nursing home residents with dementia. Available at:</w:t>
      </w:r>
      <w:r w:rsidRPr="000140F6">
        <w:rPr>
          <w:rStyle w:val="s1"/>
          <w:rFonts w:ascii="Arial" w:hAnsi="Arial" w:cs="Arial"/>
          <w:sz w:val="22"/>
          <w:szCs w:val="22"/>
        </w:rPr>
        <w:t xml:space="preserve"> </w:t>
      </w:r>
      <w:hyperlink r:id="rId13" w:history="1">
        <w:r w:rsidRPr="000140F6">
          <w:rPr>
            <w:rStyle w:val="Hyperlink"/>
            <w:rFonts w:ascii="Arial" w:hAnsi="Arial" w:cs="Arial"/>
            <w:sz w:val="22"/>
            <w:szCs w:val="22"/>
          </w:rPr>
          <w:t>https://doi.org/10.1186/s12913-015-1041-7</w:t>
        </w:r>
      </w:hyperlink>
      <w:r w:rsidRPr="000140F6">
        <w:rPr>
          <w:rStyle w:val="s1"/>
          <w:rFonts w:ascii="Arial" w:hAnsi="Arial" w:cs="Arial"/>
          <w:sz w:val="22"/>
          <w:szCs w:val="22"/>
        </w:rPr>
        <w:t xml:space="preserve"> (Date Accessed: 16.11.2025)</w:t>
      </w:r>
      <w:r w:rsidR="005A6A46" w:rsidRPr="000140F6">
        <w:rPr>
          <w:rStyle w:val="s1"/>
          <w:rFonts w:ascii="Arial" w:hAnsi="Arial" w:cs="Arial"/>
          <w:sz w:val="22"/>
          <w:szCs w:val="22"/>
        </w:rPr>
        <w:t>.</w:t>
      </w:r>
    </w:p>
    <w:p w14:paraId="07704E18" w14:textId="77777777" w:rsidR="00850000" w:rsidRPr="000140F6" w:rsidRDefault="00850000" w:rsidP="00850000">
      <w:pPr>
        <w:pStyle w:val="p1"/>
        <w:rPr>
          <w:rStyle w:val="s1"/>
          <w:rFonts w:ascii="Arial" w:hAnsi="Arial" w:cs="Arial"/>
          <w:sz w:val="22"/>
          <w:szCs w:val="22"/>
        </w:rPr>
      </w:pPr>
    </w:p>
    <w:p w14:paraId="54D8FBA8" w14:textId="17F685F4" w:rsidR="00850000" w:rsidRPr="000140F6" w:rsidRDefault="00850000" w:rsidP="005D788D">
      <w:pPr>
        <w:pStyle w:val="p1"/>
        <w:numPr>
          <w:ilvl w:val="0"/>
          <w:numId w:val="18"/>
        </w:numPr>
        <w:rPr>
          <w:rFonts w:ascii="Arial" w:hAnsi="Arial" w:cs="Arial"/>
          <w:sz w:val="22"/>
          <w:szCs w:val="22"/>
        </w:rPr>
        <w:sectPr w:rsidR="00850000" w:rsidRPr="000140F6" w:rsidSect="00344145">
          <w:footerReference w:type="default" r:id="rId14"/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  <w:r w:rsidRPr="000140F6">
        <w:rPr>
          <w:rStyle w:val="s1"/>
          <w:rFonts w:ascii="Arial" w:hAnsi="Arial" w:cs="Arial"/>
          <w:sz w:val="22"/>
          <w:szCs w:val="22"/>
        </w:rPr>
        <w:t xml:space="preserve">UK Government (2015) </w:t>
      </w:r>
      <w:r w:rsidRPr="000140F6">
        <w:rPr>
          <w:rStyle w:val="s2"/>
          <w:rFonts w:ascii="Arial" w:hAnsi="Arial" w:cs="Arial"/>
          <w:sz w:val="22"/>
          <w:szCs w:val="22"/>
        </w:rPr>
        <w:t>Prime Minister’s Challenge on Dementia 2020</w:t>
      </w:r>
      <w:r w:rsidRPr="000140F6">
        <w:rPr>
          <w:rStyle w:val="s1"/>
          <w:rFonts w:ascii="Arial" w:hAnsi="Arial" w:cs="Arial"/>
          <w:sz w:val="22"/>
          <w:szCs w:val="22"/>
        </w:rPr>
        <w:t>. Available at:</w:t>
      </w:r>
      <w:r w:rsidR="00005C00" w:rsidRPr="000140F6">
        <w:rPr>
          <w:rStyle w:val="s1"/>
          <w:rFonts w:ascii="Arial" w:hAnsi="Arial" w:cs="Arial"/>
          <w:sz w:val="22"/>
          <w:szCs w:val="22"/>
        </w:rPr>
        <w:t xml:space="preserve"> </w:t>
      </w:r>
      <w:hyperlink r:id="rId15" w:history="1">
        <w:r w:rsidR="00005C00" w:rsidRPr="000140F6">
          <w:rPr>
            <w:rFonts w:ascii="Arial" w:eastAsiaTheme="minorHAnsi" w:hAnsi="Arial" w:cs="Arial"/>
            <w:color w:val="0000FF"/>
            <w:kern w:val="2"/>
            <w:sz w:val="22"/>
            <w:szCs w:val="22"/>
            <w:u w:val="single"/>
            <w:lang w:eastAsia="en-US"/>
            <w14:ligatures w14:val="standardContextual"/>
          </w:rPr>
          <w:t>Prime Ministe's challenge on dementia 2020</w:t>
        </w:r>
      </w:hyperlink>
      <w:r w:rsidR="00005C00" w:rsidRPr="000140F6">
        <w:rPr>
          <w:rFonts w:ascii="Arial" w:eastAsiaTheme="minorHAnsi" w:hAnsi="Arial" w:cs="Arial"/>
          <w:kern w:val="2"/>
          <w:sz w:val="22"/>
          <w:szCs w:val="22"/>
          <w:lang w:eastAsia="en-US"/>
          <w14:ligatures w14:val="standardContextual"/>
        </w:rPr>
        <w:t xml:space="preserve"> </w:t>
      </w:r>
      <w:r w:rsidR="00554F1C" w:rsidRPr="000140F6">
        <w:rPr>
          <w:rFonts w:ascii="Arial" w:eastAsiaTheme="minorHAnsi" w:hAnsi="Arial" w:cs="Arial"/>
          <w:kern w:val="2"/>
          <w:sz w:val="22"/>
          <w:szCs w:val="22"/>
          <w:lang w:eastAsia="en-US"/>
          <w14:ligatures w14:val="standardContextual"/>
        </w:rPr>
        <w:t xml:space="preserve">(Date </w:t>
      </w:r>
      <w:r w:rsidR="002D5FDC" w:rsidRPr="000140F6">
        <w:rPr>
          <w:rFonts w:ascii="Arial" w:eastAsiaTheme="minorHAnsi" w:hAnsi="Arial" w:cs="Arial"/>
          <w:kern w:val="2"/>
          <w:sz w:val="22"/>
          <w:szCs w:val="22"/>
          <w:lang w:eastAsia="en-US"/>
          <w14:ligatures w14:val="standardContextual"/>
        </w:rPr>
        <w:t xml:space="preserve">Accessed: 16.11.2025). </w:t>
      </w:r>
      <w:r w:rsidR="006024C7" w:rsidRPr="000140F6">
        <w:rPr>
          <w:rStyle w:val="s1"/>
          <w:rFonts w:ascii="Arial" w:hAnsi="Arial" w:cs="Arial"/>
          <w:sz w:val="22"/>
          <w:szCs w:val="22"/>
        </w:rPr>
        <w:t xml:space="preserve"> </w:t>
      </w:r>
    </w:p>
    <w:p w14:paraId="79255AC3" w14:textId="612DD0D8" w:rsidR="00241998" w:rsidRPr="000140F6" w:rsidRDefault="00241998" w:rsidP="005A6A46">
      <w:pPr>
        <w:pStyle w:val="p1"/>
        <w:rPr>
          <w:rFonts w:ascii="Arial" w:hAnsi="Arial" w:cs="Arial"/>
          <w:sz w:val="22"/>
          <w:szCs w:val="22"/>
        </w:rPr>
      </w:pPr>
    </w:p>
    <w:sectPr w:rsidR="00241998" w:rsidRPr="000140F6" w:rsidSect="006E2356">
      <w:type w:val="continuous"/>
      <w:pgSz w:w="11906" w:h="16838"/>
      <w:pgMar w:top="1440" w:right="1440" w:bottom="1440" w:left="1440" w:header="708" w:footer="708" w:gutter="0"/>
      <w:pgNumType w:start="0"/>
      <w:cols w:num="2"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82DEA3F" w14:textId="77777777" w:rsidR="00B94B80" w:rsidRDefault="00B94B80" w:rsidP="00B17A00">
      <w:pPr>
        <w:spacing w:after="0" w:line="240" w:lineRule="auto"/>
      </w:pPr>
      <w:r>
        <w:separator/>
      </w:r>
    </w:p>
  </w:endnote>
  <w:endnote w:type="continuationSeparator" w:id="0">
    <w:p w14:paraId="7AB2DA3A" w14:textId="77777777" w:rsidR="00B94B80" w:rsidRDefault="00B94B80" w:rsidP="00B17A0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panose1 w:val="00000000000000000000"/>
    <w:charset w:val="00"/>
    <w:family w:val="roman"/>
    <w:notTrueType/>
    <w:pitch w:val="default"/>
  </w:font>
  <w:font w:name="Aptos Display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12951580"/>
      <w:docPartObj>
        <w:docPartGallery w:val="Page Numbers (Bottom of Page)"/>
        <w:docPartUnique/>
      </w:docPartObj>
    </w:sdtPr>
    <w:sdtContent>
      <w:p w14:paraId="5C2325D6" w14:textId="2EB6F5BC" w:rsidR="00F75555" w:rsidRDefault="00F75555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0CC8AD60" w14:textId="77777777" w:rsidR="00F75555" w:rsidRDefault="00F7555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23C1790" w14:textId="77777777" w:rsidR="00B94B80" w:rsidRDefault="00B94B80" w:rsidP="00B17A00">
      <w:pPr>
        <w:spacing w:after="0" w:line="240" w:lineRule="auto"/>
      </w:pPr>
      <w:r>
        <w:separator/>
      </w:r>
    </w:p>
  </w:footnote>
  <w:footnote w:type="continuationSeparator" w:id="0">
    <w:p w14:paraId="753DA672" w14:textId="77777777" w:rsidR="00B94B80" w:rsidRDefault="00B94B80" w:rsidP="00B17A0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CD6609"/>
    <w:multiLevelType w:val="hybridMultilevel"/>
    <w:tmpl w:val="4914D3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2A09CF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4D60C21"/>
    <w:multiLevelType w:val="hybridMultilevel"/>
    <w:tmpl w:val="F47CF646"/>
    <w:lvl w:ilvl="0" w:tplc="FFFFFFFF">
      <w:start w:val="1"/>
      <w:numFmt w:val="decimal"/>
      <w:lvlText w:val="%1."/>
      <w:lvlJc w:val="left"/>
      <w:pPr>
        <w:ind w:left="1080" w:hanging="360"/>
      </w:pPr>
      <w:rPr>
        <w:rFonts w:ascii="Arial" w:hAnsi="Arial" w:cs="Arial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1DFE6263"/>
    <w:multiLevelType w:val="hybridMultilevel"/>
    <w:tmpl w:val="6406CA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E9B6619"/>
    <w:multiLevelType w:val="hybridMultilevel"/>
    <w:tmpl w:val="0E5670B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F844D41"/>
    <w:multiLevelType w:val="hybridMultilevel"/>
    <w:tmpl w:val="E48A32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2DB591E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71340EB"/>
    <w:multiLevelType w:val="hybridMultilevel"/>
    <w:tmpl w:val="93802C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81C6EA8"/>
    <w:multiLevelType w:val="hybridMultilevel"/>
    <w:tmpl w:val="DE2CED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A1C15A4"/>
    <w:multiLevelType w:val="hybridMultilevel"/>
    <w:tmpl w:val="DEC27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A5A59A5"/>
    <w:multiLevelType w:val="hybridMultilevel"/>
    <w:tmpl w:val="92462B6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57978B2"/>
    <w:multiLevelType w:val="hybridMultilevel"/>
    <w:tmpl w:val="492EB9A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C801984"/>
    <w:multiLevelType w:val="hybridMultilevel"/>
    <w:tmpl w:val="E4EA6E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ED33D5B"/>
    <w:multiLevelType w:val="hybridMultilevel"/>
    <w:tmpl w:val="0BBC7F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F4C52BC"/>
    <w:multiLevelType w:val="hybridMultilevel"/>
    <w:tmpl w:val="82186F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6D45E37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603A55B7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63102EC8"/>
    <w:multiLevelType w:val="hybridMultilevel"/>
    <w:tmpl w:val="5D086C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C2D2C73"/>
    <w:multiLevelType w:val="multilevel"/>
    <w:tmpl w:val="8338906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7DFA2AB5"/>
    <w:multiLevelType w:val="hybridMultilevel"/>
    <w:tmpl w:val="4308106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15034923">
    <w:abstractNumId w:val="13"/>
  </w:num>
  <w:num w:numId="2" w16cid:durableId="2131969157">
    <w:abstractNumId w:val="17"/>
  </w:num>
  <w:num w:numId="3" w16cid:durableId="1661150780">
    <w:abstractNumId w:val="0"/>
  </w:num>
  <w:num w:numId="4" w16cid:durableId="713702751">
    <w:abstractNumId w:val="3"/>
  </w:num>
  <w:num w:numId="5" w16cid:durableId="2052805061">
    <w:abstractNumId w:val="9"/>
  </w:num>
  <w:num w:numId="6" w16cid:durableId="1384216415">
    <w:abstractNumId w:val="11"/>
  </w:num>
  <w:num w:numId="7" w16cid:durableId="849951892">
    <w:abstractNumId w:val="8"/>
  </w:num>
  <w:num w:numId="8" w16cid:durableId="110321677">
    <w:abstractNumId w:val="7"/>
  </w:num>
  <w:num w:numId="9" w16cid:durableId="102773407">
    <w:abstractNumId w:val="10"/>
  </w:num>
  <w:num w:numId="10" w16cid:durableId="532379902">
    <w:abstractNumId w:val="12"/>
  </w:num>
  <w:num w:numId="11" w16cid:durableId="2020423808">
    <w:abstractNumId w:val="14"/>
  </w:num>
  <w:num w:numId="12" w16cid:durableId="153882589">
    <w:abstractNumId w:val="16"/>
  </w:num>
  <w:num w:numId="13" w16cid:durableId="673532424">
    <w:abstractNumId w:val="15"/>
  </w:num>
  <w:num w:numId="14" w16cid:durableId="2005278054">
    <w:abstractNumId w:val="2"/>
  </w:num>
  <w:num w:numId="15" w16cid:durableId="2096124399">
    <w:abstractNumId w:val="19"/>
  </w:num>
  <w:num w:numId="16" w16cid:durableId="696930750">
    <w:abstractNumId w:val="6"/>
  </w:num>
  <w:num w:numId="17" w16cid:durableId="886452764">
    <w:abstractNumId w:val="1"/>
  </w:num>
  <w:num w:numId="18" w16cid:durableId="1832059077">
    <w:abstractNumId w:val="18"/>
  </w:num>
  <w:num w:numId="19" w16cid:durableId="1305626816">
    <w:abstractNumId w:val="4"/>
  </w:num>
  <w:num w:numId="20" w16cid:durableId="88016652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4145"/>
    <w:rsid w:val="000035C3"/>
    <w:rsid w:val="00005C00"/>
    <w:rsid w:val="00007E55"/>
    <w:rsid w:val="00007F80"/>
    <w:rsid w:val="000122DD"/>
    <w:rsid w:val="000140F6"/>
    <w:rsid w:val="00015395"/>
    <w:rsid w:val="00020B74"/>
    <w:rsid w:val="0002507E"/>
    <w:rsid w:val="000519F3"/>
    <w:rsid w:val="0005256F"/>
    <w:rsid w:val="0005368F"/>
    <w:rsid w:val="000613C2"/>
    <w:rsid w:val="00061C99"/>
    <w:rsid w:val="00064329"/>
    <w:rsid w:val="00065C03"/>
    <w:rsid w:val="0008073A"/>
    <w:rsid w:val="00084846"/>
    <w:rsid w:val="00085759"/>
    <w:rsid w:val="00085D03"/>
    <w:rsid w:val="00090325"/>
    <w:rsid w:val="00093397"/>
    <w:rsid w:val="000A493C"/>
    <w:rsid w:val="000A5A9E"/>
    <w:rsid w:val="000A679F"/>
    <w:rsid w:val="000B0650"/>
    <w:rsid w:val="000B1FC3"/>
    <w:rsid w:val="000B67D4"/>
    <w:rsid w:val="000C49D6"/>
    <w:rsid w:val="000D06CB"/>
    <w:rsid w:val="000D2E4A"/>
    <w:rsid w:val="000D378E"/>
    <w:rsid w:val="000D65A7"/>
    <w:rsid w:val="000E18FB"/>
    <w:rsid w:val="000E3348"/>
    <w:rsid w:val="000F0F4B"/>
    <w:rsid w:val="000F3461"/>
    <w:rsid w:val="000F37C9"/>
    <w:rsid w:val="00101644"/>
    <w:rsid w:val="00103FFA"/>
    <w:rsid w:val="00104F46"/>
    <w:rsid w:val="00106348"/>
    <w:rsid w:val="00107E65"/>
    <w:rsid w:val="00111CBF"/>
    <w:rsid w:val="00113662"/>
    <w:rsid w:val="00115A96"/>
    <w:rsid w:val="00116BC7"/>
    <w:rsid w:val="00116E74"/>
    <w:rsid w:val="0012186A"/>
    <w:rsid w:val="00122BE8"/>
    <w:rsid w:val="00137472"/>
    <w:rsid w:val="00137996"/>
    <w:rsid w:val="001410BC"/>
    <w:rsid w:val="00144988"/>
    <w:rsid w:val="00147723"/>
    <w:rsid w:val="001529D6"/>
    <w:rsid w:val="001626F6"/>
    <w:rsid w:val="00171AFF"/>
    <w:rsid w:val="00171D0D"/>
    <w:rsid w:val="00183159"/>
    <w:rsid w:val="001831E4"/>
    <w:rsid w:val="00193AB1"/>
    <w:rsid w:val="00194D6A"/>
    <w:rsid w:val="00195521"/>
    <w:rsid w:val="00196D01"/>
    <w:rsid w:val="001A72C4"/>
    <w:rsid w:val="001B356F"/>
    <w:rsid w:val="001B3CB3"/>
    <w:rsid w:val="001C0760"/>
    <w:rsid w:val="001D3DEA"/>
    <w:rsid w:val="001E07CD"/>
    <w:rsid w:val="001E2A49"/>
    <w:rsid w:val="001E36CB"/>
    <w:rsid w:val="001E7C16"/>
    <w:rsid w:val="001F06BD"/>
    <w:rsid w:val="001F0D6D"/>
    <w:rsid w:val="001F4B69"/>
    <w:rsid w:val="001F787D"/>
    <w:rsid w:val="00203905"/>
    <w:rsid w:val="00203BD7"/>
    <w:rsid w:val="002060F7"/>
    <w:rsid w:val="0022150F"/>
    <w:rsid w:val="002306AB"/>
    <w:rsid w:val="00233052"/>
    <w:rsid w:val="00235721"/>
    <w:rsid w:val="00241998"/>
    <w:rsid w:val="00242A1B"/>
    <w:rsid w:val="00247757"/>
    <w:rsid w:val="002524AB"/>
    <w:rsid w:val="0025629B"/>
    <w:rsid w:val="00256603"/>
    <w:rsid w:val="00257249"/>
    <w:rsid w:val="00266993"/>
    <w:rsid w:val="00276C6B"/>
    <w:rsid w:val="002806E0"/>
    <w:rsid w:val="00284B9E"/>
    <w:rsid w:val="00292E50"/>
    <w:rsid w:val="00295A02"/>
    <w:rsid w:val="00296572"/>
    <w:rsid w:val="00297AAF"/>
    <w:rsid w:val="002A781C"/>
    <w:rsid w:val="002B06E0"/>
    <w:rsid w:val="002B180C"/>
    <w:rsid w:val="002B2FF3"/>
    <w:rsid w:val="002B4140"/>
    <w:rsid w:val="002B4148"/>
    <w:rsid w:val="002C502B"/>
    <w:rsid w:val="002C611A"/>
    <w:rsid w:val="002D5FDC"/>
    <w:rsid w:val="002D707C"/>
    <w:rsid w:val="002D7A42"/>
    <w:rsid w:val="002E6253"/>
    <w:rsid w:val="002E69A4"/>
    <w:rsid w:val="002E6ED3"/>
    <w:rsid w:val="002E733F"/>
    <w:rsid w:val="002F6968"/>
    <w:rsid w:val="00305F0F"/>
    <w:rsid w:val="00312D23"/>
    <w:rsid w:val="003140A7"/>
    <w:rsid w:val="00320EB3"/>
    <w:rsid w:val="00325776"/>
    <w:rsid w:val="0032738D"/>
    <w:rsid w:val="0033499D"/>
    <w:rsid w:val="003359E2"/>
    <w:rsid w:val="00344145"/>
    <w:rsid w:val="0034665A"/>
    <w:rsid w:val="00352B89"/>
    <w:rsid w:val="0035633E"/>
    <w:rsid w:val="00360F1B"/>
    <w:rsid w:val="003623F9"/>
    <w:rsid w:val="0037409C"/>
    <w:rsid w:val="00374824"/>
    <w:rsid w:val="003764FB"/>
    <w:rsid w:val="003822BC"/>
    <w:rsid w:val="00386446"/>
    <w:rsid w:val="00391B03"/>
    <w:rsid w:val="003947B8"/>
    <w:rsid w:val="003A54CB"/>
    <w:rsid w:val="003B23F1"/>
    <w:rsid w:val="003B4152"/>
    <w:rsid w:val="003B4F73"/>
    <w:rsid w:val="003B6AF6"/>
    <w:rsid w:val="003C0B12"/>
    <w:rsid w:val="003C7427"/>
    <w:rsid w:val="003D23F7"/>
    <w:rsid w:val="003D50BC"/>
    <w:rsid w:val="003E264F"/>
    <w:rsid w:val="003E41D2"/>
    <w:rsid w:val="003E5E02"/>
    <w:rsid w:val="003F0FD9"/>
    <w:rsid w:val="003F17AB"/>
    <w:rsid w:val="003F49B3"/>
    <w:rsid w:val="004025DF"/>
    <w:rsid w:val="00407660"/>
    <w:rsid w:val="00413D39"/>
    <w:rsid w:val="00423C24"/>
    <w:rsid w:val="0042434F"/>
    <w:rsid w:val="00431AAF"/>
    <w:rsid w:val="00433FD7"/>
    <w:rsid w:val="00435164"/>
    <w:rsid w:val="004357E9"/>
    <w:rsid w:val="00436F43"/>
    <w:rsid w:val="00440282"/>
    <w:rsid w:val="00440C68"/>
    <w:rsid w:val="00442573"/>
    <w:rsid w:val="00442B0E"/>
    <w:rsid w:val="00446466"/>
    <w:rsid w:val="00450AAE"/>
    <w:rsid w:val="00452977"/>
    <w:rsid w:val="004556AE"/>
    <w:rsid w:val="0046276E"/>
    <w:rsid w:val="00462C3C"/>
    <w:rsid w:val="00467109"/>
    <w:rsid w:val="004672A8"/>
    <w:rsid w:val="00475BAF"/>
    <w:rsid w:val="0047623D"/>
    <w:rsid w:val="0047793A"/>
    <w:rsid w:val="004967EF"/>
    <w:rsid w:val="004976D5"/>
    <w:rsid w:val="004A051B"/>
    <w:rsid w:val="004A530B"/>
    <w:rsid w:val="004A7A3F"/>
    <w:rsid w:val="004B0FD1"/>
    <w:rsid w:val="004B31DA"/>
    <w:rsid w:val="004B6140"/>
    <w:rsid w:val="004B62AD"/>
    <w:rsid w:val="004C2D72"/>
    <w:rsid w:val="004C4126"/>
    <w:rsid w:val="004D4B81"/>
    <w:rsid w:val="004F2139"/>
    <w:rsid w:val="004F2D24"/>
    <w:rsid w:val="004F75A8"/>
    <w:rsid w:val="004F76E3"/>
    <w:rsid w:val="0050256A"/>
    <w:rsid w:val="00506BD2"/>
    <w:rsid w:val="00512A40"/>
    <w:rsid w:val="00515FC7"/>
    <w:rsid w:val="00516293"/>
    <w:rsid w:val="005170DC"/>
    <w:rsid w:val="005271A0"/>
    <w:rsid w:val="00527E38"/>
    <w:rsid w:val="00535EC9"/>
    <w:rsid w:val="00537F03"/>
    <w:rsid w:val="00540449"/>
    <w:rsid w:val="005467C0"/>
    <w:rsid w:val="005468FA"/>
    <w:rsid w:val="00547361"/>
    <w:rsid w:val="00547B70"/>
    <w:rsid w:val="005500A4"/>
    <w:rsid w:val="00551610"/>
    <w:rsid w:val="00551D89"/>
    <w:rsid w:val="0055390B"/>
    <w:rsid w:val="00554F1C"/>
    <w:rsid w:val="00555145"/>
    <w:rsid w:val="005601C9"/>
    <w:rsid w:val="00563E2C"/>
    <w:rsid w:val="00572F6D"/>
    <w:rsid w:val="00575F07"/>
    <w:rsid w:val="005762DF"/>
    <w:rsid w:val="00582965"/>
    <w:rsid w:val="0059131B"/>
    <w:rsid w:val="00591A4A"/>
    <w:rsid w:val="0059765A"/>
    <w:rsid w:val="005A578F"/>
    <w:rsid w:val="005A6A46"/>
    <w:rsid w:val="005B1E71"/>
    <w:rsid w:val="005B44AE"/>
    <w:rsid w:val="005B6A48"/>
    <w:rsid w:val="005C421A"/>
    <w:rsid w:val="005C7188"/>
    <w:rsid w:val="005D788D"/>
    <w:rsid w:val="005E2E96"/>
    <w:rsid w:val="005E69DF"/>
    <w:rsid w:val="005F1F8A"/>
    <w:rsid w:val="005F2F4C"/>
    <w:rsid w:val="005F529B"/>
    <w:rsid w:val="00601543"/>
    <w:rsid w:val="006024C7"/>
    <w:rsid w:val="00604050"/>
    <w:rsid w:val="006052F1"/>
    <w:rsid w:val="00611BA1"/>
    <w:rsid w:val="006145C9"/>
    <w:rsid w:val="0061503A"/>
    <w:rsid w:val="006156AE"/>
    <w:rsid w:val="006318A5"/>
    <w:rsid w:val="006363B8"/>
    <w:rsid w:val="0063771C"/>
    <w:rsid w:val="006425B7"/>
    <w:rsid w:val="00642663"/>
    <w:rsid w:val="00650F25"/>
    <w:rsid w:val="00654E2B"/>
    <w:rsid w:val="0065564D"/>
    <w:rsid w:val="006569C9"/>
    <w:rsid w:val="00660624"/>
    <w:rsid w:val="006632F6"/>
    <w:rsid w:val="0066477B"/>
    <w:rsid w:val="00671940"/>
    <w:rsid w:val="006824A2"/>
    <w:rsid w:val="00682B79"/>
    <w:rsid w:val="006837EE"/>
    <w:rsid w:val="00692EA3"/>
    <w:rsid w:val="006937A7"/>
    <w:rsid w:val="00697C79"/>
    <w:rsid w:val="006A4AE5"/>
    <w:rsid w:val="006B48D4"/>
    <w:rsid w:val="006B5771"/>
    <w:rsid w:val="006C3023"/>
    <w:rsid w:val="006C6832"/>
    <w:rsid w:val="006D3237"/>
    <w:rsid w:val="006D5705"/>
    <w:rsid w:val="006E0CBA"/>
    <w:rsid w:val="006E2356"/>
    <w:rsid w:val="006E4915"/>
    <w:rsid w:val="006F1BF6"/>
    <w:rsid w:val="006F2B46"/>
    <w:rsid w:val="006F512B"/>
    <w:rsid w:val="006F6E2A"/>
    <w:rsid w:val="00732D3A"/>
    <w:rsid w:val="00743215"/>
    <w:rsid w:val="00745C6A"/>
    <w:rsid w:val="00754B22"/>
    <w:rsid w:val="00760899"/>
    <w:rsid w:val="0076386F"/>
    <w:rsid w:val="00764A5A"/>
    <w:rsid w:val="00771407"/>
    <w:rsid w:val="00777232"/>
    <w:rsid w:val="00783C0E"/>
    <w:rsid w:val="00786419"/>
    <w:rsid w:val="00796789"/>
    <w:rsid w:val="0079736C"/>
    <w:rsid w:val="007A6DFE"/>
    <w:rsid w:val="007C3578"/>
    <w:rsid w:val="007C4387"/>
    <w:rsid w:val="007C7360"/>
    <w:rsid w:val="007D30B4"/>
    <w:rsid w:val="007E7F4D"/>
    <w:rsid w:val="007F0B60"/>
    <w:rsid w:val="007F3594"/>
    <w:rsid w:val="007F6F8C"/>
    <w:rsid w:val="0081131A"/>
    <w:rsid w:val="008122A6"/>
    <w:rsid w:val="00820145"/>
    <w:rsid w:val="00821AB8"/>
    <w:rsid w:val="00821D9B"/>
    <w:rsid w:val="008235CC"/>
    <w:rsid w:val="008311D3"/>
    <w:rsid w:val="00834F15"/>
    <w:rsid w:val="00836178"/>
    <w:rsid w:val="00842139"/>
    <w:rsid w:val="00850000"/>
    <w:rsid w:val="0087045E"/>
    <w:rsid w:val="0087269E"/>
    <w:rsid w:val="00880BBE"/>
    <w:rsid w:val="00880D31"/>
    <w:rsid w:val="00887207"/>
    <w:rsid w:val="00887427"/>
    <w:rsid w:val="008879A1"/>
    <w:rsid w:val="008944DA"/>
    <w:rsid w:val="008A5F49"/>
    <w:rsid w:val="008B377A"/>
    <w:rsid w:val="008B5BFF"/>
    <w:rsid w:val="008C5065"/>
    <w:rsid w:val="008C53EF"/>
    <w:rsid w:val="008C7934"/>
    <w:rsid w:val="008C7CD7"/>
    <w:rsid w:val="008D43A1"/>
    <w:rsid w:val="008E0944"/>
    <w:rsid w:val="008E1CC7"/>
    <w:rsid w:val="008E1E02"/>
    <w:rsid w:val="0090583F"/>
    <w:rsid w:val="009071A1"/>
    <w:rsid w:val="0091186B"/>
    <w:rsid w:val="00915075"/>
    <w:rsid w:val="009166B9"/>
    <w:rsid w:val="0092088D"/>
    <w:rsid w:val="009210E0"/>
    <w:rsid w:val="0092616F"/>
    <w:rsid w:val="00926568"/>
    <w:rsid w:val="00930F24"/>
    <w:rsid w:val="00934426"/>
    <w:rsid w:val="00942F63"/>
    <w:rsid w:val="00957400"/>
    <w:rsid w:val="00957C04"/>
    <w:rsid w:val="00963960"/>
    <w:rsid w:val="00965B98"/>
    <w:rsid w:val="00967E3D"/>
    <w:rsid w:val="009727B8"/>
    <w:rsid w:val="009763BB"/>
    <w:rsid w:val="00993C29"/>
    <w:rsid w:val="0099559D"/>
    <w:rsid w:val="0099625B"/>
    <w:rsid w:val="009A56A9"/>
    <w:rsid w:val="009A7259"/>
    <w:rsid w:val="009B1C10"/>
    <w:rsid w:val="009B7EEB"/>
    <w:rsid w:val="009C03A2"/>
    <w:rsid w:val="009C09E7"/>
    <w:rsid w:val="009C296E"/>
    <w:rsid w:val="009C3A89"/>
    <w:rsid w:val="009C68F8"/>
    <w:rsid w:val="009D26E5"/>
    <w:rsid w:val="009D3628"/>
    <w:rsid w:val="009D45A4"/>
    <w:rsid w:val="009E6F79"/>
    <w:rsid w:val="009F2160"/>
    <w:rsid w:val="009F22F7"/>
    <w:rsid w:val="00A00B18"/>
    <w:rsid w:val="00A048E6"/>
    <w:rsid w:val="00A079DF"/>
    <w:rsid w:val="00A10635"/>
    <w:rsid w:val="00A1408D"/>
    <w:rsid w:val="00A2188A"/>
    <w:rsid w:val="00A26714"/>
    <w:rsid w:val="00A4223F"/>
    <w:rsid w:val="00A44132"/>
    <w:rsid w:val="00A5796A"/>
    <w:rsid w:val="00A72250"/>
    <w:rsid w:val="00A7427E"/>
    <w:rsid w:val="00A87D03"/>
    <w:rsid w:val="00A91048"/>
    <w:rsid w:val="00A93162"/>
    <w:rsid w:val="00A93FF9"/>
    <w:rsid w:val="00AA0FD4"/>
    <w:rsid w:val="00AB2489"/>
    <w:rsid w:val="00AB3851"/>
    <w:rsid w:val="00AB3D96"/>
    <w:rsid w:val="00AB7C78"/>
    <w:rsid w:val="00AC2516"/>
    <w:rsid w:val="00AC46F8"/>
    <w:rsid w:val="00AD1DA1"/>
    <w:rsid w:val="00AE1E69"/>
    <w:rsid w:val="00AE25CD"/>
    <w:rsid w:val="00AE2C4A"/>
    <w:rsid w:val="00AE516D"/>
    <w:rsid w:val="00AE77EC"/>
    <w:rsid w:val="00B0310D"/>
    <w:rsid w:val="00B037EE"/>
    <w:rsid w:val="00B044A2"/>
    <w:rsid w:val="00B04809"/>
    <w:rsid w:val="00B07665"/>
    <w:rsid w:val="00B112EB"/>
    <w:rsid w:val="00B153EB"/>
    <w:rsid w:val="00B17A00"/>
    <w:rsid w:val="00B207A2"/>
    <w:rsid w:val="00B21AAC"/>
    <w:rsid w:val="00B21F26"/>
    <w:rsid w:val="00B2339D"/>
    <w:rsid w:val="00B304AE"/>
    <w:rsid w:val="00B31B61"/>
    <w:rsid w:val="00B35F49"/>
    <w:rsid w:val="00B37AD2"/>
    <w:rsid w:val="00B47E65"/>
    <w:rsid w:val="00B56975"/>
    <w:rsid w:val="00B57891"/>
    <w:rsid w:val="00B71A4A"/>
    <w:rsid w:val="00B71E44"/>
    <w:rsid w:val="00B82309"/>
    <w:rsid w:val="00B94B80"/>
    <w:rsid w:val="00B97862"/>
    <w:rsid w:val="00BA3B87"/>
    <w:rsid w:val="00BA6E34"/>
    <w:rsid w:val="00BC2919"/>
    <w:rsid w:val="00BC742D"/>
    <w:rsid w:val="00BD571F"/>
    <w:rsid w:val="00BD7E6F"/>
    <w:rsid w:val="00BE2179"/>
    <w:rsid w:val="00BE4EA1"/>
    <w:rsid w:val="00BE5E15"/>
    <w:rsid w:val="00BE683A"/>
    <w:rsid w:val="00BF45A7"/>
    <w:rsid w:val="00C02BB5"/>
    <w:rsid w:val="00C070BA"/>
    <w:rsid w:val="00C21865"/>
    <w:rsid w:val="00C21AD4"/>
    <w:rsid w:val="00C256E5"/>
    <w:rsid w:val="00C27005"/>
    <w:rsid w:val="00C3447E"/>
    <w:rsid w:val="00C369F7"/>
    <w:rsid w:val="00C37DE7"/>
    <w:rsid w:val="00C5060E"/>
    <w:rsid w:val="00C56530"/>
    <w:rsid w:val="00C64411"/>
    <w:rsid w:val="00C64FE2"/>
    <w:rsid w:val="00C67470"/>
    <w:rsid w:val="00C748FF"/>
    <w:rsid w:val="00C81B4B"/>
    <w:rsid w:val="00C82A99"/>
    <w:rsid w:val="00CA029A"/>
    <w:rsid w:val="00CA163C"/>
    <w:rsid w:val="00CA16F1"/>
    <w:rsid w:val="00CA3E5D"/>
    <w:rsid w:val="00CA7AB4"/>
    <w:rsid w:val="00CC4632"/>
    <w:rsid w:val="00CC5062"/>
    <w:rsid w:val="00CD5879"/>
    <w:rsid w:val="00CF2C77"/>
    <w:rsid w:val="00D02AC5"/>
    <w:rsid w:val="00D04028"/>
    <w:rsid w:val="00D130EF"/>
    <w:rsid w:val="00D144EE"/>
    <w:rsid w:val="00D145D4"/>
    <w:rsid w:val="00D254B5"/>
    <w:rsid w:val="00D25F27"/>
    <w:rsid w:val="00D27B04"/>
    <w:rsid w:val="00D45E2B"/>
    <w:rsid w:val="00D47D2F"/>
    <w:rsid w:val="00D47D43"/>
    <w:rsid w:val="00D541E3"/>
    <w:rsid w:val="00D542C5"/>
    <w:rsid w:val="00D61052"/>
    <w:rsid w:val="00D62309"/>
    <w:rsid w:val="00D6275E"/>
    <w:rsid w:val="00D638B5"/>
    <w:rsid w:val="00D66C4D"/>
    <w:rsid w:val="00D718AE"/>
    <w:rsid w:val="00D75DE3"/>
    <w:rsid w:val="00D83771"/>
    <w:rsid w:val="00D87D27"/>
    <w:rsid w:val="00D94124"/>
    <w:rsid w:val="00D97DDF"/>
    <w:rsid w:val="00DA033F"/>
    <w:rsid w:val="00DA1917"/>
    <w:rsid w:val="00DA24A8"/>
    <w:rsid w:val="00DA4BD2"/>
    <w:rsid w:val="00DB43FE"/>
    <w:rsid w:val="00DB560D"/>
    <w:rsid w:val="00DC14E7"/>
    <w:rsid w:val="00DC180F"/>
    <w:rsid w:val="00DC232D"/>
    <w:rsid w:val="00DD3420"/>
    <w:rsid w:val="00DD5D4F"/>
    <w:rsid w:val="00DE047C"/>
    <w:rsid w:val="00DE7912"/>
    <w:rsid w:val="00DF4C20"/>
    <w:rsid w:val="00DF51B2"/>
    <w:rsid w:val="00DF5530"/>
    <w:rsid w:val="00E0020D"/>
    <w:rsid w:val="00E02687"/>
    <w:rsid w:val="00E0553E"/>
    <w:rsid w:val="00E133B9"/>
    <w:rsid w:val="00E2034D"/>
    <w:rsid w:val="00E20E43"/>
    <w:rsid w:val="00E239A5"/>
    <w:rsid w:val="00E26F15"/>
    <w:rsid w:val="00E324B2"/>
    <w:rsid w:val="00E375B2"/>
    <w:rsid w:val="00E4350B"/>
    <w:rsid w:val="00E44761"/>
    <w:rsid w:val="00E45C19"/>
    <w:rsid w:val="00E47B20"/>
    <w:rsid w:val="00E55CC3"/>
    <w:rsid w:val="00E571D1"/>
    <w:rsid w:val="00E63E78"/>
    <w:rsid w:val="00E7034E"/>
    <w:rsid w:val="00E7227F"/>
    <w:rsid w:val="00E72C03"/>
    <w:rsid w:val="00E73082"/>
    <w:rsid w:val="00E73E19"/>
    <w:rsid w:val="00E83E4B"/>
    <w:rsid w:val="00E85AA0"/>
    <w:rsid w:val="00E95233"/>
    <w:rsid w:val="00EA1D2C"/>
    <w:rsid w:val="00EA4B94"/>
    <w:rsid w:val="00EA4C77"/>
    <w:rsid w:val="00EA6DE4"/>
    <w:rsid w:val="00EB5356"/>
    <w:rsid w:val="00EB53C1"/>
    <w:rsid w:val="00EB7EF6"/>
    <w:rsid w:val="00EC4343"/>
    <w:rsid w:val="00EC6AB0"/>
    <w:rsid w:val="00EE2D43"/>
    <w:rsid w:val="00EE4090"/>
    <w:rsid w:val="00EE4255"/>
    <w:rsid w:val="00EE7F90"/>
    <w:rsid w:val="00EF2B41"/>
    <w:rsid w:val="00EF3096"/>
    <w:rsid w:val="00EF3C3E"/>
    <w:rsid w:val="00EF3C79"/>
    <w:rsid w:val="00EF609D"/>
    <w:rsid w:val="00EF631F"/>
    <w:rsid w:val="00F10FBE"/>
    <w:rsid w:val="00F13048"/>
    <w:rsid w:val="00F15259"/>
    <w:rsid w:val="00F1791B"/>
    <w:rsid w:val="00F21592"/>
    <w:rsid w:val="00F248ED"/>
    <w:rsid w:val="00F263CE"/>
    <w:rsid w:val="00F3083D"/>
    <w:rsid w:val="00F34A78"/>
    <w:rsid w:val="00F36428"/>
    <w:rsid w:val="00F374BB"/>
    <w:rsid w:val="00F421FD"/>
    <w:rsid w:val="00F45A0B"/>
    <w:rsid w:val="00F524E3"/>
    <w:rsid w:val="00F53236"/>
    <w:rsid w:val="00F551BA"/>
    <w:rsid w:val="00F67A38"/>
    <w:rsid w:val="00F71408"/>
    <w:rsid w:val="00F75555"/>
    <w:rsid w:val="00F77ED3"/>
    <w:rsid w:val="00F8125A"/>
    <w:rsid w:val="00F87EB0"/>
    <w:rsid w:val="00F971E5"/>
    <w:rsid w:val="00FA1D96"/>
    <w:rsid w:val="00FA7270"/>
    <w:rsid w:val="00FB7560"/>
    <w:rsid w:val="00FC2ACD"/>
    <w:rsid w:val="00FC521F"/>
    <w:rsid w:val="00FC5C42"/>
    <w:rsid w:val="00FC60CC"/>
    <w:rsid w:val="00FC7A19"/>
    <w:rsid w:val="00FD0B6A"/>
    <w:rsid w:val="00FD2C60"/>
    <w:rsid w:val="00FD7147"/>
    <w:rsid w:val="00FD741B"/>
    <w:rsid w:val="00FE1EBE"/>
    <w:rsid w:val="00FE3FB4"/>
    <w:rsid w:val="00FE513B"/>
    <w:rsid w:val="00FE6835"/>
    <w:rsid w:val="00FE78C4"/>
    <w:rsid w:val="00FE7D06"/>
    <w:rsid w:val="00FF78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2543EA"/>
  <w15:chartTrackingRefBased/>
  <w15:docId w15:val="{F68FC09F-2FD2-4BE9-8116-61898A02D3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D7E6F"/>
  </w:style>
  <w:style w:type="paragraph" w:styleId="Heading1">
    <w:name w:val="heading 1"/>
    <w:basedOn w:val="Normal"/>
    <w:next w:val="Normal"/>
    <w:link w:val="Heading1Char"/>
    <w:uiPriority w:val="9"/>
    <w:qFormat/>
    <w:rsid w:val="006A4AE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A4AE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A4AE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A4AE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A4AE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A4AE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A4AE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A4AE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A4AE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A4AE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A4AE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A4AE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A4AE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A4AE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A4AE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A4AE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A4AE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A4AE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A4AE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A4A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A4AE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A4AE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A4AE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A4AE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4414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A4AE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A4AE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A4AE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A4AE5"/>
    <w:rPr>
      <w:b/>
      <w:bCs/>
      <w:smallCaps/>
      <w:color w:val="0F4761" w:themeColor="accent1" w:themeShade="BF"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6A4AE5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character" w:styleId="Strong">
    <w:name w:val="Strong"/>
    <w:basedOn w:val="DefaultParagraphFont"/>
    <w:uiPriority w:val="22"/>
    <w:qFormat/>
    <w:rsid w:val="006A4AE5"/>
    <w:rPr>
      <w:b/>
      <w:bCs/>
    </w:rPr>
  </w:style>
  <w:style w:type="character" w:styleId="Emphasis">
    <w:name w:val="Emphasis"/>
    <w:basedOn w:val="DefaultParagraphFont"/>
    <w:uiPriority w:val="20"/>
    <w:qFormat/>
    <w:rsid w:val="006A4AE5"/>
    <w:rPr>
      <w:i/>
      <w:iCs/>
    </w:rPr>
  </w:style>
  <w:style w:type="paragraph" w:styleId="NoSpacing">
    <w:name w:val="No Spacing"/>
    <w:link w:val="NoSpacingChar"/>
    <w:uiPriority w:val="1"/>
    <w:qFormat/>
    <w:rsid w:val="006A4AE5"/>
    <w:pPr>
      <w:spacing w:after="0" w:line="240" w:lineRule="auto"/>
    </w:pPr>
  </w:style>
  <w:style w:type="character" w:styleId="SubtleEmphasis">
    <w:name w:val="Subtle Emphasis"/>
    <w:basedOn w:val="DefaultParagraphFont"/>
    <w:uiPriority w:val="19"/>
    <w:qFormat/>
    <w:rsid w:val="006A4AE5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6A4AE5"/>
    <w:rPr>
      <w:smallCaps/>
      <w:color w:val="5A5A5A" w:themeColor="text1" w:themeTint="A5"/>
    </w:rPr>
  </w:style>
  <w:style w:type="character" w:styleId="BookTitle">
    <w:name w:val="Book Title"/>
    <w:basedOn w:val="DefaultParagraphFont"/>
    <w:uiPriority w:val="33"/>
    <w:qFormat/>
    <w:rsid w:val="006A4AE5"/>
    <w:rPr>
      <w:b/>
      <w:bCs/>
      <w:i/>
      <w:iCs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6A4AE5"/>
    <w:pPr>
      <w:spacing w:before="240" w:after="0"/>
      <w:outlineLvl w:val="9"/>
    </w:pPr>
    <w:rPr>
      <w:sz w:val="32"/>
      <w:szCs w:val="32"/>
    </w:rPr>
  </w:style>
  <w:style w:type="character" w:customStyle="1" w:styleId="NoSpacingChar">
    <w:name w:val="No Spacing Char"/>
    <w:basedOn w:val="DefaultParagraphFont"/>
    <w:link w:val="NoSpacing"/>
    <w:uiPriority w:val="1"/>
    <w:rsid w:val="00344145"/>
  </w:style>
  <w:style w:type="paragraph" w:styleId="Header">
    <w:name w:val="header"/>
    <w:basedOn w:val="Normal"/>
    <w:link w:val="HeaderChar"/>
    <w:uiPriority w:val="99"/>
    <w:unhideWhenUsed/>
    <w:rsid w:val="00B17A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17A00"/>
  </w:style>
  <w:style w:type="paragraph" w:styleId="Footer">
    <w:name w:val="footer"/>
    <w:basedOn w:val="Normal"/>
    <w:link w:val="FooterChar"/>
    <w:uiPriority w:val="99"/>
    <w:unhideWhenUsed/>
    <w:rsid w:val="00B17A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17A00"/>
  </w:style>
  <w:style w:type="paragraph" w:customStyle="1" w:styleId="p1">
    <w:name w:val="p1"/>
    <w:basedOn w:val="Normal"/>
    <w:rsid w:val="002B06E0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kern w:val="0"/>
      <w:lang w:eastAsia="en-GB"/>
      <w14:ligatures w14:val="none"/>
    </w:rPr>
  </w:style>
  <w:style w:type="character" w:customStyle="1" w:styleId="s1">
    <w:name w:val="s1"/>
    <w:basedOn w:val="DefaultParagraphFont"/>
    <w:rsid w:val="002B06E0"/>
  </w:style>
  <w:style w:type="character" w:customStyle="1" w:styleId="s2">
    <w:name w:val="s2"/>
    <w:basedOn w:val="DefaultParagraphFont"/>
    <w:rsid w:val="002B06E0"/>
  </w:style>
  <w:style w:type="character" w:styleId="Hyperlink">
    <w:name w:val="Hyperlink"/>
    <w:basedOn w:val="DefaultParagraphFont"/>
    <w:uiPriority w:val="99"/>
    <w:unhideWhenUsed/>
    <w:rsid w:val="00442B0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42B0E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FE513B"/>
  </w:style>
  <w:style w:type="character" w:customStyle="1" w:styleId="s3">
    <w:name w:val="s3"/>
    <w:basedOn w:val="DefaultParagraphFont"/>
    <w:rsid w:val="009A56A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doi.org/10.1186/s12913-015-1041-7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alzheimers.org.uk/dementia-professionals/dementia-experience-toolkit/need-measure-experience/personalised-care-social-prescribing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england.nhs.uk/long-read/rightcare-dementia-scenario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assets.publishing.service.gov.uk/media/5a80d3ce40f0b62302695b8c/pm-dementia2020.pdf" TargetMode="External"/><Relationship Id="rId10" Type="http://schemas.openxmlformats.org/officeDocument/2006/relationships/hyperlink" Target="https://pmc.ncbi.nlm.nih.gov/articles/PMC7914386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7EB694-7C47-4C7B-989F-306AB8F77FF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327</TotalTime>
  <Pages>1</Pages>
  <Words>1704</Words>
  <Characters>9715</Characters>
  <Application>Microsoft Office Word</Application>
  <DocSecurity>4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Supporting older adults with dementia in a care home</vt:lpstr>
    </vt:vector>
  </TitlesOfParts>
  <Company/>
  <LinksUpToDate>false</LinksUpToDate>
  <CharactersWithSpaces>11397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Supporting older adults with dementia in a care home</dc:title>
  <dc:subject>LCHS4010</dc:subject>
  <dc:creator/>
  <cp:keywords/>
  <dc:description/>
  <cp:lastModifiedBy>Ameera Miirza</cp:lastModifiedBy>
  <cp:revision>405</cp:revision>
  <dcterms:created xsi:type="dcterms:W3CDTF">2025-11-14T00:38:00Z</dcterms:created>
  <dcterms:modified xsi:type="dcterms:W3CDTF">2025-11-18T01:05:00Z</dcterms:modified>
</cp:coreProperties>
</file>