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CF671C" w14:textId="755A70B0" w:rsidR="00DF0203" w:rsidRPr="0011135B" w:rsidRDefault="00525251" w:rsidP="0011135B">
      <w:pPr>
        <w:pStyle w:val="Heading3"/>
        <w:spacing w:line="360" w:lineRule="auto"/>
        <w:jc w:val="center"/>
        <w:rPr>
          <w:rFonts w:ascii="Arial" w:hAnsi="Arial" w:cs="Arial"/>
          <w:b w:val="0"/>
          <w:color w:val="auto"/>
          <w:u w:val="single"/>
        </w:rPr>
      </w:pPr>
      <w:r w:rsidRPr="0011135B">
        <w:rPr>
          <w:rFonts w:ascii="Arial" w:hAnsi="Arial" w:cs="Arial"/>
          <w:b w:val="0"/>
          <w:color w:val="auto"/>
          <w:sz w:val="26"/>
          <w:szCs w:val="26"/>
          <w:u w:val="single"/>
        </w:rPr>
        <w:t xml:space="preserve"> </w:t>
      </w:r>
      <w:r w:rsidRPr="0011135B">
        <w:rPr>
          <w:rFonts w:ascii="Arial" w:hAnsi="Arial" w:cs="Arial"/>
          <w:b w:val="0"/>
          <w:color w:val="auto"/>
          <w:u w:val="single"/>
        </w:rPr>
        <w:t>A critical analysis of a Journal articl</w:t>
      </w:r>
      <w:r w:rsidR="0011135B" w:rsidRPr="0011135B">
        <w:rPr>
          <w:rFonts w:ascii="Arial" w:hAnsi="Arial" w:cs="Arial"/>
          <w:b w:val="0"/>
          <w:color w:val="auto"/>
          <w:u w:val="single"/>
        </w:rPr>
        <w:t xml:space="preserve">e: </w:t>
      </w:r>
      <w:r w:rsidR="00A97AA2" w:rsidRPr="0011135B">
        <w:rPr>
          <w:rFonts w:ascii="Arial" w:hAnsi="Arial" w:cs="Arial"/>
          <w:b w:val="0"/>
          <w:bCs w:val="0"/>
          <w:i/>
          <w:color w:val="auto"/>
          <w:u w:val="single"/>
        </w:rPr>
        <w:t xml:space="preserve"> </w:t>
      </w:r>
      <w:r w:rsidR="00DF0203" w:rsidRPr="0011135B">
        <w:rPr>
          <w:rFonts w:ascii="Arial" w:hAnsi="Arial" w:cs="Arial"/>
          <w:b w:val="0"/>
          <w:bCs w:val="0"/>
          <w:i/>
          <w:color w:val="auto"/>
          <w:u w:val="single"/>
        </w:rPr>
        <w:t>Shaw (2017).</w:t>
      </w:r>
      <w:r w:rsidR="00DF0203" w:rsidRPr="0011135B">
        <w:rPr>
          <w:rFonts w:ascii="Arial" w:hAnsi="Arial" w:cs="Arial"/>
          <w:b w:val="0"/>
          <w:bCs w:val="0"/>
          <w:color w:val="auto"/>
          <w:u w:val="single"/>
        </w:rPr>
        <w:t xml:space="preserve"> Inclusion: the role of special and mainstream schools.  </w:t>
      </w:r>
      <w:r w:rsidR="00DF0203" w:rsidRPr="0011135B">
        <w:rPr>
          <w:rFonts w:ascii="Arial" w:hAnsi="Arial" w:cs="Arial"/>
          <w:b w:val="0"/>
          <w:bCs w:val="0"/>
          <w:i/>
          <w:color w:val="auto"/>
          <w:u w:val="single"/>
        </w:rPr>
        <w:t xml:space="preserve">British Journal of Special Education Vol </w:t>
      </w:r>
      <w:r w:rsidR="00F36F88" w:rsidRPr="0011135B">
        <w:rPr>
          <w:rFonts w:ascii="Arial" w:hAnsi="Arial" w:cs="Arial"/>
          <w:b w:val="0"/>
          <w:bCs w:val="0"/>
          <w:i/>
          <w:color w:val="auto"/>
          <w:u w:val="single"/>
        </w:rPr>
        <w:t>44/ No 3.</w:t>
      </w:r>
    </w:p>
    <w:p w14:paraId="5EE6CBAB" w14:textId="77777777" w:rsidR="00A97AA2" w:rsidRPr="0011135B" w:rsidRDefault="00A97AA2" w:rsidP="006347EF">
      <w:pPr>
        <w:spacing w:line="360" w:lineRule="auto"/>
        <w:jc w:val="both"/>
        <w:rPr>
          <w:rFonts w:ascii="Arial" w:hAnsi="Arial" w:cs="Arial"/>
          <w:i/>
          <w:sz w:val="26"/>
          <w:szCs w:val="26"/>
        </w:rPr>
      </w:pPr>
    </w:p>
    <w:p w14:paraId="516A4BF7" w14:textId="77777777" w:rsidR="00F630FE" w:rsidRPr="0011135B" w:rsidRDefault="00F630FE" w:rsidP="006347EF">
      <w:pPr>
        <w:spacing w:line="360" w:lineRule="auto"/>
        <w:jc w:val="both"/>
        <w:rPr>
          <w:rFonts w:ascii="Arial" w:hAnsi="Arial" w:cs="Arial"/>
          <w:sz w:val="24"/>
          <w:szCs w:val="24"/>
          <w:u w:val="single"/>
        </w:rPr>
      </w:pPr>
      <w:r w:rsidRPr="0011135B">
        <w:rPr>
          <w:rFonts w:ascii="Arial" w:hAnsi="Arial" w:cs="Arial"/>
          <w:sz w:val="24"/>
          <w:szCs w:val="24"/>
          <w:u w:val="single"/>
        </w:rPr>
        <w:t>Introduction</w:t>
      </w:r>
    </w:p>
    <w:p w14:paraId="2875D722" w14:textId="264241A5" w:rsidR="001D46BA" w:rsidRPr="0011135B" w:rsidRDefault="001D46BA" w:rsidP="006347EF">
      <w:pPr>
        <w:spacing w:line="360" w:lineRule="auto"/>
        <w:jc w:val="both"/>
        <w:rPr>
          <w:rFonts w:ascii="Arial" w:hAnsi="Arial" w:cs="Arial"/>
          <w:sz w:val="24"/>
          <w:szCs w:val="24"/>
        </w:rPr>
      </w:pPr>
      <w:r w:rsidRPr="0011135B">
        <w:rPr>
          <w:rFonts w:ascii="Arial" w:hAnsi="Arial" w:cs="Arial"/>
          <w:sz w:val="24"/>
          <w:szCs w:val="24"/>
        </w:rPr>
        <w:t>The article to be critiqued is ‘Inclusion: the role of special and mainstream schools’ by Anne Shaw</w:t>
      </w:r>
      <w:r w:rsidR="00760894" w:rsidRPr="0011135B">
        <w:rPr>
          <w:rFonts w:ascii="Arial" w:hAnsi="Arial" w:cs="Arial"/>
          <w:sz w:val="24"/>
          <w:szCs w:val="24"/>
        </w:rPr>
        <w:t xml:space="preserve"> (2017)</w:t>
      </w:r>
      <w:r w:rsidRPr="0011135B">
        <w:rPr>
          <w:rFonts w:ascii="Arial" w:hAnsi="Arial" w:cs="Arial"/>
          <w:sz w:val="24"/>
          <w:szCs w:val="24"/>
        </w:rPr>
        <w:t xml:space="preserve">. It </w:t>
      </w:r>
      <w:r w:rsidR="00760894" w:rsidRPr="0011135B">
        <w:rPr>
          <w:rFonts w:ascii="Arial" w:hAnsi="Arial" w:cs="Arial"/>
          <w:sz w:val="24"/>
          <w:szCs w:val="24"/>
        </w:rPr>
        <w:t xml:space="preserve">appeared </w:t>
      </w:r>
      <w:r w:rsidRPr="0011135B">
        <w:rPr>
          <w:rFonts w:ascii="Arial" w:hAnsi="Arial" w:cs="Arial"/>
          <w:sz w:val="24"/>
          <w:szCs w:val="24"/>
        </w:rPr>
        <w:t xml:space="preserve">in 2017 in the British Journal of Special Education, a peer reviewed journal </w:t>
      </w:r>
      <w:r w:rsidR="00C57D5D" w:rsidRPr="0011135B">
        <w:rPr>
          <w:rFonts w:ascii="Arial" w:hAnsi="Arial" w:cs="Arial"/>
          <w:sz w:val="24"/>
          <w:szCs w:val="24"/>
        </w:rPr>
        <w:t>published by Wiley-Blackwell on behalf of the National Association for Special Educational Needs</w:t>
      </w:r>
      <w:r w:rsidR="00ED4A14" w:rsidRPr="0011135B">
        <w:rPr>
          <w:rFonts w:ascii="Arial" w:hAnsi="Arial" w:cs="Arial"/>
          <w:sz w:val="24"/>
          <w:szCs w:val="24"/>
        </w:rPr>
        <w:t xml:space="preserve"> [NASEN]</w:t>
      </w:r>
      <w:r w:rsidR="00C57D5D" w:rsidRPr="0011135B">
        <w:rPr>
          <w:rFonts w:ascii="Arial" w:hAnsi="Arial" w:cs="Arial"/>
          <w:sz w:val="24"/>
          <w:szCs w:val="24"/>
        </w:rPr>
        <w:t>.</w:t>
      </w:r>
    </w:p>
    <w:p w14:paraId="4AEA8D7E" w14:textId="2A688ECA" w:rsidR="006B733C" w:rsidRPr="0011135B" w:rsidRDefault="00DF0203" w:rsidP="006347EF">
      <w:pPr>
        <w:spacing w:line="360" w:lineRule="auto"/>
        <w:jc w:val="both"/>
        <w:rPr>
          <w:rFonts w:ascii="Arial" w:hAnsi="Arial" w:cs="Arial"/>
          <w:sz w:val="24"/>
          <w:szCs w:val="24"/>
        </w:rPr>
      </w:pPr>
      <w:r w:rsidRPr="0011135B">
        <w:rPr>
          <w:rFonts w:ascii="Arial" w:hAnsi="Arial" w:cs="Arial"/>
          <w:sz w:val="24"/>
          <w:szCs w:val="24"/>
        </w:rPr>
        <w:t>The title of t</w:t>
      </w:r>
      <w:r w:rsidR="0011135B">
        <w:rPr>
          <w:rFonts w:ascii="Arial" w:hAnsi="Arial" w:cs="Arial"/>
          <w:sz w:val="24"/>
          <w:szCs w:val="24"/>
        </w:rPr>
        <w:t>he</w:t>
      </w:r>
      <w:r w:rsidRPr="0011135B">
        <w:rPr>
          <w:rFonts w:ascii="Arial" w:hAnsi="Arial" w:cs="Arial"/>
          <w:sz w:val="24"/>
          <w:szCs w:val="24"/>
        </w:rPr>
        <w:t xml:space="preserve"> article inform</w:t>
      </w:r>
      <w:r w:rsidR="0011135B">
        <w:rPr>
          <w:rFonts w:ascii="Arial" w:hAnsi="Arial" w:cs="Arial"/>
          <w:sz w:val="24"/>
          <w:szCs w:val="24"/>
        </w:rPr>
        <w:t>s</w:t>
      </w:r>
      <w:r w:rsidRPr="0011135B">
        <w:rPr>
          <w:rFonts w:ascii="Arial" w:hAnsi="Arial" w:cs="Arial"/>
          <w:sz w:val="24"/>
          <w:szCs w:val="24"/>
        </w:rPr>
        <w:t xml:space="preserve"> the reader about the nature of </w:t>
      </w:r>
      <w:r w:rsidR="0011135B">
        <w:rPr>
          <w:rFonts w:ascii="Arial" w:hAnsi="Arial" w:cs="Arial"/>
          <w:sz w:val="24"/>
          <w:szCs w:val="24"/>
        </w:rPr>
        <w:t xml:space="preserve">the </w:t>
      </w:r>
      <w:r w:rsidR="002E0C18">
        <w:rPr>
          <w:rFonts w:ascii="Arial" w:hAnsi="Arial" w:cs="Arial"/>
          <w:sz w:val="24"/>
          <w:szCs w:val="24"/>
        </w:rPr>
        <w:t>discussion,</w:t>
      </w:r>
      <w:r w:rsidR="0011135B">
        <w:rPr>
          <w:rFonts w:ascii="Arial" w:hAnsi="Arial" w:cs="Arial"/>
          <w:sz w:val="24"/>
          <w:szCs w:val="24"/>
        </w:rPr>
        <w:t xml:space="preserve"> </w:t>
      </w:r>
      <w:r w:rsidRPr="0011135B">
        <w:rPr>
          <w:rFonts w:ascii="Arial" w:hAnsi="Arial" w:cs="Arial"/>
          <w:sz w:val="24"/>
          <w:szCs w:val="24"/>
        </w:rPr>
        <w:t xml:space="preserve">but </w:t>
      </w:r>
      <w:r w:rsidR="007F3B5C" w:rsidRPr="0011135B">
        <w:rPr>
          <w:rFonts w:ascii="Arial" w:hAnsi="Arial" w:cs="Arial"/>
          <w:sz w:val="24"/>
          <w:szCs w:val="24"/>
        </w:rPr>
        <w:t>it could be considered</w:t>
      </w:r>
      <w:r w:rsidR="000B0C51" w:rsidRPr="0011135B">
        <w:rPr>
          <w:rFonts w:ascii="Arial" w:hAnsi="Arial" w:cs="Arial"/>
          <w:sz w:val="24"/>
          <w:szCs w:val="24"/>
        </w:rPr>
        <w:t xml:space="preserve"> </w:t>
      </w:r>
      <w:r w:rsidRPr="0011135B">
        <w:rPr>
          <w:rFonts w:ascii="Arial" w:hAnsi="Arial" w:cs="Arial"/>
          <w:sz w:val="24"/>
          <w:szCs w:val="24"/>
        </w:rPr>
        <w:t>vague a</w:t>
      </w:r>
      <w:r w:rsidR="00B21954" w:rsidRPr="0011135B">
        <w:rPr>
          <w:rFonts w:ascii="Arial" w:hAnsi="Arial" w:cs="Arial"/>
          <w:sz w:val="24"/>
          <w:szCs w:val="24"/>
        </w:rPr>
        <w:t>s it</w:t>
      </w:r>
      <w:r w:rsidR="006C6A78" w:rsidRPr="0011135B">
        <w:rPr>
          <w:rFonts w:ascii="Arial" w:hAnsi="Arial" w:cs="Arial"/>
          <w:sz w:val="24"/>
          <w:szCs w:val="24"/>
        </w:rPr>
        <w:t xml:space="preserve"> </w:t>
      </w:r>
      <w:r w:rsidRPr="0011135B">
        <w:rPr>
          <w:rFonts w:ascii="Arial" w:hAnsi="Arial" w:cs="Arial"/>
          <w:sz w:val="24"/>
          <w:szCs w:val="24"/>
        </w:rPr>
        <w:t xml:space="preserve">does not specifically suggest </w:t>
      </w:r>
      <w:r w:rsidR="0011135B">
        <w:rPr>
          <w:rFonts w:ascii="Arial" w:hAnsi="Arial" w:cs="Arial"/>
          <w:sz w:val="24"/>
          <w:szCs w:val="24"/>
        </w:rPr>
        <w:t xml:space="preserve">whether a </w:t>
      </w:r>
      <w:r w:rsidRPr="0011135B">
        <w:rPr>
          <w:rFonts w:ascii="Arial" w:hAnsi="Arial" w:cs="Arial"/>
          <w:sz w:val="24"/>
          <w:szCs w:val="24"/>
        </w:rPr>
        <w:t xml:space="preserve">conclusion </w:t>
      </w:r>
      <w:r w:rsidR="0011135B">
        <w:rPr>
          <w:rFonts w:ascii="Arial" w:hAnsi="Arial" w:cs="Arial"/>
          <w:sz w:val="24"/>
          <w:szCs w:val="24"/>
        </w:rPr>
        <w:t xml:space="preserve">is to be </w:t>
      </w:r>
      <w:r w:rsidRPr="0011135B">
        <w:rPr>
          <w:rFonts w:ascii="Arial" w:hAnsi="Arial" w:cs="Arial"/>
          <w:sz w:val="24"/>
          <w:szCs w:val="24"/>
        </w:rPr>
        <w:t xml:space="preserve">drawn about which setting is best or whether it </w:t>
      </w:r>
      <w:r w:rsidR="0011135B">
        <w:rPr>
          <w:rFonts w:ascii="Arial" w:hAnsi="Arial" w:cs="Arial"/>
          <w:sz w:val="24"/>
          <w:szCs w:val="24"/>
        </w:rPr>
        <w:t>will simply</w:t>
      </w:r>
      <w:r w:rsidRPr="0011135B">
        <w:rPr>
          <w:rFonts w:ascii="Arial" w:hAnsi="Arial" w:cs="Arial"/>
          <w:sz w:val="24"/>
          <w:szCs w:val="24"/>
        </w:rPr>
        <w:t xml:space="preserve"> </w:t>
      </w:r>
      <w:r w:rsidR="0011135B">
        <w:rPr>
          <w:rFonts w:ascii="Arial" w:hAnsi="Arial" w:cs="Arial"/>
          <w:sz w:val="24"/>
          <w:szCs w:val="24"/>
        </w:rPr>
        <w:t xml:space="preserve">be a </w:t>
      </w:r>
      <w:r w:rsidRPr="0011135B">
        <w:rPr>
          <w:rFonts w:ascii="Arial" w:hAnsi="Arial" w:cs="Arial"/>
          <w:sz w:val="24"/>
          <w:szCs w:val="24"/>
        </w:rPr>
        <w:t>review of available</w:t>
      </w:r>
      <w:r w:rsidR="0011135B">
        <w:rPr>
          <w:rFonts w:ascii="Arial" w:hAnsi="Arial" w:cs="Arial"/>
          <w:sz w:val="24"/>
          <w:szCs w:val="24"/>
        </w:rPr>
        <w:t xml:space="preserve"> literature</w:t>
      </w:r>
      <w:r w:rsidRPr="0011135B">
        <w:rPr>
          <w:rFonts w:ascii="Arial" w:hAnsi="Arial" w:cs="Arial"/>
          <w:sz w:val="24"/>
          <w:szCs w:val="24"/>
        </w:rPr>
        <w:t>.</w:t>
      </w:r>
    </w:p>
    <w:p w14:paraId="57FA77BC" w14:textId="6854F42B" w:rsidR="00DF0203" w:rsidRPr="0011135B" w:rsidRDefault="006B733C" w:rsidP="006347EF">
      <w:pPr>
        <w:spacing w:line="360" w:lineRule="auto"/>
        <w:jc w:val="both"/>
        <w:rPr>
          <w:rFonts w:ascii="Arial" w:hAnsi="Arial" w:cs="Arial"/>
          <w:sz w:val="24"/>
          <w:szCs w:val="24"/>
        </w:rPr>
      </w:pPr>
      <w:r w:rsidRPr="0011135B">
        <w:rPr>
          <w:rFonts w:ascii="Arial" w:hAnsi="Arial" w:cs="Arial"/>
          <w:sz w:val="24"/>
          <w:szCs w:val="24"/>
        </w:rPr>
        <w:t>The author draw</w:t>
      </w:r>
      <w:r w:rsidR="0011135B">
        <w:rPr>
          <w:rFonts w:ascii="Arial" w:hAnsi="Arial" w:cs="Arial"/>
          <w:sz w:val="24"/>
          <w:szCs w:val="24"/>
        </w:rPr>
        <w:t>s</w:t>
      </w:r>
      <w:r w:rsidR="00D0006D" w:rsidRPr="0011135B">
        <w:rPr>
          <w:rFonts w:ascii="Arial" w:hAnsi="Arial" w:cs="Arial"/>
          <w:sz w:val="24"/>
          <w:szCs w:val="24"/>
        </w:rPr>
        <w:t xml:space="preserve"> from a</w:t>
      </w:r>
      <w:r w:rsidRPr="0011135B">
        <w:rPr>
          <w:rFonts w:ascii="Arial" w:hAnsi="Arial" w:cs="Arial"/>
          <w:sz w:val="24"/>
          <w:szCs w:val="24"/>
        </w:rPr>
        <w:t xml:space="preserve"> variety of research papers providing information and insight of the subject. It </w:t>
      </w:r>
      <w:r w:rsidR="00760894" w:rsidRPr="0011135B">
        <w:rPr>
          <w:rFonts w:ascii="Arial" w:hAnsi="Arial" w:cs="Arial"/>
          <w:sz w:val="24"/>
          <w:szCs w:val="24"/>
        </w:rPr>
        <w:t>considers if</w:t>
      </w:r>
      <w:r w:rsidRPr="0011135B">
        <w:rPr>
          <w:rFonts w:ascii="Arial" w:hAnsi="Arial" w:cs="Arial"/>
          <w:sz w:val="24"/>
          <w:szCs w:val="24"/>
        </w:rPr>
        <w:t xml:space="preserve"> there is still a place for special schools in the current climate of inclusion; </w:t>
      </w:r>
      <w:r w:rsidR="000B0C51" w:rsidRPr="0011135B">
        <w:rPr>
          <w:rFonts w:ascii="Arial" w:hAnsi="Arial" w:cs="Arial"/>
          <w:sz w:val="24"/>
          <w:szCs w:val="24"/>
        </w:rPr>
        <w:t>if</w:t>
      </w:r>
      <w:r w:rsidRPr="0011135B">
        <w:rPr>
          <w:rFonts w:ascii="Arial" w:hAnsi="Arial" w:cs="Arial"/>
          <w:sz w:val="24"/>
          <w:szCs w:val="24"/>
        </w:rPr>
        <w:t xml:space="preserve"> all children </w:t>
      </w:r>
      <w:r w:rsidR="000566A6" w:rsidRPr="0011135B">
        <w:rPr>
          <w:rFonts w:ascii="Arial" w:hAnsi="Arial" w:cs="Arial"/>
          <w:sz w:val="24"/>
          <w:szCs w:val="24"/>
        </w:rPr>
        <w:t>should be</w:t>
      </w:r>
      <w:r w:rsidR="000B0C51" w:rsidRPr="0011135B">
        <w:rPr>
          <w:rFonts w:ascii="Arial" w:hAnsi="Arial" w:cs="Arial"/>
          <w:sz w:val="24"/>
          <w:szCs w:val="24"/>
        </w:rPr>
        <w:t xml:space="preserve"> </w:t>
      </w:r>
      <w:r w:rsidRPr="0011135B">
        <w:rPr>
          <w:rFonts w:ascii="Arial" w:hAnsi="Arial" w:cs="Arial"/>
          <w:sz w:val="24"/>
          <w:szCs w:val="24"/>
        </w:rPr>
        <w:t>able to access mainstream provision</w:t>
      </w:r>
      <w:r w:rsidR="000B0C51" w:rsidRPr="0011135B">
        <w:rPr>
          <w:rFonts w:ascii="Arial" w:hAnsi="Arial" w:cs="Arial"/>
          <w:sz w:val="24"/>
          <w:szCs w:val="24"/>
        </w:rPr>
        <w:t xml:space="preserve"> if the</w:t>
      </w:r>
      <w:r w:rsidR="00760894" w:rsidRPr="0011135B">
        <w:rPr>
          <w:rFonts w:ascii="Arial" w:hAnsi="Arial" w:cs="Arial"/>
          <w:sz w:val="24"/>
          <w:szCs w:val="24"/>
        </w:rPr>
        <w:t>y</w:t>
      </w:r>
      <w:r w:rsidR="000B0C51" w:rsidRPr="0011135B">
        <w:rPr>
          <w:rFonts w:ascii="Arial" w:hAnsi="Arial" w:cs="Arial"/>
          <w:sz w:val="24"/>
          <w:szCs w:val="24"/>
        </w:rPr>
        <w:t xml:space="preserve"> want to,</w:t>
      </w:r>
      <w:r w:rsidRPr="0011135B">
        <w:rPr>
          <w:rFonts w:ascii="Arial" w:hAnsi="Arial" w:cs="Arial"/>
          <w:sz w:val="24"/>
          <w:szCs w:val="24"/>
        </w:rPr>
        <w:t xml:space="preserve"> </w:t>
      </w:r>
      <w:r w:rsidR="000B0C51" w:rsidRPr="0011135B">
        <w:rPr>
          <w:rFonts w:ascii="Arial" w:hAnsi="Arial" w:cs="Arial"/>
          <w:sz w:val="24"/>
          <w:szCs w:val="24"/>
        </w:rPr>
        <w:t>and</w:t>
      </w:r>
      <w:r w:rsidRPr="0011135B">
        <w:rPr>
          <w:rFonts w:ascii="Arial" w:hAnsi="Arial" w:cs="Arial"/>
          <w:sz w:val="24"/>
          <w:szCs w:val="24"/>
        </w:rPr>
        <w:t xml:space="preserve"> </w:t>
      </w:r>
      <w:r w:rsidR="000B0C51" w:rsidRPr="0011135B">
        <w:rPr>
          <w:rFonts w:ascii="Arial" w:hAnsi="Arial" w:cs="Arial"/>
          <w:sz w:val="24"/>
          <w:szCs w:val="24"/>
        </w:rPr>
        <w:t xml:space="preserve">if there </w:t>
      </w:r>
      <w:r w:rsidR="000566A6" w:rsidRPr="0011135B">
        <w:rPr>
          <w:rFonts w:ascii="Arial" w:hAnsi="Arial" w:cs="Arial"/>
          <w:sz w:val="24"/>
          <w:szCs w:val="24"/>
        </w:rPr>
        <w:t>can be</w:t>
      </w:r>
      <w:r w:rsidRPr="0011135B">
        <w:rPr>
          <w:rFonts w:ascii="Arial" w:hAnsi="Arial" w:cs="Arial"/>
          <w:sz w:val="24"/>
          <w:szCs w:val="24"/>
        </w:rPr>
        <w:t xml:space="preserve"> cases where</w:t>
      </w:r>
      <w:r w:rsidR="000B0C51" w:rsidRPr="0011135B">
        <w:rPr>
          <w:rFonts w:ascii="Arial" w:hAnsi="Arial" w:cs="Arial"/>
          <w:sz w:val="24"/>
          <w:szCs w:val="24"/>
        </w:rPr>
        <w:t xml:space="preserve"> mainstream inclusive provision</w:t>
      </w:r>
      <w:r w:rsidRPr="0011135B">
        <w:rPr>
          <w:rFonts w:ascii="Arial" w:hAnsi="Arial" w:cs="Arial"/>
          <w:sz w:val="24"/>
          <w:szCs w:val="24"/>
        </w:rPr>
        <w:t xml:space="preserve"> is not appropriate for meeting a child’s </w:t>
      </w:r>
      <w:r w:rsidR="000B0C51" w:rsidRPr="0011135B">
        <w:rPr>
          <w:rFonts w:ascii="Arial" w:hAnsi="Arial" w:cs="Arial"/>
          <w:sz w:val="24"/>
          <w:szCs w:val="24"/>
        </w:rPr>
        <w:t xml:space="preserve">academically or socially and emotionally </w:t>
      </w:r>
      <w:r w:rsidRPr="0011135B">
        <w:rPr>
          <w:rFonts w:ascii="Arial" w:hAnsi="Arial" w:cs="Arial"/>
          <w:sz w:val="24"/>
          <w:szCs w:val="24"/>
        </w:rPr>
        <w:t>needs</w:t>
      </w:r>
      <w:r w:rsidR="000B0C51" w:rsidRPr="0011135B">
        <w:rPr>
          <w:rFonts w:ascii="Arial" w:hAnsi="Arial" w:cs="Arial"/>
          <w:sz w:val="24"/>
          <w:szCs w:val="24"/>
        </w:rPr>
        <w:t>.</w:t>
      </w:r>
    </w:p>
    <w:p w14:paraId="398F7F4B" w14:textId="687FA37E" w:rsidR="006B733C" w:rsidRPr="0011135B" w:rsidRDefault="006C6A78" w:rsidP="006347EF">
      <w:pPr>
        <w:spacing w:line="360" w:lineRule="auto"/>
        <w:jc w:val="both"/>
        <w:rPr>
          <w:rFonts w:ascii="Arial" w:hAnsi="Arial" w:cs="Arial"/>
          <w:sz w:val="24"/>
          <w:szCs w:val="24"/>
        </w:rPr>
      </w:pPr>
      <w:r w:rsidRPr="0011135B">
        <w:rPr>
          <w:rFonts w:ascii="Arial" w:hAnsi="Arial" w:cs="Arial"/>
          <w:sz w:val="24"/>
          <w:szCs w:val="24"/>
        </w:rPr>
        <w:t>The</w:t>
      </w:r>
      <w:r w:rsidR="006B733C" w:rsidRPr="0011135B">
        <w:rPr>
          <w:rFonts w:ascii="Arial" w:hAnsi="Arial" w:cs="Arial"/>
          <w:sz w:val="24"/>
          <w:szCs w:val="24"/>
        </w:rPr>
        <w:t xml:space="preserve"> article</w:t>
      </w:r>
      <w:r w:rsidR="00584F68" w:rsidRPr="0011135B">
        <w:rPr>
          <w:rFonts w:ascii="Arial" w:hAnsi="Arial" w:cs="Arial"/>
          <w:sz w:val="24"/>
          <w:szCs w:val="24"/>
        </w:rPr>
        <w:t xml:space="preserve"> is informative and thought provoking; it</w:t>
      </w:r>
      <w:r w:rsidR="006B733C" w:rsidRPr="0011135B">
        <w:rPr>
          <w:rFonts w:ascii="Arial" w:hAnsi="Arial" w:cs="Arial"/>
          <w:sz w:val="24"/>
          <w:szCs w:val="24"/>
        </w:rPr>
        <w:t xml:space="preserve"> leaves the reader co</w:t>
      </w:r>
      <w:r w:rsidR="00584F68" w:rsidRPr="0011135B">
        <w:rPr>
          <w:rFonts w:ascii="Arial" w:hAnsi="Arial" w:cs="Arial"/>
          <w:sz w:val="24"/>
          <w:szCs w:val="24"/>
        </w:rPr>
        <w:t>n</w:t>
      </w:r>
      <w:r w:rsidR="006B733C" w:rsidRPr="0011135B">
        <w:rPr>
          <w:rFonts w:ascii="Arial" w:hAnsi="Arial" w:cs="Arial"/>
          <w:sz w:val="24"/>
          <w:szCs w:val="24"/>
        </w:rPr>
        <w:t>templating th</w:t>
      </w:r>
      <w:r w:rsidR="00584F68" w:rsidRPr="0011135B">
        <w:rPr>
          <w:rFonts w:ascii="Arial" w:hAnsi="Arial" w:cs="Arial"/>
          <w:sz w:val="24"/>
          <w:szCs w:val="24"/>
        </w:rPr>
        <w:t>e</w:t>
      </w:r>
      <w:r w:rsidR="006B733C" w:rsidRPr="0011135B">
        <w:rPr>
          <w:rFonts w:ascii="Arial" w:hAnsi="Arial" w:cs="Arial"/>
          <w:sz w:val="24"/>
          <w:szCs w:val="24"/>
        </w:rPr>
        <w:t xml:space="preserve"> question </w:t>
      </w:r>
      <w:r w:rsidR="00584F68" w:rsidRPr="0011135B">
        <w:rPr>
          <w:rFonts w:ascii="Arial" w:hAnsi="Arial" w:cs="Arial"/>
          <w:sz w:val="24"/>
          <w:szCs w:val="24"/>
        </w:rPr>
        <w:t xml:space="preserve">of inclusion </w:t>
      </w:r>
      <w:r w:rsidR="006B733C" w:rsidRPr="0011135B">
        <w:rPr>
          <w:rFonts w:ascii="Arial" w:hAnsi="Arial" w:cs="Arial"/>
          <w:sz w:val="24"/>
          <w:szCs w:val="24"/>
        </w:rPr>
        <w:t>and it allows them</w:t>
      </w:r>
      <w:r w:rsidR="00897344" w:rsidRPr="0011135B">
        <w:rPr>
          <w:rFonts w:ascii="Arial" w:hAnsi="Arial" w:cs="Arial"/>
          <w:sz w:val="24"/>
          <w:szCs w:val="24"/>
        </w:rPr>
        <w:t xml:space="preserve"> to draw their own conclusions. Those conclusions will depend on the</w:t>
      </w:r>
      <w:r w:rsidR="00584F68" w:rsidRPr="0011135B">
        <w:rPr>
          <w:rFonts w:ascii="Arial" w:hAnsi="Arial" w:cs="Arial"/>
          <w:sz w:val="24"/>
          <w:szCs w:val="24"/>
        </w:rPr>
        <w:t xml:space="preserve"> readers’</w:t>
      </w:r>
      <w:r w:rsidR="00897344" w:rsidRPr="0011135B">
        <w:rPr>
          <w:rFonts w:ascii="Arial" w:hAnsi="Arial" w:cs="Arial"/>
          <w:sz w:val="24"/>
          <w:szCs w:val="24"/>
        </w:rPr>
        <w:t xml:space="preserve"> own experiences</w:t>
      </w:r>
      <w:r w:rsidR="00584F68" w:rsidRPr="0011135B">
        <w:rPr>
          <w:rFonts w:ascii="Arial" w:hAnsi="Arial" w:cs="Arial"/>
          <w:sz w:val="24"/>
          <w:szCs w:val="24"/>
        </w:rPr>
        <w:t>,</w:t>
      </w:r>
      <w:r w:rsidR="00897344" w:rsidRPr="0011135B">
        <w:rPr>
          <w:rFonts w:ascii="Arial" w:hAnsi="Arial" w:cs="Arial"/>
          <w:sz w:val="24"/>
          <w:szCs w:val="24"/>
        </w:rPr>
        <w:t xml:space="preserve"> but the research provided does give a range of interesting views, especially those that are given by pupils themselves. </w:t>
      </w:r>
    </w:p>
    <w:p w14:paraId="53086F1A" w14:textId="77777777" w:rsidR="00760894" w:rsidRPr="0011135B" w:rsidRDefault="00760894" w:rsidP="006347EF">
      <w:pPr>
        <w:spacing w:line="360" w:lineRule="auto"/>
        <w:jc w:val="both"/>
        <w:rPr>
          <w:rFonts w:ascii="Arial" w:hAnsi="Arial" w:cs="Arial"/>
          <w:sz w:val="24"/>
          <w:szCs w:val="24"/>
        </w:rPr>
      </w:pPr>
    </w:p>
    <w:p w14:paraId="3CC4496B" w14:textId="4038830D" w:rsidR="00F630FE" w:rsidRPr="0011135B" w:rsidRDefault="00F630FE" w:rsidP="006347EF">
      <w:pPr>
        <w:spacing w:line="360" w:lineRule="auto"/>
        <w:jc w:val="both"/>
        <w:rPr>
          <w:rFonts w:ascii="Arial" w:hAnsi="Arial" w:cs="Arial"/>
          <w:sz w:val="24"/>
          <w:szCs w:val="24"/>
        </w:rPr>
      </w:pPr>
      <w:r w:rsidRPr="0011135B">
        <w:rPr>
          <w:rFonts w:ascii="Arial" w:hAnsi="Arial" w:cs="Arial"/>
          <w:sz w:val="24"/>
          <w:szCs w:val="24"/>
        </w:rPr>
        <w:t>Summary</w:t>
      </w:r>
    </w:p>
    <w:p w14:paraId="23FFAEEE" w14:textId="4BCF7FF4" w:rsidR="00F36F88" w:rsidRPr="0011135B" w:rsidRDefault="00F36F88" w:rsidP="006347EF">
      <w:pPr>
        <w:spacing w:line="360" w:lineRule="auto"/>
        <w:jc w:val="both"/>
        <w:rPr>
          <w:rFonts w:ascii="Arial" w:hAnsi="Arial" w:cs="Arial"/>
          <w:sz w:val="24"/>
          <w:szCs w:val="24"/>
        </w:rPr>
      </w:pPr>
      <w:r w:rsidRPr="0011135B">
        <w:rPr>
          <w:rFonts w:ascii="Arial" w:hAnsi="Arial" w:cs="Arial"/>
          <w:sz w:val="24"/>
          <w:szCs w:val="24"/>
        </w:rPr>
        <w:t xml:space="preserve">The author </w:t>
      </w:r>
      <w:r w:rsidR="00897344" w:rsidRPr="0011135B">
        <w:rPr>
          <w:rFonts w:ascii="Arial" w:hAnsi="Arial" w:cs="Arial"/>
          <w:sz w:val="24"/>
          <w:szCs w:val="24"/>
        </w:rPr>
        <w:t xml:space="preserve">of the article, </w:t>
      </w:r>
      <w:r w:rsidRPr="0011135B">
        <w:rPr>
          <w:rFonts w:ascii="Arial" w:hAnsi="Arial" w:cs="Arial"/>
          <w:sz w:val="24"/>
          <w:szCs w:val="24"/>
        </w:rPr>
        <w:t>Anne Shaw</w:t>
      </w:r>
      <w:r w:rsidR="00897344" w:rsidRPr="0011135B">
        <w:rPr>
          <w:rFonts w:ascii="Arial" w:hAnsi="Arial" w:cs="Arial"/>
          <w:sz w:val="24"/>
          <w:szCs w:val="24"/>
        </w:rPr>
        <w:t>,</w:t>
      </w:r>
      <w:r w:rsidRPr="0011135B">
        <w:rPr>
          <w:rFonts w:ascii="Arial" w:hAnsi="Arial" w:cs="Arial"/>
          <w:sz w:val="24"/>
          <w:szCs w:val="24"/>
        </w:rPr>
        <w:t xml:space="preserve"> is a former teacher and SENCo in a mainstream setting</w:t>
      </w:r>
      <w:r w:rsidR="00897344" w:rsidRPr="0011135B">
        <w:rPr>
          <w:rFonts w:ascii="Arial" w:hAnsi="Arial" w:cs="Arial"/>
          <w:sz w:val="24"/>
          <w:szCs w:val="24"/>
        </w:rPr>
        <w:t>.</w:t>
      </w:r>
      <w:r w:rsidRPr="0011135B">
        <w:rPr>
          <w:rFonts w:ascii="Arial" w:hAnsi="Arial" w:cs="Arial"/>
          <w:sz w:val="24"/>
          <w:szCs w:val="24"/>
        </w:rPr>
        <w:t xml:space="preserve"> </w:t>
      </w:r>
      <w:r w:rsidR="00897344" w:rsidRPr="0011135B">
        <w:rPr>
          <w:rFonts w:ascii="Arial" w:hAnsi="Arial" w:cs="Arial"/>
          <w:sz w:val="24"/>
          <w:szCs w:val="24"/>
        </w:rPr>
        <w:t>T</w:t>
      </w:r>
      <w:r w:rsidRPr="0011135B">
        <w:rPr>
          <w:rFonts w:ascii="Arial" w:hAnsi="Arial" w:cs="Arial"/>
          <w:sz w:val="24"/>
          <w:szCs w:val="24"/>
        </w:rPr>
        <w:t xml:space="preserve">he time of </w:t>
      </w:r>
      <w:r w:rsidR="004D1116" w:rsidRPr="0011135B">
        <w:rPr>
          <w:rFonts w:ascii="Arial" w:hAnsi="Arial" w:cs="Arial"/>
          <w:sz w:val="24"/>
          <w:szCs w:val="24"/>
        </w:rPr>
        <w:t xml:space="preserve">her </w:t>
      </w:r>
      <w:r w:rsidRPr="0011135B">
        <w:rPr>
          <w:rFonts w:ascii="Arial" w:hAnsi="Arial" w:cs="Arial"/>
          <w:sz w:val="24"/>
          <w:szCs w:val="24"/>
        </w:rPr>
        <w:t xml:space="preserve">graduating in 1982 </w:t>
      </w:r>
      <w:r w:rsidR="004D1116" w:rsidRPr="0011135B">
        <w:rPr>
          <w:rFonts w:ascii="Arial" w:hAnsi="Arial" w:cs="Arial"/>
          <w:sz w:val="24"/>
          <w:szCs w:val="24"/>
        </w:rPr>
        <w:t xml:space="preserve">coincided with the publication of the Warnock Report </w:t>
      </w:r>
      <w:r w:rsidR="000E42A6" w:rsidRPr="0011135B">
        <w:rPr>
          <w:rFonts w:ascii="Arial" w:hAnsi="Arial" w:cs="Arial"/>
          <w:sz w:val="24"/>
          <w:szCs w:val="24"/>
        </w:rPr>
        <w:t>(</w:t>
      </w:r>
      <w:r w:rsidR="00177522" w:rsidRPr="0011135B">
        <w:rPr>
          <w:rFonts w:ascii="Arial" w:hAnsi="Arial" w:cs="Arial"/>
          <w:sz w:val="24"/>
          <w:szCs w:val="24"/>
        </w:rPr>
        <w:t>1978</w:t>
      </w:r>
      <w:r w:rsidR="000E42A6" w:rsidRPr="0011135B">
        <w:rPr>
          <w:rFonts w:ascii="Arial" w:hAnsi="Arial" w:cs="Arial"/>
          <w:sz w:val="24"/>
          <w:szCs w:val="24"/>
        </w:rPr>
        <w:t xml:space="preserve">) </w:t>
      </w:r>
      <w:r w:rsidR="004D1116" w:rsidRPr="0011135B">
        <w:rPr>
          <w:rFonts w:ascii="Arial" w:hAnsi="Arial" w:cs="Arial"/>
          <w:sz w:val="24"/>
          <w:szCs w:val="24"/>
        </w:rPr>
        <w:t xml:space="preserve">which began to look at how ‘handicapped’ children were taught.  It started </w:t>
      </w:r>
      <w:r w:rsidR="00FB0264">
        <w:rPr>
          <w:rFonts w:ascii="Arial" w:hAnsi="Arial" w:cs="Arial"/>
          <w:sz w:val="24"/>
          <w:szCs w:val="24"/>
        </w:rPr>
        <w:t>a discussion of</w:t>
      </w:r>
      <w:r w:rsidR="004D1116" w:rsidRPr="0011135B">
        <w:rPr>
          <w:rFonts w:ascii="Arial" w:hAnsi="Arial" w:cs="Arial"/>
          <w:sz w:val="24"/>
          <w:szCs w:val="24"/>
        </w:rPr>
        <w:t xml:space="preserve"> the importance of integration for children with special educational needs into mainstream settings as opposed to segregation in special schools. </w:t>
      </w:r>
      <w:r w:rsidR="00897344" w:rsidRPr="0011135B">
        <w:rPr>
          <w:rFonts w:ascii="Arial" w:hAnsi="Arial" w:cs="Arial"/>
          <w:sz w:val="24"/>
          <w:szCs w:val="24"/>
        </w:rPr>
        <w:t xml:space="preserve">As Shaw </w:t>
      </w:r>
      <w:r w:rsidR="00887F9C" w:rsidRPr="0011135B">
        <w:rPr>
          <w:rFonts w:ascii="Arial" w:hAnsi="Arial" w:cs="Arial"/>
          <w:sz w:val="24"/>
          <w:szCs w:val="24"/>
        </w:rPr>
        <w:t xml:space="preserve">(2017) </w:t>
      </w:r>
      <w:r w:rsidR="00897344" w:rsidRPr="0011135B">
        <w:rPr>
          <w:rFonts w:ascii="Arial" w:hAnsi="Arial" w:cs="Arial"/>
          <w:sz w:val="24"/>
          <w:szCs w:val="24"/>
        </w:rPr>
        <w:t xml:space="preserve">had trained in a school for ‘educationally </w:t>
      </w:r>
      <w:r w:rsidR="00897344" w:rsidRPr="0011135B">
        <w:rPr>
          <w:rFonts w:ascii="Arial" w:hAnsi="Arial" w:cs="Arial"/>
          <w:sz w:val="24"/>
          <w:szCs w:val="24"/>
        </w:rPr>
        <w:lastRenderedPageBreak/>
        <w:t xml:space="preserve">subnormal’ children- a term that would be unacceptable today- she was very interested in the changes brought forward by Warnock.  </w:t>
      </w:r>
    </w:p>
    <w:p w14:paraId="2BD5331D" w14:textId="77777777" w:rsidR="00C57D5D" w:rsidRPr="0011135B" w:rsidRDefault="00C57D5D" w:rsidP="006347EF">
      <w:pPr>
        <w:spacing w:line="360" w:lineRule="auto"/>
        <w:jc w:val="both"/>
        <w:rPr>
          <w:rFonts w:ascii="Arial" w:hAnsi="Arial" w:cs="Arial"/>
          <w:sz w:val="24"/>
          <w:szCs w:val="24"/>
        </w:rPr>
      </w:pPr>
    </w:p>
    <w:p w14:paraId="47803298" w14:textId="15A0869B" w:rsidR="004D1116" w:rsidRPr="0011135B" w:rsidRDefault="00BC525C" w:rsidP="006347EF">
      <w:pPr>
        <w:spacing w:line="360" w:lineRule="auto"/>
        <w:jc w:val="both"/>
        <w:rPr>
          <w:rFonts w:ascii="Arial" w:hAnsi="Arial" w:cs="Arial"/>
          <w:sz w:val="24"/>
          <w:szCs w:val="24"/>
        </w:rPr>
      </w:pPr>
      <w:r w:rsidRPr="0011135B">
        <w:rPr>
          <w:rFonts w:ascii="Arial" w:hAnsi="Arial" w:cs="Arial"/>
          <w:sz w:val="24"/>
          <w:szCs w:val="24"/>
        </w:rPr>
        <w:t>Th</w:t>
      </w:r>
      <w:r w:rsidR="00504327" w:rsidRPr="0011135B">
        <w:rPr>
          <w:rFonts w:ascii="Arial" w:hAnsi="Arial" w:cs="Arial"/>
          <w:sz w:val="24"/>
          <w:szCs w:val="24"/>
        </w:rPr>
        <w:t>e</w:t>
      </w:r>
      <w:r w:rsidRPr="0011135B">
        <w:rPr>
          <w:rFonts w:ascii="Arial" w:hAnsi="Arial" w:cs="Arial"/>
          <w:sz w:val="24"/>
          <w:szCs w:val="24"/>
        </w:rPr>
        <w:t xml:space="preserve"> abstract of the article expand</w:t>
      </w:r>
      <w:r w:rsidR="00FB0264">
        <w:rPr>
          <w:rFonts w:ascii="Arial" w:hAnsi="Arial" w:cs="Arial"/>
          <w:sz w:val="24"/>
          <w:szCs w:val="24"/>
        </w:rPr>
        <w:t>s</w:t>
      </w:r>
      <w:r w:rsidRPr="0011135B">
        <w:rPr>
          <w:rFonts w:ascii="Arial" w:hAnsi="Arial" w:cs="Arial"/>
          <w:sz w:val="24"/>
          <w:szCs w:val="24"/>
        </w:rPr>
        <w:t xml:space="preserve"> on what Shaw</w:t>
      </w:r>
      <w:r w:rsidR="006C6A78" w:rsidRPr="0011135B">
        <w:rPr>
          <w:rFonts w:ascii="Arial" w:hAnsi="Arial" w:cs="Arial"/>
          <w:sz w:val="24"/>
          <w:szCs w:val="24"/>
        </w:rPr>
        <w:t xml:space="preserve"> (2017)</w:t>
      </w:r>
      <w:r w:rsidRPr="0011135B">
        <w:rPr>
          <w:rFonts w:ascii="Arial" w:hAnsi="Arial" w:cs="Arial"/>
          <w:sz w:val="24"/>
          <w:szCs w:val="24"/>
        </w:rPr>
        <w:t xml:space="preserve"> is choosing to focus on through her article. It explains the purpose of her paper</w:t>
      </w:r>
      <w:r w:rsidR="00887F9C" w:rsidRPr="0011135B">
        <w:rPr>
          <w:rFonts w:ascii="Arial" w:hAnsi="Arial" w:cs="Arial"/>
          <w:sz w:val="24"/>
          <w:szCs w:val="24"/>
        </w:rPr>
        <w:t xml:space="preserve">. </w:t>
      </w:r>
      <w:r w:rsidRPr="0011135B">
        <w:rPr>
          <w:rFonts w:ascii="Arial" w:hAnsi="Arial" w:cs="Arial"/>
          <w:sz w:val="24"/>
          <w:szCs w:val="24"/>
        </w:rPr>
        <w:t xml:space="preserve"> </w:t>
      </w:r>
      <w:r w:rsidR="00F31CA8" w:rsidRPr="0011135B">
        <w:rPr>
          <w:rFonts w:ascii="Arial" w:hAnsi="Arial" w:cs="Arial"/>
          <w:sz w:val="24"/>
          <w:szCs w:val="24"/>
        </w:rPr>
        <w:t>S</w:t>
      </w:r>
      <w:r w:rsidRPr="0011135B">
        <w:rPr>
          <w:rFonts w:ascii="Arial" w:hAnsi="Arial" w:cs="Arial"/>
          <w:sz w:val="24"/>
          <w:szCs w:val="24"/>
        </w:rPr>
        <w:t>h</w:t>
      </w:r>
      <w:r w:rsidR="00FB0264">
        <w:rPr>
          <w:rFonts w:ascii="Arial" w:hAnsi="Arial" w:cs="Arial"/>
          <w:sz w:val="24"/>
          <w:szCs w:val="24"/>
        </w:rPr>
        <w:t xml:space="preserve">aw (2017) observes </w:t>
      </w:r>
      <w:r w:rsidRPr="0011135B">
        <w:rPr>
          <w:rFonts w:ascii="Arial" w:hAnsi="Arial" w:cs="Arial"/>
          <w:sz w:val="24"/>
          <w:szCs w:val="24"/>
        </w:rPr>
        <w:t xml:space="preserve">that despite Warnock’s </w:t>
      </w:r>
      <w:r w:rsidR="00F66D97" w:rsidRPr="0011135B">
        <w:rPr>
          <w:rFonts w:ascii="Arial" w:hAnsi="Arial" w:cs="Arial"/>
          <w:sz w:val="24"/>
          <w:szCs w:val="24"/>
        </w:rPr>
        <w:t>vision for</w:t>
      </w:r>
      <w:r w:rsidR="005D786E" w:rsidRPr="0011135B">
        <w:rPr>
          <w:rFonts w:ascii="Arial" w:hAnsi="Arial" w:cs="Arial"/>
          <w:sz w:val="24"/>
          <w:szCs w:val="24"/>
        </w:rPr>
        <w:t xml:space="preserve"> </w:t>
      </w:r>
      <w:r w:rsidRPr="0011135B">
        <w:rPr>
          <w:rFonts w:ascii="Arial" w:hAnsi="Arial" w:cs="Arial"/>
          <w:sz w:val="24"/>
          <w:szCs w:val="24"/>
        </w:rPr>
        <w:t>the move towards mainstream inclusion for</w:t>
      </w:r>
      <w:r w:rsidR="005D786E" w:rsidRPr="0011135B">
        <w:rPr>
          <w:rFonts w:ascii="Arial" w:hAnsi="Arial" w:cs="Arial"/>
          <w:sz w:val="24"/>
          <w:szCs w:val="24"/>
        </w:rPr>
        <w:t xml:space="preserve"> children with additional needs, it appears that special schools have in recent years, seen an increase to their number of places. She investigates recent literature in several areas of the </w:t>
      </w:r>
      <w:r w:rsidR="00F41EDF" w:rsidRPr="0011135B">
        <w:rPr>
          <w:rFonts w:ascii="Arial" w:hAnsi="Arial" w:cs="Arial"/>
          <w:sz w:val="24"/>
          <w:szCs w:val="24"/>
        </w:rPr>
        <w:t xml:space="preserve">developed </w:t>
      </w:r>
      <w:r w:rsidR="005D786E" w:rsidRPr="0011135B">
        <w:rPr>
          <w:rFonts w:ascii="Arial" w:hAnsi="Arial" w:cs="Arial"/>
          <w:sz w:val="24"/>
          <w:szCs w:val="24"/>
        </w:rPr>
        <w:t>world to conclude why this might be so and discover</w:t>
      </w:r>
      <w:r w:rsidR="006531A0" w:rsidRPr="0011135B">
        <w:rPr>
          <w:rFonts w:ascii="Arial" w:hAnsi="Arial" w:cs="Arial"/>
          <w:sz w:val="24"/>
          <w:szCs w:val="24"/>
        </w:rPr>
        <w:t>s</w:t>
      </w:r>
      <w:r w:rsidR="005D786E" w:rsidRPr="0011135B">
        <w:rPr>
          <w:rFonts w:ascii="Arial" w:hAnsi="Arial" w:cs="Arial"/>
          <w:sz w:val="24"/>
          <w:szCs w:val="24"/>
        </w:rPr>
        <w:t xml:space="preserve"> that special schools have a significant role for certain groups of children with </w:t>
      </w:r>
      <w:r w:rsidR="00FB0264">
        <w:rPr>
          <w:rFonts w:ascii="Arial" w:hAnsi="Arial" w:cs="Arial"/>
          <w:sz w:val="24"/>
          <w:szCs w:val="24"/>
        </w:rPr>
        <w:t>additional learning needs (ALN)</w:t>
      </w:r>
      <w:r w:rsidR="005D786E" w:rsidRPr="0011135B">
        <w:rPr>
          <w:rFonts w:ascii="Arial" w:hAnsi="Arial" w:cs="Arial"/>
          <w:sz w:val="24"/>
          <w:szCs w:val="24"/>
        </w:rPr>
        <w:t xml:space="preserve"> and that stronger links should be made between mainstream and special school settings</w:t>
      </w:r>
      <w:r w:rsidR="006531A0" w:rsidRPr="0011135B">
        <w:rPr>
          <w:rFonts w:ascii="Arial" w:hAnsi="Arial" w:cs="Arial"/>
          <w:sz w:val="24"/>
          <w:szCs w:val="24"/>
        </w:rPr>
        <w:t>. However</w:t>
      </w:r>
      <w:r w:rsidR="00F66D97" w:rsidRPr="0011135B">
        <w:rPr>
          <w:rFonts w:ascii="Arial" w:hAnsi="Arial" w:cs="Arial"/>
          <w:sz w:val="24"/>
          <w:szCs w:val="24"/>
        </w:rPr>
        <w:t xml:space="preserve">, she </w:t>
      </w:r>
      <w:r w:rsidR="006531A0" w:rsidRPr="0011135B">
        <w:rPr>
          <w:rFonts w:ascii="Arial" w:hAnsi="Arial" w:cs="Arial"/>
          <w:sz w:val="24"/>
          <w:szCs w:val="24"/>
        </w:rPr>
        <w:t>also discovers that</w:t>
      </w:r>
      <w:r w:rsidR="00F66D97" w:rsidRPr="0011135B">
        <w:rPr>
          <w:rFonts w:ascii="Arial" w:hAnsi="Arial" w:cs="Arial"/>
          <w:sz w:val="24"/>
          <w:szCs w:val="24"/>
        </w:rPr>
        <w:t>,</w:t>
      </w:r>
      <w:r w:rsidR="006531A0" w:rsidRPr="0011135B">
        <w:rPr>
          <w:rFonts w:ascii="Arial" w:hAnsi="Arial" w:cs="Arial"/>
          <w:sz w:val="24"/>
          <w:szCs w:val="24"/>
        </w:rPr>
        <w:t xml:space="preserve"> it is</w:t>
      </w:r>
      <w:r w:rsidR="00F66D97" w:rsidRPr="0011135B">
        <w:rPr>
          <w:rFonts w:ascii="Arial" w:hAnsi="Arial" w:cs="Arial"/>
          <w:sz w:val="24"/>
          <w:szCs w:val="24"/>
        </w:rPr>
        <w:t xml:space="preserve"> </w:t>
      </w:r>
      <w:r w:rsidR="006531A0" w:rsidRPr="0011135B">
        <w:rPr>
          <w:rFonts w:ascii="Arial" w:hAnsi="Arial" w:cs="Arial"/>
          <w:sz w:val="24"/>
          <w:szCs w:val="24"/>
        </w:rPr>
        <w:t xml:space="preserve">the quality of the education provided by each individual setting that really provides the most overwhelming impact to children with </w:t>
      </w:r>
      <w:r w:rsidR="00FB0264">
        <w:rPr>
          <w:rFonts w:ascii="Arial" w:hAnsi="Arial" w:cs="Arial"/>
          <w:sz w:val="24"/>
          <w:szCs w:val="24"/>
        </w:rPr>
        <w:t>ALN</w:t>
      </w:r>
      <w:r w:rsidR="006531A0" w:rsidRPr="0011135B">
        <w:rPr>
          <w:rFonts w:ascii="Arial" w:hAnsi="Arial" w:cs="Arial"/>
          <w:sz w:val="24"/>
          <w:szCs w:val="24"/>
        </w:rPr>
        <w:t>.</w:t>
      </w:r>
    </w:p>
    <w:p w14:paraId="318A3CFE" w14:textId="5F08DA1A" w:rsidR="006B72D4" w:rsidRPr="0011135B" w:rsidRDefault="00F66D97" w:rsidP="006347EF">
      <w:pPr>
        <w:spacing w:line="360" w:lineRule="auto"/>
        <w:jc w:val="both"/>
        <w:rPr>
          <w:rFonts w:ascii="Arial" w:hAnsi="Arial" w:cs="Arial"/>
          <w:sz w:val="24"/>
          <w:szCs w:val="24"/>
        </w:rPr>
      </w:pPr>
      <w:r w:rsidRPr="0011135B">
        <w:rPr>
          <w:rFonts w:ascii="Arial" w:hAnsi="Arial" w:cs="Arial"/>
          <w:sz w:val="24"/>
          <w:szCs w:val="24"/>
        </w:rPr>
        <w:t>Shaw</w:t>
      </w:r>
      <w:r w:rsidR="006C6A78" w:rsidRPr="0011135B">
        <w:rPr>
          <w:rFonts w:ascii="Arial" w:hAnsi="Arial" w:cs="Arial"/>
          <w:sz w:val="24"/>
          <w:szCs w:val="24"/>
        </w:rPr>
        <w:t xml:space="preserve"> (2017)</w:t>
      </w:r>
      <w:r w:rsidRPr="0011135B">
        <w:rPr>
          <w:rFonts w:ascii="Arial" w:hAnsi="Arial" w:cs="Arial"/>
          <w:sz w:val="24"/>
          <w:szCs w:val="24"/>
        </w:rPr>
        <w:t xml:space="preserve"> introduces her study by giving us some historical background information about the way children with additional learning needs have been educated. She cites the 1978 Warnock report as </w:t>
      </w:r>
      <w:r w:rsidR="00FB0264">
        <w:rPr>
          <w:rFonts w:ascii="Arial" w:hAnsi="Arial" w:cs="Arial"/>
          <w:sz w:val="24"/>
          <w:szCs w:val="24"/>
        </w:rPr>
        <w:t>instigating</w:t>
      </w:r>
      <w:r w:rsidRPr="0011135B">
        <w:rPr>
          <w:rFonts w:ascii="Arial" w:hAnsi="Arial" w:cs="Arial"/>
          <w:sz w:val="24"/>
          <w:szCs w:val="24"/>
        </w:rPr>
        <w:t xml:space="preserve"> how children with ALN were not only labelled</w:t>
      </w:r>
      <w:r w:rsidR="00F41EDF" w:rsidRPr="0011135B">
        <w:rPr>
          <w:rFonts w:ascii="Arial" w:hAnsi="Arial" w:cs="Arial"/>
          <w:sz w:val="24"/>
          <w:szCs w:val="24"/>
        </w:rPr>
        <w:t xml:space="preserve"> and categorised,</w:t>
      </w:r>
      <w:r w:rsidRPr="0011135B">
        <w:rPr>
          <w:rFonts w:ascii="Arial" w:hAnsi="Arial" w:cs="Arial"/>
          <w:sz w:val="24"/>
          <w:szCs w:val="24"/>
        </w:rPr>
        <w:t xml:space="preserve"> but how their education was considered as part of the education system</w:t>
      </w:r>
      <w:r w:rsidR="00F41EDF" w:rsidRPr="0011135B">
        <w:rPr>
          <w:rFonts w:ascii="Arial" w:hAnsi="Arial" w:cs="Arial"/>
          <w:sz w:val="24"/>
          <w:szCs w:val="24"/>
        </w:rPr>
        <w:t xml:space="preserve"> </w:t>
      </w:r>
      <w:r w:rsidRPr="0011135B">
        <w:rPr>
          <w:rFonts w:ascii="Arial" w:hAnsi="Arial" w:cs="Arial"/>
          <w:sz w:val="24"/>
          <w:szCs w:val="24"/>
        </w:rPr>
        <w:t>as a whole</w:t>
      </w:r>
      <w:r w:rsidR="00F41EDF" w:rsidRPr="0011135B">
        <w:rPr>
          <w:rFonts w:ascii="Arial" w:hAnsi="Arial" w:cs="Arial"/>
          <w:sz w:val="24"/>
          <w:szCs w:val="24"/>
        </w:rPr>
        <w:t xml:space="preserve">. As a result of the </w:t>
      </w:r>
      <w:r w:rsidR="00FB0264">
        <w:rPr>
          <w:rFonts w:ascii="Arial" w:hAnsi="Arial" w:cs="Arial"/>
          <w:sz w:val="24"/>
          <w:szCs w:val="24"/>
        </w:rPr>
        <w:t xml:space="preserve">1978 </w:t>
      </w:r>
      <w:r w:rsidR="00F41EDF" w:rsidRPr="0011135B">
        <w:rPr>
          <w:rFonts w:ascii="Arial" w:hAnsi="Arial" w:cs="Arial"/>
          <w:sz w:val="24"/>
          <w:szCs w:val="24"/>
        </w:rPr>
        <w:t>Warnock report and the 1981 Education Act there was a shift to</w:t>
      </w:r>
      <w:r w:rsidR="00FB0264">
        <w:rPr>
          <w:rFonts w:ascii="Arial" w:hAnsi="Arial" w:cs="Arial"/>
          <w:sz w:val="24"/>
          <w:szCs w:val="24"/>
        </w:rPr>
        <w:t>wards</w:t>
      </w:r>
      <w:r w:rsidR="00F41EDF" w:rsidRPr="0011135B">
        <w:rPr>
          <w:rFonts w:ascii="Arial" w:hAnsi="Arial" w:cs="Arial"/>
          <w:sz w:val="24"/>
          <w:szCs w:val="24"/>
        </w:rPr>
        <w:t xml:space="preserve"> inclusion, with children with ‘special educational needs’ becoming either fully or partial integrated into mainstream school settings. Shaw</w:t>
      </w:r>
      <w:r w:rsidR="006C6A78" w:rsidRPr="0011135B">
        <w:rPr>
          <w:rFonts w:ascii="Arial" w:hAnsi="Arial" w:cs="Arial"/>
          <w:sz w:val="24"/>
          <w:szCs w:val="24"/>
        </w:rPr>
        <w:t xml:space="preserve"> (2017)</w:t>
      </w:r>
      <w:r w:rsidR="00F41EDF" w:rsidRPr="0011135B">
        <w:rPr>
          <w:rFonts w:ascii="Arial" w:hAnsi="Arial" w:cs="Arial"/>
          <w:sz w:val="24"/>
          <w:szCs w:val="24"/>
        </w:rPr>
        <w:t xml:space="preserve"> also introduces </w:t>
      </w:r>
      <w:r w:rsidR="00A15B7E" w:rsidRPr="0011135B">
        <w:rPr>
          <w:rFonts w:ascii="Arial" w:hAnsi="Arial" w:cs="Arial"/>
          <w:sz w:val="24"/>
          <w:szCs w:val="24"/>
        </w:rPr>
        <w:t xml:space="preserve">more </w:t>
      </w:r>
      <w:r w:rsidR="00FB0264">
        <w:rPr>
          <w:rFonts w:ascii="Arial" w:hAnsi="Arial" w:cs="Arial"/>
          <w:sz w:val="24"/>
          <w:szCs w:val="24"/>
        </w:rPr>
        <w:t>recent</w:t>
      </w:r>
      <w:r w:rsidR="00F41EDF" w:rsidRPr="0011135B">
        <w:rPr>
          <w:rFonts w:ascii="Arial" w:hAnsi="Arial" w:cs="Arial"/>
          <w:sz w:val="24"/>
          <w:szCs w:val="24"/>
        </w:rPr>
        <w:t xml:space="preserve"> research that looks at </w:t>
      </w:r>
      <w:r w:rsidR="00A15B7E" w:rsidRPr="0011135B">
        <w:rPr>
          <w:rFonts w:ascii="Arial" w:hAnsi="Arial" w:cs="Arial"/>
          <w:sz w:val="24"/>
          <w:szCs w:val="24"/>
        </w:rPr>
        <w:t xml:space="preserve">benefits and </w:t>
      </w:r>
      <w:r w:rsidR="00F41EDF" w:rsidRPr="0011135B">
        <w:rPr>
          <w:rFonts w:ascii="Arial" w:hAnsi="Arial" w:cs="Arial"/>
          <w:sz w:val="24"/>
          <w:szCs w:val="24"/>
        </w:rPr>
        <w:t xml:space="preserve">challenges faced by </w:t>
      </w:r>
      <w:r w:rsidR="00A15B7E" w:rsidRPr="0011135B">
        <w:rPr>
          <w:rFonts w:ascii="Arial" w:hAnsi="Arial" w:cs="Arial"/>
          <w:sz w:val="24"/>
          <w:szCs w:val="24"/>
        </w:rPr>
        <w:t xml:space="preserve">both special school settings and inclusive mainstream settings. As well as this she also looks at literature that asks the opinions of children and their families- </w:t>
      </w:r>
      <w:r w:rsidR="000906B2" w:rsidRPr="0011135B">
        <w:rPr>
          <w:rFonts w:ascii="Arial" w:hAnsi="Arial" w:cs="Arial"/>
          <w:sz w:val="24"/>
          <w:szCs w:val="24"/>
        </w:rPr>
        <w:t>currently known</w:t>
      </w:r>
      <w:r w:rsidR="00760894" w:rsidRPr="0011135B">
        <w:rPr>
          <w:rFonts w:ascii="Arial" w:hAnsi="Arial" w:cs="Arial"/>
          <w:sz w:val="24"/>
          <w:szCs w:val="24"/>
        </w:rPr>
        <w:t xml:space="preserve"> as pupil voice and pupil centred planning (PCP)</w:t>
      </w:r>
      <w:r w:rsidR="00A15B7E" w:rsidRPr="0011135B">
        <w:rPr>
          <w:rFonts w:ascii="Arial" w:hAnsi="Arial" w:cs="Arial"/>
          <w:sz w:val="24"/>
          <w:szCs w:val="24"/>
        </w:rPr>
        <w:t xml:space="preserve">. </w:t>
      </w:r>
    </w:p>
    <w:p w14:paraId="0DAFEE27" w14:textId="6BAABBB0" w:rsidR="00C57D5D" w:rsidRPr="0011135B" w:rsidRDefault="00F630FE" w:rsidP="006347EF">
      <w:pPr>
        <w:spacing w:line="360" w:lineRule="auto"/>
        <w:jc w:val="both"/>
        <w:rPr>
          <w:rFonts w:ascii="Arial" w:hAnsi="Arial" w:cs="Arial"/>
          <w:sz w:val="24"/>
          <w:szCs w:val="24"/>
          <w:u w:val="single"/>
        </w:rPr>
      </w:pPr>
      <w:r w:rsidRPr="0011135B">
        <w:rPr>
          <w:rFonts w:ascii="Arial" w:hAnsi="Arial" w:cs="Arial"/>
          <w:sz w:val="24"/>
          <w:szCs w:val="24"/>
          <w:u w:val="single"/>
        </w:rPr>
        <w:t>Evaluation</w:t>
      </w:r>
    </w:p>
    <w:p w14:paraId="02D06B47" w14:textId="5EB963E2" w:rsidR="00F66D97" w:rsidRPr="0011135B" w:rsidRDefault="005321B1" w:rsidP="006347EF">
      <w:pPr>
        <w:spacing w:line="360" w:lineRule="auto"/>
        <w:jc w:val="both"/>
        <w:rPr>
          <w:rFonts w:ascii="Arial" w:hAnsi="Arial" w:cs="Arial"/>
          <w:sz w:val="24"/>
          <w:szCs w:val="24"/>
        </w:rPr>
      </w:pPr>
      <w:r w:rsidRPr="0011135B">
        <w:rPr>
          <w:rFonts w:ascii="Arial" w:hAnsi="Arial" w:cs="Arial"/>
          <w:sz w:val="24"/>
          <w:szCs w:val="24"/>
        </w:rPr>
        <w:t xml:space="preserve">The literature reviewed in this article is wide </w:t>
      </w:r>
      <w:r w:rsidR="00426BA1" w:rsidRPr="0011135B">
        <w:rPr>
          <w:rFonts w:ascii="Arial" w:hAnsi="Arial" w:cs="Arial"/>
          <w:sz w:val="24"/>
          <w:szCs w:val="24"/>
        </w:rPr>
        <w:t>ranging,</w:t>
      </w:r>
      <w:r w:rsidRPr="0011135B">
        <w:rPr>
          <w:rFonts w:ascii="Arial" w:hAnsi="Arial" w:cs="Arial"/>
          <w:sz w:val="24"/>
          <w:szCs w:val="24"/>
        </w:rPr>
        <w:t xml:space="preserve"> but each has its own merits regarding the subject matter. The research is taken from a variety of places around the world but all from developed countries where education systems and cultural issues a</w:t>
      </w:r>
      <w:r w:rsidR="00FB0264">
        <w:rPr>
          <w:rFonts w:ascii="Arial" w:hAnsi="Arial" w:cs="Arial"/>
          <w:sz w:val="24"/>
          <w:szCs w:val="24"/>
        </w:rPr>
        <w:t>re</w:t>
      </w:r>
      <w:r w:rsidRPr="0011135B">
        <w:rPr>
          <w:rFonts w:ascii="Arial" w:hAnsi="Arial" w:cs="Arial"/>
          <w:sz w:val="24"/>
          <w:szCs w:val="24"/>
        </w:rPr>
        <w:t xml:space="preserve"> similar </w:t>
      </w:r>
      <w:r w:rsidR="00F53273" w:rsidRPr="0011135B">
        <w:rPr>
          <w:rFonts w:ascii="Arial" w:hAnsi="Arial" w:cs="Arial"/>
          <w:sz w:val="24"/>
          <w:szCs w:val="24"/>
        </w:rPr>
        <w:t>e.g.</w:t>
      </w:r>
      <w:r w:rsidRPr="0011135B">
        <w:rPr>
          <w:rFonts w:ascii="Arial" w:hAnsi="Arial" w:cs="Arial"/>
          <w:sz w:val="24"/>
          <w:szCs w:val="24"/>
        </w:rPr>
        <w:t xml:space="preserve"> New Zealand, UK, Ireland, Norway, Netherlands, Germany</w:t>
      </w:r>
      <w:r w:rsidR="00ED4A14" w:rsidRPr="0011135B">
        <w:rPr>
          <w:rFonts w:ascii="Arial" w:hAnsi="Arial" w:cs="Arial"/>
          <w:sz w:val="24"/>
          <w:szCs w:val="24"/>
        </w:rPr>
        <w:t xml:space="preserve"> and</w:t>
      </w:r>
      <w:r w:rsidRPr="0011135B">
        <w:rPr>
          <w:rFonts w:ascii="Arial" w:hAnsi="Arial" w:cs="Arial"/>
          <w:sz w:val="24"/>
          <w:szCs w:val="24"/>
        </w:rPr>
        <w:t xml:space="preserve"> Denmark</w:t>
      </w:r>
      <w:r w:rsidR="00ED4A14" w:rsidRPr="0011135B">
        <w:rPr>
          <w:rFonts w:ascii="Arial" w:hAnsi="Arial" w:cs="Arial"/>
          <w:sz w:val="24"/>
          <w:szCs w:val="24"/>
        </w:rPr>
        <w:t xml:space="preserve">. Each piece is correctly referenced and credible and </w:t>
      </w:r>
      <w:r w:rsidR="002E0C18">
        <w:rPr>
          <w:rFonts w:ascii="Arial" w:hAnsi="Arial" w:cs="Arial"/>
          <w:sz w:val="24"/>
          <w:szCs w:val="24"/>
        </w:rPr>
        <w:t>explores</w:t>
      </w:r>
      <w:r w:rsidR="002E0C18" w:rsidRPr="0011135B">
        <w:rPr>
          <w:rFonts w:ascii="Arial" w:hAnsi="Arial" w:cs="Arial"/>
          <w:sz w:val="24"/>
          <w:szCs w:val="24"/>
        </w:rPr>
        <w:t xml:space="preserve"> different</w:t>
      </w:r>
      <w:r w:rsidR="00ED4A14" w:rsidRPr="0011135B">
        <w:rPr>
          <w:rFonts w:ascii="Arial" w:hAnsi="Arial" w:cs="Arial"/>
          <w:sz w:val="24"/>
          <w:szCs w:val="24"/>
        </w:rPr>
        <w:t xml:space="preserve"> </w:t>
      </w:r>
      <w:r w:rsidR="00ED4A14" w:rsidRPr="0011135B">
        <w:rPr>
          <w:rFonts w:ascii="Arial" w:hAnsi="Arial" w:cs="Arial"/>
          <w:sz w:val="24"/>
          <w:szCs w:val="24"/>
        </w:rPr>
        <w:lastRenderedPageBreak/>
        <w:t>learning and physical disabilities to discuss the overall topic of special educational needs</w:t>
      </w:r>
      <w:r w:rsidR="007D0235" w:rsidRPr="0011135B">
        <w:rPr>
          <w:rFonts w:ascii="Arial" w:hAnsi="Arial" w:cs="Arial"/>
          <w:sz w:val="24"/>
          <w:szCs w:val="24"/>
        </w:rPr>
        <w:t xml:space="preserve"> within a comprehensive range of settings and provisions</w:t>
      </w:r>
      <w:r w:rsidR="00ED4A14" w:rsidRPr="0011135B">
        <w:rPr>
          <w:rFonts w:ascii="Arial" w:hAnsi="Arial" w:cs="Arial"/>
          <w:sz w:val="24"/>
          <w:szCs w:val="24"/>
        </w:rPr>
        <w:t>. It looks at evidence gathered through a variety of ways from interviewing</w:t>
      </w:r>
      <w:r w:rsidR="007D0235" w:rsidRPr="0011135B">
        <w:rPr>
          <w:rFonts w:ascii="Arial" w:hAnsi="Arial" w:cs="Arial"/>
          <w:sz w:val="24"/>
          <w:szCs w:val="24"/>
        </w:rPr>
        <w:t xml:space="preserve"> current pupils,</w:t>
      </w:r>
      <w:r w:rsidR="00ED4A14" w:rsidRPr="0011135B">
        <w:rPr>
          <w:rFonts w:ascii="Arial" w:hAnsi="Arial" w:cs="Arial"/>
          <w:sz w:val="24"/>
          <w:szCs w:val="24"/>
        </w:rPr>
        <w:t xml:space="preserve"> graduates</w:t>
      </w:r>
      <w:r w:rsidR="007D0235" w:rsidRPr="0011135B">
        <w:rPr>
          <w:rFonts w:ascii="Arial" w:hAnsi="Arial" w:cs="Arial"/>
          <w:sz w:val="24"/>
          <w:szCs w:val="24"/>
        </w:rPr>
        <w:t>, parents and teachers</w:t>
      </w:r>
      <w:r w:rsidR="00ED4A14" w:rsidRPr="0011135B">
        <w:rPr>
          <w:rFonts w:ascii="Arial" w:hAnsi="Arial" w:cs="Arial"/>
          <w:sz w:val="24"/>
          <w:szCs w:val="24"/>
        </w:rPr>
        <w:t xml:space="preserve"> of schools</w:t>
      </w:r>
      <w:r w:rsidR="007D0235" w:rsidRPr="0011135B">
        <w:rPr>
          <w:rFonts w:ascii="Arial" w:hAnsi="Arial" w:cs="Arial"/>
          <w:sz w:val="24"/>
          <w:szCs w:val="24"/>
        </w:rPr>
        <w:t>;</w:t>
      </w:r>
      <w:r w:rsidR="00ED4A14" w:rsidRPr="0011135B">
        <w:rPr>
          <w:rFonts w:ascii="Arial" w:hAnsi="Arial" w:cs="Arial"/>
          <w:sz w:val="24"/>
          <w:szCs w:val="24"/>
        </w:rPr>
        <w:t xml:space="preserve"> analysing performance data of pupils</w:t>
      </w:r>
      <w:r w:rsidR="007D0235" w:rsidRPr="0011135B">
        <w:rPr>
          <w:rFonts w:ascii="Arial" w:hAnsi="Arial" w:cs="Arial"/>
          <w:sz w:val="24"/>
          <w:szCs w:val="24"/>
        </w:rPr>
        <w:t>;</w:t>
      </w:r>
      <w:r w:rsidR="00ED4A14" w:rsidRPr="0011135B">
        <w:rPr>
          <w:rFonts w:ascii="Arial" w:hAnsi="Arial" w:cs="Arial"/>
          <w:sz w:val="24"/>
          <w:szCs w:val="24"/>
        </w:rPr>
        <w:t xml:space="preserve"> observations of practice</w:t>
      </w:r>
      <w:r w:rsidR="007D0235" w:rsidRPr="0011135B">
        <w:rPr>
          <w:rFonts w:ascii="Arial" w:hAnsi="Arial" w:cs="Arial"/>
          <w:sz w:val="24"/>
          <w:szCs w:val="24"/>
        </w:rPr>
        <w:t xml:space="preserve"> and</w:t>
      </w:r>
      <w:r w:rsidR="00ED4A14" w:rsidRPr="0011135B">
        <w:rPr>
          <w:rFonts w:ascii="Arial" w:hAnsi="Arial" w:cs="Arial"/>
          <w:sz w:val="24"/>
          <w:szCs w:val="24"/>
        </w:rPr>
        <w:t xml:space="preserve"> record keeping of documentation</w:t>
      </w:r>
      <w:r w:rsidR="007D0235" w:rsidRPr="0011135B">
        <w:rPr>
          <w:rFonts w:ascii="Arial" w:hAnsi="Arial" w:cs="Arial"/>
          <w:sz w:val="24"/>
          <w:szCs w:val="24"/>
        </w:rPr>
        <w:t>;</w:t>
      </w:r>
      <w:r w:rsidR="00ED4A14" w:rsidRPr="0011135B">
        <w:rPr>
          <w:rFonts w:ascii="Arial" w:hAnsi="Arial" w:cs="Arial"/>
          <w:sz w:val="24"/>
          <w:szCs w:val="24"/>
        </w:rPr>
        <w:t xml:space="preserve"> online surveys</w:t>
      </w:r>
      <w:r w:rsidR="007D0235" w:rsidRPr="0011135B">
        <w:rPr>
          <w:rFonts w:ascii="Arial" w:hAnsi="Arial" w:cs="Arial"/>
          <w:sz w:val="24"/>
          <w:szCs w:val="24"/>
        </w:rPr>
        <w:t xml:space="preserve"> and</w:t>
      </w:r>
      <w:r w:rsidR="00ED4A14" w:rsidRPr="0011135B">
        <w:rPr>
          <w:rFonts w:ascii="Arial" w:hAnsi="Arial" w:cs="Arial"/>
          <w:sz w:val="24"/>
          <w:szCs w:val="24"/>
        </w:rPr>
        <w:t xml:space="preserve"> </w:t>
      </w:r>
      <w:r w:rsidR="007D0235" w:rsidRPr="0011135B">
        <w:rPr>
          <w:rFonts w:ascii="Arial" w:hAnsi="Arial" w:cs="Arial"/>
          <w:sz w:val="24"/>
          <w:szCs w:val="24"/>
        </w:rPr>
        <w:t>questionnaires to pupils, teachers and other school stakeholders.</w:t>
      </w:r>
      <w:r w:rsidR="009548C3" w:rsidRPr="0011135B">
        <w:rPr>
          <w:rFonts w:ascii="Arial" w:hAnsi="Arial" w:cs="Arial"/>
          <w:sz w:val="24"/>
          <w:szCs w:val="24"/>
        </w:rPr>
        <w:t xml:space="preserve"> </w:t>
      </w:r>
      <w:r w:rsidR="00085262" w:rsidRPr="0011135B">
        <w:rPr>
          <w:rFonts w:ascii="Arial" w:hAnsi="Arial" w:cs="Arial"/>
          <w:sz w:val="24"/>
          <w:szCs w:val="24"/>
        </w:rPr>
        <w:t xml:space="preserve">The </w:t>
      </w:r>
      <w:r w:rsidR="009548C3" w:rsidRPr="0011135B">
        <w:rPr>
          <w:rFonts w:ascii="Arial" w:hAnsi="Arial" w:cs="Arial"/>
          <w:sz w:val="24"/>
          <w:szCs w:val="24"/>
        </w:rPr>
        <w:t xml:space="preserve"> research discussed is </w:t>
      </w:r>
      <w:r w:rsidR="00085262" w:rsidRPr="0011135B">
        <w:rPr>
          <w:rFonts w:ascii="Arial" w:hAnsi="Arial" w:cs="Arial"/>
          <w:sz w:val="24"/>
          <w:szCs w:val="24"/>
        </w:rPr>
        <w:t>current</w:t>
      </w:r>
      <w:r w:rsidR="009548C3" w:rsidRPr="0011135B">
        <w:rPr>
          <w:rFonts w:ascii="Arial" w:hAnsi="Arial" w:cs="Arial"/>
          <w:sz w:val="24"/>
          <w:szCs w:val="24"/>
        </w:rPr>
        <w:t xml:space="preserve"> and has been conducted within the last 15 </w:t>
      </w:r>
      <w:r w:rsidR="00426BA1" w:rsidRPr="0011135B">
        <w:rPr>
          <w:rFonts w:ascii="Arial" w:hAnsi="Arial" w:cs="Arial"/>
          <w:sz w:val="24"/>
          <w:szCs w:val="24"/>
        </w:rPr>
        <w:t>years,</w:t>
      </w:r>
      <w:r w:rsidR="009548C3" w:rsidRPr="0011135B">
        <w:rPr>
          <w:rFonts w:ascii="Arial" w:hAnsi="Arial" w:cs="Arial"/>
          <w:sz w:val="24"/>
          <w:szCs w:val="24"/>
        </w:rPr>
        <w:t xml:space="preserve"> but it has also been set into the background of more historical documentation such as the </w:t>
      </w:r>
      <w:r w:rsidR="00195A7D">
        <w:rPr>
          <w:rFonts w:ascii="Arial" w:hAnsi="Arial" w:cs="Arial"/>
          <w:sz w:val="24"/>
          <w:szCs w:val="24"/>
        </w:rPr>
        <w:t xml:space="preserve">1978 </w:t>
      </w:r>
      <w:r w:rsidR="009548C3" w:rsidRPr="0011135B">
        <w:rPr>
          <w:rFonts w:ascii="Arial" w:hAnsi="Arial" w:cs="Arial"/>
          <w:sz w:val="24"/>
          <w:szCs w:val="24"/>
        </w:rPr>
        <w:t xml:space="preserve">Warnock Report, the </w:t>
      </w:r>
      <w:r w:rsidR="00195A7D">
        <w:rPr>
          <w:rFonts w:ascii="Arial" w:hAnsi="Arial" w:cs="Arial"/>
          <w:sz w:val="24"/>
          <w:szCs w:val="24"/>
        </w:rPr>
        <w:t xml:space="preserve">1981 </w:t>
      </w:r>
      <w:r w:rsidR="009548C3" w:rsidRPr="0011135B">
        <w:rPr>
          <w:rFonts w:ascii="Arial" w:hAnsi="Arial" w:cs="Arial"/>
          <w:sz w:val="24"/>
          <w:szCs w:val="24"/>
        </w:rPr>
        <w:t xml:space="preserve">Education Act  and the UN ‘Convention on the Rights of the Child’ </w:t>
      </w:r>
      <w:r w:rsidR="00195A7D">
        <w:rPr>
          <w:rFonts w:ascii="Arial" w:hAnsi="Arial" w:cs="Arial"/>
          <w:sz w:val="24"/>
          <w:szCs w:val="24"/>
        </w:rPr>
        <w:t>(</w:t>
      </w:r>
      <w:r w:rsidR="009548C3" w:rsidRPr="0011135B">
        <w:rPr>
          <w:rFonts w:ascii="Arial" w:hAnsi="Arial" w:cs="Arial"/>
          <w:sz w:val="24"/>
          <w:szCs w:val="24"/>
        </w:rPr>
        <w:t>1989</w:t>
      </w:r>
      <w:r w:rsidR="00195A7D">
        <w:rPr>
          <w:rFonts w:ascii="Arial" w:hAnsi="Arial" w:cs="Arial"/>
          <w:sz w:val="24"/>
          <w:szCs w:val="24"/>
        </w:rPr>
        <w:t>)</w:t>
      </w:r>
      <w:r w:rsidR="009548C3" w:rsidRPr="0011135B">
        <w:rPr>
          <w:rFonts w:ascii="Arial" w:hAnsi="Arial" w:cs="Arial"/>
          <w:sz w:val="24"/>
          <w:szCs w:val="24"/>
        </w:rPr>
        <w:t xml:space="preserve">.  All the elements and research papers help to give a </w:t>
      </w:r>
      <w:r w:rsidR="00426BA1" w:rsidRPr="0011135B">
        <w:rPr>
          <w:rFonts w:ascii="Arial" w:hAnsi="Arial" w:cs="Arial"/>
          <w:sz w:val="24"/>
          <w:szCs w:val="24"/>
        </w:rPr>
        <w:t>broad</w:t>
      </w:r>
      <w:r w:rsidR="009548C3" w:rsidRPr="0011135B">
        <w:rPr>
          <w:rFonts w:ascii="Arial" w:hAnsi="Arial" w:cs="Arial"/>
          <w:sz w:val="24"/>
          <w:szCs w:val="24"/>
        </w:rPr>
        <w:t xml:space="preserve"> and balanced look at the benefits and challenges of the role of the</w:t>
      </w:r>
      <w:r w:rsidR="00825BF2" w:rsidRPr="0011135B">
        <w:rPr>
          <w:rFonts w:ascii="Arial" w:hAnsi="Arial" w:cs="Arial"/>
          <w:sz w:val="24"/>
          <w:szCs w:val="24"/>
        </w:rPr>
        <w:t xml:space="preserve"> special school and mainstream in special needs education as presented in the title of the article.</w:t>
      </w:r>
    </w:p>
    <w:p w14:paraId="66F140BA" w14:textId="17E5EE19" w:rsidR="00825BF2" w:rsidRPr="0011135B" w:rsidRDefault="00825BF2" w:rsidP="006347EF">
      <w:pPr>
        <w:spacing w:line="360" w:lineRule="auto"/>
        <w:jc w:val="both"/>
        <w:rPr>
          <w:rFonts w:ascii="Arial" w:hAnsi="Arial" w:cs="Arial"/>
          <w:sz w:val="24"/>
          <w:szCs w:val="24"/>
        </w:rPr>
      </w:pPr>
      <w:r w:rsidRPr="0011135B">
        <w:rPr>
          <w:rFonts w:ascii="Arial" w:hAnsi="Arial" w:cs="Arial"/>
          <w:sz w:val="24"/>
          <w:szCs w:val="24"/>
        </w:rPr>
        <w:t>The key words highlighted in the abstract of the article, remain of high significance throughout the piece. In each section the author</w:t>
      </w:r>
      <w:r w:rsidR="00426BA1" w:rsidRPr="0011135B">
        <w:rPr>
          <w:rFonts w:ascii="Arial" w:hAnsi="Arial" w:cs="Arial"/>
          <w:sz w:val="24"/>
          <w:szCs w:val="24"/>
        </w:rPr>
        <w:t xml:space="preserve"> </w:t>
      </w:r>
      <w:r w:rsidRPr="0011135B">
        <w:rPr>
          <w:rFonts w:ascii="Arial" w:hAnsi="Arial" w:cs="Arial"/>
          <w:sz w:val="24"/>
          <w:szCs w:val="24"/>
        </w:rPr>
        <w:t>refers</w:t>
      </w:r>
      <w:r w:rsidR="00426BA1" w:rsidRPr="0011135B">
        <w:rPr>
          <w:rFonts w:ascii="Arial" w:hAnsi="Arial" w:cs="Arial"/>
          <w:sz w:val="24"/>
          <w:szCs w:val="24"/>
        </w:rPr>
        <w:t xml:space="preserve"> </w:t>
      </w:r>
      <w:r w:rsidRPr="0011135B">
        <w:rPr>
          <w:rFonts w:ascii="Arial" w:hAnsi="Arial" w:cs="Arial"/>
          <w:sz w:val="24"/>
          <w:szCs w:val="24"/>
        </w:rPr>
        <w:t xml:space="preserve">to these terms enabling the reader to be signposted back to the </w:t>
      </w:r>
      <w:r w:rsidR="00426BA1" w:rsidRPr="0011135B">
        <w:rPr>
          <w:rFonts w:ascii="Arial" w:hAnsi="Arial" w:cs="Arial"/>
          <w:sz w:val="24"/>
          <w:szCs w:val="24"/>
        </w:rPr>
        <w:t>focus</w:t>
      </w:r>
      <w:r w:rsidRPr="0011135B">
        <w:rPr>
          <w:rFonts w:ascii="Arial" w:hAnsi="Arial" w:cs="Arial"/>
          <w:sz w:val="24"/>
          <w:szCs w:val="24"/>
        </w:rPr>
        <w:t xml:space="preserve"> of the article. Definitions of the key words are clearly given at the beginning of the discussion and</w:t>
      </w:r>
      <w:r w:rsidR="00426BA1" w:rsidRPr="0011135B">
        <w:rPr>
          <w:rFonts w:ascii="Arial" w:hAnsi="Arial" w:cs="Arial"/>
          <w:sz w:val="24"/>
          <w:szCs w:val="24"/>
        </w:rPr>
        <w:t>,</w:t>
      </w:r>
      <w:r w:rsidRPr="0011135B">
        <w:rPr>
          <w:rFonts w:ascii="Arial" w:hAnsi="Arial" w:cs="Arial"/>
          <w:sz w:val="24"/>
          <w:szCs w:val="24"/>
        </w:rPr>
        <w:t xml:space="preserve"> </w:t>
      </w:r>
      <w:r w:rsidR="00426BA1" w:rsidRPr="0011135B">
        <w:rPr>
          <w:rFonts w:ascii="Arial" w:hAnsi="Arial" w:cs="Arial"/>
          <w:sz w:val="24"/>
          <w:szCs w:val="24"/>
        </w:rPr>
        <w:t>the</w:t>
      </w:r>
      <w:r w:rsidRPr="0011135B">
        <w:rPr>
          <w:rFonts w:ascii="Arial" w:hAnsi="Arial" w:cs="Arial"/>
          <w:sz w:val="24"/>
          <w:szCs w:val="24"/>
        </w:rPr>
        <w:t xml:space="preserve"> word ‘inclusion’ is not only defined but placed in a historical framework, telling the reader how the word has  </w:t>
      </w:r>
      <w:r w:rsidR="00426BA1" w:rsidRPr="0011135B">
        <w:rPr>
          <w:rFonts w:ascii="Arial" w:hAnsi="Arial" w:cs="Arial"/>
          <w:sz w:val="24"/>
          <w:szCs w:val="24"/>
        </w:rPr>
        <w:t xml:space="preserve">evolved from the term ‘’integration’ first used in the 1989 Education Act. </w:t>
      </w:r>
      <w:r w:rsidR="00760894" w:rsidRPr="0011135B">
        <w:rPr>
          <w:rFonts w:ascii="Arial" w:hAnsi="Arial" w:cs="Arial"/>
          <w:sz w:val="24"/>
          <w:szCs w:val="24"/>
        </w:rPr>
        <w:t>The</w:t>
      </w:r>
      <w:r w:rsidR="00426BA1" w:rsidRPr="0011135B">
        <w:rPr>
          <w:rFonts w:ascii="Arial" w:hAnsi="Arial" w:cs="Arial"/>
          <w:sz w:val="24"/>
          <w:szCs w:val="24"/>
        </w:rPr>
        <w:t xml:space="preserve"> reader is explicitly told to think about the term inclusion in the context ‘inclusive education for children with special educational </w:t>
      </w:r>
      <w:r w:rsidR="000B0C51" w:rsidRPr="0011135B">
        <w:rPr>
          <w:rFonts w:ascii="Arial" w:hAnsi="Arial" w:cs="Arial"/>
          <w:sz w:val="24"/>
          <w:szCs w:val="24"/>
        </w:rPr>
        <w:t>needs’</w:t>
      </w:r>
      <w:r w:rsidR="00760894" w:rsidRPr="0011135B">
        <w:rPr>
          <w:rFonts w:ascii="Arial" w:hAnsi="Arial" w:cs="Arial"/>
          <w:sz w:val="24"/>
          <w:szCs w:val="24"/>
        </w:rPr>
        <w:t xml:space="preserve"> (Shaw 2017)</w:t>
      </w:r>
      <w:r w:rsidR="00426BA1" w:rsidRPr="0011135B">
        <w:rPr>
          <w:rFonts w:ascii="Arial" w:hAnsi="Arial" w:cs="Arial"/>
          <w:sz w:val="24"/>
          <w:szCs w:val="24"/>
        </w:rPr>
        <w:t xml:space="preserve">. The terms </w:t>
      </w:r>
      <w:r w:rsidR="005D07DF" w:rsidRPr="0011135B">
        <w:rPr>
          <w:rFonts w:ascii="Arial" w:hAnsi="Arial" w:cs="Arial"/>
          <w:sz w:val="24"/>
          <w:szCs w:val="24"/>
        </w:rPr>
        <w:t xml:space="preserve">‘special schools’ and </w:t>
      </w:r>
      <w:r w:rsidR="00426BA1" w:rsidRPr="0011135B">
        <w:rPr>
          <w:rFonts w:ascii="Arial" w:hAnsi="Arial" w:cs="Arial"/>
          <w:sz w:val="24"/>
          <w:szCs w:val="24"/>
        </w:rPr>
        <w:t>‘mainstream</w:t>
      </w:r>
      <w:r w:rsidR="005D07DF" w:rsidRPr="0011135B">
        <w:rPr>
          <w:rFonts w:ascii="Arial" w:hAnsi="Arial" w:cs="Arial"/>
          <w:sz w:val="24"/>
          <w:szCs w:val="24"/>
        </w:rPr>
        <w:t xml:space="preserve"> schools</w:t>
      </w:r>
      <w:r w:rsidR="00426BA1" w:rsidRPr="0011135B">
        <w:rPr>
          <w:rFonts w:ascii="Arial" w:hAnsi="Arial" w:cs="Arial"/>
          <w:sz w:val="24"/>
          <w:szCs w:val="24"/>
        </w:rPr>
        <w:t>’</w:t>
      </w:r>
      <w:r w:rsidR="005D07DF" w:rsidRPr="0011135B">
        <w:rPr>
          <w:rFonts w:ascii="Arial" w:hAnsi="Arial" w:cs="Arial"/>
          <w:sz w:val="24"/>
          <w:szCs w:val="24"/>
        </w:rPr>
        <w:t xml:space="preserve"> are considered self-explanatory</w:t>
      </w:r>
      <w:r w:rsidR="008216C7" w:rsidRPr="0011135B">
        <w:rPr>
          <w:rFonts w:ascii="Arial" w:hAnsi="Arial" w:cs="Arial"/>
          <w:sz w:val="24"/>
          <w:szCs w:val="24"/>
        </w:rPr>
        <w:t>. However,</w:t>
      </w:r>
      <w:r w:rsidR="005D07DF" w:rsidRPr="0011135B">
        <w:rPr>
          <w:rFonts w:ascii="Arial" w:hAnsi="Arial" w:cs="Arial"/>
          <w:sz w:val="24"/>
          <w:szCs w:val="24"/>
        </w:rPr>
        <w:t xml:space="preserve"> the author </w:t>
      </w:r>
      <w:r w:rsidR="00760894" w:rsidRPr="0011135B">
        <w:rPr>
          <w:rFonts w:ascii="Arial" w:hAnsi="Arial" w:cs="Arial"/>
          <w:sz w:val="24"/>
          <w:szCs w:val="24"/>
        </w:rPr>
        <w:t xml:space="preserve">communicates </w:t>
      </w:r>
      <w:r w:rsidR="005D07DF" w:rsidRPr="0011135B">
        <w:rPr>
          <w:rFonts w:ascii="Arial" w:hAnsi="Arial" w:cs="Arial"/>
          <w:sz w:val="24"/>
          <w:szCs w:val="24"/>
        </w:rPr>
        <w:t>when considering ‘mainstream schools’</w:t>
      </w:r>
      <w:r w:rsidR="00760894" w:rsidRPr="0011135B">
        <w:rPr>
          <w:rFonts w:ascii="Arial" w:hAnsi="Arial" w:cs="Arial"/>
          <w:sz w:val="24"/>
          <w:szCs w:val="24"/>
        </w:rPr>
        <w:t xml:space="preserve">, </w:t>
      </w:r>
      <w:r w:rsidR="005D07DF" w:rsidRPr="0011135B">
        <w:rPr>
          <w:rFonts w:ascii="Arial" w:hAnsi="Arial" w:cs="Arial"/>
          <w:sz w:val="24"/>
          <w:szCs w:val="24"/>
        </w:rPr>
        <w:t>specialist resourced provision</w:t>
      </w:r>
      <w:r w:rsidR="00760894" w:rsidRPr="0011135B">
        <w:rPr>
          <w:rFonts w:ascii="Arial" w:hAnsi="Arial" w:cs="Arial"/>
          <w:sz w:val="24"/>
          <w:szCs w:val="24"/>
        </w:rPr>
        <w:t>s</w:t>
      </w:r>
      <w:r w:rsidR="005D07DF" w:rsidRPr="0011135B">
        <w:rPr>
          <w:rFonts w:ascii="Arial" w:hAnsi="Arial" w:cs="Arial"/>
          <w:sz w:val="24"/>
          <w:szCs w:val="24"/>
        </w:rPr>
        <w:t xml:space="preserve"> within a mainstream school</w:t>
      </w:r>
      <w:r w:rsidR="00760894" w:rsidRPr="0011135B">
        <w:rPr>
          <w:rFonts w:ascii="Arial" w:hAnsi="Arial" w:cs="Arial"/>
          <w:sz w:val="24"/>
          <w:szCs w:val="24"/>
        </w:rPr>
        <w:t xml:space="preserve"> should be included</w:t>
      </w:r>
      <w:r w:rsidR="008216C7" w:rsidRPr="0011135B">
        <w:rPr>
          <w:rFonts w:ascii="Arial" w:hAnsi="Arial" w:cs="Arial"/>
          <w:sz w:val="24"/>
          <w:szCs w:val="24"/>
        </w:rPr>
        <w:t xml:space="preserve"> in that </w:t>
      </w:r>
      <w:r w:rsidR="005D07DF" w:rsidRPr="0011135B">
        <w:rPr>
          <w:rFonts w:ascii="Arial" w:hAnsi="Arial" w:cs="Arial"/>
          <w:sz w:val="24"/>
          <w:szCs w:val="24"/>
        </w:rPr>
        <w:t xml:space="preserve">definition. The ‘child’s voice’ is also something that is referred to often throughout the article. </w:t>
      </w:r>
      <w:r w:rsidR="004D20E8" w:rsidRPr="0011135B">
        <w:rPr>
          <w:rFonts w:ascii="Arial" w:hAnsi="Arial" w:cs="Arial"/>
          <w:sz w:val="24"/>
          <w:szCs w:val="24"/>
        </w:rPr>
        <w:t xml:space="preserve">pupil voice has become increasingly relevant </w:t>
      </w:r>
      <w:r w:rsidR="005D07DF" w:rsidRPr="0011135B">
        <w:rPr>
          <w:rFonts w:ascii="Arial" w:hAnsi="Arial" w:cs="Arial"/>
          <w:sz w:val="24"/>
          <w:szCs w:val="24"/>
        </w:rPr>
        <w:t>within all areas of education</w:t>
      </w:r>
      <w:r w:rsidR="004D20E8" w:rsidRPr="0011135B">
        <w:rPr>
          <w:rFonts w:ascii="Arial" w:hAnsi="Arial" w:cs="Arial"/>
          <w:sz w:val="24"/>
          <w:szCs w:val="24"/>
        </w:rPr>
        <w:t>. What</w:t>
      </w:r>
      <w:r w:rsidR="00F24F6C" w:rsidRPr="0011135B">
        <w:rPr>
          <w:rFonts w:ascii="Arial" w:hAnsi="Arial" w:cs="Arial"/>
          <w:sz w:val="24"/>
          <w:szCs w:val="24"/>
        </w:rPr>
        <w:t xml:space="preserve"> is important to the child and what</w:t>
      </w:r>
      <w:r w:rsidR="004D20E8" w:rsidRPr="0011135B">
        <w:rPr>
          <w:rFonts w:ascii="Arial" w:hAnsi="Arial" w:cs="Arial"/>
          <w:sz w:val="24"/>
          <w:szCs w:val="24"/>
        </w:rPr>
        <w:t xml:space="preserve"> the child really want</w:t>
      </w:r>
      <w:r w:rsidR="006C6A78" w:rsidRPr="0011135B">
        <w:rPr>
          <w:rFonts w:ascii="Arial" w:hAnsi="Arial" w:cs="Arial"/>
          <w:sz w:val="24"/>
          <w:szCs w:val="24"/>
        </w:rPr>
        <w:t>s</w:t>
      </w:r>
      <w:r w:rsidR="004D20E8" w:rsidRPr="0011135B">
        <w:rPr>
          <w:rFonts w:ascii="Arial" w:hAnsi="Arial" w:cs="Arial"/>
          <w:sz w:val="24"/>
          <w:szCs w:val="24"/>
        </w:rPr>
        <w:t xml:space="preserve"> or understand</w:t>
      </w:r>
      <w:r w:rsidR="006C6A78" w:rsidRPr="0011135B">
        <w:rPr>
          <w:rFonts w:ascii="Arial" w:hAnsi="Arial" w:cs="Arial"/>
          <w:sz w:val="24"/>
          <w:szCs w:val="24"/>
        </w:rPr>
        <w:t>s</w:t>
      </w:r>
      <w:r w:rsidR="004D20E8" w:rsidRPr="0011135B">
        <w:rPr>
          <w:rFonts w:ascii="Arial" w:hAnsi="Arial" w:cs="Arial"/>
          <w:sz w:val="24"/>
          <w:szCs w:val="24"/>
        </w:rPr>
        <w:t xml:space="preserve"> about being in a </w:t>
      </w:r>
      <w:r w:rsidR="000906B2" w:rsidRPr="0011135B">
        <w:rPr>
          <w:rFonts w:ascii="Arial" w:hAnsi="Arial" w:cs="Arial"/>
          <w:sz w:val="24"/>
          <w:szCs w:val="24"/>
        </w:rPr>
        <w:t xml:space="preserve">specific </w:t>
      </w:r>
      <w:r w:rsidR="004D20E8" w:rsidRPr="0011135B">
        <w:rPr>
          <w:rFonts w:ascii="Arial" w:hAnsi="Arial" w:cs="Arial"/>
          <w:sz w:val="24"/>
          <w:szCs w:val="24"/>
        </w:rPr>
        <w:t>educational provision</w:t>
      </w:r>
      <w:r w:rsidR="006C6A78" w:rsidRPr="0011135B">
        <w:rPr>
          <w:rFonts w:ascii="Arial" w:hAnsi="Arial" w:cs="Arial"/>
          <w:sz w:val="24"/>
          <w:szCs w:val="24"/>
        </w:rPr>
        <w:t xml:space="preserve"> has become central to</w:t>
      </w:r>
      <w:r w:rsidR="008216C7" w:rsidRPr="0011135B">
        <w:rPr>
          <w:rFonts w:ascii="Arial" w:hAnsi="Arial" w:cs="Arial"/>
          <w:sz w:val="24"/>
          <w:szCs w:val="24"/>
        </w:rPr>
        <w:t xml:space="preserve"> </w:t>
      </w:r>
      <w:r w:rsidR="000906B2" w:rsidRPr="0011135B">
        <w:rPr>
          <w:rFonts w:ascii="Arial" w:hAnsi="Arial" w:cs="Arial"/>
          <w:sz w:val="24"/>
          <w:szCs w:val="24"/>
        </w:rPr>
        <w:t xml:space="preserve">pupil centred </w:t>
      </w:r>
      <w:r w:rsidR="006C6A78" w:rsidRPr="0011135B">
        <w:rPr>
          <w:rFonts w:ascii="Arial" w:hAnsi="Arial" w:cs="Arial"/>
          <w:sz w:val="24"/>
          <w:szCs w:val="24"/>
        </w:rPr>
        <w:t>planning.</w:t>
      </w:r>
      <w:r w:rsidR="004D20E8" w:rsidRPr="0011135B">
        <w:rPr>
          <w:rFonts w:ascii="Arial" w:hAnsi="Arial" w:cs="Arial"/>
          <w:sz w:val="24"/>
          <w:szCs w:val="24"/>
        </w:rPr>
        <w:t xml:space="preserve"> </w:t>
      </w:r>
      <w:r w:rsidR="00F24F6C" w:rsidRPr="0011135B">
        <w:rPr>
          <w:rFonts w:ascii="Arial" w:hAnsi="Arial" w:cs="Arial"/>
          <w:sz w:val="24"/>
          <w:szCs w:val="24"/>
        </w:rPr>
        <w:t xml:space="preserve">It is highlighted that Warnock </w:t>
      </w:r>
      <w:r w:rsidR="008216C7" w:rsidRPr="0011135B">
        <w:rPr>
          <w:rFonts w:ascii="Arial" w:hAnsi="Arial" w:cs="Arial"/>
          <w:sz w:val="24"/>
          <w:szCs w:val="24"/>
        </w:rPr>
        <w:t>(</w:t>
      </w:r>
      <w:r w:rsidR="00F24F6C" w:rsidRPr="0011135B">
        <w:rPr>
          <w:rFonts w:ascii="Arial" w:hAnsi="Arial" w:cs="Arial"/>
          <w:sz w:val="24"/>
          <w:szCs w:val="24"/>
        </w:rPr>
        <w:t>2005</w:t>
      </w:r>
      <w:r w:rsidR="0047500D" w:rsidRPr="0011135B">
        <w:rPr>
          <w:rFonts w:ascii="Arial" w:hAnsi="Arial" w:cs="Arial"/>
          <w:sz w:val="24"/>
          <w:szCs w:val="24"/>
        </w:rPr>
        <w:t>a</w:t>
      </w:r>
      <w:r w:rsidR="008216C7" w:rsidRPr="0011135B">
        <w:rPr>
          <w:rFonts w:ascii="Arial" w:hAnsi="Arial" w:cs="Arial"/>
          <w:sz w:val="24"/>
          <w:szCs w:val="24"/>
        </w:rPr>
        <w:t>)</w:t>
      </w:r>
      <w:r w:rsidR="00F24F6C" w:rsidRPr="0011135B">
        <w:rPr>
          <w:rFonts w:ascii="Arial" w:hAnsi="Arial" w:cs="Arial"/>
          <w:sz w:val="24"/>
          <w:szCs w:val="24"/>
        </w:rPr>
        <w:t xml:space="preserve"> was considered not to have thought about what disabled children want and that children in this group are often seen as ‘objects of policy’ rather than ‘policy makers’</w:t>
      </w:r>
      <w:r w:rsidR="00195A7D">
        <w:rPr>
          <w:rFonts w:ascii="Arial" w:hAnsi="Arial" w:cs="Arial"/>
          <w:sz w:val="24"/>
          <w:szCs w:val="24"/>
        </w:rPr>
        <w:t xml:space="preserve"> (Thomas, 2009)</w:t>
      </w:r>
      <w:r w:rsidR="00F24F6C" w:rsidRPr="0011135B">
        <w:rPr>
          <w:rFonts w:ascii="Arial" w:hAnsi="Arial" w:cs="Arial"/>
          <w:sz w:val="24"/>
          <w:szCs w:val="24"/>
        </w:rPr>
        <w:t xml:space="preserve">. </w:t>
      </w:r>
      <w:r w:rsidR="008216C7" w:rsidRPr="0011135B">
        <w:rPr>
          <w:rFonts w:ascii="Arial" w:hAnsi="Arial" w:cs="Arial"/>
          <w:sz w:val="24"/>
          <w:szCs w:val="24"/>
        </w:rPr>
        <w:t>Shaw (2017)</w:t>
      </w:r>
      <w:r w:rsidR="00085262" w:rsidRPr="0011135B">
        <w:rPr>
          <w:rFonts w:ascii="Arial" w:hAnsi="Arial" w:cs="Arial"/>
          <w:sz w:val="24"/>
          <w:szCs w:val="24"/>
        </w:rPr>
        <w:t xml:space="preserve"> therefore</w:t>
      </w:r>
      <w:r w:rsidR="00F24F6C" w:rsidRPr="0011135B">
        <w:rPr>
          <w:rFonts w:ascii="Arial" w:hAnsi="Arial" w:cs="Arial"/>
          <w:sz w:val="24"/>
          <w:szCs w:val="24"/>
        </w:rPr>
        <w:t xml:space="preserve"> </w:t>
      </w:r>
      <w:r w:rsidR="00D92C5D">
        <w:rPr>
          <w:rFonts w:ascii="Arial" w:hAnsi="Arial" w:cs="Arial"/>
          <w:sz w:val="24"/>
          <w:szCs w:val="24"/>
        </w:rPr>
        <w:t>chooses to</w:t>
      </w:r>
      <w:r w:rsidR="00F24F6C" w:rsidRPr="0011135B">
        <w:rPr>
          <w:rFonts w:ascii="Arial" w:hAnsi="Arial" w:cs="Arial"/>
          <w:sz w:val="24"/>
          <w:szCs w:val="24"/>
        </w:rPr>
        <w:t xml:space="preserve"> </w:t>
      </w:r>
      <w:r w:rsidR="00085262" w:rsidRPr="0011135B">
        <w:rPr>
          <w:rFonts w:ascii="Arial" w:hAnsi="Arial" w:cs="Arial"/>
          <w:sz w:val="24"/>
          <w:szCs w:val="24"/>
        </w:rPr>
        <w:t>consider</w:t>
      </w:r>
      <w:r w:rsidR="004D20E8" w:rsidRPr="0011135B">
        <w:rPr>
          <w:rFonts w:ascii="Arial" w:hAnsi="Arial" w:cs="Arial"/>
          <w:sz w:val="24"/>
          <w:szCs w:val="24"/>
        </w:rPr>
        <w:t xml:space="preserve"> pupil’s views</w:t>
      </w:r>
      <w:r w:rsidR="00085262" w:rsidRPr="0011135B">
        <w:rPr>
          <w:rFonts w:ascii="Arial" w:hAnsi="Arial" w:cs="Arial"/>
          <w:sz w:val="24"/>
          <w:szCs w:val="24"/>
        </w:rPr>
        <w:t xml:space="preserve"> in her research,</w:t>
      </w:r>
      <w:r w:rsidR="004D20E8" w:rsidRPr="0011135B">
        <w:rPr>
          <w:rFonts w:ascii="Arial" w:hAnsi="Arial" w:cs="Arial"/>
          <w:sz w:val="24"/>
          <w:szCs w:val="24"/>
        </w:rPr>
        <w:t xml:space="preserve"> through</w:t>
      </w:r>
      <w:r w:rsidR="00F24F6C" w:rsidRPr="0011135B">
        <w:rPr>
          <w:rFonts w:ascii="Arial" w:hAnsi="Arial" w:cs="Arial"/>
          <w:sz w:val="24"/>
          <w:szCs w:val="24"/>
        </w:rPr>
        <w:t xml:space="preserve"> the form of</w:t>
      </w:r>
      <w:r w:rsidR="004D20E8" w:rsidRPr="0011135B">
        <w:rPr>
          <w:rFonts w:ascii="Arial" w:hAnsi="Arial" w:cs="Arial"/>
          <w:sz w:val="24"/>
          <w:szCs w:val="24"/>
        </w:rPr>
        <w:t xml:space="preserve"> interview or questionnaire. </w:t>
      </w:r>
    </w:p>
    <w:p w14:paraId="444D34C0" w14:textId="00D8B3B6" w:rsidR="00F06365" w:rsidRPr="0011135B" w:rsidRDefault="00F06365" w:rsidP="006347EF">
      <w:pPr>
        <w:spacing w:line="360" w:lineRule="auto"/>
        <w:jc w:val="both"/>
        <w:rPr>
          <w:rFonts w:ascii="Arial" w:hAnsi="Arial" w:cs="Arial"/>
          <w:sz w:val="24"/>
          <w:szCs w:val="24"/>
        </w:rPr>
      </w:pPr>
      <w:r w:rsidRPr="0011135B">
        <w:rPr>
          <w:rFonts w:ascii="Arial" w:hAnsi="Arial" w:cs="Arial"/>
          <w:sz w:val="24"/>
          <w:szCs w:val="24"/>
        </w:rPr>
        <w:t>Shaw</w:t>
      </w:r>
      <w:r w:rsidR="006C6A78" w:rsidRPr="0011135B">
        <w:rPr>
          <w:rFonts w:ascii="Arial" w:hAnsi="Arial" w:cs="Arial"/>
          <w:sz w:val="24"/>
          <w:szCs w:val="24"/>
        </w:rPr>
        <w:t xml:space="preserve"> (2017)</w:t>
      </w:r>
      <w:r w:rsidRPr="0011135B">
        <w:rPr>
          <w:rFonts w:ascii="Arial" w:hAnsi="Arial" w:cs="Arial"/>
          <w:sz w:val="24"/>
          <w:szCs w:val="24"/>
        </w:rPr>
        <w:t xml:space="preserve"> suggests that Ofsted</w:t>
      </w:r>
      <w:r w:rsidR="00085262" w:rsidRPr="0011135B">
        <w:rPr>
          <w:rFonts w:ascii="Arial" w:hAnsi="Arial" w:cs="Arial"/>
          <w:sz w:val="24"/>
          <w:szCs w:val="24"/>
        </w:rPr>
        <w:t xml:space="preserve"> (2006)</w:t>
      </w:r>
      <w:r w:rsidRPr="0011135B">
        <w:rPr>
          <w:rFonts w:ascii="Arial" w:hAnsi="Arial" w:cs="Arial"/>
          <w:sz w:val="24"/>
          <w:szCs w:val="24"/>
        </w:rPr>
        <w:t xml:space="preserve"> views of the question of ‘inclusion’ </w:t>
      </w:r>
      <w:r w:rsidR="00085262" w:rsidRPr="0011135B">
        <w:rPr>
          <w:rFonts w:ascii="Arial" w:hAnsi="Arial" w:cs="Arial"/>
          <w:sz w:val="24"/>
          <w:szCs w:val="24"/>
        </w:rPr>
        <w:t>as</w:t>
      </w:r>
      <w:r w:rsidRPr="0011135B">
        <w:rPr>
          <w:rFonts w:ascii="Arial" w:hAnsi="Arial" w:cs="Arial"/>
          <w:sz w:val="24"/>
          <w:szCs w:val="24"/>
        </w:rPr>
        <w:t xml:space="preserve"> important to consider</w:t>
      </w:r>
      <w:r w:rsidR="00D92C5D">
        <w:rPr>
          <w:rFonts w:ascii="Arial" w:hAnsi="Arial" w:cs="Arial"/>
          <w:sz w:val="24"/>
          <w:szCs w:val="24"/>
        </w:rPr>
        <w:t>,</w:t>
      </w:r>
      <w:r w:rsidRPr="0011135B">
        <w:rPr>
          <w:rFonts w:ascii="Arial" w:hAnsi="Arial" w:cs="Arial"/>
          <w:sz w:val="24"/>
          <w:szCs w:val="24"/>
        </w:rPr>
        <w:t xml:space="preserve"> and places it against various research projects. </w:t>
      </w:r>
      <w:r w:rsidR="00085262" w:rsidRPr="0011135B">
        <w:rPr>
          <w:rFonts w:ascii="Arial" w:hAnsi="Arial" w:cs="Arial"/>
          <w:sz w:val="24"/>
          <w:szCs w:val="24"/>
        </w:rPr>
        <w:t xml:space="preserve">The </w:t>
      </w:r>
      <w:r w:rsidRPr="0011135B">
        <w:rPr>
          <w:rFonts w:ascii="Arial" w:hAnsi="Arial" w:cs="Arial"/>
          <w:sz w:val="24"/>
          <w:szCs w:val="24"/>
        </w:rPr>
        <w:t xml:space="preserve">Ofsted </w:t>
      </w:r>
      <w:r w:rsidR="00085262" w:rsidRPr="0011135B">
        <w:rPr>
          <w:rFonts w:ascii="Arial" w:hAnsi="Arial" w:cs="Arial"/>
          <w:sz w:val="24"/>
          <w:szCs w:val="24"/>
        </w:rPr>
        <w:t xml:space="preserve">organisation </w:t>
      </w:r>
      <w:r w:rsidRPr="0011135B">
        <w:rPr>
          <w:rFonts w:ascii="Arial" w:hAnsi="Arial" w:cs="Arial"/>
          <w:sz w:val="24"/>
          <w:szCs w:val="24"/>
        </w:rPr>
        <w:t>has a huge amount of evidence to drawn on</w:t>
      </w:r>
      <w:r w:rsidR="00085262" w:rsidRPr="0011135B">
        <w:rPr>
          <w:rFonts w:ascii="Arial" w:hAnsi="Arial" w:cs="Arial"/>
          <w:sz w:val="24"/>
          <w:szCs w:val="24"/>
        </w:rPr>
        <w:t xml:space="preserve"> its</w:t>
      </w:r>
      <w:r w:rsidRPr="0011135B">
        <w:rPr>
          <w:rFonts w:ascii="Arial" w:hAnsi="Arial" w:cs="Arial"/>
          <w:sz w:val="24"/>
          <w:szCs w:val="24"/>
        </w:rPr>
        <w:t xml:space="preserve"> visits </w:t>
      </w:r>
      <w:r w:rsidR="00085262" w:rsidRPr="0011135B">
        <w:rPr>
          <w:rFonts w:ascii="Arial" w:hAnsi="Arial" w:cs="Arial"/>
          <w:sz w:val="24"/>
          <w:szCs w:val="24"/>
        </w:rPr>
        <w:t xml:space="preserve">to </w:t>
      </w:r>
      <w:r w:rsidRPr="0011135B">
        <w:rPr>
          <w:rFonts w:ascii="Arial" w:hAnsi="Arial" w:cs="Arial"/>
          <w:sz w:val="24"/>
          <w:szCs w:val="24"/>
        </w:rPr>
        <w:t>all provisions in England, and it could be argued that the data they collect from all stakeholders within schools should be a yardstick with which to measure other research. Shaw</w:t>
      </w:r>
      <w:r w:rsidR="006C6A78" w:rsidRPr="0011135B">
        <w:rPr>
          <w:rFonts w:ascii="Arial" w:hAnsi="Arial" w:cs="Arial"/>
          <w:sz w:val="24"/>
          <w:szCs w:val="24"/>
        </w:rPr>
        <w:t xml:space="preserve"> (2017) </w:t>
      </w:r>
      <w:r w:rsidRPr="0011135B">
        <w:rPr>
          <w:rFonts w:ascii="Arial" w:hAnsi="Arial" w:cs="Arial"/>
          <w:sz w:val="24"/>
          <w:szCs w:val="24"/>
        </w:rPr>
        <w:t xml:space="preserve">cites other key organisations such as the Department for Education </w:t>
      </w:r>
      <w:r w:rsidR="00731E35" w:rsidRPr="0011135B">
        <w:rPr>
          <w:rFonts w:ascii="Arial" w:hAnsi="Arial" w:cs="Arial"/>
          <w:sz w:val="24"/>
          <w:szCs w:val="24"/>
        </w:rPr>
        <w:t xml:space="preserve">(2011) </w:t>
      </w:r>
      <w:r w:rsidRPr="0011135B">
        <w:rPr>
          <w:rFonts w:ascii="Arial" w:hAnsi="Arial" w:cs="Arial"/>
          <w:sz w:val="24"/>
          <w:szCs w:val="24"/>
        </w:rPr>
        <w:t xml:space="preserve">and the </w:t>
      </w:r>
      <w:r w:rsidR="00731E35" w:rsidRPr="0011135B">
        <w:rPr>
          <w:rFonts w:ascii="Arial" w:hAnsi="Arial" w:cs="Arial"/>
          <w:sz w:val="24"/>
          <w:szCs w:val="24"/>
        </w:rPr>
        <w:t xml:space="preserve">House of </w:t>
      </w:r>
      <w:r w:rsidRPr="0011135B">
        <w:rPr>
          <w:rFonts w:ascii="Arial" w:hAnsi="Arial" w:cs="Arial"/>
          <w:sz w:val="24"/>
          <w:szCs w:val="24"/>
        </w:rPr>
        <w:t xml:space="preserve">Commons Education and Skills Committee </w:t>
      </w:r>
      <w:r w:rsidR="00731E35" w:rsidRPr="0011135B">
        <w:rPr>
          <w:rFonts w:ascii="Arial" w:hAnsi="Arial" w:cs="Arial"/>
          <w:sz w:val="24"/>
          <w:szCs w:val="24"/>
        </w:rPr>
        <w:t xml:space="preserve">(2006) </w:t>
      </w:r>
      <w:r w:rsidRPr="0011135B">
        <w:rPr>
          <w:rFonts w:ascii="Arial" w:hAnsi="Arial" w:cs="Arial"/>
          <w:sz w:val="24"/>
          <w:szCs w:val="24"/>
        </w:rPr>
        <w:t>which draw on evidence from</w:t>
      </w:r>
      <w:r w:rsidR="00D92C5D">
        <w:rPr>
          <w:rFonts w:ascii="Arial" w:hAnsi="Arial" w:cs="Arial"/>
          <w:sz w:val="24"/>
          <w:szCs w:val="24"/>
        </w:rPr>
        <w:t xml:space="preserve"> the</w:t>
      </w:r>
      <w:r w:rsidRPr="0011135B">
        <w:rPr>
          <w:rFonts w:ascii="Arial" w:hAnsi="Arial" w:cs="Arial"/>
          <w:sz w:val="24"/>
          <w:szCs w:val="24"/>
        </w:rPr>
        <w:t xml:space="preserve"> nationwide </w:t>
      </w:r>
      <w:r w:rsidR="00D92C5D">
        <w:rPr>
          <w:rFonts w:ascii="Arial" w:hAnsi="Arial" w:cs="Arial"/>
          <w:sz w:val="24"/>
          <w:szCs w:val="24"/>
        </w:rPr>
        <w:t>perspective</w:t>
      </w:r>
      <w:r w:rsidRPr="0011135B">
        <w:rPr>
          <w:rFonts w:ascii="Arial" w:hAnsi="Arial" w:cs="Arial"/>
          <w:sz w:val="24"/>
          <w:szCs w:val="24"/>
        </w:rPr>
        <w:t>. These pieces of literature should be considered as a background for all other individual research projects, as the Government will be the ones ultimately making the policy for special educational needs provision.</w:t>
      </w:r>
    </w:p>
    <w:p w14:paraId="1D639A38" w14:textId="57B102BC" w:rsidR="00F41A84" w:rsidRPr="0011135B" w:rsidRDefault="008120A6" w:rsidP="006347EF">
      <w:pPr>
        <w:spacing w:line="360" w:lineRule="auto"/>
        <w:jc w:val="both"/>
        <w:rPr>
          <w:rFonts w:ascii="Arial" w:hAnsi="Arial" w:cs="Arial"/>
          <w:sz w:val="24"/>
          <w:szCs w:val="24"/>
        </w:rPr>
      </w:pPr>
      <w:r>
        <w:rPr>
          <w:rFonts w:ascii="Arial" w:hAnsi="Arial" w:cs="Arial"/>
          <w:sz w:val="24"/>
          <w:szCs w:val="24"/>
        </w:rPr>
        <w:t>T</w:t>
      </w:r>
      <w:r w:rsidR="00F41A84" w:rsidRPr="0011135B">
        <w:rPr>
          <w:rFonts w:ascii="Arial" w:hAnsi="Arial" w:cs="Arial"/>
          <w:sz w:val="24"/>
          <w:szCs w:val="24"/>
        </w:rPr>
        <w:t xml:space="preserve">he author </w:t>
      </w:r>
      <w:r>
        <w:rPr>
          <w:rFonts w:ascii="Arial" w:hAnsi="Arial" w:cs="Arial"/>
          <w:sz w:val="24"/>
          <w:szCs w:val="24"/>
        </w:rPr>
        <w:t xml:space="preserve">uses a </w:t>
      </w:r>
      <w:r w:rsidRPr="0011135B">
        <w:rPr>
          <w:rFonts w:ascii="Arial" w:hAnsi="Arial" w:cs="Arial"/>
          <w:sz w:val="24"/>
          <w:szCs w:val="24"/>
        </w:rPr>
        <w:t>range of research documents</w:t>
      </w:r>
      <w:r>
        <w:rPr>
          <w:rFonts w:ascii="Arial" w:hAnsi="Arial" w:cs="Arial"/>
          <w:sz w:val="24"/>
          <w:szCs w:val="24"/>
        </w:rPr>
        <w:t xml:space="preserve"> </w:t>
      </w:r>
      <w:r w:rsidR="008248B4" w:rsidRPr="0011135B">
        <w:rPr>
          <w:rFonts w:ascii="Arial" w:hAnsi="Arial" w:cs="Arial"/>
          <w:sz w:val="24"/>
          <w:szCs w:val="24"/>
        </w:rPr>
        <w:t>to source opposing views to the question at hand. There does seem to be an underlying assumption in most of the literature highlighted that ‘inclusion into mainstream’ is the best option for children with special educational needs, but Shaw</w:t>
      </w:r>
      <w:r w:rsidR="006C6A78" w:rsidRPr="0011135B">
        <w:rPr>
          <w:rFonts w:ascii="Arial" w:hAnsi="Arial" w:cs="Arial"/>
          <w:sz w:val="24"/>
          <w:szCs w:val="24"/>
        </w:rPr>
        <w:t xml:space="preserve"> (2017) </w:t>
      </w:r>
      <w:r w:rsidR="008248B4" w:rsidRPr="0011135B">
        <w:rPr>
          <w:rFonts w:ascii="Arial" w:hAnsi="Arial" w:cs="Arial"/>
          <w:sz w:val="24"/>
          <w:szCs w:val="24"/>
        </w:rPr>
        <w:t xml:space="preserve"> does</w:t>
      </w:r>
      <w:r w:rsidR="003405FC" w:rsidRPr="0011135B">
        <w:rPr>
          <w:rFonts w:ascii="Arial" w:hAnsi="Arial" w:cs="Arial"/>
          <w:sz w:val="24"/>
          <w:szCs w:val="24"/>
        </w:rPr>
        <w:t xml:space="preserve"> </w:t>
      </w:r>
      <w:r w:rsidR="008248B4" w:rsidRPr="0011135B">
        <w:rPr>
          <w:rFonts w:ascii="Arial" w:hAnsi="Arial" w:cs="Arial"/>
          <w:sz w:val="24"/>
          <w:szCs w:val="24"/>
        </w:rPr>
        <w:t xml:space="preserve">show that the results of most of the cited research comes to the conclusion that there is a role for both settings depending on the individual child and their needs. </w:t>
      </w:r>
      <w:r w:rsidR="003405FC" w:rsidRPr="0011135B">
        <w:rPr>
          <w:rFonts w:ascii="Arial" w:hAnsi="Arial" w:cs="Arial"/>
          <w:sz w:val="24"/>
          <w:szCs w:val="24"/>
        </w:rPr>
        <w:t xml:space="preserve">The author </w:t>
      </w:r>
      <w:r w:rsidR="004E5A63" w:rsidRPr="0011135B">
        <w:rPr>
          <w:rFonts w:ascii="Arial" w:hAnsi="Arial" w:cs="Arial"/>
          <w:sz w:val="24"/>
          <w:szCs w:val="24"/>
        </w:rPr>
        <w:t xml:space="preserve">uses language </w:t>
      </w:r>
      <w:r w:rsidR="000E42A6" w:rsidRPr="0011135B">
        <w:rPr>
          <w:rFonts w:ascii="Arial" w:hAnsi="Arial" w:cs="Arial"/>
          <w:sz w:val="24"/>
          <w:szCs w:val="24"/>
        </w:rPr>
        <w:t xml:space="preserve">that </w:t>
      </w:r>
      <w:r w:rsidR="00B07A83" w:rsidRPr="0011135B">
        <w:rPr>
          <w:rFonts w:ascii="Arial" w:hAnsi="Arial" w:cs="Arial"/>
          <w:sz w:val="24"/>
          <w:szCs w:val="24"/>
        </w:rPr>
        <w:t xml:space="preserve">is generally unbiased </w:t>
      </w:r>
      <w:r w:rsidR="004E5A63" w:rsidRPr="0011135B">
        <w:rPr>
          <w:rFonts w:ascii="Arial" w:hAnsi="Arial" w:cs="Arial"/>
          <w:sz w:val="24"/>
          <w:szCs w:val="24"/>
        </w:rPr>
        <w:t>and is objective with</w:t>
      </w:r>
      <w:r w:rsidR="00642D95" w:rsidRPr="0011135B">
        <w:rPr>
          <w:rFonts w:ascii="Arial" w:hAnsi="Arial" w:cs="Arial"/>
          <w:sz w:val="24"/>
          <w:szCs w:val="24"/>
        </w:rPr>
        <w:t>in</w:t>
      </w:r>
      <w:r w:rsidR="004E5A63" w:rsidRPr="0011135B">
        <w:rPr>
          <w:rFonts w:ascii="Arial" w:hAnsi="Arial" w:cs="Arial"/>
          <w:sz w:val="24"/>
          <w:szCs w:val="24"/>
        </w:rPr>
        <w:t xml:space="preserve"> her commentary </w:t>
      </w:r>
      <w:r>
        <w:rPr>
          <w:rFonts w:ascii="Arial" w:hAnsi="Arial" w:cs="Arial"/>
          <w:sz w:val="24"/>
          <w:szCs w:val="24"/>
        </w:rPr>
        <w:t>therefore</w:t>
      </w:r>
      <w:r w:rsidR="004E5A63" w:rsidRPr="0011135B">
        <w:rPr>
          <w:rFonts w:ascii="Arial" w:hAnsi="Arial" w:cs="Arial"/>
          <w:sz w:val="24"/>
          <w:szCs w:val="24"/>
        </w:rPr>
        <w:t xml:space="preserve"> the article can be judged to be a fair piece, not leading the reader to have one conclusion or another.</w:t>
      </w:r>
    </w:p>
    <w:p w14:paraId="634AB96C" w14:textId="37ECF219" w:rsidR="004E5A63" w:rsidRPr="0011135B" w:rsidRDefault="004E5A63" w:rsidP="006347EF">
      <w:pPr>
        <w:spacing w:line="360" w:lineRule="auto"/>
        <w:jc w:val="both"/>
        <w:rPr>
          <w:rFonts w:ascii="Arial" w:hAnsi="Arial" w:cs="Arial"/>
          <w:sz w:val="24"/>
          <w:szCs w:val="24"/>
          <w:u w:val="single"/>
        </w:rPr>
      </w:pPr>
      <w:r w:rsidRPr="0011135B">
        <w:rPr>
          <w:rFonts w:ascii="Arial" w:hAnsi="Arial" w:cs="Arial"/>
          <w:sz w:val="24"/>
          <w:szCs w:val="24"/>
          <w:u w:val="single"/>
        </w:rPr>
        <w:t>Response</w:t>
      </w:r>
    </w:p>
    <w:p w14:paraId="18107895" w14:textId="244CCBB9" w:rsidR="00F06365" w:rsidRPr="0011135B" w:rsidRDefault="00F06365" w:rsidP="006347EF">
      <w:pPr>
        <w:spacing w:line="360" w:lineRule="auto"/>
        <w:jc w:val="both"/>
        <w:rPr>
          <w:rFonts w:ascii="Arial" w:hAnsi="Arial" w:cs="Arial"/>
          <w:sz w:val="24"/>
          <w:szCs w:val="24"/>
        </w:rPr>
      </w:pPr>
      <w:r w:rsidRPr="0011135B">
        <w:rPr>
          <w:rFonts w:ascii="Arial" w:hAnsi="Arial" w:cs="Arial"/>
          <w:sz w:val="24"/>
          <w:szCs w:val="24"/>
        </w:rPr>
        <w:t xml:space="preserve">Much of the </w:t>
      </w:r>
      <w:r w:rsidR="00F67A84" w:rsidRPr="0011135B">
        <w:rPr>
          <w:rFonts w:ascii="Arial" w:hAnsi="Arial" w:cs="Arial"/>
          <w:sz w:val="24"/>
          <w:szCs w:val="24"/>
        </w:rPr>
        <w:t>research</w:t>
      </w:r>
      <w:r w:rsidRPr="0011135B">
        <w:rPr>
          <w:rFonts w:ascii="Arial" w:hAnsi="Arial" w:cs="Arial"/>
          <w:sz w:val="24"/>
          <w:szCs w:val="24"/>
        </w:rPr>
        <w:t xml:space="preserve"> in the section regarding </w:t>
      </w:r>
      <w:r w:rsidR="00744908" w:rsidRPr="0011135B">
        <w:rPr>
          <w:rFonts w:ascii="Arial" w:hAnsi="Arial" w:cs="Arial"/>
          <w:sz w:val="24"/>
          <w:szCs w:val="24"/>
        </w:rPr>
        <w:t>‘</w:t>
      </w:r>
      <w:r w:rsidRPr="0011135B">
        <w:rPr>
          <w:rFonts w:ascii="Arial" w:hAnsi="Arial" w:cs="Arial"/>
          <w:sz w:val="24"/>
          <w:szCs w:val="24"/>
        </w:rPr>
        <w:t xml:space="preserve">the advantages and </w:t>
      </w:r>
      <w:r w:rsidR="005B5F10" w:rsidRPr="0011135B">
        <w:rPr>
          <w:rFonts w:ascii="Arial" w:hAnsi="Arial" w:cs="Arial"/>
          <w:sz w:val="24"/>
          <w:szCs w:val="24"/>
        </w:rPr>
        <w:t>challenges</w:t>
      </w:r>
      <w:r w:rsidRPr="0011135B">
        <w:rPr>
          <w:rFonts w:ascii="Arial" w:hAnsi="Arial" w:cs="Arial"/>
          <w:sz w:val="24"/>
          <w:szCs w:val="24"/>
        </w:rPr>
        <w:t xml:space="preserve"> of special schools</w:t>
      </w:r>
      <w:r w:rsidR="00744908" w:rsidRPr="0011135B">
        <w:rPr>
          <w:rFonts w:ascii="Arial" w:hAnsi="Arial" w:cs="Arial"/>
          <w:sz w:val="24"/>
          <w:szCs w:val="24"/>
        </w:rPr>
        <w:t>’</w:t>
      </w:r>
      <w:r w:rsidRPr="0011135B">
        <w:rPr>
          <w:rFonts w:ascii="Arial" w:hAnsi="Arial" w:cs="Arial"/>
          <w:sz w:val="24"/>
          <w:szCs w:val="24"/>
        </w:rPr>
        <w:t xml:space="preserve"> </w:t>
      </w:r>
      <w:r w:rsidR="00F67A84" w:rsidRPr="0011135B">
        <w:rPr>
          <w:rFonts w:ascii="Arial" w:hAnsi="Arial" w:cs="Arial"/>
          <w:sz w:val="24"/>
          <w:szCs w:val="24"/>
        </w:rPr>
        <w:t>concludes in favour of special schools. T</w:t>
      </w:r>
      <w:r w:rsidRPr="0011135B">
        <w:rPr>
          <w:rFonts w:ascii="Arial" w:hAnsi="Arial" w:cs="Arial"/>
          <w:sz w:val="24"/>
          <w:szCs w:val="24"/>
        </w:rPr>
        <w:t xml:space="preserve">here are often underlying judgements made that </w:t>
      </w:r>
      <w:r w:rsidR="00B84C52">
        <w:rPr>
          <w:rFonts w:ascii="Arial" w:hAnsi="Arial" w:cs="Arial"/>
          <w:sz w:val="24"/>
          <w:szCs w:val="24"/>
        </w:rPr>
        <w:t>the number of</w:t>
      </w:r>
      <w:r w:rsidRPr="0011135B">
        <w:rPr>
          <w:rFonts w:ascii="Arial" w:hAnsi="Arial" w:cs="Arial"/>
          <w:sz w:val="24"/>
          <w:szCs w:val="24"/>
        </w:rPr>
        <w:t xml:space="preserve"> children attending special schools </w:t>
      </w:r>
      <w:r w:rsidR="00B84C52">
        <w:rPr>
          <w:rFonts w:ascii="Arial" w:hAnsi="Arial" w:cs="Arial"/>
          <w:sz w:val="24"/>
          <w:szCs w:val="24"/>
        </w:rPr>
        <w:t>should be reduced</w:t>
      </w:r>
      <w:r w:rsidRPr="0011135B">
        <w:rPr>
          <w:rFonts w:ascii="Arial" w:hAnsi="Arial" w:cs="Arial"/>
          <w:sz w:val="24"/>
          <w:szCs w:val="24"/>
        </w:rPr>
        <w:t>. Shaw</w:t>
      </w:r>
      <w:r w:rsidR="00F67A84" w:rsidRPr="0011135B">
        <w:rPr>
          <w:rFonts w:ascii="Arial" w:hAnsi="Arial" w:cs="Arial"/>
          <w:sz w:val="24"/>
          <w:szCs w:val="24"/>
        </w:rPr>
        <w:t xml:space="preserve"> (2017) </w:t>
      </w:r>
      <w:r w:rsidRPr="0011135B">
        <w:rPr>
          <w:rFonts w:ascii="Arial" w:hAnsi="Arial" w:cs="Arial"/>
          <w:sz w:val="24"/>
          <w:szCs w:val="24"/>
        </w:rPr>
        <w:t>references ALLFIE (2014) and CSIE (2004) that both d</w:t>
      </w:r>
      <w:r w:rsidR="00731E35" w:rsidRPr="0011135B">
        <w:rPr>
          <w:rFonts w:ascii="Arial" w:hAnsi="Arial" w:cs="Arial"/>
          <w:sz w:val="24"/>
          <w:szCs w:val="24"/>
        </w:rPr>
        <w:t>isagree with the</w:t>
      </w:r>
      <w:r w:rsidRPr="0011135B">
        <w:rPr>
          <w:rFonts w:ascii="Arial" w:hAnsi="Arial" w:cs="Arial"/>
          <w:sz w:val="24"/>
          <w:szCs w:val="24"/>
        </w:rPr>
        <w:t xml:space="preserve"> segregation of pupils with special educational needs. Stevens (2005) suggests that all special schools should be closed.  However, </w:t>
      </w:r>
      <w:r w:rsidR="00E56F50" w:rsidRPr="0011135B">
        <w:rPr>
          <w:rFonts w:ascii="Arial" w:hAnsi="Arial" w:cs="Arial"/>
          <w:sz w:val="24"/>
          <w:szCs w:val="24"/>
        </w:rPr>
        <w:t xml:space="preserve">there needs to be a balance in the range of provision offered to children with additional learning needs and </w:t>
      </w:r>
      <w:r w:rsidRPr="0011135B">
        <w:rPr>
          <w:rFonts w:ascii="Arial" w:hAnsi="Arial" w:cs="Arial"/>
          <w:sz w:val="24"/>
          <w:szCs w:val="24"/>
        </w:rPr>
        <w:t>Shaw</w:t>
      </w:r>
      <w:r w:rsidR="00F67A84" w:rsidRPr="0011135B">
        <w:rPr>
          <w:rFonts w:ascii="Arial" w:hAnsi="Arial" w:cs="Arial"/>
          <w:sz w:val="24"/>
          <w:szCs w:val="24"/>
        </w:rPr>
        <w:t xml:space="preserve"> (2017) </w:t>
      </w:r>
      <w:r w:rsidRPr="0011135B">
        <w:rPr>
          <w:rFonts w:ascii="Arial" w:hAnsi="Arial" w:cs="Arial"/>
          <w:sz w:val="24"/>
          <w:szCs w:val="24"/>
        </w:rPr>
        <w:t xml:space="preserve">presents a range of evidence to prove </w:t>
      </w:r>
      <w:r w:rsidR="00E56F50" w:rsidRPr="0011135B">
        <w:rPr>
          <w:rFonts w:ascii="Arial" w:hAnsi="Arial" w:cs="Arial"/>
          <w:sz w:val="24"/>
          <w:szCs w:val="24"/>
        </w:rPr>
        <w:t>this</w:t>
      </w:r>
      <w:r w:rsidRPr="0011135B">
        <w:rPr>
          <w:rFonts w:ascii="Arial" w:hAnsi="Arial" w:cs="Arial"/>
          <w:sz w:val="24"/>
          <w:szCs w:val="24"/>
        </w:rPr>
        <w:t xml:space="preserve">. For example, Parsons et al (2009), </w:t>
      </w:r>
      <w:r w:rsidR="00E56F50" w:rsidRPr="0011135B">
        <w:rPr>
          <w:rFonts w:ascii="Arial" w:hAnsi="Arial" w:cs="Arial"/>
          <w:sz w:val="24"/>
          <w:szCs w:val="24"/>
        </w:rPr>
        <w:t>observed</w:t>
      </w:r>
      <w:r w:rsidRPr="0011135B">
        <w:rPr>
          <w:rFonts w:ascii="Arial" w:hAnsi="Arial" w:cs="Arial"/>
          <w:sz w:val="24"/>
          <w:szCs w:val="24"/>
        </w:rPr>
        <w:t xml:space="preserve"> the parents who were most satisfied were those whose children were attending special schools. Parsons et al</w:t>
      </w:r>
      <w:r w:rsidR="00F67A84" w:rsidRPr="0011135B">
        <w:rPr>
          <w:rFonts w:ascii="Arial" w:hAnsi="Arial" w:cs="Arial"/>
          <w:sz w:val="24"/>
          <w:szCs w:val="24"/>
        </w:rPr>
        <w:t xml:space="preserve"> (2009)</w:t>
      </w:r>
      <w:r w:rsidRPr="0011135B">
        <w:rPr>
          <w:rFonts w:ascii="Arial" w:hAnsi="Arial" w:cs="Arial"/>
          <w:sz w:val="24"/>
          <w:szCs w:val="24"/>
        </w:rPr>
        <w:t xml:space="preserve"> also argue against the assumption that parents of children who attend special schools often have lower expectations and aspirations for their children. The evidence that they bring, along with research from Reed et al (2012), suggests that children with PMLD and ASD who have significant social, emotional and behavioural difficulties do very well in special schools</w:t>
      </w:r>
      <w:r w:rsidR="00E56F50" w:rsidRPr="0011135B">
        <w:rPr>
          <w:rFonts w:ascii="Arial" w:hAnsi="Arial" w:cs="Arial"/>
          <w:sz w:val="24"/>
          <w:szCs w:val="24"/>
        </w:rPr>
        <w:t>.</w:t>
      </w:r>
      <w:r w:rsidRPr="0011135B">
        <w:rPr>
          <w:rFonts w:ascii="Arial" w:hAnsi="Arial" w:cs="Arial"/>
          <w:sz w:val="24"/>
          <w:szCs w:val="24"/>
        </w:rPr>
        <w:t xml:space="preserve"> </w:t>
      </w:r>
      <w:r w:rsidR="00E56F50" w:rsidRPr="0011135B">
        <w:rPr>
          <w:rFonts w:ascii="Arial" w:hAnsi="Arial" w:cs="Arial"/>
          <w:sz w:val="24"/>
          <w:szCs w:val="24"/>
        </w:rPr>
        <w:t xml:space="preserve">As well as helping to reach their potential academically, </w:t>
      </w:r>
      <w:r w:rsidRPr="0011135B">
        <w:rPr>
          <w:rFonts w:ascii="Arial" w:hAnsi="Arial" w:cs="Arial"/>
          <w:sz w:val="24"/>
          <w:szCs w:val="24"/>
        </w:rPr>
        <w:t xml:space="preserve">factors </w:t>
      </w:r>
      <w:r w:rsidR="00E56F50" w:rsidRPr="0011135B">
        <w:rPr>
          <w:rFonts w:ascii="Arial" w:hAnsi="Arial" w:cs="Arial"/>
          <w:sz w:val="24"/>
          <w:szCs w:val="24"/>
        </w:rPr>
        <w:t xml:space="preserve">such as </w:t>
      </w:r>
      <w:r w:rsidRPr="0011135B">
        <w:rPr>
          <w:rFonts w:ascii="Arial" w:hAnsi="Arial" w:cs="Arial"/>
          <w:sz w:val="24"/>
          <w:szCs w:val="24"/>
        </w:rPr>
        <w:t xml:space="preserve">a sense of belonging </w:t>
      </w:r>
      <w:r w:rsidR="00E56F50" w:rsidRPr="0011135B">
        <w:rPr>
          <w:rFonts w:ascii="Arial" w:hAnsi="Arial" w:cs="Arial"/>
          <w:sz w:val="24"/>
          <w:szCs w:val="24"/>
        </w:rPr>
        <w:t xml:space="preserve">and </w:t>
      </w:r>
      <w:r w:rsidRPr="0011135B">
        <w:rPr>
          <w:rFonts w:ascii="Arial" w:hAnsi="Arial" w:cs="Arial"/>
          <w:sz w:val="24"/>
          <w:szCs w:val="24"/>
        </w:rPr>
        <w:t xml:space="preserve">the </w:t>
      </w:r>
      <w:r w:rsidR="00E56F50" w:rsidRPr="0011135B">
        <w:rPr>
          <w:rFonts w:ascii="Arial" w:hAnsi="Arial" w:cs="Arial"/>
          <w:sz w:val="24"/>
          <w:szCs w:val="24"/>
        </w:rPr>
        <w:t>attention to</w:t>
      </w:r>
      <w:r w:rsidRPr="0011135B">
        <w:rPr>
          <w:rFonts w:ascii="Arial" w:hAnsi="Arial" w:cs="Arial"/>
          <w:sz w:val="24"/>
          <w:szCs w:val="24"/>
        </w:rPr>
        <w:t xml:space="preserve"> social and emotional well-being of pupils, including supporting vulnerability</w:t>
      </w:r>
      <w:r w:rsidR="00E56F50" w:rsidRPr="0011135B">
        <w:rPr>
          <w:rFonts w:ascii="Arial" w:hAnsi="Arial" w:cs="Arial"/>
          <w:sz w:val="24"/>
          <w:szCs w:val="24"/>
        </w:rPr>
        <w:t>, are a priority in special schools.</w:t>
      </w:r>
      <w:r w:rsidRPr="0011135B">
        <w:rPr>
          <w:rFonts w:ascii="Arial" w:hAnsi="Arial" w:cs="Arial"/>
          <w:sz w:val="24"/>
          <w:szCs w:val="24"/>
        </w:rPr>
        <w:t xml:space="preserve"> Shaw</w:t>
      </w:r>
      <w:r w:rsidR="00F67A84" w:rsidRPr="0011135B">
        <w:rPr>
          <w:rFonts w:ascii="Arial" w:hAnsi="Arial" w:cs="Arial"/>
          <w:sz w:val="24"/>
          <w:szCs w:val="24"/>
        </w:rPr>
        <w:t xml:space="preserve"> (2017) </w:t>
      </w:r>
      <w:r w:rsidR="005C2306" w:rsidRPr="0011135B">
        <w:rPr>
          <w:rFonts w:ascii="Arial" w:hAnsi="Arial" w:cs="Arial"/>
          <w:sz w:val="24"/>
          <w:szCs w:val="24"/>
        </w:rPr>
        <w:t>considers</w:t>
      </w:r>
      <w:r w:rsidRPr="0011135B">
        <w:rPr>
          <w:rFonts w:ascii="Arial" w:hAnsi="Arial" w:cs="Arial"/>
          <w:sz w:val="24"/>
          <w:szCs w:val="24"/>
        </w:rPr>
        <w:t xml:space="preserve"> the advantages of special schools and</w:t>
      </w:r>
      <w:r w:rsidR="005C2306" w:rsidRPr="0011135B">
        <w:rPr>
          <w:rFonts w:ascii="Arial" w:hAnsi="Arial" w:cs="Arial"/>
          <w:sz w:val="24"/>
          <w:szCs w:val="24"/>
        </w:rPr>
        <w:t xml:space="preserve"> the l</w:t>
      </w:r>
      <w:r w:rsidRPr="0011135B">
        <w:rPr>
          <w:rFonts w:ascii="Arial" w:hAnsi="Arial" w:cs="Arial"/>
          <w:sz w:val="24"/>
          <w:szCs w:val="24"/>
        </w:rPr>
        <w:t>inks</w:t>
      </w:r>
      <w:r w:rsidR="005C2306" w:rsidRPr="0011135B">
        <w:rPr>
          <w:rFonts w:ascii="Arial" w:hAnsi="Arial" w:cs="Arial"/>
          <w:sz w:val="24"/>
          <w:szCs w:val="24"/>
        </w:rPr>
        <w:t xml:space="preserve"> that are created</w:t>
      </w:r>
      <w:r w:rsidRPr="0011135B">
        <w:rPr>
          <w:rFonts w:ascii="Arial" w:hAnsi="Arial" w:cs="Arial"/>
          <w:sz w:val="24"/>
          <w:szCs w:val="24"/>
        </w:rPr>
        <w:t xml:space="preserve"> with mainstream school</w:t>
      </w:r>
      <w:r w:rsidR="005C2306" w:rsidRPr="0011135B">
        <w:rPr>
          <w:rFonts w:ascii="Arial" w:hAnsi="Arial" w:cs="Arial"/>
          <w:sz w:val="24"/>
          <w:szCs w:val="24"/>
        </w:rPr>
        <w:t>s</w:t>
      </w:r>
      <w:r w:rsidRPr="0011135B">
        <w:rPr>
          <w:rFonts w:ascii="Arial" w:hAnsi="Arial" w:cs="Arial"/>
          <w:sz w:val="24"/>
          <w:szCs w:val="24"/>
        </w:rPr>
        <w:t xml:space="preserve">, colleges and other groups of their communities </w:t>
      </w:r>
      <w:r w:rsidR="005C2306" w:rsidRPr="0011135B">
        <w:rPr>
          <w:rFonts w:ascii="Arial" w:hAnsi="Arial" w:cs="Arial"/>
          <w:sz w:val="24"/>
          <w:szCs w:val="24"/>
        </w:rPr>
        <w:t>This</w:t>
      </w:r>
      <w:r w:rsidRPr="0011135B">
        <w:rPr>
          <w:rFonts w:ascii="Arial" w:hAnsi="Arial" w:cs="Arial"/>
          <w:sz w:val="24"/>
          <w:szCs w:val="24"/>
        </w:rPr>
        <w:t xml:space="preserve"> </w:t>
      </w:r>
      <w:r w:rsidR="005C2306" w:rsidRPr="0011135B">
        <w:rPr>
          <w:rFonts w:ascii="Arial" w:hAnsi="Arial" w:cs="Arial"/>
          <w:sz w:val="24"/>
          <w:szCs w:val="24"/>
        </w:rPr>
        <w:t>generates</w:t>
      </w:r>
      <w:r w:rsidRPr="0011135B">
        <w:rPr>
          <w:rFonts w:ascii="Arial" w:hAnsi="Arial" w:cs="Arial"/>
          <w:sz w:val="24"/>
          <w:szCs w:val="24"/>
        </w:rPr>
        <w:t xml:space="preserve"> a positive effect on</w:t>
      </w:r>
      <w:r w:rsidR="005C2306" w:rsidRPr="0011135B">
        <w:rPr>
          <w:rFonts w:ascii="Arial" w:hAnsi="Arial" w:cs="Arial"/>
          <w:sz w:val="24"/>
          <w:szCs w:val="24"/>
        </w:rPr>
        <w:t xml:space="preserve"> all</w:t>
      </w:r>
      <w:r w:rsidRPr="0011135B">
        <w:rPr>
          <w:rFonts w:ascii="Arial" w:hAnsi="Arial" w:cs="Arial"/>
          <w:sz w:val="24"/>
          <w:szCs w:val="24"/>
        </w:rPr>
        <w:t xml:space="preserve"> </w:t>
      </w:r>
      <w:r w:rsidR="005C2306" w:rsidRPr="0011135B">
        <w:rPr>
          <w:rFonts w:ascii="Arial" w:hAnsi="Arial" w:cs="Arial"/>
          <w:sz w:val="24"/>
          <w:szCs w:val="24"/>
        </w:rPr>
        <w:t xml:space="preserve">service users. </w:t>
      </w:r>
      <w:r w:rsidRPr="0011135B">
        <w:rPr>
          <w:rFonts w:ascii="Arial" w:hAnsi="Arial" w:cs="Arial"/>
          <w:sz w:val="24"/>
          <w:szCs w:val="24"/>
        </w:rPr>
        <w:t xml:space="preserve"> </w:t>
      </w:r>
    </w:p>
    <w:p w14:paraId="35759E75" w14:textId="19DEF577" w:rsidR="004E5A63" w:rsidRPr="0011135B" w:rsidRDefault="00F06365" w:rsidP="006347EF">
      <w:pPr>
        <w:spacing w:line="360" w:lineRule="auto"/>
        <w:jc w:val="both"/>
        <w:rPr>
          <w:rFonts w:ascii="Arial" w:hAnsi="Arial" w:cs="Arial"/>
          <w:sz w:val="24"/>
          <w:szCs w:val="24"/>
        </w:rPr>
      </w:pPr>
      <w:r w:rsidRPr="0011135B">
        <w:rPr>
          <w:rFonts w:ascii="Arial" w:hAnsi="Arial" w:cs="Arial"/>
          <w:sz w:val="24"/>
          <w:szCs w:val="24"/>
        </w:rPr>
        <w:t xml:space="preserve">The research regarding the advantages and </w:t>
      </w:r>
      <w:r w:rsidR="00B07A83" w:rsidRPr="0011135B">
        <w:rPr>
          <w:rFonts w:ascii="Arial" w:hAnsi="Arial" w:cs="Arial"/>
          <w:sz w:val="24"/>
          <w:szCs w:val="24"/>
        </w:rPr>
        <w:t xml:space="preserve">challenges </w:t>
      </w:r>
      <w:r w:rsidRPr="0011135B">
        <w:rPr>
          <w:rFonts w:ascii="Arial" w:hAnsi="Arial" w:cs="Arial"/>
          <w:sz w:val="24"/>
          <w:szCs w:val="24"/>
        </w:rPr>
        <w:t xml:space="preserve">of mainstream provision for children with special educational needs is balanced </w:t>
      </w:r>
      <w:r w:rsidR="00B07A83" w:rsidRPr="0011135B">
        <w:rPr>
          <w:rFonts w:ascii="Arial" w:hAnsi="Arial" w:cs="Arial"/>
          <w:sz w:val="24"/>
          <w:szCs w:val="24"/>
        </w:rPr>
        <w:t>but it does ask questions</w:t>
      </w:r>
      <w:r w:rsidR="00B84C52">
        <w:rPr>
          <w:rFonts w:ascii="Arial" w:hAnsi="Arial" w:cs="Arial"/>
          <w:sz w:val="24"/>
          <w:szCs w:val="24"/>
        </w:rPr>
        <w:t xml:space="preserve"> of the reader. It</w:t>
      </w:r>
      <w:r w:rsidR="00B07A83" w:rsidRPr="0011135B">
        <w:rPr>
          <w:rFonts w:ascii="Arial" w:hAnsi="Arial" w:cs="Arial"/>
          <w:sz w:val="24"/>
          <w:szCs w:val="24"/>
        </w:rPr>
        <w:t xml:space="preserve"> suggest</w:t>
      </w:r>
      <w:r w:rsidR="00B84C52">
        <w:rPr>
          <w:rFonts w:ascii="Arial" w:hAnsi="Arial" w:cs="Arial"/>
          <w:sz w:val="24"/>
          <w:szCs w:val="24"/>
        </w:rPr>
        <w:t>s</w:t>
      </w:r>
      <w:r w:rsidR="00B07A83" w:rsidRPr="0011135B">
        <w:rPr>
          <w:rFonts w:ascii="Arial" w:hAnsi="Arial" w:cs="Arial"/>
          <w:sz w:val="24"/>
          <w:szCs w:val="24"/>
        </w:rPr>
        <w:t xml:space="preserve"> that there are several challenges that need to be overcome </w:t>
      </w:r>
      <w:r w:rsidR="00A25500" w:rsidRPr="0011135B">
        <w:rPr>
          <w:rFonts w:ascii="Arial" w:hAnsi="Arial" w:cs="Arial"/>
          <w:sz w:val="24"/>
          <w:szCs w:val="24"/>
        </w:rPr>
        <w:t>for</w:t>
      </w:r>
      <w:r w:rsidR="00B07A83" w:rsidRPr="0011135B">
        <w:rPr>
          <w:rFonts w:ascii="Arial" w:hAnsi="Arial" w:cs="Arial"/>
          <w:sz w:val="24"/>
          <w:szCs w:val="24"/>
        </w:rPr>
        <w:t xml:space="preserve"> mainstream inclusive education to be successful. Shaw</w:t>
      </w:r>
      <w:r w:rsidR="00F67A84" w:rsidRPr="0011135B">
        <w:rPr>
          <w:rFonts w:ascii="Arial" w:hAnsi="Arial" w:cs="Arial"/>
          <w:sz w:val="24"/>
          <w:szCs w:val="24"/>
        </w:rPr>
        <w:t xml:space="preserve"> (2017) </w:t>
      </w:r>
      <w:r w:rsidR="00B07A83" w:rsidRPr="0011135B">
        <w:rPr>
          <w:rFonts w:ascii="Arial" w:hAnsi="Arial" w:cs="Arial"/>
          <w:sz w:val="24"/>
          <w:szCs w:val="24"/>
        </w:rPr>
        <w:t xml:space="preserve">cites Stevens (2005), Simmons and Bayliss (2007) and Frederickson et al (2007) who are forceful with their views that mainstream education </w:t>
      </w:r>
      <w:r w:rsidR="00F67A84" w:rsidRPr="0011135B">
        <w:rPr>
          <w:rFonts w:ascii="Arial" w:hAnsi="Arial" w:cs="Arial"/>
          <w:sz w:val="24"/>
          <w:szCs w:val="24"/>
        </w:rPr>
        <w:t xml:space="preserve">should </w:t>
      </w:r>
      <w:r w:rsidR="00A25500" w:rsidRPr="0011135B">
        <w:rPr>
          <w:rFonts w:ascii="Arial" w:hAnsi="Arial" w:cs="Arial"/>
          <w:sz w:val="24"/>
          <w:szCs w:val="24"/>
        </w:rPr>
        <w:t>be</w:t>
      </w:r>
      <w:r w:rsidR="00604F05" w:rsidRPr="0011135B">
        <w:rPr>
          <w:rFonts w:ascii="Arial" w:hAnsi="Arial" w:cs="Arial"/>
          <w:sz w:val="24"/>
          <w:szCs w:val="24"/>
        </w:rPr>
        <w:t xml:space="preserve"> giving a ‘positive outcome’ </w:t>
      </w:r>
      <w:r w:rsidR="00B07A83" w:rsidRPr="0011135B">
        <w:rPr>
          <w:rFonts w:ascii="Arial" w:hAnsi="Arial" w:cs="Arial"/>
          <w:sz w:val="24"/>
          <w:szCs w:val="24"/>
        </w:rPr>
        <w:t xml:space="preserve">for pupils with </w:t>
      </w:r>
      <w:r w:rsidR="00A25500" w:rsidRPr="0011135B">
        <w:rPr>
          <w:rFonts w:ascii="Arial" w:hAnsi="Arial" w:cs="Arial"/>
          <w:sz w:val="24"/>
          <w:szCs w:val="24"/>
        </w:rPr>
        <w:t>PMLD</w:t>
      </w:r>
      <w:r w:rsidR="00B07A83" w:rsidRPr="0011135B">
        <w:rPr>
          <w:rFonts w:ascii="Arial" w:hAnsi="Arial" w:cs="Arial"/>
          <w:sz w:val="24"/>
          <w:szCs w:val="24"/>
        </w:rPr>
        <w:t xml:space="preserve"> and ASD. They </w:t>
      </w:r>
      <w:r w:rsidR="00B84C52">
        <w:rPr>
          <w:rFonts w:ascii="Arial" w:hAnsi="Arial" w:cs="Arial"/>
          <w:sz w:val="24"/>
          <w:szCs w:val="24"/>
        </w:rPr>
        <w:t>argue</w:t>
      </w:r>
      <w:r w:rsidR="00B07A83" w:rsidRPr="0011135B">
        <w:rPr>
          <w:rFonts w:ascii="Arial" w:hAnsi="Arial" w:cs="Arial"/>
          <w:sz w:val="24"/>
          <w:szCs w:val="24"/>
        </w:rPr>
        <w:t xml:space="preserve"> that mainstream provision can offer a greater feeling of belonging to society which </w:t>
      </w:r>
      <w:r w:rsidR="00642D95" w:rsidRPr="0011135B">
        <w:rPr>
          <w:rFonts w:ascii="Arial" w:hAnsi="Arial" w:cs="Arial"/>
          <w:sz w:val="24"/>
          <w:szCs w:val="24"/>
        </w:rPr>
        <w:t>is</w:t>
      </w:r>
      <w:r w:rsidR="00B07A83" w:rsidRPr="0011135B">
        <w:rPr>
          <w:rFonts w:ascii="Arial" w:hAnsi="Arial" w:cs="Arial"/>
          <w:sz w:val="24"/>
          <w:szCs w:val="24"/>
        </w:rPr>
        <w:t xml:space="preserve"> limited within segregated provision. They focus on the importance of training for staff in all provisions but do warn about the possibilities of bullying</w:t>
      </w:r>
      <w:r w:rsidR="00604F05" w:rsidRPr="0011135B">
        <w:rPr>
          <w:rFonts w:ascii="Arial" w:hAnsi="Arial" w:cs="Arial"/>
          <w:sz w:val="24"/>
          <w:szCs w:val="24"/>
        </w:rPr>
        <w:t xml:space="preserve"> and how this should be monitored. </w:t>
      </w:r>
      <w:r w:rsidR="00B07A83" w:rsidRPr="0011135B">
        <w:rPr>
          <w:rFonts w:ascii="Arial" w:hAnsi="Arial" w:cs="Arial"/>
          <w:sz w:val="24"/>
          <w:szCs w:val="24"/>
        </w:rPr>
        <w:t xml:space="preserve"> </w:t>
      </w:r>
      <w:r w:rsidR="00604F05" w:rsidRPr="0011135B">
        <w:rPr>
          <w:rFonts w:ascii="Arial" w:hAnsi="Arial" w:cs="Arial"/>
          <w:sz w:val="24"/>
          <w:szCs w:val="24"/>
        </w:rPr>
        <w:t>Mand (2007) focusses on the importance of mainstream pupils being good role models for language development but like O’Hagan and Hebron (2016) the conclusion is that specialist resource bases within mainstream provision may offer the best sort placement. Shaw</w:t>
      </w:r>
      <w:r w:rsidR="00F67A84" w:rsidRPr="0011135B">
        <w:rPr>
          <w:rFonts w:ascii="Arial" w:hAnsi="Arial" w:cs="Arial"/>
          <w:sz w:val="24"/>
          <w:szCs w:val="24"/>
        </w:rPr>
        <w:t xml:space="preserve"> (2017) </w:t>
      </w:r>
      <w:r w:rsidR="00604F05" w:rsidRPr="0011135B">
        <w:rPr>
          <w:rFonts w:ascii="Arial" w:hAnsi="Arial" w:cs="Arial"/>
          <w:sz w:val="24"/>
          <w:szCs w:val="24"/>
        </w:rPr>
        <w:t xml:space="preserve">goes onto cite Glazzard (2014) </w:t>
      </w:r>
      <w:r w:rsidR="00F67A84" w:rsidRPr="0011135B">
        <w:rPr>
          <w:rFonts w:ascii="Arial" w:hAnsi="Arial" w:cs="Arial"/>
          <w:sz w:val="24"/>
          <w:szCs w:val="24"/>
        </w:rPr>
        <w:t>who</w:t>
      </w:r>
      <w:r w:rsidR="00604F05" w:rsidRPr="0011135B">
        <w:rPr>
          <w:rFonts w:ascii="Arial" w:hAnsi="Arial" w:cs="Arial"/>
          <w:sz w:val="24"/>
          <w:szCs w:val="24"/>
        </w:rPr>
        <w:t xml:space="preserve"> also considers the advantages of learning resource classes within mainstream schools</w:t>
      </w:r>
      <w:r w:rsidR="00B84C52">
        <w:rPr>
          <w:rFonts w:ascii="Arial" w:hAnsi="Arial" w:cs="Arial"/>
          <w:sz w:val="24"/>
          <w:szCs w:val="24"/>
        </w:rPr>
        <w:t>. However</w:t>
      </w:r>
      <w:r w:rsidR="00E8721E">
        <w:rPr>
          <w:rFonts w:ascii="Arial" w:hAnsi="Arial" w:cs="Arial"/>
          <w:sz w:val="24"/>
          <w:szCs w:val="24"/>
        </w:rPr>
        <w:t>,</w:t>
      </w:r>
      <w:r w:rsidR="00B84C52">
        <w:rPr>
          <w:rFonts w:ascii="Arial" w:hAnsi="Arial" w:cs="Arial"/>
          <w:sz w:val="24"/>
          <w:szCs w:val="24"/>
        </w:rPr>
        <w:t xml:space="preserve"> </w:t>
      </w:r>
      <w:r w:rsidR="00604F05" w:rsidRPr="0011135B">
        <w:rPr>
          <w:rFonts w:ascii="Arial" w:hAnsi="Arial" w:cs="Arial"/>
          <w:sz w:val="24"/>
          <w:szCs w:val="24"/>
        </w:rPr>
        <w:t>the</w:t>
      </w:r>
      <w:r w:rsidR="00B84C52">
        <w:rPr>
          <w:rFonts w:ascii="Arial" w:hAnsi="Arial" w:cs="Arial"/>
          <w:sz w:val="24"/>
          <w:szCs w:val="24"/>
        </w:rPr>
        <w:t>se</w:t>
      </w:r>
      <w:r w:rsidR="00604F05" w:rsidRPr="0011135B">
        <w:rPr>
          <w:rFonts w:ascii="Arial" w:hAnsi="Arial" w:cs="Arial"/>
          <w:sz w:val="24"/>
          <w:szCs w:val="24"/>
        </w:rPr>
        <w:t xml:space="preserve"> schools </w:t>
      </w:r>
      <w:r w:rsidR="00B84C52">
        <w:rPr>
          <w:rFonts w:ascii="Arial" w:hAnsi="Arial" w:cs="Arial"/>
          <w:sz w:val="24"/>
          <w:szCs w:val="24"/>
        </w:rPr>
        <w:t xml:space="preserve">face difficulties </w:t>
      </w:r>
      <w:r w:rsidR="00604F05" w:rsidRPr="0011135B">
        <w:rPr>
          <w:rFonts w:ascii="Arial" w:hAnsi="Arial" w:cs="Arial"/>
          <w:sz w:val="24"/>
          <w:szCs w:val="24"/>
        </w:rPr>
        <w:t xml:space="preserve">when the academic performance of those pupils with additional learning needs affect the overall performance of the </w:t>
      </w:r>
      <w:r w:rsidR="00B84C52">
        <w:rPr>
          <w:rFonts w:ascii="Arial" w:hAnsi="Arial" w:cs="Arial"/>
          <w:sz w:val="24"/>
          <w:szCs w:val="24"/>
        </w:rPr>
        <w:t>school (Glazzard 2014)</w:t>
      </w:r>
      <w:r w:rsidR="00604F05" w:rsidRPr="0011135B">
        <w:rPr>
          <w:rFonts w:ascii="Arial" w:hAnsi="Arial" w:cs="Arial"/>
          <w:sz w:val="24"/>
          <w:szCs w:val="24"/>
        </w:rPr>
        <w:t xml:space="preserve">. </w:t>
      </w:r>
      <w:r w:rsidR="00E14FFA" w:rsidRPr="0011135B">
        <w:rPr>
          <w:rFonts w:ascii="Arial" w:hAnsi="Arial" w:cs="Arial"/>
          <w:sz w:val="24"/>
          <w:szCs w:val="24"/>
        </w:rPr>
        <w:t xml:space="preserve">Whilst the opportunities for inclusion and integration are excellent and give positive experiences for both </w:t>
      </w:r>
      <w:r w:rsidR="00F67A84" w:rsidRPr="0011135B">
        <w:rPr>
          <w:rFonts w:ascii="Arial" w:hAnsi="Arial" w:cs="Arial"/>
          <w:sz w:val="24"/>
          <w:szCs w:val="24"/>
        </w:rPr>
        <w:t xml:space="preserve">learning resource classes </w:t>
      </w:r>
      <w:r w:rsidR="00E14FFA" w:rsidRPr="0011135B">
        <w:rPr>
          <w:rFonts w:ascii="Arial" w:hAnsi="Arial" w:cs="Arial"/>
          <w:sz w:val="24"/>
          <w:szCs w:val="24"/>
        </w:rPr>
        <w:t xml:space="preserve">and mainstream pupils, academic achievement and the effect it has on school data is </w:t>
      </w:r>
      <w:r w:rsidR="00E8721E">
        <w:rPr>
          <w:rFonts w:ascii="Arial" w:hAnsi="Arial" w:cs="Arial"/>
          <w:sz w:val="24"/>
          <w:szCs w:val="24"/>
        </w:rPr>
        <w:t>problematic</w:t>
      </w:r>
      <w:r w:rsidR="00E14FFA" w:rsidRPr="0011135B">
        <w:rPr>
          <w:rFonts w:ascii="Arial" w:hAnsi="Arial" w:cs="Arial"/>
          <w:sz w:val="24"/>
          <w:szCs w:val="24"/>
        </w:rPr>
        <w:t>. Mainstream schools should not be penalised for poor results when good practi</w:t>
      </w:r>
      <w:r w:rsidR="002959AB" w:rsidRPr="0011135B">
        <w:rPr>
          <w:rFonts w:ascii="Arial" w:hAnsi="Arial" w:cs="Arial"/>
          <w:sz w:val="24"/>
          <w:szCs w:val="24"/>
        </w:rPr>
        <w:t>c</w:t>
      </w:r>
      <w:r w:rsidR="00E14FFA" w:rsidRPr="0011135B">
        <w:rPr>
          <w:rFonts w:ascii="Arial" w:hAnsi="Arial" w:cs="Arial"/>
          <w:sz w:val="24"/>
          <w:szCs w:val="24"/>
        </w:rPr>
        <w:t xml:space="preserve">e </w:t>
      </w:r>
      <w:r w:rsidR="00E8721E">
        <w:rPr>
          <w:rFonts w:ascii="Arial" w:hAnsi="Arial" w:cs="Arial"/>
          <w:sz w:val="24"/>
          <w:szCs w:val="24"/>
        </w:rPr>
        <w:t>is</w:t>
      </w:r>
      <w:r w:rsidR="00E14FFA" w:rsidRPr="0011135B">
        <w:rPr>
          <w:rFonts w:ascii="Arial" w:hAnsi="Arial" w:cs="Arial"/>
          <w:sz w:val="24"/>
          <w:szCs w:val="24"/>
        </w:rPr>
        <w:t xml:space="preserve"> ensur</w:t>
      </w:r>
      <w:r w:rsidR="00E8721E">
        <w:rPr>
          <w:rFonts w:ascii="Arial" w:hAnsi="Arial" w:cs="Arial"/>
          <w:sz w:val="24"/>
          <w:szCs w:val="24"/>
        </w:rPr>
        <w:t>ing</w:t>
      </w:r>
      <w:r w:rsidR="00E14FFA" w:rsidRPr="0011135B">
        <w:rPr>
          <w:rFonts w:ascii="Arial" w:hAnsi="Arial" w:cs="Arial"/>
          <w:sz w:val="24"/>
          <w:szCs w:val="24"/>
        </w:rPr>
        <w:t xml:space="preserve"> all children are being provided with a good education. It also often does not give schools an opportunity to celebrate the progress that children </w:t>
      </w:r>
      <w:r w:rsidR="00F67A84" w:rsidRPr="0011135B">
        <w:rPr>
          <w:rFonts w:ascii="Arial" w:hAnsi="Arial" w:cs="Arial"/>
          <w:sz w:val="24"/>
          <w:szCs w:val="24"/>
        </w:rPr>
        <w:t xml:space="preserve">in learning resource classes </w:t>
      </w:r>
      <w:r w:rsidR="00E14FFA" w:rsidRPr="0011135B">
        <w:rPr>
          <w:rFonts w:ascii="Arial" w:hAnsi="Arial" w:cs="Arial"/>
          <w:sz w:val="24"/>
          <w:szCs w:val="24"/>
        </w:rPr>
        <w:t>are making academically, as the rate of progress is usually much slower and at a lower level than can be reflected in mainstream data. However, this doe</w:t>
      </w:r>
      <w:r w:rsidR="00E8721E">
        <w:rPr>
          <w:rFonts w:ascii="Arial" w:hAnsi="Arial" w:cs="Arial"/>
          <w:sz w:val="24"/>
          <w:szCs w:val="24"/>
        </w:rPr>
        <w:t>s not</w:t>
      </w:r>
      <w:r w:rsidR="00E14FFA" w:rsidRPr="0011135B">
        <w:rPr>
          <w:rFonts w:ascii="Arial" w:hAnsi="Arial" w:cs="Arial"/>
          <w:sz w:val="24"/>
          <w:szCs w:val="24"/>
        </w:rPr>
        <w:t xml:space="preserve"> make it less significant. Shaw </w:t>
      </w:r>
      <w:r w:rsidR="00F67A84" w:rsidRPr="0011135B">
        <w:rPr>
          <w:rFonts w:ascii="Arial" w:hAnsi="Arial" w:cs="Arial"/>
          <w:sz w:val="24"/>
          <w:szCs w:val="24"/>
        </w:rPr>
        <w:t xml:space="preserve">(2017) </w:t>
      </w:r>
      <w:r w:rsidR="00E14FFA" w:rsidRPr="0011135B">
        <w:rPr>
          <w:rFonts w:ascii="Arial" w:hAnsi="Arial" w:cs="Arial"/>
          <w:sz w:val="24"/>
          <w:szCs w:val="24"/>
        </w:rPr>
        <w:t>concludes this section of the article</w:t>
      </w:r>
      <w:r w:rsidR="00C2433B" w:rsidRPr="0011135B">
        <w:rPr>
          <w:rFonts w:ascii="Arial" w:hAnsi="Arial" w:cs="Arial"/>
          <w:sz w:val="24"/>
          <w:szCs w:val="24"/>
        </w:rPr>
        <w:t xml:space="preserve"> by suggesting that all her highlighted research papers </w:t>
      </w:r>
      <w:r w:rsidR="00E8721E">
        <w:rPr>
          <w:rFonts w:ascii="Arial" w:hAnsi="Arial" w:cs="Arial"/>
          <w:sz w:val="24"/>
          <w:szCs w:val="24"/>
        </w:rPr>
        <w:t>underline</w:t>
      </w:r>
      <w:r w:rsidR="00C2433B" w:rsidRPr="0011135B">
        <w:rPr>
          <w:rFonts w:ascii="Arial" w:hAnsi="Arial" w:cs="Arial"/>
          <w:sz w:val="24"/>
          <w:szCs w:val="24"/>
        </w:rPr>
        <w:t xml:space="preserve"> challenges for a fully inclusive system to work- just as in </w:t>
      </w:r>
      <w:r w:rsidR="00A25500" w:rsidRPr="0011135B">
        <w:rPr>
          <w:rFonts w:ascii="Arial" w:hAnsi="Arial" w:cs="Arial"/>
          <w:sz w:val="24"/>
          <w:szCs w:val="24"/>
        </w:rPr>
        <w:t>society</w:t>
      </w:r>
      <w:r w:rsidR="00C2433B" w:rsidRPr="0011135B">
        <w:rPr>
          <w:rFonts w:ascii="Arial" w:hAnsi="Arial" w:cs="Arial"/>
          <w:sz w:val="24"/>
          <w:szCs w:val="24"/>
        </w:rPr>
        <w:t>.</w:t>
      </w:r>
    </w:p>
    <w:p w14:paraId="6CB48962" w14:textId="07B1555F" w:rsidR="00C2433B" w:rsidRPr="0011135B" w:rsidRDefault="00361159" w:rsidP="006347EF">
      <w:pPr>
        <w:spacing w:line="360" w:lineRule="auto"/>
        <w:jc w:val="both"/>
        <w:rPr>
          <w:rFonts w:ascii="Arial" w:hAnsi="Arial" w:cs="Arial"/>
          <w:sz w:val="24"/>
          <w:szCs w:val="24"/>
        </w:rPr>
      </w:pPr>
      <w:r>
        <w:rPr>
          <w:rFonts w:ascii="Arial" w:hAnsi="Arial" w:cs="Arial"/>
          <w:sz w:val="24"/>
          <w:szCs w:val="24"/>
        </w:rPr>
        <w:t>In</w:t>
      </w:r>
      <w:r w:rsidR="00C2433B" w:rsidRPr="0011135B">
        <w:rPr>
          <w:rFonts w:ascii="Arial" w:hAnsi="Arial" w:cs="Arial"/>
          <w:sz w:val="24"/>
          <w:szCs w:val="24"/>
        </w:rPr>
        <w:t xml:space="preserve"> </w:t>
      </w:r>
      <w:r w:rsidR="00A25500" w:rsidRPr="0011135B">
        <w:rPr>
          <w:rFonts w:ascii="Arial" w:hAnsi="Arial" w:cs="Arial"/>
          <w:sz w:val="24"/>
          <w:szCs w:val="24"/>
        </w:rPr>
        <w:t>the</w:t>
      </w:r>
      <w:r w:rsidR="00C2433B" w:rsidRPr="0011135B">
        <w:rPr>
          <w:rFonts w:ascii="Arial" w:hAnsi="Arial" w:cs="Arial"/>
          <w:sz w:val="24"/>
          <w:szCs w:val="24"/>
        </w:rPr>
        <w:t xml:space="preserve"> final section of article </w:t>
      </w:r>
      <w:r w:rsidR="00A25500" w:rsidRPr="0011135B">
        <w:rPr>
          <w:rFonts w:ascii="Arial" w:hAnsi="Arial" w:cs="Arial"/>
          <w:sz w:val="24"/>
          <w:szCs w:val="24"/>
        </w:rPr>
        <w:t xml:space="preserve">Shaw (2017) </w:t>
      </w:r>
      <w:r w:rsidR="00C2433B" w:rsidRPr="0011135B">
        <w:rPr>
          <w:rFonts w:ascii="Arial" w:hAnsi="Arial" w:cs="Arial"/>
          <w:sz w:val="24"/>
          <w:szCs w:val="24"/>
        </w:rPr>
        <w:t xml:space="preserve">draws on research where the </w:t>
      </w:r>
      <w:r>
        <w:rPr>
          <w:rFonts w:ascii="Arial" w:hAnsi="Arial" w:cs="Arial"/>
          <w:sz w:val="24"/>
          <w:szCs w:val="24"/>
        </w:rPr>
        <w:t>‘</w:t>
      </w:r>
      <w:r w:rsidR="00C2433B" w:rsidRPr="0011135B">
        <w:rPr>
          <w:rFonts w:ascii="Arial" w:hAnsi="Arial" w:cs="Arial"/>
          <w:sz w:val="24"/>
          <w:szCs w:val="24"/>
        </w:rPr>
        <w:t>child’s voice’ is heard. She cites Griffiths (2007) who speaks to children from special school</w:t>
      </w:r>
      <w:r>
        <w:rPr>
          <w:rFonts w:ascii="Arial" w:hAnsi="Arial" w:cs="Arial"/>
          <w:sz w:val="24"/>
          <w:szCs w:val="24"/>
        </w:rPr>
        <w:t>s</w:t>
      </w:r>
      <w:r w:rsidR="00C2433B" w:rsidRPr="0011135B">
        <w:rPr>
          <w:rFonts w:ascii="Arial" w:hAnsi="Arial" w:cs="Arial"/>
          <w:sz w:val="24"/>
          <w:szCs w:val="24"/>
        </w:rPr>
        <w:t xml:space="preserve"> and mainstream schools about how they see themselves and each other. Also</w:t>
      </w:r>
      <w:r w:rsidR="00F53273" w:rsidRPr="0011135B">
        <w:rPr>
          <w:rFonts w:ascii="Arial" w:hAnsi="Arial" w:cs="Arial"/>
          <w:sz w:val="24"/>
          <w:szCs w:val="24"/>
        </w:rPr>
        <w:t>,</w:t>
      </w:r>
      <w:r w:rsidR="00C2433B" w:rsidRPr="0011135B">
        <w:rPr>
          <w:rFonts w:ascii="Arial" w:hAnsi="Arial" w:cs="Arial"/>
          <w:sz w:val="24"/>
          <w:szCs w:val="24"/>
        </w:rPr>
        <w:t xml:space="preserve"> Georgiadi (2012) asked children to comment and draw</w:t>
      </w:r>
      <w:r w:rsidR="00F53273" w:rsidRPr="0011135B">
        <w:rPr>
          <w:rFonts w:ascii="Arial" w:hAnsi="Arial" w:cs="Arial"/>
          <w:sz w:val="24"/>
          <w:szCs w:val="24"/>
        </w:rPr>
        <w:t xml:space="preserve"> pictures of children with learning disabilities. Shaw</w:t>
      </w:r>
      <w:r w:rsidR="00A25500" w:rsidRPr="0011135B">
        <w:rPr>
          <w:rFonts w:ascii="Arial" w:hAnsi="Arial" w:cs="Arial"/>
          <w:sz w:val="24"/>
          <w:szCs w:val="24"/>
        </w:rPr>
        <w:t xml:space="preserve"> (2017) </w:t>
      </w:r>
      <w:r w:rsidR="00F53273" w:rsidRPr="0011135B">
        <w:rPr>
          <w:rFonts w:ascii="Arial" w:hAnsi="Arial" w:cs="Arial"/>
          <w:sz w:val="24"/>
          <w:szCs w:val="24"/>
        </w:rPr>
        <w:t>comments that both pieces of research highlight how mainstream children often have a more positive view of inclusion than their special school peers have. Shaw</w:t>
      </w:r>
      <w:r w:rsidR="00A25500" w:rsidRPr="0011135B">
        <w:rPr>
          <w:rFonts w:ascii="Arial" w:hAnsi="Arial" w:cs="Arial"/>
          <w:sz w:val="24"/>
          <w:szCs w:val="24"/>
        </w:rPr>
        <w:t xml:space="preserve"> (2017) </w:t>
      </w:r>
      <w:r w:rsidR="00F53273" w:rsidRPr="0011135B">
        <w:rPr>
          <w:rFonts w:ascii="Arial" w:hAnsi="Arial" w:cs="Arial"/>
          <w:sz w:val="24"/>
          <w:szCs w:val="24"/>
        </w:rPr>
        <w:t>explains that Georgiadi’s</w:t>
      </w:r>
      <w:r w:rsidR="0045121E" w:rsidRPr="0011135B">
        <w:rPr>
          <w:rFonts w:ascii="Arial" w:hAnsi="Arial" w:cs="Arial"/>
          <w:sz w:val="24"/>
          <w:szCs w:val="24"/>
        </w:rPr>
        <w:t xml:space="preserve"> (2012)</w:t>
      </w:r>
      <w:r w:rsidR="00F53273" w:rsidRPr="0011135B">
        <w:rPr>
          <w:rFonts w:ascii="Arial" w:hAnsi="Arial" w:cs="Arial"/>
          <w:sz w:val="24"/>
          <w:szCs w:val="24"/>
        </w:rPr>
        <w:t xml:space="preserve"> research also </w:t>
      </w:r>
      <w:r>
        <w:rPr>
          <w:rFonts w:ascii="Arial" w:hAnsi="Arial" w:cs="Arial"/>
          <w:sz w:val="24"/>
          <w:szCs w:val="24"/>
        </w:rPr>
        <w:t>draws attention to</w:t>
      </w:r>
      <w:r w:rsidR="00F53273" w:rsidRPr="0011135B">
        <w:rPr>
          <w:rFonts w:ascii="Arial" w:hAnsi="Arial" w:cs="Arial"/>
          <w:sz w:val="24"/>
          <w:szCs w:val="24"/>
        </w:rPr>
        <w:t xml:space="preserve"> the significance of the </w:t>
      </w:r>
      <w:commentRangeStart w:id="0"/>
      <w:r w:rsidR="00F53273" w:rsidRPr="0011135B">
        <w:rPr>
          <w:rFonts w:ascii="Arial" w:hAnsi="Arial" w:cs="Arial"/>
          <w:sz w:val="24"/>
          <w:szCs w:val="24"/>
        </w:rPr>
        <w:t xml:space="preserve">visibility </w:t>
      </w:r>
      <w:commentRangeEnd w:id="0"/>
      <w:r w:rsidR="00F53273" w:rsidRPr="0011135B">
        <w:rPr>
          <w:rStyle w:val="CommentReference"/>
          <w:rFonts w:ascii="Arial" w:hAnsi="Arial" w:cs="Arial"/>
        </w:rPr>
        <w:commentReference w:id="0"/>
      </w:r>
      <w:r w:rsidR="00F53273" w:rsidRPr="0011135B">
        <w:rPr>
          <w:rFonts w:ascii="Arial" w:hAnsi="Arial" w:cs="Arial"/>
          <w:sz w:val="24"/>
          <w:szCs w:val="24"/>
        </w:rPr>
        <w:t xml:space="preserve">of the disability. The more visible the disability the more accepted the child is. Again, this is also a reflection on </w:t>
      </w:r>
      <w:r w:rsidR="00A25500" w:rsidRPr="0011135B">
        <w:rPr>
          <w:rFonts w:ascii="Arial" w:hAnsi="Arial" w:cs="Arial"/>
          <w:sz w:val="24"/>
          <w:szCs w:val="24"/>
        </w:rPr>
        <w:t>society</w:t>
      </w:r>
      <w:r>
        <w:rPr>
          <w:rFonts w:ascii="Arial" w:hAnsi="Arial" w:cs="Arial"/>
          <w:sz w:val="24"/>
          <w:szCs w:val="24"/>
        </w:rPr>
        <w:t>; a</w:t>
      </w:r>
      <w:r w:rsidR="00F53273" w:rsidRPr="0011135B">
        <w:rPr>
          <w:rFonts w:ascii="Arial" w:hAnsi="Arial" w:cs="Arial"/>
          <w:sz w:val="24"/>
          <w:szCs w:val="24"/>
        </w:rPr>
        <w:t xml:space="preserve"> community is generally more likely to adjust for the need of their physically or sensory disabled members</w:t>
      </w:r>
      <w:r>
        <w:rPr>
          <w:rFonts w:ascii="Arial" w:hAnsi="Arial" w:cs="Arial"/>
          <w:sz w:val="24"/>
          <w:szCs w:val="24"/>
        </w:rPr>
        <w:t xml:space="preserve">. However, </w:t>
      </w:r>
      <w:r w:rsidR="00F53273" w:rsidRPr="0011135B">
        <w:rPr>
          <w:rFonts w:ascii="Arial" w:hAnsi="Arial" w:cs="Arial"/>
          <w:sz w:val="24"/>
          <w:szCs w:val="24"/>
        </w:rPr>
        <w:t xml:space="preserve">it could be argued that more invisible disabilities are much harder to understand, and </w:t>
      </w:r>
      <w:r>
        <w:rPr>
          <w:rFonts w:ascii="Arial" w:hAnsi="Arial" w:cs="Arial"/>
          <w:sz w:val="24"/>
          <w:szCs w:val="24"/>
        </w:rPr>
        <w:t xml:space="preserve">therefore </w:t>
      </w:r>
      <w:r w:rsidR="00F53273" w:rsidRPr="0011135B">
        <w:rPr>
          <w:rFonts w:ascii="Arial" w:hAnsi="Arial" w:cs="Arial"/>
          <w:sz w:val="24"/>
          <w:szCs w:val="24"/>
        </w:rPr>
        <w:t>greater support is required for those pupils or members of the community</w:t>
      </w:r>
      <w:r w:rsidR="00172EEB" w:rsidRPr="0011135B">
        <w:rPr>
          <w:rFonts w:ascii="Arial" w:hAnsi="Arial" w:cs="Arial"/>
          <w:sz w:val="24"/>
          <w:szCs w:val="24"/>
        </w:rPr>
        <w:t>.</w:t>
      </w:r>
    </w:p>
    <w:p w14:paraId="685B488D" w14:textId="77777777" w:rsidR="00C2433B" w:rsidRPr="0011135B" w:rsidRDefault="00C2433B" w:rsidP="006347EF">
      <w:pPr>
        <w:spacing w:line="360" w:lineRule="auto"/>
        <w:jc w:val="both"/>
        <w:rPr>
          <w:rFonts w:ascii="Arial" w:hAnsi="Arial" w:cs="Arial"/>
          <w:sz w:val="24"/>
          <w:szCs w:val="24"/>
        </w:rPr>
      </w:pPr>
    </w:p>
    <w:p w14:paraId="2A975A64" w14:textId="07A2981C" w:rsidR="00F66D97" w:rsidRPr="0011135B" w:rsidRDefault="004E5A63" w:rsidP="006347EF">
      <w:pPr>
        <w:spacing w:line="360" w:lineRule="auto"/>
        <w:jc w:val="both"/>
        <w:rPr>
          <w:rFonts w:ascii="Arial" w:hAnsi="Arial" w:cs="Arial"/>
          <w:sz w:val="24"/>
          <w:szCs w:val="24"/>
          <w:u w:val="single"/>
        </w:rPr>
      </w:pPr>
      <w:r w:rsidRPr="0011135B">
        <w:rPr>
          <w:rFonts w:ascii="Arial" w:hAnsi="Arial" w:cs="Arial"/>
          <w:sz w:val="24"/>
          <w:szCs w:val="24"/>
          <w:u w:val="single"/>
        </w:rPr>
        <w:t>Conclusion</w:t>
      </w:r>
    </w:p>
    <w:p w14:paraId="4A6E4D67" w14:textId="0F617328" w:rsidR="00642D95" w:rsidRPr="0011135B" w:rsidRDefault="00A25500" w:rsidP="006347EF">
      <w:pPr>
        <w:spacing w:line="360" w:lineRule="auto"/>
        <w:jc w:val="both"/>
        <w:rPr>
          <w:rFonts w:ascii="Arial" w:hAnsi="Arial" w:cs="Arial"/>
          <w:sz w:val="24"/>
          <w:szCs w:val="24"/>
        </w:rPr>
      </w:pPr>
      <w:r w:rsidRPr="0011135B">
        <w:rPr>
          <w:rFonts w:ascii="Arial" w:hAnsi="Arial" w:cs="Arial"/>
          <w:sz w:val="24"/>
          <w:szCs w:val="24"/>
        </w:rPr>
        <w:t>Shaw (2017) is a non</w:t>
      </w:r>
      <w:r w:rsidR="000B0C51" w:rsidRPr="0011135B">
        <w:rPr>
          <w:rFonts w:ascii="Arial" w:hAnsi="Arial" w:cs="Arial"/>
          <w:sz w:val="24"/>
          <w:szCs w:val="24"/>
        </w:rPr>
        <w:t>-</w:t>
      </w:r>
      <w:r w:rsidRPr="0011135B">
        <w:rPr>
          <w:rFonts w:ascii="Arial" w:hAnsi="Arial" w:cs="Arial"/>
          <w:sz w:val="24"/>
          <w:szCs w:val="24"/>
        </w:rPr>
        <w:t>participant in this article but the</w:t>
      </w:r>
      <w:r w:rsidR="004E5A63" w:rsidRPr="0011135B">
        <w:rPr>
          <w:rFonts w:ascii="Arial" w:hAnsi="Arial" w:cs="Arial"/>
          <w:sz w:val="24"/>
          <w:szCs w:val="24"/>
        </w:rPr>
        <w:t xml:space="preserve"> area of this study is </w:t>
      </w:r>
      <w:r w:rsidR="00396CDA">
        <w:rPr>
          <w:rFonts w:ascii="Arial" w:hAnsi="Arial" w:cs="Arial"/>
          <w:sz w:val="24"/>
          <w:szCs w:val="24"/>
        </w:rPr>
        <w:t xml:space="preserve">critical </w:t>
      </w:r>
      <w:r w:rsidR="004E5A63" w:rsidRPr="0011135B">
        <w:rPr>
          <w:rFonts w:ascii="Arial" w:hAnsi="Arial" w:cs="Arial"/>
          <w:sz w:val="24"/>
          <w:szCs w:val="24"/>
        </w:rPr>
        <w:t xml:space="preserve">area of education and </w:t>
      </w:r>
      <w:r w:rsidR="00396CDA">
        <w:rPr>
          <w:rFonts w:ascii="Arial" w:hAnsi="Arial" w:cs="Arial"/>
          <w:sz w:val="24"/>
          <w:szCs w:val="24"/>
        </w:rPr>
        <w:t xml:space="preserve">remains </w:t>
      </w:r>
      <w:r w:rsidR="004E5A63" w:rsidRPr="0011135B">
        <w:rPr>
          <w:rFonts w:ascii="Arial" w:hAnsi="Arial" w:cs="Arial"/>
          <w:sz w:val="24"/>
          <w:szCs w:val="24"/>
        </w:rPr>
        <w:t>relevant. It fundamentally ties in with the UN Convention on the Rights of the Child</w:t>
      </w:r>
      <w:r w:rsidRPr="0011135B">
        <w:rPr>
          <w:rFonts w:ascii="Arial" w:hAnsi="Arial" w:cs="Arial"/>
          <w:sz w:val="24"/>
          <w:szCs w:val="24"/>
        </w:rPr>
        <w:t xml:space="preserve"> (1989</w:t>
      </w:r>
      <w:r w:rsidR="000E42A6" w:rsidRPr="0011135B">
        <w:rPr>
          <w:rFonts w:ascii="Arial" w:hAnsi="Arial" w:cs="Arial"/>
          <w:sz w:val="24"/>
          <w:szCs w:val="24"/>
        </w:rPr>
        <w:t>)</w:t>
      </w:r>
      <w:r w:rsidRPr="0011135B">
        <w:rPr>
          <w:rFonts w:ascii="Arial" w:hAnsi="Arial" w:cs="Arial"/>
          <w:sz w:val="24"/>
          <w:szCs w:val="24"/>
        </w:rPr>
        <w:t xml:space="preserve"> </w:t>
      </w:r>
      <w:r w:rsidR="004E5A63" w:rsidRPr="0011135B">
        <w:rPr>
          <w:rFonts w:ascii="Arial" w:hAnsi="Arial" w:cs="Arial"/>
          <w:sz w:val="24"/>
          <w:szCs w:val="24"/>
        </w:rPr>
        <w:t xml:space="preserve">to ‘a good quality education’ and ‘if you have a disability, the right to special education and care’. </w:t>
      </w:r>
    </w:p>
    <w:p w14:paraId="125BFD90" w14:textId="1E62AC07" w:rsidR="004E5A63" w:rsidRPr="0011135B" w:rsidRDefault="000E42A6" w:rsidP="006347EF">
      <w:pPr>
        <w:spacing w:line="360" w:lineRule="auto"/>
        <w:jc w:val="both"/>
        <w:rPr>
          <w:rFonts w:ascii="Arial" w:hAnsi="Arial" w:cs="Arial"/>
          <w:sz w:val="24"/>
          <w:szCs w:val="24"/>
        </w:rPr>
      </w:pPr>
      <w:r w:rsidRPr="0011135B">
        <w:rPr>
          <w:rFonts w:ascii="Arial" w:hAnsi="Arial" w:cs="Arial"/>
          <w:sz w:val="24"/>
          <w:szCs w:val="24"/>
        </w:rPr>
        <w:t>Th</w:t>
      </w:r>
      <w:r w:rsidR="00A25500" w:rsidRPr="0011135B">
        <w:rPr>
          <w:rFonts w:ascii="Arial" w:hAnsi="Arial" w:cs="Arial"/>
          <w:sz w:val="24"/>
          <w:szCs w:val="24"/>
        </w:rPr>
        <w:t>e gathering of the reviewed research is</w:t>
      </w:r>
      <w:r w:rsidR="004E5A63" w:rsidRPr="0011135B">
        <w:rPr>
          <w:rFonts w:ascii="Arial" w:hAnsi="Arial" w:cs="Arial"/>
          <w:sz w:val="24"/>
          <w:szCs w:val="24"/>
        </w:rPr>
        <w:t xml:space="preserve"> </w:t>
      </w:r>
      <w:r w:rsidR="000B0C51" w:rsidRPr="0011135B">
        <w:rPr>
          <w:rFonts w:ascii="Arial" w:hAnsi="Arial" w:cs="Arial"/>
          <w:sz w:val="24"/>
          <w:szCs w:val="24"/>
        </w:rPr>
        <w:t>justified,</w:t>
      </w:r>
      <w:r w:rsidR="004E5A63" w:rsidRPr="0011135B">
        <w:rPr>
          <w:rFonts w:ascii="Arial" w:hAnsi="Arial" w:cs="Arial"/>
          <w:sz w:val="24"/>
          <w:szCs w:val="24"/>
        </w:rPr>
        <w:t xml:space="preserve"> and the conclusions drawn should be considered by all policy makers. </w:t>
      </w:r>
      <w:r w:rsidR="00A25500" w:rsidRPr="0011135B">
        <w:rPr>
          <w:rFonts w:ascii="Arial" w:hAnsi="Arial" w:cs="Arial"/>
          <w:sz w:val="24"/>
          <w:szCs w:val="24"/>
        </w:rPr>
        <w:t>C</w:t>
      </w:r>
      <w:r w:rsidR="004E5A63" w:rsidRPr="0011135B">
        <w:rPr>
          <w:rFonts w:ascii="Arial" w:hAnsi="Arial" w:cs="Arial"/>
          <w:sz w:val="24"/>
          <w:szCs w:val="24"/>
        </w:rPr>
        <w:t xml:space="preserve">onclusions </w:t>
      </w:r>
      <w:r w:rsidR="00A25500" w:rsidRPr="0011135B">
        <w:rPr>
          <w:rFonts w:ascii="Arial" w:hAnsi="Arial" w:cs="Arial"/>
          <w:sz w:val="24"/>
          <w:szCs w:val="24"/>
        </w:rPr>
        <w:t>are drawn</w:t>
      </w:r>
      <w:r w:rsidR="004E5A63" w:rsidRPr="0011135B">
        <w:rPr>
          <w:rFonts w:ascii="Arial" w:hAnsi="Arial" w:cs="Arial"/>
          <w:sz w:val="24"/>
          <w:szCs w:val="24"/>
        </w:rPr>
        <w:t xml:space="preserve"> about the ongoing vital role</w:t>
      </w:r>
      <w:r w:rsidR="00A25500" w:rsidRPr="0011135B">
        <w:rPr>
          <w:rFonts w:ascii="Arial" w:hAnsi="Arial" w:cs="Arial"/>
          <w:sz w:val="24"/>
          <w:szCs w:val="24"/>
        </w:rPr>
        <w:t xml:space="preserve"> </w:t>
      </w:r>
      <w:r w:rsidR="004E5A63" w:rsidRPr="0011135B">
        <w:rPr>
          <w:rFonts w:ascii="Arial" w:hAnsi="Arial" w:cs="Arial"/>
          <w:sz w:val="24"/>
          <w:szCs w:val="24"/>
        </w:rPr>
        <w:t>of special schools</w:t>
      </w:r>
      <w:r w:rsidR="001D53DD" w:rsidRPr="0011135B">
        <w:rPr>
          <w:rFonts w:ascii="Arial" w:hAnsi="Arial" w:cs="Arial"/>
          <w:sz w:val="24"/>
          <w:szCs w:val="24"/>
        </w:rPr>
        <w:t xml:space="preserve"> and </w:t>
      </w:r>
      <w:r w:rsidR="004E5A63" w:rsidRPr="0011135B">
        <w:rPr>
          <w:rFonts w:ascii="Arial" w:hAnsi="Arial" w:cs="Arial"/>
          <w:sz w:val="24"/>
          <w:szCs w:val="24"/>
        </w:rPr>
        <w:t xml:space="preserve">help to </w:t>
      </w:r>
      <w:r w:rsidR="001D53DD" w:rsidRPr="0011135B">
        <w:rPr>
          <w:rFonts w:ascii="Arial" w:hAnsi="Arial" w:cs="Arial"/>
          <w:sz w:val="24"/>
          <w:szCs w:val="24"/>
        </w:rPr>
        <w:t>highlight</w:t>
      </w:r>
      <w:r w:rsidR="004E5A63" w:rsidRPr="0011135B">
        <w:rPr>
          <w:rFonts w:ascii="Arial" w:hAnsi="Arial" w:cs="Arial"/>
          <w:sz w:val="24"/>
          <w:szCs w:val="24"/>
        </w:rPr>
        <w:t xml:space="preserve"> the importance that all children are individuals </w:t>
      </w:r>
      <w:r w:rsidR="001D53DD" w:rsidRPr="0011135B">
        <w:rPr>
          <w:rFonts w:ascii="Arial" w:hAnsi="Arial" w:cs="Arial"/>
          <w:sz w:val="24"/>
          <w:szCs w:val="24"/>
        </w:rPr>
        <w:t>with</w:t>
      </w:r>
      <w:r w:rsidR="004E5A63" w:rsidRPr="0011135B">
        <w:rPr>
          <w:rFonts w:ascii="Arial" w:hAnsi="Arial" w:cs="Arial"/>
          <w:sz w:val="24"/>
          <w:szCs w:val="24"/>
        </w:rPr>
        <w:t xml:space="preserve"> individual needs that can and should be met in </w:t>
      </w:r>
      <w:r w:rsidR="001D53DD" w:rsidRPr="0011135B">
        <w:rPr>
          <w:rFonts w:ascii="Arial" w:hAnsi="Arial" w:cs="Arial"/>
          <w:sz w:val="24"/>
          <w:szCs w:val="24"/>
        </w:rPr>
        <w:t>the</w:t>
      </w:r>
      <w:r w:rsidR="004E5A63" w:rsidRPr="0011135B">
        <w:rPr>
          <w:rFonts w:ascii="Arial" w:hAnsi="Arial" w:cs="Arial"/>
          <w:sz w:val="24"/>
          <w:szCs w:val="24"/>
        </w:rPr>
        <w:t xml:space="preserve"> way </w:t>
      </w:r>
      <w:r w:rsidR="001D53DD" w:rsidRPr="0011135B">
        <w:rPr>
          <w:rFonts w:ascii="Arial" w:hAnsi="Arial" w:cs="Arial"/>
          <w:sz w:val="24"/>
          <w:szCs w:val="24"/>
        </w:rPr>
        <w:t xml:space="preserve">that </w:t>
      </w:r>
      <w:r w:rsidR="004E5A63" w:rsidRPr="0011135B">
        <w:rPr>
          <w:rFonts w:ascii="Arial" w:hAnsi="Arial" w:cs="Arial"/>
          <w:sz w:val="24"/>
          <w:szCs w:val="24"/>
        </w:rPr>
        <w:t xml:space="preserve">is best for that child. </w:t>
      </w:r>
      <w:r w:rsidR="00F31CA8" w:rsidRPr="0011135B">
        <w:rPr>
          <w:rFonts w:ascii="Arial" w:hAnsi="Arial" w:cs="Arial"/>
          <w:sz w:val="24"/>
          <w:szCs w:val="24"/>
        </w:rPr>
        <w:t xml:space="preserve">Shaw (2017) emphasises through her review of the literature that stronger links should be made between mainstream and special school settings.   </w:t>
      </w:r>
      <w:r w:rsidR="004E5A63" w:rsidRPr="0011135B">
        <w:rPr>
          <w:rFonts w:ascii="Arial" w:hAnsi="Arial" w:cs="Arial"/>
          <w:sz w:val="24"/>
          <w:szCs w:val="24"/>
        </w:rPr>
        <w:t xml:space="preserve">Therefore, </w:t>
      </w:r>
      <w:r w:rsidR="00F31CA8" w:rsidRPr="0011135B">
        <w:rPr>
          <w:rFonts w:ascii="Arial" w:hAnsi="Arial" w:cs="Arial"/>
          <w:sz w:val="24"/>
          <w:szCs w:val="24"/>
        </w:rPr>
        <w:t xml:space="preserve">it is suggested that </w:t>
      </w:r>
      <w:r w:rsidR="004E5A63" w:rsidRPr="0011135B">
        <w:rPr>
          <w:rFonts w:ascii="Arial" w:hAnsi="Arial" w:cs="Arial"/>
          <w:sz w:val="24"/>
          <w:szCs w:val="24"/>
        </w:rPr>
        <w:t xml:space="preserve">there needs to be a wide range of high-quality settings and a continuum of provision to cater for all. </w:t>
      </w:r>
    </w:p>
    <w:p w14:paraId="081BA582" w14:textId="77777777" w:rsidR="00396CDA" w:rsidRDefault="00396CDA" w:rsidP="006347EF">
      <w:pPr>
        <w:spacing w:line="360" w:lineRule="auto"/>
        <w:jc w:val="both"/>
        <w:rPr>
          <w:rFonts w:ascii="Arial" w:hAnsi="Arial" w:cs="Arial"/>
          <w:sz w:val="24"/>
          <w:szCs w:val="24"/>
        </w:rPr>
      </w:pPr>
    </w:p>
    <w:p w14:paraId="0F525AB3" w14:textId="288B6E85" w:rsidR="00515212" w:rsidRPr="0011135B" w:rsidRDefault="00177522" w:rsidP="00396CDA">
      <w:pPr>
        <w:spacing w:line="360" w:lineRule="auto"/>
        <w:jc w:val="center"/>
        <w:rPr>
          <w:rFonts w:ascii="Arial" w:hAnsi="Arial" w:cs="Arial"/>
          <w:sz w:val="24"/>
          <w:szCs w:val="24"/>
          <w:u w:val="single"/>
        </w:rPr>
      </w:pPr>
      <w:r w:rsidRPr="0011135B">
        <w:rPr>
          <w:rFonts w:ascii="Arial" w:hAnsi="Arial" w:cs="Arial"/>
          <w:sz w:val="24"/>
          <w:szCs w:val="24"/>
          <w:u w:val="single"/>
        </w:rPr>
        <w:t>References</w:t>
      </w:r>
    </w:p>
    <w:p w14:paraId="5F1FE158" w14:textId="1E5A4C41" w:rsidR="005E384C" w:rsidRPr="0011135B" w:rsidRDefault="005E384C" w:rsidP="00396CDA">
      <w:pPr>
        <w:spacing w:line="240" w:lineRule="auto"/>
        <w:jc w:val="both"/>
        <w:rPr>
          <w:rFonts w:ascii="Arial" w:hAnsi="Arial" w:cs="Arial"/>
          <w:sz w:val="24"/>
          <w:szCs w:val="24"/>
        </w:rPr>
      </w:pPr>
      <w:r w:rsidRPr="0011135B">
        <w:rPr>
          <w:rFonts w:ascii="Arial" w:hAnsi="Arial" w:cs="Arial"/>
          <w:sz w:val="24"/>
          <w:szCs w:val="24"/>
        </w:rPr>
        <w:t xml:space="preserve">ALLFIE (Alliance for Inclusive Education) (2012) Response to the Government ‘Support and Aspiration: </w:t>
      </w:r>
      <w:r w:rsidR="00396CDA">
        <w:rPr>
          <w:rFonts w:ascii="Arial" w:hAnsi="Arial" w:cs="Arial"/>
          <w:sz w:val="24"/>
          <w:szCs w:val="24"/>
        </w:rPr>
        <w:t>A</w:t>
      </w:r>
      <w:r w:rsidRPr="0011135B">
        <w:rPr>
          <w:rFonts w:ascii="Arial" w:hAnsi="Arial" w:cs="Arial"/>
          <w:sz w:val="24"/>
          <w:szCs w:val="24"/>
        </w:rPr>
        <w:t xml:space="preserve"> New Approach to Special Educational Needs and Disability’ Green Paper. London: ALLFIE. </w:t>
      </w:r>
    </w:p>
    <w:p w14:paraId="73D974C5" w14:textId="55F9F978" w:rsidR="0047500D" w:rsidRPr="0011135B" w:rsidRDefault="0047500D" w:rsidP="00396CDA">
      <w:pPr>
        <w:spacing w:line="240" w:lineRule="auto"/>
        <w:jc w:val="both"/>
        <w:rPr>
          <w:rFonts w:ascii="Arial" w:hAnsi="Arial" w:cs="Arial"/>
          <w:sz w:val="24"/>
          <w:szCs w:val="24"/>
        </w:rPr>
      </w:pPr>
      <w:r w:rsidRPr="0011135B">
        <w:rPr>
          <w:rFonts w:ascii="Arial" w:hAnsi="Arial" w:cs="Arial"/>
          <w:sz w:val="24"/>
          <w:szCs w:val="24"/>
        </w:rPr>
        <w:t>CSIE (Centre for Studies on Inclusive Education) (1989) The Inclusion Charter. Bristol: CSIE.</w:t>
      </w:r>
    </w:p>
    <w:p w14:paraId="71E44316" w14:textId="59754A28" w:rsidR="0047500D" w:rsidRPr="0011135B" w:rsidRDefault="0047500D" w:rsidP="00396CDA">
      <w:pPr>
        <w:spacing w:line="240" w:lineRule="auto"/>
        <w:jc w:val="both"/>
        <w:rPr>
          <w:rFonts w:ascii="Arial" w:hAnsi="Arial" w:cs="Arial"/>
          <w:sz w:val="24"/>
          <w:szCs w:val="24"/>
        </w:rPr>
      </w:pPr>
      <w:r w:rsidRPr="0011135B">
        <w:rPr>
          <w:rFonts w:ascii="Arial" w:hAnsi="Arial" w:cs="Arial"/>
          <w:sz w:val="24"/>
          <w:szCs w:val="24"/>
        </w:rPr>
        <w:t>DfE (Department for Education) (2011) Support and Aspiration: a new approach to special educational needs and disability. DfE: London.</w:t>
      </w:r>
    </w:p>
    <w:p w14:paraId="4951EDF3" w14:textId="4F2D1CC3" w:rsidR="0047500D" w:rsidRPr="0011135B" w:rsidRDefault="0047500D" w:rsidP="00396CDA">
      <w:pPr>
        <w:spacing w:line="240" w:lineRule="auto"/>
        <w:jc w:val="both"/>
        <w:rPr>
          <w:rFonts w:ascii="Arial" w:hAnsi="Arial" w:cs="Arial"/>
          <w:sz w:val="24"/>
          <w:szCs w:val="24"/>
        </w:rPr>
      </w:pPr>
      <w:r w:rsidRPr="0011135B">
        <w:rPr>
          <w:rFonts w:ascii="Arial" w:hAnsi="Arial" w:cs="Arial"/>
          <w:sz w:val="24"/>
          <w:szCs w:val="24"/>
        </w:rPr>
        <w:t>Frederickson, N., Simmonds, E., Evans, L. &amp; Soulsby, C. (2007) ‘Assessing the social and affective outcomes of inclusion’, British Journal of Special Education, 34 (2), 105–115.</w:t>
      </w:r>
    </w:p>
    <w:p w14:paraId="1497065C" w14:textId="77777777" w:rsidR="0047500D" w:rsidRPr="0011135B" w:rsidRDefault="0047500D" w:rsidP="00396CDA">
      <w:pPr>
        <w:spacing w:line="240" w:lineRule="auto"/>
        <w:jc w:val="both"/>
        <w:rPr>
          <w:rFonts w:ascii="Arial" w:hAnsi="Arial" w:cs="Arial"/>
          <w:sz w:val="24"/>
          <w:szCs w:val="24"/>
        </w:rPr>
      </w:pPr>
      <w:r w:rsidRPr="0011135B">
        <w:rPr>
          <w:rFonts w:ascii="Arial" w:hAnsi="Arial" w:cs="Arial"/>
          <w:sz w:val="24"/>
          <w:szCs w:val="24"/>
        </w:rPr>
        <w:t>Georgiadi, M., Kalyva, E., Kourkoutas, E. &amp; Tsakiris, V. (2012) ‘Young children’s attitudes toward peers with intellectual disabilities: effect of the type of school’, Journal of Applied Research in Intellectual Disabilities, 25 (6), 531–541.</w:t>
      </w:r>
    </w:p>
    <w:p w14:paraId="3A7DCD5E" w14:textId="77777777" w:rsidR="0047500D" w:rsidRPr="0011135B" w:rsidRDefault="0047500D" w:rsidP="00396CDA">
      <w:pPr>
        <w:spacing w:line="240" w:lineRule="auto"/>
        <w:jc w:val="both"/>
        <w:rPr>
          <w:rFonts w:ascii="Arial" w:hAnsi="Arial" w:cs="Arial"/>
          <w:sz w:val="24"/>
          <w:szCs w:val="24"/>
        </w:rPr>
      </w:pPr>
      <w:r w:rsidRPr="0011135B">
        <w:rPr>
          <w:rFonts w:ascii="Arial" w:hAnsi="Arial" w:cs="Arial"/>
          <w:sz w:val="24"/>
          <w:szCs w:val="24"/>
        </w:rPr>
        <w:t>Glazzard, J. (2014) ‘Paying the price for being inclusive: the story of Marshlands’, Support for Learning, 29 (1), 24–38.</w:t>
      </w:r>
    </w:p>
    <w:p w14:paraId="33CE00FF" w14:textId="77777777" w:rsidR="0047500D" w:rsidRPr="0011135B" w:rsidRDefault="0047500D" w:rsidP="00396CDA">
      <w:pPr>
        <w:spacing w:line="240" w:lineRule="auto"/>
        <w:jc w:val="both"/>
        <w:rPr>
          <w:rFonts w:ascii="Arial" w:hAnsi="Arial" w:cs="Arial"/>
          <w:sz w:val="24"/>
          <w:szCs w:val="24"/>
        </w:rPr>
      </w:pPr>
      <w:r w:rsidRPr="0011135B">
        <w:rPr>
          <w:rFonts w:ascii="Arial" w:hAnsi="Arial" w:cs="Arial"/>
          <w:sz w:val="24"/>
          <w:szCs w:val="24"/>
        </w:rPr>
        <w:t>Great Britain. Foreign Commonwealth Office, and United Nations. (1989) Convention on the Rights of the Child Adopted by the General Assembly of the United Nations on 20 November 1989. London: HMSO, 1996. Print. Treaty Ser. No. 44.</w:t>
      </w:r>
    </w:p>
    <w:p w14:paraId="10B5414E" w14:textId="3194A3A2" w:rsidR="0047500D" w:rsidRPr="0011135B" w:rsidRDefault="0047500D" w:rsidP="00396CDA">
      <w:pPr>
        <w:spacing w:line="240" w:lineRule="auto"/>
        <w:jc w:val="both"/>
        <w:rPr>
          <w:rFonts w:ascii="Arial" w:hAnsi="Arial" w:cs="Arial"/>
          <w:sz w:val="24"/>
          <w:szCs w:val="24"/>
        </w:rPr>
      </w:pPr>
      <w:r w:rsidRPr="0011135B">
        <w:rPr>
          <w:rFonts w:ascii="Arial" w:hAnsi="Arial" w:cs="Arial"/>
          <w:sz w:val="24"/>
          <w:szCs w:val="24"/>
        </w:rPr>
        <w:t>Griffiths, E. (2007) ‘“They’re gonna think we’re the dumb lot because we go to the special school”: a teacher research study of how mainstream and special school pupils view each other’, Research in Education, 78, 78–87.</w:t>
      </w:r>
    </w:p>
    <w:p w14:paraId="3CCEA841" w14:textId="6DDF812C" w:rsidR="0047500D" w:rsidRPr="0011135B" w:rsidRDefault="0047500D" w:rsidP="00396CDA">
      <w:pPr>
        <w:spacing w:line="240" w:lineRule="auto"/>
        <w:jc w:val="both"/>
        <w:rPr>
          <w:rFonts w:ascii="Arial" w:hAnsi="Arial" w:cs="Arial"/>
          <w:sz w:val="24"/>
          <w:szCs w:val="24"/>
        </w:rPr>
      </w:pPr>
      <w:r w:rsidRPr="0011135B">
        <w:rPr>
          <w:rFonts w:ascii="Arial" w:hAnsi="Arial" w:cs="Arial"/>
          <w:sz w:val="24"/>
          <w:szCs w:val="24"/>
        </w:rPr>
        <w:t>House of Commons Education and Skills Committee (2006) Special Educational Needs, Third Report of Session 2005–06, volume 1 (HC 478– 1). London: HMSO.</w:t>
      </w:r>
    </w:p>
    <w:p w14:paraId="5F1408D7" w14:textId="77777777" w:rsidR="0047500D" w:rsidRPr="0011135B" w:rsidRDefault="0047500D" w:rsidP="00396CDA">
      <w:pPr>
        <w:spacing w:line="240" w:lineRule="auto"/>
        <w:jc w:val="both"/>
        <w:rPr>
          <w:rFonts w:ascii="Arial" w:hAnsi="Arial" w:cs="Arial"/>
          <w:sz w:val="24"/>
          <w:szCs w:val="24"/>
        </w:rPr>
      </w:pPr>
      <w:r w:rsidRPr="0011135B">
        <w:rPr>
          <w:rFonts w:ascii="Arial" w:hAnsi="Arial" w:cs="Arial"/>
          <w:sz w:val="24"/>
          <w:szCs w:val="24"/>
        </w:rPr>
        <w:t>Mand, J. (2007) ‘Social position of special needs pupils in the classroom: a comparison between German special schools for pupils with learning difficulties and integrated primary school classes’, European Journal of Special Needs Education, 22 (1), 7–14.</w:t>
      </w:r>
    </w:p>
    <w:p w14:paraId="13EF2822" w14:textId="77777777" w:rsidR="0047500D" w:rsidRPr="0011135B" w:rsidRDefault="0047500D" w:rsidP="00396CDA">
      <w:pPr>
        <w:spacing w:line="240" w:lineRule="auto"/>
        <w:jc w:val="both"/>
        <w:rPr>
          <w:rFonts w:ascii="Arial" w:hAnsi="Arial" w:cs="Arial"/>
          <w:sz w:val="24"/>
          <w:szCs w:val="24"/>
        </w:rPr>
      </w:pPr>
      <w:r w:rsidRPr="0011135B">
        <w:rPr>
          <w:rFonts w:ascii="Arial" w:hAnsi="Arial" w:cs="Arial"/>
          <w:sz w:val="24"/>
          <w:szCs w:val="24"/>
        </w:rPr>
        <w:t>Ofsted (2006) Inclusion: does it matter where children are taught? Ofsted: London.</w:t>
      </w:r>
    </w:p>
    <w:p w14:paraId="23C6212E" w14:textId="5ACB0944" w:rsidR="0047500D" w:rsidRPr="0011135B" w:rsidRDefault="0047500D" w:rsidP="00396CDA">
      <w:pPr>
        <w:spacing w:line="240" w:lineRule="auto"/>
        <w:jc w:val="both"/>
        <w:rPr>
          <w:rFonts w:ascii="Arial" w:hAnsi="Arial" w:cs="Arial"/>
          <w:sz w:val="24"/>
          <w:szCs w:val="24"/>
        </w:rPr>
      </w:pPr>
      <w:r w:rsidRPr="0011135B">
        <w:rPr>
          <w:rFonts w:ascii="Arial" w:hAnsi="Arial" w:cs="Arial"/>
          <w:sz w:val="24"/>
          <w:szCs w:val="24"/>
        </w:rPr>
        <w:t>O’Hagan, S. &amp; Hebron, J. (2016) ‘Perceptions of friendship among adolescents with autism spectrum conditions in a mainstream high school resource provision’, European Journal of Special Needs Education, doi: 10.1080/08856257.2016.1223441.</w:t>
      </w:r>
    </w:p>
    <w:p w14:paraId="44AF48CD" w14:textId="0BA59BA4" w:rsidR="0047500D" w:rsidRPr="0011135B" w:rsidRDefault="0047500D" w:rsidP="00396CDA">
      <w:pPr>
        <w:spacing w:line="240" w:lineRule="auto"/>
        <w:jc w:val="both"/>
        <w:rPr>
          <w:rFonts w:ascii="Arial" w:hAnsi="Arial" w:cs="Arial"/>
          <w:sz w:val="24"/>
          <w:szCs w:val="24"/>
        </w:rPr>
      </w:pPr>
      <w:r w:rsidRPr="0011135B">
        <w:rPr>
          <w:rFonts w:ascii="Arial" w:hAnsi="Arial" w:cs="Arial"/>
          <w:sz w:val="24"/>
          <w:szCs w:val="24"/>
        </w:rPr>
        <w:t>Parsons, S., Lewis, A., Davison, I., Ellins, J. &amp; Robertson, C. (2009)</w:t>
      </w:r>
      <w:r w:rsidRPr="0011135B">
        <w:rPr>
          <w:rFonts w:ascii="Arial" w:hAnsi="Arial" w:cs="Arial"/>
          <w:i/>
          <w:iCs/>
          <w:sz w:val="24"/>
          <w:szCs w:val="24"/>
        </w:rPr>
        <w:t xml:space="preserve"> ‘Satisfaction with educational provision for children with SEN or disabilities: </w:t>
      </w:r>
      <w:r w:rsidRPr="0011135B">
        <w:rPr>
          <w:rFonts w:ascii="Arial" w:hAnsi="Arial" w:cs="Arial"/>
          <w:sz w:val="24"/>
          <w:szCs w:val="24"/>
        </w:rPr>
        <w:t>a national postal 47.</w:t>
      </w:r>
    </w:p>
    <w:p w14:paraId="1C8DA1C6" w14:textId="6ADA1557" w:rsidR="0047500D" w:rsidRPr="0011135B" w:rsidRDefault="0047500D" w:rsidP="00396CDA">
      <w:pPr>
        <w:spacing w:line="240" w:lineRule="auto"/>
        <w:jc w:val="both"/>
        <w:rPr>
          <w:rFonts w:ascii="Arial" w:hAnsi="Arial" w:cs="Arial"/>
          <w:sz w:val="24"/>
          <w:szCs w:val="24"/>
        </w:rPr>
      </w:pPr>
      <w:r w:rsidRPr="0011135B">
        <w:rPr>
          <w:rFonts w:ascii="Arial" w:hAnsi="Arial" w:cs="Arial"/>
          <w:sz w:val="24"/>
          <w:szCs w:val="24"/>
        </w:rPr>
        <w:t xml:space="preserve">Reed, P., Osborne, L. &amp; Waddington, E. (2012) </w:t>
      </w:r>
      <w:r w:rsidRPr="0011135B">
        <w:rPr>
          <w:rFonts w:ascii="Arial" w:hAnsi="Arial" w:cs="Arial"/>
          <w:i/>
          <w:iCs/>
          <w:sz w:val="24"/>
          <w:szCs w:val="24"/>
        </w:rPr>
        <w:t xml:space="preserve">‘A comparative study of the impact of mainstream and special school placement on the behaviour of children with autism spectrum disorders’, </w:t>
      </w:r>
      <w:r w:rsidRPr="0011135B">
        <w:rPr>
          <w:rFonts w:ascii="Arial" w:hAnsi="Arial" w:cs="Arial"/>
          <w:sz w:val="24"/>
          <w:szCs w:val="24"/>
        </w:rPr>
        <w:t>British Educational Research Journal, 38 (5), 749–763.</w:t>
      </w:r>
    </w:p>
    <w:p w14:paraId="62FA75A3" w14:textId="68B5A34D" w:rsidR="007E539A" w:rsidRPr="0011135B" w:rsidRDefault="007E539A" w:rsidP="00396CDA">
      <w:pPr>
        <w:spacing w:line="240" w:lineRule="auto"/>
        <w:jc w:val="both"/>
        <w:rPr>
          <w:rFonts w:ascii="Arial" w:hAnsi="Arial" w:cs="Arial"/>
          <w:i/>
          <w:sz w:val="24"/>
          <w:szCs w:val="24"/>
        </w:rPr>
      </w:pPr>
      <w:r w:rsidRPr="0011135B">
        <w:rPr>
          <w:rFonts w:ascii="Arial" w:hAnsi="Arial" w:cs="Arial"/>
          <w:i/>
          <w:sz w:val="24"/>
          <w:szCs w:val="24"/>
        </w:rPr>
        <w:t>Shaw (2017).</w:t>
      </w:r>
      <w:r w:rsidRPr="0011135B">
        <w:rPr>
          <w:rFonts w:ascii="Arial" w:hAnsi="Arial" w:cs="Arial"/>
          <w:sz w:val="24"/>
          <w:szCs w:val="24"/>
        </w:rPr>
        <w:t xml:space="preserve"> </w:t>
      </w:r>
      <w:r w:rsidRPr="0011135B">
        <w:rPr>
          <w:rFonts w:ascii="Arial" w:hAnsi="Arial" w:cs="Arial"/>
          <w:i/>
          <w:iCs/>
          <w:sz w:val="24"/>
          <w:szCs w:val="24"/>
        </w:rPr>
        <w:t>Inclusion: the role of special and mainstream schools</w:t>
      </w:r>
      <w:r w:rsidRPr="0011135B">
        <w:rPr>
          <w:rFonts w:ascii="Arial" w:hAnsi="Arial" w:cs="Arial"/>
          <w:sz w:val="24"/>
          <w:szCs w:val="24"/>
        </w:rPr>
        <w:t xml:space="preserve">.  </w:t>
      </w:r>
      <w:r w:rsidRPr="0011135B">
        <w:rPr>
          <w:rFonts w:ascii="Arial" w:hAnsi="Arial" w:cs="Arial"/>
          <w:iCs/>
          <w:sz w:val="24"/>
          <w:szCs w:val="24"/>
        </w:rPr>
        <w:t>British Journal of Special Education Vol 44/ No 3.</w:t>
      </w:r>
    </w:p>
    <w:p w14:paraId="71A6B891" w14:textId="77777777" w:rsidR="007E539A" w:rsidRPr="0011135B" w:rsidRDefault="007E539A" w:rsidP="00396CDA">
      <w:pPr>
        <w:spacing w:line="240" w:lineRule="auto"/>
        <w:jc w:val="both"/>
        <w:rPr>
          <w:rFonts w:ascii="Arial" w:hAnsi="Arial" w:cs="Arial"/>
          <w:sz w:val="24"/>
          <w:szCs w:val="24"/>
        </w:rPr>
      </w:pPr>
      <w:r w:rsidRPr="0011135B">
        <w:rPr>
          <w:rFonts w:ascii="Arial" w:hAnsi="Arial" w:cs="Arial"/>
          <w:sz w:val="24"/>
          <w:szCs w:val="24"/>
        </w:rPr>
        <w:t>Simmons, B. &amp; Bayliss, P. (2007) ‘</w:t>
      </w:r>
      <w:r w:rsidRPr="0011135B">
        <w:rPr>
          <w:rFonts w:ascii="Arial" w:hAnsi="Arial" w:cs="Arial"/>
          <w:i/>
          <w:iCs/>
          <w:sz w:val="24"/>
          <w:szCs w:val="24"/>
        </w:rPr>
        <w:t>The role of special schools for children with profound and multiple learning difficulties: is segregation always best?’,</w:t>
      </w:r>
      <w:r w:rsidRPr="0011135B">
        <w:rPr>
          <w:rFonts w:ascii="Arial" w:hAnsi="Arial" w:cs="Arial"/>
          <w:sz w:val="24"/>
          <w:szCs w:val="24"/>
        </w:rPr>
        <w:t xml:space="preserve"> British Journal of Special Education, 34 (1), 19–24.</w:t>
      </w:r>
    </w:p>
    <w:p w14:paraId="0100F478" w14:textId="2353A406" w:rsidR="007E539A" w:rsidRDefault="007E539A" w:rsidP="00396CDA">
      <w:pPr>
        <w:spacing w:line="240" w:lineRule="auto"/>
        <w:jc w:val="both"/>
        <w:rPr>
          <w:rFonts w:ascii="Arial" w:hAnsi="Arial" w:cs="Arial"/>
          <w:sz w:val="24"/>
          <w:szCs w:val="24"/>
        </w:rPr>
      </w:pPr>
      <w:r w:rsidRPr="0011135B">
        <w:rPr>
          <w:rFonts w:ascii="Arial" w:hAnsi="Arial" w:cs="Arial"/>
          <w:sz w:val="24"/>
          <w:szCs w:val="24"/>
        </w:rPr>
        <w:t xml:space="preserve">Stevens, S. (2005) </w:t>
      </w:r>
      <w:r w:rsidRPr="0011135B">
        <w:rPr>
          <w:rFonts w:ascii="Arial" w:hAnsi="Arial" w:cs="Arial"/>
          <w:i/>
          <w:iCs/>
          <w:sz w:val="24"/>
          <w:szCs w:val="24"/>
        </w:rPr>
        <w:t>Special schools should be closed’</w:t>
      </w:r>
      <w:r w:rsidRPr="0011135B">
        <w:rPr>
          <w:rFonts w:ascii="Arial" w:hAnsi="Arial" w:cs="Arial"/>
          <w:sz w:val="24"/>
          <w:szCs w:val="24"/>
        </w:rPr>
        <w:t>, Community Care, 1583, 17.</w:t>
      </w:r>
      <w:r w:rsidRPr="0011135B">
        <w:rPr>
          <w:rFonts w:ascii="Arial" w:hAnsi="Arial" w:cs="Arial"/>
          <w:sz w:val="24"/>
          <w:szCs w:val="24"/>
          <w:highlight w:val="yellow"/>
        </w:rPr>
        <w:t xml:space="preserve"> </w:t>
      </w:r>
    </w:p>
    <w:p w14:paraId="5AC83D77" w14:textId="2316B4B6" w:rsidR="00195A7D" w:rsidRPr="0011135B" w:rsidRDefault="00195A7D" w:rsidP="00396CDA">
      <w:pPr>
        <w:spacing w:line="240" w:lineRule="auto"/>
        <w:jc w:val="both"/>
        <w:rPr>
          <w:rFonts w:ascii="Arial" w:hAnsi="Arial" w:cs="Arial"/>
          <w:sz w:val="24"/>
          <w:szCs w:val="24"/>
        </w:rPr>
      </w:pPr>
      <w:r w:rsidRPr="00195A7D">
        <w:rPr>
          <w:rFonts w:ascii="Arial" w:hAnsi="Arial" w:cs="Arial"/>
          <w:sz w:val="24"/>
          <w:szCs w:val="24"/>
        </w:rPr>
        <w:t>Thomas, N. (2009) ‘Children, young people and politics in the UK’ in H. Montgomery and M. Kellet (eds), Children and Young People’s Worlds: developing frameworks for integrated practices. Bristol: Policy Press in association with the Open University.</w:t>
      </w:r>
    </w:p>
    <w:p w14:paraId="1AC818DE" w14:textId="4A2B8BCF" w:rsidR="00177522" w:rsidRPr="0011135B" w:rsidRDefault="00177522" w:rsidP="00396CDA">
      <w:pPr>
        <w:spacing w:line="240" w:lineRule="auto"/>
        <w:jc w:val="both"/>
        <w:rPr>
          <w:rFonts w:ascii="Arial" w:hAnsi="Arial" w:cs="Arial"/>
          <w:sz w:val="24"/>
          <w:szCs w:val="24"/>
        </w:rPr>
      </w:pPr>
      <w:r w:rsidRPr="0011135B">
        <w:rPr>
          <w:rFonts w:ascii="Arial" w:hAnsi="Arial" w:cs="Arial"/>
          <w:sz w:val="24"/>
          <w:szCs w:val="24"/>
        </w:rPr>
        <w:t>Warnock, Mary.</w:t>
      </w:r>
      <w:r w:rsidR="00863542" w:rsidRPr="0011135B">
        <w:rPr>
          <w:rFonts w:ascii="Arial" w:hAnsi="Arial" w:cs="Arial"/>
          <w:sz w:val="24"/>
          <w:szCs w:val="24"/>
        </w:rPr>
        <w:t xml:space="preserve"> (1978)</w:t>
      </w:r>
      <w:r w:rsidRPr="0011135B">
        <w:rPr>
          <w:rFonts w:ascii="Arial" w:hAnsi="Arial" w:cs="Arial"/>
          <w:sz w:val="24"/>
          <w:szCs w:val="24"/>
        </w:rPr>
        <w:t xml:space="preserve"> </w:t>
      </w:r>
      <w:r w:rsidRPr="0011135B">
        <w:rPr>
          <w:rFonts w:ascii="Arial" w:hAnsi="Arial" w:cs="Arial"/>
          <w:i/>
          <w:iCs/>
          <w:sz w:val="24"/>
          <w:szCs w:val="24"/>
        </w:rPr>
        <w:t>Special Educational Needs: Report of the Committee of Enquiry into the Education of Handicapped Children and Young People.</w:t>
      </w:r>
      <w:r w:rsidRPr="0011135B">
        <w:rPr>
          <w:rFonts w:ascii="Arial" w:hAnsi="Arial" w:cs="Arial"/>
          <w:sz w:val="24"/>
          <w:szCs w:val="24"/>
        </w:rPr>
        <w:t xml:space="preserve"> London: HMSO, 1978. Print. Cmnd 7212.</w:t>
      </w:r>
    </w:p>
    <w:p w14:paraId="550E9440" w14:textId="6C4ACAE4" w:rsidR="0047500D" w:rsidRPr="0011135B" w:rsidRDefault="0047500D" w:rsidP="00396CDA">
      <w:pPr>
        <w:spacing w:line="240" w:lineRule="auto"/>
        <w:jc w:val="both"/>
        <w:rPr>
          <w:rFonts w:ascii="Arial" w:hAnsi="Arial" w:cs="Arial"/>
          <w:sz w:val="24"/>
          <w:szCs w:val="24"/>
        </w:rPr>
      </w:pPr>
      <w:r w:rsidRPr="0011135B">
        <w:rPr>
          <w:rFonts w:ascii="Arial" w:hAnsi="Arial" w:cs="Arial"/>
          <w:sz w:val="24"/>
          <w:szCs w:val="24"/>
        </w:rPr>
        <w:t xml:space="preserve">Warnock, M. (2005a) </w:t>
      </w:r>
      <w:r w:rsidRPr="0011135B">
        <w:rPr>
          <w:rFonts w:ascii="Arial" w:hAnsi="Arial" w:cs="Arial"/>
          <w:i/>
          <w:iCs/>
          <w:sz w:val="24"/>
          <w:szCs w:val="24"/>
        </w:rPr>
        <w:t>Special Educational Needs: a new look</w:t>
      </w:r>
      <w:r w:rsidRPr="0011135B">
        <w:rPr>
          <w:rFonts w:ascii="Arial" w:hAnsi="Arial" w:cs="Arial"/>
          <w:sz w:val="24"/>
          <w:szCs w:val="24"/>
        </w:rPr>
        <w:t>. London: Philosophy of Education Society of Great Britain.</w:t>
      </w:r>
    </w:p>
    <w:p w14:paraId="0C567F06" w14:textId="5B769CB8" w:rsidR="0047500D" w:rsidRDefault="0047500D" w:rsidP="00396CDA">
      <w:pPr>
        <w:spacing w:line="240" w:lineRule="auto"/>
        <w:jc w:val="both"/>
        <w:rPr>
          <w:rFonts w:ascii="Arial" w:hAnsi="Arial" w:cs="Arial"/>
          <w:sz w:val="24"/>
          <w:szCs w:val="24"/>
        </w:rPr>
      </w:pPr>
      <w:r w:rsidRPr="0011135B">
        <w:rPr>
          <w:rFonts w:ascii="Arial" w:hAnsi="Arial" w:cs="Arial"/>
          <w:sz w:val="24"/>
          <w:szCs w:val="24"/>
        </w:rPr>
        <w:t xml:space="preserve">UN (United Nations) (1989) </w:t>
      </w:r>
      <w:r w:rsidRPr="0011135B">
        <w:rPr>
          <w:rFonts w:ascii="Arial" w:hAnsi="Arial" w:cs="Arial"/>
          <w:i/>
          <w:iCs/>
          <w:sz w:val="24"/>
          <w:szCs w:val="24"/>
        </w:rPr>
        <w:t>Convention on the Rights of the Child</w:t>
      </w:r>
      <w:r w:rsidR="007E539A" w:rsidRPr="0011135B">
        <w:rPr>
          <w:rFonts w:ascii="Arial" w:hAnsi="Arial" w:cs="Arial"/>
          <w:i/>
          <w:iCs/>
          <w:sz w:val="24"/>
          <w:szCs w:val="24"/>
        </w:rPr>
        <w:t>.</w:t>
      </w:r>
      <w:r w:rsidR="007E539A" w:rsidRPr="0011135B">
        <w:rPr>
          <w:rFonts w:ascii="Arial" w:hAnsi="Arial" w:cs="Arial"/>
          <w:sz w:val="24"/>
          <w:szCs w:val="24"/>
        </w:rPr>
        <w:t xml:space="preserve"> Available at:</w:t>
      </w:r>
      <w:r w:rsidRPr="0011135B">
        <w:rPr>
          <w:rFonts w:ascii="Arial" w:hAnsi="Arial" w:cs="Arial"/>
          <w:sz w:val="24"/>
          <w:szCs w:val="24"/>
        </w:rPr>
        <w:t xml:space="preserve">  </w:t>
      </w:r>
      <w:hyperlink r:id="rId11" w:history="1">
        <w:r w:rsidRPr="0011135B">
          <w:rPr>
            <w:rStyle w:val="Hyperlink"/>
            <w:rFonts w:ascii="Arial" w:hAnsi="Arial" w:cs="Arial"/>
            <w:sz w:val="24"/>
            <w:szCs w:val="24"/>
          </w:rPr>
          <w:t>http://www.hrweb.org/legal/child.html</w:t>
        </w:r>
      </w:hyperlink>
      <w:r w:rsidR="007E539A" w:rsidRPr="0011135B">
        <w:rPr>
          <w:rFonts w:ascii="Arial" w:hAnsi="Arial" w:cs="Arial"/>
          <w:sz w:val="24"/>
          <w:szCs w:val="24"/>
        </w:rPr>
        <w:t xml:space="preserve"> (Accessed on 30</w:t>
      </w:r>
      <w:r w:rsidR="007E539A" w:rsidRPr="0011135B">
        <w:rPr>
          <w:rFonts w:ascii="Arial" w:hAnsi="Arial" w:cs="Arial"/>
          <w:sz w:val="24"/>
          <w:szCs w:val="24"/>
          <w:vertAlign w:val="superscript"/>
        </w:rPr>
        <w:t>th</w:t>
      </w:r>
      <w:r w:rsidR="007E539A" w:rsidRPr="0011135B">
        <w:rPr>
          <w:rFonts w:ascii="Arial" w:hAnsi="Arial" w:cs="Arial"/>
          <w:sz w:val="24"/>
          <w:szCs w:val="24"/>
        </w:rPr>
        <w:t xml:space="preserve"> March 201</w:t>
      </w:r>
      <w:r w:rsidR="005D4CC5" w:rsidRPr="0011135B">
        <w:rPr>
          <w:rFonts w:ascii="Arial" w:hAnsi="Arial" w:cs="Arial"/>
          <w:sz w:val="24"/>
          <w:szCs w:val="24"/>
        </w:rPr>
        <w:t>9)</w:t>
      </w:r>
    </w:p>
    <w:p w14:paraId="70671FCC" w14:textId="3F3BD6F6" w:rsidR="009E1E69" w:rsidRDefault="009E1E69" w:rsidP="00396CDA">
      <w:pPr>
        <w:spacing w:line="240" w:lineRule="auto"/>
        <w:jc w:val="both"/>
        <w:rPr>
          <w:rFonts w:ascii="Arial" w:hAnsi="Arial" w:cs="Arial"/>
          <w:sz w:val="24"/>
          <w:szCs w:val="24"/>
        </w:rPr>
      </w:pPr>
    </w:p>
    <w:p w14:paraId="75B26CF6" w14:textId="590B1226" w:rsidR="009E1E69" w:rsidRDefault="009E1E69" w:rsidP="00396CDA">
      <w:pPr>
        <w:spacing w:line="240" w:lineRule="auto"/>
        <w:jc w:val="both"/>
        <w:rPr>
          <w:rFonts w:ascii="Arial" w:hAnsi="Arial" w:cs="Arial"/>
          <w:sz w:val="24"/>
          <w:szCs w:val="24"/>
        </w:rPr>
      </w:pPr>
    </w:p>
    <w:p w14:paraId="18C43484" w14:textId="3A1F7755" w:rsidR="009E1E69" w:rsidRDefault="009E1E69" w:rsidP="00396CDA">
      <w:pPr>
        <w:spacing w:line="240" w:lineRule="auto"/>
        <w:jc w:val="both"/>
        <w:rPr>
          <w:rFonts w:ascii="Arial" w:hAnsi="Arial" w:cs="Arial"/>
          <w:sz w:val="24"/>
          <w:szCs w:val="24"/>
        </w:rPr>
      </w:pPr>
    </w:p>
    <w:p w14:paraId="6431C760" w14:textId="64BAA35C" w:rsidR="009E1E69" w:rsidRDefault="009E1E69" w:rsidP="00396CDA">
      <w:pPr>
        <w:spacing w:line="240" w:lineRule="auto"/>
        <w:jc w:val="both"/>
        <w:rPr>
          <w:rFonts w:ascii="Arial" w:hAnsi="Arial" w:cs="Arial"/>
          <w:sz w:val="24"/>
          <w:szCs w:val="24"/>
        </w:rPr>
      </w:pPr>
    </w:p>
    <w:p w14:paraId="6719F96E" w14:textId="6A82D836" w:rsidR="009E1E69" w:rsidRDefault="009E1E69" w:rsidP="00396CDA">
      <w:pPr>
        <w:spacing w:line="240" w:lineRule="auto"/>
        <w:jc w:val="both"/>
        <w:rPr>
          <w:rFonts w:ascii="Arial" w:hAnsi="Arial" w:cs="Arial"/>
          <w:sz w:val="24"/>
          <w:szCs w:val="24"/>
        </w:rPr>
      </w:pPr>
    </w:p>
    <w:p w14:paraId="38AD74FF" w14:textId="716E2B42" w:rsidR="009E1E69" w:rsidRDefault="009E1E69" w:rsidP="00396CDA">
      <w:pPr>
        <w:spacing w:line="240" w:lineRule="auto"/>
        <w:jc w:val="both"/>
        <w:rPr>
          <w:rFonts w:ascii="Arial" w:hAnsi="Arial" w:cs="Arial"/>
          <w:sz w:val="24"/>
          <w:szCs w:val="24"/>
        </w:rPr>
      </w:pPr>
    </w:p>
    <w:p w14:paraId="2A7E6DE7" w14:textId="4F4AF230" w:rsidR="009E1E69" w:rsidRDefault="009E1E69" w:rsidP="00396CDA">
      <w:pPr>
        <w:spacing w:line="240" w:lineRule="auto"/>
        <w:jc w:val="both"/>
        <w:rPr>
          <w:rFonts w:ascii="Arial" w:hAnsi="Arial" w:cs="Arial"/>
          <w:sz w:val="24"/>
          <w:szCs w:val="24"/>
        </w:rPr>
      </w:pPr>
    </w:p>
    <w:p w14:paraId="0939E8EB" w14:textId="0DA92BCF" w:rsidR="009E1E69" w:rsidRDefault="009E1E69" w:rsidP="00396CDA">
      <w:pPr>
        <w:spacing w:line="240" w:lineRule="auto"/>
        <w:jc w:val="both"/>
        <w:rPr>
          <w:rFonts w:ascii="Arial" w:hAnsi="Arial" w:cs="Arial"/>
          <w:sz w:val="24"/>
          <w:szCs w:val="24"/>
        </w:rPr>
      </w:pPr>
    </w:p>
    <w:p w14:paraId="2E024CA9" w14:textId="2943CC88" w:rsidR="009E1E69" w:rsidRDefault="009E1E69" w:rsidP="00396CDA">
      <w:pPr>
        <w:spacing w:line="240" w:lineRule="auto"/>
        <w:jc w:val="both"/>
        <w:rPr>
          <w:rFonts w:ascii="Arial" w:hAnsi="Arial" w:cs="Arial"/>
          <w:sz w:val="24"/>
          <w:szCs w:val="24"/>
        </w:rPr>
      </w:pPr>
    </w:p>
    <w:p w14:paraId="290A4EC8" w14:textId="0B7D0C2D" w:rsidR="009E1E69" w:rsidRDefault="009E1E69" w:rsidP="00396CDA">
      <w:pPr>
        <w:spacing w:line="240" w:lineRule="auto"/>
        <w:jc w:val="both"/>
        <w:rPr>
          <w:rFonts w:ascii="Arial" w:hAnsi="Arial" w:cs="Arial"/>
          <w:sz w:val="24"/>
          <w:szCs w:val="24"/>
        </w:rPr>
      </w:pPr>
    </w:p>
    <w:p w14:paraId="5748D2B1" w14:textId="1FC7C0EC" w:rsidR="009E1E69" w:rsidRDefault="009E1E69" w:rsidP="00396CDA">
      <w:pPr>
        <w:spacing w:line="240" w:lineRule="auto"/>
        <w:jc w:val="both"/>
        <w:rPr>
          <w:rFonts w:ascii="Arial" w:hAnsi="Arial" w:cs="Arial"/>
          <w:sz w:val="24"/>
          <w:szCs w:val="24"/>
        </w:rPr>
      </w:pPr>
    </w:p>
    <w:p w14:paraId="4D40D16F" w14:textId="4AAF75E7" w:rsidR="009E1E69" w:rsidRDefault="009E1E69" w:rsidP="00396CDA">
      <w:pPr>
        <w:spacing w:line="240" w:lineRule="auto"/>
        <w:jc w:val="both"/>
        <w:rPr>
          <w:rFonts w:ascii="Arial" w:hAnsi="Arial" w:cs="Arial"/>
          <w:sz w:val="24"/>
          <w:szCs w:val="24"/>
        </w:rPr>
      </w:pPr>
    </w:p>
    <w:p w14:paraId="484AEBF2" w14:textId="7D4A7242" w:rsidR="009E1E69" w:rsidRDefault="009E1E69" w:rsidP="00396CDA">
      <w:pPr>
        <w:spacing w:line="240" w:lineRule="auto"/>
        <w:jc w:val="both"/>
        <w:rPr>
          <w:rFonts w:ascii="Arial" w:hAnsi="Arial" w:cs="Arial"/>
          <w:sz w:val="24"/>
          <w:szCs w:val="24"/>
        </w:rPr>
      </w:pPr>
    </w:p>
    <w:p w14:paraId="2C0E5BE4" w14:textId="3DE814DE" w:rsidR="009E1E69" w:rsidRDefault="009E1E69" w:rsidP="00396CDA">
      <w:pPr>
        <w:spacing w:line="240" w:lineRule="auto"/>
        <w:jc w:val="both"/>
        <w:rPr>
          <w:rFonts w:ascii="Arial" w:hAnsi="Arial" w:cs="Arial"/>
          <w:sz w:val="24"/>
          <w:szCs w:val="24"/>
        </w:rPr>
      </w:pPr>
    </w:p>
    <w:p w14:paraId="0B7556BA" w14:textId="2F8CDB63" w:rsidR="009E1E69" w:rsidRDefault="009E1E69" w:rsidP="00396CDA">
      <w:pPr>
        <w:spacing w:line="240" w:lineRule="auto"/>
        <w:jc w:val="both"/>
        <w:rPr>
          <w:rFonts w:ascii="Arial" w:hAnsi="Arial" w:cs="Arial"/>
          <w:sz w:val="24"/>
          <w:szCs w:val="24"/>
        </w:rPr>
      </w:pPr>
    </w:p>
    <w:p w14:paraId="49C9392F" w14:textId="47A3A035" w:rsidR="009E1E69" w:rsidRDefault="009E1E69" w:rsidP="00396CDA">
      <w:pPr>
        <w:spacing w:line="240" w:lineRule="auto"/>
        <w:jc w:val="both"/>
        <w:rPr>
          <w:rFonts w:ascii="Arial" w:hAnsi="Arial" w:cs="Arial"/>
          <w:sz w:val="24"/>
          <w:szCs w:val="24"/>
        </w:rPr>
      </w:pPr>
    </w:p>
    <w:p w14:paraId="6B45ECD0" w14:textId="749AE66A" w:rsidR="009E1E69" w:rsidRDefault="009E1E69" w:rsidP="00396CDA">
      <w:pPr>
        <w:spacing w:line="240" w:lineRule="auto"/>
        <w:jc w:val="both"/>
        <w:rPr>
          <w:rFonts w:ascii="Arial" w:hAnsi="Arial" w:cs="Arial"/>
          <w:sz w:val="24"/>
          <w:szCs w:val="24"/>
        </w:rPr>
      </w:pPr>
    </w:p>
    <w:p w14:paraId="75865E46" w14:textId="3EDBA7AE" w:rsidR="009E1E69" w:rsidRDefault="009E1E69" w:rsidP="00396CDA">
      <w:pPr>
        <w:spacing w:line="240" w:lineRule="auto"/>
        <w:jc w:val="both"/>
        <w:rPr>
          <w:rFonts w:ascii="Arial" w:hAnsi="Arial" w:cs="Arial"/>
          <w:sz w:val="24"/>
          <w:szCs w:val="24"/>
        </w:rPr>
      </w:pPr>
    </w:p>
    <w:p w14:paraId="0BBC889E" w14:textId="5AD1D709" w:rsidR="009E1E69" w:rsidRDefault="009E1E69" w:rsidP="00396CDA">
      <w:pPr>
        <w:spacing w:line="240" w:lineRule="auto"/>
        <w:jc w:val="both"/>
        <w:rPr>
          <w:rFonts w:ascii="Arial" w:hAnsi="Arial" w:cs="Arial"/>
          <w:sz w:val="24"/>
          <w:szCs w:val="24"/>
        </w:rPr>
      </w:pPr>
    </w:p>
    <w:p w14:paraId="3F33529B" w14:textId="2EF4D216" w:rsidR="009E1E69" w:rsidRDefault="009E1E69" w:rsidP="00396CDA">
      <w:pPr>
        <w:spacing w:line="240" w:lineRule="auto"/>
        <w:jc w:val="both"/>
        <w:rPr>
          <w:rFonts w:ascii="Arial" w:hAnsi="Arial" w:cs="Arial"/>
          <w:sz w:val="24"/>
          <w:szCs w:val="24"/>
        </w:rPr>
      </w:pPr>
    </w:p>
    <w:p w14:paraId="012C5E4D" w14:textId="1E2A6E51" w:rsidR="009E1E69" w:rsidRDefault="009E1E69" w:rsidP="00396CDA">
      <w:pPr>
        <w:spacing w:line="240" w:lineRule="auto"/>
        <w:jc w:val="both"/>
        <w:rPr>
          <w:rFonts w:ascii="Arial" w:hAnsi="Arial" w:cs="Arial"/>
          <w:sz w:val="24"/>
          <w:szCs w:val="24"/>
        </w:rPr>
      </w:pPr>
    </w:p>
    <w:p w14:paraId="1FF396B1" w14:textId="77777777" w:rsidR="009E1E69" w:rsidRPr="00375C5F" w:rsidRDefault="009E1E69" w:rsidP="009E1E69">
      <w:pPr>
        <w:spacing w:after="0" w:line="360" w:lineRule="auto"/>
        <w:ind w:left="2160" w:hanging="2160"/>
        <w:jc w:val="center"/>
        <w:rPr>
          <w:rFonts w:ascii="Arial" w:hAnsi="Arial" w:cs="Arial"/>
          <w:bCs/>
          <w:color w:val="000000"/>
          <w:sz w:val="26"/>
          <w:szCs w:val="26"/>
          <w:u w:val="single"/>
        </w:rPr>
      </w:pPr>
      <w:r w:rsidRPr="00375C5F">
        <w:rPr>
          <w:rFonts w:ascii="Arial" w:hAnsi="Arial" w:cs="Arial"/>
          <w:bCs/>
          <w:color w:val="000000"/>
          <w:sz w:val="26"/>
          <w:szCs w:val="26"/>
          <w:u w:val="single"/>
        </w:rPr>
        <w:t>Part 2:</w:t>
      </w:r>
    </w:p>
    <w:p w14:paraId="5EE8CC75" w14:textId="77777777" w:rsidR="009E1E69" w:rsidRPr="00375C5F" w:rsidRDefault="009E1E69" w:rsidP="009E1E69">
      <w:pPr>
        <w:spacing w:after="0" w:line="360" w:lineRule="auto"/>
        <w:ind w:left="2160" w:hanging="2160"/>
        <w:jc w:val="center"/>
        <w:rPr>
          <w:rFonts w:ascii="Arial" w:hAnsi="Arial" w:cs="Arial"/>
          <w:bCs/>
          <w:color w:val="000000"/>
          <w:sz w:val="26"/>
          <w:szCs w:val="26"/>
          <w:u w:val="single"/>
        </w:rPr>
      </w:pPr>
      <w:r w:rsidRPr="00375C5F">
        <w:rPr>
          <w:rFonts w:ascii="Arial" w:hAnsi="Arial" w:cs="Arial"/>
          <w:bCs/>
          <w:color w:val="000000"/>
          <w:sz w:val="26"/>
          <w:szCs w:val="26"/>
          <w:u w:val="single"/>
        </w:rPr>
        <w:t xml:space="preserve"> Carry out a small scale study evaluating one aspect of SEN</w:t>
      </w:r>
    </w:p>
    <w:p w14:paraId="23F87B46" w14:textId="77777777" w:rsidR="009E1E69" w:rsidRPr="00375C5F" w:rsidRDefault="009E1E69" w:rsidP="009E1E69">
      <w:pPr>
        <w:spacing w:after="0" w:line="360" w:lineRule="auto"/>
        <w:ind w:left="2160" w:hanging="2160"/>
        <w:rPr>
          <w:rFonts w:ascii="Arial" w:hAnsi="Arial" w:cs="Arial"/>
          <w:bCs/>
          <w:color w:val="000000"/>
          <w:sz w:val="26"/>
          <w:szCs w:val="26"/>
          <w:u w:val="single"/>
        </w:rPr>
      </w:pPr>
      <w:r w:rsidRPr="00375C5F">
        <w:rPr>
          <w:rFonts w:ascii="Arial" w:hAnsi="Arial" w:cs="Arial"/>
          <w:bCs/>
          <w:color w:val="000000"/>
          <w:sz w:val="26"/>
          <w:szCs w:val="26"/>
          <w:u w:val="single"/>
        </w:rPr>
        <w:t>organization relevant to your role as a SENCO/ ALNCO/ Teacher in the context of your school/ setting.</w:t>
      </w:r>
    </w:p>
    <w:p w14:paraId="0E9DECF2" w14:textId="77777777" w:rsidR="009E1E69" w:rsidRPr="00375C5F" w:rsidRDefault="009E1E69" w:rsidP="009E1E69">
      <w:pPr>
        <w:spacing w:after="0" w:line="360" w:lineRule="auto"/>
        <w:ind w:left="2160" w:hanging="2160"/>
        <w:rPr>
          <w:rFonts w:ascii="Arial" w:hAnsi="Arial" w:cs="Arial"/>
          <w:bCs/>
          <w:color w:val="000000"/>
          <w:sz w:val="26"/>
          <w:szCs w:val="26"/>
          <w:u w:val="single"/>
        </w:rPr>
      </w:pPr>
    </w:p>
    <w:p w14:paraId="5B97C273" w14:textId="77777777" w:rsidR="009E1E69" w:rsidRPr="00375C5F" w:rsidRDefault="009E1E69" w:rsidP="009E1E69">
      <w:pPr>
        <w:spacing w:line="360" w:lineRule="auto"/>
        <w:jc w:val="center"/>
        <w:rPr>
          <w:rFonts w:ascii="Arial" w:hAnsi="Arial" w:cs="Arial"/>
          <w:sz w:val="24"/>
          <w:szCs w:val="24"/>
          <w:highlight w:val="yellow"/>
          <w:u w:val="single"/>
        </w:rPr>
      </w:pPr>
    </w:p>
    <w:p w14:paraId="680B9B01" w14:textId="77777777" w:rsidR="009E1E69" w:rsidRPr="00375C5F" w:rsidRDefault="009E1E69" w:rsidP="009E1E69">
      <w:pPr>
        <w:spacing w:line="360" w:lineRule="auto"/>
        <w:jc w:val="center"/>
        <w:rPr>
          <w:rFonts w:ascii="Arial" w:hAnsi="Arial" w:cs="Arial"/>
          <w:sz w:val="26"/>
          <w:szCs w:val="26"/>
          <w:u w:val="single"/>
        </w:rPr>
      </w:pPr>
    </w:p>
    <w:p w14:paraId="20465E6A" w14:textId="77777777" w:rsidR="009E1E69" w:rsidRPr="00375C5F" w:rsidRDefault="009E1E69" w:rsidP="009E1E69">
      <w:pPr>
        <w:spacing w:line="360" w:lineRule="auto"/>
        <w:jc w:val="center"/>
        <w:rPr>
          <w:rFonts w:ascii="Arial" w:hAnsi="Arial" w:cs="Arial"/>
          <w:sz w:val="26"/>
          <w:szCs w:val="26"/>
          <w:u w:val="single"/>
        </w:rPr>
      </w:pPr>
    </w:p>
    <w:p w14:paraId="46A0D54F" w14:textId="77777777" w:rsidR="009E1E69" w:rsidRPr="00375C5F" w:rsidRDefault="009E1E69" w:rsidP="009E1E69">
      <w:pPr>
        <w:spacing w:line="360" w:lineRule="auto"/>
        <w:jc w:val="center"/>
        <w:rPr>
          <w:rFonts w:ascii="Arial" w:hAnsi="Arial" w:cs="Arial"/>
          <w:sz w:val="26"/>
          <w:szCs w:val="26"/>
          <w:u w:val="single"/>
        </w:rPr>
      </w:pPr>
    </w:p>
    <w:p w14:paraId="23241882" w14:textId="77777777" w:rsidR="009E1E69" w:rsidRPr="00375C5F" w:rsidRDefault="009E1E69" w:rsidP="009E1E69">
      <w:pPr>
        <w:spacing w:line="360" w:lineRule="auto"/>
        <w:jc w:val="center"/>
        <w:rPr>
          <w:rFonts w:ascii="Arial" w:hAnsi="Arial" w:cs="Arial"/>
          <w:sz w:val="26"/>
          <w:szCs w:val="26"/>
          <w:u w:val="single"/>
        </w:rPr>
      </w:pPr>
    </w:p>
    <w:p w14:paraId="3ACD00C7" w14:textId="77777777" w:rsidR="009E1E69" w:rsidRPr="00375C5F" w:rsidRDefault="009E1E69" w:rsidP="009E1E69">
      <w:pPr>
        <w:spacing w:line="360" w:lineRule="auto"/>
        <w:jc w:val="center"/>
        <w:rPr>
          <w:rFonts w:ascii="Arial" w:hAnsi="Arial" w:cs="Arial"/>
          <w:sz w:val="26"/>
          <w:szCs w:val="26"/>
          <w:u w:val="single"/>
        </w:rPr>
      </w:pPr>
    </w:p>
    <w:p w14:paraId="65A3AC0E" w14:textId="77777777" w:rsidR="009E1E69" w:rsidRPr="00375C5F" w:rsidRDefault="009E1E69" w:rsidP="009E1E69">
      <w:pPr>
        <w:spacing w:line="360" w:lineRule="auto"/>
        <w:jc w:val="center"/>
        <w:rPr>
          <w:rFonts w:ascii="Arial" w:hAnsi="Arial" w:cs="Arial"/>
          <w:sz w:val="26"/>
          <w:szCs w:val="26"/>
          <w:u w:val="single"/>
        </w:rPr>
      </w:pPr>
    </w:p>
    <w:p w14:paraId="530C8627" w14:textId="77777777" w:rsidR="009E1E69" w:rsidRPr="00375C5F" w:rsidRDefault="009E1E69" w:rsidP="009E1E69">
      <w:pPr>
        <w:spacing w:line="360" w:lineRule="auto"/>
        <w:jc w:val="center"/>
        <w:rPr>
          <w:rFonts w:ascii="Arial" w:hAnsi="Arial" w:cs="Arial"/>
          <w:sz w:val="26"/>
          <w:szCs w:val="26"/>
          <w:u w:val="single"/>
        </w:rPr>
      </w:pPr>
    </w:p>
    <w:p w14:paraId="228363AE" w14:textId="77777777" w:rsidR="009E1E69" w:rsidRPr="00375C5F" w:rsidRDefault="009E1E69" w:rsidP="009E1E69">
      <w:pPr>
        <w:spacing w:line="360" w:lineRule="auto"/>
        <w:jc w:val="center"/>
        <w:rPr>
          <w:rFonts w:ascii="Arial" w:hAnsi="Arial" w:cs="Arial"/>
          <w:sz w:val="26"/>
          <w:szCs w:val="26"/>
          <w:u w:val="single"/>
        </w:rPr>
      </w:pPr>
    </w:p>
    <w:p w14:paraId="2593D810" w14:textId="77777777" w:rsidR="009E1E69" w:rsidRPr="00375C5F" w:rsidRDefault="009E1E69" w:rsidP="009E1E69">
      <w:pPr>
        <w:spacing w:line="360" w:lineRule="auto"/>
        <w:jc w:val="center"/>
        <w:rPr>
          <w:rFonts w:ascii="Arial" w:hAnsi="Arial" w:cs="Arial"/>
          <w:sz w:val="26"/>
          <w:szCs w:val="26"/>
          <w:u w:val="single"/>
        </w:rPr>
      </w:pPr>
    </w:p>
    <w:p w14:paraId="33D4AD16" w14:textId="77777777" w:rsidR="009E1E69" w:rsidRPr="00375C5F" w:rsidRDefault="009E1E69" w:rsidP="009E1E69">
      <w:pPr>
        <w:spacing w:line="360" w:lineRule="auto"/>
        <w:jc w:val="center"/>
        <w:rPr>
          <w:rFonts w:ascii="Arial" w:hAnsi="Arial" w:cs="Arial"/>
          <w:sz w:val="26"/>
          <w:szCs w:val="26"/>
          <w:u w:val="single"/>
        </w:rPr>
      </w:pPr>
    </w:p>
    <w:p w14:paraId="01010594" w14:textId="77777777" w:rsidR="009E1E69" w:rsidRPr="00375C5F" w:rsidRDefault="009E1E69" w:rsidP="009E1E69">
      <w:pPr>
        <w:spacing w:line="360" w:lineRule="auto"/>
        <w:jc w:val="center"/>
        <w:rPr>
          <w:rFonts w:ascii="Arial" w:hAnsi="Arial" w:cs="Arial"/>
          <w:sz w:val="26"/>
          <w:szCs w:val="26"/>
          <w:u w:val="single"/>
        </w:rPr>
      </w:pPr>
    </w:p>
    <w:p w14:paraId="1F3FB76A" w14:textId="77777777" w:rsidR="009E1E69" w:rsidRPr="00375C5F" w:rsidRDefault="009E1E69" w:rsidP="009E1E69">
      <w:pPr>
        <w:spacing w:line="360" w:lineRule="auto"/>
        <w:jc w:val="center"/>
        <w:rPr>
          <w:rFonts w:ascii="Arial" w:hAnsi="Arial" w:cs="Arial"/>
          <w:sz w:val="26"/>
          <w:szCs w:val="26"/>
          <w:u w:val="single"/>
        </w:rPr>
      </w:pPr>
    </w:p>
    <w:p w14:paraId="6A6C1D45" w14:textId="77777777" w:rsidR="009E1E69" w:rsidRPr="00375C5F" w:rsidRDefault="009E1E69" w:rsidP="009E1E69">
      <w:pPr>
        <w:spacing w:line="360" w:lineRule="auto"/>
        <w:jc w:val="center"/>
        <w:rPr>
          <w:rFonts w:ascii="Arial" w:hAnsi="Arial" w:cs="Arial"/>
          <w:sz w:val="26"/>
          <w:szCs w:val="26"/>
          <w:u w:val="single"/>
        </w:rPr>
      </w:pPr>
    </w:p>
    <w:p w14:paraId="50ABDB83" w14:textId="77777777" w:rsidR="009E1E69" w:rsidRPr="00375C5F" w:rsidRDefault="009E1E69" w:rsidP="009E1E69">
      <w:pPr>
        <w:spacing w:line="360" w:lineRule="auto"/>
        <w:jc w:val="center"/>
        <w:rPr>
          <w:rFonts w:ascii="Arial" w:hAnsi="Arial" w:cs="Arial"/>
          <w:sz w:val="26"/>
          <w:szCs w:val="26"/>
          <w:u w:val="single"/>
        </w:rPr>
      </w:pPr>
    </w:p>
    <w:p w14:paraId="6C1100E9" w14:textId="77777777" w:rsidR="009E1E69" w:rsidRPr="00375C5F" w:rsidRDefault="009E1E69" w:rsidP="009E1E69">
      <w:pPr>
        <w:spacing w:line="360" w:lineRule="auto"/>
        <w:jc w:val="center"/>
        <w:rPr>
          <w:rFonts w:ascii="Arial" w:hAnsi="Arial" w:cs="Arial"/>
          <w:sz w:val="26"/>
          <w:szCs w:val="26"/>
          <w:u w:val="single"/>
        </w:rPr>
      </w:pPr>
    </w:p>
    <w:p w14:paraId="635CE00E" w14:textId="77777777" w:rsidR="009E1E69" w:rsidRPr="00375C5F" w:rsidRDefault="009E1E69" w:rsidP="009E1E69">
      <w:pPr>
        <w:spacing w:line="360" w:lineRule="auto"/>
        <w:jc w:val="center"/>
        <w:rPr>
          <w:rFonts w:ascii="Arial" w:hAnsi="Arial" w:cs="Arial"/>
          <w:sz w:val="26"/>
          <w:szCs w:val="26"/>
          <w:u w:val="single"/>
        </w:rPr>
      </w:pPr>
    </w:p>
    <w:p w14:paraId="7D0C6B33" w14:textId="77777777" w:rsidR="009E1E69" w:rsidRPr="00375C5F" w:rsidRDefault="009E1E69" w:rsidP="009E1E69">
      <w:pPr>
        <w:spacing w:line="360" w:lineRule="auto"/>
        <w:jc w:val="center"/>
        <w:rPr>
          <w:rFonts w:ascii="Arial" w:hAnsi="Arial" w:cs="Arial"/>
          <w:sz w:val="26"/>
          <w:szCs w:val="26"/>
          <w:u w:val="single"/>
        </w:rPr>
      </w:pPr>
    </w:p>
    <w:p w14:paraId="7726393E" w14:textId="77777777" w:rsidR="009E1E69" w:rsidRPr="00375C5F" w:rsidRDefault="009E1E69" w:rsidP="009E1E69">
      <w:pPr>
        <w:spacing w:line="360" w:lineRule="auto"/>
        <w:jc w:val="center"/>
        <w:rPr>
          <w:rFonts w:ascii="Arial" w:hAnsi="Arial" w:cs="Arial"/>
          <w:sz w:val="26"/>
          <w:szCs w:val="26"/>
          <w:u w:val="single"/>
        </w:rPr>
      </w:pPr>
      <w:r w:rsidRPr="00375C5F">
        <w:rPr>
          <w:rFonts w:ascii="Arial" w:hAnsi="Arial" w:cs="Arial"/>
          <w:sz w:val="26"/>
          <w:szCs w:val="26"/>
          <w:u w:val="single"/>
        </w:rPr>
        <w:t xml:space="preserve">A study of parents’ </w:t>
      </w:r>
      <w:proofErr w:type="spellStart"/>
      <w:r w:rsidRPr="00375C5F">
        <w:rPr>
          <w:rFonts w:ascii="Arial" w:hAnsi="Arial" w:cs="Arial"/>
          <w:sz w:val="26"/>
          <w:szCs w:val="26"/>
          <w:u w:val="single"/>
        </w:rPr>
        <w:t>reponses</w:t>
      </w:r>
      <w:proofErr w:type="spellEnd"/>
      <w:r w:rsidRPr="00375C5F">
        <w:rPr>
          <w:rFonts w:ascii="Arial" w:hAnsi="Arial" w:cs="Arial"/>
          <w:sz w:val="26"/>
          <w:szCs w:val="26"/>
          <w:u w:val="single"/>
        </w:rPr>
        <w:t xml:space="preserve"> to their child’s diagnosis and a discussion of how home/ school partnership can provide support for parents with acceptance and understanding.</w:t>
      </w:r>
    </w:p>
    <w:p w14:paraId="106EEC9F" w14:textId="77777777" w:rsidR="009E1E69" w:rsidRPr="00375C5F" w:rsidRDefault="009E1E69" w:rsidP="009E1E69">
      <w:pPr>
        <w:spacing w:line="360" w:lineRule="auto"/>
        <w:jc w:val="both"/>
        <w:rPr>
          <w:rFonts w:ascii="Arial" w:hAnsi="Arial" w:cs="Arial"/>
          <w:sz w:val="24"/>
          <w:szCs w:val="24"/>
          <w:u w:val="single"/>
        </w:rPr>
      </w:pPr>
    </w:p>
    <w:p w14:paraId="0A785539" w14:textId="77777777" w:rsidR="009E1E69" w:rsidRPr="00375C5F" w:rsidRDefault="009E1E69" w:rsidP="009E1E69">
      <w:pPr>
        <w:spacing w:line="360" w:lineRule="auto"/>
        <w:jc w:val="both"/>
        <w:rPr>
          <w:rFonts w:ascii="Arial" w:hAnsi="Arial" w:cs="Arial"/>
          <w:sz w:val="24"/>
          <w:szCs w:val="24"/>
          <w:u w:val="single"/>
        </w:rPr>
      </w:pPr>
      <w:r w:rsidRPr="00375C5F">
        <w:rPr>
          <w:rFonts w:ascii="Arial" w:hAnsi="Arial" w:cs="Arial"/>
          <w:sz w:val="24"/>
          <w:szCs w:val="24"/>
          <w:u w:val="single"/>
        </w:rPr>
        <w:t xml:space="preserve">Introduction </w:t>
      </w:r>
    </w:p>
    <w:p w14:paraId="456A2DCB" w14:textId="77777777" w:rsidR="009E1E69" w:rsidRPr="00375C5F" w:rsidRDefault="009E1E69" w:rsidP="009E1E69">
      <w:pPr>
        <w:spacing w:line="360" w:lineRule="auto"/>
        <w:jc w:val="both"/>
        <w:rPr>
          <w:rFonts w:ascii="Arial" w:hAnsi="Arial" w:cs="Arial"/>
          <w:sz w:val="24"/>
          <w:szCs w:val="24"/>
          <w:u w:val="single"/>
        </w:rPr>
      </w:pPr>
      <w:r w:rsidRPr="00375C5F">
        <w:rPr>
          <w:rFonts w:ascii="Arial" w:hAnsi="Arial" w:cs="Arial"/>
          <w:sz w:val="24"/>
          <w:szCs w:val="24"/>
        </w:rPr>
        <w:t xml:space="preserve">Multiagency working is often hailed as a good model of practice for supporting a child with additional learning needs, as it involves ‘a range of professionals working together in an integrated way in order to promote positive outcomes for children and young </w:t>
      </w:r>
      <w:r w:rsidRPr="000B59DE">
        <w:rPr>
          <w:rFonts w:ascii="Arial" w:hAnsi="Arial" w:cs="Arial"/>
          <w:sz w:val="24"/>
          <w:szCs w:val="24"/>
        </w:rPr>
        <w:t>people (DfES, 2005).</w:t>
      </w:r>
      <w:r w:rsidRPr="00375C5F">
        <w:rPr>
          <w:rFonts w:ascii="Arial" w:hAnsi="Arial" w:cs="Arial"/>
          <w:sz w:val="24"/>
          <w:szCs w:val="24"/>
        </w:rPr>
        <w:t xml:space="preserve"> In this essay I aim to </w:t>
      </w:r>
      <w:proofErr w:type="spellStart"/>
      <w:r w:rsidRPr="00375C5F">
        <w:rPr>
          <w:rFonts w:ascii="Arial" w:hAnsi="Arial" w:cs="Arial"/>
          <w:sz w:val="24"/>
          <w:szCs w:val="24"/>
        </w:rPr>
        <w:t>discus</w:t>
      </w:r>
      <w:proofErr w:type="spellEnd"/>
      <w:r w:rsidRPr="00375C5F">
        <w:rPr>
          <w:rFonts w:ascii="Arial" w:hAnsi="Arial" w:cs="Arial"/>
          <w:sz w:val="24"/>
          <w:szCs w:val="24"/>
        </w:rPr>
        <w:t xml:space="preserve"> the vital role of parents within this model. </w:t>
      </w:r>
      <w:proofErr w:type="spellStart"/>
      <w:r w:rsidRPr="000B59DE">
        <w:rPr>
          <w:rFonts w:ascii="Arial" w:hAnsi="Arial" w:cs="Arial"/>
          <w:sz w:val="24"/>
          <w:szCs w:val="24"/>
        </w:rPr>
        <w:t>Shumow</w:t>
      </w:r>
      <w:proofErr w:type="spellEnd"/>
      <w:r w:rsidRPr="000B59DE">
        <w:rPr>
          <w:rFonts w:ascii="Arial" w:hAnsi="Arial" w:cs="Arial"/>
          <w:sz w:val="24"/>
          <w:szCs w:val="24"/>
        </w:rPr>
        <w:t xml:space="preserve"> (1998),</w:t>
      </w:r>
      <w:r w:rsidRPr="00375C5F">
        <w:rPr>
          <w:rFonts w:ascii="Arial" w:hAnsi="Arial" w:cs="Arial"/>
          <w:sz w:val="24"/>
          <w:szCs w:val="24"/>
        </w:rPr>
        <w:t xml:space="preserve"> argued ‘the more parents understand about their child’s needs and how those needs interact with the cognitive, social, emotional, and physical stages of child development, the easier and less stressful parenting can be’ and the more successful the outcomes are for the child. In my experience the more parents understand and accept their child’s diagnosis the greater the progress for the child.</w:t>
      </w:r>
    </w:p>
    <w:p w14:paraId="156BA688" w14:textId="77777777" w:rsidR="009E1E69" w:rsidRPr="00375C5F" w:rsidRDefault="009E1E69" w:rsidP="009E1E69">
      <w:pPr>
        <w:spacing w:line="360" w:lineRule="auto"/>
        <w:jc w:val="both"/>
        <w:rPr>
          <w:rFonts w:ascii="Arial" w:hAnsi="Arial" w:cs="Arial"/>
          <w:sz w:val="24"/>
          <w:szCs w:val="24"/>
        </w:rPr>
      </w:pPr>
      <w:r w:rsidRPr="00375C5F">
        <w:rPr>
          <w:rFonts w:ascii="Arial" w:hAnsi="Arial" w:cs="Arial"/>
          <w:sz w:val="24"/>
          <w:szCs w:val="24"/>
        </w:rPr>
        <w:t xml:space="preserve">My youngest son was born with a chromosome disorder, namely an unbalanced translocation of chromosomes 3 and 4. This has caused him to have a global developmental delay, a severe hearing impairment, severe learning difficulties and speech and language difficulties. He has also had several health issues, which may or may not be linked to his genetic disorder, but they have led to several operations and hospital stays, as well as us having to attend many, many appointments with a range of specialists on a regular basis. </w:t>
      </w:r>
    </w:p>
    <w:p w14:paraId="5DE06474" w14:textId="77777777" w:rsidR="009E1E69" w:rsidRPr="00375C5F" w:rsidRDefault="009E1E69" w:rsidP="009E1E69">
      <w:pPr>
        <w:spacing w:line="360" w:lineRule="auto"/>
        <w:jc w:val="both"/>
        <w:rPr>
          <w:rFonts w:ascii="Arial" w:hAnsi="Arial" w:cs="Arial"/>
          <w:sz w:val="24"/>
          <w:szCs w:val="24"/>
        </w:rPr>
      </w:pPr>
      <w:r w:rsidRPr="00375C5F">
        <w:rPr>
          <w:rFonts w:ascii="Arial" w:hAnsi="Arial" w:cs="Arial"/>
          <w:sz w:val="24"/>
          <w:szCs w:val="24"/>
        </w:rPr>
        <w:t xml:space="preserve">My professional role is teacher for children with profound and multiple difficulties in a </w:t>
      </w:r>
      <w:proofErr w:type="spellStart"/>
      <w:r w:rsidRPr="00375C5F">
        <w:rPr>
          <w:rFonts w:ascii="Arial" w:hAnsi="Arial" w:cs="Arial"/>
          <w:sz w:val="24"/>
          <w:szCs w:val="24"/>
        </w:rPr>
        <w:t>a</w:t>
      </w:r>
      <w:proofErr w:type="spellEnd"/>
      <w:r w:rsidRPr="00375C5F">
        <w:rPr>
          <w:rFonts w:ascii="Arial" w:hAnsi="Arial" w:cs="Arial"/>
          <w:sz w:val="24"/>
          <w:szCs w:val="24"/>
        </w:rPr>
        <w:t xml:space="preserve"> Learning Support Centre (LSC) within a mainstream school and </w:t>
      </w:r>
      <w:proofErr w:type="spellStart"/>
      <w:r w:rsidRPr="00375C5F">
        <w:rPr>
          <w:rFonts w:ascii="Arial" w:hAnsi="Arial" w:cs="Arial"/>
          <w:sz w:val="24"/>
          <w:szCs w:val="24"/>
        </w:rPr>
        <w:t>ALNCo</w:t>
      </w:r>
      <w:proofErr w:type="spellEnd"/>
      <w:r w:rsidRPr="00375C5F">
        <w:rPr>
          <w:rFonts w:ascii="Arial" w:hAnsi="Arial" w:cs="Arial"/>
          <w:sz w:val="24"/>
          <w:szCs w:val="24"/>
        </w:rPr>
        <w:t xml:space="preserve"> for the LSC pupils. The school is a large primary school, with 454 pupils on role, in an industrial town in South Wales. It is comprised of 15 mainstream classes as well as 6 learning support classes which provide education for 48 children with moderate, severe and profound and multiple learning difficulties, from across the authority. The school is situated very close to the beach but in the middle of a large housing estate. It has above the average number of free school meals with an average of 29% over the last 3 years, which is above the national average for Wales of 19%. The school also has 40% of pupils with ALN, both in the LSC classes and mainstream, which is much higher than the national average of 21%, but it has an extremely positive ethos for inclusion and integration. In a recent Estyn inspection report an ‘Excellent’ judgment was achieved in both ‘Wellbeing and attitudes to learning’ and</w:t>
      </w:r>
      <w:r w:rsidRPr="00375C5F">
        <w:rPr>
          <w:rFonts w:ascii="Arial" w:hAnsi="Arial" w:cs="Arial"/>
        </w:rPr>
        <w:t xml:space="preserve"> ‘</w:t>
      </w:r>
      <w:r w:rsidRPr="00375C5F">
        <w:rPr>
          <w:rFonts w:ascii="Arial" w:hAnsi="Arial" w:cs="Arial"/>
          <w:sz w:val="24"/>
          <w:szCs w:val="24"/>
        </w:rPr>
        <w:t>Care, support and guidance’ The report also stated that</w:t>
      </w:r>
    </w:p>
    <w:p w14:paraId="047AA710" w14:textId="77777777" w:rsidR="009E1E69" w:rsidRPr="00375C5F" w:rsidRDefault="009E1E69" w:rsidP="009E1E69">
      <w:pPr>
        <w:spacing w:line="360" w:lineRule="auto"/>
        <w:jc w:val="both"/>
        <w:rPr>
          <w:rFonts w:ascii="Arial" w:hAnsi="Arial" w:cs="Arial"/>
          <w:sz w:val="24"/>
          <w:szCs w:val="24"/>
        </w:rPr>
      </w:pPr>
      <w:r w:rsidRPr="00375C5F">
        <w:rPr>
          <w:rFonts w:ascii="Arial" w:hAnsi="Arial" w:cs="Arial"/>
          <w:sz w:val="24"/>
          <w:szCs w:val="24"/>
        </w:rPr>
        <w:t xml:space="preserve">        “</w:t>
      </w:r>
      <w:r w:rsidRPr="00375C5F">
        <w:rPr>
          <w:rFonts w:ascii="Arial" w:hAnsi="Arial" w:cs="Arial"/>
          <w:i/>
          <w:iCs/>
          <w:sz w:val="24"/>
          <w:szCs w:val="24"/>
        </w:rPr>
        <w:t xml:space="preserve">Leaders and staff ensure an exceptionally caring, inclusive and nurturing learning environment for pupil. Irrespective of their needs and abilities, pupils </w:t>
      </w:r>
      <w:proofErr w:type="gramStart"/>
      <w:r w:rsidRPr="00375C5F">
        <w:rPr>
          <w:rFonts w:ascii="Arial" w:hAnsi="Arial" w:cs="Arial"/>
          <w:i/>
          <w:iCs/>
          <w:sz w:val="24"/>
          <w:szCs w:val="24"/>
        </w:rPr>
        <w:t>in  *</w:t>
      </w:r>
      <w:proofErr w:type="gramEnd"/>
      <w:r w:rsidRPr="00375C5F">
        <w:rPr>
          <w:rFonts w:ascii="Arial" w:hAnsi="Arial" w:cs="Arial"/>
          <w:i/>
          <w:iCs/>
          <w:sz w:val="24"/>
          <w:szCs w:val="24"/>
        </w:rPr>
        <w:t>*School, including those in the learning resource classes, believe that there are no barriers to learning and achievement.”</w:t>
      </w:r>
      <w:r w:rsidRPr="00375C5F">
        <w:rPr>
          <w:rFonts w:ascii="Arial" w:hAnsi="Arial" w:cs="Arial"/>
          <w:sz w:val="24"/>
          <w:szCs w:val="24"/>
        </w:rPr>
        <w:t xml:space="preserve"> </w:t>
      </w:r>
      <w:r w:rsidRPr="000B59DE">
        <w:rPr>
          <w:rFonts w:ascii="Arial" w:hAnsi="Arial" w:cs="Arial"/>
          <w:sz w:val="24"/>
          <w:szCs w:val="24"/>
        </w:rPr>
        <w:t>(Estyn 2018)</w:t>
      </w:r>
    </w:p>
    <w:p w14:paraId="7067BA05" w14:textId="77777777" w:rsidR="009E1E69" w:rsidRPr="00375C5F" w:rsidRDefault="009E1E69" w:rsidP="009E1E69">
      <w:pPr>
        <w:spacing w:line="360" w:lineRule="auto"/>
        <w:jc w:val="both"/>
        <w:rPr>
          <w:rFonts w:ascii="Arial" w:hAnsi="Arial" w:cs="Arial"/>
          <w:sz w:val="24"/>
          <w:szCs w:val="24"/>
        </w:rPr>
      </w:pPr>
      <w:r w:rsidRPr="00375C5F">
        <w:rPr>
          <w:rFonts w:ascii="Arial" w:hAnsi="Arial" w:cs="Arial"/>
          <w:sz w:val="24"/>
          <w:szCs w:val="24"/>
        </w:rPr>
        <w:t xml:space="preserve"> I spend a lot of time writing reports, liaising with teaching colleagues and outside agencies, as well as being a member of the school’s senior management team. However, I feel one of most important roles is to communicate with and support parents of our children with additional learning needs. This is particularly significant to me also </w:t>
      </w:r>
      <w:proofErr w:type="gramStart"/>
      <w:r w:rsidRPr="00375C5F">
        <w:rPr>
          <w:rFonts w:ascii="Arial" w:hAnsi="Arial" w:cs="Arial"/>
          <w:sz w:val="24"/>
          <w:szCs w:val="24"/>
        </w:rPr>
        <w:t>being  a</w:t>
      </w:r>
      <w:proofErr w:type="gramEnd"/>
      <w:r w:rsidRPr="00375C5F">
        <w:rPr>
          <w:rFonts w:ascii="Arial" w:hAnsi="Arial" w:cs="Arial"/>
          <w:sz w:val="24"/>
          <w:szCs w:val="24"/>
        </w:rPr>
        <w:t xml:space="preserve"> parent of a child with additional learning needs. I therefore feel that in my professional role I can offer a great deal of empathy and genuine understanding with the parents I work with. To this end that I have chosen to consider the importance of good home/ school partnership for parents with children who have additional learning needs, and how schools can provide invaluable guidance and information with regards understanding how their child’s needs can be best met.</w:t>
      </w:r>
    </w:p>
    <w:p w14:paraId="56584E45" w14:textId="77777777" w:rsidR="009E1E69" w:rsidRPr="00375C5F" w:rsidRDefault="009E1E69" w:rsidP="009E1E69">
      <w:pPr>
        <w:spacing w:line="360" w:lineRule="auto"/>
        <w:jc w:val="both"/>
        <w:rPr>
          <w:rFonts w:ascii="Arial" w:hAnsi="Arial" w:cs="Arial"/>
          <w:sz w:val="24"/>
          <w:szCs w:val="24"/>
        </w:rPr>
      </w:pPr>
      <w:r w:rsidRPr="00375C5F">
        <w:rPr>
          <w:rFonts w:ascii="Arial" w:hAnsi="Arial" w:cs="Arial"/>
          <w:sz w:val="24"/>
          <w:szCs w:val="24"/>
        </w:rPr>
        <w:t xml:space="preserve">In this assignment I am going to explore how important it is that parents are supported to understand and accept the diagnosis of their child who has additional needs and I will review literature that discusses the importance of this. I will reflect on conversations I have had with other parents about their experiences of being supported during those early confusing years and coming to terms with their child’s diagnosis. Finally, I will discuss what role schools have with this and the importance of parent partnership and collaboration.   </w:t>
      </w:r>
    </w:p>
    <w:p w14:paraId="14BFA208" w14:textId="77777777" w:rsidR="009E1E69" w:rsidRPr="00375C5F" w:rsidRDefault="009E1E69" w:rsidP="009E1E69">
      <w:pPr>
        <w:spacing w:line="360" w:lineRule="auto"/>
        <w:jc w:val="both"/>
        <w:rPr>
          <w:rFonts w:ascii="Arial" w:hAnsi="Arial" w:cs="Arial"/>
          <w:sz w:val="24"/>
          <w:szCs w:val="24"/>
        </w:rPr>
      </w:pPr>
    </w:p>
    <w:p w14:paraId="16B7D524" w14:textId="77777777" w:rsidR="009E1E69" w:rsidRPr="00375C5F" w:rsidRDefault="009E1E69" w:rsidP="009E1E69">
      <w:pPr>
        <w:spacing w:line="360" w:lineRule="auto"/>
        <w:jc w:val="both"/>
        <w:rPr>
          <w:rFonts w:ascii="Arial" w:hAnsi="Arial" w:cs="Arial"/>
          <w:sz w:val="24"/>
          <w:szCs w:val="24"/>
          <w:u w:val="single"/>
        </w:rPr>
      </w:pPr>
      <w:r w:rsidRPr="00375C5F">
        <w:rPr>
          <w:rFonts w:ascii="Arial" w:hAnsi="Arial" w:cs="Arial"/>
          <w:sz w:val="24"/>
          <w:szCs w:val="24"/>
          <w:u w:val="single"/>
        </w:rPr>
        <w:t>Broader context</w:t>
      </w:r>
    </w:p>
    <w:p w14:paraId="25787D74" w14:textId="77777777" w:rsidR="009E1E69" w:rsidRPr="00375C5F" w:rsidRDefault="009E1E69" w:rsidP="009E1E69">
      <w:pPr>
        <w:spacing w:line="360" w:lineRule="auto"/>
        <w:jc w:val="both"/>
        <w:rPr>
          <w:rFonts w:ascii="Arial" w:hAnsi="Arial" w:cs="Arial"/>
          <w:bCs/>
          <w:color w:val="000000"/>
          <w:sz w:val="24"/>
          <w:szCs w:val="24"/>
        </w:rPr>
      </w:pPr>
      <w:r w:rsidRPr="00375C5F">
        <w:rPr>
          <w:rFonts w:ascii="Arial" w:hAnsi="Arial" w:cs="Arial"/>
          <w:sz w:val="24"/>
          <w:szCs w:val="24"/>
        </w:rPr>
        <w:t xml:space="preserve">Being told that your child has a life-long disability is an incredibly difficult thing to hear as a parent. </w:t>
      </w:r>
    </w:p>
    <w:p w14:paraId="1A718789" w14:textId="77777777" w:rsidR="009E1E69" w:rsidRPr="00375C5F" w:rsidRDefault="009E1E69" w:rsidP="009E1E69">
      <w:pPr>
        <w:spacing w:line="360" w:lineRule="auto"/>
        <w:jc w:val="both"/>
        <w:rPr>
          <w:rFonts w:ascii="Arial" w:hAnsi="Arial" w:cs="Arial"/>
          <w:sz w:val="24"/>
          <w:szCs w:val="24"/>
        </w:rPr>
      </w:pPr>
      <w:r w:rsidRPr="00375C5F">
        <w:rPr>
          <w:rFonts w:ascii="Arial" w:hAnsi="Arial" w:cs="Arial"/>
          <w:sz w:val="24"/>
          <w:szCs w:val="24"/>
        </w:rPr>
        <w:t xml:space="preserve">     “Parents are frequently overwhelmed when raising a child with a disability because many feel ill-equipped to deal with the realities of effectively handling the child’s physical, psychological, and/or educational needs.” </w:t>
      </w:r>
      <w:r w:rsidRPr="000B59DE">
        <w:rPr>
          <w:rFonts w:ascii="Arial" w:hAnsi="Arial" w:cs="Arial"/>
          <w:sz w:val="24"/>
          <w:szCs w:val="24"/>
        </w:rPr>
        <w:t>(</w:t>
      </w:r>
      <w:proofErr w:type="spellStart"/>
      <w:r w:rsidRPr="000B59DE">
        <w:rPr>
          <w:rFonts w:ascii="Arial" w:hAnsi="Arial" w:cs="Arial"/>
          <w:sz w:val="24"/>
          <w:szCs w:val="24"/>
        </w:rPr>
        <w:t>Reio</w:t>
      </w:r>
      <w:proofErr w:type="spellEnd"/>
      <w:r w:rsidRPr="000B59DE">
        <w:rPr>
          <w:rFonts w:ascii="Arial" w:hAnsi="Arial" w:cs="Arial"/>
          <w:sz w:val="24"/>
          <w:szCs w:val="24"/>
        </w:rPr>
        <w:t xml:space="preserve">, Jr. &amp; </w:t>
      </w:r>
      <w:proofErr w:type="spellStart"/>
      <w:r w:rsidRPr="000B59DE">
        <w:rPr>
          <w:rFonts w:ascii="Arial" w:hAnsi="Arial" w:cs="Arial"/>
          <w:sz w:val="24"/>
          <w:szCs w:val="24"/>
        </w:rPr>
        <w:t>Fornes</w:t>
      </w:r>
      <w:proofErr w:type="spellEnd"/>
      <w:r w:rsidRPr="000B59DE">
        <w:rPr>
          <w:rFonts w:ascii="Arial" w:hAnsi="Arial" w:cs="Arial"/>
          <w:sz w:val="24"/>
          <w:szCs w:val="24"/>
        </w:rPr>
        <w:t xml:space="preserve"> 2011 p 53).</w:t>
      </w:r>
      <w:r w:rsidRPr="00375C5F">
        <w:rPr>
          <w:rFonts w:ascii="Arial" w:hAnsi="Arial" w:cs="Arial"/>
          <w:sz w:val="24"/>
          <w:szCs w:val="24"/>
        </w:rPr>
        <w:t xml:space="preserve"> </w:t>
      </w:r>
    </w:p>
    <w:p w14:paraId="106955AF" w14:textId="62F4DFB6" w:rsidR="009E1E69" w:rsidRPr="00375C5F" w:rsidRDefault="009E1E69" w:rsidP="009E1E69">
      <w:pPr>
        <w:spacing w:line="360" w:lineRule="auto"/>
        <w:jc w:val="both"/>
        <w:rPr>
          <w:rFonts w:ascii="Arial" w:hAnsi="Arial" w:cs="Arial"/>
          <w:sz w:val="24"/>
          <w:szCs w:val="24"/>
        </w:rPr>
      </w:pPr>
      <w:r w:rsidRPr="00375C5F">
        <w:rPr>
          <w:rFonts w:ascii="Arial" w:hAnsi="Arial" w:cs="Arial"/>
          <w:sz w:val="24"/>
          <w:szCs w:val="24"/>
        </w:rPr>
        <w:t xml:space="preserve">In my experience as a teacher for children with additional learning needs, I have seen </w:t>
      </w:r>
      <w:proofErr w:type="spellStart"/>
      <w:r w:rsidRPr="00375C5F">
        <w:rPr>
          <w:rFonts w:ascii="Arial" w:hAnsi="Arial" w:cs="Arial"/>
          <w:sz w:val="24"/>
          <w:szCs w:val="24"/>
        </w:rPr>
        <w:t>first hand</w:t>
      </w:r>
      <w:proofErr w:type="spellEnd"/>
      <w:r w:rsidRPr="00375C5F">
        <w:rPr>
          <w:rFonts w:ascii="Arial" w:hAnsi="Arial" w:cs="Arial"/>
          <w:sz w:val="24"/>
          <w:szCs w:val="24"/>
        </w:rPr>
        <w:t xml:space="preserve"> how the level of ‘acceptance’ of a child’s diagnosis by parents can directly affect the progress made by a child. Bringing up a child with a disability is often a challenging </w:t>
      </w:r>
      <w:proofErr w:type="gramStart"/>
      <w:r w:rsidRPr="00375C5F">
        <w:rPr>
          <w:rFonts w:ascii="Arial" w:hAnsi="Arial" w:cs="Arial"/>
          <w:sz w:val="24"/>
          <w:szCs w:val="24"/>
        </w:rPr>
        <w:t>one..</w:t>
      </w:r>
      <w:proofErr w:type="gramEnd"/>
      <w:r w:rsidRPr="00375C5F">
        <w:rPr>
          <w:rFonts w:ascii="Arial" w:hAnsi="Arial" w:cs="Arial"/>
          <w:sz w:val="24"/>
          <w:szCs w:val="24"/>
        </w:rPr>
        <w:t xml:space="preserve"> All children attending  the LSC have a diagnosis of learning difficulties for example, Global Developmental Delay (GDD), Moderate Learning Difficulties (MLD), Severe Learning Difficulties (SLD), Profound and Multiple Learning Difficulties (PMLD) and often have an additional disability for example, Autistic Spectrum Disorder (ASD, Downs Syndrome, Cerebral Palsy, Attention Deficit (Hyperactivity) Disorder (AD(H)D). The families have had to come to terms, on some level, that their child does need additional support to meet their needs. However, all parents are at different stages along the path of understanding and accepting their child’s additional needs and assessing the support parents require for coping with this is often complex. Families have often had incredibly difficult experiences with their child: discovering that there was an abnormality with the foetus at a routine ante natal scan and having a difficult wait to see how their child was to be affected once they were born; experiencing a traumatic birth leading to premature birth  and  difficulties with bonding and attachment; facing that their child was born with an illness or disorder , e.g. Down Syndrome, Cerebral Palsy, or a sensory impairment; dealing with their child who is slow to reach their milestones therefore causing stress as other children around them were developing so differently. All these examples can lead to feelings of self-blame and severe stresses on family </w:t>
      </w:r>
      <w:r w:rsidRPr="000B59DE">
        <w:rPr>
          <w:rFonts w:ascii="Arial" w:hAnsi="Arial" w:cs="Arial"/>
          <w:sz w:val="24"/>
          <w:szCs w:val="24"/>
        </w:rPr>
        <w:t>relationships (</w:t>
      </w:r>
      <w:proofErr w:type="spellStart"/>
      <w:r w:rsidRPr="000B59DE">
        <w:rPr>
          <w:rFonts w:ascii="Arial" w:hAnsi="Arial" w:cs="Arial"/>
          <w:sz w:val="24"/>
          <w:szCs w:val="24"/>
        </w:rPr>
        <w:t>Midence</w:t>
      </w:r>
      <w:proofErr w:type="spellEnd"/>
      <w:r w:rsidRPr="000B59DE">
        <w:rPr>
          <w:rFonts w:ascii="Arial" w:hAnsi="Arial" w:cs="Arial"/>
          <w:sz w:val="24"/>
          <w:szCs w:val="24"/>
        </w:rPr>
        <w:t xml:space="preserve"> and O’Neill 1999).</w:t>
      </w:r>
      <w:r w:rsidRPr="00375C5F">
        <w:rPr>
          <w:rFonts w:ascii="Arial" w:hAnsi="Arial" w:cs="Arial"/>
          <w:sz w:val="24"/>
          <w:szCs w:val="24"/>
        </w:rPr>
        <w:t xml:space="preserve"> During the period following the diagnosis, parents are faced with a wide range of concerns. Several important themes have been described, incl</w:t>
      </w:r>
      <w:r w:rsidR="000B59DE">
        <w:rPr>
          <w:rFonts w:ascii="Arial" w:hAnsi="Arial" w:cs="Arial"/>
          <w:sz w:val="24"/>
          <w:szCs w:val="24"/>
        </w:rPr>
        <w:t xml:space="preserve">uding the feeling of grief for </w:t>
      </w:r>
      <w:r w:rsidRPr="00375C5F">
        <w:rPr>
          <w:rFonts w:ascii="Arial" w:hAnsi="Arial" w:cs="Arial"/>
          <w:sz w:val="24"/>
          <w:szCs w:val="24"/>
        </w:rPr>
        <w:t>the child they had do not have (</w:t>
      </w:r>
      <w:r w:rsidRPr="000B59DE">
        <w:rPr>
          <w:rFonts w:ascii="Arial" w:hAnsi="Arial" w:cs="Arial"/>
          <w:sz w:val="24"/>
          <w:szCs w:val="24"/>
        </w:rPr>
        <w:t>Mansell and Morris, 2004).</w:t>
      </w:r>
    </w:p>
    <w:p w14:paraId="3408D5EB" w14:textId="77777777" w:rsidR="009E1E69" w:rsidRPr="00375C5F" w:rsidRDefault="009E1E69" w:rsidP="009E1E69">
      <w:pPr>
        <w:spacing w:line="360" w:lineRule="auto"/>
        <w:jc w:val="both"/>
        <w:rPr>
          <w:rFonts w:ascii="Arial" w:hAnsi="Arial" w:cs="Arial"/>
          <w:sz w:val="24"/>
          <w:szCs w:val="24"/>
        </w:rPr>
      </w:pPr>
      <w:r w:rsidRPr="00375C5F">
        <w:rPr>
          <w:rFonts w:ascii="Arial" w:hAnsi="Arial" w:cs="Arial"/>
          <w:sz w:val="24"/>
          <w:szCs w:val="24"/>
        </w:rPr>
        <w:t xml:space="preserve"> In their research about the journeys of parents of children receiving an Autistic diagnosis in North Wales, </w:t>
      </w:r>
      <w:proofErr w:type="spellStart"/>
      <w:r w:rsidRPr="000B59DE">
        <w:rPr>
          <w:rFonts w:ascii="Arial" w:hAnsi="Arial" w:cs="Arial"/>
          <w:sz w:val="24"/>
          <w:szCs w:val="24"/>
        </w:rPr>
        <w:t>Midence</w:t>
      </w:r>
      <w:proofErr w:type="spellEnd"/>
      <w:r w:rsidRPr="000B59DE">
        <w:rPr>
          <w:rFonts w:ascii="Arial" w:hAnsi="Arial" w:cs="Arial"/>
          <w:sz w:val="24"/>
          <w:szCs w:val="24"/>
        </w:rPr>
        <w:t xml:space="preserve"> and O’Neil (1999) discover that parents felt that accepting their child’s condition was of paramount importance (</w:t>
      </w:r>
      <w:proofErr w:type="spellStart"/>
      <w:r w:rsidRPr="000B59DE">
        <w:rPr>
          <w:rFonts w:ascii="Arial" w:hAnsi="Arial" w:cs="Arial"/>
          <w:sz w:val="24"/>
          <w:szCs w:val="24"/>
        </w:rPr>
        <w:t>Midence</w:t>
      </w:r>
      <w:proofErr w:type="spellEnd"/>
      <w:r w:rsidRPr="000B59DE">
        <w:rPr>
          <w:rFonts w:ascii="Arial" w:hAnsi="Arial" w:cs="Arial"/>
          <w:sz w:val="24"/>
          <w:szCs w:val="24"/>
        </w:rPr>
        <w:t xml:space="preserve"> and O’Neil, 1999). As</w:t>
      </w:r>
      <w:r w:rsidRPr="00375C5F">
        <w:rPr>
          <w:rFonts w:ascii="Arial" w:hAnsi="Arial" w:cs="Arial"/>
          <w:sz w:val="24"/>
          <w:szCs w:val="24"/>
        </w:rPr>
        <w:t xml:space="preserve"> with all diagnoses, being given ‘a label’ for your child has its advantages and disadvantages. “A diagnosis usually helps parents accept that they were not to blame for the condition</w:t>
      </w:r>
      <w:r w:rsidRPr="000B59DE">
        <w:rPr>
          <w:rFonts w:ascii="Arial" w:hAnsi="Arial" w:cs="Arial"/>
          <w:sz w:val="24"/>
          <w:szCs w:val="24"/>
        </w:rPr>
        <w:t>” (Mansell and Morris, 2014) and can create a signpost towards information and support groups that can support them and their child. On the other hand, the diagnosis implies that the child will never be completely ‘normal’, and it creates worry about the future (Mansell and Morris, 2014).</w:t>
      </w:r>
      <w:r w:rsidRPr="00375C5F">
        <w:rPr>
          <w:rFonts w:ascii="Arial" w:hAnsi="Arial" w:cs="Arial"/>
          <w:sz w:val="24"/>
          <w:szCs w:val="24"/>
        </w:rPr>
        <w:t xml:space="preserve"> The new Additional Learning Needs and Education Tribunal (Wales) Act (2018) gives greater emphasis </w:t>
      </w:r>
      <w:proofErr w:type="gramStart"/>
      <w:r w:rsidRPr="00375C5F">
        <w:rPr>
          <w:rFonts w:ascii="Arial" w:hAnsi="Arial" w:cs="Arial"/>
          <w:sz w:val="24"/>
          <w:szCs w:val="24"/>
        </w:rPr>
        <w:t>to  professionals</w:t>
      </w:r>
      <w:proofErr w:type="gramEnd"/>
      <w:r w:rsidRPr="00375C5F">
        <w:rPr>
          <w:rFonts w:ascii="Arial" w:hAnsi="Arial" w:cs="Arial"/>
          <w:sz w:val="24"/>
          <w:szCs w:val="24"/>
        </w:rPr>
        <w:t xml:space="preserve"> to support parents/ families caring for children with additional learning needs in accepting their diagnosis and how it will shape their future. </w:t>
      </w:r>
    </w:p>
    <w:p w14:paraId="52036CD1" w14:textId="77777777" w:rsidR="009E1E69" w:rsidRPr="00375C5F" w:rsidRDefault="009E1E69" w:rsidP="009E1E69">
      <w:pPr>
        <w:spacing w:line="360" w:lineRule="auto"/>
        <w:jc w:val="both"/>
        <w:rPr>
          <w:rFonts w:ascii="Arial" w:hAnsi="Arial" w:cs="Arial"/>
          <w:sz w:val="24"/>
          <w:szCs w:val="24"/>
        </w:rPr>
      </w:pPr>
      <w:r w:rsidRPr="00375C5F">
        <w:rPr>
          <w:rFonts w:ascii="Arial" w:hAnsi="Arial" w:cs="Arial"/>
          <w:sz w:val="24"/>
          <w:szCs w:val="24"/>
        </w:rPr>
        <w:t xml:space="preserve">   “Children, their parents/carers and young people will be supported to understand and participate in the decisions which are taken that affect  them, provided with appropriate reassurance, and offered opportunities to raise concerns and have their questions answere</w:t>
      </w:r>
      <w:r w:rsidRPr="000B59DE">
        <w:rPr>
          <w:rFonts w:ascii="Arial" w:hAnsi="Arial" w:cs="Arial"/>
          <w:sz w:val="24"/>
          <w:szCs w:val="24"/>
        </w:rPr>
        <w:t>d” (Additional Learning Needs and Education Tribunal (Wales) Act 2018).</w:t>
      </w:r>
      <w:r w:rsidRPr="00375C5F">
        <w:rPr>
          <w:rFonts w:ascii="Arial" w:hAnsi="Arial" w:cs="Arial"/>
          <w:sz w:val="24"/>
          <w:szCs w:val="24"/>
        </w:rPr>
        <w:t xml:space="preserve"> </w:t>
      </w:r>
    </w:p>
    <w:p w14:paraId="68725C99" w14:textId="4C138258" w:rsidR="009E1E69" w:rsidRPr="00375C5F" w:rsidRDefault="009E1E69" w:rsidP="009E1E69">
      <w:pPr>
        <w:spacing w:line="360" w:lineRule="auto"/>
        <w:jc w:val="both"/>
        <w:rPr>
          <w:rFonts w:ascii="Arial" w:hAnsi="Arial" w:cs="Arial"/>
          <w:sz w:val="24"/>
          <w:szCs w:val="24"/>
        </w:rPr>
      </w:pPr>
      <w:r w:rsidRPr="00375C5F">
        <w:rPr>
          <w:rFonts w:ascii="Arial" w:hAnsi="Arial" w:cs="Arial"/>
          <w:sz w:val="24"/>
          <w:szCs w:val="24"/>
        </w:rPr>
        <w:t>Good communication with parents and understanding of their journeys with their children is to become even more vital to roles of schools and other professionals. Coming to terms with a child’s diagnosis is important to realise that the child has a limiting condition, but can</w:t>
      </w:r>
      <w:r w:rsidR="000B59DE">
        <w:rPr>
          <w:rFonts w:ascii="Arial" w:hAnsi="Arial" w:cs="Arial"/>
          <w:sz w:val="24"/>
          <w:szCs w:val="24"/>
        </w:rPr>
        <w:t xml:space="preserve"> allow for the </w:t>
      </w:r>
      <w:r w:rsidRPr="00375C5F">
        <w:rPr>
          <w:rFonts w:ascii="Arial" w:hAnsi="Arial" w:cs="Arial"/>
          <w:sz w:val="24"/>
          <w:szCs w:val="24"/>
        </w:rPr>
        <w:t xml:space="preserve">correct support and provision to be provided to aid improvement. </w:t>
      </w:r>
    </w:p>
    <w:p w14:paraId="06574F26" w14:textId="77777777" w:rsidR="009E1E69" w:rsidRPr="00375C5F" w:rsidRDefault="009E1E69" w:rsidP="009E1E69">
      <w:pPr>
        <w:spacing w:line="360" w:lineRule="auto"/>
        <w:jc w:val="both"/>
        <w:rPr>
          <w:rFonts w:ascii="Arial" w:hAnsi="Arial" w:cs="Arial"/>
          <w:sz w:val="24"/>
          <w:szCs w:val="24"/>
        </w:rPr>
      </w:pPr>
    </w:p>
    <w:p w14:paraId="5E84180E" w14:textId="77777777" w:rsidR="009E1E69" w:rsidRPr="00375C5F" w:rsidRDefault="009E1E69" w:rsidP="009E1E69">
      <w:pPr>
        <w:spacing w:line="360" w:lineRule="auto"/>
        <w:jc w:val="both"/>
        <w:rPr>
          <w:rFonts w:ascii="Arial" w:hAnsi="Arial" w:cs="Arial"/>
          <w:sz w:val="24"/>
          <w:szCs w:val="24"/>
        </w:rPr>
      </w:pPr>
      <w:r w:rsidRPr="00375C5F">
        <w:rPr>
          <w:rFonts w:ascii="Arial" w:hAnsi="Arial" w:cs="Arial"/>
          <w:sz w:val="24"/>
          <w:szCs w:val="24"/>
          <w:u w:val="single"/>
        </w:rPr>
        <w:t>Small scale study</w:t>
      </w:r>
    </w:p>
    <w:p w14:paraId="0C9BB438" w14:textId="77777777" w:rsidR="009E1E69" w:rsidRPr="00375C5F" w:rsidRDefault="009E1E69" w:rsidP="009E1E69">
      <w:pPr>
        <w:spacing w:line="360" w:lineRule="auto"/>
        <w:jc w:val="both"/>
        <w:rPr>
          <w:rFonts w:ascii="Arial" w:hAnsi="Arial" w:cs="Arial"/>
          <w:sz w:val="24"/>
          <w:szCs w:val="24"/>
        </w:rPr>
      </w:pPr>
      <w:r w:rsidRPr="00375C5F">
        <w:rPr>
          <w:rFonts w:ascii="Arial" w:hAnsi="Arial" w:cs="Arial"/>
          <w:sz w:val="24"/>
          <w:szCs w:val="24"/>
        </w:rPr>
        <w:t>My personal experiences, and consequently interest in this topic, led me to complete a small evaluative study with a group of parents who are on a similar journey to myself, and the parents of the children I teach. As the purpose of this study was to obtain the parents’ views about their own experience, an experiential qualitative approach was taken, whereby the human element of the subject was considered rather than any numerical data collected. Four parents were individually interviewed for 20-30 minutes each with the following questions asked:</w:t>
      </w:r>
    </w:p>
    <w:p w14:paraId="4C5D87BC" w14:textId="77777777" w:rsidR="009E1E69" w:rsidRPr="00375C5F" w:rsidRDefault="009E1E69" w:rsidP="009E1E69">
      <w:pPr>
        <w:pStyle w:val="ListParagraph"/>
        <w:numPr>
          <w:ilvl w:val="0"/>
          <w:numId w:val="1"/>
        </w:numPr>
        <w:spacing w:line="360" w:lineRule="auto"/>
        <w:jc w:val="both"/>
        <w:rPr>
          <w:rFonts w:ascii="Arial" w:hAnsi="Arial" w:cs="Arial"/>
          <w:sz w:val="24"/>
          <w:szCs w:val="24"/>
        </w:rPr>
      </w:pPr>
      <w:r w:rsidRPr="00375C5F">
        <w:rPr>
          <w:rFonts w:ascii="Arial" w:hAnsi="Arial" w:cs="Arial"/>
          <w:sz w:val="24"/>
          <w:szCs w:val="24"/>
        </w:rPr>
        <w:t>Background information- What is your child’s age, place in the family and their diagnosis?</w:t>
      </w:r>
    </w:p>
    <w:p w14:paraId="3B2D0466" w14:textId="77777777" w:rsidR="009E1E69" w:rsidRPr="00375C5F" w:rsidRDefault="009E1E69" w:rsidP="009E1E69">
      <w:pPr>
        <w:pStyle w:val="ListParagraph"/>
        <w:numPr>
          <w:ilvl w:val="0"/>
          <w:numId w:val="1"/>
        </w:numPr>
        <w:spacing w:line="360" w:lineRule="auto"/>
        <w:jc w:val="both"/>
        <w:rPr>
          <w:rFonts w:ascii="Arial" w:hAnsi="Arial" w:cs="Arial"/>
          <w:sz w:val="24"/>
          <w:szCs w:val="24"/>
        </w:rPr>
      </w:pPr>
      <w:r w:rsidRPr="00375C5F">
        <w:rPr>
          <w:rFonts w:ascii="Arial" w:hAnsi="Arial" w:cs="Arial"/>
          <w:sz w:val="24"/>
          <w:szCs w:val="24"/>
        </w:rPr>
        <w:t>At what point did you know/ feel there was something not quite right?</w:t>
      </w:r>
    </w:p>
    <w:p w14:paraId="490E935F" w14:textId="77777777" w:rsidR="009E1E69" w:rsidRPr="00375C5F" w:rsidRDefault="009E1E69" w:rsidP="009E1E69">
      <w:pPr>
        <w:pStyle w:val="ListParagraph"/>
        <w:numPr>
          <w:ilvl w:val="0"/>
          <w:numId w:val="1"/>
        </w:numPr>
        <w:spacing w:line="360" w:lineRule="auto"/>
        <w:jc w:val="both"/>
        <w:rPr>
          <w:rFonts w:ascii="Arial" w:hAnsi="Arial" w:cs="Arial"/>
          <w:sz w:val="24"/>
          <w:szCs w:val="24"/>
        </w:rPr>
      </w:pPr>
      <w:r w:rsidRPr="00375C5F">
        <w:rPr>
          <w:rFonts w:ascii="Arial" w:hAnsi="Arial" w:cs="Arial"/>
          <w:sz w:val="24"/>
          <w:szCs w:val="24"/>
        </w:rPr>
        <w:t>How did you feel when you received confirmation from a professional that you may be right?</w:t>
      </w:r>
    </w:p>
    <w:p w14:paraId="4F3886F1" w14:textId="77777777" w:rsidR="009E1E69" w:rsidRPr="00375C5F" w:rsidRDefault="009E1E69" w:rsidP="009E1E69">
      <w:pPr>
        <w:pStyle w:val="ListParagraph"/>
        <w:numPr>
          <w:ilvl w:val="0"/>
          <w:numId w:val="1"/>
        </w:numPr>
        <w:spacing w:line="360" w:lineRule="auto"/>
        <w:jc w:val="both"/>
        <w:rPr>
          <w:rFonts w:ascii="Arial" w:hAnsi="Arial" w:cs="Arial"/>
          <w:sz w:val="24"/>
          <w:szCs w:val="24"/>
        </w:rPr>
      </w:pPr>
      <w:r w:rsidRPr="00375C5F">
        <w:rPr>
          <w:rFonts w:ascii="Arial" w:hAnsi="Arial" w:cs="Arial"/>
          <w:sz w:val="24"/>
          <w:szCs w:val="24"/>
        </w:rPr>
        <w:t>How long did it take you to get a diagnosis? And what was that process like?</w:t>
      </w:r>
    </w:p>
    <w:p w14:paraId="469DA6D0" w14:textId="77777777" w:rsidR="009E1E69" w:rsidRPr="00375C5F" w:rsidRDefault="009E1E69" w:rsidP="009E1E69">
      <w:pPr>
        <w:pStyle w:val="ListParagraph"/>
        <w:numPr>
          <w:ilvl w:val="0"/>
          <w:numId w:val="1"/>
        </w:numPr>
        <w:spacing w:line="360" w:lineRule="auto"/>
        <w:jc w:val="both"/>
        <w:rPr>
          <w:rFonts w:ascii="Arial" w:hAnsi="Arial" w:cs="Arial"/>
          <w:sz w:val="24"/>
          <w:szCs w:val="24"/>
        </w:rPr>
      </w:pPr>
      <w:r w:rsidRPr="00375C5F">
        <w:rPr>
          <w:rFonts w:ascii="Arial" w:hAnsi="Arial" w:cs="Arial"/>
          <w:sz w:val="24"/>
          <w:szCs w:val="24"/>
        </w:rPr>
        <w:t>When you were given a formal diagnosis for your child, did you see it as a positive or a negative thing?</w:t>
      </w:r>
    </w:p>
    <w:p w14:paraId="29155C8B" w14:textId="77777777" w:rsidR="009E1E69" w:rsidRPr="00375C5F" w:rsidRDefault="009E1E69" w:rsidP="009E1E69">
      <w:pPr>
        <w:pStyle w:val="ListParagraph"/>
        <w:numPr>
          <w:ilvl w:val="0"/>
          <w:numId w:val="1"/>
        </w:numPr>
        <w:spacing w:line="360" w:lineRule="auto"/>
        <w:jc w:val="both"/>
        <w:rPr>
          <w:rFonts w:ascii="Arial" w:hAnsi="Arial" w:cs="Arial"/>
          <w:sz w:val="24"/>
          <w:szCs w:val="24"/>
        </w:rPr>
      </w:pPr>
      <w:r w:rsidRPr="00375C5F">
        <w:rPr>
          <w:rFonts w:ascii="Arial" w:hAnsi="Arial" w:cs="Arial"/>
          <w:sz w:val="24"/>
          <w:szCs w:val="24"/>
        </w:rPr>
        <w:t>Did that make you feel differently towards your child?</w:t>
      </w:r>
    </w:p>
    <w:p w14:paraId="338C1850" w14:textId="77777777" w:rsidR="009E1E69" w:rsidRDefault="009E1E69" w:rsidP="009E1E69">
      <w:pPr>
        <w:pStyle w:val="ListParagraph"/>
        <w:numPr>
          <w:ilvl w:val="0"/>
          <w:numId w:val="1"/>
        </w:numPr>
        <w:spacing w:line="360" w:lineRule="auto"/>
        <w:jc w:val="both"/>
        <w:rPr>
          <w:rFonts w:ascii="Arial" w:hAnsi="Arial" w:cs="Arial"/>
          <w:sz w:val="24"/>
          <w:szCs w:val="24"/>
        </w:rPr>
      </w:pPr>
      <w:r w:rsidRPr="00375C5F">
        <w:rPr>
          <w:rFonts w:ascii="Arial" w:hAnsi="Arial" w:cs="Arial"/>
          <w:sz w:val="24"/>
          <w:szCs w:val="24"/>
        </w:rPr>
        <w:t>What are your main concerns for the future?</w:t>
      </w:r>
    </w:p>
    <w:p w14:paraId="6371F3DB" w14:textId="2C688508" w:rsidR="00B15ABB" w:rsidRPr="00B15ABB" w:rsidRDefault="00B15ABB" w:rsidP="00B15ABB">
      <w:pPr>
        <w:spacing w:line="360" w:lineRule="auto"/>
        <w:jc w:val="both"/>
        <w:rPr>
          <w:rFonts w:ascii="Arial" w:hAnsi="Arial" w:cs="Arial"/>
          <w:sz w:val="24"/>
          <w:szCs w:val="24"/>
        </w:rPr>
      </w:pPr>
      <w:r>
        <w:rPr>
          <w:rFonts w:ascii="Arial" w:hAnsi="Arial" w:cs="Arial"/>
          <w:sz w:val="24"/>
          <w:szCs w:val="24"/>
        </w:rPr>
        <w:t>(see appendix for notes on the conver</w:t>
      </w:r>
      <w:r w:rsidR="00864A65">
        <w:rPr>
          <w:rFonts w:ascii="Arial" w:hAnsi="Arial" w:cs="Arial"/>
          <w:sz w:val="24"/>
          <w:szCs w:val="24"/>
        </w:rPr>
        <w:t>s</w:t>
      </w:r>
      <w:r>
        <w:rPr>
          <w:rFonts w:ascii="Arial" w:hAnsi="Arial" w:cs="Arial"/>
          <w:sz w:val="24"/>
          <w:szCs w:val="24"/>
        </w:rPr>
        <w:t>ations)</w:t>
      </w:r>
    </w:p>
    <w:p w14:paraId="208D8A68" w14:textId="77777777" w:rsidR="009E1E69" w:rsidRPr="00375C5F" w:rsidRDefault="009E1E69" w:rsidP="009E1E69">
      <w:pPr>
        <w:spacing w:line="360" w:lineRule="auto"/>
        <w:jc w:val="both"/>
        <w:rPr>
          <w:rFonts w:ascii="Arial" w:hAnsi="Arial" w:cs="Arial"/>
          <w:sz w:val="24"/>
          <w:szCs w:val="24"/>
        </w:rPr>
      </w:pPr>
      <w:r w:rsidRPr="00375C5F">
        <w:rPr>
          <w:rFonts w:ascii="Arial" w:hAnsi="Arial" w:cs="Arial"/>
          <w:sz w:val="24"/>
          <w:szCs w:val="24"/>
        </w:rPr>
        <w:t>The parents involved, have worked hard to accept and understand their child’s diagnosis and understand how to best to fit their child’s needs into their family routines. They have also forged positive relationships with other professionals that are involved with their children, e.g. school, physiotherapy, speech and language therapy, leading to a greater rate of progress of development. However, their journeys were not all smooth and they all had differing experiences at a very stressful time in their lives.</w:t>
      </w:r>
    </w:p>
    <w:p w14:paraId="5A33F3BD" w14:textId="77777777" w:rsidR="009E1E69" w:rsidRPr="00375C5F" w:rsidRDefault="009E1E69" w:rsidP="009E1E69">
      <w:pPr>
        <w:spacing w:line="360" w:lineRule="auto"/>
        <w:jc w:val="both"/>
        <w:rPr>
          <w:rFonts w:ascii="Arial" w:hAnsi="Arial" w:cs="Arial"/>
          <w:sz w:val="24"/>
          <w:szCs w:val="24"/>
        </w:rPr>
      </w:pPr>
      <w:r w:rsidRPr="00375C5F">
        <w:rPr>
          <w:rFonts w:ascii="Arial" w:hAnsi="Arial" w:cs="Arial"/>
          <w:sz w:val="24"/>
          <w:szCs w:val="24"/>
        </w:rPr>
        <w:t>Each family had a different journey to the diagnosis of their child. Two families were given either ante-</w:t>
      </w:r>
      <w:proofErr w:type="spellStart"/>
      <w:r w:rsidRPr="00375C5F">
        <w:rPr>
          <w:rFonts w:ascii="Arial" w:hAnsi="Arial" w:cs="Arial"/>
          <w:sz w:val="24"/>
          <w:szCs w:val="24"/>
        </w:rPr>
        <w:t>natally</w:t>
      </w:r>
      <w:proofErr w:type="spellEnd"/>
      <w:r w:rsidRPr="00375C5F">
        <w:rPr>
          <w:rFonts w:ascii="Arial" w:hAnsi="Arial" w:cs="Arial"/>
          <w:sz w:val="24"/>
          <w:szCs w:val="24"/>
        </w:rPr>
        <w:t xml:space="preserve"> or at birth, and the other two following an ASD pathway once in the school system. However, the processes experienced by each family have had a profound effect on them.</w:t>
      </w:r>
    </w:p>
    <w:p w14:paraId="161A7F57" w14:textId="6C14579C" w:rsidR="009E1E69" w:rsidRPr="00375C5F" w:rsidRDefault="009E1E69" w:rsidP="009E1E69">
      <w:pPr>
        <w:spacing w:line="360" w:lineRule="auto"/>
        <w:jc w:val="both"/>
        <w:rPr>
          <w:rFonts w:ascii="Arial" w:hAnsi="Arial" w:cs="Arial"/>
          <w:sz w:val="24"/>
          <w:szCs w:val="24"/>
        </w:rPr>
      </w:pPr>
      <w:r w:rsidRPr="00375C5F">
        <w:rPr>
          <w:rFonts w:ascii="Arial" w:hAnsi="Arial" w:cs="Arial"/>
          <w:sz w:val="24"/>
          <w:szCs w:val="24"/>
        </w:rPr>
        <w:t xml:space="preserve"> During the 6-8-month </w:t>
      </w:r>
      <w:r w:rsidR="00B15ABB">
        <w:rPr>
          <w:rFonts w:ascii="Arial" w:hAnsi="Arial" w:cs="Arial"/>
          <w:sz w:val="24"/>
          <w:szCs w:val="24"/>
        </w:rPr>
        <w:t xml:space="preserve">Autism </w:t>
      </w:r>
      <w:r w:rsidRPr="00375C5F">
        <w:rPr>
          <w:rFonts w:ascii="Arial" w:hAnsi="Arial" w:cs="Arial"/>
          <w:sz w:val="24"/>
          <w:szCs w:val="24"/>
        </w:rPr>
        <w:t xml:space="preserve">diagnostic process experienced by B’s mother, she felt that it was moving quite quickly but also that at least her concerns were being taken seriously. When the diagnosis was given, B’s mother was both shocked but not surprised and she felt validated. She felt that she was not ‘a terrible mother’ and despite the feeling of being ‘kicked in the stomach’ she knew that it was going to be a positive thing for her daughter and the whole family. </w:t>
      </w:r>
    </w:p>
    <w:p w14:paraId="1193F2BE" w14:textId="77777777" w:rsidR="009E1E69" w:rsidRPr="00375C5F" w:rsidRDefault="009E1E69" w:rsidP="009E1E69">
      <w:pPr>
        <w:spacing w:line="360" w:lineRule="auto"/>
        <w:jc w:val="both"/>
        <w:rPr>
          <w:rFonts w:ascii="Arial" w:hAnsi="Arial" w:cs="Arial"/>
          <w:sz w:val="24"/>
          <w:szCs w:val="24"/>
        </w:rPr>
      </w:pPr>
      <w:r w:rsidRPr="00375C5F">
        <w:rPr>
          <w:rFonts w:ascii="Arial" w:hAnsi="Arial" w:cs="Arial"/>
          <w:sz w:val="24"/>
          <w:szCs w:val="24"/>
        </w:rPr>
        <w:t>N’s mother had very similar mixed emotions. Although the diagnosis was something she was expecting, hearing the actual words from a professional was ‘heart-breaking’. However, N’s mother also saw it in a positive light as it allowed N to have greater access to what she needed to meet her needs i.e. the correct provision and placement.</w:t>
      </w:r>
    </w:p>
    <w:p w14:paraId="73D41719" w14:textId="274B1FEF" w:rsidR="009E1E69" w:rsidRPr="00375C5F" w:rsidRDefault="009E1E69" w:rsidP="009E1E69">
      <w:pPr>
        <w:spacing w:line="360" w:lineRule="auto"/>
        <w:jc w:val="both"/>
        <w:rPr>
          <w:rFonts w:ascii="Arial" w:hAnsi="Arial" w:cs="Arial"/>
          <w:sz w:val="24"/>
          <w:szCs w:val="24"/>
        </w:rPr>
      </w:pPr>
      <w:r w:rsidRPr="00375C5F">
        <w:rPr>
          <w:rFonts w:ascii="Arial" w:hAnsi="Arial" w:cs="Arial"/>
          <w:sz w:val="24"/>
          <w:szCs w:val="24"/>
        </w:rPr>
        <w:t>The evidence from these parents highlights the importance of how a diagnosis is g</w:t>
      </w:r>
      <w:r w:rsidR="00B15ABB">
        <w:rPr>
          <w:rFonts w:ascii="Arial" w:hAnsi="Arial" w:cs="Arial"/>
          <w:sz w:val="24"/>
          <w:szCs w:val="24"/>
        </w:rPr>
        <w:t>iven to parents. The mothers of</w:t>
      </w:r>
      <w:r w:rsidRPr="00375C5F">
        <w:rPr>
          <w:rFonts w:ascii="Arial" w:hAnsi="Arial" w:cs="Arial"/>
          <w:sz w:val="24"/>
          <w:szCs w:val="24"/>
        </w:rPr>
        <w:t xml:space="preserve"> both B and N talked about the feelings about receiving the news as being devastating even though they had really been expecting it. Therefore, receiving a diagnosis when it is not expected as in E’s mother’s case was ‘complete disbelief’. E’s mother spoke of how ‘horrible’ the doctor was who initially gave her the information, focussing on the negative effects of the diagnosis rather than remembering that there is a child and a family who needed care and counsel.  J’s father also spoke of early genetic counselling that the family received when J was a few weeks old. Again, the nurse focussed only on the negative when discussing the impact of J’s diagnosis. </w:t>
      </w:r>
    </w:p>
    <w:p w14:paraId="2A86FD24" w14:textId="77777777" w:rsidR="009E1E69" w:rsidRPr="00375C5F" w:rsidRDefault="009E1E69" w:rsidP="009E1E69">
      <w:pPr>
        <w:spacing w:line="360" w:lineRule="auto"/>
        <w:jc w:val="both"/>
        <w:rPr>
          <w:rFonts w:ascii="Arial" w:hAnsi="Arial" w:cs="Arial"/>
          <w:sz w:val="24"/>
          <w:szCs w:val="24"/>
        </w:rPr>
      </w:pPr>
      <w:r w:rsidRPr="00375C5F">
        <w:rPr>
          <w:rFonts w:ascii="Arial" w:hAnsi="Arial" w:cs="Arial"/>
          <w:sz w:val="24"/>
          <w:szCs w:val="24"/>
        </w:rPr>
        <w:t xml:space="preserve">All parents interviewed reported that they did not have any negative feelings towards their child after the diagnosis was given. However, they all felt a sense of being a failure or guilty about being responsible for their child’s condition. Two out the four parents questioned if they could have or should have done anything differently to prevent their child’s disability. The negative feelings the parents had were feelings about themselves and not about their child. Three out of four of the parents described feeling a grief for the child that they did not have, but all said it certainly did not make them love their child any less. In fact, most of them felt more protective and were keen to know what to do next. </w:t>
      </w:r>
    </w:p>
    <w:p w14:paraId="17AA06A7" w14:textId="40C43C1A" w:rsidR="009E1E69" w:rsidRPr="00375C5F" w:rsidRDefault="009E1E69" w:rsidP="009E1E69">
      <w:pPr>
        <w:spacing w:line="360" w:lineRule="auto"/>
        <w:jc w:val="both"/>
        <w:rPr>
          <w:rFonts w:ascii="Arial" w:hAnsi="Arial" w:cs="Arial"/>
          <w:sz w:val="24"/>
          <w:szCs w:val="24"/>
        </w:rPr>
      </w:pPr>
      <w:r w:rsidRPr="00375C5F">
        <w:rPr>
          <w:rFonts w:ascii="Arial" w:hAnsi="Arial" w:cs="Arial"/>
          <w:sz w:val="24"/>
          <w:szCs w:val="24"/>
        </w:rPr>
        <w:t>Each of the four parents interviewed appear to have come to terms with the diagnoses of their children. They have worked hard to accept their child’s needs despite the differing levels of support that were offered to them throughout the process. The overriding message from the four parents was, at the time of diagnosis, that they wanted to understand the implications of their diagnosis. They wanted to know what the diagnosis meant for their child in real terms. How would their child receive the support they required? What effect would their child’s diagnosis have on the whole family including siblings and grandparents? What would their child’s life be like in the future and how would their child be able to operate with their disabil</w:t>
      </w:r>
      <w:r w:rsidR="00864A65">
        <w:rPr>
          <w:rFonts w:ascii="Arial" w:hAnsi="Arial" w:cs="Arial"/>
          <w:sz w:val="24"/>
          <w:szCs w:val="24"/>
        </w:rPr>
        <w:t>i</w:t>
      </w:r>
      <w:r w:rsidRPr="00375C5F">
        <w:rPr>
          <w:rFonts w:ascii="Arial" w:hAnsi="Arial" w:cs="Arial"/>
          <w:sz w:val="24"/>
          <w:szCs w:val="24"/>
        </w:rPr>
        <w:t>ty?</w:t>
      </w:r>
    </w:p>
    <w:p w14:paraId="70CDED76" w14:textId="77777777" w:rsidR="009E1E69" w:rsidRPr="00375C5F" w:rsidRDefault="009E1E69" w:rsidP="009E1E69">
      <w:pPr>
        <w:spacing w:line="360" w:lineRule="auto"/>
        <w:jc w:val="both"/>
        <w:rPr>
          <w:rFonts w:ascii="Arial" w:hAnsi="Arial" w:cs="Arial"/>
          <w:sz w:val="24"/>
          <w:szCs w:val="24"/>
        </w:rPr>
      </w:pPr>
    </w:p>
    <w:p w14:paraId="271BBBEF" w14:textId="77777777" w:rsidR="009E1E69" w:rsidRPr="00375C5F" w:rsidRDefault="009E1E69" w:rsidP="009E1E69">
      <w:pPr>
        <w:spacing w:line="360" w:lineRule="auto"/>
        <w:jc w:val="both"/>
        <w:rPr>
          <w:rFonts w:ascii="Arial" w:hAnsi="Arial" w:cs="Arial"/>
          <w:sz w:val="24"/>
          <w:szCs w:val="24"/>
          <w:u w:val="single"/>
        </w:rPr>
      </w:pPr>
      <w:r w:rsidRPr="00375C5F">
        <w:rPr>
          <w:rFonts w:ascii="Arial" w:hAnsi="Arial" w:cs="Arial"/>
          <w:sz w:val="24"/>
          <w:szCs w:val="24"/>
          <w:u w:val="single"/>
        </w:rPr>
        <w:t>How does this study impact on the way parent partnership should work?</w:t>
      </w:r>
    </w:p>
    <w:p w14:paraId="6E05813C" w14:textId="6C3971EE" w:rsidR="009E1E69" w:rsidRPr="00375C5F" w:rsidRDefault="009E1E69" w:rsidP="009E1E69">
      <w:pPr>
        <w:spacing w:line="360" w:lineRule="auto"/>
        <w:jc w:val="both"/>
        <w:rPr>
          <w:rFonts w:ascii="Arial" w:hAnsi="Arial" w:cs="Arial"/>
          <w:sz w:val="24"/>
          <w:szCs w:val="24"/>
        </w:rPr>
      </w:pPr>
      <w:r w:rsidRPr="000B59DE">
        <w:rPr>
          <w:rFonts w:ascii="Arial" w:hAnsi="Arial" w:cs="Arial"/>
          <w:sz w:val="24"/>
          <w:szCs w:val="24"/>
          <w:shd w:val="clear" w:color="auto" w:fill="FFFFFF"/>
        </w:rPr>
        <w:t>Schultz, et al (2016</w:t>
      </w:r>
      <w:r w:rsidRPr="000B59DE">
        <w:rPr>
          <w:rFonts w:ascii="Arial" w:hAnsi="Arial" w:cs="Arial"/>
          <w:sz w:val="24"/>
          <w:szCs w:val="24"/>
        </w:rPr>
        <w:t>)</w:t>
      </w:r>
      <w:r w:rsidRPr="00375C5F">
        <w:rPr>
          <w:rFonts w:ascii="Arial" w:hAnsi="Arial" w:cs="Arial"/>
          <w:sz w:val="24"/>
          <w:szCs w:val="24"/>
        </w:rPr>
        <w:t xml:space="preserve"> conducted research into </w:t>
      </w:r>
      <w:proofErr w:type="gramStart"/>
      <w:r w:rsidRPr="00375C5F">
        <w:rPr>
          <w:rFonts w:ascii="Arial" w:hAnsi="Arial" w:cs="Arial"/>
          <w:sz w:val="24"/>
          <w:szCs w:val="24"/>
        </w:rPr>
        <w:t>teachers</w:t>
      </w:r>
      <w:proofErr w:type="gramEnd"/>
      <w:r w:rsidRPr="00375C5F">
        <w:rPr>
          <w:rFonts w:ascii="Arial" w:hAnsi="Arial" w:cs="Arial"/>
          <w:sz w:val="24"/>
          <w:szCs w:val="24"/>
        </w:rPr>
        <w:t xml:space="preserve"> perceptions of parental involvement and how a lack of involvement can often mean that the parent is not ready to accept their child’s disability diagnosis. Early years teachers interviewed for their research stated </w:t>
      </w:r>
      <w:r w:rsidRPr="00375C5F">
        <w:rPr>
          <w:rFonts w:ascii="Arial" w:hAnsi="Arial" w:cs="Arial"/>
          <w:sz w:val="24"/>
          <w:szCs w:val="24"/>
          <w:shd w:val="clear" w:color="auto" w:fill="FFFFFF"/>
        </w:rPr>
        <w:t xml:space="preserve">that “parents of children up to the age of 6 were often searching for information and resources while trying to accept and understand ASD and its implications for their children” </w:t>
      </w:r>
      <w:r w:rsidRPr="000B59DE">
        <w:rPr>
          <w:rFonts w:ascii="Arial" w:hAnsi="Arial" w:cs="Arial"/>
          <w:sz w:val="24"/>
          <w:szCs w:val="24"/>
          <w:shd w:val="clear" w:color="auto" w:fill="FFFFFF"/>
        </w:rPr>
        <w:t>(Schultz, et al 2016</w:t>
      </w:r>
      <w:r w:rsidRPr="000B59DE">
        <w:rPr>
          <w:rFonts w:ascii="Arial" w:hAnsi="Arial" w:cs="Arial"/>
          <w:sz w:val="24"/>
          <w:szCs w:val="24"/>
        </w:rPr>
        <w:t>). This</w:t>
      </w:r>
      <w:r w:rsidRPr="00375C5F">
        <w:rPr>
          <w:rFonts w:ascii="Arial" w:hAnsi="Arial" w:cs="Arial"/>
          <w:sz w:val="24"/>
          <w:szCs w:val="24"/>
        </w:rPr>
        <w:t xml:space="preserve"> mirrors the study undertaken in this essay. Although all four diagnoses within the study were not ASD, the principle remains, that all four parents were keen to be given information to help them understand the next steps for their child.</w:t>
      </w:r>
    </w:p>
    <w:p w14:paraId="643BCA97" w14:textId="77777777" w:rsidR="009E1E69" w:rsidRPr="00375C5F" w:rsidRDefault="009E1E69" w:rsidP="009E1E69">
      <w:pPr>
        <w:spacing w:line="360" w:lineRule="auto"/>
        <w:jc w:val="both"/>
        <w:rPr>
          <w:rFonts w:ascii="Arial" w:hAnsi="Arial" w:cs="Arial"/>
          <w:sz w:val="24"/>
          <w:szCs w:val="24"/>
          <w:shd w:val="clear" w:color="auto" w:fill="FFFFFF"/>
        </w:rPr>
      </w:pPr>
      <w:r w:rsidRPr="00375C5F">
        <w:rPr>
          <w:rFonts w:ascii="Arial" w:hAnsi="Arial" w:cs="Arial"/>
          <w:sz w:val="24"/>
          <w:szCs w:val="24"/>
        </w:rPr>
        <w:t xml:space="preserve">     “As educators of children with additional learning needs it is our duty to help support parents with this as </w:t>
      </w:r>
      <w:r w:rsidRPr="00375C5F">
        <w:rPr>
          <w:rFonts w:ascii="Arial" w:hAnsi="Arial" w:cs="Arial"/>
          <w:sz w:val="24"/>
          <w:szCs w:val="24"/>
          <w:shd w:val="clear" w:color="auto" w:fill="FFFFFF"/>
        </w:rPr>
        <w:t xml:space="preserve">collaborative parent- teacher relationships can enhance the positive social and academic outcomes for children and youth with ASD” </w:t>
      </w:r>
      <w:r w:rsidRPr="000B59DE">
        <w:rPr>
          <w:rFonts w:ascii="Arial" w:hAnsi="Arial" w:cs="Arial"/>
          <w:sz w:val="24"/>
          <w:szCs w:val="24"/>
          <w:shd w:val="clear" w:color="auto" w:fill="FFFFFF"/>
        </w:rPr>
        <w:t>(Turnbull et al., 2007).</w:t>
      </w:r>
      <w:r w:rsidRPr="00375C5F">
        <w:rPr>
          <w:rFonts w:ascii="Arial" w:hAnsi="Arial" w:cs="Arial"/>
          <w:sz w:val="24"/>
          <w:szCs w:val="24"/>
          <w:shd w:val="clear" w:color="auto" w:fill="FFFFFF"/>
        </w:rPr>
        <w:t xml:space="preserve"> </w:t>
      </w:r>
    </w:p>
    <w:p w14:paraId="64D7DCFE" w14:textId="77777777" w:rsidR="009E1E69" w:rsidRPr="00375C5F" w:rsidRDefault="009E1E69" w:rsidP="009E1E69">
      <w:pPr>
        <w:spacing w:line="360" w:lineRule="auto"/>
        <w:jc w:val="both"/>
        <w:rPr>
          <w:rFonts w:ascii="Arial" w:hAnsi="Arial" w:cs="Arial"/>
          <w:sz w:val="21"/>
          <w:szCs w:val="21"/>
          <w:shd w:val="clear" w:color="auto" w:fill="FFFFFF"/>
        </w:rPr>
      </w:pPr>
      <w:r w:rsidRPr="00375C5F">
        <w:rPr>
          <w:rFonts w:ascii="Arial" w:hAnsi="Arial" w:cs="Arial"/>
          <w:sz w:val="24"/>
          <w:szCs w:val="24"/>
          <w:shd w:val="clear" w:color="auto" w:fill="FFFFFF"/>
        </w:rPr>
        <w:t>There is now more information accessible for parents on line and through social media, but it is important that parents are guided and supported to choose the relevant information for their child</w:t>
      </w:r>
    </w:p>
    <w:p w14:paraId="4845E9D2" w14:textId="77777777" w:rsidR="009E1E69" w:rsidRPr="00375C5F" w:rsidRDefault="009E1E69" w:rsidP="009E1E69">
      <w:pPr>
        <w:spacing w:line="360" w:lineRule="auto"/>
        <w:jc w:val="both"/>
        <w:rPr>
          <w:rFonts w:ascii="Arial" w:hAnsi="Arial" w:cs="Arial"/>
          <w:sz w:val="24"/>
          <w:szCs w:val="24"/>
          <w:shd w:val="clear" w:color="auto" w:fill="FFFFFF"/>
        </w:rPr>
      </w:pPr>
      <w:r w:rsidRPr="00375C5F">
        <w:rPr>
          <w:rFonts w:ascii="Arial" w:hAnsi="Arial" w:cs="Arial"/>
          <w:sz w:val="24"/>
          <w:szCs w:val="24"/>
          <w:u w:val="single"/>
          <w:shd w:val="clear" w:color="auto" w:fill="FFFFFF"/>
        </w:rPr>
        <w:t>So how should this influence my practice</w:t>
      </w:r>
      <w:r w:rsidRPr="00375C5F">
        <w:rPr>
          <w:rFonts w:ascii="Arial" w:hAnsi="Arial" w:cs="Arial"/>
          <w:sz w:val="24"/>
          <w:szCs w:val="24"/>
          <w:shd w:val="clear" w:color="auto" w:fill="FFFFFF"/>
        </w:rPr>
        <w:t xml:space="preserve">? </w:t>
      </w:r>
    </w:p>
    <w:p w14:paraId="3D27E632" w14:textId="72D49D49" w:rsidR="009E1E69" w:rsidRPr="00375C5F" w:rsidRDefault="009E1E69" w:rsidP="009E1E69">
      <w:pPr>
        <w:spacing w:line="360" w:lineRule="auto"/>
        <w:jc w:val="both"/>
        <w:rPr>
          <w:rFonts w:ascii="Arial" w:hAnsi="Arial" w:cs="Arial"/>
          <w:sz w:val="24"/>
          <w:szCs w:val="24"/>
          <w:shd w:val="clear" w:color="auto" w:fill="FFFFFF"/>
        </w:rPr>
      </w:pPr>
      <w:r w:rsidRPr="00375C5F">
        <w:rPr>
          <w:rFonts w:ascii="Arial" w:hAnsi="Arial" w:cs="Arial"/>
          <w:sz w:val="24"/>
          <w:szCs w:val="24"/>
          <w:shd w:val="clear" w:color="auto" w:fill="FFFFFF"/>
        </w:rPr>
        <w:t>After interviewing the parents for the study, it is important to reflect on professional practice when supporting parents. What more could be tried to improve a more collaborative approach? An important tool is home/ school communication books to inform parents about their child’s day. The important message from the parents from the study was the need for information and support with next steps with their child’s development. Most of the children in my class are either pre-verbal or have language communication delay and unable to tell</w:t>
      </w:r>
      <w:r w:rsidR="00864A65">
        <w:rPr>
          <w:rFonts w:ascii="Arial" w:hAnsi="Arial" w:cs="Arial"/>
          <w:sz w:val="24"/>
          <w:szCs w:val="24"/>
          <w:shd w:val="clear" w:color="auto" w:fill="FFFFFF"/>
        </w:rPr>
        <w:t xml:space="preserve"> </w:t>
      </w:r>
      <w:r w:rsidRPr="00375C5F">
        <w:rPr>
          <w:rFonts w:ascii="Arial" w:hAnsi="Arial" w:cs="Arial"/>
          <w:sz w:val="24"/>
          <w:szCs w:val="24"/>
          <w:shd w:val="clear" w:color="auto" w:fill="FFFFFF"/>
        </w:rPr>
        <w:t>their families about their day. Through home/ school communication it is important to not only celebrate the pupils’</w:t>
      </w:r>
      <w:r w:rsidR="000B59DE">
        <w:rPr>
          <w:rFonts w:ascii="Arial" w:hAnsi="Arial" w:cs="Arial"/>
          <w:sz w:val="24"/>
          <w:szCs w:val="24"/>
          <w:shd w:val="clear" w:color="auto" w:fill="FFFFFF"/>
        </w:rPr>
        <w:t xml:space="preserve"> achievements of the day but to</w:t>
      </w:r>
      <w:r w:rsidRPr="00375C5F">
        <w:rPr>
          <w:rFonts w:ascii="Arial" w:hAnsi="Arial" w:cs="Arial"/>
          <w:sz w:val="24"/>
          <w:szCs w:val="24"/>
          <w:shd w:val="clear" w:color="auto" w:fill="FFFFFF"/>
        </w:rPr>
        <w:t xml:space="preserve"> suggest what could be done at home to either reinforce something or take the child’s development further. For example, W has started to take his coat off on his own at school. He is 3 with Global Development Delay and an ASD diagnosis. He is also the very much younger sibling in the family. In this case it is important for W to be encouraged to become as independent as possible from an early age. It is tempting to do everything to be done for him and his parents are focussed on his ‘label’ and not his abilities as a person. It is important for   his parents to be taught how to have high expectations and to look at what he could do if encouraged. In collaboration with his parents we will work on the next steps- learning to do his zip up, learning to take his shoes on and off, learning to pick his bag up and carry it himself at home time. These short term goals are important for independence and success. This links very closely to the final question posed to the parents within the study- What are your concerns for the future? All four parents first concern that their children would be happy, as most parents, but all also commented on the desire for their child to be able to live a life as independently as possible. And despite the early age of W, this does need to be started now. He is W- he is not his disability, and his progress will depend on all working and living with him having high expectations for him. </w:t>
      </w:r>
    </w:p>
    <w:p w14:paraId="3EB6DBE3" w14:textId="77777777" w:rsidR="009E1E69" w:rsidRPr="00375C5F" w:rsidRDefault="009E1E69" w:rsidP="009E1E69">
      <w:pPr>
        <w:spacing w:line="360" w:lineRule="auto"/>
        <w:jc w:val="both"/>
        <w:rPr>
          <w:rFonts w:ascii="Arial" w:hAnsi="Arial" w:cs="Arial"/>
          <w:sz w:val="24"/>
          <w:szCs w:val="24"/>
          <w:shd w:val="clear" w:color="auto" w:fill="FFFFFF"/>
        </w:rPr>
      </w:pPr>
      <w:r w:rsidRPr="00375C5F">
        <w:rPr>
          <w:rFonts w:ascii="Arial" w:hAnsi="Arial" w:cs="Arial"/>
          <w:sz w:val="24"/>
          <w:szCs w:val="24"/>
          <w:shd w:val="clear" w:color="auto" w:fill="FFFFFF"/>
        </w:rPr>
        <w:t xml:space="preserve">Individual Education Plans (IEPs) also provide a platform for parent collaboration. In Wales due to the </w:t>
      </w:r>
      <w:r w:rsidRPr="000B59DE">
        <w:rPr>
          <w:rFonts w:ascii="Arial" w:hAnsi="Arial" w:cs="Arial"/>
          <w:sz w:val="24"/>
          <w:szCs w:val="24"/>
          <w:shd w:val="clear" w:color="auto" w:fill="FFFFFF"/>
        </w:rPr>
        <w:t>Additional Learning Needs and Education Tribunal (ALNET) Act 2018</w:t>
      </w:r>
      <w:r w:rsidRPr="00375C5F">
        <w:rPr>
          <w:rFonts w:ascii="Arial" w:hAnsi="Arial" w:cs="Arial"/>
          <w:sz w:val="24"/>
          <w:szCs w:val="24"/>
          <w:shd w:val="clear" w:color="auto" w:fill="FFFFFF"/>
        </w:rPr>
        <w:t xml:space="preserve"> special educational statements and IEPs will be reforming to create Individual Development Plans (IDPs). Pupil centred planning will help to create IDPs along with the input of parents/ carers of children with ALN. Therefore, it will not only be good practice, but it will be ‘the law’ to include parent partnership more with individuals’ development. By focussing on what is working and not working for the pupil, and what is important for the pupil, everyone involved with that pupil, including the pupil themselves if appropriate, will be able to work out the next steps of how best to support them and ensure they make progress. </w:t>
      </w:r>
    </w:p>
    <w:p w14:paraId="081E777F" w14:textId="77777777" w:rsidR="009E1E69" w:rsidRPr="00375C5F" w:rsidRDefault="009E1E69" w:rsidP="009E1E69">
      <w:pPr>
        <w:spacing w:line="360" w:lineRule="auto"/>
        <w:jc w:val="both"/>
        <w:rPr>
          <w:rFonts w:ascii="Arial" w:hAnsi="Arial" w:cs="Arial"/>
          <w:sz w:val="24"/>
          <w:szCs w:val="24"/>
          <w:shd w:val="clear" w:color="auto" w:fill="FFFFFF"/>
        </w:rPr>
      </w:pPr>
      <w:r w:rsidRPr="00375C5F">
        <w:rPr>
          <w:rFonts w:ascii="Arial" w:hAnsi="Arial" w:cs="Arial"/>
          <w:sz w:val="24"/>
          <w:szCs w:val="24"/>
          <w:shd w:val="clear" w:color="auto" w:fill="FFFFFF"/>
        </w:rPr>
        <w:t xml:space="preserve">Providing information to parents about other agencies and organisations that can also support their child is also an important part of home/ school partnership. In developing my own practice, I have established a termly coffee morning for parents of pupils in the LSC. The aim is for parents to meet and chat informally to staff from within the school, as well as from outside agencies. For example, ASD/ Hearing Impairment (HI)/ Visual Impairment (VI)/ Multi-sensory Impairment (MSI) teachers from the authority support for learning team; occupational and physio therapists; specialist health visitors; educational psychologist. It is also an important opportunity for parents to talk with other parents of pupils in the LSC, many of whom will be sharing similar concerns and difficulties and more importantly, solutions to those problems. For many parents it may be the first time they have spoken to another parent whose child has a similar diagnosis. One parent commented that this had been the case and how reassuring it was to know they were not alone in experiencing a specific challenge with their child. </w:t>
      </w:r>
    </w:p>
    <w:p w14:paraId="13DB096C" w14:textId="77777777" w:rsidR="009E1E69" w:rsidRPr="00375C5F" w:rsidRDefault="009E1E69" w:rsidP="009E1E69">
      <w:pPr>
        <w:spacing w:line="360" w:lineRule="auto"/>
        <w:jc w:val="both"/>
        <w:rPr>
          <w:rFonts w:ascii="Arial" w:hAnsi="Arial" w:cs="Arial"/>
          <w:sz w:val="24"/>
          <w:szCs w:val="24"/>
          <w:shd w:val="clear" w:color="auto" w:fill="FFFFFF"/>
        </w:rPr>
      </w:pPr>
      <w:r w:rsidRPr="00375C5F">
        <w:rPr>
          <w:rFonts w:ascii="Arial" w:hAnsi="Arial" w:cs="Arial"/>
          <w:sz w:val="24"/>
          <w:szCs w:val="24"/>
          <w:shd w:val="clear" w:color="auto" w:fill="FFFFFF"/>
        </w:rPr>
        <w:t>All the above examples, home/school books, person centred planning for IDPs and information meetings also provide us as teachers the opportunities for parents to share information about their children with us. It must be a two-way conversation. Although as professionals we may be knowledgeable about child development, and have understanding and experience of specific ALN conditions</w:t>
      </w:r>
      <w:r w:rsidRPr="000B59DE">
        <w:rPr>
          <w:rFonts w:ascii="Arial" w:hAnsi="Arial" w:cs="Arial"/>
          <w:sz w:val="24"/>
          <w:szCs w:val="24"/>
          <w:shd w:val="clear" w:color="auto" w:fill="FFFFFF"/>
        </w:rPr>
        <w:t xml:space="preserve">, </w:t>
      </w:r>
      <w:proofErr w:type="spellStart"/>
      <w:r w:rsidRPr="000B59DE">
        <w:rPr>
          <w:rFonts w:ascii="Arial" w:hAnsi="Arial" w:cs="Arial"/>
          <w:sz w:val="24"/>
          <w:szCs w:val="24"/>
        </w:rPr>
        <w:t>Reio</w:t>
      </w:r>
      <w:proofErr w:type="spellEnd"/>
      <w:r w:rsidRPr="000B59DE">
        <w:rPr>
          <w:rFonts w:ascii="Arial" w:hAnsi="Arial" w:cs="Arial"/>
          <w:sz w:val="24"/>
          <w:szCs w:val="24"/>
        </w:rPr>
        <w:t xml:space="preserve">, Jr. &amp; </w:t>
      </w:r>
      <w:proofErr w:type="spellStart"/>
      <w:r w:rsidRPr="000B59DE">
        <w:rPr>
          <w:rFonts w:ascii="Arial" w:hAnsi="Arial" w:cs="Arial"/>
          <w:sz w:val="24"/>
          <w:szCs w:val="24"/>
        </w:rPr>
        <w:t>Fornes</w:t>
      </w:r>
      <w:proofErr w:type="spellEnd"/>
      <w:r w:rsidRPr="000B59DE">
        <w:rPr>
          <w:rFonts w:ascii="Arial" w:hAnsi="Arial" w:cs="Arial"/>
          <w:sz w:val="24"/>
          <w:szCs w:val="24"/>
        </w:rPr>
        <w:t xml:space="preserve"> (2011) </w:t>
      </w:r>
      <w:r w:rsidRPr="000B59DE">
        <w:rPr>
          <w:rFonts w:ascii="Arial" w:hAnsi="Arial" w:cs="Arial"/>
          <w:sz w:val="24"/>
          <w:szCs w:val="24"/>
          <w:shd w:val="clear" w:color="auto" w:fill="FFFFFF"/>
        </w:rPr>
        <w:t xml:space="preserve"> remind</w:t>
      </w:r>
      <w:r w:rsidRPr="00375C5F">
        <w:rPr>
          <w:rFonts w:ascii="Arial" w:hAnsi="Arial" w:cs="Arial"/>
          <w:sz w:val="24"/>
          <w:szCs w:val="24"/>
          <w:shd w:val="clear" w:color="auto" w:fill="FFFFFF"/>
        </w:rPr>
        <w:t xml:space="preserve"> us that “the parent is considered the expert on his or her own child” </w:t>
      </w:r>
      <w:r w:rsidRPr="00375C5F">
        <w:rPr>
          <w:rFonts w:ascii="Arial" w:hAnsi="Arial" w:cs="Arial"/>
          <w:sz w:val="24"/>
          <w:szCs w:val="24"/>
        </w:rPr>
        <w:t>and this expertise should be nurtured and used to improve true parent professional partnerships.</w:t>
      </w:r>
    </w:p>
    <w:p w14:paraId="5505363F" w14:textId="77777777" w:rsidR="009E1E69" w:rsidRPr="00375C5F" w:rsidRDefault="009E1E69" w:rsidP="009E1E69">
      <w:pPr>
        <w:spacing w:line="360" w:lineRule="auto"/>
        <w:jc w:val="both"/>
        <w:rPr>
          <w:rFonts w:ascii="Arial" w:hAnsi="Arial" w:cs="Arial"/>
          <w:sz w:val="24"/>
          <w:szCs w:val="24"/>
          <w:shd w:val="clear" w:color="auto" w:fill="FFFFFF"/>
        </w:rPr>
      </w:pPr>
    </w:p>
    <w:p w14:paraId="43FEE9B3" w14:textId="77777777" w:rsidR="009E1E69" w:rsidRPr="00375C5F" w:rsidRDefault="009E1E69" w:rsidP="009E1E69">
      <w:pPr>
        <w:spacing w:line="360" w:lineRule="auto"/>
        <w:jc w:val="both"/>
        <w:rPr>
          <w:rFonts w:ascii="Arial" w:hAnsi="Arial" w:cs="Arial"/>
          <w:sz w:val="24"/>
          <w:szCs w:val="24"/>
          <w:u w:val="single"/>
          <w:shd w:val="clear" w:color="auto" w:fill="FFFFFF"/>
        </w:rPr>
      </w:pPr>
      <w:r w:rsidRPr="00375C5F">
        <w:rPr>
          <w:rFonts w:ascii="Arial" w:hAnsi="Arial" w:cs="Arial"/>
          <w:sz w:val="24"/>
          <w:szCs w:val="24"/>
          <w:u w:val="single"/>
          <w:shd w:val="clear" w:color="auto" w:fill="FFFFFF"/>
        </w:rPr>
        <w:t>Conclusion</w:t>
      </w:r>
    </w:p>
    <w:p w14:paraId="25585790" w14:textId="77777777" w:rsidR="009E1E69" w:rsidRPr="00375C5F" w:rsidRDefault="009E1E69" w:rsidP="009E1E69">
      <w:pPr>
        <w:spacing w:line="360" w:lineRule="auto"/>
        <w:jc w:val="both"/>
        <w:rPr>
          <w:rFonts w:ascii="Arial" w:hAnsi="Arial" w:cs="Arial"/>
          <w:sz w:val="24"/>
          <w:szCs w:val="24"/>
        </w:rPr>
      </w:pPr>
      <w:proofErr w:type="spellStart"/>
      <w:r w:rsidRPr="000B59DE">
        <w:rPr>
          <w:rFonts w:ascii="Arial" w:hAnsi="Arial" w:cs="Arial"/>
          <w:sz w:val="24"/>
          <w:szCs w:val="24"/>
          <w:shd w:val="clear" w:color="auto" w:fill="FFFFFF"/>
        </w:rPr>
        <w:t>Jago</w:t>
      </w:r>
      <w:proofErr w:type="spellEnd"/>
      <w:r w:rsidRPr="000B59DE">
        <w:rPr>
          <w:rFonts w:ascii="Arial" w:hAnsi="Arial" w:cs="Arial"/>
          <w:sz w:val="24"/>
          <w:szCs w:val="24"/>
          <w:shd w:val="clear" w:color="auto" w:fill="FFFFFF"/>
        </w:rPr>
        <w:t xml:space="preserve"> and Radford (2016)</w:t>
      </w:r>
      <w:r w:rsidRPr="00375C5F">
        <w:rPr>
          <w:rFonts w:ascii="Arial" w:hAnsi="Arial" w:cs="Arial"/>
          <w:sz w:val="24"/>
          <w:szCs w:val="24"/>
          <w:shd w:val="clear" w:color="auto" w:fill="FFFFFF"/>
        </w:rPr>
        <w:t xml:space="preserve"> state “The concept of collaboration or partnership can arise in different ways, but it is always important as </w:t>
      </w:r>
      <w:r w:rsidRPr="00375C5F">
        <w:rPr>
          <w:rFonts w:ascii="Arial" w:hAnsi="Arial" w:cs="Arial"/>
          <w:sz w:val="24"/>
          <w:szCs w:val="24"/>
        </w:rPr>
        <w:t>without it, the needs of the child cannot be fully met”</w:t>
      </w:r>
      <w:r w:rsidRPr="00375C5F">
        <w:rPr>
          <w:rFonts w:ascii="Arial" w:hAnsi="Arial" w:cs="Arial"/>
          <w:sz w:val="24"/>
          <w:szCs w:val="24"/>
          <w:shd w:val="clear" w:color="auto" w:fill="FFFFFF"/>
        </w:rPr>
        <w:t>.</w:t>
      </w:r>
      <w:r w:rsidRPr="00375C5F">
        <w:rPr>
          <w:rFonts w:ascii="Arial" w:hAnsi="Arial" w:cs="Arial"/>
          <w:sz w:val="24"/>
          <w:szCs w:val="24"/>
        </w:rPr>
        <w:t xml:space="preserve"> </w:t>
      </w:r>
    </w:p>
    <w:p w14:paraId="4923F97E" w14:textId="4854EF2B" w:rsidR="009E1E69" w:rsidRPr="00375C5F" w:rsidRDefault="009E1E69" w:rsidP="009E1E69">
      <w:pPr>
        <w:spacing w:line="360" w:lineRule="auto"/>
        <w:jc w:val="both"/>
        <w:rPr>
          <w:rFonts w:ascii="Arial" w:hAnsi="Arial" w:cs="Arial"/>
          <w:sz w:val="24"/>
          <w:szCs w:val="24"/>
        </w:rPr>
      </w:pPr>
      <w:r w:rsidRPr="00375C5F">
        <w:rPr>
          <w:rFonts w:ascii="Arial" w:hAnsi="Arial" w:cs="Arial"/>
          <w:sz w:val="24"/>
          <w:szCs w:val="24"/>
        </w:rPr>
        <w:t>The better the parent- professional partnership, the better the outcomes for children with ALN. Following a diagnosis for a child with a disability, parents are usually consumed with a range of emotions, from grief, guilt, disbelief, frustration, to being sc</w:t>
      </w:r>
      <w:r w:rsidR="000B59DE">
        <w:rPr>
          <w:rFonts w:ascii="Arial" w:hAnsi="Arial" w:cs="Arial"/>
          <w:sz w:val="24"/>
          <w:szCs w:val="24"/>
        </w:rPr>
        <w:t xml:space="preserve">ared what the future may hold, </w:t>
      </w:r>
      <w:r w:rsidRPr="00375C5F">
        <w:rPr>
          <w:rFonts w:ascii="Arial" w:hAnsi="Arial" w:cs="Arial"/>
          <w:sz w:val="24"/>
          <w:szCs w:val="24"/>
        </w:rPr>
        <w:t xml:space="preserve">acceptance and looking forward. The parents interviewed for this study were no exception. The strongest message that they conveyed was their need for support to understand their child’s diagnosis and to know what the process for would be for meeting their child’s needs. </w:t>
      </w:r>
    </w:p>
    <w:p w14:paraId="042729DF" w14:textId="77777777" w:rsidR="009E1E69" w:rsidRPr="00375C5F" w:rsidRDefault="009E1E69" w:rsidP="009E1E69">
      <w:pPr>
        <w:spacing w:line="360" w:lineRule="auto"/>
        <w:jc w:val="both"/>
        <w:rPr>
          <w:rFonts w:ascii="Arial" w:hAnsi="Arial" w:cs="Arial"/>
          <w:sz w:val="24"/>
          <w:szCs w:val="24"/>
        </w:rPr>
      </w:pPr>
      <w:r w:rsidRPr="00375C5F">
        <w:rPr>
          <w:rFonts w:ascii="Arial" w:hAnsi="Arial" w:cs="Arial"/>
          <w:sz w:val="24"/>
          <w:szCs w:val="24"/>
        </w:rPr>
        <w:t>Schools play a vital role in providing that support but the most effective way this can be given is through good parent/ school partnership. Schools need to be aware that parents are at different stages of the journey to fully accepting their child’s diagnosis and although many find it hard to come to terms with it, their perceptions and observations of their child should provide a basis to the collaboration. With this and the knowledge and understanding provided by schools, “parents can be made to feel empowered to become active collaborators in the child’s developmen</w:t>
      </w:r>
      <w:r w:rsidRPr="000B59DE">
        <w:rPr>
          <w:rFonts w:ascii="Arial" w:hAnsi="Arial" w:cs="Arial"/>
          <w:sz w:val="24"/>
          <w:szCs w:val="24"/>
        </w:rPr>
        <w:t>t” (</w:t>
      </w:r>
      <w:proofErr w:type="spellStart"/>
      <w:r w:rsidRPr="000B59DE">
        <w:rPr>
          <w:rFonts w:ascii="Arial" w:hAnsi="Arial" w:cs="Arial"/>
          <w:sz w:val="24"/>
          <w:szCs w:val="24"/>
        </w:rPr>
        <w:t>Reio</w:t>
      </w:r>
      <w:proofErr w:type="spellEnd"/>
      <w:r w:rsidRPr="000B59DE">
        <w:rPr>
          <w:rFonts w:ascii="Arial" w:hAnsi="Arial" w:cs="Arial"/>
          <w:sz w:val="24"/>
          <w:szCs w:val="24"/>
        </w:rPr>
        <w:t xml:space="preserve">, Jr. &amp; </w:t>
      </w:r>
      <w:proofErr w:type="spellStart"/>
      <w:r w:rsidRPr="000B59DE">
        <w:rPr>
          <w:rFonts w:ascii="Arial" w:hAnsi="Arial" w:cs="Arial"/>
          <w:sz w:val="24"/>
          <w:szCs w:val="24"/>
        </w:rPr>
        <w:t>Fornes</w:t>
      </w:r>
      <w:proofErr w:type="spellEnd"/>
      <w:r w:rsidRPr="000B59DE">
        <w:rPr>
          <w:rFonts w:ascii="Arial" w:hAnsi="Arial" w:cs="Arial"/>
          <w:sz w:val="24"/>
          <w:szCs w:val="24"/>
        </w:rPr>
        <w:t xml:space="preserve"> (2011) and</w:t>
      </w:r>
      <w:r w:rsidRPr="00375C5F">
        <w:rPr>
          <w:rFonts w:ascii="Arial" w:hAnsi="Arial" w:cs="Arial"/>
          <w:sz w:val="24"/>
          <w:szCs w:val="24"/>
        </w:rPr>
        <w:t xml:space="preserve"> ultimately creating greater opportunities for improvement and progress.</w:t>
      </w:r>
    </w:p>
    <w:p w14:paraId="6D7E1458" w14:textId="77777777" w:rsidR="009E1E69" w:rsidRPr="00375C5F" w:rsidRDefault="009E1E69" w:rsidP="009E1E69">
      <w:pPr>
        <w:spacing w:line="360" w:lineRule="auto"/>
        <w:jc w:val="both"/>
        <w:rPr>
          <w:rFonts w:ascii="Arial" w:hAnsi="Arial" w:cs="Arial"/>
          <w:sz w:val="24"/>
          <w:szCs w:val="24"/>
        </w:rPr>
      </w:pPr>
      <w:r w:rsidRPr="00375C5F">
        <w:rPr>
          <w:rFonts w:ascii="Arial" w:hAnsi="Arial" w:cs="Arial"/>
          <w:sz w:val="24"/>
          <w:szCs w:val="24"/>
        </w:rPr>
        <w:t xml:space="preserve"> </w:t>
      </w:r>
    </w:p>
    <w:p w14:paraId="7D68322A" w14:textId="77777777" w:rsidR="000B59DE" w:rsidRDefault="000B59DE" w:rsidP="009E1E69">
      <w:pPr>
        <w:spacing w:line="360" w:lineRule="auto"/>
        <w:jc w:val="both"/>
        <w:rPr>
          <w:rFonts w:ascii="Arial" w:hAnsi="Arial" w:cs="Arial"/>
          <w:sz w:val="24"/>
          <w:szCs w:val="24"/>
        </w:rPr>
      </w:pPr>
    </w:p>
    <w:p w14:paraId="4A3E5047" w14:textId="77777777" w:rsidR="009E1E69" w:rsidRPr="00375C5F" w:rsidRDefault="009E1E69" w:rsidP="000B59DE">
      <w:pPr>
        <w:spacing w:line="360" w:lineRule="auto"/>
        <w:jc w:val="center"/>
        <w:rPr>
          <w:rFonts w:ascii="Arial" w:hAnsi="Arial" w:cs="Arial"/>
          <w:sz w:val="24"/>
          <w:szCs w:val="24"/>
          <w:u w:val="single"/>
        </w:rPr>
      </w:pPr>
      <w:r w:rsidRPr="00375C5F">
        <w:rPr>
          <w:rFonts w:ascii="Arial" w:hAnsi="Arial" w:cs="Arial"/>
          <w:sz w:val="24"/>
          <w:szCs w:val="24"/>
          <w:u w:val="single"/>
        </w:rPr>
        <w:t>References</w:t>
      </w:r>
    </w:p>
    <w:p w14:paraId="539A92E0" w14:textId="77777777" w:rsidR="009E1E69" w:rsidRPr="00375C5F" w:rsidRDefault="009E1E69" w:rsidP="009E1E69">
      <w:pPr>
        <w:spacing w:line="360" w:lineRule="auto"/>
        <w:jc w:val="both"/>
        <w:rPr>
          <w:rFonts w:ascii="Arial" w:hAnsi="Arial" w:cs="Arial"/>
          <w:sz w:val="24"/>
          <w:szCs w:val="24"/>
        </w:rPr>
      </w:pPr>
      <w:r w:rsidRPr="00375C5F">
        <w:rPr>
          <w:rFonts w:ascii="Arial" w:hAnsi="Arial" w:cs="Arial"/>
          <w:i/>
          <w:sz w:val="24"/>
          <w:szCs w:val="24"/>
        </w:rPr>
        <w:t>Additional Learning Needs and Education Tribunal Act (2018)</w:t>
      </w:r>
      <w:r w:rsidRPr="00375C5F">
        <w:rPr>
          <w:rFonts w:ascii="Arial" w:hAnsi="Arial" w:cs="Arial"/>
          <w:sz w:val="24"/>
          <w:szCs w:val="24"/>
        </w:rPr>
        <w:t xml:space="preserve"> Available at: </w:t>
      </w:r>
      <w:hyperlink r:id="rId12" w:history="1">
        <w:r w:rsidRPr="00375C5F">
          <w:rPr>
            <w:rStyle w:val="Hyperlink"/>
            <w:rFonts w:ascii="Arial" w:hAnsi="Arial" w:cs="Arial"/>
            <w:sz w:val="24"/>
            <w:szCs w:val="24"/>
          </w:rPr>
          <w:t>https://gov.wales/additional-learning-needs-and-education-tribunal-wales-act</w:t>
        </w:r>
      </w:hyperlink>
    </w:p>
    <w:p w14:paraId="6C018878" w14:textId="77777777" w:rsidR="009E1E69" w:rsidRPr="00375C5F" w:rsidRDefault="009E1E69" w:rsidP="009E1E69">
      <w:pPr>
        <w:spacing w:line="360" w:lineRule="auto"/>
        <w:jc w:val="both"/>
        <w:rPr>
          <w:rFonts w:ascii="Arial" w:hAnsi="Arial" w:cs="Arial"/>
          <w:sz w:val="24"/>
          <w:szCs w:val="24"/>
        </w:rPr>
      </w:pPr>
      <w:r w:rsidRPr="00375C5F">
        <w:rPr>
          <w:rFonts w:ascii="Arial" w:hAnsi="Arial" w:cs="Arial"/>
          <w:sz w:val="24"/>
          <w:szCs w:val="24"/>
        </w:rPr>
        <w:t>DfES (2003 onwards) Every Child Matters. London: DfES [online]. Available at: http://www.everychildmatters.gov.uk/publications/ [Accessed on 4</w:t>
      </w:r>
      <w:proofErr w:type="gramStart"/>
      <w:r w:rsidRPr="00375C5F">
        <w:rPr>
          <w:rFonts w:ascii="Arial" w:hAnsi="Arial" w:cs="Arial"/>
          <w:sz w:val="24"/>
          <w:szCs w:val="24"/>
        </w:rPr>
        <w:t>th ]</w:t>
      </w:r>
      <w:proofErr w:type="gramEnd"/>
    </w:p>
    <w:p w14:paraId="11DD4F6B" w14:textId="77777777" w:rsidR="009E1E69" w:rsidRPr="00375C5F" w:rsidRDefault="009E1E69" w:rsidP="009E1E69">
      <w:pPr>
        <w:spacing w:line="360" w:lineRule="auto"/>
        <w:jc w:val="both"/>
        <w:rPr>
          <w:rFonts w:ascii="Arial" w:hAnsi="Arial" w:cs="Arial"/>
          <w:sz w:val="24"/>
          <w:szCs w:val="24"/>
        </w:rPr>
      </w:pPr>
      <w:r w:rsidRPr="00375C5F">
        <w:rPr>
          <w:rFonts w:ascii="Arial" w:hAnsi="Arial" w:cs="Arial"/>
          <w:sz w:val="24"/>
          <w:szCs w:val="24"/>
        </w:rPr>
        <w:t xml:space="preserve">Estyn (2018), </w:t>
      </w:r>
      <w:proofErr w:type="spellStart"/>
      <w:r w:rsidRPr="00375C5F">
        <w:rPr>
          <w:rFonts w:ascii="Arial" w:hAnsi="Arial" w:cs="Arial"/>
          <w:i/>
          <w:sz w:val="24"/>
          <w:szCs w:val="24"/>
        </w:rPr>
        <w:t>Tywyn</w:t>
      </w:r>
      <w:proofErr w:type="spellEnd"/>
      <w:r w:rsidRPr="00375C5F">
        <w:rPr>
          <w:rFonts w:ascii="Arial" w:hAnsi="Arial" w:cs="Arial"/>
          <w:i/>
          <w:sz w:val="24"/>
          <w:szCs w:val="24"/>
        </w:rPr>
        <w:t xml:space="preserve"> Primary School Channel View Sandfields Port Talbot SA12 6JF</w:t>
      </w:r>
      <w:r w:rsidRPr="00375C5F">
        <w:rPr>
          <w:rFonts w:ascii="Arial" w:hAnsi="Arial" w:cs="Arial"/>
          <w:sz w:val="24"/>
          <w:szCs w:val="24"/>
        </w:rPr>
        <w:t xml:space="preserve"> Estyn. Her Majesty’s Inspectorate for Education and Training in Wales: Available at: https://www.estyn.gov.wales/sites/default/files/documents/Tywyn%20Primary%20School_0.pdf</w:t>
      </w:r>
    </w:p>
    <w:p w14:paraId="723C7E08" w14:textId="77777777" w:rsidR="009E1E69" w:rsidRPr="00375C5F" w:rsidRDefault="009E1E69" w:rsidP="009E1E69">
      <w:pPr>
        <w:spacing w:line="360" w:lineRule="auto"/>
        <w:jc w:val="both"/>
        <w:rPr>
          <w:rFonts w:ascii="Arial" w:hAnsi="Arial" w:cs="Arial"/>
          <w:sz w:val="24"/>
          <w:szCs w:val="24"/>
        </w:rPr>
      </w:pPr>
      <w:proofErr w:type="spellStart"/>
      <w:r w:rsidRPr="00375C5F">
        <w:rPr>
          <w:rFonts w:ascii="Arial" w:hAnsi="Arial" w:cs="Arial"/>
          <w:sz w:val="24"/>
          <w:szCs w:val="24"/>
        </w:rPr>
        <w:t>Jago</w:t>
      </w:r>
      <w:proofErr w:type="spellEnd"/>
      <w:r w:rsidRPr="00375C5F">
        <w:rPr>
          <w:rFonts w:ascii="Arial" w:hAnsi="Arial" w:cs="Arial"/>
          <w:sz w:val="24"/>
          <w:szCs w:val="24"/>
        </w:rPr>
        <w:t xml:space="preserve">, S. </w:t>
      </w:r>
      <w:proofErr w:type="gramStart"/>
      <w:r w:rsidRPr="00375C5F">
        <w:rPr>
          <w:rFonts w:ascii="Arial" w:hAnsi="Arial" w:cs="Arial"/>
          <w:sz w:val="24"/>
          <w:szCs w:val="24"/>
        </w:rPr>
        <w:t>and  Radford</w:t>
      </w:r>
      <w:proofErr w:type="gramEnd"/>
      <w:r w:rsidRPr="00375C5F">
        <w:rPr>
          <w:rFonts w:ascii="Arial" w:hAnsi="Arial" w:cs="Arial"/>
          <w:sz w:val="24"/>
          <w:szCs w:val="24"/>
        </w:rPr>
        <w:t xml:space="preserve">, J. (2017) </w:t>
      </w:r>
      <w:r w:rsidRPr="00375C5F">
        <w:rPr>
          <w:rFonts w:ascii="Arial" w:hAnsi="Arial" w:cs="Arial"/>
          <w:i/>
          <w:sz w:val="24"/>
          <w:szCs w:val="24"/>
        </w:rPr>
        <w:t>"SLT Beliefs about Collaborative Practice: Implications for Education and Learning."</w:t>
      </w:r>
      <w:r w:rsidRPr="00375C5F">
        <w:rPr>
          <w:rFonts w:ascii="Arial" w:hAnsi="Arial" w:cs="Arial"/>
          <w:sz w:val="24"/>
          <w:szCs w:val="24"/>
        </w:rPr>
        <w:t xml:space="preserve"> </w:t>
      </w:r>
      <w:r w:rsidRPr="00375C5F">
        <w:rPr>
          <w:rFonts w:ascii="Arial" w:hAnsi="Arial" w:cs="Arial"/>
          <w:iCs/>
          <w:sz w:val="24"/>
          <w:szCs w:val="24"/>
        </w:rPr>
        <w:t>Child Language Teaching and Therapy</w:t>
      </w:r>
      <w:r w:rsidRPr="00375C5F">
        <w:rPr>
          <w:rFonts w:ascii="Arial" w:hAnsi="Arial" w:cs="Arial"/>
          <w:sz w:val="24"/>
          <w:szCs w:val="24"/>
        </w:rPr>
        <w:t>: 199-213. Web.</w:t>
      </w:r>
    </w:p>
    <w:p w14:paraId="63CCC179" w14:textId="77777777" w:rsidR="009E1E69" w:rsidRPr="00375C5F" w:rsidRDefault="009E1E69" w:rsidP="009E1E69">
      <w:pPr>
        <w:spacing w:line="360" w:lineRule="auto"/>
        <w:jc w:val="both"/>
        <w:rPr>
          <w:rFonts w:ascii="Arial" w:hAnsi="Arial" w:cs="Arial"/>
          <w:sz w:val="24"/>
          <w:szCs w:val="24"/>
        </w:rPr>
      </w:pPr>
      <w:bookmarkStart w:id="1" w:name="_GoBack"/>
      <w:bookmarkEnd w:id="1"/>
      <w:r w:rsidRPr="00375C5F">
        <w:rPr>
          <w:rFonts w:ascii="Arial" w:hAnsi="Arial" w:cs="Arial"/>
          <w:sz w:val="24"/>
          <w:szCs w:val="24"/>
        </w:rPr>
        <w:t xml:space="preserve">Mansell, W. and Morris, K.  (2004) </w:t>
      </w:r>
      <w:r w:rsidRPr="00375C5F">
        <w:rPr>
          <w:rFonts w:ascii="Arial" w:hAnsi="Arial" w:cs="Arial"/>
          <w:i/>
          <w:sz w:val="24"/>
          <w:szCs w:val="24"/>
        </w:rPr>
        <w:t>"A Survey of Parents’ Reactions to the Diagnosis of an Autistic Spectrum Disorder by a Local Service: Access to Information and Use of Services."</w:t>
      </w:r>
      <w:r w:rsidRPr="00375C5F">
        <w:rPr>
          <w:rFonts w:ascii="Arial" w:hAnsi="Arial" w:cs="Arial"/>
          <w:sz w:val="24"/>
          <w:szCs w:val="24"/>
        </w:rPr>
        <w:t xml:space="preserve"> </w:t>
      </w:r>
      <w:r w:rsidRPr="00375C5F">
        <w:rPr>
          <w:rFonts w:ascii="Arial" w:hAnsi="Arial" w:cs="Arial"/>
          <w:i/>
          <w:iCs/>
          <w:sz w:val="24"/>
          <w:szCs w:val="24"/>
        </w:rPr>
        <w:t>Autism: The International Journal of Research and Practice</w:t>
      </w:r>
      <w:r w:rsidRPr="00375C5F">
        <w:rPr>
          <w:rFonts w:ascii="Arial" w:hAnsi="Arial" w:cs="Arial"/>
          <w:sz w:val="24"/>
          <w:szCs w:val="24"/>
        </w:rPr>
        <w:t xml:space="preserve"> 8.4: 387-407. Web</w:t>
      </w:r>
    </w:p>
    <w:p w14:paraId="412717D2" w14:textId="77777777" w:rsidR="009E1E69" w:rsidRPr="00375C5F" w:rsidRDefault="009E1E69" w:rsidP="009E1E69">
      <w:pPr>
        <w:spacing w:after="0" w:line="360" w:lineRule="auto"/>
        <w:jc w:val="both"/>
        <w:rPr>
          <w:rFonts w:ascii="Arial" w:eastAsia="Times New Roman" w:hAnsi="Arial" w:cs="Arial"/>
          <w:spacing w:val="2"/>
          <w:sz w:val="24"/>
          <w:szCs w:val="24"/>
          <w:lang w:eastAsia="en-GB"/>
        </w:rPr>
      </w:pPr>
      <w:r w:rsidRPr="00375C5F">
        <w:rPr>
          <w:rFonts w:ascii="Arial" w:eastAsia="Times New Roman" w:hAnsi="Arial" w:cs="Arial"/>
          <w:spacing w:val="2"/>
          <w:sz w:val="24"/>
          <w:szCs w:val="24"/>
          <w:lang w:eastAsia="en-GB"/>
        </w:rPr>
        <w:t>McKay, J.M., Pickens, J. &amp; Stewart, (1996</w:t>
      </w:r>
      <w:proofErr w:type="gramStart"/>
      <w:r w:rsidRPr="00375C5F">
        <w:rPr>
          <w:rFonts w:ascii="Arial" w:eastAsia="Times New Roman" w:hAnsi="Arial" w:cs="Arial"/>
          <w:spacing w:val="2"/>
          <w:sz w:val="24"/>
          <w:szCs w:val="24"/>
          <w:lang w:eastAsia="en-GB"/>
        </w:rPr>
        <w:t xml:space="preserve">)  </w:t>
      </w:r>
      <w:r w:rsidRPr="00375C5F">
        <w:rPr>
          <w:rFonts w:ascii="Arial" w:eastAsia="Times New Roman" w:hAnsi="Arial" w:cs="Arial"/>
          <w:i/>
          <w:spacing w:val="2"/>
          <w:sz w:val="24"/>
          <w:szCs w:val="24"/>
          <w:lang w:eastAsia="en-GB"/>
        </w:rPr>
        <w:t>“</w:t>
      </w:r>
      <w:proofErr w:type="gramEnd"/>
      <w:r w:rsidRPr="00375C5F">
        <w:rPr>
          <w:rFonts w:ascii="Arial" w:hAnsi="Arial" w:cs="Arial"/>
          <w:i/>
          <w:sz w:val="24"/>
          <w:szCs w:val="24"/>
        </w:rPr>
        <w:t>Inventoried and observed stress in parent-child interactions”</w:t>
      </w:r>
      <w:r w:rsidRPr="00375C5F">
        <w:rPr>
          <w:rFonts w:ascii="Arial" w:eastAsia="Times New Roman" w:hAnsi="Arial" w:cs="Arial"/>
          <w:i/>
          <w:spacing w:val="2"/>
          <w:sz w:val="24"/>
          <w:szCs w:val="24"/>
          <w:lang w:eastAsia="en-GB"/>
        </w:rPr>
        <w:t xml:space="preserve"> </w:t>
      </w:r>
      <w:r w:rsidRPr="00375C5F">
        <w:rPr>
          <w:rFonts w:ascii="Arial" w:eastAsia="Times New Roman" w:hAnsi="Arial" w:cs="Arial"/>
          <w:spacing w:val="2"/>
          <w:sz w:val="24"/>
          <w:szCs w:val="24"/>
          <w:lang w:eastAsia="en-GB"/>
        </w:rPr>
        <w:t xml:space="preserve">A.L. Current Psychology 15: 223. </w:t>
      </w:r>
    </w:p>
    <w:p w14:paraId="13C9BD77" w14:textId="77777777" w:rsidR="009E1E69" w:rsidRPr="00375C5F" w:rsidRDefault="009E1E69" w:rsidP="009E1E69">
      <w:pPr>
        <w:spacing w:after="0" w:line="360" w:lineRule="auto"/>
        <w:jc w:val="both"/>
        <w:rPr>
          <w:rFonts w:ascii="Arial" w:eastAsia="Times New Roman" w:hAnsi="Arial" w:cs="Arial"/>
          <w:sz w:val="24"/>
          <w:szCs w:val="24"/>
          <w:lang w:eastAsia="en-GB"/>
        </w:rPr>
      </w:pPr>
    </w:p>
    <w:p w14:paraId="3D764078" w14:textId="77777777" w:rsidR="009E1E69" w:rsidRPr="00375C5F" w:rsidRDefault="009E1E69" w:rsidP="009E1E69">
      <w:pPr>
        <w:spacing w:after="0" w:line="360" w:lineRule="auto"/>
        <w:jc w:val="both"/>
        <w:rPr>
          <w:rFonts w:ascii="Arial" w:eastAsia="Times New Roman" w:hAnsi="Arial" w:cs="Arial"/>
          <w:sz w:val="24"/>
          <w:szCs w:val="24"/>
          <w:lang w:eastAsia="en-GB"/>
        </w:rPr>
      </w:pPr>
      <w:proofErr w:type="spellStart"/>
      <w:r w:rsidRPr="00375C5F">
        <w:rPr>
          <w:rFonts w:ascii="Arial" w:eastAsia="Times New Roman" w:hAnsi="Arial" w:cs="Arial"/>
          <w:sz w:val="24"/>
          <w:szCs w:val="24"/>
          <w:lang w:eastAsia="en-GB"/>
        </w:rPr>
        <w:t>Midence</w:t>
      </w:r>
      <w:proofErr w:type="spellEnd"/>
      <w:r w:rsidRPr="00375C5F">
        <w:rPr>
          <w:rFonts w:ascii="Arial" w:eastAsia="Times New Roman" w:hAnsi="Arial" w:cs="Arial"/>
          <w:sz w:val="24"/>
          <w:szCs w:val="24"/>
          <w:lang w:eastAsia="en-GB"/>
        </w:rPr>
        <w:t xml:space="preserve">, Kenny; O’Neill, Meena. (1999)  </w:t>
      </w:r>
      <w:r w:rsidRPr="00375C5F">
        <w:rPr>
          <w:rFonts w:ascii="Arial" w:eastAsia="Times New Roman" w:hAnsi="Arial" w:cs="Arial"/>
          <w:bCs/>
          <w:i/>
          <w:sz w:val="24"/>
          <w:szCs w:val="24"/>
          <w:lang w:eastAsia="en-GB"/>
        </w:rPr>
        <w:t>E</w:t>
      </w:r>
      <w:hyperlink r:id="rId13" w:history="1">
        <w:r w:rsidRPr="00375C5F">
          <w:rPr>
            <w:rFonts w:ascii="Arial" w:eastAsia="Times New Roman" w:hAnsi="Arial" w:cs="Arial"/>
            <w:bCs/>
            <w:i/>
            <w:sz w:val="24"/>
            <w:szCs w:val="24"/>
            <w:lang w:eastAsia="en-GB"/>
          </w:rPr>
          <w:t>xperience of Parents in the Diagnosis of Autism: A Pilot Study</w:t>
        </w:r>
      </w:hyperlink>
      <w:r w:rsidRPr="00375C5F">
        <w:rPr>
          <w:rFonts w:ascii="Arial" w:eastAsia="Times New Roman" w:hAnsi="Arial" w:cs="Arial"/>
          <w:bCs/>
          <w:i/>
          <w:sz w:val="24"/>
          <w:szCs w:val="24"/>
          <w:lang w:eastAsia="en-GB"/>
        </w:rPr>
        <w:t xml:space="preserve"> </w:t>
      </w:r>
      <w:r w:rsidRPr="00375C5F">
        <w:rPr>
          <w:rFonts w:ascii="Arial" w:eastAsia="Times New Roman" w:hAnsi="Arial" w:cs="Arial"/>
          <w:sz w:val="24"/>
          <w:szCs w:val="24"/>
          <w:lang w:eastAsia="en-GB"/>
        </w:rPr>
        <w:t>Autism, September Vol.3(3): 273-285</w:t>
      </w:r>
    </w:p>
    <w:p w14:paraId="7C9404F2" w14:textId="77777777" w:rsidR="009E1E69" w:rsidRPr="00375C5F" w:rsidRDefault="009E1E69" w:rsidP="009E1E69">
      <w:pPr>
        <w:spacing w:line="360" w:lineRule="auto"/>
        <w:jc w:val="both"/>
        <w:rPr>
          <w:rFonts w:ascii="Arial" w:hAnsi="Arial" w:cs="Arial"/>
          <w:sz w:val="24"/>
          <w:szCs w:val="24"/>
        </w:rPr>
      </w:pPr>
      <w:r w:rsidRPr="00375C5F">
        <w:rPr>
          <w:rFonts w:ascii="Arial" w:hAnsi="Arial" w:cs="Arial"/>
          <w:sz w:val="24"/>
          <w:szCs w:val="24"/>
        </w:rPr>
        <w:t xml:space="preserve"> </w:t>
      </w:r>
    </w:p>
    <w:p w14:paraId="558EB172" w14:textId="77777777" w:rsidR="009E1E69" w:rsidRPr="00375C5F" w:rsidRDefault="009E1E69" w:rsidP="009E1E69">
      <w:pPr>
        <w:spacing w:line="360" w:lineRule="auto"/>
        <w:jc w:val="both"/>
        <w:rPr>
          <w:rFonts w:ascii="Arial" w:hAnsi="Arial" w:cs="Arial"/>
          <w:sz w:val="24"/>
          <w:szCs w:val="24"/>
        </w:rPr>
      </w:pPr>
      <w:proofErr w:type="spellStart"/>
      <w:r w:rsidRPr="00375C5F">
        <w:rPr>
          <w:rFonts w:ascii="Arial" w:hAnsi="Arial" w:cs="Arial"/>
          <w:sz w:val="24"/>
          <w:szCs w:val="24"/>
        </w:rPr>
        <w:t>Reio</w:t>
      </w:r>
      <w:proofErr w:type="spellEnd"/>
      <w:r w:rsidRPr="00375C5F">
        <w:rPr>
          <w:rFonts w:ascii="Arial" w:hAnsi="Arial" w:cs="Arial"/>
          <w:sz w:val="24"/>
          <w:szCs w:val="24"/>
        </w:rPr>
        <w:t xml:space="preserve">, T.G. Jr., and </w:t>
      </w:r>
      <w:proofErr w:type="spellStart"/>
      <w:r w:rsidRPr="00375C5F">
        <w:rPr>
          <w:rFonts w:ascii="Arial" w:hAnsi="Arial" w:cs="Arial"/>
          <w:sz w:val="24"/>
          <w:szCs w:val="24"/>
        </w:rPr>
        <w:t>Fornes</w:t>
      </w:r>
      <w:proofErr w:type="spellEnd"/>
      <w:r w:rsidRPr="00375C5F">
        <w:rPr>
          <w:rFonts w:ascii="Arial" w:hAnsi="Arial" w:cs="Arial"/>
          <w:sz w:val="24"/>
          <w:szCs w:val="24"/>
        </w:rPr>
        <w:t xml:space="preserve">, S.L. (2011) </w:t>
      </w:r>
      <w:r w:rsidRPr="00375C5F">
        <w:rPr>
          <w:rFonts w:ascii="Arial" w:hAnsi="Arial" w:cs="Arial"/>
          <w:i/>
          <w:sz w:val="24"/>
          <w:szCs w:val="24"/>
        </w:rPr>
        <w:t xml:space="preserve">Learning and Adaptation After Diagnosis: The Role of Parent </w:t>
      </w:r>
      <w:proofErr w:type="gramStart"/>
      <w:r w:rsidRPr="00375C5F">
        <w:rPr>
          <w:rFonts w:ascii="Arial" w:hAnsi="Arial" w:cs="Arial"/>
          <w:i/>
          <w:sz w:val="24"/>
          <w:szCs w:val="24"/>
        </w:rPr>
        <w:t xml:space="preserve">Education </w:t>
      </w:r>
      <w:r w:rsidRPr="00375C5F">
        <w:rPr>
          <w:rFonts w:ascii="Arial" w:hAnsi="Arial" w:cs="Arial"/>
          <w:sz w:val="24"/>
          <w:szCs w:val="24"/>
        </w:rPr>
        <w:t xml:space="preserve"> New</w:t>
      </w:r>
      <w:proofErr w:type="gramEnd"/>
      <w:r w:rsidRPr="00375C5F">
        <w:rPr>
          <w:rFonts w:ascii="Arial" w:hAnsi="Arial" w:cs="Arial"/>
          <w:sz w:val="24"/>
          <w:szCs w:val="24"/>
        </w:rPr>
        <w:t xml:space="preserve"> Directions for Adult and Continuing Education: 53-61</w:t>
      </w:r>
    </w:p>
    <w:p w14:paraId="5E3A543B" w14:textId="77777777" w:rsidR="009E1E69" w:rsidRPr="00375C5F" w:rsidRDefault="009E1E69" w:rsidP="009E1E69">
      <w:pPr>
        <w:spacing w:line="360" w:lineRule="auto"/>
        <w:jc w:val="both"/>
        <w:rPr>
          <w:rFonts w:ascii="Arial" w:hAnsi="Arial" w:cs="Arial"/>
          <w:sz w:val="24"/>
          <w:szCs w:val="24"/>
        </w:rPr>
      </w:pPr>
      <w:r w:rsidRPr="00375C5F">
        <w:rPr>
          <w:rFonts w:ascii="Arial" w:hAnsi="Arial" w:cs="Arial"/>
          <w:sz w:val="24"/>
          <w:szCs w:val="24"/>
          <w:shd w:val="clear" w:color="auto" w:fill="FFFFFF"/>
        </w:rPr>
        <w:t>Schultz, T.R., Sreckovic, M.A., Able, H. and White, T., (2016)</w:t>
      </w:r>
      <w:r w:rsidRPr="00375C5F">
        <w:rPr>
          <w:rFonts w:ascii="Arial" w:hAnsi="Arial" w:cs="Arial"/>
          <w:i/>
          <w:sz w:val="24"/>
          <w:szCs w:val="24"/>
          <w:shd w:val="clear" w:color="auto" w:fill="FFFFFF"/>
        </w:rPr>
        <w:t xml:space="preserve"> Parent-Teacher Collaboration: Teacher Perceptions of What is Needed to Support Students with ASD in the Inclusive Classroom. </w:t>
      </w:r>
      <w:r w:rsidRPr="00375C5F">
        <w:rPr>
          <w:rFonts w:ascii="Arial" w:hAnsi="Arial" w:cs="Arial"/>
          <w:iCs/>
          <w:sz w:val="24"/>
          <w:szCs w:val="24"/>
          <w:shd w:val="clear" w:color="auto" w:fill="FFFFFF"/>
        </w:rPr>
        <w:t>Education and Training in Autism and Developmental Disabilities:  51(4), 344–354</w:t>
      </w:r>
    </w:p>
    <w:p w14:paraId="7EBE31E6" w14:textId="77777777" w:rsidR="009E1E69" w:rsidRPr="00375C5F" w:rsidRDefault="009E1E69" w:rsidP="009E1E69">
      <w:pPr>
        <w:spacing w:line="360" w:lineRule="auto"/>
        <w:jc w:val="both"/>
        <w:rPr>
          <w:rFonts w:ascii="Arial" w:hAnsi="Arial" w:cs="Arial"/>
          <w:sz w:val="24"/>
          <w:szCs w:val="24"/>
        </w:rPr>
      </w:pPr>
      <w:proofErr w:type="spellStart"/>
      <w:r w:rsidRPr="00375C5F">
        <w:rPr>
          <w:rFonts w:ascii="Arial" w:hAnsi="Arial" w:cs="Arial"/>
          <w:sz w:val="24"/>
          <w:szCs w:val="24"/>
        </w:rPr>
        <w:t>Shumow</w:t>
      </w:r>
      <w:proofErr w:type="spellEnd"/>
      <w:r w:rsidRPr="00375C5F">
        <w:rPr>
          <w:rFonts w:ascii="Arial" w:hAnsi="Arial" w:cs="Arial"/>
          <w:sz w:val="24"/>
          <w:szCs w:val="24"/>
        </w:rPr>
        <w:t xml:space="preserve">, L. Contributions of Parent Education to Adult Development.” In M. C. Smith and T. </w:t>
      </w:r>
      <w:proofErr w:type="spellStart"/>
      <w:r w:rsidRPr="00375C5F">
        <w:rPr>
          <w:rFonts w:ascii="Arial" w:hAnsi="Arial" w:cs="Arial"/>
          <w:sz w:val="24"/>
          <w:szCs w:val="24"/>
        </w:rPr>
        <w:t>Pourchot</w:t>
      </w:r>
      <w:proofErr w:type="spellEnd"/>
      <w:r w:rsidRPr="00375C5F">
        <w:rPr>
          <w:rFonts w:ascii="Arial" w:hAnsi="Arial" w:cs="Arial"/>
          <w:sz w:val="24"/>
          <w:szCs w:val="24"/>
        </w:rPr>
        <w:t xml:space="preserve"> (eds.), (1998) Adult Learning and Development: Perspectives from Educational Psychology. Mahwah, NJ: Erlbaum</w:t>
      </w:r>
    </w:p>
    <w:p w14:paraId="618D35EB" w14:textId="77777777" w:rsidR="009E1E69" w:rsidRPr="00375C5F" w:rsidRDefault="009E1E69" w:rsidP="009E1E69">
      <w:pPr>
        <w:spacing w:line="360" w:lineRule="auto"/>
        <w:jc w:val="both"/>
        <w:rPr>
          <w:rFonts w:ascii="Arial" w:hAnsi="Arial" w:cs="Arial"/>
          <w:sz w:val="24"/>
          <w:szCs w:val="24"/>
        </w:rPr>
      </w:pPr>
      <w:r w:rsidRPr="00375C5F">
        <w:rPr>
          <w:rFonts w:ascii="Arial" w:hAnsi="Arial" w:cs="Arial"/>
          <w:sz w:val="24"/>
          <w:szCs w:val="24"/>
        </w:rPr>
        <w:t>Siegal, M. (1997)</w:t>
      </w:r>
      <w:r w:rsidRPr="00375C5F">
        <w:rPr>
          <w:rFonts w:ascii="Arial" w:hAnsi="Arial" w:cs="Arial"/>
          <w:i/>
          <w:iCs/>
          <w:sz w:val="24"/>
          <w:szCs w:val="24"/>
        </w:rPr>
        <w:t xml:space="preserve"> Knowing </w:t>
      </w:r>
      <w:proofErr w:type="gramStart"/>
      <w:r w:rsidRPr="00375C5F">
        <w:rPr>
          <w:rFonts w:ascii="Arial" w:hAnsi="Arial" w:cs="Arial"/>
          <w:i/>
          <w:iCs/>
          <w:sz w:val="24"/>
          <w:szCs w:val="24"/>
        </w:rPr>
        <w:t xml:space="preserve">Children </w:t>
      </w:r>
      <w:r w:rsidRPr="00375C5F">
        <w:rPr>
          <w:rFonts w:ascii="Arial" w:hAnsi="Arial" w:cs="Arial"/>
          <w:sz w:val="24"/>
          <w:szCs w:val="24"/>
        </w:rPr>
        <w:t xml:space="preserve"> </w:t>
      </w:r>
      <w:r w:rsidRPr="00375C5F">
        <w:rPr>
          <w:rFonts w:ascii="Arial" w:hAnsi="Arial" w:cs="Arial"/>
          <w:i/>
          <w:iCs/>
          <w:sz w:val="24"/>
          <w:szCs w:val="24"/>
        </w:rPr>
        <w:t>:</w:t>
      </w:r>
      <w:proofErr w:type="gramEnd"/>
      <w:r w:rsidRPr="00375C5F">
        <w:rPr>
          <w:rFonts w:ascii="Arial" w:hAnsi="Arial" w:cs="Arial"/>
          <w:i/>
          <w:iCs/>
          <w:sz w:val="24"/>
          <w:szCs w:val="24"/>
        </w:rPr>
        <w:t xml:space="preserve"> Experiments in Conversation and Cognition </w:t>
      </w:r>
      <w:r w:rsidRPr="00375C5F">
        <w:rPr>
          <w:rFonts w:ascii="Arial" w:hAnsi="Arial" w:cs="Arial"/>
          <w:sz w:val="24"/>
          <w:szCs w:val="24"/>
        </w:rPr>
        <w:t>2nd ed. Hove: Psychology. Print. Essays in Developmental Psychology</w:t>
      </w:r>
    </w:p>
    <w:p w14:paraId="015A71D6" w14:textId="77777777" w:rsidR="009E1E69" w:rsidRPr="00375C5F" w:rsidRDefault="009E1E69" w:rsidP="009E1E69">
      <w:pPr>
        <w:spacing w:line="360" w:lineRule="auto"/>
        <w:jc w:val="both"/>
        <w:rPr>
          <w:rFonts w:ascii="Arial" w:hAnsi="Arial" w:cs="Arial"/>
          <w:sz w:val="24"/>
          <w:szCs w:val="24"/>
        </w:rPr>
      </w:pPr>
      <w:r w:rsidRPr="00375C5F">
        <w:rPr>
          <w:rFonts w:ascii="Arial" w:hAnsi="Arial" w:cs="Arial"/>
          <w:sz w:val="24"/>
          <w:szCs w:val="24"/>
        </w:rPr>
        <w:t xml:space="preserve">Turnbull, A. P., </w:t>
      </w:r>
      <w:proofErr w:type="spellStart"/>
      <w:r w:rsidRPr="00375C5F">
        <w:rPr>
          <w:rFonts w:ascii="Arial" w:hAnsi="Arial" w:cs="Arial"/>
          <w:sz w:val="24"/>
          <w:szCs w:val="24"/>
        </w:rPr>
        <w:t>Zuna</w:t>
      </w:r>
      <w:proofErr w:type="spellEnd"/>
      <w:r w:rsidRPr="00375C5F">
        <w:rPr>
          <w:rFonts w:ascii="Arial" w:hAnsi="Arial" w:cs="Arial"/>
          <w:sz w:val="24"/>
          <w:szCs w:val="24"/>
        </w:rPr>
        <w:t xml:space="preserve">, N., Turnbull, R., Poston, D., &amp; Summers, J. A. (2007). </w:t>
      </w:r>
      <w:r w:rsidRPr="00375C5F">
        <w:rPr>
          <w:rFonts w:ascii="Arial" w:hAnsi="Arial" w:cs="Arial"/>
          <w:i/>
          <w:sz w:val="24"/>
          <w:szCs w:val="24"/>
        </w:rPr>
        <w:t>Families as partners in educational decision-making: Current implementation and future directions</w:t>
      </w:r>
      <w:r w:rsidRPr="00375C5F">
        <w:rPr>
          <w:rFonts w:ascii="Arial" w:hAnsi="Arial" w:cs="Arial"/>
          <w:sz w:val="24"/>
          <w:szCs w:val="24"/>
        </w:rPr>
        <w:t xml:space="preserve">. In S. Odom, R. Horner, M. Snell, &amp; J. </w:t>
      </w:r>
      <w:proofErr w:type="spellStart"/>
      <w:r w:rsidRPr="00375C5F">
        <w:rPr>
          <w:rFonts w:ascii="Arial" w:hAnsi="Arial" w:cs="Arial"/>
          <w:sz w:val="24"/>
          <w:szCs w:val="24"/>
        </w:rPr>
        <w:t>Blacher</w:t>
      </w:r>
      <w:proofErr w:type="spellEnd"/>
      <w:r w:rsidRPr="00375C5F">
        <w:rPr>
          <w:rFonts w:ascii="Arial" w:hAnsi="Arial" w:cs="Arial"/>
          <w:sz w:val="24"/>
          <w:szCs w:val="24"/>
        </w:rPr>
        <w:t xml:space="preserve"> (Eds.), Handbook of developmental disabilities (pp. 570–590). New York, NY: Guilford Publications, Inc</w:t>
      </w:r>
    </w:p>
    <w:p w14:paraId="05CDBCB8" w14:textId="77777777" w:rsidR="009E1E69" w:rsidRPr="00375C5F" w:rsidRDefault="009E1E69" w:rsidP="009E1E69">
      <w:pPr>
        <w:spacing w:line="360" w:lineRule="auto"/>
        <w:jc w:val="both"/>
        <w:rPr>
          <w:rFonts w:ascii="Arial" w:hAnsi="Arial" w:cs="Arial"/>
          <w:sz w:val="24"/>
          <w:szCs w:val="24"/>
        </w:rPr>
      </w:pPr>
    </w:p>
    <w:p w14:paraId="2ED2AD6B" w14:textId="77777777" w:rsidR="00B15ABB" w:rsidRDefault="00B15ABB" w:rsidP="00B15ABB">
      <w:pPr>
        <w:spacing w:line="240" w:lineRule="auto"/>
        <w:jc w:val="center"/>
        <w:rPr>
          <w:rFonts w:ascii="Arial" w:hAnsi="Arial" w:cs="Arial"/>
          <w:sz w:val="24"/>
          <w:szCs w:val="24"/>
          <w:u w:val="single"/>
        </w:rPr>
      </w:pPr>
    </w:p>
    <w:p w14:paraId="63539BA4" w14:textId="77777777" w:rsidR="00B15ABB" w:rsidRDefault="00B15ABB" w:rsidP="00B15ABB">
      <w:pPr>
        <w:spacing w:line="240" w:lineRule="auto"/>
        <w:jc w:val="center"/>
        <w:rPr>
          <w:rFonts w:ascii="Arial" w:hAnsi="Arial" w:cs="Arial"/>
          <w:sz w:val="24"/>
          <w:szCs w:val="24"/>
          <w:u w:val="single"/>
        </w:rPr>
      </w:pPr>
    </w:p>
    <w:p w14:paraId="1986BE25" w14:textId="77777777" w:rsidR="00B15ABB" w:rsidRDefault="00B15ABB" w:rsidP="00B15ABB">
      <w:pPr>
        <w:spacing w:line="240" w:lineRule="auto"/>
        <w:jc w:val="center"/>
        <w:rPr>
          <w:rFonts w:ascii="Arial" w:hAnsi="Arial" w:cs="Arial"/>
          <w:sz w:val="24"/>
          <w:szCs w:val="24"/>
          <w:u w:val="single"/>
        </w:rPr>
      </w:pPr>
    </w:p>
    <w:p w14:paraId="61394391" w14:textId="77777777" w:rsidR="00B15ABB" w:rsidRDefault="00B15ABB" w:rsidP="00B15ABB">
      <w:pPr>
        <w:spacing w:line="240" w:lineRule="auto"/>
        <w:jc w:val="center"/>
        <w:rPr>
          <w:rFonts w:ascii="Arial" w:hAnsi="Arial" w:cs="Arial"/>
          <w:sz w:val="24"/>
          <w:szCs w:val="24"/>
          <w:u w:val="single"/>
        </w:rPr>
      </w:pPr>
    </w:p>
    <w:p w14:paraId="6CE1FF5E" w14:textId="77777777" w:rsidR="00B15ABB" w:rsidRDefault="00B15ABB" w:rsidP="00B15ABB">
      <w:pPr>
        <w:spacing w:line="240" w:lineRule="auto"/>
        <w:jc w:val="center"/>
        <w:rPr>
          <w:rFonts w:ascii="Arial" w:hAnsi="Arial" w:cs="Arial"/>
          <w:sz w:val="24"/>
          <w:szCs w:val="24"/>
          <w:u w:val="single"/>
        </w:rPr>
      </w:pPr>
    </w:p>
    <w:p w14:paraId="350EB65B" w14:textId="77777777" w:rsidR="00B15ABB" w:rsidRDefault="00B15ABB" w:rsidP="00B15ABB">
      <w:pPr>
        <w:spacing w:line="240" w:lineRule="auto"/>
        <w:jc w:val="center"/>
        <w:rPr>
          <w:rFonts w:ascii="Arial" w:hAnsi="Arial" w:cs="Arial"/>
          <w:sz w:val="24"/>
          <w:szCs w:val="24"/>
          <w:u w:val="single"/>
        </w:rPr>
      </w:pPr>
    </w:p>
    <w:p w14:paraId="1076889E" w14:textId="77777777" w:rsidR="00B15ABB" w:rsidRDefault="00B15ABB" w:rsidP="00B15ABB">
      <w:pPr>
        <w:spacing w:line="240" w:lineRule="auto"/>
        <w:jc w:val="center"/>
        <w:rPr>
          <w:rFonts w:ascii="Arial" w:hAnsi="Arial" w:cs="Arial"/>
          <w:sz w:val="24"/>
          <w:szCs w:val="24"/>
          <w:u w:val="single"/>
        </w:rPr>
      </w:pPr>
    </w:p>
    <w:p w14:paraId="2E63DAC9" w14:textId="77777777" w:rsidR="00B15ABB" w:rsidRDefault="00B15ABB" w:rsidP="00B15ABB">
      <w:pPr>
        <w:spacing w:line="240" w:lineRule="auto"/>
        <w:jc w:val="center"/>
        <w:rPr>
          <w:rFonts w:ascii="Arial" w:hAnsi="Arial" w:cs="Arial"/>
          <w:sz w:val="24"/>
          <w:szCs w:val="24"/>
          <w:u w:val="single"/>
        </w:rPr>
      </w:pPr>
    </w:p>
    <w:p w14:paraId="47CD0C23" w14:textId="77777777" w:rsidR="00B15ABB" w:rsidRDefault="00B15ABB" w:rsidP="00B15ABB">
      <w:pPr>
        <w:spacing w:line="240" w:lineRule="auto"/>
        <w:jc w:val="center"/>
        <w:rPr>
          <w:rFonts w:ascii="Arial" w:hAnsi="Arial" w:cs="Arial"/>
          <w:sz w:val="24"/>
          <w:szCs w:val="24"/>
          <w:u w:val="single"/>
        </w:rPr>
      </w:pPr>
    </w:p>
    <w:p w14:paraId="2057809F" w14:textId="77777777" w:rsidR="00B15ABB" w:rsidRDefault="00B15ABB" w:rsidP="00B15ABB">
      <w:pPr>
        <w:spacing w:line="240" w:lineRule="auto"/>
        <w:jc w:val="center"/>
        <w:rPr>
          <w:rFonts w:ascii="Arial" w:hAnsi="Arial" w:cs="Arial"/>
          <w:sz w:val="24"/>
          <w:szCs w:val="24"/>
          <w:u w:val="single"/>
        </w:rPr>
      </w:pPr>
    </w:p>
    <w:p w14:paraId="57EE086F" w14:textId="77777777" w:rsidR="00B15ABB" w:rsidRDefault="00B15ABB" w:rsidP="00B15ABB">
      <w:pPr>
        <w:spacing w:line="240" w:lineRule="auto"/>
        <w:jc w:val="center"/>
        <w:rPr>
          <w:rFonts w:ascii="Arial" w:hAnsi="Arial" w:cs="Arial"/>
          <w:sz w:val="24"/>
          <w:szCs w:val="24"/>
          <w:u w:val="single"/>
        </w:rPr>
      </w:pPr>
    </w:p>
    <w:p w14:paraId="61C67EC3" w14:textId="77777777" w:rsidR="00B15ABB" w:rsidRDefault="00B15ABB" w:rsidP="00B15ABB">
      <w:pPr>
        <w:spacing w:line="240" w:lineRule="auto"/>
        <w:jc w:val="center"/>
        <w:rPr>
          <w:rFonts w:ascii="Arial" w:hAnsi="Arial" w:cs="Arial"/>
          <w:sz w:val="24"/>
          <w:szCs w:val="24"/>
          <w:u w:val="single"/>
        </w:rPr>
      </w:pPr>
    </w:p>
    <w:p w14:paraId="16F9E306" w14:textId="77777777" w:rsidR="00B15ABB" w:rsidRDefault="00B15ABB" w:rsidP="00B15ABB">
      <w:pPr>
        <w:spacing w:line="240" w:lineRule="auto"/>
        <w:jc w:val="center"/>
        <w:rPr>
          <w:rFonts w:ascii="Arial" w:hAnsi="Arial" w:cs="Arial"/>
          <w:sz w:val="24"/>
          <w:szCs w:val="24"/>
          <w:u w:val="single"/>
        </w:rPr>
      </w:pPr>
    </w:p>
    <w:p w14:paraId="0B870B0A" w14:textId="77777777" w:rsidR="00B15ABB" w:rsidRDefault="00B15ABB" w:rsidP="00B15ABB">
      <w:pPr>
        <w:spacing w:line="240" w:lineRule="auto"/>
        <w:jc w:val="center"/>
        <w:rPr>
          <w:rFonts w:ascii="Arial" w:hAnsi="Arial" w:cs="Arial"/>
          <w:sz w:val="24"/>
          <w:szCs w:val="24"/>
          <w:u w:val="single"/>
        </w:rPr>
      </w:pPr>
    </w:p>
    <w:p w14:paraId="56BF3867" w14:textId="77777777" w:rsidR="00B15ABB" w:rsidRDefault="00B15ABB" w:rsidP="00B15ABB">
      <w:pPr>
        <w:spacing w:line="240" w:lineRule="auto"/>
        <w:jc w:val="center"/>
        <w:rPr>
          <w:rFonts w:ascii="Arial" w:hAnsi="Arial" w:cs="Arial"/>
          <w:sz w:val="24"/>
          <w:szCs w:val="24"/>
          <w:u w:val="single"/>
        </w:rPr>
      </w:pPr>
    </w:p>
    <w:p w14:paraId="00E3A2FC" w14:textId="77777777" w:rsidR="00B15ABB" w:rsidRDefault="00B15ABB" w:rsidP="00B15ABB">
      <w:pPr>
        <w:spacing w:line="240" w:lineRule="auto"/>
        <w:jc w:val="center"/>
        <w:rPr>
          <w:rFonts w:ascii="Arial" w:hAnsi="Arial" w:cs="Arial"/>
          <w:sz w:val="24"/>
          <w:szCs w:val="24"/>
          <w:u w:val="single"/>
        </w:rPr>
      </w:pPr>
    </w:p>
    <w:p w14:paraId="37F04FAD" w14:textId="77777777" w:rsidR="00B15ABB" w:rsidRDefault="00B15ABB" w:rsidP="00B15ABB">
      <w:pPr>
        <w:spacing w:line="240" w:lineRule="auto"/>
        <w:jc w:val="center"/>
        <w:rPr>
          <w:rFonts w:ascii="Arial" w:hAnsi="Arial" w:cs="Arial"/>
          <w:sz w:val="24"/>
          <w:szCs w:val="24"/>
          <w:u w:val="single"/>
        </w:rPr>
      </w:pPr>
    </w:p>
    <w:p w14:paraId="192D672F" w14:textId="77777777" w:rsidR="00B15ABB" w:rsidRDefault="00B15ABB" w:rsidP="00B15ABB">
      <w:pPr>
        <w:spacing w:line="240" w:lineRule="auto"/>
        <w:jc w:val="center"/>
        <w:rPr>
          <w:rFonts w:ascii="Arial" w:hAnsi="Arial" w:cs="Arial"/>
          <w:sz w:val="24"/>
          <w:szCs w:val="24"/>
          <w:u w:val="single"/>
        </w:rPr>
      </w:pPr>
    </w:p>
    <w:p w14:paraId="7DDC3203" w14:textId="77777777" w:rsidR="00B15ABB" w:rsidRDefault="00B15ABB" w:rsidP="00B15ABB">
      <w:pPr>
        <w:spacing w:line="240" w:lineRule="auto"/>
        <w:jc w:val="center"/>
        <w:rPr>
          <w:rFonts w:ascii="Arial" w:hAnsi="Arial" w:cs="Arial"/>
          <w:sz w:val="24"/>
          <w:szCs w:val="24"/>
          <w:u w:val="single"/>
        </w:rPr>
      </w:pPr>
    </w:p>
    <w:p w14:paraId="0377A949" w14:textId="77777777" w:rsidR="00B15ABB" w:rsidRDefault="00B15ABB" w:rsidP="00B15ABB">
      <w:pPr>
        <w:spacing w:line="240" w:lineRule="auto"/>
        <w:jc w:val="center"/>
        <w:rPr>
          <w:rFonts w:ascii="Arial" w:hAnsi="Arial" w:cs="Arial"/>
          <w:sz w:val="24"/>
          <w:szCs w:val="24"/>
          <w:u w:val="single"/>
        </w:rPr>
      </w:pPr>
    </w:p>
    <w:p w14:paraId="20A6034E" w14:textId="77777777" w:rsidR="00B15ABB" w:rsidRDefault="00B15ABB" w:rsidP="00B15ABB">
      <w:pPr>
        <w:spacing w:line="240" w:lineRule="auto"/>
        <w:jc w:val="center"/>
        <w:rPr>
          <w:rFonts w:ascii="Arial" w:hAnsi="Arial" w:cs="Arial"/>
          <w:sz w:val="24"/>
          <w:szCs w:val="24"/>
          <w:u w:val="single"/>
        </w:rPr>
      </w:pPr>
    </w:p>
    <w:p w14:paraId="2910C538" w14:textId="320B0973" w:rsidR="00B15ABB" w:rsidRDefault="00B15ABB" w:rsidP="00B15ABB">
      <w:pPr>
        <w:spacing w:line="240" w:lineRule="auto"/>
        <w:jc w:val="center"/>
        <w:rPr>
          <w:rFonts w:ascii="Arial" w:hAnsi="Arial" w:cs="Arial"/>
          <w:sz w:val="24"/>
          <w:szCs w:val="24"/>
          <w:u w:val="single"/>
        </w:rPr>
      </w:pPr>
      <w:r w:rsidRPr="00B15ABB">
        <w:rPr>
          <w:rFonts w:ascii="Arial" w:hAnsi="Arial" w:cs="Arial"/>
          <w:sz w:val="24"/>
          <w:szCs w:val="24"/>
          <w:u w:val="single"/>
        </w:rPr>
        <w:t>Appendix</w:t>
      </w:r>
    </w:p>
    <w:p w14:paraId="6C76452F" w14:textId="77777777" w:rsidR="00B15ABB" w:rsidRPr="00B15ABB" w:rsidRDefault="00B15ABB" w:rsidP="00B15ABB">
      <w:pPr>
        <w:spacing w:line="240" w:lineRule="auto"/>
        <w:jc w:val="center"/>
        <w:rPr>
          <w:rFonts w:ascii="Arial" w:hAnsi="Arial" w:cs="Arial"/>
          <w:sz w:val="24"/>
          <w:szCs w:val="24"/>
          <w:u w:val="single"/>
        </w:rPr>
      </w:pPr>
    </w:p>
    <w:p w14:paraId="036AC213" w14:textId="77777777" w:rsidR="00B15ABB" w:rsidRPr="00B15ABB" w:rsidRDefault="00B15ABB" w:rsidP="00B15ABB">
      <w:pPr>
        <w:spacing w:line="360" w:lineRule="auto"/>
        <w:jc w:val="both"/>
        <w:rPr>
          <w:rFonts w:ascii="Arial" w:hAnsi="Arial" w:cs="Arial"/>
          <w:sz w:val="24"/>
          <w:szCs w:val="24"/>
        </w:rPr>
      </w:pPr>
      <w:r w:rsidRPr="00B15ABB">
        <w:rPr>
          <w:rFonts w:ascii="Arial" w:hAnsi="Arial" w:cs="Arial"/>
          <w:sz w:val="24"/>
          <w:szCs w:val="24"/>
        </w:rPr>
        <w:t xml:space="preserve">The first parent is the parent of a 7-year-old girl, B, who was diagnosed with ASD at the age of 6. B is the oldest within the family and has one younger male sibling. She attends a mainstream primary school, as does her sibling, and copes well academically but has some extra support for her social and emotional development through the ELSA programme. Her mother, who was interviewed for this study, is a professional who works full time. B’s mother felt there was something ‘not quite right’ when B was 18 months- 24 months old. The mother reports that B’s father did not see it, (or </w:t>
      </w:r>
      <w:r w:rsidRPr="00B15ABB">
        <w:rPr>
          <w:rFonts w:ascii="Arial" w:hAnsi="Arial" w:cs="Arial"/>
          <w:i/>
          <w:sz w:val="24"/>
          <w:szCs w:val="24"/>
        </w:rPr>
        <w:t xml:space="preserve">want </w:t>
      </w:r>
      <w:r w:rsidRPr="00B15ABB">
        <w:rPr>
          <w:rFonts w:ascii="Arial" w:hAnsi="Arial" w:cs="Arial"/>
          <w:sz w:val="24"/>
          <w:szCs w:val="24"/>
        </w:rPr>
        <w:t xml:space="preserve">to see it) but she was quite concerned; although B was hitting her milestones she was a poor sleeper, had a severely  restricted diet, had excessive vocabulary for a 2-year-old and was extremely reliant on routine. B was not a baby who liked to be cuddled and was much happier to be put down when she was upset. Mother recalled one evening that B had cried incessantly for 2 hours. Mother had tried everything to pacify her- including changing her, feeding her, rocking her, and soothing her but with little impact. B’s father returned home and suggested putting her down. B immediately stopped crying. B struggled to develop her early social skills, but at that point parents put her difficulties down to the fact she was an only child. </w:t>
      </w:r>
    </w:p>
    <w:p w14:paraId="31A40661" w14:textId="77777777" w:rsidR="00B15ABB" w:rsidRPr="00B15ABB" w:rsidRDefault="00B15ABB" w:rsidP="00B15ABB">
      <w:pPr>
        <w:spacing w:line="360" w:lineRule="auto"/>
        <w:jc w:val="both"/>
        <w:rPr>
          <w:rFonts w:ascii="Arial" w:hAnsi="Arial" w:cs="Arial"/>
          <w:sz w:val="24"/>
          <w:szCs w:val="24"/>
        </w:rPr>
      </w:pPr>
      <w:r w:rsidRPr="00B15ABB">
        <w:rPr>
          <w:rFonts w:ascii="Arial" w:hAnsi="Arial" w:cs="Arial"/>
          <w:sz w:val="24"/>
          <w:szCs w:val="24"/>
        </w:rPr>
        <w:t xml:space="preserve">The second parent is the parent of an 11 year old boy, E, who has a diagnosis of Agenesis of the Corpus Callosum (ACC), which was detected at routine scans during pregnancy. </w:t>
      </w:r>
      <w:r w:rsidRPr="00B15ABB">
        <w:rPr>
          <w:rFonts w:ascii="Arial" w:hAnsi="Arial" w:cs="Arial"/>
          <w:color w:val="222222"/>
          <w:sz w:val="24"/>
          <w:szCs w:val="24"/>
          <w:shd w:val="clear" w:color="auto" w:fill="FFFFFF"/>
        </w:rPr>
        <w:t>ACC is a rare birth defect which occurs when the </w:t>
      </w:r>
      <w:r w:rsidRPr="00B15ABB">
        <w:rPr>
          <w:rFonts w:ascii="Arial" w:hAnsi="Arial" w:cs="Arial"/>
          <w:bCs/>
          <w:color w:val="222222"/>
          <w:sz w:val="24"/>
          <w:szCs w:val="24"/>
          <w:shd w:val="clear" w:color="auto" w:fill="FFFFFF"/>
        </w:rPr>
        <w:t>corpus callosum</w:t>
      </w:r>
      <w:r w:rsidRPr="00B15ABB">
        <w:rPr>
          <w:rFonts w:ascii="Arial" w:hAnsi="Arial" w:cs="Arial"/>
          <w:color w:val="222222"/>
          <w:sz w:val="24"/>
          <w:szCs w:val="24"/>
          <w:shd w:val="clear" w:color="auto" w:fill="FFFFFF"/>
        </w:rPr>
        <w:t xml:space="preserve">, the band of white matter that connects the two hemispheres in the brain, does not develop normally, usually during pregnancy. </w:t>
      </w:r>
      <w:proofErr w:type="spellStart"/>
      <w:r w:rsidRPr="00B15ABB">
        <w:rPr>
          <w:rFonts w:ascii="Arial" w:hAnsi="Arial" w:cs="Arial"/>
          <w:color w:val="222222"/>
          <w:sz w:val="24"/>
          <w:szCs w:val="24"/>
          <w:shd w:val="clear" w:color="auto" w:fill="FFFFFF"/>
        </w:rPr>
        <w:t>E</w:t>
      </w:r>
      <w:proofErr w:type="spellEnd"/>
      <w:r w:rsidRPr="00B15ABB">
        <w:rPr>
          <w:rFonts w:ascii="Arial" w:hAnsi="Arial" w:cs="Arial"/>
          <w:color w:val="222222"/>
          <w:sz w:val="24"/>
          <w:szCs w:val="24"/>
          <w:shd w:val="clear" w:color="auto" w:fill="FFFFFF"/>
        </w:rPr>
        <w:t xml:space="preserve"> has severe learning difficulties and a diagnosis of ADHD, for which he is medicated.  E is the third of four children in the family, having one older brother and one older, and one younger sister. He attends a special school for children with severe and profound and multiple difficulties, aged 3-19. Prior to moving to this school, he attended an observation class that was attached to a mainstream infant school. </w:t>
      </w:r>
      <w:r w:rsidRPr="00B15ABB">
        <w:rPr>
          <w:rFonts w:ascii="Arial" w:hAnsi="Arial" w:cs="Arial"/>
          <w:sz w:val="24"/>
          <w:szCs w:val="24"/>
        </w:rPr>
        <w:t xml:space="preserve">His mother, who was interviewed for this study, is a professional who works 4 days a week. Having an ante natal diagnosis created its own difficulties including being offered the option of a termination. E’s mother underwent a number of </w:t>
      </w:r>
      <w:proofErr w:type="spellStart"/>
      <w:r w:rsidRPr="00B15ABB">
        <w:rPr>
          <w:rFonts w:ascii="Arial" w:hAnsi="Arial" w:cs="Arial"/>
          <w:sz w:val="24"/>
          <w:szCs w:val="24"/>
        </w:rPr>
        <w:t>er</w:t>
      </w:r>
      <w:proofErr w:type="spellEnd"/>
      <w:r w:rsidRPr="00B15ABB">
        <w:rPr>
          <w:rFonts w:ascii="Arial" w:hAnsi="Arial" w:cs="Arial"/>
          <w:sz w:val="24"/>
          <w:szCs w:val="24"/>
        </w:rPr>
        <w:t xml:space="preserve"> medical screenings, including MRI and amniocentesis most of which </w:t>
      </w:r>
      <w:proofErr w:type="gramStart"/>
      <w:r w:rsidRPr="00B15ABB">
        <w:rPr>
          <w:rFonts w:ascii="Arial" w:hAnsi="Arial" w:cs="Arial"/>
          <w:sz w:val="24"/>
          <w:szCs w:val="24"/>
        </w:rPr>
        <w:t>were  stressful</w:t>
      </w:r>
      <w:proofErr w:type="gramEnd"/>
      <w:r w:rsidRPr="00B15ABB">
        <w:rPr>
          <w:rFonts w:ascii="Arial" w:hAnsi="Arial" w:cs="Arial"/>
          <w:sz w:val="24"/>
          <w:szCs w:val="24"/>
        </w:rPr>
        <w:t xml:space="preserve"> and focussed on the needs of the baby and not supporting the parent with the devastating news. E’s mother was eventually seen by a Paediatric Neurologist and nurse prior to E’s birth who counselled her about other children who were also born with the condition.</w:t>
      </w:r>
    </w:p>
    <w:p w14:paraId="7C9588E8" w14:textId="77777777" w:rsidR="00B15ABB" w:rsidRPr="00B15ABB" w:rsidRDefault="00B15ABB" w:rsidP="00B15ABB">
      <w:pPr>
        <w:spacing w:line="360" w:lineRule="auto"/>
        <w:jc w:val="both"/>
        <w:rPr>
          <w:rFonts w:ascii="Arial" w:hAnsi="Arial" w:cs="Arial"/>
          <w:sz w:val="24"/>
          <w:szCs w:val="24"/>
        </w:rPr>
      </w:pPr>
      <w:r w:rsidRPr="00B15ABB">
        <w:rPr>
          <w:rFonts w:ascii="Arial" w:hAnsi="Arial" w:cs="Arial"/>
          <w:sz w:val="24"/>
          <w:szCs w:val="24"/>
        </w:rPr>
        <w:t>The third parent is a parent of a 5-year-old girl, N, who was given a diagnosis of ASD at the age of 4. N is the younger of two children in the family and has one older female sibling. N now attends a speech and language unit that is attached to a mainstream primary school, but started school in a mainstream nursery class at the same school her sibling attends. N transferred to her current school at the start of her Reception year having received her diagnosis and a specialist placement. Her mother, who was interviewed for this study, works full time in a school. N’s mother reports that N was developing well socially, until the age of 15-18 months when she suddenly stopped mixing with others, became isolated and stopped responding to her name. N didn’t want to interact with anyone and appeared to retreat into her own little world. N’s mother contacted the Health Visitor, who provided a good level of support, and asked for her 2-year routine check up to be brought forward. N’s father was ‘in denial’ about N’s development and thought she would be fine, which made things more stressful for N’s mother.</w:t>
      </w:r>
    </w:p>
    <w:p w14:paraId="0FB22C0A" w14:textId="77777777" w:rsidR="00B15ABB" w:rsidRPr="00375C5F" w:rsidRDefault="00B15ABB" w:rsidP="00B15ABB">
      <w:pPr>
        <w:spacing w:line="360" w:lineRule="auto"/>
        <w:jc w:val="both"/>
        <w:rPr>
          <w:rFonts w:ascii="Arial" w:hAnsi="Arial" w:cs="Arial"/>
          <w:sz w:val="24"/>
          <w:szCs w:val="24"/>
        </w:rPr>
      </w:pPr>
      <w:r w:rsidRPr="00B15ABB">
        <w:rPr>
          <w:rFonts w:ascii="Arial" w:hAnsi="Arial" w:cs="Arial"/>
          <w:sz w:val="24"/>
          <w:szCs w:val="24"/>
        </w:rPr>
        <w:t xml:space="preserve">The fourth parent is the parent of a 14-year boy, J, who has a chromosome disorder. He has global developmental delay, severe learning difficulties, speech and language disorder and a severe hearing loss. J is the younger of two children in the family and has one older brother. </w:t>
      </w:r>
      <w:r w:rsidRPr="00B15ABB">
        <w:rPr>
          <w:rFonts w:ascii="Arial" w:hAnsi="Arial" w:cs="Arial"/>
          <w:color w:val="222222"/>
          <w:sz w:val="24"/>
          <w:szCs w:val="24"/>
          <w:shd w:val="clear" w:color="auto" w:fill="FFFFFF"/>
        </w:rPr>
        <w:t xml:space="preserve">He attends a special school for children with severe and profound and multiple difficulties, aged 3-19. Prior to moving to this school, he attended an observation class within a mainstream infant school. His father, </w:t>
      </w:r>
      <w:r w:rsidRPr="00B15ABB">
        <w:rPr>
          <w:rFonts w:ascii="Arial" w:hAnsi="Arial" w:cs="Arial"/>
          <w:sz w:val="24"/>
          <w:szCs w:val="24"/>
        </w:rPr>
        <w:t xml:space="preserve">who was interviewed for this study, is a professional who works full time. J’s father described that the family were aware of a potential genetic disorder within the family.  During her pregnancy with J, his mother had serial scans which showed no cause for concern. The family had also been told that there was an expectation that the mother would miscarry if there was a developmental difficulty with the baby. Therefore, when the cord blood results came </w:t>
      </w:r>
      <w:proofErr w:type="spellStart"/>
      <w:r w:rsidRPr="00B15ABB">
        <w:rPr>
          <w:rFonts w:ascii="Arial" w:hAnsi="Arial" w:cs="Arial"/>
          <w:sz w:val="24"/>
          <w:szCs w:val="24"/>
        </w:rPr>
        <w:t>though</w:t>
      </w:r>
      <w:proofErr w:type="spellEnd"/>
      <w:r w:rsidRPr="00B15ABB">
        <w:rPr>
          <w:rFonts w:ascii="Arial" w:hAnsi="Arial" w:cs="Arial"/>
          <w:sz w:val="24"/>
          <w:szCs w:val="24"/>
        </w:rPr>
        <w:t xml:space="preserve"> a few days after J’s birth the news was a shock. Throughout the pregnancy J’s father reported the family had very good care from an ante-natal team from Medical Genetics. However after he was born, J’s father reports the post-natal team on the same department were not so supportive and the focus was on the needs of the baby, with very little support offered to the family on how to cope with J’s challenges.</w:t>
      </w:r>
    </w:p>
    <w:p w14:paraId="0E63E339" w14:textId="77777777" w:rsidR="00B15ABB" w:rsidRPr="00B15ABB" w:rsidRDefault="00B15ABB" w:rsidP="00B15ABB">
      <w:pPr>
        <w:spacing w:line="240" w:lineRule="auto"/>
        <w:jc w:val="center"/>
        <w:rPr>
          <w:rFonts w:ascii="Arial" w:hAnsi="Arial" w:cs="Arial"/>
          <w:sz w:val="24"/>
          <w:szCs w:val="24"/>
          <w:u w:val="single"/>
        </w:rPr>
      </w:pPr>
    </w:p>
    <w:sectPr w:rsidR="00B15ABB" w:rsidRPr="00B15ABB">
      <w:footerReference w:type="default" r:id="rId14"/>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Rachel Johns" w:date="2019-03-15T12:45:00Z" w:initials="RJ">
    <w:p w14:paraId="0F497AA1" w14:textId="10F22B36" w:rsidR="00F53273" w:rsidRDefault="00F53273">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0F497AA1"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0F497AA1" w16cid:durableId="20361CE7"/>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55E29B" w14:textId="77777777" w:rsidR="006109C7" w:rsidRDefault="006109C7" w:rsidP="006109C7">
      <w:pPr>
        <w:spacing w:after="0" w:line="240" w:lineRule="auto"/>
      </w:pPr>
      <w:r>
        <w:separator/>
      </w:r>
    </w:p>
  </w:endnote>
  <w:endnote w:type="continuationSeparator" w:id="0">
    <w:p w14:paraId="04905170" w14:textId="77777777" w:rsidR="006109C7" w:rsidRDefault="006109C7" w:rsidP="006109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41958296"/>
      <w:docPartObj>
        <w:docPartGallery w:val="Page Numbers (Bottom of Page)"/>
        <w:docPartUnique/>
      </w:docPartObj>
    </w:sdtPr>
    <w:sdtEndPr>
      <w:rPr>
        <w:noProof/>
      </w:rPr>
    </w:sdtEndPr>
    <w:sdtContent>
      <w:p w14:paraId="3F396822" w14:textId="37546780" w:rsidR="006109C7" w:rsidRDefault="006109C7">
        <w:pPr>
          <w:pStyle w:val="Footer"/>
          <w:jc w:val="center"/>
        </w:pPr>
        <w:r>
          <w:fldChar w:fldCharType="begin"/>
        </w:r>
        <w:r>
          <w:instrText xml:space="preserve"> PAGE   \* MERGEFORMAT </w:instrText>
        </w:r>
        <w:r>
          <w:fldChar w:fldCharType="separate"/>
        </w:r>
        <w:r>
          <w:rPr>
            <w:noProof/>
          </w:rPr>
          <w:t>23</w:t>
        </w:r>
        <w:r>
          <w:rPr>
            <w:noProof/>
          </w:rPr>
          <w:fldChar w:fldCharType="end"/>
        </w:r>
      </w:p>
    </w:sdtContent>
  </w:sdt>
  <w:p w14:paraId="53BC633B" w14:textId="77777777" w:rsidR="006109C7" w:rsidRDefault="006109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3499FA8" w14:textId="77777777" w:rsidR="006109C7" w:rsidRDefault="006109C7" w:rsidP="006109C7">
      <w:pPr>
        <w:spacing w:after="0" w:line="240" w:lineRule="auto"/>
      </w:pPr>
      <w:r>
        <w:separator/>
      </w:r>
    </w:p>
  </w:footnote>
  <w:footnote w:type="continuationSeparator" w:id="0">
    <w:p w14:paraId="25D428E7" w14:textId="77777777" w:rsidR="006109C7" w:rsidRDefault="006109C7" w:rsidP="006109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831052"/>
    <w:multiLevelType w:val="hybridMultilevel"/>
    <w:tmpl w:val="237A7C26"/>
    <w:lvl w:ilvl="0" w:tplc="0809000B">
      <w:start w:val="1"/>
      <w:numFmt w:val="bullet"/>
      <w:lvlText w:val=""/>
      <w:lvlJc w:val="left"/>
      <w:pPr>
        <w:ind w:left="720" w:hanging="360"/>
      </w:pPr>
      <w:rPr>
        <w:rFonts w:ascii="Wingdings" w:hAnsi="Wingding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Rachel Johns">
    <w15:presenceInfo w15:providerId="None" w15:userId="Rachel Johns"/>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revisionView w:markup="0" w:comments="0" w:insDel="0" w:formatting="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F0203"/>
    <w:rsid w:val="000566A6"/>
    <w:rsid w:val="00085262"/>
    <w:rsid w:val="000906B2"/>
    <w:rsid w:val="000B0C51"/>
    <w:rsid w:val="000B59DE"/>
    <w:rsid w:val="000E42A6"/>
    <w:rsid w:val="001109CD"/>
    <w:rsid w:val="0011135B"/>
    <w:rsid w:val="001568E2"/>
    <w:rsid w:val="00172EEB"/>
    <w:rsid w:val="00177522"/>
    <w:rsid w:val="00195A7D"/>
    <w:rsid w:val="001D46BA"/>
    <w:rsid w:val="001D53DD"/>
    <w:rsid w:val="002959AB"/>
    <w:rsid w:val="002C7165"/>
    <w:rsid w:val="002E0C18"/>
    <w:rsid w:val="003405FC"/>
    <w:rsid w:val="00361159"/>
    <w:rsid w:val="00396CDA"/>
    <w:rsid w:val="003D63EB"/>
    <w:rsid w:val="003F13D3"/>
    <w:rsid w:val="00417F9E"/>
    <w:rsid w:val="00426BA1"/>
    <w:rsid w:val="0044725B"/>
    <w:rsid w:val="0045121E"/>
    <w:rsid w:val="00456127"/>
    <w:rsid w:val="0047500D"/>
    <w:rsid w:val="004A048E"/>
    <w:rsid w:val="004D1116"/>
    <w:rsid w:val="004D20E8"/>
    <w:rsid w:val="004E5A63"/>
    <w:rsid w:val="00504327"/>
    <w:rsid w:val="00515212"/>
    <w:rsid w:val="00525251"/>
    <w:rsid w:val="005321B1"/>
    <w:rsid w:val="00584F68"/>
    <w:rsid w:val="005B5F10"/>
    <w:rsid w:val="005C2306"/>
    <w:rsid w:val="005D07DF"/>
    <w:rsid w:val="005D4CC5"/>
    <w:rsid w:val="005D786E"/>
    <w:rsid w:val="005E384C"/>
    <w:rsid w:val="00604F05"/>
    <w:rsid w:val="006109C7"/>
    <w:rsid w:val="006347EF"/>
    <w:rsid w:val="00642D95"/>
    <w:rsid w:val="006514C5"/>
    <w:rsid w:val="006531A0"/>
    <w:rsid w:val="006B72D4"/>
    <w:rsid w:val="006B733C"/>
    <w:rsid w:val="006C6A78"/>
    <w:rsid w:val="00731E35"/>
    <w:rsid w:val="00744908"/>
    <w:rsid w:val="00760894"/>
    <w:rsid w:val="007861AF"/>
    <w:rsid w:val="007D0235"/>
    <w:rsid w:val="007E539A"/>
    <w:rsid w:val="007F3B5C"/>
    <w:rsid w:val="008120A6"/>
    <w:rsid w:val="008216C7"/>
    <w:rsid w:val="008248B4"/>
    <w:rsid w:val="00825BF2"/>
    <w:rsid w:val="00863542"/>
    <w:rsid w:val="00864A65"/>
    <w:rsid w:val="00887F9C"/>
    <w:rsid w:val="00897344"/>
    <w:rsid w:val="009437A0"/>
    <w:rsid w:val="009548C3"/>
    <w:rsid w:val="009B18F5"/>
    <w:rsid w:val="009E1E69"/>
    <w:rsid w:val="00A15B7E"/>
    <w:rsid w:val="00A25500"/>
    <w:rsid w:val="00A35C38"/>
    <w:rsid w:val="00A75426"/>
    <w:rsid w:val="00A97AA2"/>
    <w:rsid w:val="00AC12A0"/>
    <w:rsid w:val="00AC3DD9"/>
    <w:rsid w:val="00B07A83"/>
    <w:rsid w:val="00B15ABB"/>
    <w:rsid w:val="00B21954"/>
    <w:rsid w:val="00B84C52"/>
    <w:rsid w:val="00BC525C"/>
    <w:rsid w:val="00C2433B"/>
    <w:rsid w:val="00C57D5D"/>
    <w:rsid w:val="00C90EE4"/>
    <w:rsid w:val="00CC37F9"/>
    <w:rsid w:val="00D0006D"/>
    <w:rsid w:val="00D32209"/>
    <w:rsid w:val="00D92C5D"/>
    <w:rsid w:val="00DE44B7"/>
    <w:rsid w:val="00DF0203"/>
    <w:rsid w:val="00E14FFA"/>
    <w:rsid w:val="00E41048"/>
    <w:rsid w:val="00E56F50"/>
    <w:rsid w:val="00E627A4"/>
    <w:rsid w:val="00E8721E"/>
    <w:rsid w:val="00ED4A14"/>
    <w:rsid w:val="00F06365"/>
    <w:rsid w:val="00F24F6C"/>
    <w:rsid w:val="00F31CA8"/>
    <w:rsid w:val="00F36F88"/>
    <w:rsid w:val="00F41A84"/>
    <w:rsid w:val="00F41EDF"/>
    <w:rsid w:val="00F53273"/>
    <w:rsid w:val="00F630FE"/>
    <w:rsid w:val="00F66D97"/>
    <w:rsid w:val="00F67A84"/>
    <w:rsid w:val="00FB0264"/>
    <w:rsid w:val="00FD69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FA7299"/>
  <w15:docId w15:val="{F429E455-301A-4345-8143-CA4E360E77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3">
    <w:name w:val="heading 3"/>
    <w:basedOn w:val="Normal"/>
    <w:next w:val="Normal"/>
    <w:link w:val="Heading3Char"/>
    <w:uiPriority w:val="9"/>
    <w:unhideWhenUsed/>
    <w:qFormat/>
    <w:rsid w:val="00525251"/>
    <w:pPr>
      <w:keepNext/>
      <w:keepLines/>
      <w:spacing w:before="200" w:after="0" w:line="240" w:lineRule="auto"/>
      <w:outlineLvl w:val="2"/>
    </w:pPr>
    <w:rPr>
      <w:rFonts w:ascii="Cambria" w:eastAsia="Times New Roman" w:hAnsi="Cambria" w:cs="Times New Roman"/>
      <w:b/>
      <w:bCs/>
      <w:color w:val="4F81BD"/>
      <w:sz w:val="24"/>
      <w:szCs w:val="24"/>
      <w:lang w:val="en-US"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F53273"/>
    <w:rPr>
      <w:sz w:val="16"/>
      <w:szCs w:val="16"/>
    </w:rPr>
  </w:style>
  <w:style w:type="paragraph" w:styleId="CommentText">
    <w:name w:val="annotation text"/>
    <w:basedOn w:val="Normal"/>
    <w:link w:val="CommentTextChar"/>
    <w:uiPriority w:val="99"/>
    <w:semiHidden/>
    <w:unhideWhenUsed/>
    <w:rsid w:val="00F53273"/>
    <w:pPr>
      <w:spacing w:line="240" w:lineRule="auto"/>
    </w:pPr>
    <w:rPr>
      <w:sz w:val="20"/>
      <w:szCs w:val="20"/>
    </w:rPr>
  </w:style>
  <w:style w:type="character" w:customStyle="1" w:styleId="CommentTextChar">
    <w:name w:val="Comment Text Char"/>
    <w:basedOn w:val="DefaultParagraphFont"/>
    <w:link w:val="CommentText"/>
    <w:uiPriority w:val="99"/>
    <w:semiHidden/>
    <w:rsid w:val="00F53273"/>
    <w:rPr>
      <w:sz w:val="20"/>
      <w:szCs w:val="20"/>
    </w:rPr>
  </w:style>
  <w:style w:type="paragraph" w:styleId="CommentSubject">
    <w:name w:val="annotation subject"/>
    <w:basedOn w:val="CommentText"/>
    <w:next w:val="CommentText"/>
    <w:link w:val="CommentSubjectChar"/>
    <w:uiPriority w:val="99"/>
    <w:semiHidden/>
    <w:unhideWhenUsed/>
    <w:rsid w:val="00F53273"/>
    <w:rPr>
      <w:b/>
      <w:bCs/>
    </w:rPr>
  </w:style>
  <w:style w:type="character" w:customStyle="1" w:styleId="CommentSubjectChar">
    <w:name w:val="Comment Subject Char"/>
    <w:basedOn w:val="CommentTextChar"/>
    <w:link w:val="CommentSubject"/>
    <w:uiPriority w:val="99"/>
    <w:semiHidden/>
    <w:rsid w:val="00F53273"/>
    <w:rPr>
      <w:b/>
      <w:bCs/>
      <w:sz w:val="20"/>
      <w:szCs w:val="20"/>
    </w:rPr>
  </w:style>
  <w:style w:type="paragraph" w:styleId="BalloonText">
    <w:name w:val="Balloon Text"/>
    <w:basedOn w:val="Normal"/>
    <w:link w:val="BalloonTextChar"/>
    <w:uiPriority w:val="99"/>
    <w:semiHidden/>
    <w:unhideWhenUsed/>
    <w:rsid w:val="00F5327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53273"/>
    <w:rPr>
      <w:rFonts w:ascii="Segoe UI" w:hAnsi="Segoe UI" w:cs="Segoe UI"/>
      <w:sz w:val="18"/>
      <w:szCs w:val="18"/>
    </w:rPr>
  </w:style>
  <w:style w:type="character" w:customStyle="1" w:styleId="Heading3Char">
    <w:name w:val="Heading 3 Char"/>
    <w:basedOn w:val="DefaultParagraphFont"/>
    <w:link w:val="Heading3"/>
    <w:uiPriority w:val="9"/>
    <w:rsid w:val="00525251"/>
    <w:rPr>
      <w:rFonts w:ascii="Cambria" w:eastAsia="Times New Roman" w:hAnsi="Cambria" w:cs="Times New Roman"/>
      <w:b/>
      <w:bCs/>
      <w:color w:val="4F81BD"/>
      <w:sz w:val="24"/>
      <w:szCs w:val="24"/>
      <w:lang w:val="en-US" w:eastAsia="x-none"/>
    </w:rPr>
  </w:style>
  <w:style w:type="character" w:styleId="Hyperlink">
    <w:name w:val="Hyperlink"/>
    <w:basedOn w:val="DefaultParagraphFont"/>
    <w:uiPriority w:val="99"/>
    <w:unhideWhenUsed/>
    <w:rsid w:val="0047500D"/>
    <w:rPr>
      <w:color w:val="0563C1" w:themeColor="hyperlink"/>
      <w:u w:val="single"/>
    </w:rPr>
  </w:style>
  <w:style w:type="character" w:customStyle="1" w:styleId="UnresolvedMention1">
    <w:name w:val="Unresolved Mention1"/>
    <w:basedOn w:val="DefaultParagraphFont"/>
    <w:uiPriority w:val="99"/>
    <w:semiHidden/>
    <w:unhideWhenUsed/>
    <w:rsid w:val="0047500D"/>
    <w:rPr>
      <w:color w:val="605E5C"/>
      <w:shd w:val="clear" w:color="auto" w:fill="E1DFDD"/>
    </w:rPr>
  </w:style>
  <w:style w:type="paragraph" w:styleId="ListParagraph">
    <w:name w:val="List Paragraph"/>
    <w:basedOn w:val="Normal"/>
    <w:uiPriority w:val="34"/>
    <w:qFormat/>
    <w:rsid w:val="009E1E69"/>
    <w:pPr>
      <w:ind w:left="720"/>
      <w:contextualSpacing/>
    </w:pPr>
  </w:style>
  <w:style w:type="character" w:styleId="FollowedHyperlink">
    <w:name w:val="FollowedHyperlink"/>
    <w:basedOn w:val="DefaultParagraphFont"/>
    <w:uiPriority w:val="99"/>
    <w:semiHidden/>
    <w:unhideWhenUsed/>
    <w:rsid w:val="009E1E69"/>
    <w:rPr>
      <w:color w:val="954F72" w:themeColor="followedHyperlink"/>
      <w:u w:val="single"/>
    </w:rPr>
  </w:style>
  <w:style w:type="paragraph" w:styleId="Header">
    <w:name w:val="header"/>
    <w:basedOn w:val="Normal"/>
    <w:link w:val="HeaderChar"/>
    <w:uiPriority w:val="99"/>
    <w:unhideWhenUsed/>
    <w:rsid w:val="006109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09C7"/>
  </w:style>
  <w:style w:type="paragraph" w:styleId="Footer">
    <w:name w:val="footer"/>
    <w:basedOn w:val="Normal"/>
    <w:link w:val="FooterChar"/>
    <w:uiPriority w:val="99"/>
    <w:unhideWhenUsed/>
    <w:rsid w:val="006109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09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556066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hyperlink" Target="https://whel-primo.hosted.exlibrisgroup.com/primo-explore/fulldisplay?docid=TN_sage_s10_1177_1362361399003003005&amp;context=U&amp;vid=44WHELF_UWTSD_VU1&amp;lang=en_U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gov.wales/additional-learning-needs-and-education-tribunal-wales-act" TargetMode="External"/><Relationship Id="rId17" Type="http://schemas.openxmlformats.org/officeDocument/2006/relationships/theme" Target="theme/theme1.xml"/><Relationship Id="rId2" Type="http://schemas.openxmlformats.org/officeDocument/2006/relationships/numbering" Target="numbering.xml"/><Relationship Id="rId16" Type="http://schemas.microsoft.com/office/2011/relationships/people" Target="peop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hrweb.org/legal/child.html"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microsoft.com/office/2016/09/relationships/commentsIds" Target="commentsIds.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D3A6E3-1371-4140-80BE-616400A388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23</Pages>
  <Words>6990</Words>
  <Characters>39844</Characters>
  <Application>Microsoft Office Word</Application>
  <DocSecurity>0</DocSecurity>
  <Lines>332</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Johns</dc:creator>
  <cp:keywords/>
  <dc:description/>
  <cp:lastModifiedBy>Rachel Johns</cp:lastModifiedBy>
  <cp:revision>10</cp:revision>
  <cp:lastPrinted>2019-09-05T16:54:00Z</cp:lastPrinted>
  <dcterms:created xsi:type="dcterms:W3CDTF">2019-09-05T01:04:00Z</dcterms:created>
  <dcterms:modified xsi:type="dcterms:W3CDTF">2019-09-10T17:25:00Z</dcterms:modified>
</cp:coreProperties>
</file>