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0AB17E" w14:textId="66DD779C" w:rsidR="00E927E4" w:rsidRPr="00DB38C7" w:rsidRDefault="009F3686" w:rsidP="008F477E">
      <w:pPr>
        <w:spacing w:before="30" w:after="30"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292FB0CB">
        <w:rPr>
          <w:rFonts w:ascii="Times New Roman" w:hAnsi="Times New Roman" w:cs="Times New Roman"/>
          <w:sz w:val="28"/>
          <w:szCs w:val="28"/>
        </w:rPr>
        <w:t>Christology</w:t>
      </w:r>
      <w:r w:rsidR="00A540B4">
        <w:rPr>
          <w:rFonts w:ascii="Times New Roman" w:hAnsi="Times New Roman" w:cs="Times New Roman"/>
          <w:sz w:val="28"/>
          <w:szCs w:val="28"/>
        </w:rPr>
        <w:t xml:space="preserve">: </w:t>
      </w:r>
      <w:r w:rsidR="00903695" w:rsidRPr="292FB0CB">
        <w:rPr>
          <w:rFonts w:ascii="Times New Roman" w:hAnsi="Times New Roman" w:cs="Times New Roman"/>
          <w:sz w:val="28"/>
          <w:szCs w:val="28"/>
        </w:rPr>
        <w:t>T</w:t>
      </w:r>
      <w:r w:rsidR="000B7CD4" w:rsidRPr="292FB0CB">
        <w:rPr>
          <w:rFonts w:ascii="Times New Roman" w:hAnsi="Times New Roman" w:cs="Times New Roman"/>
          <w:sz w:val="28"/>
          <w:szCs w:val="28"/>
        </w:rPr>
        <w:t xml:space="preserve">he </w:t>
      </w:r>
      <w:r w:rsidR="00903695" w:rsidRPr="292FB0CB">
        <w:rPr>
          <w:rFonts w:ascii="Times New Roman" w:hAnsi="Times New Roman" w:cs="Times New Roman"/>
          <w:sz w:val="28"/>
          <w:szCs w:val="28"/>
        </w:rPr>
        <w:t>N</w:t>
      </w:r>
      <w:r w:rsidR="000B7CD4" w:rsidRPr="292FB0CB">
        <w:rPr>
          <w:rFonts w:ascii="Times New Roman" w:hAnsi="Times New Roman" w:cs="Times New Roman"/>
          <w:sz w:val="28"/>
          <w:szCs w:val="28"/>
        </w:rPr>
        <w:t xml:space="preserve">ature and </w:t>
      </w:r>
      <w:r w:rsidR="00903695" w:rsidRPr="292FB0CB">
        <w:rPr>
          <w:rFonts w:ascii="Times New Roman" w:hAnsi="Times New Roman" w:cs="Times New Roman"/>
          <w:sz w:val="28"/>
          <w:szCs w:val="28"/>
        </w:rPr>
        <w:t>W</w:t>
      </w:r>
      <w:r w:rsidR="006B0B8B" w:rsidRPr="292FB0CB">
        <w:rPr>
          <w:rFonts w:ascii="Times New Roman" w:hAnsi="Times New Roman" w:cs="Times New Roman"/>
          <w:sz w:val="28"/>
          <w:szCs w:val="28"/>
        </w:rPr>
        <w:t>ork of Christ</w:t>
      </w:r>
    </w:p>
    <w:p w14:paraId="6BBE376E" w14:textId="7AAEEDE0" w:rsidR="00A22896" w:rsidRDefault="001F3962" w:rsidP="008F477E">
      <w:pPr>
        <w:spacing w:before="30" w:after="3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292FB0CB">
        <w:rPr>
          <w:rFonts w:ascii="Times New Roman" w:hAnsi="Times New Roman" w:cs="Times New Roman"/>
          <w:sz w:val="24"/>
          <w:szCs w:val="24"/>
        </w:rPr>
        <w:t xml:space="preserve">This </w:t>
      </w:r>
      <w:r w:rsidR="65056347" w:rsidRPr="292FB0CB">
        <w:rPr>
          <w:rFonts w:ascii="Times New Roman" w:hAnsi="Times New Roman" w:cs="Times New Roman"/>
          <w:sz w:val="24"/>
          <w:szCs w:val="24"/>
        </w:rPr>
        <w:t>review</w:t>
      </w:r>
      <w:r w:rsidRPr="292FB0CB">
        <w:rPr>
          <w:rFonts w:ascii="Times New Roman" w:hAnsi="Times New Roman" w:cs="Times New Roman"/>
          <w:sz w:val="24"/>
          <w:szCs w:val="24"/>
        </w:rPr>
        <w:t xml:space="preserve"> looks at Encyclopedia Britannica online </w:t>
      </w:r>
      <w:r w:rsidR="00BC40AF">
        <w:rPr>
          <w:rFonts w:ascii="Times New Roman" w:hAnsi="Times New Roman" w:cs="Times New Roman"/>
          <w:sz w:val="24"/>
          <w:szCs w:val="24"/>
        </w:rPr>
        <w:t>and</w:t>
      </w:r>
      <w:r w:rsidRPr="292FB0CB">
        <w:rPr>
          <w:rFonts w:ascii="Times New Roman" w:hAnsi="Times New Roman" w:cs="Times New Roman"/>
          <w:sz w:val="24"/>
          <w:szCs w:val="24"/>
        </w:rPr>
        <w:t xml:space="preserve"> its works in Religion </w:t>
      </w:r>
      <w:r w:rsidR="00EC435F">
        <w:rPr>
          <w:rFonts w:ascii="Times New Roman" w:hAnsi="Times New Roman" w:cs="Times New Roman"/>
          <w:sz w:val="24"/>
          <w:szCs w:val="24"/>
        </w:rPr>
        <w:t xml:space="preserve">and the subject matter </w:t>
      </w:r>
      <w:r w:rsidRPr="292FB0CB">
        <w:rPr>
          <w:rFonts w:ascii="Times New Roman" w:hAnsi="Times New Roman" w:cs="Times New Roman"/>
          <w:sz w:val="24"/>
          <w:szCs w:val="24"/>
        </w:rPr>
        <w:t xml:space="preserve">of Christology. </w:t>
      </w:r>
      <w:r w:rsidR="4C620A09" w:rsidRPr="292FB0CB">
        <w:rPr>
          <w:rFonts w:ascii="Times New Roman" w:hAnsi="Times New Roman" w:cs="Times New Roman"/>
          <w:sz w:val="24"/>
          <w:szCs w:val="24"/>
        </w:rPr>
        <w:t>The reference source is</w:t>
      </w:r>
      <w:r w:rsidRPr="292FB0CB">
        <w:rPr>
          <w:rFonts w:ascii="Times New Roman" w:hAnsi="Times New Roman" w:cs="Times New Roman"/>
          <w:sz w:val="24"/>
          <w:szCs w:val="24"/>
        </w:rPr>
        <w:t xml:space="preserve"> tertiary</w:t>
      </w:r>
      <w:r w:rsidR="00BD1695">
        <w:rPr>
          <w:rFonts w:ascii="Times New Roman" w:hAnsi="Times New Roman" w:cs="Times New Roman"/>
          <w:sz w:val="24"/>
          <w:szCs w:val="24"/>
        </w:rPr>
        <w:t>,</w:t>
      </w:r>
      <w:r w:rsidR="220D4C29" w:rsidRPr="292FB0CB">
        <w:rPr>
          <w:rFonts w:ascii="Times New Roman" w:hAnsi="Times New Roman" w:cs="Times New Roman"/>
          <w:sz w:val="24"/>
          <w:szCs w:val="24"/>
        </w:rPr>
        <w:t xml:space="preserve"> </w:t>
      </w:r>
      <w:r w:rsidR="00E44B2E" w:rsidRPr="292FB0CB">
        <w:rPr>
          <w:rFonts w:ascii="Times New Roman" w:hAnsi="Times New Roman" w:cs="Times New Roman"/>
          <w:sz w:val="24"/>
          <w:szCs w:val="24"/>
        </w:rPr>
        <w:t>containing</w:t>
      </w:r>
      <w:r w:rsidRPr="292FB0CB">
        <w:rPr>
          <w:rFonts w:ascii="Times New Roman" w:hAnsi="Times New Roman" w:cs="Times New Roman"/>
          <w:sz w:val="24"/>
          <w:szCs w:val="24"/>
        </w:rPr>
        <w:t xml:space="preserve"> both primary and secondary </w:t>
      </w:r>
      <w:r w:rsidR="00E44B2E" w:rsidRPr="292FB0CB">
        <w:rPr>
          <w:rFonts w:ascii="Times New Roman" w:hAnsi="Times New Roman" w:cs="Times New Roman"/>
          <w:sz w:val="24"/>
          <w:szCs w:val="24"/>
        </w:rPr>
        <w:t>material</w:t>
      </w:r>
      <w:r w:rsidR="2B2E0875" w:rsidRPr="292FB0CB">
        <w:rPr>
          <w:rFonts w:ascii="Times New Roman" w:hAnsi="Times New Roman" w:cs="Times New Roman"/>
          <w:sz w:val="24"/>
          <w:szCs w:val="24"/>
        </w:rPr>
        <w:t xml:space="preserve"> with</w:t>
      </w:r>
      <w:r w:rsidR="008441E9" w:rsidRPr="292FB0CB">
        <w:rPr>
          <w:rFonts w:ascii="Times New Roman" w:hAnsi="Times New Roman" w:cs="Times New Roman"/>
          <w:sz w:val="24"/>
          <w:szCs w:val="24"/>
        </w:rPr>
        <w:t xml:space="preserve"> tripartite</w:t>
      </w:r>
      <w:r w:rsidR="50312E88" w:rsidRPr="292FB0CB">
        <w:rPr>
          <w:rFonts w:ascii="Times New Roman" w:hAnsi="Times New Roman" w:cs="Times New Roman"/>
          <w:sz w:val="24"/>
          <w:szCs w:val="24"/>
        </w:rPr>
        <w:t xml:space="preserve"> structure</w:t>
      </w:r>
      <w:r w:rsidR="005A4246">
        <w:rPr>
          <w:rFonts w:ascii="Times New Roman" w:hAnsi="Times New Roman" w:cs="Times New Roman"/>
          <w:sz w:val="24"/>
          <w:szCs w:val="24"/>
        </w:rPr>
        <w:t xml:space="preserve">. This </w:t>
      </w:r>
      <w:r w:rsidR="008441E9" w:rsidRPr="292FB0CB">
        <w:rPr>
          <w:rFonts w:ascii="Times New Roman" w:hAnsi="Times New Roman" w:cs="Times New Roman"/>
          <w:sz w:val="24"/>
          <w:szCs w:val="24"/>
        </w:rPr>
        <w:t>consis</w:t>
      </w:r>
      <w:r w:rsidR="005A4246">
        <w:rPr>
          <w:rFonts w:ascii="Times New Roman" w:hAnsi="Times New Roman" w:cs="Times New Roman"/>
          <w:sz w:val="24"/>
          <w:szCs w:val="24"/>
        </w:rPr>
        <w:t>ts</w:t>
      </w:r>
      <w:r w:rsidR="008441E9" w:rsidRPr="292FB0CB">
        <w:rPr>
          <w:rFonts w:ascii="Times New Roman" w:hAnsi="Times New Roman" w:cs="Times New Roman"/>
          <w:sz w:val="24"/>
          <w:szCs w:val="24"/>
        </w:rPr>
        <w:t xml:space="preserve"> of a Propaedia</w:t>
      </w:r>
      <w:r w:rsidR="00AA76D9">
        <w:rPr>
          <w:rFonts w:ascii="Times New Roman" w:hAnsi="Times New Roman" w:cs="Times New Roman"/>
          <w:sz w:val="24"/>
          <w:szCs w:val="24"/>
        </w:rPr>
        <w:t>:</w:t>
      </w:r>
      <w:r w:rsidR="008441E9" w:rsidRPr="292FB0CB">
        <w:rPr>
          <w:rFonts w:ascii="Times New Roman" w:hAnsi="Times New Roman" w:cs="Times New Roman"/>
          <w:sz w:val="24"/>
          <w:szCs w:val="24"/>
        </w:rPr>
        <w:t xml:space="preserve"> the outline of knowledge</w:t>
      </w:r>
      <w:r w:rsidR="00CE042E" w:rsidRPr="292FB0CB">
        <w:rPr>
          <w:rFonts w:ascii="Times New Roman" w:hAnsi="Times New Roman" w:cs="Times New Roman"/>
          <w:sz w:val="24"/>
          <w:szCs w:val="24"/>
        </w:rPr>
        <w:t xml:space="preserve"> which </w:t>
      </w:r>
      <w:r w:rsidR="00CF17F5" w:rsidRPr="292FB0CB">
        <w:rPr>
          <w:rFonts w:ascii="Times New Roman" w:hAnsi="Times New Roman" w:cs="Times New Roman"/>
          <w:sz w:val="24"/>
          <w:szCs w:val="24"/>
        </w:rPr>
        <w:t>the reader can use as</w:t>
      </w:r>
      <w:r w:rsidR="00854735" w:rsidRPr="292FB0CB">
        <w:rPr>
          <w:rFonts w:ascii="Times New Roman" w:hAnsi="Times New Roman" w:cs="Times New Roman"/>
          <w:sz w:val="24"/>
          <w:szCs w:val="24"/>
        </w:rPr>
        <w:t xml:space="preserve"> a</w:t>
      </w:r>
      <w:r w:rsidR="00CF17F5" w:rsidRPr="292FB0CB">
        <w:rPr>
          <w:rFonts w:ascii="Times New Roman" w:hAnsi="Times New Roman" w:cs="Times New Roman"/>
          <w:sz w:val="24"/>
          <w:szCs w:val="24"/>
        </w:rPr>
        <w:t xml:space="preserve"> tool </w:t>
      </w:r>
      <w:r w:rsidR="00DA2A13" w:rsidRPr="292FB0CB">
        <w:rPr>
          <w:rFonts w:ascii="Times New Roman" w:hAnsi="Times New Roman" w:cs="Times New Roman"/>
          <w:sz w:val="24"/>
          <w:szCs w:val="24"/>
        </w:rPr>
        <w:t>for study in a specifi</w:t>
      </w:r>
      <w:r w:rsidR="00B65C61" w:rsidRPr="292FB0CB">
        <w:rPr>
          <w:rFonts w:ascii="Times New Roman" w:hAnsi="Times New Roman" w:cs="Times New Roman"/>
          <w:sz w:val="24"/>
          <w:szCs w:val="24"/>
        </w:rPr>
        <w:t xml:space="preserve">ed </w:t>
      </w:r>
      <w:r w:rsidR="00C648C9" w:rsidRPr="292FB0CB">
        <w:rPr>
          <w:rFonts w:ascii="Times New Roman" w:hAnsi="Times New Roman" w:cs="Times New Roman"/>
          <w:sz w:val="24"/>
          <w:szCs w:val="24"/>
        </w:rPr>
        <w:t>area</w:t>
      </w:r>
      <w:r w:rsidR="00E03BD4" w:rsidRPr="292FB0CB">
        <w:rPr>
          <w:rFonts w:ascii="Times New Roman" w:hAnsi="Times New Roman" w:cs="Times New Roman"/>
          <w:sz w:val="24"/>
          <w:szCs w:val="24"/>
        </w:rPr>
        <w:t>, M</w:t>
      </w:r>
      <w:r w:rsidR="00152076" w:rsidRPr="292FB0CB">
        <w:rPr>
          <w:rFonts w:ascii="Times New Roman" w:hAnsi="Times New Roman" w:cs="Times New Roman"/>
          <w:sz w:val="24"/>
          <w:szCs w:val="24"/>
        </w:rPr>
        <w:t>icrop</w:t>
      </w:r>
      <w:r w:rsidR="662D9036" w:rsidRPr="292FB0CB">
        <w:rPr>
          <w:rFonts w:ascii="Times New Roman" w:hAnsi="Times New Roman" w:cs="Times New Roman"/>
          <w:sz w:val="24"/>
          <w:szCs w:val="24"/>
        </w:rPr>
        <w:t>a</w:t>
      </w:r>
      <w:r w:rsidR="00152076" w:rsidRPr="292FB0CB">
        <w:rPr>
          <w:rFonts w:ascii="Times New Roman" w:hAnsi="Times New Roman" w:cs="Times New Roman"/>
          <w:sz w:val="24"/>
          <w:szCs w:val="24"/>
        </w:rPr>
        <w:t>edia</w:t>
      </w:r>
      <w:r w:rsidR="00AA76D9">
        <w:rPr>
          <w:rFonts w:ascii="Times New Roman" w:hAnsi="Times New Roman" w:cs="Times New Roman"/>
          <w:sz w:val="24"/>
          <w:szCs w:val="24"/>
        </w:rPr>
        <w:t>:</w:t>
      </w:r>
      <w:r w:rsidR="0B0DCB77" w:rsidRPr="292FB0CB">
        <w:rPr>
          <w:rFonts w:ascii="Times New Roman" w:hAnsi="Times New Roman" w:cs="Times New Roman"/>
          <w:sz w:val="24"/>
          <w:szCs w:val="24"/>
        </w:rPr>
        <w:t xml:space="preserve"> references and</w:t>
      </w:r>
      <w:r w:rsidR="00AC027B" w:rsidRPr="292FB0CB">
        <w:rPr>
          <w:rFonts w:ascii="Times New Roman" w:hAnsi="Times New Roman" w:cs="Times New Roman"/>
          <w:sz w:val="24"/>
          <w:szCs w:val="24"/>
        </w:rPr>
        <w:t xml:space="preserve"> </w:t>
      </w:r>
      <w:r w:rsidR="773EACDF" w:rsidRPr="292FB0CB">
        <w:rPr>
          <w:rFonts w:ascii="Times New Roman" w:hAnsi="Times New Roman" w:cs="Times New Roman"/>
          <w:sz w:val="24"/>
          <w:szCs w:val="24"/>
        </w:rPr>
        <w:t>indexes providing brief descriptions in the specified area and Macropaedia</w:t>
      </w:r>
      <w:r w:rsidR="00AA76D9">
        <w:rPr>
          <w:rFonts w:ascii="Times New Roman" w:hAnsi="Times New Roman" w:cs="Times New Roman"/>
          <w:sz w:val="24"/>
          <w:szCs w:val="24"/>
        </w:rPr>
        <w:t>:</w:t>
      </w:r>
      <w:r w:rsidR="773EACDF" w:rsidRPr="292FB0CB">
        <w:rPr>
          <w:rFonts w:ascii="Times New Roman" w:hAnsi="Times New Roman" w:cs="Times New Roman"/>
          <w:sz w:val="24"/>
          <w:szCs w:val="24"/>
        </w:rPr>
        <w:t xml:space="preserve"> </w:t>
      </w:r>
      <w:r w:rsidR="21443259" w:rsidRPr="292FB0CB">
        <w:rPr>
          <w:rFonts w:ascii="Times New Roman" w:hAnsi="Times New Roman" w:cs="Times New Roman"/>
          <w:sz w:val="24"/>
          <w:szCs w:val="24"/>
        </w:rPr>
        <w:t xml:space="preserve">the core volumes to which in-depth knowledge of </w:t>
      </w:r>
      <w:r w:rsidR="20C94521" w:rsidRPr="292FB0CB">
        <w:rPr>
          <w:rFonts w:ascii="Times New Roman" w:hAnsi="Times New Roman" w:cs="Times New Roman"/>
          <w:sz w:val="24"/>
          <w:szCs w:val="24"/>
        </w:rPr>
        <w:t>the topic are found.</w:t>
      </w:r>
      <w:r w:rsidR="00152076" w:rsidRPr="292FB0CB">
        <w:rPr>
          <w:rFonts w:ascii="Times New Roman" w:hAnsi="Times New Roman" w:cs="Times New Roman"/>
          <w:sz w:val="24"/>
          <w:szCs w:val="24"/>
        </w:rPr>
        <w:t xml:space="preserve"> </w:t>
      </w:r>
      <w:r w:rsidR="00CE042E" w:rsidRPr="292FB0CB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55665272"/>
      <w:bookmarkEnd w:id="0"/>
    </w:p>
    <w:p w14:paraId="3F01C138" w14:textId="43388E77" w:rsidR="005C4D54" w:rsidRDefault="001F3962" w:rsidP="008F477E">
      <w:pPr>
        <w:spacing w:before="30" w:after="3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292FB0CB">
        <w:rPr>
          <w:rFonts w:ascii="Times New Roman" w:hAnsi="Times New Roman" w:cs="Times New Roman"/>
          <w:sz w:val="24"/>
          <w:szCs w:val="24"/>
        </w:rPr>
        <w:t xml:space="preserve">“For over 200 years the Encyclopedia Britannica </w:t>
      </w:r>
      <w:r w:rsidR="00956513" w:rsidRPr="292FB0CB">
        <w:rPr>
          <w:rFonts w:ascii="Times New Roman" w:hAnsi="Times New Roman" w:cs="Times New Roman"/>
          <w:sz w:val="24"/>
          <w:szCs w:val="24"/>
        </w:rPr>
        <w:t>has been</w:t>
      </w:r>
      <w:r w:rsidR="00FD47C7" w:rsidRPr="292FB0CB">
        <w:rPr>
          <w:rFonts w:ascii="Times New Roman" w:hAnsi="Times New Roman" w:cs="Times New Roman"/>
          <w:sz w:val="24"/>
          <w:szCs w:val="24"/>
        </w:rPr>
        <w:t xml:space="preserve"> the standard against which all other English </w:t>
      </w:r>
      <w:r w:rsidR="00C25669" w:rsidRPr="292FB0CB">
        <w:rPr>
          <w:rFonts w:ascii="Times New Roman" w:hAnsi="Times New Roman" w:cs="Times New Roman"/>
          <w:sz w:val="24"/>
          <w:szCs w:val="24"/>
        </w:rPr>
        <w:t>encyclopedias are measured…</w:t>
      </w:r>
      <w:r w:rsidR="002717DE" w:rsidRPr="292FB0CB">
        <w:rPr>
          <w:rFonts w:ascii="Times New Roman" w:hAnsi="Times New Roman" w:cs="Times New Roman"/>
          <w:sz w:val="24"/>
          <w:szCs w:val="24"/>
        </w:rPr>
        <w:t>universally acknowledged as an outstanding reference wor</w:t>
      </w:r>
      <w:r w:rsidR="00EC61BF" w:rsidRPr="292FB0CB">
        <w:rPr>
          <w:rFonts w:ascii="Times New Roman" w:hAnsi="Times New Roman" w:cs="Times New Roman"/>
          <w:sz w:val="24"/>
          <w:szCs w:val="24"/>
        </w:rPr>
        <w:t>k</w:t>
      </w:r>
      <w:r w:rsidR="004A32EA" w:rsidRPr="292FB0CB">
        <w:rPr>
          <w:rFonts w:ascii="Times New Roman" w:hAnsi="Times New Roman" w:cs="Times New Roman"/>
          <w:sz w:val="24"/>
          <w:szCs w:val="24"/>
        </w:rPr>
        <w:t xml:space="preserve">”. </w:t>
      </w:r>
      <w:r w:rsidR="00922D88" w:rsidRPr="292FB0CB">
        <w:rPr>
          <w:rFonts w:ascii="Times New Roman" w:hAnsi="Times New Roman" w:cs="Times New Roman"/>
          <w:sz w:val="24"/>
          <w:szCs w:val="24"/>
        </w:rPr>
        <w:t>(</w:t>
      </w:r>
      <w:r w:rsidR="00F20B4D" w:rsidRPr="292FB0CB">
        <w:rPr>
          <w:rFonts w:ascii="Times New Roman" w:hAnsi="Times New Roman" w:cs="Times New Roman"/>
          <w:sz w:val="24"/>
          <w:szCs w:val="24"/>
        </w:rPr>
        <w:t>AUCHTER, D., 1999. The evolution of the Encyclopaedia Britannica: from the Macropaedia to Britannica Online. </w:t>
      </w:r>
      <w:r w:rsidR="00F20B4D" w:rsidRPr="292FB0CB">
        <w:rPr>
          <w:rFonts w:ascii="Times New Roman" w:hAnsi="Times New Roman" w:cs="Times New Roman"/>
          <w:i/>
          <w:iCs/>
          <w:sz w:val="24"/>
          <w:szCs w:val="24"/>
        </w:rPr>
        <w:t>Reference Services Review</w:t>
      </w:r>
      <w:r w:rsidR="00F20B4D" w:rsidRPr="292FB0CB">
        <w:rPr>
          <w:rFonts w:ascii="Times New Roman" w:hAnsi="Times New Roman" w:cs="Times New Roman"/>
          <w:sz w:val="24"/>
          <w:szCs w:val="24"/>
        </w:rPr>
        <w:t>, 27(3), pp. 291-299.</w:t>
      </w:r>
      <w:r w:rsidR="00922D88" w:rsidRPr="292FB0CB">
        <w:rPr>
          <w:rFonts w:ascii="Times New Roman" w:hAnsi="Times New Roman" w:cs="Times New Roman"/>
          <w:sz w:val="24"/>
          <w:szCs w:val="24"/>
        </w:rPr>
        <w:t>)</w:t>
      </w:r>
      <w:r w:rsidR="00C17D05" w:rsidRPr="292FB0C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9D34B49" w14:textId="3E3C27F0" w:rsidR="001F3962" w:rsidRDefault="4F9E1F5B" w:rsidP="008F477E">
      <w:pPr>
        <w:spacing w:before="30" w:after="3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223E2">
        <w:rPr>
          <w:rFonts w:ascii="Times New Roman" w:hAnsi="Times New Roman" w:cs="Times New Roman"/>
          <w:sz w:val="24"/>
          <w:szCs w:val="24"/>
        </w:rPr>
        <w:t>The site allows for ease of reference when researching</w:t>
      </w:r>
      <w:r w:rsidR="00E276CC">
        <w:rPr>
          <w:rFonts w:ascii="Times New Roman" w:hAnsi="Times New Roman" w:cs="Times New Roman"/>
          <w:sz w:val="24"/>
          <w:szCs w:val="24"/>
        </w:rPr>
        <w:t xml:space="preserve"> </w:t>
      </w:r>
      <w:r w:rsidR="2A4781C5" w:rsidRPr="007223E2">
        <w:rPr>
          <w:rFonts w:ascii="Times New Roman" w:hAnsi="Times New Roman" w:cs="Times New Roman"/>
          <w:sz w:val="24"/>
          <w:szCs w:val="24"/>
        </w:rPr>
        <w:t xml:space="preserve">the </w:t>
      </w:r>
      <w:r w:rsidR="3206141E" w:rsidRPr="007223E2">
        <w:rPr>
          <w:rFonts w:ascii="Times New Roman" w:hAnsi="Times New Roman" w:cs="Times New Roman"/>
          <w:sz w:val="24"/>
          <w:szCs w:val="24"/>
        </w:rPr>
        <w:t>major categories</w:t>
      </w:r>
      <w:r w:rsidR="0F2B2A30" w:rsidRPr="007223E2">
        <w:rPr>
          <w:rFonts w:ascii="Times New Roman" w:hAnsi="Times New Roman" w:cs="Times New Roman"/>
          <w:sz w:val="24"/>
          <w:szCs w:val="24"/>
        </w:rPr>
        <w:t xml:space="preserve"> of human knowledge</w:t>
      </w:r>
      <w:r w:rsidR="00BB0AA6">
        <w:rPr>
          <w:rFonts w:ascii="Times New Roman" w:hAnsi="Times New Roman" w:cs="Times New Roman"/>
          <w:sz w:val="24"/>
          <w:szCs w:val="24"/>
        </w:rPr>
        <w:t>,</w:t>
      </w:r>
      <w:r w:rsidR="39B0B5C9" w:rsidRPr="007223E2">
        <w:rPr>
          <w:rFonts w:ascii="Times New Roman" w:hAnsi="Times New Roman" w:cs="Times New Roman"/>
          <w:sz w:val="24"/>
          <w:szCs w:val="24"/>
        </w:rPr>
        <w:t xml:space="preserve"> subdivisions have been designed</w:t>
      </w:r>
      <w:r w:rsidR="7D2B0A30" w:rsidRPr="007223E2">
        <w:rPr>
          <w:rFonts w:ascii="Times New Roman" w:hAnsi="Times New Roman" w:cs="Times New Roman"/>
          <w:sz w:val="24"/>
          <w:szCs w:val="24"/>
        </w:rPr>
        <w:t xml:space="preserve"> providing articles in alphabetical order</w:t>
      </w:r>
      <w:r w:rsidR="39B0B5C9" w:rsidRPr="007223E2">
        <w:rPr>
          <w:rFonts w:ascii="Times New Roman" w:hAnsi="Times New Roman" w:cs="Times New Roman"/>
          <w:sz w:val="24"/>
          <w:szCs w:val="24"/>
        </w:rPr>
        <w:t xml:space="preserve"> for the in-depth study</w:t>
      </w:r>
      <w:r w:rsidR="358C15AF" w:rsidRPr="007223E2">
        <w:rPr>
          <w:rFonts w:ascii="Times New Roman" w:hAnsi="Times New Roman" w:cs="Times New Roman"/>
          <w:sz w:val="24"/>
          <w:szCs w:val="24"/>
        </w:rPr>
        <w:t xml:space="preserve"> of the sub-division topic.</w:t>
      </w:r>
      <w:r w:rsidR="39B0B5C9" w:rsidRPr="007223E2">
        <w:rPr>
          <w:rFonts w:ascii="Times New Roman" w:hAnsi="Times New Roman" w:cs="Times New Roman"/>
          <w:sz w:val="24"/>
          <w:szCs w:val="24"/>
        </w:rPr>
        <w:t xml:space="preserve"> Christology is</w:t>
      </w:r>
      <w:r w:rsidR="777F0354" w:rsidRPr="007223E2">
        <w:rPr>
          <w:rFonts w:ascii="Times New Roman" w:hAnsi="Times New Roman" w:cs="Times New Roman"/>
          <w:sz w:val="24"/>
          <w:szCs w:val="24"/>
        </w:rPr>
        <w:t xml:space="preserve"> located </w:t>
      </w:r>
      <w:r w:rsidR="17F4E846" w:rsidRPr="007223E2">
        <w:rPr>
          <w:rFonts w:ascii="Times New Roman" w:hAnsi="Times New Roman" w:cs="Times New Roman"/>
          <w:sz w:val="24"/>
          <w:szCs w:val="24"/>
        </w:rPr>
        <w:t>under</w:t>
      </w:r>
      <w:r w:rsidR="777F0354" w:rsidRPr="007223E2">
        <w:rPr>
          <w:rFonts w:ascii="Times New Roman" w:hAnsi="Times New Roman" w:cs="Times New Roman"/>
          <w:sz w:val="24"/>
          <w:szCs w:val="24"/>
        </w:rPr>
        <w:t xml:space="preserve"> Ph</w:t>
      </w:r>
      <w:r w:rsidR="78A3D048" w:rsidRPr="007223E2">
        <w:rPr>
          <w:rFonts w:ascii="Times New Roman" w:hAnsi="Times New Roman" w:cs="Times New Roman"/>
          <w:sz w:val="24"/>
          <w:szCs w:val="24"/>
        </w:rPr>
        <w:t>ilosophy and Religion (category)</w:t>
      </w:r>
      <w:r w:rsidR="009F1765">
        <w:rPr>
          <w:rFonts w:ascii="Times New Roman" w:hAnsi="Times New Roman" w:cs="Times New Roman"/>
          <w:sz w:val="24"/>
          <w:szCs w:val="24"/>
        </w:rPr>
        <w:t xml:space="preserve"> and </w:t>
      </w:r>
      <w:r w:rsidR="78A3D048" w:rsidRPr="007223E2">
        <w:rPr>
          <w:rFonts w:ascii="Times New Roman" w:hAnsi="Times New Roman" w:cs="Times New Roman"/>
          <w:sz w:val="24"/>
          <w:szCs w:val="24"/>
        </w:rPr>
        <w:t>Religious Beliefs (sub-division)</w:t>
      </w:r>
      <w:r w:rsidR="074F3D47" w:rsidRPr="007223E2">
        <w:rPr>
          <w:rFonts w:ascii="Times New Roman" w:hAnsi="Times New Roman" w:cs="Times New Roman"/>
          <w:sz w:val="24"/>
          <w:szCs w:val="24"/>
        </w:rPr>
        <w:t>.</w:t>
      </w:r>
      <w:r w:rsidR="008F477E">
        <w:rPr>
          <w:rFonts w:ascii="Times New Roman" w:hAnsi="Times New Roman" w:cs="Times New Roman"/>
          <w:sz w:val="24"/>
          <w:szCs w:val="24"/>
        </w:rPr>
        <w:t xml:space="preserve"> </w:t>
      </w:r>
      <w:r w:rsidR="006E71AF" w:rsidRPr="007223E2">
        <w:rPr>
          <w:rFonts w:ascii="Times New Roman" w:hAnsi="Times New Roman" w:cs="Times New Roman"/>
          <w:sz w:val="24"/>
          <w:szCs w:val="24"/>
        </w:rPr>
        <w:t xml:space="preserve">The </w:t>
      </w:r>
      <w:r w:rsidR="006E71AF">
        <w:rPr>
          <w:rFonts w:ascii="Times New Roman" w:hAnsi="Times New Roman" w:cs="Times New Roman"/>
          <w:sz w:val="24"/>
          <w:szCs w:val="24"/>
        </w:rPr>
        <w:t xml:space="preserve">doctrine of </w:t>
      </w:r>
      <w:r w:rsidR="006E71AF" w:rsidRPr="007223E2">
        <w:rPr>
          <w:rFonts w:ascii="Times New Roman" w:hAnsi="Times New Roman" w:cs="Times New Roman"/>
          <w:sz w:val="24"/>
          <w:szCs w:val="24"/>
        </w:rPr>
        <w:t>Christology</w:t>
      </w:r>
      <w:r w:rsidR="001F3962">
        <w:rPr>
          <w:rFonts w:ascii="Times New Roman" w:hAnsi="Times New Roman" w:cs="Times New Roman"/>
          <w:sz w:val="24"/>
          <w:szCs w:val="24"/>
        </w:rPr>
        <w:t xml:space="preserve"> derived from </w:t>
      </w:r>
      <w:r w:rsidR="001F3962" w:rsidRPr="007223E2">
        <w:rPr>
          <w:rFonts w:ascii="Times New Roman" w:hAnsi="Times New Roman" w:cs="Times New Roman"/>
          <w:sz w:val="24"/>
          <w:szCs w:val="24"/>
        </w:rPr>
        <w:t xml:space="preserve">the </w:t>
      </w:r>
      <w:r w:rsidR="001F3962" w:rsidRPr="007223E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Greek</w:t>
      </w:r>
      <w:r w:rsidR="001F39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1F3962" w:rsidRPr="007223E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Khristós</w:t>
      </w:r>
      <w:r w:rsidR="001F39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(Christ) and </w:t>
      </w:r>
      <w:r w:rsidR="001F3962" w:rsidRPr="292FB0C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-logia</w:t>
      </w:r>
      <w:r w:rsidR="001F39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or logos (study, word) </w:t>
      </w:r>
      <w:r w:rsidR="001F3962">
        <w:rPr>
          <w:rFonts w:ascii="Times New Roman" w:hAnsi="Times New Roman" w:cs="Times New Roman"/>
          <w:sz w:val="24"/>
          <w:szCs w:val="24"/>
        </w:rPr>
        <w:t>relates to the area of theological discourse that focuses on Jesus Christ</w:t>
      </w:r>
      <w:r w:rsidR="1B382E58">
        <w:rPr>
          <w:rFonts w:ascii="Times New Roman" w:hAnsi="Times New Roman" w:cs="Times New Roman"/>
          <w:sz w:val="24"/>
          <w:szCs w:val="24"/>
        </w:rPr>
        <w:t>. Th</w:t>
      </w:r>
      <w:r w:rsidR="0C8C3000">
        <w:rPr>
          <w:rFonts w:ascii="Times New Roman" w:hAnsi="Times New Roman" w:cs="Times New Roman"/>
          <w:sz w:val="24"/>
          <w:szCs w:val="24"/>
        </w:rPr>
        <w:t>e subject</w:t>
      </w:r>
      <w:r w:rsidR="53988064">
        <w:rPr>
          <w:rFonts w:ascii="Times New Roman" w:hAnsi="Times New Roman" w:cs="Times New Roman"/>
          <w:sz w:val="24"/>
          <w:szCs w:val="24"/>
        </w:rPr>
        <w:t xml:space="preserve"> </w:t>
      </w:r>
      <w:r w:rsidR="0053534A">
        <w:rPr>
          <w:rFonts w:ascii="Times New Roman" w:hAnsi="Times New Roman" w:cs="Times New Roman"/>
          <w:sz w:val="24"/>
          <w:szCs w:val="24"/>
        </w:rPr>
        <w:t xml:space="preserve">of </w:t>
      </w:r>
      <w:r w:rsidR="53988064">
        <w:rPr>
          <w:rFonts w:ascii="Times New Roman" w:hAnsi="Times New Roman" w:cs="Times New Roman"/>
          <w:sz w:val="24"/>
          <w:szCs w:val="24"/>
        </w:rPr>
        <w:t xml:space="preserve">discussion </w:t>
      </w:r>
      <w:r w:rsidR="1B382E58">
        <w:rPr>
          <w:rFonts w:ascii="Times New Roman" w:hAnsi="Times New Roman" w:cs="Times New Roman"/>
          <w:sz w:val="24"/>
          <w:szCs w:val="24"/>
        </w:rPr>
        <w:t>in</w:t>
      </w:r>
      <w:r w:rsidR="1836E0B1">
        <w:rPr>
          <w:rFonts w:ascii="Times New Roman" w:hAnsi="Times New Roman" w:cs="Times New Roman"/>
          <w:sz w:val="24"/>
          <w:szCs w:val="24"/>
        </w:rPr>
        <w:t xml:space="preserve">volves </w:t>
      </w:r>
      <w:r w:rsidR="1B382E58">
        <w:rPr>
          <w:rFonts w:ascii="Times New Roman" w:hAnsi="Times New Roman" w:cs="Times New Roman"/>
          <w:sz w:val="24"/>
          <w:szCs w:val="24"/>
        </w:rPr>
        <w:t xml:space="preserve">areas such as the </w:t>
      </w:r>
      <w:r w:rsidR="03F91F5A">
        <w:rPr>
          <w:rFonts w:ascii="Times New Roman" w:hAnsi="Times New Roman" w:cs="Times New Roman"/>
          <w:sz w:val="24"/>
          <w:szCs w:val="24"/>
        </w:rPr>
        <w:t xml:space="preserve">Incarnation of Christ and its </w:t>
      </w:r>
      <w:r w:rsidR="25137090">
        <w:rPr>
          <w:rFonts w:ascii="Times New Roman" w:hAnsi="Times New Roman" w:cs="Times New Roman"/>
          <w:sz w:val="24"/>
          <w:szCs w:val="24"/>
        </w:rPr>
        <w:t xml:space="preserve">centrality </w:t>
      </w:r>
      <w:r w:rsidR="00587FBF">
        <w:rPr>
          <w:rFonts w:ascii="Times New Roman" w:hAnsi="Times New Roman" w:cs="Times New Roman"/>
          <w:sz w:val="24"/>
          <w:szCs w:val="24"/>
        </w:rPr>
        <w:t>in Trinitarian theology</w:t>
      </w:r>
      <w:r w:rsidR="284E6F86">
        <w:rPr>
          <w:rFonts w:ascii="Times New Roman" w:hAnsi="Times New Roman" w:cs="Times New Roman"/>
          <w:sz w:val="24"/>
          <w:szCs w:val="24"/>
        </w:rPr>
        <w:t xml:space="preserve"> within the Christian church</w:t>
      </w:r>
      <w:r w:rsidR="00085379">
        <w:rPr>
          <w:rFonts w:ascii="Times New Roman" w:hAnsi="Times New Roman" w:cs="Times New Roman"/>
          <w:sz w:val="24"/>
          <w:szCs w:val="24"/>
        </w:rPr>
        <w:t>.</w:t>
      </w:r>
      <w:r w:rsidR="0049788E">
        <w:rPr>
          <w:rFonts w:ascii="Times New Roman" w:hAnsi="Times New Roman" w:cs="Times New Roman"/>
          <w:sz w:val="24"/>
          <w:szCs w:val="24"/>
        </w:rPr>
        <w:t xml:space="preserve"> </w:t>
      </w:r>
      <w:r w:rsidR="006E71AF">
        <w:rPr>
          <w:rFonts w:ascii="Times New Roman" w:hAnsi="Times New Roman" w:cs="Times New Roman"/>
          <w:sz w:val="24"/>
          <w:szCs w:val="24"/>
        </w:rPr>
        <w:t xml:space="preserve">Theological debate surrounds his </w:t>
      </w:r>
      <w:r w:rsidR="00085379">
        <w:rPr>
          <w:rFonts w:ascii="Times New Roman" w:hAnsi="Times New Roman" w:cs="Times New Roman"/>
          <w:sz w:val="24"/>
          <w:szCs w:val="24"/>
        </w:rPr>
        <w:t>divin</w:t>
      </w:r>
      <w:r w:rsidR="002115E9">
        <w:rPr>
          <w:rFonts w:ascii="Times New Roman" w:hAnsi="Times New Roman" w:cs="Times New Roman"/>
          <w:sz w:val="24"/>
          <w:szCs w:val="24"/>
        </w:rPr>
        <w:t xml:space="preserve">ity and humanity, moral </w:t>
      </w:r>
      <w:r w:rsidR="00A270E2">
        <w:rPr>
          <w:rFonts w:ascii="Times New Roman" w:hAnsi="Times New Roman" w:cs="Times New Roman"/>
          <w:sz w:val="24"/>
          <w:szCs w:val="24"/>
        </w:rPr>
        <w:t>teachings,</w:t>
      </w:r>
      <w:r w:rsidR="002115E9">
        <w:rPr>
          <w:rFonts w:ascii="Times New Roman" w:hAnsi="Times New Roman" w:cs="Times New Roman"/>
          <w:sz w:val="24"/>
          <w:szCs w:val="24"/>
        </w:rPr>
        <w:t xml:space="preserve"> and the Resur</w:t>
      </w:r>
      <w:r w:rsidR="00122679">
        <w:rPr>
          <w:rFonts w:ascii="Times New Roman" w:hAnsi="Times New Roman" w:cs="Times New Roman"/>
          <w:sz w:val="24"/>
          <w:szCs w:val="24"/>
        </w:rPr>
        <w:t xml:space="preserve">rection. </w:t>
      </w:r>
    </w:p>
    <w:p w14:paraId="1A191665" w14:textId="77777777" w:rsidR="008F477E" w:rsidRDefault="1A968DA5" w:rsidP="008F477E">
      <w:pPr>
        <w:spacing w:before="30" w:after="3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292FB0CB">
        <w:rPr>
          <w:rFonts w:ascii="Times New Roman" w:eastAsia="Times New Roman" w:hAnsi="Times New Roman" w:cs="Times New Roman"/>
          <w:sz w:val="24"/>
          <w:szCs w:val="24"/>
        </w:rPr>
        <w:lastRenderedPageBreak/>
        <w:t>The</w:t>
      </w:r>
      <w:r w:rsidR="1AB72F16" w:rsidRPr="292FB0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AB8AEF5" w:rsidRPr="292FB0CB">
        <w:rPr>
          <w:rFonts w:ascii="Times New Roman" w:eastAsia="Times New Roman" w:hAnsi="Times New Roman" w:cs="Times New Roman"/>
          <w:sz w:val="24"/>
          <w:szCs w:val="24"/>
        </w:rPr>
        <w:t xml:space="preserve">Encyclopedia Britannica </w:t>
      </w:r>
      <w:r w:rsidR="06A09EB1" w:rsidRPr="292FB0CB">
        <w:rPr>
          <w:rFonts w:ascii="Times New Roman" w:eastAsia="Times New Roman" w:hAnsi="Times New Roman" w:cs="Times New Roman"/>
          <w:sz w:val="24"/>
          <w:szCs w:val="24"/>
        </w:rPr>
        <w:t xml:space="preserve">provides an explicative article that seeks to give insight into the </w:t>
      </w:r>
      <w:r w:rsidR="3A83997E" w:rsidRPr="292FB0CB">
        <w:rPr>
          <w:rFonts w:ascii="Times New Roman" w:eastAsia="Times New Roman" w:hAnsi="Times New Roman" w:cs="Times New Roman"/>
          <w:sz w:val="24"/>
          <w:szCs w:val="24"/>
        </w:rPr>
        <w:t>basis of Christology</w:t>
      </w:r>
      <w:r w:rsidR="00906D20">
        <w:rPr>
          <w:rFonts w:ascii="Times New Roman" w:eastAsia="Times New Roman" w:hAnsi="Times New Roman" w:cs="Times New Roman"/>
          <w:sz w:val="24"/>
          <w:szCs w:val="24"/>
        </w:rPr>
        <w:t>.</w:t>
      </w:r>
      <w:r w:rsidR="3A83997E" w:rsidRPr="292FB0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16707BD" w:rsidRPr="292FB0CB">
        <w:rPr>
          <w:rFonts w:ascii="Times New Roman" w:eastAsia="Times New Roman" w:hAnsi="Times New Roman" w:cs="Times New Roman"/>
          <w:sz w:val="24"/>
          <w:szCs w:val="24"/>
        </w:rPr>
        <w:t>“The underlying methodological assumption of Christology is that the New Testament contains, the authentic and accurate record of Jesus, both e</w:t>
      </w:r>
      <w:r w:rsidR="3F1D1CC6" w:rsidRPr="292FB0CB">
        <w:rPr>
          <w:rFonts w:ascii="Times New Roman" w:eastAsia="Times New Roman" w:hAnsi="Times New Roman" w:cs="Times New Roman"/>
          <w:sz w:val="24"/>
          <w:szCs w:val="24"/>
        </w:rPr>
        <w:t>xplicitly and implicitly” (</w:t>
      </w:r>
      <w:r w:rsidR="65067A58" w:rsidRPr="292FB0CB">
        <w:rPr>
          <w:rFonts w:ascii="Times New Roman" w:eastAsia="Times New Roman" w:hAnsi="Times New Roman" w:cs="Times New Roman"/>
          <w:sz w:val="24"/>
          <w:szCs w:val="24"/>
        </w:rPr>
        <w:t>STEFON, M</w:t>
      </w:r>
      <w:r w:rsidR="009020AB">
        <w:rPr>
          <w:rFonts w:ascii="Times New Roman" w:eastAsia="Times New Roman" w:hAnsi="Times New Roman" w:cs="Times New Roman"/>
          <w:sz w:val="24"/>
          <w:szCs w:val="24"/>
        </w:rPr>
        <w:t>ATT</w:t>
      </w:r>
      <w:r w:rsidR="65067A58" w:rsidRPr="292FB0CB">
        <w:rPr>
          <w:rFonts w:ascii="Times New Roman" w:eastAsia="Times New Roman" w:hAnsi="Times New Roman" w:cs="Times New Roman"/>
          <w:sz w:val="24"/>
          <w:szCs w:val="24"/>
        </w:rPr>
        <w:t>. and HILLERBAND, H</w:t>
      </w:r>
      <w:r w:rsidR="000D3517">
        <w:rPr>
          <w:rFonts w:ascii="Times New Roman" w:eastAsia="Times New Roman" w:hAnsi="Times New Roman" w:cs="Times New Roman"/>
          <w:sz w:val="24"/>
          <w:szCs w:val="24"/>
        </w:rPr>
        <w:t>ANS.</w:t>
      </w:r>
      <w:r w:rsidR="00CE223A">
        <w:rPr>
          <w:rFonts w:ascii="Times New Roman" w:eastAsia="Times New Roman" w:hAnsi="Times New Roman" w:cs="Times New Roman"/>
          <w:sz w:val="24"/>
          <w:szCs w:val="24"/>
        </w:rPr>
        <w:t>J</w:t>
      </w:r>
      <w:r w:rsidR="65067A58" w:rsidRPr="292FB0CB">
        <w:rPr>
          <w:rFonts w:ascii="Times New Roman" w:eastAsia="Times New Roman" w:hAnsi="Times New Roman" w:cs="Times New Roman"/>
          <w:sz w:val="24"/>
          <w:szCs w:val="24"/>
        </w:rPr>
        <w:t>., April 28, 2020</w:t>
      </w:r>
      <w:r w:rsidR="28733FAD" w:rsidRPr="292FB0CB">
        <w:rPr>
          <w:rFonts w:ascii="Times New Roman" w:eastAsia="Times New Roman" w:hAnsi="Times New Roman" w:cs="Times New Roman"/>
          <w:sz w:val="24"/>
          <w:szCs w:val="24"/>
        </w:rPr>
        <w:t>. Christology</w:t>
      </w:r>
      <w:r w:rsidR="4F1474C1" w:rsidRPr="292FB0CB">
        <w:rPr>
          <w:rFonts w:ascii="Times New Roman" w:eastAsia="Times New Roman" w:hAnsi="Times New Roman" w:cs="Times New Roman"/>
          <w:sz w:val="24"/>
          <w:szCs w:val="24"/>
        </w:rPr>
        <w:t>, Encyclopedia Britannica)</w:t>
      </w:r>
      <w:r w:rsidR="005D1BDE">
        <w:rPr>
          <w:rFonts w:ascii="Times New Roman" w:eastAsia="Times New Roman" w:hAnsi="Times New Roman" w:cs="Times New Roman"/>
          <w:sz w:val="24"/>
          <w:szCs w:val="24"/>
        </w:rPr>
        <w:t>.</w:t>
      </w:r>
      <w:r w:rsidR="6EF2494A" w:rsidRPr="292FB0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6B074665" w14:textId="579F6CAD" w:rsidR="001A03D7" w:rsidRPr="008F477E" w:rsidRDefault="00DF7B2A" w:rsidP="008F477E">
      <w:pPr>
        <w:spacing w:before="30" w:after="3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00E35072">
        <w:rPr>
          <w:rFonts w:ascii="Times New Roman" w:eastAsia="Times New Roman" w:hAnsi="Times New Roman" w:cs="Times New Roman"/>
          <w:sz w:val="24"/>
          <w:szCs w:val="24"/>
        </w:rPr>
        <w:t xml:space="preserve">It is the </w:t>
      </w:r>
      <w:r w:rsidR="00061AF5" w:rsidRPr="00E35072">
        <w:rPr>
          <w:rFonts w:ascii="Times New Roman" w:eastAsia="Times New Roman" w:hAnsi="Times New Roman" w:cs="Times New Roman"/>
          <w:sz w:val="24"/>
          <w:szCs w:val="24"/>
        </w:rPr>
        <w:t>formulation of the New Testament writings</w:t>
      </w:r>
      <w:r w:rsidR="00AB20D9" w:rsidRPr="00E3507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D931F5" w:rsidRPr="00E35072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667D9A" w:rsidRPr="00E35072">
        <w:rPr>
          <w:rFonts w:ascii="Times New Roman" w:eastAsia="Times New Roman" w:hAnsi="Times New Roman" w:cs="Times New Roman"/>
          <w:sz w:val="24"/>
          <w:szCs w:val="24"/>
        </w:rPr>
        <w:t xml:space="preserve">assembling of the </w:t>
      </w:r>
      <w:r w:rsidR="008C1B80" w:rsidRPr="00E35072">
        <w:rPr>
          <w:rFonts w:ascii="Times New Roman" w:eastAsia="Times New Roman" w:hAnsi="Times New Roman" w:cs="Times New Roman"/>
          <w:sz w:val="24"/>
          <w:szCs w:val="24"/>
        </w:rPr>
        <w:t xml:space="preserve">early </w:t>
      </w:r>
      <w:r w:rsidR="00D931F5" w:rsidRPr="00E35072">
        <w:rPr>
          <w:rFonts w:ascii="Times New Roman" w:eastAsia="Times New Roman" w:hAnsi="Times New Roman" w:cs="Times New Roman"/>
          <w:sz w:val="24"/>
          <w:szCs w:val="24"/>
        </w:rPr>
        <w:t>Church creeds</w:t>
      </w:r>
      <w:r w:rsidR="001350BB" w:rsidRPr="00E35072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r w:rsidR="00FF71F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F204F">
        <w:rPr>
          <w:rFonts w:ascii="Times New Roman" w:eastAsia="Times New Roman" w:hAnsi="Times New Roman" w:cs="Times New Roman"/>
          <w:sz w:val="24"/>
          <w:szCs w:val="24"/>
        </w:rPr>
        <w:t>t</w:t>
      </w:r>
      <w:r w:rsidR="00423F23" w:rsidRPr="00E35072">
        <w:rPr>
          <w:rFonts w:ascii="Times New Roman" w:eastAsia="Times New Roman" w:hAnsi="Times New Roman" w:cs="Times New Roman"/>
          <w:sz w:val="24"/>
          <w:szCs w:val="24"/>
        </w:rPr>
        <w:t>heologica</w:t>
      </w:r>
      <w:r w:rsidR="00D759ED" w:rsidRPr="00E35072">
        <w:rPr>
          <w:rFonts w:ascii="Times New Roman" w:eastAsia="Times New Roman" w:hAnsi="Times New Roman" w:cs="Times New Roman"/>
          <w:sz w:val="24"/>
          <w:szCs w:val="24"/>
        </w:rPr>
        <w:t>l debate</w:t>
      </w:r>
      <w:r w:rsidR="00FF71F2">
        <w:rPr>
          <w:rFonts w:ascii="Times New Roman" w:eastAsia="Times New Roman" w:hAnsi="Times New Roman" w:cs="Times New Roman"/>
          <w:sz w:val="24"/>
          <w:szCs w:val="24"/>
        </w:rPr>
        <w:t>s</w:t>
      </w:r>
      <w:r w:rsidR="00D759ED" w:rsidRPr="00E35072">
        <w:rPr>
          <w:rFonts w:ascii="Times New Roman" w:eastAsia="Times New Roman" w:hAnsi="Times New Roman" w:cs="Times New Roman"/>
          <w:sz w:val="24"/>
          <w:szCs w:val="24"/>
        </w:rPr>
        <w:t xml:space="preserve"> on the relationship between </w:t>
      </w:r>
      <w:r w:rsidR="00E35072" w:rsidRPr="00E35072">
        <w:rPr>
          <w:rFonts w:ascii="Times New Roman" w:eastAsia="Times New Roman" w:hAnsi="Times New Roman" w:cs="Times New Roman"/>
          <w:sz w:val="24"/>
          <w:szCs w:val="24"/>
        </w:rPr>
        <w:t>Christ’s divinity and</w:t>
      </w:r>
      <w:r w:rsidR="007554E2">
        <w:rPr>
          <w:rFonts w:ascii="Times New Roman" w:eastAsia="Times New Roman" w:hAnsi="Times New Roman" w:cs="Times New Roman"/>
          <w:sz w:val="24"/>
          <w:szCs w:val="24"/>
        </w:rPr>
        <w:t xml:space="preserve"> full</w:t>
      </w:r>
      <w:r w:rsidR="00E35072" w:rsidRPr="00E35072">
        <w:rPr>
          <w:rFonts w:ascii="Times New Roman" w:eastAsia="Times New Roman" w:hAnsi="Times New Roman" w:cs="Times New Roman"/>
          <w:sz w:val="24"/>
          <w:szCs w:val="24"/>
        </w:rPr>
        <w:t xml:space="preserve"> humanity</w:t>
      </w:r>
      <w:r w:rsidR="00A20C23">
        <w:rPr>
          <w:rFonts w:ascii="Times New Roman" w:eastAsia="Times New Roman" w:hAnsi="Times New Roman" w:cs="Times New Roman"/>
          <w:sz w:val="24"/>
          <w:szCs w:val="24"/>
        </w:rPr>
        <w:t>,</w:t>
      </w:r>
      <w:r w:rsidR="001350BB" w:rsidRPr="00E350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B2B47" w:rsidRPr="00E35072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120B71" w:rsidRPr="00E35072">
        <w:rPr>
          <w:rFonts w:ascii="Times New Roman" w:eastAsia="Times New Roman" w:hAnsi="Times New Roman" w:cs="Times New Roman"/>
          <w:sz w:val="24"/>
          <w:szCs w:val="24"/>
        </w:rPr>
        <w:t xml:space="preserve">lay the foundation for </w:t>
      </w:r>
      <w:r w:rsidR="00B256D4" w:rsidRPr="00E35072">
        <w:rPr>
          <w:rFonts w:ascii="Times New Roman" w:eastAsia="Times New Roman" w:hAnsi="Times New Roman" w:cs="Times New Roman"/>
          <w:sz w:val="24"/>
          <w:szCs w:val="24"/>
        </w:rPr>
        <w:t>Christological theology</w:t>
      </w:r>
      <w:r w:rsidR="00F37338" w:rsidRPr="00E35072">
        <w:rPr>
          <w:rFonts w:ascii="Times New Roman" w:eastAsia="Times New Roman" w:hAnsi="Times New Roman" w:cs="Times New Roman"/>
          <w:sz w:val="24"/>
          <w:szCs w:val="24"/>
        </w:rPr>
        <w:t>.</w:t>
      </w:r>
      <w:r w:rsidR="00D931F5" w:rsidRPr="00E350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64989">
        <w:rPr>
          <w:rFonts w:ascii="Times New Roman" w:eastAsia="Times New Roman" w:hAnsi="Times New Roman" w:cs="Times New Roman"/>
          <w:sz w:val="24"/>
          <w:szCs w:val="24"/>
        </w:rPr>
        <w:t xml:space="preserve">During the </w:t>
      </w:r>
      <w:r w:rsidR="00BD1FA6">
        <w:rPr>
          <w:rFonts w:ascii="Times New Roman" w:eastAsia="Times New Roman" w:hAnsi="Times New Roman" w:cs="Times New Roman"/>
          <w:sz w:val="24"/>
          <w:szCs w:val="24"/>
        </w:rPr>
        <w:t>early controversies</w:t>
      </w:r>
      <w:r w:rsidR="00E06718">
        <w:rPr>
          <w:rFonts w:ascii="Times New Roman" w:eastAsia="Times New Roman" w:hAnsi="Times New Roman" w:cs="Times New Roman"/>
          <w:sz w:val="24"/>
          <w:szCs w:val="24"/>
        </w:rPr>
        <w:t xml:space="preserve"> between theologians </w:t>
      </w:r>
      <w:r w:rsidR="00507F03">
        <w:rPr>
          <w:rFonts w:ascii="Times New Roman" w:eastAsia="Times New Roman" w:hAnsi="Times New Roman" w:cs="Times New Roman"/>
          <w:sz w:val="24"/>
          <w:szCs w:val="24"/>
        </w:rPr>
        <w:t>distinguishin</w:t>
      </w:r>
      <w:r w:rsidR="0024025C">
        <w:rPr>
          <w:rFonts w:ascii="Times New Roman" w:eastAsia="Times New Roman" w:hAnsi="Times New Roman" w:cs="Times New Roman"/>
          <w:sz w:val="24"/>
          <w:szCs w:val="24"/>
        </w:rPr>
        <w:t xml:space="preserve">g </w:t>
      </w:r>
      <w:r w:rsidR="00E0671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0914AC">
        <w:rPr>
          <w:rFonts w:ascii="Times New Roman" w:eastAsia="Times New Roman" w:hAnsi="Times New Roman" w:cs="Times New Roman"/>
          <w:sz w:val="24"/>
          <w:szCs w:val="24"/>
        </w:rPr>
        <w:t>inter</w:t>
      </w:r>
      <w:r w:rsidR="007B36D3">
        <w:rPr>
          <w:rFonts w:ascii="Times New Roman" w:eastAsia="Times New Roman" w:hAnsi="Times New Roman" w:cs="Times New Roman"/>
          <w:sz w:val="24"/>
          <w:szCs w:val="24"/>
        </w:rPr>
        <w:t xml:space="preserve">relationship </w:t>
      </w:r>
      <w:r w:rsidR="00734A0D">
        <w:rPr>
          <w:rFonts w:ascii="Times New Roman" w:eastAsia="Times New Roman" w:hAnsi="Times New Roman" w:cs="Times New Roman"/>
          <w:sz w:val="24"/>
          <w:szCs w:val="24"/>
        </w:rPr>
        <w:t>of the Trinity</w:t>
      </w:r>
      <w:r w:rsidR="00CE0004">
        <w:rPr>
          <w:rFonts w:ascii="Times New Roman" w:eastAsia="Times New Roman" w:hAnsi="Times New Roman" w:cs="Times New Roman"/>
          <w:sz w:val="24"/>
          <w:szCs w:val="24"/>
        </w:rPr>
        <w:t>, t</w:t>
      </w:r>
      <w:r w:rsidR="00E23133">
        <w:rPr>
          <w:rFonts w:ascii="Times New Roman" w:hAnsi="Times New Roman" w:cs="Times New Roman"/>
          <w:sz w:val="24"/>
          <w:szCs w:val="24"/>
        </w:rPr>
        <w:t>he Church established the Trinitarian doctrine of God the Father, Son and Holy Spirit, three co-existential beings</w:t>
      </w:r>
      <w:r w:rsidR="00711076">
        <w:rPr>
          <w:rFonts w:ascii="Times New Roman" w:hAnsi="Times New Roman" w:cs="Times New Roman"/>
          <w:sz w:val="24"/>
          <w:szCs w:val="24"/>
        </w:rPr>
        <w:t xml:space="preserve"> eternally one</w:t>
      </w:r>
      <w:r w:rsidR="00DA54CA">
        <w:rPr>
          <w:rFonts w:ascii="Times New Roman" w:hAnsi="Times New Roman" w:cs="Times New Roman"/>
          <w:sz w:val="24"/>
          <w:szCs w:val="24"/>
        </w:rPr>
        <w:t>. This</w:t>
      </w:r>
      <w:r w:rsidR="00064BB8">
        <w:rPr>
          <w:rFonts w:ascii="Times New Roman" w:hAnsi="Times New Roman" w:cs="Times New Roman"/>
          <w:sz w:val="24"/>
          <w:szCs w:val="24"/>
        </w:rPr>
        <w:t xml:space="preserve"> opened the </w:t>
      </w:r>
      <w:r w:rsidR="003733A8">
        <w:rPr>
          <w:rFonts w:ascii="Times New Roman" w:hAnsi="Times New Roman" w:cs="Times New Roman"/>
          <w:sz w:val="24"/>
          <w:szCs w:val="24"/>
        </w:rPr>
        <w:t xml:space="preserve">school of thought </w:t>
      </w:r>
      <w:r w:rsidR="00064BB8">
        <w:rPr>
          <w:rFonts w:ascii="Times New Roman" w:hAnsi="Times New Roman" w:cs="Times New Roman"/>
          <w:sz w:val="24"/>
          <w:szCs w:val="24"/>
        </w:rPr>
        <w:t>for</w:t>
      </w:r>
      <w:r w:rsidR="004A4221">
        <w:rPr>
          <w:rFonts w:ascii="Times New Roman" w:hAnsi="Times New Roman" w:cs="Times New Roman"/>
          <w:sz w:val="24"/>
          <w:szCs w:val="24"/>
        </w:rPr>
        <w:t xml:space="preserve"> discussion </w:t>
      </w:r>
      <w:r w:rsidR="008372A5">
        <w:rPr>
          <w:rFonts w:ascii="Times New Roman" w:hAnsi="Times New Roman" w:cs="Times New Roman"/>
          <w:sz w:val="24"/>
          <w:szCs w:val="24"/>
        </w:rPr>
        <w:t xml:space="preserve">surrounding </w:t>
      </w:r>
      <w:r w:rsidR="008372A5" w:rsidRPr="00D67813">
        <w:rPr>
          <w:rFonts w:ascii="Times New Roman" w:hAnsi="Times New Roman" w:cs="Times New Roman"/>
          <w:sz w:val="24"/>
          <w:szCs w:val="24"/>
        </w:rPr>
        <w:t>Jesus’ divinity</w:t>
      </w:r>
      <w:r w:rsidR="00AD5BF2">
        <w:rPr>
          <w:rFonts w:ascii="Times New Roman" w:hAnsi="Times New Roman" w:cs="Times New Roman"/>
          <w:sz w:val="24"/>
          <w:szCs w:val="24"/>
        </w:rPr>
        <w:t>,</w:t>
      </w:r>
      <w:r w:rsidR="008372A5" w:rsidRPr="00D67813">
        <w:rPr>
          <w:rFonts w:ascii="Times New Roman" w:hAnsi="Times New Roman" w:cs="Times New Roman"/>
          <w:sz w:val="24"/>
          <w:szCs w:val="24"/>
        </w:rPr>
        <w:t xml:space="preserve"> as the second person of the </w:t>
      </w:r>
      <w:r w:rsidR="00A6522F">
        <w:rPr>
          <w:rFonts w:ascii="Times New Roman" w:hAnsi="Times New Roman" w:cs="Times New Roman"/>
          <w:sz w:val="24"/>
          <w:szCs w:val="24"/>
        </w:rPr>
        <w:t>Godhead</w:t>
      </w:r>
      <w:r w:rsidR="00770DAD">
        <w:rPr>
          <w:rFonts w:ascii="Times New Roman" w:hAnsi="Times New Roman" w:cs="Times New Roman"/>
          <w:sz w:val="24"/>
          <w:szCs w:val="24"/>
        </w:rPr>
        <w:t xml:space="preserve"> and</w:t>
      </w:r>
      <w:r w:rsidR="00576450">
        <w:rPr>
          <w:rFonts w:ascii="Times New Roman" w:hAnsi="Times New Roman" w:cs="Times New Roman"/>
          <w:sz w:val="24"/>
          <w:szCs w:val="24"/>
        </w:rPr>
        <w:t xml:space="preserve"> pre-existing</w:t>
      </w:r>
      <w:r w:rsidR="00770DAD">
        <w:rPr>
          <w:rFonts w:ascii="Times New Roman" w:hAnsi="Times New Roman" w:cs="Times New Roman"/>
          <w:sz w:val="24"/>
          <w:szCs w:val="24"/>
        </w:rPr>
        <w:t xml:space="preserve"> relationship to </w:t>
      </w:r>
      <w:r w:rsidR="00A6522F">
        <w:rPr>
          <w:rFonts w:ascii="Times New Roman" w:hAnsi="Times New Roman" w:cs="Times New Roman"/>
          <w:sz w:val="24"/>
          <w:szCs w:val="24"/>
        </w:rPr>
        <w:t>the Father</w:t>
      </w:r>
      <w:r w:rsidR="008E515D">
        <w:rPr>
          <w:rFonts w:ascii="Times New Roman" w:hAnsi="Times New Roman" w:cs="Times New Roman"/>
          <w:sz w:val="24"/>
          <w:szCs w:val="24"/>
        </w:rPr>
        <w:t>,</w:t>
      </w:r>
      <w:r w:rsidR="00855D1E">
        <w:rPr>
          <w:rFonts w:ascii="Times New Roman" w:hAnsi="Times New Roman" w:cs="Times New Roman"/>
          <w:sz w:val="24"/>
          <w:szCs w:val="24"/>
        </w:rPr>
        <w:t xml:space="preserve"> with his works and relationship to mankind.</w:t>
      </w:r>
    </w:p>
    <w:p w14:paraId="01818FF9" w14:textId="42C79ECB" w:rsidR="007B1B10" w:rsidRDefault="0063526E" w:rsidP="008F477E">
      <w:pPr>
        <w:spacing w:before="30" w:after="30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292FB0CB">
        <w:rPr>
          <w:rFonts w:ascii="Times New Roman" w:eastAsia="Times New Roman" w:hAnsi="Times New Roman" w:cs="Times New Roman"/>
          <w:sz w:val="24"/>
          <w:szCs w:val="24"/>
        </w:rPr>
        <w:t>The sources and concepts of Christology are detailed</w:t>
      </w:r>
      <w:r w:rsidR="000B6A6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92FB0CB">
        <w:rPr>
          <w:rFonts w:ascii="Times New Roman" w:eastAsia="Times New Roman" w:hAnsi="Times New Roman" w:cs="Times New Roman"/>
          <w:sz w:val="24"/>
          <w:szCs w:val="24"/>
        </w:rPr>
        <w:t>starting with the New Testament</w:t>
      </w:r>
      <w:r w:rsidR="000B6A67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Pr="292FB0CB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FA4DC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C36E5">
        <w:rPr>
          <w:rFonts w:ascii="Times New Roman" w:eastAsia="Times New Roman" w:hAnsi="Times New Roman" w:cs="Times New Roman"/>
          <w:sz w:val="24"/>
          <w:szCs w:val="24"/>
        </w:rPr>
        <w:t>connection</w:t>
      </w:r>
      <w:r w:rsidR="00FA4DCE">
        <w:rPr>
          <w:rFonts w:ascii="Times New Roman" w:eastAsia="Times New Roman" w:hAnsi="Times New Roman" w:cs="Times New Roman"/>
          <w:sz w:val="24"/>
          <w:szCs w:val="24"/>
        </w:rPr>
        <w:t xml:space="preserve"> between the </w:t>
      </w:r>
      <w:r w:rsidR="009B7BF5">
        <w:rPr>
          <w:rFonts w:ascii="Times New Roman" w:eastAsia="Times New Roman" w:hAnsi="Times New Roman" w:cs="Times New Roman"/>
          <w:sz w:val="24"/>
          <w:szCs w:val="24"/>
        </w:rPr>
        <w:t>authors and the historical context in which the</w:t>
      </w:r>
      <w:r w:rsidR="00EA4BB3">
        <w:rPr>
          <w:rFonts w:ascii="Times New Roman" w:eastAsia="Times New Roman" w:hAnsi="Times New Roman" w:cs="Times New Roman"/>
          <w:sz w:val="24"/>
          <w:szCs w:val="24"/>
        </w:rPr>
        <w:t>y wrote</w:t>
      </w:r>
      <w:r w:rsidR="00BC2508">
        <w:rPr>
          <w:rFonts w:ascii="Times New Roman" w:eastAsia="Times New Roman" w:hAnsi="Times New Roman" w:cs="Times New Roman"/>
          <w:sz w:val="24"/>
          <w:szCs w:val="24"/>
        </w:rPr>
        <w:t>,</w:t>
      </w:r>
      <w:r w:rsidR="00FE64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D069D">
        <w:rPr>
          <w:rFonts w:ascii="Times New Roman" w:eastAsia="Times New Roman" w:hAnsi="Times New Roman" w:cs="Times New Roman"/>
          <w:sz w:val="24"/>
          <w:szCs w:val="24"/>
        </w:rPr>
        <w:t>refe</w:t>
      </w:r>
      <w:r w:rsidR="00BC2508">
        <w:rPr>
          <w:rFonts w:ascii="Times New Roman" w:eastAsia="Times New Roman" w:hAnsi="Times New Roman" w:cs="Times New Roman"/>
          <w:sz w:val="24"/>
          <w:szCs w:val="24"/>
        </w:rPr>
        <w:t>rring</w:t>
      </w:r>
      <w:r w:rsidR="00FD069D">
        <w:rPr>
          <w:rFonts w:ascii="Times New Roman" w:eastAsia="Times New Roman" w:hAnsi="Times New Roman" w:cs="Times New Roman"/>
          <w:sz w:val="24"/>
          <w:szCs w:val="24"/>
        </w:rPr>
        <w:t xml:space="preserve"> to the</w:t>
      </w:r>
      <w:r w:rsidR="00FE64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9792D">
        <w:rPr>
          <w:rFonts w:ascii="Times New Roman" w:eastAsia="Times New Roman" w:hAnsi="Times New Roman" w:cs="Times New Roman"/>
          <w:sz w:val="24"/>
          <w:szCs w:val="24"/>
        </w:rPr>
        <w:t xml:space="preserve">influence </w:t>
      </w:r>
      <w:r w:rsidR="00FE64F0">
        <w:rPr>
          <w:rFonts w:ascii="Times New Roman" w:eastAsia="Times New Roman" w:hAnsi="Times New Roman" w:cs="Times New Roman"/>
          <w:sz w:val="24"/>
          <w:szCs w:val="24"/>
        </w:rPr>
        <w:t>of</w:t>
      </w:r>
      <w:r w:rsidR="006F3858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0009792D">
        <w:rPr>
          <w:rFonts w:ascii="Times New Roman" w:eastAsia="Times New Roman" w:hAnsi="Times New Roman" w:cs="Times New Roman"/>
          <w:sz w:val="24"/>
          <w:szCs w:val="24"/>
        </w:rPr>
        <w:t xml:space="preserve"> Greek language </w:t>
      </w:r>
      <w:r w:rsidR="00CD68BF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F910A8">
        <w:rPr>
          <w:rFonts w:ascii="Times New Roman" w:eastAsia="Times New Roman" w:hAnsi="Times New Roman" w:cs="Times New Roman"/>
          <w:sz w:val="24"/>
          <w:szCs w:val="24"/>
        </w:rPr>
        <w:t xml:space="preserve">philosophy </w:t>
      </w:r>
      <w:r w:rsidR="00B2077B">
        <w:rPr>
          <w:rFonts w:ascii="Times New Roman" w:eastAsia="Times New Roman" w:hAnsi="Times New Roman" w:cs="Times New Roman"/>
          <w:sz w:val="24"/>
          <w:szCs w:val="24"/>
        </w:rPr>
        <w:t xml:space="preserve">on Jewish </w:t>
      </w:r>
      <w:r w:rsidR="00054FE6">
        <w:rPr>
          <w:rFonts w:ascii="Times New Roman" w:eastAsia="Times New Roman" w:hAnsi="Times New Roman" w:cs="Times New Roman"/>
          <w:sz w:val="24"/>
          <w:szCs w:val="24"/>
        </w:rPr>
        <w:t>thought</w:t>
      </w:r>
      <w:r w:rsidR="00E9439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0A42B3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0A42B3" w:rsidRPr="292FB0CB">
        <w:rPr>
          <w:rFonts w:ascii="Times New Roman" w:eastAsia="Times New Roman" w:hAnsi="Times New Roman" w:cs="Times New Roman"/>
          <w:sz w:val="24"/>
          <w:szCs w:val="24"/>
        </w:rPr>
        <w:t xml:space="preserve"> apostles and followers of </w:t>
      </w:r>
      <w:r w:rsidR="000A42B3" w:rsidRPr="7348B886">
        <w:rPr>
          <w:rFonts w:ascii="Times New Roman" w:eastAsia="Times New Roman" w:hAnsi="Times New Roman" w:cs="Times New Roman"/>
          <w:sz w:val="24"/>
          <w:szCs w:val="24"/>
        </w:rPr>
        <w:t>Jesus</w:t>
      </w:r>
      <w:r w:rsidR="000A42B3" w:rsidRPr="292FB0CB">
        <w:rPr>
          <w:rFonts w:ascii="Times New Roman" w:eastAsia="Times New Roman" w:hAnsi="Times New Roman" w:cs="Times New Roman"/>
          <w:sz w:val="24"/>
          <w:szCs w:val="24"/>
        </w:rPr>
        <w:t xml:space="preserve"> believed that </w:t>
      </w:r>
      <w:r w:rsidR="000A42B3">
        <w:rPr>
          <w:rFonts w:ascii="Times New Roman" w:eastAsia="Times New Roman" w:hAnsi="Times New Roman" w:cs="Times New Roman"/>
          <w:sz w:val="24"/>
          <w:szCs w:val="24"/>
        </w:rPr>
        <w:t xml:space="preserve">he was the </w:t>
      </w:r>
      <w:r w:rsidR="000A42B3" w:rsidRPr="7348B886">
        <w:rPr>
          <w:rFonts w:ascii="Times New Roman" w:eastAsia="Times New Roman" w:hAnsi="Times New Roman" w:cs="Times New Roman"/>
          <w:sz w:val="24"/>
          <w:szCs w:val="24"/>
        </w:rPr>
        <w:t>“</w:t>
      </w:r>
      <w:r w:rsidR="000A42B3">
        <w:rPr>
          <w:rFonts w:ascii="Times New Roman" w:eastAsia="Times New Roman" w:hAnsi="Times New Roman" w:cs="Times New Roman"/>
          <w:sz w:val="24"/>
          <w:szCs w:val="24"/>
        </w:rPr>
        <w:t>Messiah</w:t>
      </w:r>
      <w:r w:rsidR="000A42B3" w:rsidRPr="7348B886">
        <w:rPr>
          <w:rFonts w:ascii="Times New Roman" w:eastAsia="Times New Roman" w:hAnsi="Times New Roman" w:cs="Times New Roman"/>
          <w:sz w:val="24"/>
          <w:szCs w:val="24"/>
        </w:rPr>
        <w:t>,”</w:t>
      </w:r>
      <w:r w:rsidR="000A42B3">
        <w:rPr>
          <w:rFonts w:ascii="Times New Roman" w:eastAsia="Times New Roman" w:hAnsi="Times New Roman" w:cs="Times New Roman"/>
          <w:sz w:val="24"/>
          <w:szCs w:val="24"/>
        </w:rPr>
        <w:t xml:space="preserve"> translated from the Hebrew </w:t>
      </w:r>
      <w:r w:rsidR="000A42B3" w:rsidRPr="7348B886">
        <w:rPr>
          <w:rFonts w:ascii="Times New Roman" w:eastAsia="Times New Roman" w:hAnsi="Times New Roman" w:cs="Times New Roman"/>
          <w:sz w:val="24"/>
          <w:szCs w:val="24"/>
        </w:rPr>
        <w:t>“Mashiach</w:t>
      </w:r>
      <w:r w:rsidR="003E4FB3">
        <w:rPr>
          <w:rFonts w:ascii="Times New Roman" w:eastAsia="Times New Roman" w:hAnsi="Times New Roman" w:cs="Times New Roman"/>
          <w:sz w:val="24"/>
          <w:szCs w:val="24"/>
        </w:rPr>
        <w:t>”</w:t>
      </w:r>
      <w:r w:rsidR="000A42B3">
        <w:rPr>
          <w:rFonts w:ascii="Times New Roman" w:eastAsia="Times New Roman" w:hAnsi="Times New Roman" w:cs="Times New Roman"/>
          <w:sz w:val="24"/>
          <w:szCs w:val="24"/>
        </w:rPr>
        <w:t xml:space="preserve"> (anointed one</w:t>
      </w:r>
      <w:r w:rsidR="000A42B3" w:rsidRPr="7348B886">
        <w:rPr>
          <w:rFonts w:ascii="Times New Roman" w:eastAsia="Times New Roman" w:hAnsi="Times New Roman" w:cs="Times New Roman"/>
          <w:sz w:val="24"/>
          <w:szCs w:val="24"/>
        </w:rPr>
        <w:t>)</w:t>
      </w:r>
      <w:r w:rsidR="000A42B3">
        <w:rPr>
          <w:rFonts w:ascii="Times New Roman" w:eastAsia="Times New Roman" w:hAnsi="Times New Roman" w:cs="Times New Roman"/>
          <w:sz w:val="24"/>
          <w:szCs w:val="24"/>
        </w:rPr>
        <w:t xml:space="preserve"> who had been prophesied throughout Israel’s history in the Old Testament</w:t>
      </w:r>
      <w:r w:rsidR="000635E2">
        <w:rPr>
          <w:rFonts w:ascii="Times New Roman" w:eastAsia="Times New Roman" w:hAnsi="Times New Roman" w:cs="Times New Roman"/>
          <w:sz w:val="24"/>
          <w:szCs w:val="24"/>
        </w:rPr>
        <w:t xml:space="preserve"> as the</w:t>
      </w:r>
      <w:r w:rsidR="00E35848">
        <w:rPr>
          <w:rFonts w:ascii="Times New Roman" w:eastAsia="Times New Roman" w:hAnsi="Times New Roman" w:cs="Times New Roman"/>
          <w:sz w:val="24"/>
          <w:szCs w:val="24"/>
        </w:rPr>
        <w:t>ir Saviour and Redeemer</w:t>
      </w:r>
      <w:r w:rsidR="000A42B3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0A42B3" w:rsidRPr="7348B886">
        <w:rPr>
          <w:rFonts w:ascii="Times New Roman" w:eastAsia="Times New Roman" w:hAnsi="Times New Roman" w:cs="Times New Roman"/>
          <w:sz w:val="24"/>
          <w:szCs w:val="24"/>
        </w:rPr>
        <w:t xml:space="preserve">This is expressed by the writer in the book of Acts, “Therefore let all the </w:t>
      </w:r>
      <w:r w:rsidR="000A42B3" w:rsidRPr="7348B886">
        <w:rPr>
          <w:rFonts w:ascii="Times New Roman" w:eastAsia="Times New Roman" w:hAnsi="Times New Roman" w:cs="Times New Roman"/>
          <w:sz w:val="24"/>
          <w:szCs w:val="24"/>
        </w:rPr>
        <w:lastRenderedPageBreak/>
        <w:t>house of Israel know assuredly that God has made this Jesus, whom you crucified, both Lord and Christ.” (Acts 2:36)</w:t>
      </w:r>
      <w:r w:rsidR="00AC1D9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DD7ADE">
        <w:rPr>
          <w:rFonts w:ascii="Times New Roman" w:eastAsia="Times New Roman" w:hAnsi="Times New Roman" w:cs="Times New Roman"/>
          <w:sz w:val="24"/>
          <w:szCs w:val="24"/>
        </w:rPr>
        <w:t>Th</w:t>
      </w:r>
      <w:r w:rsidR="00AC1D9A">
        <w:rPr>
          <w:rFonts w:ascii="Times New Roman" w:eastAsia="Times New Roman" w:hAnsi="Times New Roman" w:cs="Times New Roman"/>
          <w:sz w:val="24"/>
          <w:szCs w:val="24"/>
        </w:rPr>
        <w:t>e</w:t>
      </w:r>
      <w:r w:rsidR="00DD7AD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2195E">
        <w:rPr>
          <w:rFonts w:ascii="Times New Roman" w:eastAsia="Times New Roman" w:hAnsi="Times New Roman" w:cs="Times New Roman"/>
          <w:sz w:val="24"/>
          <w:szCs w:val="24"/>
        </w:rPr>
        <w:t xml:space="preserve">Gospel of </w:t>
      </w:r>
      <w:r w:rsidR="008E3748">
        <w:rPr>
          <w:rFonts w:ascii="Times New Roman" w:eastAsia="Times New Roman" w:hAnsi="Times New Roman" w:cs="Times New Roman"/>
          <w:sz w:val="24"/>
          <w:szCs w:val="24"/>
        </w:rPr>
        <w:t>John</w:t>
      </w:r>
      <w:r w:rsidR="006B70C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94488">
        <w:rPr>
          <w:rFonts w:ascii="Times New Roman" w:eastAsia="Times New Roman" w:hAnsi="Times New Roman" w:cs="Times New Roman"/>
          <w:sz w:val="24"/>
          <w:szCs w:val="24"/>
        </w:rPr>
        <w:t>gives</w:t>
      </w:r>
      <w:r w:rsidR="00E01DB3">
        <w:rPr>
          <w:rFonts w:ascii="Times New Roman" w:eastAsia="Times New Roman" w:hAnsi="Times New Roman" w:cs="Times New Roman"/>
          <w:sz w:val="24"/>
          <w:szCs w:val="24"/>
        </w:rPr>
        <w:t xml:space="preserve"> further</w:t>
      </w:r>
      <w:r w:rsidR="008944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55014">
        <w:rPr>
          <w:rFonts w:ascii="Times New Roman" w:eastAsia="Times New Roman" w:hAnsi="Times New Roman" w:cs="Times New Roman"/>
          <w:sz w:val="24"/>
          <w:szCs w:val="24"/>
        </w:rPr>
        <w:t>understanding</w:t>
      </w:r>
      <w:r w:rsidR="00894488">
        <w:rPr>
          <w:rFonts w:ascii="Times New Roman" w:eastAsia="Times New Roman" w:hAnsi="Times New Roman" w:cs="Times New Roman"/>
          <w:sz w:val="24"/>
          <w:szCs w:val="24"/>
        </w:rPr>
        <w:t xml:space="preserve"> into </w:t>
      </w:r>
      <w:r w:rsidR="007822CD">
        <w:rPr>
          <w:rFonts w:ascii="Times New Roman" w:eastAsia="Times New Roman" w:hAnsi="Times New Roman" w:cs="Times New Roman"/>
          <w:sz w:val="24"/>
          <w:szCs w:val="24"/>
        </w:rPr>
        <w:t>the apostles</w:t>
      </w:r>
      <w:r w:rsidR="00F21C72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894488">
        <w:rPr>
          <w:rFonts w:ascii="Times New Roman" w:eastAsia="Times New Roman" w:hAnsi="Times New Roman" w:cs="Times New Roman"/>
          <w:sz w:val="24"/>
          <w:szCs w:val="24"/>
        </w:rPr>
        <w:t xml:space="preserve"> view </w:t>
      </w:r>
      <w:r w:rsidR="00170823">
        <w:rPr>
          <w:rFonts w:ascii="Times New Roman" w:eastAsia="Times New Roman" w:hAnsi="Times New Roman" w:cs="Times New Roman"/>
          <w:sz w:val="24"/>
          <w:szCs w:val="24"/>
        </w:rPr>
        <w:t>of Jesus’ divine nature</w:t>
      </w:r>
      <w:r w:rsidR="00901F53">
        <w:rPr>
          <w:rFonts w:ascii="Times New Roman" w:eastAsia="Times New Roman" w:hAnsi="Times New Roman" w:cs="Times New Roman"/>
          <w:sz w:val="24"/>
          <w:szCs w:val="24"/>
        </w:rPr>
        <w:t>:</w:t>
      </w:r>
      <w:r w:rsidR="00F21C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61EB8F6" w14:textId="77777777" w:rsidR="007B1B10" w:rsidRDefault="7B2D4F3A" w:rsidP="008F477E">
      <w:pPr>
        <w:spacing w:before="30" w:after="3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292FB0CB">
        <w:rPr>
          <w:rFonts w:ascii="Times New Roman" w:hAnsi="Times New Roman" w:cs="Times New Roman"/>
          <w:sz w:val="24"/>
          <w:szCs w:val="24"/>
        </w:rPr>
        <w:t>“</w:t>
      </w:r>
      <w:r w:rsidR="15449C89" w:rsidRPr="292FB0CB">
        <w:rPr>
          <w:rFonts w:ascii="Times New Roman" w:hAnsi="Times New Roman" w:cs="Times New Roman"/>
          <w:sz w:val="24"/>
          <w:szCs w:val="24"/>
          <w:vertAlign w:val="superscript"/>
        </w:rPr>
        <w:t>1</w:t>
      </w:r>
      <w:r w:rsidR="15449C89" w:rsidRPr="292FB0CB">
        <w:rPr>
          <w:rFonts w:ascii="Times New Roman" w:hAnsi="Times New Roman" w:cs="Times New Roman"/>
          <w:sz w:val="24"/>
          <w:szCs w:val="24"/>
        </w:rPr>
        <w:t>In</w:t>
      </w:r>
      <w:r w:rsidRPr="292FB0CB">
        <w:rPr>
          <w:rFonts w:ascii="Times New Roman" w:hAnsi="Times New Roman" w:cs="Times New Roman"/>
          <w:sz w:val="24"/>
          <w:szCs w:val="24"/>
        </w:rPr>
        <w:t xml:space="preserve"> the beginning was the Word</w:t>
      </w:r>
      <w:r w:rsidR="23E3A02A" w:rsidRPr="292FB0CB">
        <w:rPr>
          <w:rFonts w:ascii="Times New Roman" w:hAnsi="Times New Roman" w:cs="Times New Roman"/>
          <w:sz w:val="24"/>
          <w:szCs w:val="24"/>
        </w:rPr>
        <w:t>,</w:t>
      </w:r>
      <w:r w:rsidR="34872C1D" w:rsidRPr="292FB0CB">
        <w:rPr>
          <w:rFonts w:ascii="Times New Roman" w:hAnsi="Times New Roman" w:cs="Times New Roman"/>
          <w:sz w:val="24"/>
          <w:szCs w:val="24"/>
        </w:rPr>
        <w:t xml:space="preserve"> and the Word was with God</w:t>
      </w:r>
      <w:r w:rsidR="5450B9A1" w:rsidRPr="292FB0CB">
        <w:rPr>
          <w:rFonts w:ascii="Times New Roman" w:hAnsi="Times New Roman" w:cs="Times New Roman"/>
          <w:sz w:val="24"/>
          <w:szCs w:val="24"/>
        </w:rPr>
        <w:t xml:space="preserve">, and the </w:t>
      </w:r>
      <w:r w:rsidR="43CB2DEA" w:rsidRPr="292FB0CB">
        <w:rPr>
          <w:rFonts w:ascii="Times New Roman" w:hAnsi="Times New Roman" w:cs="Times New Roman"/>
          <w:sz w:val="24"/>
          <w:szCs w:val="24"/>
        </w:rPr>
        <w:t>Word was God.</w:t>
      </w:r>
      <w:r w:rsidR="43CB2DEA" w:rsidRPr="292FB0CB">
        <w:rPr>
          <w:rFonts w:ascii="Times New Roman" w:hAnsi="Times New Roman" w:cs="Times New Roman"/>
          <w:sz w:val="24"/>
          <w:szCs w:val="24"/>
          <w:vertAlign w:val="superscript"/>
        </w:rPr>
        <w:t xml:space="preserve"> 2</w:t>
      </w:r>
      <w:r w:rsidR="43CB2DEA" w:rsidRPr="292FB0CB">
        <w:rPr>
          <w:rFonts w:ascii="Times New Roman" w:hAnsi="Times New Roman" w:cs="Times New Roman"/>
          <w:sz w:val="24"/>
          <w:szCs w:val="24"/>
        </w:rPr>
        <w:t xml:space="preserve"> He was in the beginning with God</w:t>
      </w:r>
      <w:r w:rsidR="74EE94B3" w:rsidRPr="292FB0CB">
        <w:rPr>
          <w:rFonts w:ascii="Times New Roman" w:hAnsi="Times New Roman" w:cs="Times New Roman"/>
          <w:sz w:val="24"/>
          <w:szCs w:val="24"/>
        </w:rPr>
        <w:t xml:space="preserve">. </w:t>
      </w:r>
      <w:r w:rsidR="2D2AFE16" w:rsidRPr="292FB0CB">
        <w:rPr>
          <w:rFonts w:ascii="Times New Roman" w:hAnsi="Times New Roman" w:cs="Times New Roman"/>
          <w:sz w:val="24"/>
          <w:szCs w:val="24"/>
          <w:vertAlign w:val="superscript"/>
        </w:rPr>
        <w:t>3</w:t>
      </w:r>
      <w:r w:rsidR="74EE94B3" w:rsidRPr="292FB0CB">
        <w:rPr>
          <w:rFonts w:ascii="Times New Roman" w:hAnsi="Times New Roman" w:cs="Times New Roman"/>
          <w:sz w:val="24"/>
          <w:szCs w:val="24"/>
        </w:rPr>
        <w:t xml:space="preserve">All things were made through </w:t>
      </w:r>
      <w:r w:rsidR="45F8204D" w:rsidRPr="292FB0CB">
        <w:rPr>
          <w:rFonts w:ascii="Times New Roman" w:hAnsi="Times New Roman" w:cs="Times New Roman"/>
          <w:sz w:val="24"/>
          <w:szCs w:val="24"/>
        </w:rPr>
        <w:t>Him, and without Him nothing was made</w:t>
      </w:r>
      <w:r w:rsidR="00410FF6">
        <w:rPr>
          <w:rFonts w:ascii="Times New Roman" w:hAnsi="Times New Roman" w:cs="Times New Roman"/>
          <w:sz w:val="24"/>
          <w:szCs w:val="24"/>
        </w:rPr>
        <w:t>.</w:t>
      </w:r>
      <w:r w:rsidR="45F8204D" w:rsidRPr="292FB0CB">
        <w:rPr>
          <w:rFonts w:ascii="Times New Roman" w:hAnsi="Times New Roman" w:cs="Times New Roman"/>
          <w:sz w:val="24"/>
          <w:szCs w:val="24"/>
        </w:rPr>
        <w:t xml:space="preserve"> </w:t>
      </w:r>
      <w:r w:rsidR="41CB7715" w:rsidRPr="292FB0CB">
        <w:rPr>
          <w:rFonts w:ascii="Times New Roman" w:hAnsi="Times New Roman" w:cs="Times New Roman"/>
          <w:sz w:val="24"/>
          <w:szCs w:val="24"/>
        </w:rPr>
        <w:t xml:space="preserve">(John </w:t>
      </w:r>
      <w:r w:rsidR="19178E01" w:rsidRPr="292FB0CB">
        <w:rPr>
          <w:rFonts w:ascii="Times New Roman" w:hAnsi="Times New Roman" w:cs="Times New Roman"/>
          <w:sz w:val="24"/>
          <w:szCs w:val="24"/>
        </w:rPr>
        <w:t>1:1-</w:t>
      </w:r>
      <w:r w:rsidR="00D770A5">
        <w:rPr>
          <w:rFonts w:ascii="Times New Roman" w:hAnsi="Times New Roman" w:cs="Times New Roman"/>
          <w:sz w:val="24"/>
          <w:szCs w:val="24"/>
        </w:rPr>
        <w:t>3</w:t>
      </w:r>
      <w:r w:rsidR="19178E01" w:rsidRPr="292FB0CB">
        <w:rPr>
          <w:rFonts w:ascii="Times New Roman" w:hAnsi="Times New Roman" w:cs="Times New Roman"/>
          <w:sz w:val="24"/>
          <w:szCs w:val="24"/>
        </w:rPr>
        <w:t>)</w:t>
      </w:r>
      <w:r w:rsidR="007917F8">
        <w:rPr>
          <w:rFonts w:ascii="Times New Roman" w:hAnsi="Times New Roman" w:cs="Times New Roman"/>
          <w:sz w:val="24"/>
          <w:szCs w:val="24"/>
        </w:rPr>
        <w:t>.</w:t>
      </w:r>
    </w:p>
    <w:p w14:paraId="57C8D059" w14:textId="5AC377C2" w:rsidR="008E7DC1" w:rsidRPr="00245740" w:rsidRDefault="00CB2A01" w:rsidP="008F477E">
      <w:pPr>
        <w:spacing w:before="30" w:after="30"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The article</w:t>
      </w:r>
      <w:r w:rsidR="00583C86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E6491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gives insight into </w:t>
      </w:r>
      <w:r w:rsidR="0031487D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285585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880FD4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nfluence</w:t>
      </w:r>
      <w:r w:rsidR="00A55C78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logos theology</w:t>
      </w:r>
      <w:r w:rsidR="00E80793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735A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on</w:t>
      </w:r>
      <w:r w:rsidR="00E80793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writers of the </w:t>
      </w:r>
      <w:r w:rsidR="008217AE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apos</w:t>
      </w:r>
      <w:r w:rsidR="007A3F5E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tolic literature</w:t>
      </w:r>
      <w:r w:rsidR="00A31DC8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F257EE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Christ being </w:t>
      </w:r>
      <w:r w:rsidR="0093350E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213F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active </w:t>
      </w:r>
      <w:r w:rsidR="0093350E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“Word of God</w:t>
      </w:r>
      <w:r w:rsidR="004C0EC5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910D0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”</w:t>
      </w:r>
      <w:r w:rsidR="004C0EC5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</w:t>
      </w:r>
      <w:r w:rsidR="00FB5187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FF39A0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s pre-existence</w:t>
      </w:r>
      <w:r w:rsidR="007B0B7C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A1A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0E1167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his</w:t>
      </w:r>
      <w:r w:rsidR="002C0A1A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94E74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Incarnation</w:t>
      </w:r>
      <w:r w:rsidR="00DA62C8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94E74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B0B7C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“</w:t>
      </w:r>
      <w:r w:rsidR="00DB7DDC" w:rsidRPr="0024574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 the Word became flesh and dwelt among us</w:t>
      </w:r>
      <w:r w:rsidR="00EC3B65" w:rsidRPr="0024574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”</w:t>
      </w:r>
      <w:r w:rsidR="00FF39A0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936FA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(John 1:14</w:t>
      </w:r>
      <w:r w:rsidR="00564785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4C0EC5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, i</w:t>
      </w:r>
      <w:r w:rsidR="001702E9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ndicat</w:t>
      </w:r>
      <w:r w:rsidR="0079106E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="001702E9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544753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New Testament</w:t>
      </w:r>
      <w:r w:rsidR="001702E9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97386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writers</w:t>
      </w:r>
      <w:r w:rsidR="001702E9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C1C9C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556A65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ttribut</w:t>
      </w:r>
      <w:r w:rsidR="001F4195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556A65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Jesus to</w:t>
      </w:r>
      <w:r w:rsidR="004C1C9C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556A65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“Living Word”</w:t>
      </w:r>
      <w:r w:rsidR="35B33884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F7B2A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12AA2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The concepts of Christology are further outlined in the section of Early history w</w:t>
      </w:r>
      <w:r w:rsidR="00EA2C0E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ith</w:t>
      </w:r>
      <w:r w:rsidR="00512AA2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focus </w:t>
      </w:r>
      <w:r w:rsidR="00EA2C0E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on</w:t>
      </w:r>
      <w:r w:rsidR="00512AA2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7740F3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names </w:t>
      </w:r>
      <w:r w:rsidR="007639C9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of the</w:t>
      </w:r>
      <w:r w:rsidR="00512AA2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attributes assigned to Jesus</w:t>
      </w:r>
      <w:r w:rsidR="0013112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It </w:t>
      </w:r>
      <w:r w:rsidR="007639C9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explor</w:t>
      </w:r>
      <w:r w:rsidR="00131127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="007639C9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way in which </w:t>
      </w:r>
      <w:r w:rsidR="003E3832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these appellations </w:t>
      </w:r>
      <w:r w:rsidR="00DA350E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reflected </w:t>
      </w:r>
      <w:r w:rsidR="00D6192C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the </w:t>
      </w:r>
      <w:r w:rsidR="00371E86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Scriptures </w:t>
      </w:r>
      <w:r w:rsidR="00940110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were referring to Jesus</w:t>
      </w:r>
      <w:r w:rsidR="009E1C02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 </w:t>
      </w:r>
      <w:r w:rsidR="00BA13E1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divinity or his human nature</w:t>
      </w:r>
      <w:r w:rsidR="008A4A2C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A166F0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importance</w:t>
      </w:r>
      <w:r w:rsidR="001163D5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</w:t>
      </w:r>
      <w:r w:rsidR="008A4A2C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New Testament</w:t>
      </w:r>
      <w:r w:rsidR="00A26D94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wri</w:t>
      </w:r>
      <w:r w:rsidR="008A4A2C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ters</w:t>
      </w:r>
      <w:r w:rsidR="00A26D94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01AF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in attesting to both</w:t>
      </w:r>
      <w:r w:rsidR="00106611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without diminishing the other.</w:t>
      </w:r>
      <w:r w:rsidR="00150117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E7DC1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The titles attributed to Jesus</w:t>
      </w:r>
      <w:r w:rsidR="00567BBE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were the focal point for ear</w:t>
      </w:r>
      <w:r w:rsidR="008A4846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ly </w:t>
      </w:r>
      <w:r w:rsidR="004939C4">
        <w:rPr>
          <w:rFonts w:ascii="Times New Roman" w:hAnsi="Times New Roman" w:cs="Times New Roman"/>
          <w:color w:val="000000" w:themeColor="text1"/>
          <w:sz w:val="24"/>
          <w:szCs w:val="24"/>
        </w:rPr>
        <w:t>Christian t</w:t>
      </w:r>
      <w:r w:rsidR="00A711A7">
        <w:rPr>
          <w:rFonts w:ascii="Times New Roman" w:hAnsi="Times New Roman" w:cs="Times New Roman"/>
          <w:color w:val="000000" w:themeColor="text1"/>
          <w:sz w:val="24"/>
          <w:szCs w:val="24"/>
        </w:rPr>
        <w:t>heologians</w:t>
      </w:r>
      <w:r w:rsidR="00B43914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9B4C07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Jewish scriptures reference to Jesus’ omnipotence emphasized his distinctive status and role at the start of creation</w:t>
      </w:r>
      <w:r w:rsidR="00132411">
        <w:rPr>
          <w:rFonts w:ascii="Times New Roman" w:hAnsi="Times New Roman" w:cs="Times New Roman"/>
          <w:color w:val="000000" w:themeColor="text1"/>
          <w:sz w:val="24"/>
          <w:szCs w:val="24"/>
        </w:rPr>
        <w:t>, t</w:t>
      </w:r>
      <w:r w:rsidR="00B43914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BB4193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prominence</w:t>
      </w:r>
      <w:r w:rsidR="002461CA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titles such </w:t>
      </w:r>
      <w:r w:rsidR="00D35869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</w:t>
      </w:r>
      <w:r w:rsidR="00E97F45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Son of God </w:t>
      </w:r>
      <w:r w:rsidR="00723FD1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pos</w:t>
      </w:r>
      <w:r w:rsidR="00FE3C2F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723FD1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questions a</w:t>
      </w:r>
      <w:r w:rsidR="00AD0B08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bout </w:t>
      </w:r>
      <w:r w:rsidR="00181F80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Jesus’ </w:t>
      </w:r>
      <w:r w:rsidR="00EF6810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pre-existent </w:t>
      </w:r>
      <w:r w:rsidR="00181F80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>relationship to the Father</w:t>
      </w:r>
      <w:r w:rsidR="00EF6810" w:rsidRPr="002457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5FA9434A" w14:textId="2495A1C7" w:rsidR="002D3633" w:rsidRDefault="05B5F5F4" w:rsidP="008F477E">
      <w:pPr>
        <w:spacing w:before="30" w:after="3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960D6">
        <w:rPr>
          <w:rFonts w:ascii="Times New Roman" w:hAnsi="Times New Roman" w:cs="Times New Roman"/>
          <w:sz w:val="24"/>
          <w:szCs w:val="24"/>
        </w:rPr>
        <w:t xml:space="preserve">The </w:t>
      </w:r>
      <w:r w:rsidR="00C7217A">
        <w:rPr>
          <w:rFonts w:ascii="Times New Roman" w:hAnsi="Times New Roman" w:cs="Times New Roman"/>
          <w:sz w:val="24"/>
          <w:szCs w:val="24"/>
        </w:rPr>
        <w:t xml:space="preserve">source continues to explore the foundations for </w:t>
      </w:r>
      <w:r w:rsidR="00C76C33">
        <w:rPr>
          <w:rFonts w:ascii="Times New Roman" w:hAnsi="Times New Roman" w:cs="Times New Roman"/>
          <w:sz w:val="24"/>
          <w:szCs w:val="24"/>
        </w:rPr>
        <w:t>Christology</w:t>
      </w:r>
      <w:r w:rsidR="007A4A13">
        <w:rPr>
          <w:rFonts w:ascii="Times New Roman" w:hAnsi="Times New Roman" w:cs="Times New Roman"/>
          <w:sz w:val="24"/>
          <w:szCs w:val="24"/>
        </w:rPr>
        <w:t xml:space="preserve"> during the first five centuries,</w:t>
      </w:r>
      <w:r w:rsidR="007674E1">
        <w:rPr>
          <w:rFonts w:ascii="Times New Roman" w:hAnsi="Times New Roman" w:cs="Times New Roman"/>
          <w:sz w:val="24"/>
          <w:szCs w:val="24"/>
        </w:rPr>
        <w:t xml:space="preserve"> discussing</w:t>
      </w:r>
      <w:r w:rsidR="002779EE">
        <w:rPr>
          <w:rFonts w:ascii="Times New Roman" w:hAnsi="Times New Roman" w:cs="Times New Roman"/>
          <w:sz w:val="24"/>
          <w:szCs w:val="24"/>
        </w:rPr>
        <w:t xml:space="preserve"> </w:t>
      </w:r>
      <w:r w:rsidR="00966F81">
        <w:rPr>
          <w:rFonts w:ascii="Times New Roman" w:hAnsi="Times New Roman" w:cs="Times New Roman"/>
          <w:sz w:val="24"/>
          <w:szCs w:val="24"/>
        </w:rPr>
        <w:t xml:space="preserve">the </w:t>
      </w:r>
      <w:r w:rsidR="002779EE">
        <w:rPr>
          <w:rFonts w:ascii="Times New Roman" w:hAnsi="Times New Roman" w:cs="Times New Roman"/>
          <w:sz w:val="24"/>
          <w:szCs w:val="24"/>
        </w:rPr>
        <w:t>controversies within theological reflection</w:t>
      </w:r>
      <w:r w:rsidR="00996167">
        <w:rPr>
          <w:rFonts w:ascii="Times New Roman" w:hAnsi="Times New Roman" w:cs="Times New Roman"/>
          <w:sz w:val="24"/>
          <w:szCs w:val="24"/>
        </w:rPr>
        <w:t xml:space="preserve"> and</w:t>
      </w:r>
      <w:r w:rsidR="007674E1">
        <w:rPr>
          <w:rFonts w:ascii="Times New Roman" w:hAnsi="Times New Roman" w:cs="Times New Roman"/>
          <w:sz w:val="24"/>
          <w:szCs w:val="24"/>
        </w:rPr>
        <w:t xml:space="preserve"> the</w:t>
      </w:r>
      <w:r w:rsidR="00CD1E15">
        <w:rPr>
          <w:rFonts w:ascii="Times New Roman" w:hAnsi="Times New Roman" w:cs="Times New Roman"/>
          <w:sz w:val="24"/>
          <w:szCs w:val="24"/>
        </w:rPr>
        <w:t xml:space="preserve"> </w:t>
      </w:r>
      <w:r w:rsidR="00227BF9">
        <w:rPr>
          <w:rFonts w:ascii="Times New Roman" w:hAnsi="Times New Roman" w:cs="Times New Roman"/>
          <w:sz w:val="24"/>
          <w:szCs w:val="24"/>
        </w:rPr>
        <w:t xml:space="preserve">historical </w:t>
      </w:r>
      <w:r w:rsidR="00EE2045">
        <w:rPr>
          <w:rFonts w:ascii="Times New Roman" w:hAnsi="Times New Roman" w:cs="Times New Roman"/>
          <w:sz w:val="24"/>
          <w:szCs w:val="24"/>
        </w:rPr>
        <w:t xml:space="preserve">creeds of </w:t>
      </w:r>
      <w:r w:rsidR="00EE2045">
        <w:rPr>
          <w:rFonts w:ascii="Times New Roman" w:hAnsi="Times New Roman" w:cs="Times New Roman"/>
          <w:sz w:val="24"/>
          <w:szCs w:val="24"/>
        </w:rPr>
        <w:lastRenderedPageBreak/>
        <w:t>Christianity; th</w:t>
      </w:r>
      <w:r w:rsidR="00615EA0">
        <w:rPr>
          <w:rFonts w:ascii="Times New Roman" w:hAnsi="Times New Roman" w:cs="Times New Roman"/>
          <w:sz w:val="24"/>
          <w:szCs w:val="24"/>
        </w:rPr>
        <w:t xml:space="preserve">at of the Nicene </w:t>
      </w:r>
      <w:r w:rsidR="00A85BDB">
        <w:rPr>
          <w:rFonts w:ascii="Times New Roman" w:hAnsi="Times New Roman" w:cs="Times New Roman"/>
          <w:sz w:val="24"/>
          <w:szCs w:val="24"/>
        </w:rPr>
        <w:t>council (325.AD)</w:t>
      </w:r>
      <w:r w:rsidR="00EE2045">
        <w:rPr>
          <w:rFonts w:ascii="Times New Roman" w:hAnsi="Times New Roman" w:cs="Times New Roman"/>
          <w:sz w:val="24"/>
          <w:szCs w:val="24"/>
        </w:rPr>
        <w:t xml:space="preserve"> </w:t>
      </w:r>
      <w:r w:rsidR="002C4291">
        <w:rPr>
          <w:rFonts w:ascii="Times New Roman" w:hAnsi="Times New Roman" w:cs="Times New Roman"/>
          <w:sz w:val="24"/>
          <w:szCs w:val="24"/>
        </w:rPr>
        <w:t xml:space="preserve">and the </w:t>
      </w:r>
      <w:r w:rsidR="00EE2045">
        <w:rPr>
          <w:rFonts w:ascii="Times New Roman" w:hAnsi="Times New Roman" w:cs="Times New Roman"/>
          <w:sz w:val="24"/>
          <w:szCs w:val="24"/>
        </w:rPr>
        <w:t>Chalcedon</w:t>
      </w:r>
      <w:r w:rsidR="00D36F99">
        <w:rPr>
          <w:rFonts w:ascii="Times New Roman" w:hAnsi="Times New Roman" w:cs="Times New Roman"/>
          <w:sz w:val="24"/>
          <w:szCs w:val="24"/>
        </w:rPr>
        <w:t>ian</w:t>
      </w:r>
      <w:r w:rsidR="00EE2045">
        <w:rPr>
          <w:rFonts w:ascii="Times New Roman" w:hAnsi="Times New Roman" w:cs="Times New Roman"/>
          <w:sz w:val="24"/>
          <w:szCs w:val="24"/>
        </w:rPr>
        <w:t xml:space="preserve"> c</w:t>
      </w:r>
      <w:r w:rsidR="00D61277">
        <w:rPr>
          <w:rFonts w:ascii="Times New Roman" w:hAnsi="Times New Roman" w:cs="Times New Roman"/>
          <w:sz w:val="24"/>
          <w:szCs w:val="24"/>
        </w:rPr>
        <w:t xml:space="preserve">ouncil </w:t>
      </w:r>
      <w:r w:rsidR="00B70663">
        <w:rPr>
          <w:rFonts w:ascii="Times New Roman" w:hAnsi="Times New Roman" w:cs="Times New Roman"/>
          <w:sz w:val="24"/>
          <w:szCs w:val="24"/>
        </w:rPr>
        <w:t>(451</w:t>
      </w:r>
      <w:r w:rsidR="00C0543C">
        <w:rPr>
          <w:rFonts w:ascii="Times New Roman" w:hAnsi="Times New Roman" w:cs="Times New Roman"/>
          <w:sz w:val="24"/>
          <w:szCs w:val="24"/>
        </w:rPr>
        <w:t>.</w:t>
      </w:r>
      <w:r w:rsidR="00B70663">
        <w:rPr>
          <w:rFonts w:ascii="Times New Roman" w:hAnsi="Times New Roman" w:cs="Times New Roman"/>
          <w:sz w:val="24"/>
          <w:szCs w:val="24"/>
        </w:rPr>
        <w:t>AD</w:t>
      </w:r>
      <w:r w:rsidR="00996167">
        <w:rPr>
          <w:rFonts w:ascii="Times New Roman" w:hAnsi="Times New Roman" w:cs="Times New Roman"/>
          <w:sz w:val="24"/>
          <w:szCs w:val="24"/>
        </w:rPr>
        <w:t>)</w:t>
      </w:r>
      <w:r w:rsidR="00B70663">
        <w:rPr>
          <w:rFonts w:ascii="Times New Roman" w:hAnsi="Times New Roman" w:cs="Times New Roman"/>
          <w:sz w:val="24"/>
          <w:szCs w:val="24"/>
        </w:rPr>
        <w:t>.</w:t>
      </w:r>
      <w:r w:rsidR="003670EA">
        <w:rPr>
          <w:rFonts w:ascii="Times New Roman" w:hAnsi="Times New Roman" w:cs="Times New Roman"/>
          <w:sz w:val="24"/>
          <w:szCs w:val="24"/>
        </w:rPr>
        <w:t xml:space="preserve"> </w:t>
      </w:r>
      <w:r w:rsidR="00C61388">
        <w:rPr>
          <w:rFonts w:ascii="Times New Roman" w:hAnsi="Times New Roman" w:cs="Times New Roman"/>
          <w:sz w:val="24"/>
          <w:szCs w:val="24"/>
        </w:rPr>
        <w:t>The First council of Nicene sought</w:t>
      </w:r>
      <w:r w:rsidR="00C06F0A">
        <w:rPr>
          <w:rFonts w:ascii="Times New Roman" w:hAnsi="Times New Roman" w:cs="Times New Roman"/>
          <w:sz w:val="24"/>
          <w:szCs w:val="24"/>
        </w:rPr>
        <w:t xml:space="preserve"> to</w:t>
      </w:r>
      <w:r w:rsidR="00C61388">
        <w:rPr>
          <w:rFonts w:ascii="Times New Roman" w:hAnsi="Times New Roman" w:cs="Times New Roman"/>
          <w:sz w:val="24"/>
          <w:szCs w:val="24"/>
        </w:rPr>
        <w:t xml:space="preserve"> </w:t>
      </w:r>
      <w:r w:rsidR="00A45683">
        <w:rPr>
          <w:rFonts w:ascii="Times New Roman" w:hAnsi="Times New Roman" w:cs="Times New Roman"/>
          <w:sz w:val="24"/>
          <w:szCs w:val="24"/>
        </w:rPr>
        <w:t>create an orthodox consensus</w:t>
      </w:r>
      <w:r w:rsidR="009A0BFD">
        <w:rPr>
          <w:rFonts w:ascii="Times New Roman" w:hAnsi="Times New Roman" w:cs="Times New Roman"/>
          <w:sz w:val="24"/>
          <w:szCs w:val="24"/>
        </w:rPr>
        <w:t xml:space="preserve"> of </w:t>
      </w:r>
      <w:r w:rsidR="00035EC8">
        <w:rPr>
          <w:rFonts w:ascii="Times New Roman" w:hAnsi="Times New Roman" w:cs="Times New Roman"/>
          <w:sz w:val="24"/>
          <w:szCs w:val="24"/>
        </w:rPr>
        <w:t>Trin</w:t>
      </w:r>
      <w:r w:rsidR="00480B9A">
        <w:rPr>
          <w:rFonts w:ascii="Times New Roman" w:hAnsi="Times New Roman" w:cs="Times New Roman"/>
          <w:sz w:val="24"/>
          <w:szCs w:val="24"/>
        </w:rPr>
        <w:t xml:space="preserve">itarian </w:t>
      </w:r>
      <w:r w:rsidR="009A0BFD">
        <w:rPr>
          <w:rFonts w:ascii="Times New Roman" w:hAnsi="Times New Roman" w:cs="Times New Roman"/>
          <w:sz w:val="24"/>
          <w:szCs w:val="24"/>
        </w:rPr>
        <w:t>theol</w:t>
      </w:r>
      <w:r w:rsidR="00CE26CE">
        <w:rPr>
          <w:rFonts w:ascii="Times New Roman" w:hAnsi="Times New Roman" w:cs="Times New Roman"/>
          <w:sz w:val="24"/>
          <w:szCs w:val="24"/>
        </w:rPr>
        <w:t>ogy during the Arian controvers</w:t>
      </w:r>
      <w:r w:rsidR="009E356C">
        <w:rPr>
          <w:rFonts w:ascii="Times New Roman" w:hAnsi="Times New Roman" w:cs="Times New Roman"/>
          <w:sz w:val="24"/>
          <w:szCs w:val="24"/>
        </w:rPr>
        <w:t>y of the 4</w:t>
      </w:r>
      <w:r w:rsidR="009E356C" w:rsidRPr="009E356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E356C">
        <w:rPr>
          <w:rFonts w:ascii="Times New Roman" w:hAnsi="Times New Roman" w:cs="Times New Roman"/>
          <w:sz w:val="24"/>
          <w:szCs w:val="24"/>
        </w:rPr>
        <w:t xml:space="preserve"> centur</w:t>
      </w:r>
      <w:r w:rsidR="00762AA3">
        <w:rPr>
          <w:rFonts w:ascii="Times New Roman" w:hAnsi="Times New Roman" w:cs="Times New Roman"/>
          <w:sz w:val="24"/>
          <w:szCs w:val="24"/>
        </w:rPr>
        <w:t>y</w:t>
      </w:r>
      <w:r w:rsidR="001F69EF">
        <w:rPr>
          <w:rFonts w:ascii="Times New Roman" w:hAnsi="Times New Roman" w:cs="Times New Roman"/>
          <w:sz w:val="24"/>
          <w:szCs w:val="24"/>
        </w:rPr>
        <w:t>;</w:t>
      </w:r>
      <w:r w:rsidR="00CC6BFD">
        <w:rPr>
          <w:rFonts w:ascii="Times New Roman" w:hAnsi="Times New Roman" w:cs="Times New Roman"/>
          <w:sz w:val="24"/>
          <w:szCs w:val="24"/>
        </w:rPr>
        <w:t xml:space="preserve"> named after </w:t>
      </w:r>
      <w:r w:rsidR="00965462">
        <w:rPr>
          <w:rFonts w:ascii="Times New Roman" w:hAnsi="Times New Roman" w:cs="Times New Roman"/>
          <w:sz w:val="24"/>
          <w:szCs w:val="24"/>
        </w:rPr>
        <w:t>the scholar Arius of Alexand</w:t>
      </w:r>
      <w:r w:rsidR="00DF44ED">
        <w:rPr>
          <w:rFonts w:ascii="Times New Roman" w:hAnsi="Times New Roman" w:cs="Times New Roman"/>
          <w:sz w:val="24"/>
          <w:szCs w:val="24"/>
        </w:rPr>
        <w:t>ria (</w:t>
      </w:r>
      <w:r w:rsidR="00DF44ED" w:rsidRPr="00B822AC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DF44ED">
        <w:rPr>
          <w:rFonts w:ascii="Times New Roman" w:hAnsi="Times New Roman" w:cs="Times New Roman"/>
          <w:sz w:val="24"/>
          <w:szCs w:val="24"/>
        </w:rPr>
        <w:t>.250-336)</w:t>
      </w:r>
      <w:r w:rsidR="00762AA3">
        <w:rPr>
          <w:rFonts w:ascii="Times New Roman" w:hAnsi="Times New Roman" w:cs="Times New Roman"/>
          <w:sz w:val="24"/>
          <w:szCs w:val="24"/>
        </w:rPr>
        <w:t xml:space="preserve">. </w:t>
      </w:r>
      <w:r w:rsidR="008F6853">
        <w:rPr>
          <w:rFonts w:ascii="Times New Roman" w:hAnsi="Times New Roman" w:cs="Times New Roman"/>
          <w:sz w:val="24"/>
          <w:szCs w:val="24"/>
        </w:rPr>
        <w:t xml:space="preserve">Although </w:t>
      </w:r>
      <w:r w:rsidR="00D4359A">
        <w:rPr>
          <w:rFonts w:ascii="Times New Roman" w:hAnsi="Times New Roman" w:cs="Times New Roman"/>
          <w:sz w:val="24"/>
          <w:szCs w:val="24"/>
        </w:rPr>
        <w:t>t</w:t>
      </w:r>
      <w:r w:rsidR="00762AA3">
        <w:rPr>
          <w:rFonts w:ascii="Times New Roman" w:hAnsi="Times New Roman" w:cs="Times New Roman"/>
          <w:sz w:val="24"/>
          <w:szCs w:val="24"/>
        </w:rPr>
        <w:t xml:space="preserve">he </w:t>
      </w:r>
      <w:r w:rsidR="006E562D">
        <w:rPr>
          <w:rFonts w:ascii="Times New Roman" w:hAnsi="Times New Roman" w:cs="Times New Roman"/>
          <w:sz w:val="24"/>
          <w:szCs w:val="24"/>
        </w:rPr>
        <w:t xml:space="preserve">controversy </w:t>
      </w:r>
      <w:r w:rsidR="00A9008F">
        <w:rPr>
          <w:rFonts w:ascii="Times New Roman" w:hAnsi="Times New Roman" w:cs="Times New Roman"/>
          <w:sz w:val="24"/>
          <w:szCs w:val="24"/>
        </w:rPr>
        <w:t xml:space="preserve">was </w:t>
      </w:r>
      <w:r w:rsidR="002277FC">
        <w:rPr>
          <w:rFonts w:ascii="Times New Roman" w:hAnsi="Times New Roman" w:cs="Times New Roman"/>
          <w:sz w:val="24"/>
          <w:szCs w:val="24"/>
        </w:rPr>
        <w:t>regarding</w:t>
      </w:r>
      <w:r w:rsidR="00E50156">
        <w:rPr>
          <w:rFonts w:ascii="Times New Roman" w:hAnsi="Times New Roman" w:cs="Times New Roman"/>
          <w:sz w:val="24"/>
          <w:szCs w:val="24"/>
        </w:rPr>
        <w:t xml:space="preserve"> </w:t>
      </w:r>
      <w:r w:rsidR="00E92DFA">
        <w:rPr>
          <w:rFonts w:ascii="Times New Roman" w:hAnsi="Times New Roman" w:cs="Times New Roman"/>
          <w:sz w:val="24"/>
          <w:szCs w:val="24"/>
        </w:rPr>
        <w:t>de</w:t>
      </w:r>
      <w:r w:rsidR="00755212">
        <w:rPr>
          <w:rFonts w:ascii="Times New Roman" w:hAnsi="Times New Roman" w:cs="Times New Roman"/>
          <w:sz w:val="24"/>
          <w:szCs w:val="24"/>
        </w:rPr>
        <w:t>bates</w:t>
      </w:r>
      <w:r w:rsidR="00EB4097">
        <w:rPr>
          <w:rFonts w:ascii="Times New Roman" w:hAnsi="Times New Roman" w:cs="Times New Roman"/>
          <w:sz w:val="24"/>
          <w:szCs w:val="24"/>
        </w:rPr>
        <w:t xml:space="preserve"> </w:t>
      </w:r>
      <w:r w:rsidR="00E92DFA">
        <w:rPr>
          <w:rFonts w:ascii="Times New Roman" w:hAnsi="Times New Roman" w:cs="Times New Roman"/>
          <w:sz w:val="24"/>
          <w:szCs w:val="24"/>
        </w:rPr>
        <w:t>surrounding</w:t>
      </w:r>
      <w:r w:rsidR="00EB4097">
        <w:rPr>
          <w:rFonts w:ascii="Times New Roman" w:hAnsi="Times New Roman" w:cs="Times New Roman"/>
          <w:sz w:val="24"/>
          <w:szCs w:val="24"/>
        </w:rPr>
        <w:t xml:space="preserve"> the Trinity</w:t>
      </w:r>
      <w:r w:rsidR="00A14B2F">
        <w:rPr>
          <w:rFonts w:ascii="Times New Roman" w:hAnsi="Times New Roman" w:cs="Times New Roman"/>
          <w:sz w:val="24"/>
          <w:szCs w:val="24"/>
        </w:rPr>
        <w:t xml:space="preserve"> this created a framework of theological discussion on how Jesus co-existing eternally</w:t>
      </w:r>
      <w:r w:rsidR="0089179A">
        <w:rPr>
          <w:rFonts w:ascii="Times New Roman" w:hAnsi="Times New Roman" w:cs="Times New Roman"/>
          <w:sz w:val="24"/>
          <w:szCs w:val="24"/>
        </w:rPr>
        <w:t>;</w:t>
      </w:r>
      <w:r w:rsidR="00A14B2F">
        <w:rPr>
          <w:rFonts w:ascii="Times New Roman" w:hAnsi="Times New Roman" w:cs="Times New Roman"/>
          <w:sz w:val="24"/>
          <w:szCs w:val="24"/>
        </w:rPr>
        <w:t xml:space="preserve"> could be fully human.</w:t>
      </w:r>
      <w:r w:rsidR="00EB4097">
        <w:rPr>
          <w:rFonts w:ascii="Times New Roman" w:hAnsi="Times New Roman" w:cs="Times New Roman"/>
          <w:sz w:val="24"/>
          <w:szCs w:val="24"/>
        </w:rPr>
        <w:t xml:space="preserve"> </w:t>
      </w:r>
      <w:r w:rsidR="00A14B2F">
        <w:rPr>
          <w:rFonts w:ascii="Times New Roman" w:hAnsi="Times New Roman" w:cs="Times New Roman"/>
          <w:sz w:val="24"/>
          <w:szCs w:val="24"/>
        </w:rPr>
        <w:t>The</w:t>
      </w:r>
      <w:r w:rsidR="00673009">
        <w:rPr>
          <w:rFonts w:ascii="Times New Roman" w:hAnsi="Times New Roman" w:cs="Times New Roman"/>
          <w:sz w:val="24"/>
          <w:szCs w:val="24"/>
        </w:rPr>
        <w:t xml:space="preserve"> </w:t>
      </w:r>
      <w:r w:rsidR="00D1321C">
        <w:rPr>
          <w:rFonts w:ascii="Times New Roman" w:hAnsi="Times New Roman" w:cs="Times New Roman"/>
          <w:sz w:val="24"/>
          <w:szCs w:val="24"/>
        </w:rPr>
        <w:t xml:space="preserve">Arian </w:t>
      </w:r>
      <w:r w:rsidR="00187D16">
        <w:rPr>
          <w:rFonts w:ascii="Times New Roman" w:hAnsi="Times New Roman" w:cs="Times New Roman"/>
          <w:sz w:val="24"/>
          <w:szCs w:val="24"/>
        </w:rPr>
        <w:t>discourse</w:t>
      </w:r>
      <w:r w:rsidR="00673009">
        <w:rPr>
          <w:rFonts w:ascii="Times New Roman" w:hAnsi="Times New Roman" w:cs="Times New Roman"/>
          <w:sz w:val="24"/>
          <w:szCs w:val="24"/>
        </w:rPr>
        <w:t xml:space="preserve"> </w:t>
      </w:r>
      <w:r w:rsidR="00744EA2">
        <w:rPr>
          <w:rFonts w:ascii="Times New Roman" w:hAnsi="Times New Roman" w:cs="Times New Roman"/>
          <w:sz w:val="24"/>
          <w:szCs w:val="24"/>
        </w:rPr>
        <w:t>adopt</w:t>
      </w:r>
      <w:r w:rsidR="00EA230C">
        <w:rPr>
          <w:rFonts w:ascii="Times New Roman" w:hAnsi="Times New Roman" w:cs="Times New Roman"/>
          <w:sz w:val="24"/>
          <w:szCs w:val="24"/>
        </w:rPr>
        <w:t>ed</w:t>
      </w:r>
      <w:r w:rsidR="00744EA2">
        <w:rPr>
          <w:rFonts w:ascii="Times New Roman" w:hAnsi="Times New Roman" w:cs="Times New Roman"/>
          <w:sz w:val="24"/>
          <w:szCs w:val="24"/>
        </w:rPr>
        <w:t xml:space="preserve"> a </w:t>
      </w:r>
      <w:r w:rsidR="00673009">
        <w:rPr>
          <w:rFonts w:ascii="Times New Roman" w:hAnsi="Times New Roman" w:cs="Times New Roman"/>
          <w:sz w:val="24"/>
          <w:szCs w:val="24"/>
        </w:rPr>
        <w:t xml:space="preserve">monotheistic </w:t>
      </w:r>
      <w:r w:rsidR="00744EA2">
        <w:rPr>
          <w:rFonts w:ascii="Times New Roman" w:hAnsi="Times New Roman" w:cs="Times New Roman"/>
          <w:sz w:val="24"/>
          <w:szCs w:val="24"/>
        </w:rPr>
        <w:t xml:space="preserve">approach </w:t>
      </w:r>
      <w:r w:rsidR="00F2730C">
        <w:rPr>
          <w:rFonts w:ascii="Times New Roman" w:hAnsi="Times New Roman" w:cs="Times New Roman"/>
          <w:sz w:val="24"/>
          <w:szCs w:val="24"/>
        </w:rPr>
        <w:t>to the</w:t>
      </w:r>
      <w:r w:rsidR="00673009">
        <w:rPr>
          <w:rFonts w:ascii="Times New Roman" w:hAnsi="Times New Roman" w:cs="Times New Roman"/>
          <w:sz w:val="24"/>
          <w:szCs w:val="24"/>
        </w:rPr>
        <w:t xml:space="preserve"> divinity of Jesu</w:t>
      </w:r>
      <w:r w:rsidR="00B224FA">
        <w:rPr>
          <w:rFonts w:ascii="Times New Roman" w:hAnsi="Times New Roman" w:cs="Times New Roman"/>
          <w:sz w:val="24"/>
          <w:szCs w:val="24"/>
        </w:rPr>
        <w:t>s</w:t>
      </w:r>
      <w:r w:rsidR="00CC4570">
        <w:rPr>
          <w:rFonts w:ascii="Times New Roman" w:hAnsi="Times New Roman" w:cs="Times New Roman"/>
          <w:sz w:val="24"/>
          <w:szCs w:val="24"/>
        </w:rPr>
        <w:t xml:space="preserve"> as</w:t>
      </w:r>
      <w:r w:rsidR="00B224FA">
        <w:rPr>
          <w:rFonts w:ascii="Times New Roman" w:hAnsi="Times New Roman" w:cs="Times New Roman"/>
          <w:sz w:val="24"/>
          <w:szCs w:val="24"/>
        </w:rPr>
        <w:t xml:space="preserve"> </w:t>
      </w:r>
      <w:r w:rsidR="00491695">
        <w:rPr>
          <w:rFonts w:ascii="Times New Roman" w:hAnsi="Times New Roman" w:cs="Times New Roman"/>
          <w:sz w:val="24"/>
          <w:szCs w:val="24"/>
        </w:rPr>
        <w:t xml:space="preserve">being </w:t>
      </w:r>
      <w:r w:rsidR="00FD048B">
        <w:rPr>
          <w:rFonts w:ascii="Times New Roman" w:hAnsi="Times New Roman" w:cs="Times New Roman"/>
          <w:sz w:val="24"/>
          <w:szCs w:val="24"/>
        </w:rPr>
        <w:t>more</w:t>
      </w:r>
      <w:r w:rsidR="00EA230C">
        <w:rPr>
          <w:rFonts w:ascii="Times New Roman" w:hAnsi="Times New Roman" w:cs="Times New Roman"/>
          <w:sz w:val="24"/>
          <w:szCs w:val="24"/>
        </w:rPr>
        <w:t xml:space="preserve"> than human</w:t>
      </w:r>
      <w:r w:rsidR="00D71952">
        <w:rPr>
          <w:rFonts w:ascii="Times New Roman" w:hAnsi="Times New Roman" w:cs="Times New Roman"/>
          <w:sz w:val="24"/>
          <w:szCs w:val="24"/>
        </w:rPr>
        <w:t xml:space="preserve"> but not fully divine</w:t>
      </w:r>
      <w:r w:rsidR="00507D21">
        <w:rPr>
          <w:rFonts w:ascii="Times New Roman" w:hAnsi="Times New Roman" w:cs="Times New Roman"/>
          <w:sz w:val="24"/>
          <w:szCs w:val="24"/>
        </w:rPr>
        <w:t xml:space="preserve"> and the</w:t>
      </w:r>
      <w:r w:rsidR="00305D22">
        <w:rPr>
          <w:rFonts w:ascii="Times New Roman" w:hAnsi="Times New Roman" w:cs="Times New Roman"/>
          <w:sz w:val="24"/>
          <w:szCs w:val="24"/>
        </w:rPr>
        <w:t xml:space="preserve"> term </w:t>
      </w:r>
      <w:r w:rsidR="00305D22" w:rsidRPr="00992D15">
        <w:rPr>
          <w:rFonts w:ascii="Times New Roman" w:hAnsi="Times New Roman" w:cs="Times New Roman"/>
          <w:i/>
          <w:iCs/>
          <w:sz w:val="24"/>
          <w:szCs w:val="24"/>
        </w:rPr>
        <w:t>homo</w:t>
      </w:r>
      <w:r w:rsidR="00992D15" w:rsidRPr="00992D15">
        <w:rPr>
          <w:rFonts w:ascii="Times New Roman" w:hAnsi="Times New Roman" w:cs="Times New Roman"/>
          <w:i/>
          <w:iCs/>
          <w:sz w:val="24"/>
          <w:szCs w:val="24"/>
        </w:rPr>
        <w:t>iousios</w:t>
      </w:r>
      <w:r w:rsidR="009178A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702FB">
        <w:rPr>
          <w:rFonts w:ascii="Times New Roman" w:hAnsi="Times New Roman" w:cs="Times New Roman"/>
          <w:sz w:val="24"/>
          <w:szCs w:val="24"/>
        </w:rPr>
        <w:t>(“of like essence</w:t>
      </w:r>
      <w:r w:rsidR="0051188F">
        <w:rPr>
          <w:rFonts w:ascii="Times New Roman" w:hAnsi="Times New Roman" w:cs="Times New Roman"/>
          <w:sz w:val="24"/>
          <w:szCs w:val="24"/>
        </w:rPr>
        <w:t>”</w:t>
      </w:r>
      <w:r w:rsidR="00F0282E">
        <w:rPr>
          <w:rFonts w:ascii="Times New Roman" w:hAnsi="Times New Roman" w:cs="Times New Roman"/>
          <w:sz w:val="24"/>
          <w:szCs w:val="24"/>
        </w:rPr>
        <w:t xml:space="preserve">) </w:t>
      </w:r>
      <w:r w:rsidR="008A23DB">
        <w:rPr>
          <w:rFonts w:ascii="Times New Roman" w:hAnsi="Times New Roman" w:cs="Times New Roman"/>
          <w:sz w:val="24"/>
          <w:szCs w:val="24"/>
        </w:rPr>
        <w:t xml:space="preserve">was rejected </w:t>
      </w:r>
      <w:r w:rsidR="00D405C5">
        <w:rPr>
          <w:rFonts w:ascii="Times New Roman" w:hAnsi="Times New Roman" w:cs="Times New Roman"/>
          <w:sz w:val="24"/>
          <w:szCs w:val="24"/>
        </w:rPr>
        <w:t>by the</w:t>
      </w:r>
      <w:r w:rsidR="00B93D2C">
        <w:rPr>
          <w:rFonts w:ascii="Times New Roman" w:hAnsi="Times New Roman" w:cs="Times New Roman"/>
          <w:sz w:val="24"/>
          <w:szCs w:val="24"/>
        </w:rPr>
        <w:t xml:space="preserve"> early</w:t>
      </w:r>
      <w:r w:rsidR="00D405C5">
        <w:rPr>
          <w:rFonts w:ascii="Times New Roman" w:hAnsi="Times New Roman" w:cs="Times New Roman"/>
          <w:sz w:val="24"/>
          <w:szCs w:val="24"/>
        </w:rPr>
        <w:t xml:space="preserve"> council</w:t>
      </w:r>
      <w:r w:rsidR="001317F6">
        <w:rPr>
          <w:rFonts w:ascii="Times New Roman" w:hAnsi="Times New Roman" w:cs="Times New Roman"/>
          <w:sz w:val="24"/>
          <w:szCs w:val="24"/>
        </w:rPr>
        <w:t>.</w:t>
      </w:r>
    </w:p>
    <w:p w14:paraId="3FD607AD" w14:textId="10792F95" w:rsidR="004B0343" w:rsidRDefault="00673009" w:rsidP="008F477E">
      <w:pPr>
        <w:spacing w:before="30" w:after="3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Stefon</w:t>
      </w:r>
      <w:r w:rsidR="000E75B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states of </w:t>
      </w:r>
      <w:r w:rsidR="00DF7CC5">
        <w:rPr>
          <w:rFonts w:ascii="Times New Roman" w:hAnsi="Times New Roman" w:cs="Times New Roman"/>
          <w:sz w:val="24"/>
          <w:szCs w:val="24"/>
        </w:rPr>
        <w:t>Arius</w:t>
      </w:r>
      <w:r w:rsidR="001674F5">
        <w:rPr>
          <w:rFonts w:ascii="Times New Roman" w:hAnsi="Times New Roman" w:cs="Times New Roman"/>
          <w:sz w:val="24"/>
          <w:szCs w:val="24"/>
        </w:rPr>
        <w:t>’ Christology</w:t>
      </w:r>
      <w:r w:rsidR="00290C00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“</w:t>
      </w:r>
      <w:r w:rsidR="001674F5">
        <w:rPr>
          <w:rFonts w:ascii="Times New Roman" w:hAnsi="Times New Roman" w:cs="Times New Roman"/>
          <w:sz w:val="24"/>
          <w:szCs w:val="24"/>
        </w:rPr>
        <w:t xml:space="preserve">His basic notion was that the Son came into being </w:t>
      </w:r>
      <w:r w:rsidR="004B0343">
        <w:rPr>
          <w:rFonts w:ascii="Times New Roman" w:hAnsi="Times New Roman" w:cs="Times New Roman"/>
          <w:sz w:val="24"/>
          <w:szCs w:val="24"/>
        </w:rPr>
        <w:t>through the will of the Father, the Son, therefore, ha</w:t>
      </w:r>
      <w:r w:rsidR="00EA28CD">
        <w:rPr>
          <w:rFonts w:ascii="Times New Roman" w:hAnsi="Times New Roman" w:cs="Times New Roman"/>
          <w:sz w:val="24"/>
          <w:szCs w:val="24"/>
        </w:rPr>
        <w:t>d a beginning. Although the Son was before all eternity</w:t>
      </w:r>
      <w:r w:rsidR="001C049D">
        <w:rPr>
          <w:rFonts w:ascii="Times New Roman" w:hAnsi="Times New Roman" w:cs="Times New Roman"/>
          <w:sz w:val="24"/>
          <w:szCs w:val="24"/>
        </w:rPr>
        <w:t>, he was not eternal, and the Father and Son were not of the same essence</w:t>
      </w:r>
      <w:r w:rsidR="00B13A11">
        <w:rPr>
          <w:rFonts w:ascii="Times New Roman" w:hAnsi="Times New Roman" w:cs="Times New Roman"/>
          <w:sz w:val="24"/>
          <w:szCs w:val="24"/>
        </w:rPr>
        <w:t xml:space="preserve">. In Jesus, who suffered pain and wept, the logos became </w:t>
      </w:r>
      <w:r w:rsidR="00506FB5">
        <w:rPr>
          <w:rFonts w:ascii="Times New Roman" w:hAnsi="Times New Roman" w:cs="Times New Roman"/>
          <w:sz w:val="24"/>
          <w:szCs w:val="24"/>
        </w:rPr>
        <w:t>human</w:t>
      </w:r>
      <w:r w:rsidR="00AD43E2">
        <w:rPr>
          <w:rFonts w:ascii="Times New Roman" w:hAnsi="Times New Roman" w:cs="Times New Roman"/>
          <w:sz w:val="24"/>
          <w:szCs w:val="24"/>
        </w:rPr>
        <w:t>.</w:t>
      </w:r>
      <w:r w:rsidR="00506FB5">
        <w:rPr>
          <w:rFonts w:ascii="Times New Roman" w:hAnsi="Times New Roman" w:cs="Times New Roman"/>
          <w:sz w:val="24"/>
          <w:szCs w:val="24"/>
        </w:rPr>
        <w:t>”</w:t>
      </w:r>
    </w:p>
    <w:p w14:paraId="6BB54BDD" w14:textId="6C1F83A8" w:rsidR="00B71698" w:rsidRPr="001A03D7" w:rsidRDefault="00D15079" w:rsidP="008C0780">
      <w:pPr>
        <w:spacing w:before="30" w:after="3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2277FC">
        <w:rPr>
          <w:rFonts w:ascii="Times New Roman" w:hAnsi="Times New Roman" w:cs="Times New Roman"/>
          <w:sz w:val="24"/>
          <w:szCs w:val="24"/>
        </w:rPr>
        <w:t>Nicene</w:t>
      </w:r>
      <w:r>
        <w:rPr>
          <w:rFonts w:ascii="Times New Roman" w:hAnsi="Times New Roman" w:cs="Times New Roman"/>
          <w:sz w:val="24"/>
          <w:szCs w:val="24"/>
        </w:rPr>
        <w:t xml:space="preserve"> council </w:t>
      </w:r>
      <w:r w:rsidR="000E75B0">
        <w:rPr>
          <w:rFonts w:ascii="Times New Roman" w:hAnsi="Times New Roman" w:cs="Times New Roman"/>
          <w:sz w:val="24"/>
          <w:szCs w:val="24"/>
        </w:rPr>
        <w:t>opposed the Arian view</w:t>
      </w:r>
      <w:r w:rsidR="000C67EC">
        <w:rPr>
          <w:rFonts w:ascii="Times New Roman" w:hAnsi="Times New Roman" w:cs="Times New Roman"/>
          <w:sz w:val="24"/>
          <w:szCs w:val="24"/>
        </w:rPr>
        <w:t xml:space="preserve"> that Jesus</w:t>
      </w:r>
      <w:r w:rsidR="0078751A">
        <w:rPr>
          <w:rFonts w:ascii="Times New Roman" w:hAnsi="Times New Roman" w:cs="Times New Roman"/>
          <w:sz w:val="24"/>
          <w:szCs w:val="24"/>
        </w:rPr>
        <w:t>’ divinity lied in that he</w:t>
      </w:r>
      <w:r w:rsidR="000C67EC">
        <w:rPr>
          <w:rFonts w:ascii="Times New Roman" w:hAnsi="Times New Roman" w:cs="Times New Roman"/>
          <w:sz w:val="24"/>
          <w:szCs w:val="24"/>
        </w:rPr>
        <w:t xml:space="preserve"> came from God</w:t>
      </w:r>
      <w:r w:rsidR="00730487">
        <w:rPr>
          <w:rFonts w:ascii="Times New Roman" w:hAnsi="Times New Roman" w:cs="Times New Roman"/>
          <w:sz w:val="24"/>
          <w:szCs w:val="24"/>
        </w:rPr>
        <w:t xml:space="preserve"> therefore</w:t>
      </w:r>
      <w:r w:rsidR="00290C00">
        <w:rPr>
          <w:rFonts w:ascii="Times New Roman" w:hAnsi="Times New Roman" w:cs="Times New Roman"/>
          <w:sz w:val="24"/>
          <w:szCs w:val="24"/>
        </w:rPr>
        <w:t xml:space="preserve"> only</w:t>
      </w:r>
      <w:r w:rsidR="00BB1BDE">
        <w:rPr>
          <w:rFonts w:ascii="Times New Roman" w:hAnsi="Times New Roman" w:cs="Times New Roman"/>
          <w:sz w:val="24"/>
          <w:szCs w:val="24"/>
        </w:rPr>
        <w:t xml:space="preserve"> of</w:t>
      </w:r>
      <w:r w:rsidR="00730487">
        <w:rPr>
          <w:rFonts w:ascii="Times New Roman" w:hAnsi="Times New Roman" w:cs="Times New Roman"/>
          <w:sz w:val="24"/>
          <w:szCs w:val="24"/>
        </w:rPr>
        <w:t xml:space="preserve"> </w:t>
      </w:r>
      <w:r w:rsidR="00C75139">
        <w:rPr>
          <w:rFonts w:ascii="Times New Roman" w:hAnsi="Times New Roman" w:cs="Times New Roman"/>
          <w:sz w:val="24"/>
          <w:szCs w:val="24"/>
        </w:rPr>
        <w:t>like</w:t>
      </w:r>
      <w:r w:rsidR="00BB1BDE">
        <w:rPr>
          <w:rFonts w:ascii="Times New Roman" w:hAnsi="Times New Roman" w:cs="Times New Roman"/>
          <w:sz w:val="24"/>
          <w:szCs w:val="24"/>
        </w:rPr>
        <w:t xml:space="preserve"> essence to</w:t>
      </w:r>
      <w:r w:rsidR="00C75139">
        <w:rPr>
          <w:rFonts w:ascii="Times New Roman" w:hAnsi="Times New Roman" w:cs="Times New Roman"/>
          <w:sz w:val="24"/>
          <w:szCs w:val="24"/>
        </w:rPr>
        <w:t xml:space="preserve"> </w:t>
      </w:r>
      <w:r w:rsidR="00730487">
        <w:rPr>
          <w:rFonts w:ascii="Times New Roman" w:hAnsi="Times New Roman" w:cs="Times New Roman"/>
          <w:sz w:val="24"/>
          <w:szCs w:val="24"/>
        </w:rPr>
        <w:t>God</w:t>
      </w:r>
      <w:r w:rsidR="00BB1BDE">
        <w:rPr>
          <w:rFonts w:ascii="Times New Roman" w:hAnsi="Times New Roman" w:cs="Times New Roman"/>
          <w:sz w:val="24"/>
          <w:szCs w:val="24"/>
        </w:rPr>
        <w:t xml:space="preserve"> by</w:t>
      </w:r>
      <w:r w:rsidR="003227CF">
        <w:rPr>
          <w:rFonts w:ascii="Times New Roman" w:hAnsi="Times New Roman" w:cs="Times New Roman"/>
          <w:sz w:val="24"/>
          <w:szCs w:val="24"/>
        </w:rPr>
        <w:t xml:space="preserve"> </w:t>
      </w:r>
      <w:r w:rsidR="00E11BD0">
        <w:rPr>
          <w:rFonts w:ascii="Times New Roman" w:hAnsi="Times New Roman" w:cs="Times New Roman"/>
          <w:sz w:val="24"/>
          <w:szCs w:val="24"/>
        </w:rPr>
        <w:t>stating within the creed that he was indeed</w:t>
      </w:r>
      <w:r w:rsidR="00AA76D9">
        <w:rPr>
          <w:rFonts w:ascii="Times New Roman" w:hAnsi="Times New Roman" w:cs="Times New Roman"/>
          <w:sz w:val="24"/>
          <w:szCs w:val="24"/>
        </w:rPr>
        <w:t>,</w:t>
      </w:r>
      <w:r w:rsidR="00E11BD0">
        <w:rPr>
          <w:rFonts w:ascii="Times New Roman" w:hAnsi="Times New Roman" w:cs="Times New Roman"/>
          <w:sz w:val="24"/>
          <w:szCs w:val="24"/>
        </w:rPr>
        <w:t xml:space="preserve"> </w:t>
      </w:r>
      <w:r w:rsidR="00073CDC">
        <w:rPr>
          <w:rFonts w:ascii="Times New Roman" w:hAnsi="Times New Roman" w:cs="Times New Roman"/>
          <w:sz w:val="24"/>
          <w:szCs w:val="24"/>
        </w:rPr>
        <w:t>“God from God</w:t>
      </w:r>
      <w:r w:rsidR="00E11BD0">
        <w:rPr>
          <w:rFonts w:ascii="Times New Roman" w:hAnsi="Times New Roman" w:cs="Times New Roman"/>
          <w:sz w:val="24"/>
          <w:szCs w:val="24"/>
        </w:rPr>
        <w:t>, Light from Ligh</w:t>
      </w:r>
      <w:r w:rsidR="004158A1">
        <w:rPr>
          <w:rFonts w:ascii="Times New Roman" w:hAnsi="Times New Roman" w:cs="Times New Roman"/>
          <w:sz w:val="24"/>
          <w:szCs w:val="24"/>
        </w:rPr>
        <w:t xml:space="preserve">t, </w:t>
      </w:r>
      <w:r w:rsidR="00073CDC">
        <w:rPr>
          <w:rFonts w:ascii="Times New Roman" w:hAnsi="Times New Roman" w:cs="Times New Roman"/>
          <w:sz w:val="24"/>
          <w:szCs w:val="24"/>
        </w:rPr>
        <w:t>true God from God</w:t>
      </w:r>
      <w:r w:rsidR="00FA5793">
        <w:rPr>
          <w:rFonts w:ascii="Times New Roman" w:hAnsi="Times New Roman" w:cs="Times New Roman"/>
          <w:sz w:val="24"/>
          <w:szCs w:val="24"/>
        </w:rPr>
        <w:t>”</w:t>
      </w:r>
      <w:r w:rsidR="00C66A1A">
        <w:rPr>
          <w:rFonts w:ascii="Times New Roman" w:hAnsi="Times New Roman" w:cs="Times New Roman"/>
          <w:sz w:val="24"/>
          <w:szCs w:val="24"/>
        </w:rPr>
        <w:t>. The creed</w:t>
      </w:r>
      <w:r w:rsidR="00F92066">
        <w:rPr>
          <w:rFonts w:ascii="Times New Roman" w:hAnsi="Times New Roman" w:cs="Times New Roman"/>
          <w:sz w:val="24"/>
          <w:szCs w:val="24"/>
        </w:rPr>
        <w:t xml:space="preserve"> </w:t>
      </w:r>
      <w:r w:rsidR="00C66A1A">
        <w:rPr>
          <w:rFonts w:ascii="Times New Roman" w:hAnsi="Times New Roman" w:cs="Times New Roman"/>
          <w:sz w:val="24"/>
          <w:szCs w:val="24"/>
        </w:rPr>
        <w:t xml:space="preserve">affirmed </w:t>
      </w:r>
      <w:r w:rsidR="006418B0">
        <w:rPr>
          <w:rFonts w:ascii="Times New Roman" w:hAnsi="Times New Roman" w:cs="Times New Roman"/>
          <w:sz w:val="24"/>
          <w:szCs w:val="24"/>
        </w:rPr>
        <w:t>the Athanasian</w:t>
      </w:r>
      <w:r w:rsidR="00A41372">
        <w:rPr>
          <w:rFonts w:ascii="Times New Roman" w:hAnsi="Times New Roman" w:cs="Times New Roman"/>
          <w:sz w:val="24"/>
          <w:szCs w:val="24"/>
        </w:rPr>
        <w:t xml:space="preserve"> theology</w:t>
      </w:r>
      <w:r w:rsidR="0040304C">
        <w:rPr>
          <w:rFonts w:ascii="Times New Roman" w:hAnsi="Times New Roman" w:cs="Times New Roman"/>
          <w:sz w:val="24"/>
          <w:szCs w:val="24"/>
        </w:rPr>
        <w:t xml:space="preserve"> </w:t>
      </w:r>
      <w:r w:rsidR="0033591A">
        <w:rPr>
          <w:rFonts w:ascii="Times New Roman" w:hAnsi="Times New Roman" w:cs="Times New Roman"/>
          <w:sz w:val="24"/>
          <w:szCs w:val="24"/>
        </w:rPr>
        <w:t xml:space="preserve">named </w:t>
      </w:r>
      <w:r w:rsidR="0040304C">
        <w:rPr>
          <w:rFonts w:ascii="Times New Roman" w:hAnsi="Times New Roman" w:cs="Times New Roman"/>
          <w:sz w:val="24"/>
          <w:szCs w:val="24"/>
        </w:rPr>
        <w:t xml:space="preserve">after </w:t>
      </w:r>
      <w:r w:rsidR="0033591A">
        <w:rPr>
          <w:rFonts w:ascii="Times New Roman" w:hAnsi="Times New Roman" w:cs="Times New Roman"/>
          <w:sz w:val="24"/>
          <w:szCs w:val="24"/>
        </w:rPr>
        <w:t xml:space="preserve">the </w:t>
      </w:r>
      <w:r w:rsidR="0040304C">
        <w:rPr>
          <w:rFonts w:ascii="Times New Roman" w:hAnsi="Times New Roman" w:cs="Times New Roman"/>
          <w:sz w:val="24"/>
          <w:szCs w:val="24"/>
        </w:rPr>
        <w:t>theologian Athan</w:t>
      </w:r>
      <w:r w:rsidR="00B822AC">
        <w:rPr>
          <w:rFonts w:ascii="Times New Roman" w:hAnsi="Times New Roman" w:cs="Times New Roman"/>
          <w:sz w:val="24"/>
          <w:szCs w:val="24"/>
        </w:rPr>
        <w:t>asius of Alexandria (</w:t>
      </w:r>
      <w:r w:rsidR="006321EA" w:rsidRPr="006321EA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6321EA">
        <w:rPr>
          <w:rFonts w:ascii="Times New Roman" w:hAnsi="Times New Roman" w:cs="Times New Roman"/>
          <w:sz w:val="24"/>
          <w:szCs w:val="24"/>
        </w:rPr>
        <w:t>.</w:t>
      </w:r>
      <w:r w:rsidR="00431B7D">
        <w:rPr>
          <w:rFonts w:ascii="Times New Roman" w:hAnsi="Times New Roman" w:cs="Times New Roman"/>
          <w:sz w:val="24"/>
          <w:szCs w:val="24"/>
        </w:rPr>
        <w:t>293-373)</w:t>
      </w:r>
      <w:r w:rsidR="001F69EF">
        <w:rPr>
          <w:rFonts w:ascii="Times New Roman" w:hAnsi="Times New Roman" w:cs="Times New Roman"/>
          <w:sz w:val="24"/>
          <w:szCs w:val="24"/>
        </w:rPr>
        <w:t>;</w:t>
      </w:r>
      <w:r w:rsidR="00DD195D">
        <w:rPr>
          <w:rFonts w:ascii="Times New Roman" w:hAnsi="Times New Roman" w:cs="Times New Roman"/>
          <w:sz w:val="24"/>
          <w:szCs w:val="24"/>
        </w:rPr>
        <w:t xml:space="preserve"> of </w:t>
      </w:r>
      <w:r w:rsidR="008803E5">
        <w:rPr>
          <w:rFonts w:ascii="Times New Roman" w:hAnsi="Times New Roman" w:cs="Times New Roman"/>
          <w:sz w:val="24"/>
          <w:szCs w:val="24"/>
        </w:rPr>
        <w:t xml:space="preserve">God </w:t>
      </w:r>
      <w:r w:rsidR="0008606F">
        <w:rPr>
          <w:rFonts w:ascii="Times New Roman" w:hAnsi="Times New Roman" w:cs="Times New Roman"/>
          <w:sz w:val="24"/>
          <w:szCs w:val="24"/>
        </w:rPr>
        <w:t>I</w:t>
      </w:r>
      <w:r w:rsidR="008803E5">
        <w:rPr>
          <w:rFonts w:ascii="Times New Roman" w:hAnsi="Times New Roman" w:cs="Times New Roman"/>
          <w:sz w:val="24"/>
          <w:szCs w:val="24"/>
        </w:rPr>
        <w:t>ncarnate</w:t>
      </w:r>
      <w:r w:rsidR="00C4452D">
        <w:rPr>
          <w:rFonts w:ascii="Times New Roman" w:hAnsi="Times New Roman" w:cs="Times New Roman"/>
          <w:sz w:val="24"/>
          <w:szCs w:val="24"/>
        </w:rPr>
        <w:t>.</w:t>
      </w:r>
      <w:r w:rsidR="00601A82">
        <w:rPr>
          <w:rFonts w:ascii="Times New Roman" w:hAnsi="Times New Roman" w:cs="Times New Roman"/>
          <w:sz w:val="24"/>
          <w:szCs w:val="24"/>
        </w:rPr>
        <w:t xml:space="preserve"> </w:t>
      </w:r>
      <w:r w:rsidR="00C4452D">
        <w:rPr>
          <w:rFonts w:ascii="Times New Roman" w:hAnsi="Times New Roman" w:cs="Times New Roman"/>
          <w:sz w:val="24"/>
          <w:szCs w:val="24"/>
        </w:rPr>
        <w:t>I</w:t>
      </w:r>
      <w:r w:rsidR="00601A82">
        <w:rPr>
          <w:rFonts w:ascii="Times New Roman" w:hAnsi="Times New Roman" w:cs="Times New Roman"/>
          <w:sz w:val="24"/>
          <w:szCs w:val="24"/>
        </w:rPr>
        <w:t xml:space="preserve">n that God became human through Jesus Christ </w:t>
      </w:r>
      <w:r w:rsidR="00443D0D">
        <w:rPr>
          <w:rFonts w:ascii="Times New Roman" w:hAnsi="Times New Roman" w:cs="Times New Roman"/>
          <w:sz w:val="24"/>
          <w:szCs w:val="24"/>
        </w:rPr>
        <w:t>and</w:t>
      </w:r>
      <w:r w:rsidR="00B334E5">
        <w:rPr>
          <w:rFonts w:ascii="Times New Roman" w:hAnsi="Times New Roman" w:cs="Times New Roman"/>
          <w:sz w:val="24"/>
          <w:szCs w:val="24"/>
        </w:rPr>
        <w:t xml:space="preserve"> only</w:t>
      </w:r>
      <w:r w:rsidR="00443D0D">
        <w:rPr>
          <w:rFonts w:ascii="Times New Roman" w:hAnsi="Times New Roman" w:cs="Times New Roman"/>
          <w:sz w:val="24"/>
          <w:szCs w:val="24"/>
        </w:rPr>
        <w:t xml:space="preserve"> through him mankind is justified before God</w:t>
      </w:r>
      <w:r w:rsidR="00DA2441">
        <w:rPr>
          <w:rFonts w:ascii="Times New Roman" w:hAnsi="Times New Roman" w:cs="Times New Roman"/>
          <w:sz w:val="24"/>
          <w:szCs w:val="24"/>
        </w:rPr>
        <w:t xml:space="preserve"> the Father</w:t>
      </w:r>
      <w:r w:rsidR="00941A38">
        <w:rPr>
          <w:rFonts w:ascii="Times New Roman" w:hAnsi="Times New Roman" w:cs="Times New Roman"/>
          <w:sz w:val="24"/>
          <w:szCs w:val="24"/>
        </w:rPr>
        <w:t xml:space="preserve"> </w:t>
      </w:r>
      <w:r w:rsidR="00A96F72">
        <w:rPr>
          <w:rFonts w:ascii="Times New Roman" w:hAnsi="Times New Roman" w:cs="Times New Roman"/>
          <w:sz w:val="24"/>
          <w:szCs w:val="24"/>
        </w:rPr>
        <w:t>therefore</w:t>
      </w:r>
      <w:r w:rsidR="00941A38">
        <w:rPr>
          <w:rFonts w:ascii="Times New Roman" w:hAnsi="Times New Roman" w:cs="Times New Roman"/>
          <w:sz w:val="24"/>
          <w:szCs w:val="24"/>
        </w:rPr>
        <w:t xml:space="preserve"> </w:t>
      </w:r>
      <w:r w:rsidR="00DA0D4F" w:rsidRPr="00A96F72">
        <w:rPr>
          <w:rFonts w:ascii="Times New Roman" w:hAnsi="Times New Roman" w:cs="Times New Roman"/>
          <w:i/>
          <w:iCs/>
          <w:sz w:val="24"/>
          <w:szCs w:val="24"/>
        </w:rPr>
        <w:t>hom</w:t>
      </w:r>
      <w:r w:rsidR="00A96F72" w:rsidRPr="00A96F72">
        <w:rPr>
          <w:rFonts w:ascii="Times New Roman" w:hAnsi="Times New Roman" w:cs="Times New Roman"/>
          <w:i/>
          <w:iCs/>
          <w:sz w:val="24"/>
          <w:szCs w:val="24"/>
        </w:rPr>
        <w:t>oousios</w:t>
      </w:r>
      <w:r w:rsidR="008C25FD">
        <w:rPr>
          <w:rFonts w:ascii="Times New Roman" w:hAnsi="Times New Roman" w:cs="Times New Roman"/>
          <w:sz w:val="24"/>
          <w:szCs w:val="24"/>
        </w:rPr>
        <w:t xml:space="preserve"> </w:t>
      </w:r>
      <w:r w:rsidR="009F45CA">
        <w:rPr>
          <w:rFonts w:ascii="Times New Roman" w:hAnsi="Times New Roman" w:cs="Times New Roman"/>
          <w:sz w:val="24"/>
          <w:szCs w:val="24"/>
        </w:rPr>
        <w:t xml:space="preserve">(“of the same </w:t>
      </w:r>
      <w:r w:rsidR="008C25FD">
        <w:rPr>
          <w:rFonts w:ascii="Times New Roman" w:hAnsi="Times New Roman" w:cs="Times New Roman"/>
          <w:sz w:val="24"/>
          <w:szCs w:val="24"/>
        </w:rPr>
        <w:t>substance</w:t>
      </w:r>
      <w:r w:rsidR="009F45CA">
        <w:rPr>
          <w:rFonts w:ascii="Times New Roman" w:hAnsi="Times New Roman" w:cs="Times New Roman"/>
          <w:sz w:val="24"/>
          <w:szCs w:val="24"/>
        </w:rPr>
        <w:t>”</w:t>
      </w:r>
      <w:r w:rsidR="00DC6FF9">
        <w:rPr>
          <w:rFonts w:ascii="Times New Roman" w:hAnsi="Times New Roman" w:cs="Times New Roman"/>
          <w:sz w:val="24"/>
          <w:szCs w:val="24"/>
        </w:rPr>
        <w:t>)</w:t>
      </w:r>
      <w:r w:rsidR="00DA2441">
        <w:rPr>
          <w:rFonts w:ascii="Times New Roman" w:hAnsi="Times New Roman" w:cs="Times New Roman"/>
          <w:sz w:val="24"/>
          <w:szCs w:val="24"/>
        </w:rPr>
        <w:t>.</w:t>
      </w:r>
      <w:r w:rsidR="005E7885">
        <w:rPr>
          <w:rFonts w:ascii="Times New Roman" w:hAnsi="Times New Roman" w:cs="Times New Roman"/>
          <w:sz w:val="24"/>
          <w:szCs w:val="24"/>
        </w:rPr>
        <w:t xml:space="preserve"> </w:t>
      </w:r>
      <w:r w:rsidR="00F076B4" w:rsidRPr="001A52DB">
        <w:rPr>
          <w:rFonts w:ascii="Times New Roman" w:hAnsi="Times New Roman" w:cs="Times New Roman"/>
          <w:sz w:val="24"/>
          <w:szCs w:val="24"/>
        </w:rPr>
        <w:t>The</w:t>
      </w:r>
      <w:r w:rsidR="005F4759" w:rsidRPr="001A52DB">
        <w:rPr>
          <w:rFonts w:ascii="Times New Roman" w:hAnsi="Times New Roman" w:cs="Times New Roman"/>
          <w:sz w:val="24"/>
          <w:szCs w:val="24"/>
        </w:rPr>
        <w:t xml:space="preserve"> </w:t>
      </w:r>
      <w:r w:rsidR="009776F5">
        <w:rPr>
          <w:rFonts w:ascii="Times New Roman" w:hAnsi="Times New Roman" w:cs="Times New Roman"/>
          <w:sz w:val="24"/>
          <w:szCs w:val="24"/>
        </w:rPr>
        <w:t>formulation of the creed at</w:t>
      </w:r>
      <w:r w:rsidR="005F4759" w:rsidRPr="001A52DB">
        <w:rPr>
          <w:rFonts w:ascii="Times New Roman" w:hAnsi="Times New Roman" w:cs="Times New Roman"/>
          <w:sz w:val="24"/>
          <w:szCs w:val="24"/>
        </w:rPr>
        <w:t xml:space="preserve"> Chalcedon </w:t>
      </w:r>
      <w:r w:rsidR="00BA1AE7" w:rsidRPr="001A52DB">
        <w:rPr>
          <w:rFonts w:ascii="Times New Roman" w:hAnsi="Times New Roman" w:cs="Times New Roman"/>
          <w:sz w:val="24"/>
          <w:szCs w:val="24"/>
        </w:rPr>
        <w:t xml:space="preserve">sought to bring resolution </w:t>
      </w:r>
      <w:r w:rsidR="00A031BB" w:rsidRPr="001A52DB">
        <w:rPr>
          <w:rFonts w:ascii="Times New Roman" w:hAnsi="Times New Roman" w:cs="Times New Roman"/>
          <w:sz w:val="24"/>
          <w:szCs w:val="24"/>
        </w:rPr>
        <w:t>to the long</w:t>
      </w:r>
      <w:r w:rsidR="00935386" w:rsidRPr="001A52DB">
        <w:rPr>
          <w:rFonts w:ascii="Times New Roman" w:hAnsi="Times New Roman" w:cs="Times New Roman"/>
          <w:sz w:val="24"/>
          <w:szCs w:val="24"/>
        </w:rPr>
        <w:t>standing disputes</w:t>
      </w:r>
      <w:r w:rsidR="002428FB" w:rsidRPr="001A52DB">
        <w:rPr>
          <w:rFonts w:ascii="Times New Roman" w:hAnsi="Times New Roman" w:cs="Times New Roman"/>
          <w:sz w:val="24"/>
          <w:szCs w:val="24"/>
        </w:rPr>
        <w:t>, defin</w:t>
      </w:r>
      <w:r w:rsidR="009776F5">
        <w:rPr>
          <w:rFonts w:ascii="Times New Roman" w:hAnsi="Times New Roman" w:cs="Times New Roman"/>
          <w:sz w:val="24"/>
          <w:szCs w:val="24"/>
        </w:rPr>
        <w:t>ing</w:t>
      </w:r>
      <w:r w:rsidR="002428FB" w:rsidRPr="001A52DB">
        <w:rPr>
          <w:rFonts w:ascii="Times New Roman" w:hAnsi="Times New Roman" w:cs="Times New Roman"/>
          <w:sz w:val="24"/>
          <w:szCs w:val="24"/>
        </w:rPr>
        <w:t xml:space="preserve"> </w:t>
      </w:r>
      <w:r w:rsidR="00D46E02" w:rsidRPr="001A52DB">
        <w:rPr>
          <w:rFonts w:ascii="Times New Roman" w:hAnsi="Times New Roman" w:cs="Times New Roman"/>
          <w:sz w:val="24"/>
          <w:szCs w:val="24"/>
        </w:rPr>
        <w:t>the nature of Christ</w:t>
      </w:r>
      <w:r w:rsidR="00556789" w:rsidRPr="001A52DB">
        <w:rPr>
          <w:rFonts w:ascii="Times New Roman" w:hAnsi="Times New Roman" w:cs="Times New Roman"/>
          <w:sz w:val="24"/>
          <w:szCs w:val="24"/>
        </w:rPr>
        <w:t xml:space="preserve"> </w:t>
      </w:r>
      <w:r w:rsidR="00556789" w:rsidRPr="001A52DB">
        <w:rPr>
          <w:rFonts w:ascii="Times New Roman" w:hAnsi="Times New Roman" w:cs="Times New Roman"/>
          <w:sz w:val="24"/>
          <w:szCs w:val="24"/>
        </w:rPr>
        <w:lastRenderedPageBreak/>
        <w:t>as</w:t>
      </w:r>
      <w:r w:rsidR="00AA76D9">
        <w:rPr>
          <w:rFonts w:ascii="Times New Roman" w:hAnsi="Times New Roman" w:cs="Times New Roman"/>
          <w:sz w:val="24"/>
          <w:szCs w:val="24"/>
        </w:rPr>
        <w:t>,</w:t>
      </w:r>
      <w:r w:rsidR="00812381" w:rsidRPr="001A52DB">
        <w:rPr>
          <w:rFonts w:ascii="Times New Roman" w:hAnsi="Times New Roman" w:cs="Times New Roman"/>
          <w:sz w:val="24"/>
          <w:szCs w:val="24"/>
        </w:rPr>
        <w:t xml:space="preserve"> “one person in two natures, which </w:t>
      </w:r>
      <w:r w:rsidR="00DA181B" w:rsidRPr="001A52DB">
        <w:rPr>
          <w:rFonts w:ascii="Times New Roman" w:hAnsi="Times New Roman" w:cs="Times New Roman"/>
          <w:sz w:val="24"/>
          <w:szCs w:val="24"/>
        </w:rPr>
        <w:t>are united unconfusedly</w:t>
      </w:r>
      <w:r w:rsidR="00720696" w:rsidRPr="001A52DB">
        <w:rPr>
          <w:rFonts w:ascii="Times New Roman" w:hAnsi="Times New Roman" w:cs="Times New Roman"/>
          <w:sz w:val="24"/>
          <w:szCs w:val="24"/>
        </w:rPr>
        <w:t>, unchangeably, indivis</w:t>
      </w:r>
      <w:r w:rsidR="002324C7" w:rsidRPr="001A52DB">
        <w:rPr>
          <w:rFonts w:ascii="Times New Roman" w:hAnsi="Times New Roman" w:cs="Times New Roman"/>
          <w:sz w:val="24"/>
          <w:szCs w:val="24"/>
        </w:rPr>
        <w:t xml:space="preserve">ibly and inseparably.” </w:t>
      </w:r>
      <w:r w:rsidR="00DA181B" w:rsidRPr="001A52DB">
        <w:rPr>
          <w:rFonts w:ascii="Times New Roman" w:hAnsi="Times New Roman" w:cs="Times New Roman"/>
          <w:sz w:val="24"/>
          <w:szCs w:val="24"/>
        </w:rPr>
        <w:t xml:space="preserve"> </w:t>
      </w:r>
      <w:r w:rsidR="00D91664" w:rsidRPr="001A52DB">
        <w:rPr>
          <w:rFonts w:ascii="Times New Roman" w:hAnsi="Times New Roman" w:cs="Times New Roman"/>
          <w:sz w:val="24"/>
          <w:szCs w:val="24"/>
        </w:rPr>
        <w:t>(</w:t>
      </w:r>
      <w:r w:rsidR="0049579F" w:rsidRPr="001A52DB">
        <w:rPr>
          <w:rFonts w:ascii="Times New Roman" w:hAnsi="Times New Roman" w:cs="Times New Roman"/>
          <w:sz w:val="24"/>
          <w:szCs w:val="24"/>
          <w:shd w:val="clear" w:color="auto" w:fill="FFFFFF"/>
        </w:rPr>
        <w:t>Ngien, Dennis &amp; Ngien, Dennis, 2004. Chalcedonian Christology and beyond: Luther's understanding of the 'communicatio idiomatum'. </w:t>
      </w:r>
      <w:r w:rsidR="0049579F" w:rsidRPr="001A52D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Heythrop Journal</w:t>
      </w:r>
      <w:r w:rsidR="0049579F" w:rsidRPr="001A52DB">
        <w:rPr>
          <w:rFonts w:ascii="Times New Roman" w:hAnsi="Times New Roman" w:cs="Times New Roman"/>
          <w:sz w:val="24"/>
          <w:szCs w:val="24"/>
          <w:shd w:val="clear" w:color="auto" w:fill="FFFFFF"/>
        </w:rPr>
        <w:t>, 45(1), p.54.</w:t>
      </w:r>
      <w:r w:rsidR="00D91664" w:rsidRPr="001A52DB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0E67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4FE0B06C" w14:textId="06A2323C" w:rsidR="00A0412E" w:rsidRPr="00A0412E" w:rsidRDefault="001007F8" w:rsidP="008F477E">
      <w:pPr>
        <w:spacing w:before="30" w:after="3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7D4F06">
        <w:rPr>
          <w:rFonts w:ascii="Times New Roman" w:hAnsi="Times New Roman" w:cs="Times New Roman"/>
          <w:sz w:val="24"/>
          <w:szCs w:val="24"/>
        </w:rPr>
        <w:t>understanding of the New Testament authors</w:t>
      </w:r>
      <w:r w:rsidR="00784C19">
        <w:rPr>
          <w:rFonts w:ascii="Times New Roman" w:hAnsi="Times New Roman" w:cs="Times New Roman"/>
          <w:sz w:val="24"/>
          <w:szCs w:val="24"/>
        </w:rPr>
        <w:t>’</w:t>
      </w:r>
      <w:r w:rsidR="00ED0B73">
        <w:rPr>
          <w:rFonts w:ascii="Times New Roman" w:hAnsi="Times New Roman" w:cs="Times New Roman"/>
          <w:sz w:val="24"/>
          <w:szCs w:val="24"/>
        </w:rPr>
        <w:t xml:space="preserve"> metaphorical language </w:t>
      </w:r>
      <w:r w:rsidR="00625670">
        <w:rPr>
          <w:rFonts w:ascii="Times New Roman" w:hAnsi="Times New Roman" w:cs="Times New Roman"/>
          <w:sz w:val="24"/>
          <w:szCs w:val="24"/>
        </w:rPr>
        <w:t>ascribed to Jesus</w:t>
      </w:r>
      <w:r w:rsidR="007D4F06">
        <w:rPr>
          <w:rFonts w:ascii="Times New Roman" w:hAnsi="Times New Roman" w:cs="Times New Roman"/>
          <w:sz w:val="24"/>
          <w:szCs w:val="24"/>
        </w:rPr>
        <w:t xml:space="preserve"> and the creeds of the ecumenical councils </w:t>
      </w:r>
      <w:r w:rsidR="009D771F">
        <w:rPr>
          <w:rFonts w:ascii="Times New Roman" w:hAnsi="Times New Roman" w:cs="Times New Roman"/>
          <w:sz w:val="24"/>
          <w:szCs w:val="24"/>
        </w:rPr>
        <w:t>play</w:t>
      </w:r>
      <w:r w:rsidR="00784C19">
        <w:rPr>
          <w:rFonts w:ascii="Times New Roman" w:hAnsi="Times New Roman" w:cs="Times New Roman"/>
          <w:sz w:val="24"/>
          <w:szCs w:val="24"/>
        </w:rPr>
        <w:t>ed</w:t>
      </w:r>
      <w:r w:rsidR="009D771F">
        <w:rPr>
          <w:rFonts w:ascii="Times New Roman" w:hAnsi="Times New Roman" w:cs="Times New Roman"/>
          <w:sz w:val="24"/>
          <w:szCs w:val="24"/>
        </w:rPr>
        <w:t xml:space="preserve"> a pivotal role in Christological thought</w:t>
      </w:r>
      <w:r w:rsidR="00820927">
        <w:rPr>
          <w:rFonts w:ascii="Times New Roman" w:hAnsi="Times New Roman" w:cs="Times New Roman"/>
          <w:sz w:val="24"/>
          <w:szCs w:val="24"/>
        </w:rPr>
        <w:t xml:space="preserve">. </w:t>
      </w:r>
      <w:r w:rsidR="007969FE">
        <w:rPr>
          <w:rFonts w:ascii="Times New Roman" w:hAnsi="Times New Roman" w:cs="Times New Roman"/>
          <w:sz w:val="24"/>
          <w:szCs w:val="24"/>
        </w:rPr>
        <w:t>T</w:t>
      </w:r>
      <w:r w:rsidR="00820927">
        <w:rPr>
          <w:rFonts w:ascii="Times New Roman" w:hAnsi="Times New Roman" w:cs="Times New Roman"/>
          <w:sz w:val="24"/>
          <w:szCs w:val="24"/>
        </w:rPr>
        <w:t xml:space="preserve">he terms used to identify Jesus’ nature </w:t>
      </w:r>
      <w:r w:rsidR="007969FE">
        <w:rPr>
          <w:rFonts w:ascii="Times New Roman" w:hAnsi="Times New Roman" w:cs="Times New Roman"/>
          <w:sz w:val="24"/>
          <w:szCs w:val="24"/>
        </w:rPr>
        <w:t xml:space="preserve">were central to </w:t>
      </w:r>
      <w:r w:rsidR="000A78FE">
        <w:rPr>
          <w:rFonts w:ascii="Times New Roman" w:hAnsi="Times New Roman" w:cs="Times New Roman"/>
          <w:sz w:val="24"/>
          <w:szCs w:val="24"/>
        </w:rPr>
        <w:t xml:space="preserve">the </w:t>
      </w:r>
      <w:r w:rsidR="00B9751C">
        <w:rPr>
          <w:rFonts w:ascii="Times New Roman" w:hAnsi="Times New Roman" w:cs="Times New Roman"/>
          <w:sz w:val="24"/>
          <w:szCs w:val="24"/>
        </w:rPr>
        <w:t xml:space="preserve">early Christian theologians </w:t>
      </w:r>
      <w:r w:rsidR="00C22624">
        <w:rPr>
          <w:rFonts w:ascii="Times New Roman" w:hAnsi="Times New Roman" w:cs="Times New Roman"/>
          <w:sz w:val="24"/>
          <w:szCs w:val="24"/>
        </w:rPr>
        <w:t xml:space="preserve">understanding </w:t>
      </w:r>
      <w:r w:rsidR="007A165F">
        <w:rPr>
          <w:rFonts w:ascii="Times New Roman" w:hAnsi="Times New Roman" w:cs="Times New Roman"/>
          <w:sz w:val="24"/>
          <w:szCs w:val="24"/>
        </w:rPr>
        <w:t xml:space="preserve">of </w:t>
      </w:r>
      <w:r w:rsidR="00C51A74">
        <w:rPr>
          <w:rFonts w:ascii="Times New Roman" w:hAnsi="Times New Roman" w:cs="Times New Roman"/>
          <w:sz w:val="24"/>
          <w:szCs w:val="24"/>
        </w:rPr>
        <w:t xml:space="preserve">the relationship </w:t>
      </w:r>
      <w:r w:rsidR="004A277A">
        <w:rPr>
          <w:rFonts w:ascii="Times New Roman" w:hAnsi="Times New Roman" w:cs="Times New Roman"/>
          <w:sz w:val="24"/>
          <w:szCs w:val="24"/>
        </w:rPr>
        <w:t>between them</w:t>
      </w:r>
      <w:r w:rsidR="00304CF8">
        <w:rPr>
          <w:rFonts w:ascii="Times New Roman" w:hAnsi="Times New Roman" w:cs="Times New Roman"/>
          <w:sz w:val="24"/>
          <w:szCs w:val="24"/>
        </w:rPr>
        <w:t>,</w:t>
      </w:r>
      <w:r w:rsidR="002D2F82">
        <w:rPr>
          <w:rFonts w:ascii="Times New Roman" w:hAnsi="Times New Roman" w:cs="Times New Roman"/>
          <w:sz w:val="24"/>
          <w:szCs w:val="24"/>
        </w:rPr>
        <w:t xml:space="preserve"> scholastics seeking to emphasize </w:t>
      </w:r>
      <w:r w:rsidR="000F2E60">
        <w:rPr>
          <w:rFonts w:ascii="Times New Roman" w:hAnsi="Times New Roman" w:cs="Times New Roman"/>
          <w:sz w:val="24"/>
          <w:szCs w:val="24"/>
        </w:rPr>
        <w:t>one over the other</w:t>
      </w:r>
      <w:r w:rsidR="003F7385">
        <w:rPr>
          <w:rFonts w:ascii="Times New Roman" w:hAnsi="Times New Roman" w:cs="Times New Roman"/>
          <w:sz w:val="24"/>
          <w:szCs w:val="24"/>
        </w:rPr>
        <w:t xml:space="preserve"> without</w:t>
      </w:r>
      <w:r w:rsidR="00F36C21">
        <w:rPr>
          <w:rFonts w:ascii="Times New Roman" w:hAnsi="Times New Roman" w:cs="Times New Roman"/>
          <w:sz w:val="24"/>
          <w:szCs w:val="24"/>
        </w:rPr>
        <w:t xml:space="preserve"> fully</w:t>
      </w:r>
      <w:r w:rsidR="003F7385">
        <w:rPr>
          <w:rFonts w:ascii="Times New Roman" w:hAnsi="Times New Roman" w:cs="Times New Roman"/>
          <w:sz w:val="24"/>
          <w:szCs w:val="24"/>
        </w:rPr>
        <w:t xml:space="preserve"> undermin</w:t>
      </w:r>
      <w:r w:rsidR="001309FE">
        <w:rPr>
          <w:rFonts w:ascii="Times New Roman" w:hAnsi="Times New Roman" w:cs="Times New Roman"/>
          <w:sz w:val="24"/>
          <w:szCs w:val="24"/>
        </w:rPr>
        <w:t>in</w:t>
      </w:r>
      <w:r w:rsidR="003F7385">
        <w:rPr>
          <w:rFonts w:ascii="Times New Roman" w:hAnsi="Times New Roman" w:cs="Times New Roman"/>
          <w:sz w:val="24"/>
          <w:szCs w:val="24"/>
        </w:rPr>
        <w:t>g</w:t>
      </w:r>
      <w:r w:rsidR="00127BCF">
        <w:rPr>
          <w:rFonts w:ascii="Times New Roman" w:hAnsi="Times New Roman" w:cs="Times New Roman"/>
          <w:sz w:val="24"/>
          <w:szCs w:val="24"/>
        </w:rPr>
        <w:t xml:space="preserve"> the </w:t>
      </w:r>
      <w:r w:rsidR="00F36C21">
        <w:rPr>
          <w:rFonts w:ascii="Times New Roman" w:hAnsi="Times New Roman" w:cs="Times New Roman"/>
          <w:sz w:val="24"/>
          <w:szCs w:val="24"/>
        </w:rPr>
        <w:t xml:space="preserve">divinity of Christ </w:t>
      </w:r>
      <w:r w:rsidR="008F6AF4">
        <w:rPr>
          <w:rFonts w:ascii="Times New Roman" w:hAnsi="Times New Roman" w:cs="Times New Roman"/>
          <w:sz w:val="24"/>
          <w:szCs w:val="24"/>
        </w:rPr>
        <w:t>or in</w:t>
      </w:r>
      <w:r w:rsidR="00DD6DC9">
        <w:rPr>
          <w:rFonts w:ascii="Times New Roman" w:hAnsi="Times New Roman" w:cs="Times New Roman"/>
          <w:sz w:val="24"/>
          <w:szCs w:val="24"/>
        </w:rPr>
        <w:t xml:space="preserve"> his</w:t>
      </w:r>
      <w:r w:rsidR="00830268">
        <w:rPr>
          <w:rFonts w:ascii="Times New Roman" w:hAnsi="Times New Roman" w:cs="Times New Roman"/>
          <w:sz w:val="24"/>
          <w:szCs w:val="24"/>
        </w:rPr>
        <w:t xml:space="preserve"> full</w:t>
      </w:r>
      <w:r w:rsidR="00DD6DC9">
        <w:rPr>
          <w:rFonts w:ascii="Times New Roman" w:hAnsi="Times New Roman" w:cs="Times New Roman"/>
          <w:sz w:val="24"/>
          <w:szCs w:val="24"/>
        </w:rPr>
        <w:t xml:space="preserve"> </w:t>
      </w:r>
      <w:r w:rsidR="00011307">
        <w:rPr>
          <w:rFonts w:ascii="Times New Roman" w:hAnsi="Times New Roman" w:cs="Times New Roman"/>
          <w:sz w:val="24"/>
          <w:szCs w:val="24"/>
        </w:rPr>
        <w:t>humanity</w:t>
      </w:r>
      <w:r w:rsidR="00881165">
        <w:rPr>
          <w:rFonts w:ascii="Times New Roman" w:hAnsi="Times New Roman" w:cs="Times New Roman"/>
          <w:sz w:val="24"/>
          <w:szCs w:val="24"/>
        </w:rPr>
        <w:t xml:space="preserve"> – the </w:t>
      </w:r>
      <w:r w:rsidR="00293C12">
        <w:rPr>
          <w:rFonts w:ascii="Times New Roman" w:hAnsi="Times New Roman" w:cs="Times New Roman"/>
          <w:sz w:val="24"/>
          <w:szCs w:val="24"/>
        </w:rPr>
        <w:t>ability to redeem mankind</w:t>
      </w:r>
      <w:r w:rsidR="00A0412E">
        <w:rPr>
          <w:rFonts w:ascii="Times New Roman" w:hAnsi="Times New Roman" w:cs="Times New Roman"/>
          <w:sz w:val="24"/>
          <w:szCs w:val="24"/>
        </w:rPr>
        <w:t>.</w:t>
      </w:r>
      <w:r w:rsidR="00830268">
        <w:rPr>
          <w:rFonts w:ascii="Times New Roman" w:hAnsi="Times New Roman" w:cs="Times New Roman"/>
          <w:sz w:val="24"/>
          <w:szCs w:val="24"/>
        </w:rPr>
        <w:t xml:space="preserve"> </w:t>
      </w:r>
      <w:r w:rsidR="00A0412E">
        <w:rPr>
          <w:rFonts w:ascii="Times New Roman" w:hAnsi="Times New Roman" w:cs="Times New Roman"/>
          <w:sz w:val="24"/>
          <w:szCs w:val="24"/>
          <w:shd w:val="clear" w:color="auto" w:fill="FFFFFF"/>
        </w:rPr>
        <w:t>Though neither the creeds at Nicaea nor Chalcedon fully resolved the historical discussions that had preceded it or the conflicts that ensued</w:t>
      </w:r>
      <w:r w:rsidR="0089179A">
        <w:rPr>
          <w:rFonts w:ascii="Times New Roman" w:hAnsi="Times New Roman" w:cs="Times New Roman"/>
          <w:sz w:val="24"/>
          <w:szCs w:val="24"/>
          <w:shd w:val="clear" w:color="auto" w:fill="FFFFFF"/>
        </w:rPr>
        <w:t>, never being fully accepted by all Christian branches</w:t>
      </w:r>
      <w:r w:rsidR="00A0412E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917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6279F">
        <w:rPr>
          <w:rFonts w:ascii="Times New Roman" w:hAnsi="Times New Roman" w:cs="Times New Roman"/>
          <w:sz w:val="24"/>
          <w:szCs w:val="24"/>
          <w:shd w:val="clear" w:color="auto" w:fill="FFFFFF"/>
        </w:rPr>
        <w:t>it</w:t>
      </w:r>
      <w:r w:rsidR="00A041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did outline the Christian praxis on the teachings of the nature of Jesus and defined what would be considered orthodox or heretic within</w:t>
      </w:r>
      <w:r w:rsidR="009C48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0412E">
        <w:rPr>
          <w:rFonts w:ascii="Times New Roman" w:hAnsi="Times New Roman" w:cs="Times New Roman"/>
          <w:sz w:val="24"/>
          <w:szCs w:val="24"/>
          <w:shd w:val="clear" w:color="auto" w:fill="FFFFFF"/>
        </w:rPr>
        <w:t>Christological developments</w:t>
      </w:r>
      <w:r w:rsidR="00EC0B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scholastics in subsequent centuries.</w:t>
      </w:r>
    </w:p>
    <w:p w14:paraId="26F59C21" w14:textId="77777777" w:rsidR="001A03D7" w:rsidRDefault="001A03D7" w:rsidP="008F477E">
      <w:pPr>
        <w:spacing w:before="30" w:after="30" w:line="480" w:lineRule="auto"/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60CC3416" w14:textId="77777777" w:rsidR="001A03D7" w:rsidRDefault="001A03D7" w:rsidP="008F477E">
      <w:pPr>
        <w:spacing w:before="30" w:after="30" w:line="480" w:lineRule="auto"/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677CDCCE" w14:textId="77777777" w:rsidR="001A03D7" w:rsidRDefault="001A03D7" w:rsidP="008F477E">
      <w:pPr>
        <w:spacing w:before="30" w:after="30" w:line="480" w:lineRule="auto"/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0B180F29" w14:textId="77777777" w:rsidR="001A03D7" w:rsidRDefault="001A03D7" w:rsidP="008F477E">
      <w:pPr>
        <w:spacing w:before="30" w:after="30" w:line="480" w:lineRule="auto"/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0D6E7D44" w14:textId="47128E6C" w:rsidR="48C70125" w:rsidRDefault="48C70125" w:rsidP="00A22D5C">
      <w:pPr>
        <w:spacing w:before="30" w:after="30" w:line="480" w:lineRule="auto"/>
        <w:rPr>
          <w:rFonts w:ascii="Times New Roman" w:hAnsi="Times New Roman" w:cs="Times New Roman"/>
          <w:sz w:val="28"/>
          <w:szCs w:val="28"/>
        </w:rPr>
      </w:pPr>
    </w:p>
    <w:p w14:paraId="79DCF1BA" w14:textId="1F1CCBBD" w:rsidR="00A0412E" w:rsidRPr="001A03D7" w:rsidRDefault="006B7A93" w:rsidP="00A22D5C">
      <w:pPr>
        <w:spacing w:before="30" w:after="30" w:line="480" w:lineRule="auto"/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lastRenderedPageBreak/>
        <w:t>Bibliography</w:t>
      </w:r>
    </w:p>
    <w:p w14:paraId="58EDC906" w14:textId="77777777" w:rsidR="00F36C21" w:rsidRPr="001A03D7" w:rsidRDefault="00F36C21" w:rsidP="008F477E">
      <w:pPr>
        <w:pStyle w:val="NormalWeb"/>
        <w:shd w:val="clear" w:color="auto" w:fill="FFFFFF"/>
        <w:spacing w:before="0" w:beforeAutospacing="0" w:after="173" w:afterAutospacing="0" w:line="480" w:lineRule="auto"/>
      </w:pPr>
      <w:r w:rsidRPr="001A03D7">
        <w:t>AUCHTER, D., 1999. The evolution of the Encyclopaedia Britannica: from the Macropaedia to Britannica Online. </w:t>
      </w:r>
      <w:r w:rsidRPr="001A03D7">
        <w:rPr>
          <w:i/>
          <w:iCs/>
        </w:rPr>
        <w:t>Reference Services Review, </w:t>
      </w:r>
      <w:r w:rsidRPr="001A03D7">
        <w:rPr>
          <w:b/>
          <w:bCs/>
        </w:rPr>
        <w:t>27</w:t>
      </w:r>
      <w:r w:rsidRPr="001A03D7">
        <w:t>(3), pp. 291-299.</w:t>
      </w:r>
    </w:p>
    <w:p w14:paraId="3545D1C2" w14:textId="49F0BBF8" w:rsidR="00F36C21" w:rsidRPr="001A03D7" w:rsidRDefault="00F36C21" w:rsidP="008F477E">
      <w:pPr>
        <w:pStyle w:val="NormalWeb"/>
        <w:shd w:val="clear" w:color="auto" w:fill="FFFFFF"/>
        <w:spacing w:before="0" w:beforeAutospacing="0" w:after="173" w:afterAutospacing="0" w:line="480" w:lineRule="auto"/>
      </w:pPr>
      <w:r w:rsidRPr="001A03D7">
        <w:t>DAVIS, M.M., 2016. The pre-history of the incarnation of Jesus Christ in the Christology of T.F. Torrance - ProQuest. </w:t>
      </w:r>
      <w:r w:rsidRPr="001A03D7">
        <w:rPr>
          <w:i/>
          <w:iCs/>
        </w:rPr>
        <w:t>In die Skriflig, </w:t>
      </w:r>
      <w:r w:rsidRPr="001A03D7">
        <w:rPr>
          <w:b/>
          <w:bCs/>
        </w:rPr>
        <w:t>50</w:t>
      </w:r>
      <w:r w:rsidRPr="001A03D7">
        <w:t>(1</w:t>
      </w:r>
      <w:r w:rsidR="00290C00">
        <w:t>)</w:t>
      </w:r>
      <w:r w:rsidRPr="001A03D7">
        <w:t>.</w:t>
      </w:r>
    </w:p>
    <w:p w14:paraId="528CCC81" w14:textId="77777777" w:rsidR="00F36C21" w:rsidRPr="001A03D7" w:rsidRDefault="00F36C21" w:rsidP="008F477E">
      <w:pPr>
        <w:pStyle w:val="NormalWeb"/>
        <w:shd w:val="clear" w:color="auto" w:fill="FFFFFF"/>
        <w:spacing w:before="0" w:beforeAutospacing="0" w:after="173" w:afterAutospacing="0" w:line="480" w:lineRule="auto"/>
      </w:pPr>
      <w:r w:rsidRPr="001A03D7">
        <w:t>HOFER, A., 2014. Retrieving Nicaea: The Development and Meaning of Trinitarian Doctrine by Khaled Anatolios (review). </w:t>
      </w:r>
      <w:r w:rsidRPr="001A03D7">
        <w:rPr>
          <w:i/>
          <w:iCs/>
        </w:rPr>
        <w:t>The Thomist, </w:t>
      </w:r>
      <w:r w:rsidRPr="001A03D7">
        <w:rPr>
          <w:b/>
          <w:bCs/>
        </w:rPr>
        <w:t>78</w:t>
      </w:r>
      <w:r w:rsidRPr="001A03D7">
        <w:t>(3), pp. 450-454.</w:t>
      </w:r>
    </w:p>
    <w:p w14:paraId="7E8E4035" w14:textId="77777777" w:rsidR="00F36C21" w:rsidRPr="001A03D7" w:rsidRDefault="00F36C21" w:rsidP="008F477E">
      <w:pPr>
        <w:pStyle w:val="NormalWeb"/>
        <w:shd w:val="clear" w:color="auto" w:fill="FFFFFF"/>
        <w:spacing w:before="0" w:beforeAutospacing="0" w:after="173" w:afterAutospacing="0" w:line="480" w:lineRule="auto"/>
      </w:pPr>
      <w:r w:rsidRPr="001A03D7">
        <w:t>NGIEN, D. and NGIEN, D., 2004. </w:t>
      </w:r>
      <w:r w:rsidRPr="001A03D7">
        <w:rPr>
          <w:i/>
          <w:iCs/>
        </w:rPr>
        <w:t>Chalcedonian Christology and beyond: Luther's understanding of the 'communicatio idiomatum'.</w:t>
      </w:r>
    </w:p>
    <w:p w14:paraId="32423F2B" w14:textId="77777777" w:rsidR="00F36C21" w:rsidRPr="001A03D7" w:rsidRDefault="00F36C21" w:rsidP="008F477E">
      <w:pPr>
        <w:pStyle w:val="NormalWeb"/>
        <w:shd w:val="clear" w:color="auto" w:fill="FFFFFF"/>
        <w:spacing w:before="0" w:beforeAutospacing="0" w:after="173" w:afterAutospacing="0" w:line="480" w:lineRule="auto"/>
      </w:pPr>
      <w:r w:rsidRPr="001A03D7">
        <w:t>SMITH, M.S., </w:t>
      </w:r>
      <w:r w:rsidRPr="001A03D7">
        <w:rPr>
          <w:i/>
          <w:iCs/>
        </w:rPr>
        <w:t>The Idea of Nicaea in the Early Church Councils, AD 431-451. </w:t>
      </w:r>
      <w:r w:rsidRPr="001A03D7">
        <w:t>Oxford University Press.</w:t>
      </w:r>
    </w:p>
    <w:p w14:paraId="327E2FA9" w14:textId="77777777" w:rsidR="00F36C21" w:rsidRPr="001A03D7" w:rsidRDefault="00F36C21" w:rsidP="008F477E">
      <w:pPr>
        <w:pStyle w:val="NormalWeb"/>
        <w:shd w:val="clear" w:color="auto" w:fill="FFFFFF"/>
        <w:spacing w:before="0" w:beforeAutospacing="0" w:after="173" w:afterAutospacing="0" w:line="480" w:lineRule="auto"/>
      </w:pPr>
      <w:r w:rsidRPr="001A03D7">
        <w:t>STEFON, M. and HILLERBAND, H.J., April 28, 2020-last update, Christology. Available: </w:t>
      </w:r>
      <w:hyperlink r:id="rId11" w:tgtFrame="_blank" w:history="1">
        <w:r w:rsidRPr="001A03D7">
          <w:rPr>
            <w:rStyle w:val="Hyperlink"/>
            <w:color w:val="auto"/>
          </w:rPr>
          <w:t>https://www.britannica.com/topic/Christology</w:t>
        </w:r>
      </w:hyperlink>
      <w:r w:rsidRPr="001A03D7">
        <w:t> [October 28th, 2020].</w:t>
      </w:r>
    </w:p>
    <w:p w14:paraId="2DF73479" w14:textId="77777777" w:rsidR="00F36C21" w:rsidRPr="001A03D7" w:rsidRDefault="00F36C21" w:rsidP="008F477E">
      <w:pPr>
        <w:pStyle w:val="NormalWeb"/>
        <w:shd w:val="clear" w:color="auto" w:fill="FFFFFF"/>
        <w:spacing w:before="0" w:beforeAutospacing="0" w:after="173" w:afterAutospacing="0" w:line="480" w:lineRule="auto"/>
      </w:pPr>
      <w:r w:rsidRPr="001A03D7">
        <w:t>SWINBURNE, R., 2003. </w:t>
      </w:r>
      <w:r w:rsidRPr="001A03D7">
        <w:rPr>
          <w:i/>
          <w:iCs/>
        </w:rPr>
        <w:t>The Resurrection of God Incarnate. </w:t>
      </w:r>
      <w:r w:rsidRPr="001A03D7">
        <w:t>Oxford: Oxford University Press, pp</w:t>
      </w:r>
    </w:p>
    <w:p w14:paraId="5ACF4E2B" w14:textId="77777777" w:rsidR="004B3462" w:rsidRDefault="004B3462" w:rsidP="00A22D5C">
      <w:pPr>
        <w:spacing w:before="30" w:after="30" w:line="360" w:lineRule="auto"/>
        <w:rPr>
          <w:rFonts w:ascii="Times New Roman" w:hAnsi="Times New Roman" w:cs="Times New Roman"/>
          <w:sz w:val="24"/>
          <w:szCs w:val="24"/>
        </w:rPr>
      </w:pPr>
    </w:p>
    <w:p w14:paraId="3824D226" w14:textId="51395254" w:rsidR="00C565AF" w:rsidRPr="008372A5" w:rsidRDefault="00C565AF" w:rsidP="008372A5">
      <w:pPr>
        <w:spacing w:before="30" w:after="3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sectPr w:rsidR="00C565AF" w:rsidRPr="008372A5">
      <w:headerReference w:type="default" r:id="rId12"/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12F3EC" w14:textId="77777777" w:rsidR="00865885" w:rsidRDefault="00865885">
      <w:pPr>
        <w:spacing w:after="0" w:line="240" w:lineRule="auto"/>
      </w:pPr>
      <w:r>
        <w:separator/>
      </w:r>
    </w:p>
  </w:endnote>
  <w:endnote w:type="continuationSeparator" w:id="0">
    <w:p w14:paraId="2C8C47F1" w14:textId="77777777" w:rsidR="00865885" w:rsidRDefault="00865885">
      <w:pPr>
        <w:spacing w:after="0" w:line="240" w:lineRule="auto"/>
      </w:pPr>
      <w:r>
        <w:continuationSeparator/>
      </w:r>
    </w:p>
  </w:endnote>
  <w:endnote w:type="continuationNotice" w:id="1">
    <w:p w14:paraId="43BC8C66" w14:textId="77777777" w:rsidR="00865885" w:rsidRDefault="0086588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F8A439" w14:paraId="3B0852D0" w14:textId="77777777" w:rsidTr="7DF8A439">
      <w:tc>
        <w:tcPr>
          <w:tcW w:w="3120" w:type="dxa"/>
        </w:tcPr>
        <w:p w14:paraId="317DC475" w14:textId="05A82920" w:rsidR="7DF8A439" w:rsidRDefault="7DF8A439" w:rsidP="7DF8A439">
          <w:pPr>
            <w:pStyle w:val="Header"/>
            <w:ind w:left="-115"/>
          </w:pPr>
        </w:p>
      </w:tc>
      <w:tc>
        <w:tcPr>
          <w:tcW w:w="3120" w:type="dxa"/>
        </w:tcPr>
        <w:p w14:paraId="0A666209" w14:textId="7DB0B5F8" w:rsidR="7DF8A439" w:rsidRDefault="7DF8A439" w:rsidP="7DF8A439">
          <w:pPr>
            <w:pStyle w:val="Header"/>
            <w:jc w:val="center"/>
          </w:pPr>
        </w:p>
      </w:tc>
      <w:tc>
        <w:tcPr>
          <w:tcW w:w="3120" w:type="dxa"/>
        </w:tcPr>
        <w:p w14:paraId="6D17D97F" w14:textId="1593B8B0" w:rsidR="7DF8A439" w:rsidRDefault="7DF8A439" w:rsidP="7DF8A439">
          <w:pPr>
            <w:pStyle w:val="Header"/>
            <w:ind w:right="-115"/>
            <w:jc w:val="right"/>
          </w:pPr>
        </w:p>
      </w:tc>
    </w:tr>
  </w:tbl>
  <w:p w14:paraId="46690404" w14:textId="71BDF351" w:rsidR="7DF8A439" w:rsidRDefault="7DF8A439" w:rsidP="7DF8A4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D3E0DD" w14:textId="77777777" w:rsidR="00865885" w:rsidRDefault="00865885">
      <w:pPr>
        <w:spacing w:after="0" w:line="240" w:lineRule="auto"/>
      </w:pPr>
      <w:r>
        <w:separator/>
      </w:r>
    </w:p>
  </w:footnote>
  <w:footnote w:type="continuationSeparator" w:id="0">
    <w:p w14:paraId="093EAD19" w14:textId="77777777" w:rsidR="00865885" w:rsidRDefault="00865885">
      <w:pPr>
        <w:spacing w:after="0" w:line="240" w:lineRule="auto"/>
      </w:pPr>
      <w:r>
        <w:continuationSeparator/>
      </w:r>
    </w:p>
  </w:footnote>
  <w:footnote w:type="continuationNotice" w:id="1">
    <w:p w14:paraId="7A8C4EEA" w14:textId="77777777" w:rsidR="00865885" w:rsidRDefault="0086588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2340" w:type="dxa"/>
      <w:tblLayout w:type="fixed"/>
      <w:tblLook w:val="06A0" w:firstRow="1" w:lastRow="0" w:firstColumn="1" w:lastColumn="0" w:noHBand="1" w:noVBand="1"/>
    </w:tblPr>
    <w:tblGrid>
      <w:gridCol w:w="2340"/>
    </w:tblGrid>
    <w:tr w:rsidR="00E13AE8" w14:paraId="2A7B4990" w14:textId="77777777" w:rsidTr="00E13AE8">
      <w:tc>
        <w:tcPr>
          <w:tcW w:w="2340" w:type="dxa"/>
        </w:tcPr>
        <w:p w14:paraId="0839ECDE" w14:textId="15CF1795" w:rsidR="00E13AE8" w:rsidRDefault="00E13AE8" w:rsidP="00BA7F4B">
          <w:pPr>
            <w:pStyle w:val="Header"/>
            <w:spacing w:line="360" w:lineRule="auto"/>
            <w:rPr>
              <w:rFonts w:ascii="Times New Roman" w:eastAsia="Times New Roman" w:hAnsi="Times New Roman" w:cs="Times New Roman"/>
              <w:sz w:val="24"/>
              <w:szCs w:val="24"/>
            </w:rPr>
          </w:pPr>
          <w:r w:rsidRPr="6E7A9742">
            <w:rPr>
              <w:rFonts w:ascii="Times New Roman" w:eastAsia="Times New Roman" w:hAnsi="Times New Roman" w:cs="Times New Roman"/>
              <w:sz w:val="24"/>
              <w:szCs w:val="24"/>
            </w:rPr>
            <w:t>Rochelle Williams</w:t>
          </w:r>
        </w:p>
        <w:p w14:paraId="52B9E679" w14:textId="443DE8DE" w:rsidR="00E13AE8" w:rsidRDefault="00E13AE8" w:rsidP="00BA7F4B">
          <w:pPr>
            <w:pStyle w:val="Header"/>
            <w:spacing w:line="360" w:lineRule="auto"/>
            <w:rPr>
              <w:rFonts w:ascii="Times New Roman" w:eastAsia="Times New Roman" w:hAnsi="Times New Roman" w:cs="Times New Roman"/>
              <w:sz w:val="24"/>
              <w:szCs w:val="24"/>
            </w:rPr>
          </w:pPr>
          <w:r w:rsidRPr="6E7A9742">
            <w:rPr>
              <w:rFonts w:ascii="Times New Roman" w:eastAsia="Times New Roman" w:hAnsi="Times New Roman" w:cs="Times New Roman"/>
              <w:sz w:val="24"/>
              <w:szCs w:val="24"/>
            </w:rPr>
            <w:t>Dr Angus M Slater</w:t>
          </w:r>
        </w:p>
        <w:p w14:paraId="220871AE" w14:textId="72F67219" w:rsidR="00E13AE8" w:rsidRDefault="00E13AE8" w:rsidP="00BA7F4B">
          <w:pPr>
            <w:pStyle w:val="Header"/>
            <w:spacing w:line="360" w:lineRule="auto"/>
            <w:rPr>
              <w:rFonts w:ascii="Times New Roman" w:eastAsia="Times New Roman" w:hAnsi="Times New Roman" w:cs="Times New Roman"/>
              <w:sz w:val="24"/>
              <w:szCs w:val="24"/>
            </w:rPr>
          </w:pPr>
          <w:r w:rsidRPr="6E7A9742">
            <w:rPr>
              <w:rFonts w:ascii="Times New Roman" w:eastAsia="Times New Roman" w:hAnsi="Times New Roman" w:cs="Times New Roman"/>
              <w:sz w:val="24"/>
              <w:szCs w:val="24"/>
            </w:rPr>
            <w:t>Study Skills and Research Methods in Bible and Theology (TRDL6017)</w:t>
          </w:r>
        </w:p>
        <w:p w14:paraId="623084BE" w14:textId="506887D3" w:rsidR="00E13AE8" w:rsidRDefault="00E13AE8" w:rsidP="00BA7F4B">
          <w:pPr>
            <w:pStyle w:val="Header"/>
            <w:spacing w:line="360" w:lineRule="auto"/>
            <w:rPr>
              <w:rFonts w:ascii="Times New Roman" w:eastAsia="Times New Roman" w:hAnsi="Times New Roman" w:cs="Times New Roman"/>
              <w:sz w:val="24"/>
              <w:szCs w:val="24"/>
            </w:rPr>
          </w:pPr>
          <w:r w:rsidRPr="6E7A9742">
            <w:rPr>
              <w:rFonts w:ascii="Times New Roman" w:eastAsia="Times New Roman" w:hAnsi="Times New Roman" w:cs="Times New Roman"/>
              <w:sz w:val="24"/>
              <w:szCs w:val="24"/>
            </w:rPr>
            <w:t>13</w:t>
          </w:r>
          <w:r w:rsidRPr="6E7A9742">
            <w:rPr>
              <w:rFonts w:ascii="Times New Roman" w:eastAsia="Times New Roman" w:hAnsi="Times New Roman" w:cs="Times New Roman"/>
              <w:sz w:val="24"/>
              <w:szCs w:val="24"/>
              <w:vertAlign w:val="superscript"/>
            </w:rPr>
            <w:t>th</w:t>
          </w:r>
          <w:r w:rsidRPr="6E7A9742">
            <w:rPr>
              <w:rFonts w:ascii="Times New Roman" w:eastAsia="Times New Roman" w:hAnsi="Times New Roman" w:cs="Times New Roman"/>
              <w:sz w:val="24"/>
              <w:szCs w:val="24"/>
            </w:rPr>
            <w:t xml:space="preserve"> November 2020</w:t>
          </w:r>
        </w:p>
      </w:tc>
    </w:tr>
  </w:tbl>
  <w:p w14:paraId="343175DB" w14:textId="63002EEA" w:rsidR="7DF8A439" w:rsidRDefault="7DF8A439" w:rsidP="7DF8A43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A5112E"/>
    <w:multiLevelType w:val="hybridMultilevel"/>
    <w:tmpl w:val="68B45152"/>
    <w:lvl w:ilvl="0" w:tplc="08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9FBBEDA"/>
    <w:rsid w:val="00011307"/>
    <w:rsid w:val="0001289C"/>
    <w:rsid w:val="00013EAB"/>
    <w:rsid w:val="000152D3"/>
    <w:rsid w:val="00017756"/>
    <w:rsid w:val="000221E5"/>
    <w:rsid w:val="000260DD"/>
    <w:rsid w:val="00030B38"/>
    <w:rsid w:val="00035E2C"/>
    <w:rsid w:val="00035EC8"/>
    <w:rsid w:val="00036219"/>
    <w:rsid w:val="00037648"/>
    <w:rsid w:val="000443A4"/>
    <w:rsid w:val="00054FE6"/>
    <w:rsid w:val="00056B4B"/>
    <w:rsid w:val="00060E94"/>
    <w:rsid w:val="00061AF5"/>
    <w:rsid w:val="00062174"/>
    <w:rsid w:val="000635E2"/>
    <w:rsid w:val="00064BB8"/>
    <w:rsid w:val="00064FD3"/>
    <w:rsid w:val="00067AA6"/>
    <w:rsid w:val="00073CDC"/>
    <w:rsid w:val="00077B24"/>
    <w:rsid w:val="000841AD"/>
    <w:rsid w:val="00085379"/>
    <w:rsid w:val="0008606F"/>
    <w:rsid w:val="000861D7"/>
    <w:rsid w:val="000914AC"/>
    <w:rsid w:val="0009545A"/>
    <w:rsid w:val="0009792D"/>
    <w:rsid w:val="000A0B2A"/>
    <w:rsid w:val="000A10EE"/>
    <w:rsid w:val="000A42B3"/>
    <w:rsid w:val="000A580D"/>
    <w:rsid w:val="000A78FE"/>
    <w:rsid w:val="000B257C"/>
    <w:rsid w:val="000B3055"/>
    <w:rsid w:val="000B3A5D"/>
    <w:rsid w:val="000B6A67"/>
    <w:rsid w:val="000B7CD4"/>
    <w:rsid w:val="000C2996"/>
    <w:rsid w:val="000C67EC"/>
    <w:rsid w:val="000D122E"/>
    <w:rsid w:val="000D3517"/>
    <w:rsid w:val="000D3885"/>
    <w:rsid w:val="000D5B1C"/>
    <w:rsid w:val="000E1167"/>
    <w:rsid w:val="000E2F83"/>
    <w:rsid w:val="000E676A"/>
    <w:rsid w:val="000E75B0"/>
    <w:rsid w:val="000F1AA7"/>
    <w:rsid w:val="000F2E60"/>
    <w:rsid w:val="000F5CF3"/>
    <w:rsid w:val="000F69A0"/>
    <w:rsid w:val="000F6F5C"/>
    <w:rsid w:val="001007F8"/>
    <w:rsid w:val="001015C8"/>
    <w:rsid w:val="00102CAB"/>
    <w:rsid w:val="00106611"/>
    <w:rsid w:val="001077A6"/>
    <w:rsid w:val="001163D5"/>
    <w:rsid w:val="00120B71"/>
    <w:rsid w:val="00122679"/>
    <w:rsid w:val="00127B35"/>
    <w:rsid w:val="00127BCF"/>
    <w:rsid w:val="001309FE"/>
    <w:rsid w:val="00131127"/>
    <w:rsid w:val="001317F6"/>
    <w:rsid w:val="00131831"/>
    <w:rsid w:val="00132411"/>
    <w:rsid w:val="00134D0E"/>
    <w:rsid w:val="001350BB"/>
    <w:rsid w:val="00135F32"/>
    <w:rsid w:val="00137EE0"/>
    <w:rsid w:val="001411B3"/>
    <w:rsid w:val="00150117"/>
    <w:rsid w:val="00152076"/>
    <w:rsid w:val="001562A1"/>
    <w:rsid w:val="0015735A"/>
    <w:rsid w:val="001674F5"/>
    <w:rsid w:val="001702E9"/>
    <w:rsid w:val="00170823"/>
    <w:rsid w:val="0017110E"/>
    <w:rsid w:val="00174368"/>
    <w:rsid w:val="0018048D"/>
    <w:rsid w:val="00181F80"/>
    <w:rsid w:val="00187D16"/>
    <w:rsid w:val="001917A9"/>
    <w:rsid w:val="001A03D7"/>
    <w:rsid w:val="001A3888"/>
    <w:rsid w:val="001A5220"/>
    <w:rsid w:val="001A52DB"/>
    <w:rsid w:val="001B0CD6"/>
    <w:rsid w:val="001B6B21"/>
    <w:rsid w:val="001B7835"/>
    <w:rsid w:val="001B7A1E"/>
    <w:rsid w:val="001C049D"/>
    <w:rsid w:val="001D1466"/>
    <w:rsid w:val="001D2B10"/>
    <w:rsid w:val="001E2C0A"/>
    <w:rsid w:val="001E3863"/>
    <w:rsid w:val="001E5406"/>
    <w:rsid w:val="001E5D03"/>
    <w:rsid w:val="001F21C0"/>
    <w:rsid w:val="001F345D"/>
    <w:rsid w:val="001F3962"/>
    <w:rsid w:val="001F4195"/>
    <w:rsid w:val="001F69EF"/>
    <w:rsid w:val="001F75F7"/>
    <w:rsid w:val="001F7B96"/>
    <w:rsid w:val="00201FA6"/>
    <w:rsid w:val="00207680"/>
    <w:rsid w:val="00210489"/>
    <w:rsid w:val="002115E9"/>
    <w:rsid w:val="00213FF4"/>
    <w:rsid w:val="0021486C"/>
    <w:rsid w:val="0022195E"/>
    <w:rsid w:val="00223460"/>
    <w:rsid w:val="002254A3"/>
    <w:rsid w:val="002277FC"/>
    <w:rsid w:val="00227BF9"/>
    <w:rsid w:val="002307E5"/>
    <w:rsid w:val="00232274"/>
    <w:rsid w:val="002322A2"/>
    <w:rsid w:val="002324C7"/>
    <w:rsid w:val="00234D38"/>
    <w:rsid w:val="00235300"/>
    <w:rsid w:val="0023586C"/>
    <w:rsid w:val="00236A06"/>
    <w:rsid w:val="00237B0B"/>
    <w:rsid w:val="0024025C"/>
    <w:rsid w:val="002428FB"/>
    <w:rsid w:val="00243873"/>
    <w:rsid w:val="002444ED"/>
    <w:rsid w:val="00245740"/>
    <w:rsid w:val="002461CA"/>
    <w:rsid w:val="00250F78"/>
    <w:rsid w:val="002514FC"/>
    <w:rsid w:val="00252711"/>
    <w:rsid w:val="00254B5D"/>
    <w:rsid w:val="0025550C"/>
    <w:rsid w:val="00260956"/>
    <w:rsid w:val="00262B9F"/>
    <w:rsid w:val="00266847"/>
    <w:rsid w:val="00267ED5"/>
    <w:rsid w:val="0027141F"/>
    <w:rsid w:val="002717DE"/>
    <w:rsid w:val="002719E4"/>
    <w:rsid w:val="00273DC5"/>
    <w:rsid w:val="00274A54"/>
    <w:rsid w:val="002779EE"/>
    <w:rsid w:val="00285585"/>
    <w:rsid w:val="00290C00"/>
    <w:rsid w:val="00291611"/>
    <w:rsid w:val="00292C09"/>
    <w:rsid w:val="00293C12"/>
    <w:rsid w:val="00297AD7"/>
    <w:rsid w:val="002A0724"/>
    <w:rsid w:val="002A2267"/>
    <w:rsid w:val="002A2282"/>
    <w:rsid w:val="002A2DE1"/>
    <w:rsid w:val="002A4C55"/>
    <w:rsid w:val="002A7B5D"/>
    <w:rsid w:val="002B0867"/>
    <w:rsid w:val="002B3608"/>
    <w:rsid w:val="002B51A8"/>
    <w:rsid w:val="002C02AC"/>
    <w:rsid w:val="002C0A1A"/>
    <w:rsid w:val="002C36E5"/>
    <w:rsid w:val="002C3B44"/>
    <w:rsid w:val="002C4291"/>
    <w:rsid w:val="002D26DA"/>
    <w:rsid w:val="002D2F82"/>
    <w:rsid w:val="002D34E3"/>
    <w:rsid w:val="002D3633"/>
    <w:rsid w:val="002D440C"/>
    <w:rsid w:val="002D7D9E"/>
    <w:rsid w:val="002E119B"/>
    <w:rsid w:val="002E2BEC"/>
    <w:rsid w:val="002E6BA4"/>
    <w:rsid w:val="002E78A5"/>
    <w:rsid w:val="002F14C2"/>
    <w:rsid w:val="002F26AC"/>
    <w:rsid w:val="002F2BBA"/>
    <w:rsid w:val="00300146"/>
    <w:rsid w:val="00300B16"/>
    <w:rsid w:val="00304CF8"/>
    <w:rsid w:val="00305D22"/>
    <w:rsid w:val="00311880"/>
    <w:rsid w:val="00311C7D"/>
    <w:rsid w:val="0031487D"/>
    <w:rsid w:val="003169BA"/>
    <w:rsid w:val="00317538"/>
    <w:rsid w:val="003227CF"/>
    <w:rsid w:val="0032369A"/>
    <w:rsid w:val="00325F46"/>
    <w:rsid w:val="0033591A"/>
    <w:rsid w:val="00335D34"/>
    <w:rsid w:val="00336BE4"/>
    <w:rsid w:val="0034100C"/>
    <w:rsid w:val="00352F69"/>
    <w:rsid w:val="00354442"/>
    <w:rsid w:val="00356C7F"/>
    <w:rsid w:val="00357DBA"/>
    <w:rsid w:val="0036680A"/>
    <w:rsid w:val="003670EA"/>
    <w:rsid w:val="00371E86"/>
    <w:rsid w:val="003733A8"/>
    <w:rsid w:val="00377C8A"/>
    <w:rsid w:val="00380782"/>
    <w:rsid w:val="00385D98"/>
    <w:rsid w:val="003A092F"/>
    <w:rsid w:val="003A0D00"/>
    <w:rsid w:val="003A15B2"/>
    <w:rsid w:val="003A5656"/>
    <w:rsid w:val="003A5E5A"/>
    <w:rsid w:val="003B2637"/>
    <w:rsid w:val="003B2B47"/>
    <w:rsid w:val="003B552C"/>
    <w:rsid w:val="003B7861"/>
    <w:rsid w:val="003C16BE"/>
    <w:rsid w:val="003C38AE"/>
    <w:rsid w:val="003C7B28"/>
    <w:rsid w:val="003E0580"/>
    <w:rsid w:val="003E2C57"/>
    <w:rsid w:val="003E3832"/>
    <w:rsid w:val="003E3C29"/>
    <w:rsid w:val="003E4FB3"/>
    <w:rsid w:val="003F7385"/>
    <w:rsid w:val="00401E20"/>
    <w:rsid w:val="0040304C"/>
    <w:rsid w:val="00410FF6"/>
    <w:rsid w:val="00411FCF"/>
    <w:rsid w:val="004158A1"/>
    <w:rsid w:val="00423F23"/>
    <w:rsid w:val="00431B7D"/>
    <w:rsid w:val="004406BF"/>
    <w:rsid w:val="00443D0D"/>
    <w:rsid w:val="00450DA4"/>
    <w:rsid w:val="00454FD8"/>
    <w:rsid w:val="00457730"/>
    <w:rsid w:val="004577F4"/>
    <w:rsid w:val="00472C95"/>
    <w:rsid w:val="00480B9A"/>
    <w:rsid w:val="00482BB7"/>
    <w:rsid w:val="00487F64"/>
    <w:rsid w:val="00491695"/>
    <w:rsid w:val="004928ED"/>
    <w:rsid w:val="004939C4"/>
    <w:rsid w:val="00494758"/>
    <w:rsid w:val="0049579F"/>
    <w:rsid w:val="00497386"/>
    <w:rsid w:val="0049788E"/>
    <w:rsid w:val="004A277A"/>
    <w:rsid w:val="004A32EA"/>
    <w:rsid w:val="004A4221"/>
    <w:rsid w:val="004A6F54"/>
    <w:rsid w:val="004B0343"/>
    <w:rsid w:val="004B2C2B"/>
    <w:rsid w:val="004B3462"/>
    <w:rsid w:val="004B4F2C"/>
    <w:rsid w:val="004C0EC5"/>
    <w:rsid w:val="004C16F1"/>
    <w:rsid w:val="004C1C9C"/>
    <w:rsid w:val="004C5C7D"/>
    <w:rsid w:val="004C63D9"/>
    <w:rsid w:val="004D057A"/>
    <w:rsid w:val="004E0B2E"/>
    <w:rsid w:val="004E0CE2"/>
    <w:rsid w:val="004E5E64"/>
    <w:rsid w:val="004F1B2E"/>
    <w:rsid w:val="004F2CE8"/>
    <w:rsid w:val="004F3F48"/>
    <w:rsid w:val="004F49D9"/>
    <w:rsid w:val="004F75DB"/>
    <w:rsid w:val="00500CE3"/>
    <w:rsid w:val="00504D48"/>
    <w:rsid w:val="00506FB5"/>
    <w:rsid w:val="00507D21"/>
    <w:rsid w:val="00507F03"/>
    <w:rsid w:val="00511416"/>
    <w:rsid w:val="0051188F"/>
    <w:rsid w:val="00512AA2"/>
    <w:rsid w:val="00520A16"/>
    <w:rsid w:val="00521725"/>
    <w:rsid w:val="005233E1"/>
    <w:rsid w:val="005301A2"/>
    <w:rsid w:val="005307E4"/>
    <w:rsid w:val="00532B18"/>
    <w:rsid w:val="0053534A"/>
    <w:rsid w:val="00536460"/>
    <w:rsid w:val="005411F5"/>
    <w:rsid w:val="00544753"/>
    <w:rsid w:val="00545B94"/>
    <w:rsid w:val="005509D6"/>
    <w:rsid w:val="00556789"/>
    <w:rsid w:val="00556A65"/>
    <w:rsid w:val="0056333C"/>
    <w:rsid w:val="00564785"/>
    <w:rsid w:val="00565EF7"/>
    <w:rsid w:val="00567BBE"/>
    <w:rsid w:val="0057010F"/>
    <w:rsid w:val="005737B3"/>
    <w:rsid w:val="00575CA8"/>
    <w:rsid w:val="00576450"/>
    <w:rsid w:val="005831C7"/>
    <w:rsid w:val="0058333E"/>
    <w:rsid w:val="00583C86"/>
    <w:rsid w:val="00587FBF"/>
    <w:rsid w:val="00593594"/>
    <w:rsid w:val="005A4246"/>
    <w:rsid w:val="005A47A6"/>
    <w:rsid w:val="005A60B8"/>
    <w:rsid w:val="005B332F"/>
    <w:rsid w:val="005C2BB4"/>
    <w:rsid w:val="005C4D54"/>
    <w:rsid w:val="005C6344"/>
    <w:rsid w:val="005D15FF"/>
    <w:rsid w:val="005D1BDE"/>
    <w:rsid w:val="005E7885"/>
    <w:rsid w:val="005F4759"/>
    <w:rsid w:val="006015AF"/>
    <w:rsid w:val="00601A82"/>
    <w:rsid w:val="00602265"/>
    <w:rsid w:val="00611C8D"/>
    <w:rsid w:val="00615E3D"/>
    <w:rsid w:val="00615EA0"/>
    <w:rsid w:val="006175B6"/>
    <w:rsid w:val="00625670"/>
    <w:rsid w:val="00626651"/>
    <w:rsid w:val="0062728D"/>
    <w:rsid w:val="00627D97"/>
    <w:rsid w:val="00630D25"/>
    <w:rsid w:val="006321EA"/>
    <w:rsid w:val="006325C6"/>
    <w:rsid w:val="0063526E"/>
    <w:rsid w:val="00636B0F"/>
    <w:rsid w:val="006375E2"/>
    <w:rsid w:val="006418B0"/>
    <w:rsid w:val="006447A2"/>
    <w:rsid w:val="00644CCB"/>
    <w:rsid w:val="00653644"/>
    <w:rsid w:val="00655204"/>
    <w:rsid w:val="00667861"/>
    <w:rsid w:val="00667D9A"/>
    <w:rsid w:val="00670737"/>
    <w:rsid w:val="00672BD8"/>
    <w:rsid w:val="00673009"/>
    <w:rsid w:val="006743E8"/>
    <w:rsid w:val="00676A08"/>
    <w:rsid w:val="00677514"/>
    <w:rsid w:val="00682A54"/>
    <w:rsid w:val="00682F56"/>
    <w:rsid w:val="00684586"/>
    <w:rsid w:val="0068697B"/>
    <w:rsid w:val="00692791"/>
    <w:rsid w:val="006935CE"/>
    <w:rsid w:val="00694379"/>
    <w:rsid w:val="006960D6"/>
    <w:rsid w:val="006A35B2"/>
    <w:rsid w:val="006A68F7"/>
    <w:rsid w:val="006B0B8B"/>
    <w:rsid w:val="006B1991"/>
    <w:rsid w:val="006B3A88"/>
    <w:rsid w:val="006B70CE"/>
    <w:rsid w:val="006B7A93"/>
    <w:rsid w:val="006C1D0C"/>
    <w:rsid w:val="006C206E"/>
    <w:rsid w:val="006D2A8B"/>
    <w:rsid w:val="006D4E8F"/>
    <w:rsid w:val="006D6010"/>
    <w:rsid w:val="006D721E"/>
    <w:rsid w:val="006E0534"/>
    <w:rsid w:val="006E0DE7"/>
    <w:rsid w:val="006E562D"/>
    <w:rsid w:val="006E71AF"/>
    <w:rsid w:val="006E76CD"/>
    <w:rsid w:val="006E7736"/>
    <w:rsid w:val="006F3858"/>
    <w:rsid w:val="00710747"/>
    <w:rsid w:val="00711076"/>
    <w:rsid w:val="00713587"/>
    <w:rsid w:val="00720696"/>
    <w:rsid w:val="007209E8"/>
    <w:rsid w:val="007223E2"/>
    <w:rsid w:val="00723FD1"/>
    <w:rsid w:val="0072483E"/>
    <w:rsid w:val="00725E7A"/>
    <w:rsid w:val="00727F54"/>
    <w:rsid w:val="00730487"/>
    <w:rsid w:val="00730F6B"/>
    <w:rsid w:val="00733C74"/>
    <w:rsid w:val="00734A0D"/>
    <w:rsid w:val="00737420"/>
    <w:rsid w:val="00740D6A"/>
    <w:rsid w:val="00741FFD"/>
    <w:rsid w:val="00742BE8"/>
    <w:rsid w:val="00744EA2"/>
    <w:rsid w:val="0074699F"/>
    <w:rsid w:val="00755212"/>
    <w:rsid w:val="007554E2"/>
    <w:rsid w:val="00756F77"/>
    <w:rsid w:val="00762AA3"/>
    <w:rsid w:val="00762F3F"/>
    <w:rsid w:val="007639C9"/>
    <w:rsid w:val="007641A2"/>
    <w:rsid w:val="00764775"/>
    <w:rsid w:val="007674E1"/>
    <w:rsid w:val="00770C40"/>
    <w:rsid w:val="00770DAD"/>
    <w:rsid w:val="007740F3"/>
    <w:rsid w:val="00775E13"/>
    <w:rsid w:val="00775F7D"/>
    <w:rsid w:val="0078220D"/>
    <w:rsid w:val="007822CD"/>
    <w:rsid w:val="00784C19"/>
    <w:rsid w:val="0078751A"/>
    <w:rsid w:val="0079106E"/>
    <w:rsid w:val="007917F8"/>
    <w:rsid w:val="0079624D"/>
    <w:rsid w:val="007969FE"/>
    <w:rsid w:val="007A165F"/>
    <w:rsid w:val="007A2979"/>
    <w:rsid w:val="007A2A46"/>
    <w:rsid w:val="007A3F5E"/>
    <w:rsid w:val="007A4A13"/>
    <w:rsid w:val="007A6AEA"/>
    <w:rsid w:val="007A7A14"/>
    <w:rsid w:val="007B0B7C"/>
    <w:rsid w:val="007B1B10"/>
    <w:rsid w:val="007B36D3"/>
    <w:rsid w:val="007D0F8C"/>
    <w:rsid w:val="007D3B49"/>
    <w:rsid w:val="007D4F06"/>
    <w:rsid w:val="007E2466"/>
    <w:rsid w:val="007E2F8A"/>
    <w:rsid w:val="007E7B08"/>
    <w:rsid w:val="007F204F"/>
    <w:rsid w:val="007F2073"/>
    <w:rsid w:val="007F2F87"/>
    <w:rsid w:val="007F39AA"/>
    <w:rsid w:val="007F49B8"/>
    <w:rsid w:val="007F666D"/>
    <w:rsid w:val="008057B2"/>
    <w:rsid w:val="00805882"/>
    <w:rsid w:val="00811ED4"/>
    <w:rsid w:val="00812381"/>
    <w:rsid w:val="00812B3C"/>
    <w:rsid w:val="00813DBE"/>
    <w:rsid w:val="00820927"/>
    <w:rsid w:val="008217AE"/>
    <w:rsid w:val="0082284C"/>
    <w:rsid w:val="00827A3E"/>
    <w:rsid w:val="00827C4E"/>
    <w:rsid w:val="00830268"/>
    <w:rsid w:val="008310D3"/>
    <w:rsid w:val="0083333E"/>
    <w:rsid w:val="00836CF2"/>
    <w:rsid w:val="008372A5"/>
    <w:rsid w:val="008441E9"/>
    <w:rsid w:val="0084459F"/>
    <w:rsid w:val="00847363"/>
    <w:rsid w:val="00847B17"/>
    <w:rsid w:val="00853682"/>
    <w:rsid w:val="00854735"/>
    <w:rsid w:val="00855D1E"/>
    <w:rsid w:val="00857415"/>
    <w:rsid w:val="008645CB"/>
    <w:rsid w:val="008656B9"/>
    <w:rsid w:val="0086580E"/>
    <w:rsid w:val="00865885"/>
    <w:rsid w:val="008660D9"/>
    <w:rsid w:val="00873727"/>
    <w:rsid w:val="008803E5"/>
    <w:rsid w:val="00880FD4"/>
    <w:rsid w:val="00881165"/>
    <w:rsid w:val="00886C24"/>
    <w:rsid w:val="0089179A"/>
    <w:rsid w:val="00892368"/>
    <w:rsid w:val="00892F80"/>
    <w:rsid w:val="00894488"/>
    <w:rsid w:val="008A1ED3"/>
    <w:rsid w:val="008A23DB"/>
    <w:rsid w:val="008A4846"/>
    <w:rsid w:val="008A4A2C"/>
    <w:rsid w:val="008B4A29"/>
    <w:rsid w:val="008B4CEA"/>
    <w:rsid w:val="008B5CE5"/>
    <w:rsid w:val="008C0780"/>
    <w:rsid w:val="008C1B80"/>
    <w:rsid w:val="008C25FD"/>
    <w:rsid w:val="008C4550"/>
    <w:rsid w:val="008C7836"/>
    <w:rsid w:val="008D15B4"/>
    <w:rsid w:val="008D4216"/>
    <w:rsid w:val="008E0E5E"/>
    <w:rsid w:val="008E3748"/>
    <w:rsid w:val="008E515D"/>
    <w:rsid w:val="008E7DC1"/>
    <w:rsid w:val="008F477E"/>
    <w:rsid w:val="008F58DA"/>
    <w:rsid w:val="008F6853"/>
    <w:rsid w:val="008F6AF4"/>
    <w:rsid w:val="00901F53"/>
    <w:rsid w:val="009020AB"/>
    <w:rsid w:val="00903695"/>
    <w:rsid w:val="00906D20"/>
    <w:rsid w:val="0090728B"/>
    <w:rsid w:val="009178A3"/>
    <w:rsid w:val="009203D4"/>
    <w:rsid w:val="009208E5"/>
    <w:rsid w:val="00922D88"/>
    <w:rsid w:val="00923F6E"/>
    <w:rsid w:val="0093350E"/>
    <w:rsid w:val="00935386"/>
    <w:rsid w:val="00940110"/>
    <w:rsid w:val="00941A38"/>
    <w:rsid w:val="0094382C"/>
    <w:rsid w:val="009440E0"/>
    <w:rsid w:val="009452A3"/>
    <w:rsid w:val="00947E18"/>
    <w:rsid w:val="00955D34"/>
    <w:rsid w:val="00956513"/>
    <w:rsid w:val="00965462"/>
    <w:rsid w:val="00966136"/>
    <w:rsid w:val="00966F81"/>
    <w:rsid w:val="009752D1"/>
    <w:rsid w:val="009763FD"/>
    <w:rsid w:val="009776F5"/>
    <w:rsid w:val="009806D7"/>
    <w:rsid w:val="009910D0"/>
    <w:rsid w:val="00992D15"/>
    <w:rsid w:val="00994084"/>
    <w:rsid w:val="00996167"/>
    <w:rsid w:val="009A0BFD"/>
    <w:rsid w:val="009A1BA7"/>
    <w:rsid w:val="009A1DB5"/>
    <w:rsid w:val="009A74B7"/>
    <w:rsid w:val="009B3679"/>
    <w:rsid w:val="009B4C07"/>
    <w:rsid w:val="009B4E86"/>
    <w:rsid w:val="009B7BF5"/>
    <w:rsid w:val="009C48DF"/>
    <w:rsid w:val="009D0D7F"/>
    <w:rsid w:val="009D2B75"/>
    <w:rsid w:val="009D56C7"/>
    <w:rsid w:val="009D771F"/>
    <w:rsid w:val="009E1C02"/>
    <w:rsid w:val="009E356C"/>
    <w:rsid w:val="009F0360"/>
    <w:rsid w:val="009F1765"/>
    <w:rsid w:val="009F3686"/>
    <w:rsid w:val="009F45CA"/>
    <w:rsid w:val="009F52B9"/>
    <w:rsid w:val="00A031BB"/>
    <w:rsid w:val="00A03D75"/>
    <w:rsid w:val="00A0412E"/>
    <w:rsid w:val="00A05120"/>
    <w:rsid w:val="00A051C3"/>
    <w:rsid w:val="00A06734"/>
    <w:rsid w:val="00A0680C"/>
    <w:rsid w:val="00A070CC"/>
    <w:rsid w:val="00A11AB8"/>
    <w:rsid w:val="00A14475"/>
    <w:rsid w:val="00A14B2F"/>
    <w:rsid w:val="00A166F0"/>
    <w:rsid w:val="00A20C23"/>
    <w:rsid w:val="00A21308"/>
    <w:rsid w:val="00A21850"/>
    <w:rsid w:val="00A2259B"/>
    <w:rsid w:val="00A227E3"/>
    <w:rsid w:val="00A22896"/>
    <w:rsid w:val="00A22D5C"/>
    <w:rsid w:val="00A245B9"/>
    <w:rsid w:val="00A26D94"/>
    <w:rsid w:val="00A270E2"/>
    <w:rsid w:val="00A31C3C"/>
    <w:rsid w:val="00A31DC8"/>
    <w:rsid w:val="00A3316B"/>
    <w:rsid w:val="00A35B29"/>
    <w:rsid w:val="00A36322"/>
    <w:rsid w:val="00A41372"/>
    <w:rsid w:val="00A4420B"/>
    <w:rsid w:val="00A45683"/>
    <w:rsid w:val="00A501CE"/>
    <w:rsid w:val="00A5215E"/>
    <w:rsid w:val="00A540B4"/>
    <w:rsid w:val="00A55C78"/>
    <w:rsid w:val="00A56AEC"/>
    <w:rsid w:val="00A56E86"/>
    <w:rsid w:val="00A6329C"/>
    <w:rsid w:val="00A64C44"/>
    <w:rsid w:val="00A6522F"/>
    <w:rsid w:val="00A65D33"/>
    <w:rsid w:val="00A711A7"/>
    <w:rsid w:val="00A720E9"/>
    <w:rsid w:val="00A754B9"/>
    <w:rsid w:val="00A801AF"/>
    <w:rsid w:val="00A82367"/>
    <w:rsid w:val="00A85BDB"/>
    <w:rsid w:val="00A87C76"/>
    <w:rsid w:val="00A9008F"/>
    <w:rsid w:val="00A93A3B"/>
    <w:rsid w:val="00A94E74"/>
    <w:rsid w:val="00A96082"/>
    <w:rsid w:val="00A96F72"/>
    <w:rsid w:val="00AA435B"/>
    <w:rsid w:val="00AA76D9"/>
    <w:rsid w:val="00AB20D9"/>
    <w:rsid w:val="00AB772F"/>
    <w:rsid w:val="00AC027B"/>
    <w:rsid w:val="00AC074C"/>
    <w:rsid w:val="00AC1D9A"/>
    <w:rsid w:val="00AC283E"/>
    <w:rsid w:val="00AD0B08"/>
    <w:rsid w:val="00AD1E4F"/>
    <w:rsid w:val="00AD246D"/>
    <w:rsid w:val="00AD43E2"/>
    <w:rsid w:val="00AD5BF2"/>
    <w:rsid w:val="00AE201A"/>
    <w:rsid w:val="00AE410B"/>
    <w:rsid w:val="00AE692B"/>
    <w:rsid w:val="00B01A0D"/>
    <w:rsid w:val="00B0674F"/>
    <w:rsid w:val="00B13A11"/>
    <w:rsid w:val="00B171BA"/>
    <w:rsid w:val="00B2077B"/>
    <w:rsid w:val="00B224FA"/>
    <w:rsid w:val="00B256D4"/>
    <w:rsid w:val="00B2572C"/>
    <w:rsid w:val="00B26FDE"/>
    <w:rsid w:val="00B30482"/>
    <w:rsid w:val="00B31CEF"/>
    <w:rsid w:val="00B334E5"/>
    <w:rsid w:val="00B34E61"/>
    <w:rsid w:val="00B3621E"/>
    <w:rsid w:val="00B367E6"/>
    <w:rsid w:val="00B43914"/>
    <w:rsid w:val="00B55394"/>
    <w:rsid w:val="00B65C61"/>
    <w:rsid w:val="00B70663"/>
    <w:rsid w:val="00B70E0A"/>
    <w:rsid w:val="00B71308"/>
    <w:rsid w:val="00B71698"/>
    <w:rsid w:val="00B71BE1"/>
    <w:rsid w:val="00B75F9F"/>
    <w:rsid w:val="00B80BAB"/>
    <w:rsid w:val="00B822AC"/>
    <w:rsid w:val="00B908E4"/>
    <w:rsid w:val="00B922BB"/>
    <w:rsid w:val="00B93CC1"/>
    <w:rsid w:val="00B93D2C"/>
    <w:rsid w:val="00B9425D"/>
    <w:rsid w:val="00B9751C"/>
    <w:rsid w:val="00BA13E1"/>
    <w:rsid w:val="00BA1AE7"/>
    <w:rsid w:val="00BA3958"/>
    <w:rsid w:val="00BA505F"/>
    <w:rsid w:val="00BA7F4B"/>
    <w:rsid w:val="00BB0AA6"/>
    <w:rsid w:val="00BB1BDE"/>
    <w:rsid w:val="00BB2DCC"/>
    <w:rsid w:val="00BB4193"/>
    <w:rsid w:val="00BB6BD9"/>
    <w:rsid w:val="00BC1E1E"/>
    <w:rsid w:val="00BC2508"/>
    <w:rsid w:val="00BC302B"/>
    <w:rsid w:val="00BC40AF"/>
    <w:rsid w:val="00BC71C3"/>
    <w:rsid w:val="00BC79B4"/>
    <w:rsid w:val="00BD131D"/>
    <w:rsid w:val="00BD1695"/>
    <w:rsid w:val="00BD1FA6"/>
    <w:rsid w:val="00BE0C3C"/>
    <w:rsid w:val="00BF3A03"/>
    <w:rsid w:val="00BF688E"/>
    <w:rsid w:val="00BF6A18"/>
    <w:rsid w:val="00BF72E3"/>
    <w:rsid w:val="00BF78CC"/>
    <w:rsid w:val="00C003C3"/>
    <w:rsid w:val="00C00C22"/>
    <w:rsid w:val="00C028DC"/>
    <w:rsid w:val="00C0543C"/>
    <w:rsid w:val="00C06298"/>
    <w:rsid w:val="00C06F0A"/>
    <w:rsid w:val="00C07CB8"/>
    <w:rsid w:val="00C17D05"/>
    <w:rsid w:val="00C22624"/>
    <w:rsid w:val="00C23CF7"/>
    <w:rsid w:val="00C245CA"/>
    <w:rsid w:val="00C25669"/>
    <w:rsid w:val="00C26DB5"/>
    <w:rsid w:val="00C37406"/>
    <w:rsid w:val="00C37BB5"/>
    <w:rsid w:val="00C40479"/>
    <w:rsid w:val="00C43425"/>
    <w:rsid w:val="00C4438D"/>
    <w:rsid w:val="00C4452D"/>
    <w:rsid w:val="00C4461F"/>
    <w:rsid w:val="00C460DB"/>
    <w:rsid w:val="00C51978"/>
    <w:rsid w:val="00C51A74"/>
    <w:rsid w:val="00C565AF"/>
    <w:rsid w:val="00C56728"/>
    <w:rsid w:val="00C61388"/>
    <w:rsid w:val="00C6279F"/>
    <w:rsid w:val="00C63DB9"/>
    <w:rsid w:val="00C6402D"/>
    <w:rsid w:val="00C648C9"/>
    <w:rsid w:val="00C66A1A"/>
    <w:rsid w:val="00C7050B"/>
    <w:rsid w:val="00C7217A"/>
    <w:rsid w:val="00C75139"/>
    <w:rsid w:val="00C76C33"/>
    <w:rsid w:val="00C81CC9"/>
    <w:rsid w:val="00C833B0"/>
    <w:rsid w:val="00C83880"/>
    <w:rsid w:val="00C84594"/>
    <w:rsid w:val="00C929FA"/>
    <w:rsid w:val="00C94C24"/>
    <w:rsid w:val="00CA0E0D"/>
    <w:rsid w:val="00CA231A"/>
    <w:rsid w:val="00CB0EAC"/>
    <w:rsid w:val="00CB2A01"/>
    <w:rsid w:val="00CC02F2"/>
    <w:rsid w:val="00CC15F6"/>
    <w:rsid w:val="00CC4570"/>
    <w:rsid w:val="00CC5472"/>
    <w:rsid w:val="00CC6BFD"/>
    <w:rsid w:val="00CD09F6"/>
    <w:rsid w:val="00CD1E15"/>
    <w:rsid w:val="00CD29B3"/>
    <w:rsid w:val="00CD68BF"/>
    <w:rsid w:val="00CD693E"/>
    <w:rsid w:val="00CE0004"/>
    <w:rsid w:val="00CE042E"/>
    <w:rsid w:val="00CE070F"/>
    <w:rsid w:val="00CE1C81"/>
    <w:rsid w:val="00CE223A"/>
    <w:rsid w:val="00CE2319"/>
    <w:rsid w:val="00CE26CE"/>
    <w:rsid w:val="00CE2C09"/>
    <w:rsid w:val="00CE7214"/>
    <w:rsid w:val="00CF17F5"/>
    <w:rsid w:val="00CF21BE"/>
    <w:rsid w:val="00CF5660"/>
    <w:rsid w:val="00CF7199"/>
    <w:rsid w:val="00CF7F25"/>
    <w:rsid w:val="00D012A6"/>
    <w:rsid w:val="00D04387"/>
    <w:rsid w:val="00D1321C"/>
    <w:rsid w:val="00D14E81"/>
    <w:rsid w:val="00D15079"/>
    <w:rsid w:val="00D161A5"/>
    <w:rsid w:val="00D21BDD"/>
    <w:rsid w:val="00D30586"/>
    <w:rsid w:val="00D3461E"/>
    <w:rsid w:val="00D35869"/>
    <w:rsid w:val="00D364ED"/>
    <w:rsid w:val="00D36F99"/>
    <w:rsid w:val="00D375DB"/>
    <w:rsid w:val="00D405C5"/>
    <w:rsid w:val="00D4359A"/>
    <w:rsid w:val="00D449F8"/>
    <w:rsid w:val="00D46E02"/>
    <w:rsid w:val="00D55EAD"/>
    <w:rsid w:val="00D61277"/>
    <w:rsid w:val="00D6192C"/>
    <w:rsid w:val="00D66293"/>
    <w:rsid w:val="00D67813"/>
    <w:rsid w:val="00D702FB"/>
    <w:rsid w:val="00D71952"/>
    <w:rsid w:val="00D73D56"/>
    <w:rsid w:val="00D74957"/>
    <w:rsid w:val="00D75605"/>
    <w:rsid w:val="00D759ED"/>
    <w:rsid w:val="00D770A5"/>
    <w:rsid w:val="00D83ACB"/>
    <w:rsid w:val="00D91664"/>
    <w:rsid w:val="00D931F5"/>
    <w:rsid w:val="00D97BFE"/>
    <w:rsid w:val="00DA0D4F"/>
    <w:rsid w:val="00DA181B"/>
    <w:rsid w:val="00DA2441"/>
    <w:rsid w:val="00DA2A13"/>
    <w:rsid w:val="00DA350E"/>
    <w:rsid w:val="00DA48E8"/>
    <w:rsid w:val="00DA54CA"/>
    <w:rsid w:val="00DA62C8"/>
    <w:rsid w:val="00DB03A6"/>
    <w:rsid w:val="00DB04AA"/>
    <w:rsid w:val="00DB38C7"/>
    <w:rsid w:val="00DB3A9F"/>
    <w:rsid w:val="00DB4131"/>
    <w:rsid w:val="00DB7DDC"/>
    <w:rsid w:val="00DC3498"/>
    <w:rsid w:val="00DC6FF9"/>
    <w:rsid w:val="00DD1238"/>
    <w:rsid w:val="00DD195D"/>
    <w:rsid w:val="00DD2284"/>
    <w:rsid w:val="00DD5004"/>
    <w:rsid w:val="00DD62DA"/>
    <w:rsid w:val="00DD6DC9"/>
    <w:rsid w:val="00DD7ADE"/>
    <w:rsid w:val="00DE0F99"/>
    <w:rsid w:val="00DE1D46"/>
    <w:rsid w:val="00DE1DD8"/>
    <w:rsid w:val="00DE30F9"/>
    <w:rsid w:val="00DE6491"/>
    <w:rsid w:val="00DF078E"/>
    <w:rsid w:val="00DF44ED"/>
    <w:rsid w:val="00DF7B2A"/>
    <w:rsid w:val="00DF7CC5"/>
    <w:rsid w:val="00E012FF"/>
    <w:rsid w:val="00E01DB3"/>
    <w:rsid w:val="00E02182"/>
    <w:rsid w:val="00E034F0"/>
    <w:rsid w:val="00E03BD4"/>
    <w:rsid w:val="00E03E25"/>
    <w:rsid w:val="00E06718"/>
    <w:rsid w:val="00E10D23"/>
    <w:rsid w:val="00E11BD0"/>
    <w:rsid w:val="00E13AE8"/>
    <w:rsid w:val="00E16D7C"/>
    <w:rsid w:val="00E23133"/>
    <w:rsid w:val="00E237B5"/>
    <w:rsid w:val="00E252EC"/>
    <w:rsid w:val="00E276CC"/>
    <w:rsid w:val="00E35072"/>
    <w:rsid w:val="00E35848"/>
    <w:rsid w:val="00E44B2E"/>
    <w:rsid w:val="00E4500E"/>
    <w:rsid w:val="00E46EFB"/>
    <w:rsid w:val="00E50156"/>
    <w:rsid w:val="00E53896"/>
    <w:rsid w:val="00E579CF"/>
    <w:rsid w:val="00E626BA"/>
    <w:rsid w:val="00E65695"/>
    <w:rsid w:val="00E70D9B"/>
    <w:rsid w:val="00E71B77"/>
    <w:rsid w:val="00E72392"/>
    <w:rsid w:val="00E73E6F"/>
    <w:rsid w:val="00E74180"/>
    <w:rsid w:val="00E80793"/>
    <w:rsid w:val="00E847AE"/>
    <w:rsid w:val="00E927E4"/>
    <w:rsid w:val="00E92DFA"/>
    <w:rsid w:val="00E94390"/>
    <w:rsid w:val="00E97F45"/>
    <w:rsid w:val="00EA230C"/>
    <w:rsid w:val="00EA28CD"/>
    <w:rsid w:val="00EA2C0E"/>
    <w:rsid w:val="00EA4BB3"/>
    <w:rsid w:val="00EA5593"/>
    <w:rsid w:val="00EB254C"/>
    <w:rsid w:val="00EB4097"/>
    <w:rsid w:val="00EB492A"/>
    <w:rsid w:val="00EC0B3D"/>
    <w:rsid w:val="00EC3B65"/>
    <w:rsid w:val="00EC435F"/>
    <w:rsid w:val="00EC61BF"/>
    <w:rsid w:val="00ED043F"/>
    <w:rsid w:val="00ED0B73"/>
    <w:rsid w:val="00ED4957"/>
    <w:rsid w:val="00ED4F41"/>
    <w:rsid w:val="00ED580F"/>
    <w:rsid w:val="00EE009B"/>
    <w:rsid w:val="00EE2045"/>
    <w:rsid w:val="00EE4433"/>
    <w:rsid w:val="00EF2182"/>
    <w:rsid w:val="00EF297C"/>
    <w:rsid w:val="00EF30BC"/>
    <w:rsid w:val="00EF3789"/>
    <w:rsid w:val="00EF460B"/>
    <w:rsid w:val="00EF6810"/>
    <w:rsid w:val="00F0282E"/>
    <w:rsid w:val="00F03060"/>
    <w:rsid w:val="00F04204"/>
    <w:rsid w:val="00F06013"/>
    <w:rsid w:val="00F076B4"/>
    <w:rsid w:val="00F20B4D"/>
    <w:rsid w:val="00F21C72"/>
    <w:rsid w:val="00F2455B"/>
    <w:rsid w:val="00F257EE"/>
    <w:rsid w:val="00F25F45"/>
    <w:rsid w:val="00F2689D"/>
    <w:rsid w:val="00F2730C"/>
    <w:rsid w:val="00F33891"/>
    <w:rsid w:val="00F36C21"/>
    <w:rsid w:val="00F37338"/>
    <w:rsid w:val="00F501C7"/>
    <w:rsid w:val="00F55014"/>
    <w:rsid w:val="00F55401"/>
    <w:rsid w:val="00F600AE"/>
    <w:rsid w:val="00F602E6"/>
    <w:rsid w:val="00F6254D"/>
    <w:rsid w:val="00F63C2F"/>
    <w:rsid w:val="00F63F51"/>
    <w:rsid w:val="00F64989"/>
    <w:rsid w:val="00F64B7D"/>
    <w:rsid w:val="00F70592"/>
    <w:rsid w:val="00F71A22"/>
    <w:rsid w:val="00F72EB2"/>
    <w:rsid w:val="00F84DD1"/>
    <w:rsid w:val="00F857AE"/>
    <w:rsid w:val="00F910A8"/>
    <w:rsid w:val="00F92066"/>
    <w:rsid w:val="00F936FA"/>
    <w:rsid w:val="00FA4DCE"/>
    <w:rsid w:val="00FA5793"/>
    <w:rsid w:val="00FA66D5"/>
    <w:rsid w:val="00FB1FF1"/>
    <w:rsid w:val="00FB498E"/>
    <w:rsid w:val="00FB5187"/>
    <w:rsid w:val="00FC46BA"/>
    <w:rsid w:val="00FC55DC"/>
    <w:rsid w:val="00FD048B"/>
    <w:rsid w:val="00FD069D"/>
    <w:rsid w:val="00FD091C"/>
    <w:rsid w:val="00FD47C7"/>
    <w:rsid w:val="00FE3C2F"/>
    <w:rsid w:val="00FE3EC0"/>
    <w:rsid w:val="00FE64F0"/>
    <w:rsid w:val="00FE6640"/>
    <w:rsid w:val="00FF39A0"/>
    <w:rsid w:val="00FF6E96"/>
    <w:rsid w:val="00FF71F2"/>
    <w:rsid w:val="028CD961"/>
    <w:rsid w:val="02F6BAA0"/>
    <w:rsid w:val="03F91F5A"/>
    <w:rsid w:val="048B7AFA"/>
    <w:rsid w:val="049C21ED"/>
    <w:rsid w:val="04E07224"/>
    <w:rsid w:val="055E5B48"/>
    <w:rsid w:val="0585D113"/>
    <w:rsid w:val="05B5F5F4"/>
    <w:rsid w:val="060202BB"/>
    <w:rsid w:val="069F452C"/>
    <w:rsid w:val="06A09EB1"/>
    <w:rsid w:val="074F3D47"/>
    <w:rsid w:val="076E0EF9"/>
    <w:rsid w:val="07AF4CB6"/>
    <w:rsid w:val="084A8404"/>
    <w:rsid w:val="08E3118C"/>
    <w:rsid w:val="0A9C38F8"/>
    <w:rsid w:val="0B0DCB77"/>
    <w:rsid w:val="0BD78F5D"/>
    <w:rsid w:val="0BDF5B24"/>
    <w:rsid w:val="0C020AA1"/>
    <w:rsid w:val="0C8C3000"/>
    <w:rsid w:val="0D395018"/>
    <w:rsid w:val="0D56DC98"/>
    <w:rsid w:val="0E1764A0"/>
    <w:rsid w:val="0E310EE4"/>
    <w:rsid w:val="0E41BB6B"/>
    <w:rsid w:val="0EA8B8E2"/>
    <w:rsid w:val="0EBE1703"/>
    <w:rsid w:val="0EEC1531"/>
    <w:rsid w:val="0F2B2A30"/>
    <w:rsid w:val="0F33D495"/>
    <w:rsid w:val="0FB0FDFB"/>
    <w:rsid w:val="106F8393"/>
    <w:rsid w:val="10BC42FC"/>
    <w:rsid w:val="1148E987"/>
    <w:rsid w:val="11D9C95B"/>
    <w:rsid w:val="11F0A1CC"/>
    <w:rsid w:val="127D19DB"/>
    <w:rsid w:val="12E4B9E8"/>
    <w:rsid w:val="13303242"/>
    <w:rsid w:val="140B7FF3"/>
    <w:rsid w:val="14BD2FBC"/>
    <w:rsid w:val="15449C89"/>
    <w:rsid w:val="15EA31A3"/>
    <w:rsid w:val="1719F0B4"/>
    <w:rsid w:val="17F4E846"/>
    <w:rsid w:val="182D0C21"/>
    <w:rsid w:val="1836E0B1"/>
    <w:rsid w:val="18D3A7FF"/>
    <w:rsid w:val="19178E01"/>
    <w:rsid w:val="1919D983"/>
    <w:rsid w:val="19900C66"/>
    <w:rsid w:val="19B0FE91"/>
    <w:rsid w:val="1A784DAB"/>
    <w:rsid w:val="1A968DA5"/>
    <w:rsid w:val="1AB72F16"/>
    <w:rsid w:val="1ADE46AB"/>
    <w:rsid w:val="1B382E58"/>
    <w:rsid w:val="1B9CC3B8"/>
    <w:rsid w:val="1D0AE2F1"/>
    <w:rsid w:val="1E0A017E"/>
    <w:rsid w:val="208562C1"/>
    <w:rsid w:val="209A826D"/>
    <w:rsid w:val="20C94521"/>
    <w:rsid w:val="21057129"/>
    <w:rsid w:val="21443259"/>
    <w:rsid w:val="220D4C29"/>
    <w:rsid w:val="2210D309"/>
    <w:rsid w:val="224C2793"/>
    <w:rsid w:val="2329F4C3"/>
    <w:rsid w:val="234A8A37"/>
    <w:rsid w:val="238EE258"/>
    <w:rsid w:val="23BCB70B"/>
    <w:rsid w:val="23E3A02A"/>
    <w:rsid w:val="24CDDA0C"/>
    <w:rsid w:val="25137090"/>
    <w:rsid w:val="25C54F60"/>
    <w:rsid w:val="25D1BBFF"/>
    <w:rsid w:val="272EBC0B"/>
    <w:rsid w:val="284E6F86"/>
    <w:rsid w:val="28733FAD"/>
    <w:rsid w:val="290A6CAF"/>
    <w:rsid w:val="292FB0CB"/>
    <w:rsid w:val="2A3D1CF6"/>
    <w:rsid w:val="2A4781C5"/>
    <w:rsid w:val="2AE1F11C"/>
    <w:rsid w:val="2AFE338E"/>
    <w:rsid w:val="2B0E216D"/>
    <w:rsid w:val="2B1530AF"/>
    <w:rsid w:val="2B2E0875"/>
    <w:rsid w:val="2B98665E"/>
    <w:rsid w:val="2B991051"/>
    <w:rsid w:val="2C9DBCCF"/>
    <w:rsid w:val="2D2AFE16"/>
    <w:rsid w:val="2DA82E23"/>
    <w:rsid w:val="2DEEA024"/>
    <w:rsid w:val="2F521E53"/>
    <w:rsid w:val="3063F1E1"/>
    <w:rsid w:val="31C4AF3F"/>
    <w:rsid w:val="3206141E"/>
    <w:rsid w:val="32144B85"/>
    <w:rsid w:val="32305564"/>
    <w:rsid w:val="328D331C"/>
    <w:rsid w:val="32D79D57"/>
    <w:rsid w:val="334B66AF"/>
    <w:rsid w:val="33682EDB"/>
    <w:rsid w:val="34872C1D"/>
    <w:rsid w:val="34B57E57"/>
    <w:rsid w:val="354401BE"/>
    <w:rsid w:val="358C15AF"/>
    <w:rsid w:val="35B33884"/>
    <w:rsid w:val="3659F94D"/>
    <w:rsid w:val="3670C2A3"/>
    <w:rsid w:val="36E6DF47"/>
    <w:rsid w:val="37229AA2"/>
    <w:rsid w:val="37299B48"/>
    <w:rsid w:val="387478D5"/>
    <w:rsid w:val="39263026"/>
    <w:rsid w:val="3941DD1D"/>
    <w:rsid w:val="39A5A6EC"/>
    <w:rsid w:val="39AAB2A1"/>
    <w:rsid w:val="39B0B5C9"/>
    <w:rsid w:val="3A83997E"/>
    <w:rsid w:val="3B5970F6"/>
    <w:rsid w:val="3C3576AE"/>
    <w:rsid w:val="3C68C28C"/>
    <w:rsid w:val="3D65E3E8"/>
    <w:rsid w:val="3D9F65BA"/>
    <w:rsid w:val="3DB8D345"/>
    <w:rsid w:val="3E335CC3"/>
    <w:rsid w:val="3EF0135B"/>
    <w:rsid w:val="3F1D1CC6"/>
    <w:rsid w:val="3FEBE181"/>
    <w:rsid w:val="3FF9632E"/>
    <w:rsid w:val="40049B66"/>
    <w:rsid w:val="40CE74B2"/>
    <w:rsid w:val="4101DCF3"/>
    <w:rsid w:val="412FDD28"/>
    <w:rsid w:val="415A00BF"/>
    <w:rsid w:val="4184A6DC"/>
    <w:rsid w:val="41B52B6B"/>
    <w:rsid w:val="41CB7715"/>
    <w:rsid w:val="42E2F9D9"/>
    <w:rsid w:val="43CB2DEA"/>
    <w:rsid w:val="457E688E"/>
    <w:rsid w:val="45E5C55F"/>
    <w:rsid w:val="45F8204D"/>
    <w:rsid w:val="46A0831C"/>
    <w:rsid w:val="47397A1A"/>
    <w:rsid w:val="4822D5CF"/>
    <w:rsid w:val="4842E1B9"/>
    <w:rsid w:val="48A288D5"/>
    <w:rsid w:val="48C70125"/>
    <w:rsid w:val="49C0A7FA"/>
    <w:rsid w:val="49FBBEDA"/>
    <w:rsid w:val="4A74112D"/>
    <w:rsid w:val="4B845631"/>
    <w:rsid w:val="4B91CBE7"/>
    <w:rsid w:val="4BAFA244"/>
    <w:rsid w:val="4C31C074"/>
    <w:rsid w:val="4C620A09"/>
    <w:rsid w:val="4CBEBDD9"/>
    <w:rsid w:val="4D68FAE8"/>
    <w:rsid w:val="4DF82BAF"/>
    <w:rsid w:val="4E5A701A"/>
    <w:rsid w:val="4E5A8E3A"/>
    <w:rsid w:val="4E7D087A"/>
    <w:rsid w:val="4F0DF81A"/>
    <w:rsid w:val="4F1474C1"/>
    <w:rsid w:val="4F84367F"/>
    <w:rsid w:val="4F8B28C0"/>
    <w:rsid w:val="4F9E1F5B"/>
    <w:rsid w:val="4FF65E9B"/>
    <w:rsid w:val="50312E88"/>
    <w:rsid w:val="504463C4"/>
    <w:rsid w:val="5080905D"/>
    <w:rsid w:val="50B3EFDB"/>
    <w:rsid w:val="5136DF46"/>
    <w:rsid w:val="516707BD"/>
    <w:rsid w:val="51E7E4B2"/>
    <w:rsid w:val="5217016F"/>
    <w:rsid w:val="53988064"/>
    <w:rsid w:val="5450B9A1"/>
    <w:rsid w:val="54A15E63"/>
    <w:rsid w:val="55259992"/>
    <w:rsid w:val="55BDBFC6"/>
    <w:rsid w:val="562B91C0"/>
    <w:rsid w:val="56BC86DB"/>
    <w:rsid w:val="572178D2"/>
    <w:rsid w:val="5996C8DC"/>
    <w:rsid w:val="59E2F5FE"/>
    <w:rsid w:val="5A78A580"/>
    <w:rsid w:val="5AB8AEF5"/>
    <w:rsid w:val="5BA934B3"/>
    <w:rsid w:val="5BA96F94"/>
    <w:rsid w:val="5D4167D6"/>
    <w:rsid w:val="5E4461E2"/>
    <w:rsid w:val="5E6BDCDA"/>
    <w:rsid w:val="5ECD198C"/>
    <w:rsid w:val="6084AF07"/>
    <w:rsid w:val="60AE9F79"/>
    <w:rsid w:val="60D8CAF3"/>
    <w:rsid w:val="617FB21C"/>
    <w:rsid w:val="6180FC91"/>
    <w:rsid w:val="619F00B6"/>
    <w:rsid w:val="6256A5D0"/>
    <w:rsid w:val="62B06718"/>
    <w:rsid w:val="6389B1FB"/>
    <w:rsid w:val="639F8BEC"/>
    <w:rsid w:val="644AAB6C"/>
    <w:rsid w:val="64D2A92D"/>
    <w:rsid w:val="65037303"/>
    <w:rsid w:val="65056347"/>
    <w:rsid w:val="65067A58"/>
    <w:rsid w:val="656A84B2"/>
    <w:rsid w:val="6600B4FE"/>
    <w:rsid w:val="662D9036"/>
    <w:rsid w:val="666A8413"/>
    <w:rsid w:val="666C454F"/>
    <w:rsid w:val="67063DE4"/>
    <w:rsid w:val="6821DEB5"/>
    <w:rsid w:val="685A4C4E"/>
    <w:rsid w:val="69ACC52F"/>
    <w:rsid w:val="6A489913"/>
    <w:rsid w:val="6AFBD6B6"/>
    <w:rsid w:val="6C9D7816"/>
    <w:rsid w:val="6CEA67D4"/>
    <w:rsid w:val="6CEF0701"/>
    <w:rsid w:val="6D8DB606"/>
    <w:rsid w:val="6DB31066"/>
    <w:rsid w:val="6DE5E0DB"/>
    <w:rsid w:val="6E4D62B5"/>
    <w:rsid w:val="6E7A9742"/>
    <w:rsid w:val="6EF2494A"/>
    <w:rsid w:val="6F8A6F92"/>
    <w:rsid w:val="703996B1"/>
    <w:rsid w:val="709F7204"/>
    <w:rsid w:val="718F600D"/>
    <w:rsid w:val="71AF989E"/>
    <w:rsid w:val="71CBB16D"/>
    <w:rsid w:val="72AD8804"/>
    <w:rsid w:val="72D17AF1"/>
    <w:rsid w:val="7348B886"/>
    <w:rsid w:val="73C31FE7"/>
    <w:rsid w:val="73D72ED1"/>
    <w:rsid w:val="743CD4A6"/>
    <w:rsid w:val="74EE94B3"/>
    <w:rsid w:val="75BD987C"/>
    <w:rsid w:val="771201DB"/>
    <w:rsid w:val="773EACDF"/>
    <w:rsid w:val="7751E5C6"/>
    <w:rsid w:val="776E7B82"/>
    <w:rsid w:val="777F0354"/>
    <w:rsid w:val="77926054"/>
    <w:rsid w:val="77A3132E"/>
    <w:rsid w:val="78A3D048"/>
    <w:rsid w:val="78C2E19E"/>
    <w:rsid w:val="790A4BE3"/>
    <w:rsid w:val="7A862DCA"/>
    <w:rsid w:val="7A881196"/>
    <w:rsid w:val="7B2632E7"/>
    <w:rsid w:val="7B2D4F3A"/>
    <w:rsid w:val="7BBF985D"/>
    <w:rsid w:val="7CF44768"/>
    <w:rsid w:val="7D2B0A30"/>
    <w:rsid w:val="7D6011D1"/>
    <w:rsid w:val="7DED6E67"/>
    <w:rsid w:val="7DF8A439"/>
    <w:rsid w:val="7E404883"/>
    <w:rsid w:val="7E58EAEA"/>
    <w:rsid w:val="7EC957C3"/>
    <w:rsid w:val="7EED53B7"/>
    <w:rsid w:val="7F4E3F40"/>
    <w:rsid w:val="7F5FF0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49FBBEDA"/>
  <w15:chartTrackingRefBased/>
  <w15:docId w15:val="{97D8B93B-C4DE-4012-97CD-1563F5646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1D2B1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565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semiHidden/>
    <w:unhideWhenUsed/>
    <w:rsid w:val="00C565A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4985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29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ritannica.com/topic/Christology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be4935a2-adec-4863-b32c-40cb25a8c743">
  <we:reference id="8c1c3d44-57e9-40d7-86e4-4adf61fea1dd" version="2.1.0.1" store="WA104380122" storeType="excatalog"/>
  <we:alternateReferences/>
  <we:properties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citations" value="null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4" ma:contentTypeDescription="Create a new document." ma:contentTypeScope="" ma:versionID="cfe7d7d66f5e85415b4d3db485b279ab">
  <xsd:schema xmlns:xsd="http://www.w3.org/2001/XMLSchema" xmlns:xs="http://www.w3.org/2001/XMLSchema" xmlns:p="http://schemas.microsoft.com/office/2006/metadata/properties" xmlns:ns3="1b88a2b3-a887-4da5-bc58-1cd6fd79184b" targetNamespace="http://schemas.microsoft.com/office/2006/metadata/properties" ma:root="true" ma:fieldsID="47455febd27c25adb7781b0a15a3ff4e" ns3:_="">
    <xsd:import namespace="1b88a2b3-a887-4da5-bc58-1cd6fd7918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6570FF0-EEB2-4DCD-8226-0A4469F86A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88a2b3-a887-4da5-bc58-1cd6fd7918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EFF13D3-5C06-47A1-9F08-F83A2DB4398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8F5D001-A30B-46CC-979F-2671DA791DA2}">
  <ds:schemaRefs>
    <ds:schemaRef ds:uri="http://schemas.microsoft.com/office/infopath/2007/PartnerControls"/>
    <ds:schemaRef ds:uri="http://purl.org/dc/elements/1.1/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1b88a2b3-a887-4da5-bc58-1cd6fd79184b"/>
    <ds:schemaRef ds:uri="http://purl.org/dc/dcmitype/"/>
    <ds:schemaRef ds:uri="http://purl.org/dc/terms/"/>
    <ds:schemaRef ds:uri="http://schemas.openxmlformats.org/package/2006/metadata/core-properties"/>
  </ds:schemaRefs>
</ds:datastoreItem>
</file>

<file path=customXml/itemProps4.xml><?xml version="1.0" encoding="utf-8"?>
<ds:datastoreItem xmlns:ds="http://schemas.openxmlformats.org/officeDocument/2006/customXml" ds:itemID="{4896BE95-2F4E-42D3-92EC-EF61718AD1A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6</Pages>
  <Words>1293</Words>
  <Characters>7403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8679</CharactersWithSpaces>
  <SharedDoc>false</SharedDoc>
  <HLinks>
    <vt:vector size="6" baseType="variant">
      <vt:variant>
        <vt:i4>5898270</vt:i4>
      </vt:variant>
      <vt:variant>
        <vt:i4>0</vt:i4>
      </vt:variant>
      <vt:variant>
        <vt:i4>0</vt:i4>
      </vt:variant>
      <vt:variant>
        <vt:i4>5</vt:i4>
      </vt:variant>
      <vt:variant>
        <vt:lpwstr>https://www.britannica.com/topic/Christology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Rochelle Williams (2008360)</dc:creator>
  <cp:keywords/>
  <dc:description/>
  <cp:lastModifiedBy>Rochelle Shantae Williams (2008360)</cp:lastModifiedBy>
  <cp:revision>9</cp:revision>
  <dcterms:created xsi:type="dcterms:W3CDTF">2020-11-12T22:16:00Z</dcterms:created>
  <dcterms:modified xsi:type="dcterms:W3CDTF">2020-11-13T09:33:00Z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</Properties>
</file>