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4E19" w:rsidRPr="00884E19" w:rsidRDefault="00884E19" w:rsidP="00884E19">
      <w:pPr>
        <w:spacing w:after="0" w:line="240" w:lineRule="auto"/>
        <w:jc w:val="right"/>
        <w:rPr>
          <w:rFonts w:ascii="Arial" w:eastAsia="Times New Roman" w:hAnsi="Arial" w:cs="Arial"/>
          <w:b/>
          <w:bCs/>
          <w:sz w:val="28"/>
          <w:szCs w:val="28"/>
          <w:lang w:eastAsia="en-GB"/>
        </w:rPr>
      </w:pPr>
      <w:r w:rsidRPr="00884E19">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3FB43C53" wp14:editId="007B2222">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84E19">
        <w:rPr>
          <w:rFonts w:ascii="Arial" w:eastAsia="Times New Roman" w:hAnsi="Arial" w:cs="Arial"/>
          <w:sz w:val="20"/>
          <w:szCs w:val="20"/>
          <w:lang w:eastAsia="en-GB"/>
        </w:rPr>
        <w:t xml:space="preserve"> </w:t>
      </w:r>
      <w:r w:rsidRPr="00884E19">
        <w:rPr>
          <w:rFonts w:ascii="Arial" w:eastAsia="Times New Roman" w:hAnsi="Arial" w:cs="Arial"/>
          <w:sz w:val="20"/>
          <w:szCs w:val="20"/>
          <w:lang w:eastAsia="en-GB"/>
        </w:rPr>
        <w:br w:type="textWrapping" w:clear="all"/>
      </w:r>
      <w:r w:rsidRPr="00884E19">
        <w:rPr>
          <w:rFonts w:ascii="Arial" w:eastAsia="Times New Roman" w:hAnsi="Arial" w:cs="Arial"/>
          <w:b/>
          <w:bCs/>
          <w:sz w:val="28"/>
          <w:szCs w:val="28"/>
          <w:lang w:eastAsia="en-GB"/>
        </w:rPr>
        <w:t>APPENDIX GA36c</w:t>
      </w:r>
    </w:p>
    <w:p w:rsidR="00884E19" w:rsidRPr="00884E19" w:rsidRDefault="00884E19" w:rsidP="00884E19">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884E19" w:rsidRPr="00884E19" w:rsidTr="003A5E99">
        <w:tc>
          <w:tcPr>
            <w:tcW w:w="9922" w:type="dxa"/>
            <w:shd w:val="clear" w:color="auto" w:fill="C0C0C0"/>
          </w:tcPr>
          <w:p w:rsidR="00884E19" w:rsidRPr="00884E19" w:rsidRDefault="00884E19" w:rsidP="00884E19">
            <w:pPr>
              <w:keepNext/>
              <w:spacing w:before="120" w:after="120" w:line="240" w:lineRule="auto"/>
              <w:jc w:val="center"/>
              <w:outlineLvl w:val="3"/>
              <w:rPr>
                <w:rFonts w:ascii="Arial" w:eastAsia="Times New Roman" w:hAnsi="Arial" w:cs="Arial"/>
                <w:b/>
                <w:bCs/>
                <w:sz w:val="40"/>
                <w:szCs w:val="20"/>
                <w:lang w:eastAsia="en-GB"/>
              </w:rPr>
            </w:pPr>
            <w:r w:rsidRPr="00884E19">
              <w:rPr>
                <w:rFonts w:ascii="Arial" w:eastAsia="Times New Roman" w:hAnsi="Arial" w:cs="Arial"/>
                <w:b/>
                <w:bCs/>
                <w:sz w:val="40"/>
                <w:szCs w:val="20"/>
                <w:lang w:eastAsia="en-GB"/>
              </w:rPr>
              <w:t xml:space="preserve">LEVEL 6 ASSESSMENT SPECIFICATION </w:t>
            </w:r>
          </w:p>
        </w:tc>
      </w:tr>
    </w:tbl>
    <w:p w:rsidR="00884E19" w:rsidRPr="00884E19" w:rsidRDefault="00884E19" w:rsidP="00884E19">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84E19" w:rsidRPr="00884E19" w:rsidTr="00884E1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Student name:</w:t>
            </w:r>
          </w:p>
        </w:tc>
        <w:tc>
          <w:tcPr>
            <w:tcW w:w="3293" w:type="dxa"/>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fldChar w:fldCharType="begin">
                <w:ffData>
                  <w:name w:val="Text2"/>
                  <w:enabled/>
                  <w:calcOnExit w:val="0"/>
                  <w:textInput/>
                </w:ffData>
              </w:fldChar>
            </w:r>
            <w:r w:rsidRPr="00884E19">
              <w:rPr>
                <w:rFonts w:ascii="Arial" w:eastAsia="Times New Roman" w:hAnsi="Arial" w:cs="Arial"/>
                <w:b/>
                <w:lang w:eastAsia="en-GB"/>
              </w:rPr>
              <w:instrText xml:space="preserve"> FORMTEXT </w:instrText>
            </w:r>
            <w:r w:rsidRPr="00884E19">
              <w:rPr>
                <w:rFonts w:ascii="Arial" w:eastAsia="Times New Roman" w:hAnsi="Arial" w:cs="Arial"/>
                <w:b/>
                <w:lang w:eastAsia="en-GB"/>
              </w:rPr>
            </w:r>
            <w:r w:rsidRPr="00884E19">
              <w:rPr>
                <w:rFonts w:ascii="Arial" w:eastAsia="Times New Roman" w:hAnsi="Arial" w:cs="Arial"/>
                <w:b/>
                <w:lang w:eastAsia="en-GB"/>
              </w:rPr>
              <w:fldChar w:fldCharType="separate"/>
            </w:r>
            <w:r w:rsidRPr="00884E19">
              <w:rPr>
                <w:rFonts w:ascii="Arial" w:eastAsia="Times New Roman" w:hAnsi="Arial" w:cs="Arial"/>
                <w:b/>
                <w:noProof/>
                <w:lang w:eastAsia="en-GB"/>
              </w:rPr>
              <w:t> </w:t>
            </w:r>
            <w:r w:rsidRPr="00884E19">
              <w:rPr>
                <w:rFonts w:ascii="Arial" w:eastAsia="Times New Roman" w:hAnsi="Arial" w:cs="Arial"/>
                <w:b/>
                <w:noProof/>
                <w:lang w:eastAsia="en-GB"/>
              </w:rPr>
              <w:t> </w:t>
            </w:r>
            <w:r w:rsidRPr="00884E19">
              <w:rPr>
                <w:rFonts w:ascii="Arial" w:eastAsia="Times New Roman" w:hAnsi="Arial" w:cs="Arial"/>
                <w:b/>
                <w:noProof/>
                <w:lang w:eastAsia="en-GB"/>
              </w:rPr>
              <w:t> </w:t>
            </w:r>
            <w:r w:rsidRPr="00884E19">
              <w:rPr>
                <w:rFonts w:ascii="Arial" w:eastAsia="Times New Roman" w:hAnsi="Arial" w:cs="Arial"/>
                <w:b/>
                <w:noProof/>
                <w:lang w:eastAsia="en-GB"/>
              </w:rPr>
              <w:t> </w:t>
            </w:r>
            <w:r w:rsidRPr="00884E19">
              <w:rPr>
                <w:rFonts w:ascii="Arial" w:eastAsia="Times New Roman" w:hAnsi="Arial" w:cs="Arial"/>
                <w:b/>
                <w:noProof/>
                <w:lang w:eastAsia="en-GB"/>
              </w:rPr>
              <w:t> </w:t>
            </w:r>
            <w:r w:rsidRPr="00884E19">
              <w:rPr>
                <w:rFonts w:ascii="Arial" w:eastAsia="Times New Roman" w:hAnsi="Arial" w:cs="Arial"/>
                <w:b/>
                <w:lang w:eastAsia="en-GB"/>
              </w:rPr>
              <w:fldChar w:fldCharType="end"/>
            </w:r>
            <w:r>
              <w:rPr>
                <w:rFonts w:ascii="Arial" w:eastAsia="Times New Roman" w:hAnsi="Arial" w:cs="Arial"/>
                <w:b/>
                <w:lang w:eastAsia="en-GB"/>
              </w:rPr>
              <w:t>Sian Marie Evans</w:t>
            </w:r>
          </w:p>
        </w:tc>
        <w:tc>
          <w:tcPr>
            <w:tcW w:w="2268" w:type="dxa"/>
            <w:shd w:val="clear" w:color="auto" w:fill="D9D9D9"/>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Student ID number:</w:t>
            </w:r>
          </w:p>
        </w:tc>
        <w:tc>
          <w:tcPr>
            <w:tcW w:w="2268" w:type="dxa"/>
          </w:tcPr>
          <w:p w:rsidR="00884E19" w:rsidRPr="00884E19" w:rsidRDefault="00884E19" w:rsidP="00884E1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1800296</w:t>
            </w:r>
          </w:p>
        </w:tc>
      </w:tr>
      <w:tr w:rsidR="00884E19" w:rsidRPr="00884E19" w:rsidTr="003A5E9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Programme:</w:t>
            </w:r>
          </w:p>
        </w:tc>
        <w:tc>
          <w:tcPr>
            <w:tcW w:w="7829" w:type="dxa"/>
            <w:gridSpan w:val="3"/>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Secondary PGCE</w:t>
            </w:r>
          </w:p>
        </w:tc>
      </w:tr>
      <w:tr w:rsidR="00884E19" w:rsidRPr="00884E19" w:rsidTr="003A5E9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Module:</w:t>
            </w:r>
          </w:p>
        </w:tc>
        <w:tc>
          <w:tcPr>
            <w:tcW w:w="7829" w:type="dxa"/>
            <w:gridSpan w:val="3"/>
            <w:shd w:val="clear" w:color="auto" w:fill="auto"/>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 xml:space="preserve">Principles of Teaching, Learning and Pedagogy in the Secondary Sector </w:t>
            </w:r>
          </w:p>
        </w:tc>
      </w:tr>
      <w:tr w:rsidR="00884E19" w:rsidRPr="00884E19" w:rsidTr="00884E1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Module code:</w:t>
            </w:r>
          </w:p>
        </w:tc>
        <w:tc>
          <w:tcPr>
            <w:tcW w:w="3293" w:type="dxa"/>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ECSP6001</w:t>
            </w:r>
          </w:p>
        </w:tc>
        <w:tc>
          <w:tcPr>
            <w:tcW w:w="2268" w:type="dxa"/>
            <w:shd w:val="clear" w:color="auto" w:fill="D9D9D9"/>
          </w:tcPr>
          <w:p w:rsidR="00884E19" w:rsidRPr="00884E19" w:rsidRDefault="00884E19" w:rsidP="00884E19">
            <w:pPr>
              <w:keepNext/>
              <w:spacing w:after="0" w:line="240" w:lineRule="auto"/>
              <w:jc w:val="both"/>
              <w:outlineLvl w:val="1"/>
              <w:rPr>
                <w:rFonts w:ascii="Arial" w:eastAsia="Times New Roman" w:hAnsi="Arial" w:cs="Arial"/>
                <w:b/>
                <w:lang w:eastAsia="en-GB"/>
              </w:rPr>
            </w:pPr>
            <w:r w:rsidRPr="00884E19">
              <w:rPr>
                <w:rFonts w:ascii="Arial" w:eastAsia="Times New Roman" w:hAnsi="Arial" w:cs="Arial"/>
                <w:b/>
                <w:lang w:eastAsia="en-GB"/>
              </w:rPr>
              <w:t>Contribution to Overall Module Assessment (%):</w:t>
            </w:r>
          </w:p>
        </w:tc>
        <w:tc>
          <w:tcPr>
            <w:tcW w:w="2268" w:type="dxa"/>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50%</w:t>
            </w:r>
          </w:p>
        </w:tc>
      </w:tr>
      <w:tr w:rsidR="00884E19" w:rsidRPr="00884E19" w:rsidTr="00884E1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Lecturer:</w:t>
            </w:r>
          </w:p>
        </w:tc>
        <w:tc>
          <w:tcPr>
            <w:tcW w:w="3293" w:type="dxa"/>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 xml:space="preserve">Alison S Evans </w:t>
            </w:r>
          </w:p>
        </w:tc>
        <w:tc>
          <w:tcPr>
            <w:tcW w:w="2268" w:type="dxa"/>
            <w:shd w:val="clear" w:color="auto" w:fill="D9D9D9"/>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Internal Verifier:</w:t>
            </w:r>
          </w:p>
        </w:tc>
        <w:tc>
          <w:tcPr>
            <w:tcW w:w="2268" w:type="dxa"/>
          </w:tcPr>
          <w:p w:rsidR="00884E19" w:rsidRPr="00884E19" w:rsidRDefault="00884E19" w:rsidP="00884E19">
            <w:pPr>
              <w:spacing w:before="120" w:after="120" w:line="240" w:lineRule="auto"/>
              <w:jc w:val="both"/>
              <w:rPr>
                <w:rFonts w:ascii="Arial" w:eastAsia="Times New Roman" w:hAnsi="Arial" w:cs="Arial"/>
                <w:b/>
                <w:lang w:eastAsia="en-GB"/>
              </w:rPr>
            </w:pPr>
          </w:p>
        </w:tc>
      </w:tr>
      <w:tr w:rsidR="00884E19" w:rsidRPr="00884E19" w:rsidTr="003A5E9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Assignment Title:</w:t>
            </w:r>
          </w:p>
        </w:tc>
        <w:tc>
          <w:tcPr>
            <w:tcW w:w="3293" w:type="dxa"/>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Part B, (</w:t>
            </w:r>
            <w:proofErr w:type="spellStart"/>
            <w:r w:rsidRPr="00884E19">
              <w:rPr>
                <w:rFonts w:ascii="Arial" w:eastAsia="Times New Roman" w:hAnsi="Arial" w:cs="Arial"/>
                <w:b/>
                <w:lang w:eastAsia="en-GB"/>
              </w:rPr>
              <w:t>i</w:t>
            </w:r>
            <w:proofErr w:type="spellEnd"/>
            <w:r w:rsidRPr="00884E19">
              <w:rPr>
                <w:rFonts w:ascii="Arial" w:eastAsia="Times New Roman" w:hAnsi="Arial" w:cs="Arial"/>
                <w:b/>
                <w:lang w:eastAsia="en-GB"/>
              </w:rPr>
              <w:t xml:space="preserve">) and (ii) </w:t>
            </w:r>
          </w:p>
        </w:tc>
        <w:tc>
          <w:tcPr>
            <w:tcW w:w="2268"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Word count (or equivalent):</w:t>
            </w:r>
          </w:p>
        </w:tc>
        <w:tc>
          <w:tcPr>
            <w:tcW w:w="2268" w:type="dxa"/>
          </w:tcPr>
          <w:p w:rsidR="00884E19" w:rsidRPr="00884E19" w:rsidRDefault="00884E19" w:rsidP="00884E19">
            <w:pPr>
              <w:numPr>
                <w:ilvl w:val="0"/>
                <w:numId w:val="1"/>
              </w:numPr>
              <w:spacing w:before="120" w:after="120" w:line="240" w:lineRule="auto"/>
              <w:contextualSpacing/>
              <w:jc w:val="both"/>
              <w:rPr>
                <w:rFonts w:ascii="Arial" w:eastAsia="Times New Roman" w:hAnsi="Arial" w:cs="Arial"/>
                <w:b/>
                <w:lang w:eastAsia="en-GB"/>
              </w:rPr>
            </w:pPr>
            <w:r w:rsidRPr="00884E19">
              <w:rPr>
                <w:rFonts w:ascii="Arial" w:eastAsia="Times New Roman" w:hAnsi="Arial" w:cs="Arial"/>
                <w:b/>
                <w:lang w:eastAsia="en-GB"/>
              </w:rPr>
              <w:t>= 1,500</w:t>
            </w:r>
          </w:p>
          <w:p w:rsidR="00884E19" w:rsidRPr="00884E19" w:rsidRDefault="00884E19" w:rsidP="00884E19">
            <w:pPr>
              <w:numPr>
                <w:ilvl w:val="0"/>
                <w:numId w:val="1"/>
              </w:numPr>
              <w:spacing w:before="120" w:after="120" w:line="240" w:lineRule="auto"/>
              <w:contextualSpacing/>
              <w:jc w:val="both"/>
              <w:rPr>
                <w:rFonts w:ascii="Arial" w:eastAsia="Times New Roman" w:hAnsi="Arial" w:cs="Arial"/>
                <w:b/>
                <w:lang w:eastAsia="en-GB"/>
              </w:rPr>
            </w:pPr>
            <w:r w:rsidRPr="00884E19">
              <w:rPr>
                <w:rFonts w:ascii="Arial" w:eastAsia="Times New Roman" w:hAnsi="Arial" w:cs="Arial"/>
                <w:b/>
                <w:lang w:eastAsia="en-GB"/>
              </w:rPr>
              <w:t>= 2,000</w:t>
            </w:r>
          </w:p>
        </w:tc>
      </w:tr>
      <w:tr w:rsidR="00884E19" w:rsidRPr="00884E19" w:rsidTr="003A5E9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Submission deadline:</w:t>
            </w:r>
          </w:p>
        </w:tc>
        <w:tc>
          <w:tcPr>
            <w:tcW w:w="3293" w:type="dxa"/>
            <w:shd w:val="clear" w:color="auto" w:fill="auto"/>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26 November 2018</w:t>
            </w:r>
          </w:p>
        </w:tc>
        <w:tc>
          <w:tcPr>
            <w:tcW w:w="2268"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Return date of provisional marks &amp; written feedback:</w:t>
            </w:r>
          </w:p>
        </w:tc>
        <w:tc>
          <w:tcPr>
            <w:tcW w:w="2268" w:type="dxa"/>
          </w:tcPr>
          <w:p w:rsidR="00884E19" w:rsidRPr="00884E19" w:rsidRDefault="00884E19" w:rsidP="00884E19">
            <w:pPr>
              <w:spacing w:before="120" w:after="120" w:line="240" w:lineRule="auto"/>
              <w:jc w:val="both"/>
              <w:rPr>
                <w:rFonts w:ascii="Arial" w:eastAsia="Times New Roman" w:hAnsi="Arial" w:cs="Arial"/>
                <w:b/>
                <w:lang w:eastAsia="en-GB"/>
              </w:rPr>
            </w:pPr>
            <w:r w:rsidRPr="00884E19">
              <w:rPr>
                <w:rFonts w:ascii="Arial" w:eastAsia="Times New Roman" w:hAnsi="Arial" w:cs="Arial"/>
                <w:b/>
                <w:lang w:eastAsia="en-GB"/>
              </w:rPr>
              <w:t>17 December 2018</w:t>
            </w:r>
          </w:p>
        </w:tc>
      </w:tr>
      <w:tr w:rsidR="00884E19" w:rsidRPr="00884E19" w:rsidTr="003A5E99">
        <w:tc>
          <w:tcPr>
            <w:tcW w:w="2093" w:type="dxa"/>
            <w:shd w:val="clear" w:color="auto" w:fill="auto"/>
          </w:tcPr>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Submission method:</w:t>
            </w:r>
          </w:p>
        </w:tc>
        <w:tc>
          <w:tcPr>
            <w:tcW w:w="7829" w:type="dxa"/>
            <w:gridSpan w:val="3"/>
            <w:shd w:val="clear" w:color="auto" w:fill="auto"/>
          </w:tcPr>
          <w:p w:rsidR="00884E19" w:rsidRPr="00884E19" w:rsidRDefault="00884E19" w:rsidP="00884E19">
            <w:pPr>
              <w:spacing w:after="0" w:line="240" w:lineRule="auto"/>
              <w:rPr>
                <w:rFonts w:ascii="Arial" w:eastAsia="Times New Roman" w:hAnsi="Arial" w:cs="Arial"/>
                <w:lang w:eastAsia="en-GB"/>
              </w:rPr>
            </w:pPr>
            <w:r w:rsidRPr="00884E19">
              <w:rPr>
                <w:rFonts w:ascii="Arial" w:eastAsia="Times New Roman" w:hAnsi="Arial" w:cs="Arial"/>
                <w:lang w:eastAsia="en-GB"/>
              </w:rPr>
              <w:t xml:space="preserve">All written assessments, where practical and possible, must be submitted via </w:t>
            </w:r>
            <w:proofErr w:type="spellStart"/>
            <w:r w:rsidRPr="00884E19">
              <w:rPr>
                <w:rFonts w:ascii="Arial" w:eastAsia="Times New Roman" w:hAnsi="Arial" w:cs="Arial"/>
                <w:lang w:eastAsia="en-GB"/>
              </w:rPr>
              <w:t>Turnitin</w:t>
            </w:r>
            <w:proofErr w:type="spellEnd"/>
            <w:r w:rsidRPr="00884E19">
              <w:rPr>
                <w:rFonts w:ascii="Arial" w:eastAsia="Times New Roman" w:hAnsi="Arial" w:cs="Arial"/>
                <w:lang w:eastAsia="en-GB"/>
              </w:rPr>
              <w:t xml:space="preserve"> unless otherwise instructed by the Lecturer. (Please DO NOT put this assessment specification into </w:t>
            </w:r>
            <w:proofErr w:type="spellStart"/>
            <w:r w:rsidRPr="00884E19">
              <w:rPr>
                <w:rFonts w:ascii="Arial" w:eastAsia="Times New Roman" w:hAnsi="Arial" w:cs="Arial"/>
                <w:lang w:eastAsia="en-GB"/>
              </w:rPr>
              <w:t>Turnitin</w:t>
            </w:r>
            <w:proofErr w:type="spellEnd"/>
            <w:r w:rsidRPr="00884E19">
              <w:rPr>
                <w:rFonts w:ascii="Arial" w:eastAsia="Times New Roman" w:hAnsi="Arial" w:cs="Arial"/>
                <w:lang w:eastAsia="en-GB"/>
              </w:rPr>
              <w:t xml:space="preserve"> or it will match many similarities with other students’ submissions.)</w:t>
            </w:r>
          </w:p>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 xml:space="preserve">Alternative submission method (if applicable): </w:t>
            </w:r>
          </w:p>
          <w:p w:rsidR="00884E19" w:rsidRPr="00884E19" w:rsidRDefault="00884E19" w:rsidP="00884E19">
            <w:pPr>
              <w:spacing w:before="120" w:after="120" w:line="240" w:lineRule="auto"/>
              <w:jc w:val="both"/>
              <w:rPr>
                <w:rFonts w:ascii="Arial" w:eastAsia="Times New Roman" w:hAnsi="Arial" w:cs="Arial"/>
                <w:b/>
                <w:bCs/>
                <w:lang w:eastAsia="en-GB"/>
              </w:rPr>
            </w:pPr>
            <w:r w:rsidRPr="00884E19">
              <w:rPr>
                <w:rFonts w:ascii="Arial" w:eastAsia="Times New Roman" w:hAnsi="Arial" w:cs="Arial"/>
                <w:b/>
                <w:bCs/>
                <w:lang w:eastAsia="en-GB"/>
              </w:rPr>
              <w:t xml:space="preserve">Late submission of the assessment will result in a late penalty mark.  </w:t>
            </w:r>
            <w:r w:rsidRPr="00884E19">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84E19" w:rsidRPr="00884E19" w:rsidTr="003A5E99">
        <w:tc>
          <w:tcPr>
            <w:tcW w:w="2093" w:type="dxa"/>
            <w:shd w:val="clear" w:color="auto" w:fill="auto"/>
          </w:tcPr>
          <w:p w:rsidR="00884E19" w:rsidRPr="00884E19" w:rsidRDefault="00884E19" w:rsidP="00884E19">
            <w:pPr>
              <w:spacing w:before="120" w:after="120" w:line="240" w:lineRule="auto"/>
              <w:rPr>
                <w:rFonts w:ascii="Arial" w:eastAsia="Times New Roman" w:hAnsi="Arial" w:cs="Arial"/>
                <w:b/>
                <w:bCs/>
                <w:lang w:eastAsia="en-GB"/>
              </w:rPr>
            </w:pPr>
            <w:r w:rsidRPr="00884E19">
              <w:rPr>
                <w:rFonts w:ascii="Arial" w:eastAsia="Times New Roman" w:hAnsi="Arial" w:cs="Arial"/>
                <w:b/>
                <w:bCs/>
                <w:lang w:eastAsia="en-GB"/>
              </w:rPr>
              <w:t>Academic honesty / referencing:</w:t>
            </w:r>
          </w:p>
        </w:tc>
        <w:tc>
          <w:tcPr>
            <w:tcW w:w="7829" w:type="dxa"/>
            <w:gridSpan w:val="3"/>
            <w:shd w:val="clear" w:color="auto" w:fill="auto"/>
          </w:tcPr>
          <w:p w:rsidR="00884E19" w:rsidRPr="00884E19" w:rsidRDefault="00884E19" w:rsidP="00884E19">
            <w:pPr>
              <w:spacing w:before="120" w:after="120" w:line="240" w:lineRule="auto"/>
              <w:jc w:val="both"/>
              <w:rPr>
                <w:rFonts w:ascii="Arial" w:eastAsia="Times New Roman" w:hAnsi="Arial" w:cs="Arial"/>
                <w:lang w:eastAsia="en-GB"/>
              </w:rPr>
            </w:pPr>
            <w:r w:rsidRPr="00884E1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84E19" w:rsidRPr="00884E19" w:rsidRDefault="00884E19" w:rsidP="00884E19">
      <w:pPr>
        <w:spacing w:after="0" w:line="240" w:lineRule="auto"/>
        <w:rPr>
          <w:rFonts w:ascii="Arial" w:eastAsia="Times New Roman" w:hAnsi="Arial" w:cs="Arial"/>
          <w:sz w:val="32"/>
          <w:szCs w:val="20"/>
          <w:lang w:eastAsia="en-GB"/>
        </w:rPr>
      </w:pPr>
    </w:p>
    <w:p w:rsidR="00884E19" w:rsidRPr="00884E19" w:rsidRDefault="00884E19" w:rsidP="00884E19">
      <w:pPr>
        <w:spacing w:after="0" w:line="240" w:lineRule="auto"/>
        <w:rPr>
          <w:rFonts w:ascii="Arial" w:eastAsia="Times New Roman" w:hAnsi="Arial" w:cs="Arial"/>
          <w:sz w:val="32"/>
          <w:szCs w:val="20"/>
          <w:lang w:eastAsia="en-GB"/>
        </w:rPr>
      </w:pPr>
    </w:p>
    <w:p w:rsidR="00884E19" w:rsidRPr="00884E19" w:rsidRDefault="00884E19" w:rsidP="00884E19">
      <w:pPr>
        <w:spacing w:after="0" w:line="240" w:lineRule="auto"/>
        <w:rPr>
          <w:rFonts w:ascii="Arial" w:eastAsia="Times New Roman" w:hAnsi="Arial" w:cs="Arial"/>
          <w:sz w:val="32"/>
          <w:szCs w:val="20"/>
          <w:lang w:eastAsia="en-GB"/>
        </w:rPr>
      </w:pPr>
    </w:p>
    <w:p w:rsidR="00884E19" w:rsidRPr="00884E19" w:rsidRDefault="00884E19" w:rsidP="00884E19">
      <w:pPr>
        <w:spacing w:after="0" w:line="240" w:lineRule="auto"/>
        <w:rPr>
          <w:rFonts w:ascii="Arial" w:eastAsia="Times New Roman" w:hAnsi="Arial" w:cs="Arial"/>
          <w:sz w:val="32"/>
          <w:szCs w:val="20"/>
          <w:lang w:eastAsia="en-GB"/>
        </w:rPr>
      </w:pPr>
    </w:p>
    <w:p w:rsidR="00884E19" w:rsidRDefault="00884E19" w:rsidP="004178F6">
      <w:pPr>
        <w:spacing w:line="480" w:lineRule="auto"/>
        <w:jc w:val="both"/>
        <w:rPr>
          <w:rFonts w:ascii="Arial" w:hAnsi="Arial" w:cs="Arial"/>
          <w:sz w:val="24"/>
          <w:szCs w:val="24"/>
        </w:rPr>
      </w:pPr>
    </w:p>
    <w:p w:rsidR="00EA7437" w:rsidRPr="004178F6" w:rsidRDefault="00E96A15" w:rsidP="004178F6">
      <w:pPr>
        <w:spacing w:line="480" w:lineRule="auto"/>
        <w:jc w:val="both"/>
        <w:rPr>
          <w:rFonts w:ascii="Arial" w:hAnsi="Arial" w:cs="Arial"/>
          <w:sz w:val="24"/>
          <w:szCs w:val="24"/>
        </w:rPr>
      </w:pPr>
      <w:r w:rsidRPr="004178F6">
        <w:rPr>
          <w:rFonts w:ascii="Arial" w:hAnsi="Arial" w:cs="Arial"/>
          <w:sz w:val="24"/>
          <w:szCs w:val="24"/>
        </w:rPr>
        <w:lastRenderedPageBreak/>
        <w:t>Part B (</w:t>
      </w:r>
      <w:proofErr w:type="spellStart"/>
      <w:r w:rsidRPr="004178F6">
        <w:rPr>
          <w:rFonts w:ascii="Arial" w:hAnsi="Arial" w:cs="Arial"/>
          <w:sz w:val="24"/>
          <w:szCs w:val="24"/>
        </w:rPr>
        <w:t>i</w:t>
      </w:r>
      <w:proofErr w:type="spellEnd"/>
      <w:r w:rsidRPr="004178F6">
        <w:rPr>
          <w:rFonts w:ascii="Arial" w:hAnsi="Arial" w:cs="Arial"/>
          <w:sz w:val="24"/>
          <w:szCs w:val="24"/>
        </w:rPr>
        <w:t>):</w:t>
      </w:r>
    </w:p>
    <w:p w:rsidR="00CA53C8" w:rsidRPr="004178F6" w:rsidRDefault="00CA53C8" w:rsidP="004178F6">
      <w:pPr>
        <w:spacing w:line="480" w:lineRule="auto"/>
        <w:ind w:firstLine="720"/>
        <w:jc w:val="both"/>
        <w:rPr>
          <w:rFonts w:ascii="Arial" w:hAnsi="Arial" w:cs="Arial"/>
          <w:sz w:val="24"/>
          <w:szCs w:val="24"/>
        </w:rPr>
      </w:pPr>
      <w:r w:rsidRPr="004178F6">
        <w:rPr>
          <w:rFonts w:ascii="Arial" w:hAnsi="Arial" w:cs="Arial"/>
          <w:sz w:val="24"/>
          <w:szCs w:val="24"/>
        </w:rPr>
        <w:t>This essay explores a multitude of pedagogical strategies and justifications with a main commonality</w:t>
      </w:r>
      <w:r w:rsidR="00AF1E63">
        <w:rPr>
          <w:rFonts w:ascii="Arial" w:hAnsi="Arial" w:cs="Arial"/>
          <w:sz w:val="24"/>
          <w:szCs w:val="24"/>
        </w:rPr>
        <w:t xml:space="preserve"> that m</w:t>
      </w:r>
      <w:r w:rsidRPr="004178F6">
        <w:rPr>
          <w:rFonts w:ascii="Arial" w:hAnsi="Arial" w:cs="Arial"/>
          <w:sz w:val="24"/>
          <w:szCs w:val="24"/>
        </w:rPr>
        <w:t xml:space="preserve">uch of my lesson plan and micro-teaching involves approaches to teaching resonating within the constructivist and social constructivist theories of pedagogy. Constructivism creates the view that students’ knowledge is their own, created internally by means of personal exploration and meaningful interactions with external stimuli (Richardson, 2003:1624-1625). Similarly, but more specifically, Social Constructivism refers to knowledge that has been </w:t>
      </w:r>
      <w:r w:rsidR="00C15FB5">
        <w:rPr>
          <w:rFonts w:ascii="Arial" w:hAnsi="Arial" w:cs="Arial"/>
          <w:sz w:val="24"/>
          <w:szCs w:val="24"/>
        </w:rPr>
        <w:t>created</w:t>
      </w:r>
      <w:r w:rsidRPr="004178F6">
        <w:rPr>
          <w:rFonts w:ascii="Arial" w:hAnsi="Arial" w:cs="Arial"/>
          <w:sz w:val="24"/>
          <w:szCs w:val="24"/>
        </w:rPr>
        <w:t xml:space="preserve"> by our human interactions and constructs</w:t>
      </w:r>
      <w:r w:rsidR="008632DE" w:rsidRPr="004178F6">
        <w:rPr>
          <w:rFonts w:ascii="Arial" w:hAnsi="Arial" w:cs="Arial"/>
          <w:sz w:val="24"/>
          <w:szCs w:val="24"/>
        </w:rPr>
        <w:t>,</w:t>
      </w:r>
      <w:r w:rsidRPr="004178F6">
        <w:rPr>
          <w:rFonts w:ascii="Arial" w:hAnsi="Arial" w:cs="Arial"/>
          <w:sz w:val="24"/>
          <w:szCs w:val="24"/>
        </w:rPr>
        <w:t xml:space="preserve"> centred around the importance of language and social systems to form our internal processes (Richardson, 2003:1624). This means that my lesson will focus upon support </w:t>
      </w:r>
      <w:r w:rsidR="00AF1E63">
        <w:rPr>
          <w:rFonts w:ascii="Arial" w:hAnsi="Arial" w:cs="Arial"/>
          <w:sz w:val="24"/>
          <w:szCs w:val="24"/>
        </w:rPr>
        <w:t xml:space="preserve">and collaboration </w:t>
      </w:r>
      <w:r w:rsidRPr="004178F6">
        <w:rPr>
          <w:rFonts w:ascii="Arial" w:hAnsi="Arial" w:cs="Arial"/>
          <w:sz w:val="24"/>
          <w:szCs w:val="24"/>
        </w:rPr>
        <w:t>through group work and discussions</w:t>
      </w:r>
      <w:r w:rsidR="00AF1E63">
        <w:rPr>
          <w:rFonts w:ascii="Arial" w:hAnsi="Arial" w:cs="Arial"/>
          <w:sz w:val="24"/>
          <w:szCs w:val="24"/>
        </w:rPr>
        <w:t xml:space="preserve"> </w:t>
      </w:r>
      <w:r w:rsidR="00C15FB5">
        <w:rPr>
          <w:rFonts w:ascii="Arial" w:hAnsi="Arial" w:cs="Arial"/>
          <w:sz w:val="24"/>
          <w:szCs w:val="24"/>
        </w:rPr>
        <w:t xml:space="preserve">to create knowledge </w:t>
      </w:r>
      <w:r w:rsidR="00AF1E63">
        <w:rPr>
          <w:rFonts w:ascii="Arial" w:hAnsi="Arial" w:cs="Arial"/>
          <w:sz w:val="24"/>
          <w:szCs w:val="24"/>
        </w:rPr>
        <w:t>(QTS, 2009: S3.3.3)</w:t>
      </w:r>
      <w:r w:rsidRPr="004178F6">
        <w:rPr>
          <w:rFonts w:ascii="Arial" w:hAnsi="Arial" w:cs="Arial"/>
          <w:sz w:val="24"/>
          <w:szCs w:val="24"/>
        </w:rPr>
        <w:t xml:space="preserve">. Although, as developed further along in this essay, my approach is not an extreme use of constructivism whereby the student learns from exposure alone with no guidance from the teacher, resulting in students becoming uninformed self-educators (Kirschner </w:t>
      </w:r>
      <w:r w:rsidRPr="004178F6">
        <w:rPr>
          <w:rFonts w:ascii="Arial" w:hAnsi="Arial" w:cs="Arial"/>
          <w:i/>
          <w:sz w:val="24"/>
          <w:szCs w:val="24"/>
        </w:rPr>
        <w:t>et al.,</w:t>
      </w:r>
      <w:r w:rsidRPr="004178F6">
        <w:rPr>
          <w:rFonts w:ascii="Arial" w:hAnsi="Arial" w:cs="Arial"/>
          <w:sz w:val="24"/>
          <w:szCs w:val="24"/>
        </w:rPr>
        <w:t xml:space="preserve"> 2006). Therefore, I will use minimal guidance with interactions to external stimuli such as work sheets and prompts which will act as a form of scaffolding which is more effective in discovery learning (Kirschner </w:t>
      </w:r>
      <w:r w:rsidRPr="004178F6">
        <w:rPr>
          <w:rFonts w:ascii="Arial" w:hAnsi="Arial" w:cs="Arial"/>
          <w:i/>
          <w:sz w:val="24"/>
          <w:szCs w:val="24"/>
        </w:rPr>
        <w:t xml:space="preserve">et al., </w:t>
      </w:r>
      <w:r w:rsidRPr="004178F6">
        <w:rPr>
          <w:rFonts w:ascii="Arial" w:hAnsi="Arial" w:cs="Arial"/>
          <w:sz w:val="24"/>
          <w:szCs w:val="24"/>
        </w:rPr>
        <w:t xml:space="preserve">2006:79). As such, my goal in this case is to utilise constructivism in my lesson plan and micro-teach to bridge the students’ Zone of Proximal Development (Vygotsky, 1978) and help pupils reach their full potential and desired learning outcomes.  </w:t>
      </w:r>
    </w:p>
    <w:p w:rsidR="00F95F1A" w:rsidRPr="004178F6" w:rsidRDefault="00596708" w:rsidP="004178F6">
      <w:pPr>
        <w:spacing w:line="480" w:lineRule="auto"/>
        <w:ind w:firstLine="720"/>
        <w:jc w:val="both"/>
        <w:rPr>
          <w:rFonts w:ascii="Arial" w:hAnsi="Arial" w:cs="Arial"/>
          <w:sz w:val="24"/>
          <w:szCs w:val="24"/>
        </w:rPr>
      </w:pPr>
      <w:r w:rsidRPr="004178F6">
        <w:rPr>
          <w:rFonts w:ascii="Arial" w:hAnsi="Arial" w:cs="Arial"/>
          <w:sz w:val="24"/>
          <w:szCs w:val="24"/>
        </w:rPr>
        <w:t xml:space="preserve">This lesson </w:t>
      </w:r>
      <w:r w:rsidR="004D0953" w:rsidRPr="004178F6">
        <w:rPr>
          <w:rFonts w:ascii="Arial" w:hAnsi="Arial" w:cs="Arial"/>
          <w:sz w:val="24"/>
          <w:szCs w:val="24"/>
        </w:rPr>
        <w:t>plan</w:t>
      </w:r>
      <w:r w:rsidR="00810475">
        <w:rPr>
          <w:rFonts w:ascii="Arial" w:hAnsi="Arial" w:cs="Arial"/>
          <w:sz w:val="24"/>
          <w:szCs w:val="24"/>
        </w:rPr>
        <w:t xml:space="preserve"> and objectives</w:t>
      </w:r>
      <w:r w:rsidR="004D0953" w:rsidRPr="004178F6">
        <w:rPr>
          <w:rFonts w:ascii="Arial" w:hAnsi="Arial" w:cs="Arial"/>
          <w:sz w:val="24"/>
          <w:szCs w:val="24"/>
        </w:rPr>
        <w:t>, particularly the activity performed in my micro-teaching,</w:t>
      </w:r>
      <w:r w:rsidRPr="004178F6">
        <w:rPr>
          <w:rFonts w:ascii="Arial" w:hAnsi="Arial" w:cs="Arial"/>
          <w:sz w:val="24"/>
          <w:szCs w:val="24"/>
        </w:rPr>
        <w:t xml:space="preserve"> can be argued highly challenging as the students are not yet introduced to the Time, Place, Topic and Person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 </w:t>
      </w:r>
      <w:r w:rsidR="0071100E" w:rsidRPr="004178F6">
        <w:rPr>
          <w:rFonts w:ascii="Arial" w:hAnsi="Arial" w:cs="Arial"/>
          <w:sz w:val="24"/>
          <w:szCs w:val="24"/>
        </w:rPr>
        <w:t xml:space="preserve">However, </w:t>
      </w:r>
      <w:r w:rsidR="0071100E" w:rsidRPr="004178F6">
        <w:rPr>
          <w:rFonts w:ascii="Arial" w:hAnsi="Arial" w:cs="Arial"/>
          <w:sz w:val="24"/>
          <w:szCs w:val="24"/>
        </w:rPr>
        <w:lastRenderedPageBreak/>
        <w:t xml:space="preserve">planning the activity in this way has pedagogical justifications which can prove advantageous. </w:t>
      </w:r>
      <w:r w:rsidR="00810475">
        <w:rPr>
          <w:rFonts w:ascii="Arial" w:hAnsi="Arial" w:cs="Arial"/>
          <w:sz w:val="24"/>
          <w:szCs w:val="24"/>
        </w:rPr>
        <w:t>For instance</w:t>
      </w:r>
      <w:r w:rsidR="0071100E" w:rsidRPr="004178F6">
        <w:rPr>
          <w:rFonts w:ascii="Arial" w:hAnsi="Arial" w:cs="Arial"/>
          <w:sz w:val="24"/>
          <w:szCs w:val="24"/>
        </w:rPr>
        <w:t>, pr</w:t>
      </w:r>
      <w:r w:rsidR="00012265" w:rsidRPr="004178F6">
        <w:rPr>
          <w:rFonts w:ascii="Arial" w:hAnsi="Arial" w:cs="Arial"/>
          <w:sz w:val="24"/>
          <w:szCs w:val="24"/>
        </w:rPr>
        <w:t>esenting</w:t>
      </w:r>
      <w:r w:rsidR="0071100E" w:rsidRPr="004178F6">
        <w:rPr>
          <w:rFonts w:ascii="Arial" w:hAnsi="Arial" w:cs="Arial"/>
          <w:sz w:val="24"/>
          <w:szCs w:val="24"/>
        </w:rPr>
        <w:t xml:space="preserve"> learners with a challenging task</w:t>
      </w:r>
      <w:r w:rsidR="00ED2F33" w:rsidRPr="004178F6">
        <w:rPr>
          <w:rFonts w:ascii="Arial" w:hAnsi="Arial" w:cs="Arial"/>
          <w:sz w:val="24"/>
          <w:szCs w:val="24"/>
        </w:rPr>
        <w:t xml:space="preserve"> </w:t>
      </w:r>
      <w:r w:rsidR="00012265" w:rsidRPr="004178F6">
        <w:rPr>
          <w:rFonts w:ascii="Arial" w:hAnsi="Arial" w:cs="Arial"/>
          <w:sz w:val="24"/>
          <w:szCs w:val="24"/>
        </w:rPr>
        <w:t>that they do not yet know</w:t>
      </w:r>
      <w:r w:rsidR="0071100E" w:rsidRPr="004178F6">
        <w:rPr>
          <w:rFonts w:ascii="Arial" w:hAnsi="Arial" w:cs="Arial"/>
          <w:sz w:val="24"/>
          <w:szCs w:val="24"/>
        </w:rPr>
        <w:t xml:space="preserve"> acts as a form of resistance which can arguably</w:t>
      </w:r>
      <w:r w:rsidR="00012265" w:rsidRPr="004178F6">
        <w:rPr>
          <w:rFonts w:ascii="Arial" w:hAnsi="Arial" w:cs="Arial"/>
          <w:sz w:val="24"/>
          <w:szCs w:val="24"/>
        </w:rPr>
        <w:t xml:space="preserve"> help students achieve transcendence and</w:t>
      </w:r>
      <w:r w:rsidR="0071100E" w:rsidRPr="004178F6">
        <w:rPr>
          <w:rFonts w:ascii="Arial" w:hAnsi="Arial" w:cs="Arial"/>
          <w:sz w:val="24"/>
          <w:szCs w:val="24"/>
        </w:rPr>
        <w:t xml:space="preserve"> create more effective learning (</w:t>
      </w:r>
      <w:proofErr w:type="spellStart"/>
      <w:r w:rsidR="0071100E" w:rsidRPr="004178F6">
        <w:rPr>
          <w:rFonts w:ascii="Arial" w:hAnsi="Arial" w:cs="Arial"/>
          <w:sz w:val="24"/>
          <w:szCs w:val="24"/>
        </w:rPr>
        <w:t>Biesta</w:t>
      </w:r>
      <w:proofErr w:type="spellEnd"/>
      <w:r w:rsidR="0071100E" w:rsidRPr="004178F6">
        <w:rPr>
          <w:rFonts w:ascii="Arial" w:hAnsi="Arial" w:cs="Arial"/>
          <w:sz w:val="24"/>
          <w:szCs w:val="24"/>
        </w:rPr>
        <w:t>,</w:t>
      </w:r>
      <w:r w:rsidR="00012265" w:rsidRPr="004178F6">
        <w:rPr>
          <w:rFonts w:ascii="Arial" w:hAnsi="Arial" w:cs="Arial"/>
          <w:sz w:val="24"/>
          <w:szCs w:val="24"/>
        </w:rPr>
        <w:t xml:space="preserve"> 2014:50</w:t>
      </w:r>
      <w:r w:rsidR="0071100E" w:rsidRPr="004178F6">
        <w:rPr>
          <w:rFonts w:ascii="Arial" w:hAnsi="Arial" w:cs="Arial"/>
          <w:sz w:val="24"/>
          <w:szCs w:val="24"/>
        </w:rPr>
        <w:t xml:space="preserve">). Similarly, Allison and </w:t>
      </w:r>
      <w:proofErr w:type="spellStart"/>
      <w:r w:rsidR="0071100E" w:rsidRPr="004178F6">
        <w:rPr>
          <w:rFonts w:ascii="Arial" w:hAnsi="Arial" w:cs="Arial"/>
          <w:sz w:val="24"/>
          <w:szCs w:val="24"/>
        </w:rPr>
        <w:t>Tharby</w:t>
      </w:r>
      <w:proofErr w:type="spellEnd"/>
      <w:r w:rsidR="00AF1E63">
        <w:rPr>
          <w:rFonts w:ascii="Arial" w:hAnsi="Arial" w:cs="Arial"/>
          <w:sz w:val="24"/>
          <w:szCs w:val="24"/>
        </w:rPr>
        <w:t xml:space="preserve"> (2015:17-18)</w:t>
      </w:r>
      <w:r w:rsidR="0071100E" w:rsidRPr="004178F6">
        <w:rPr>
          <w:rFonts w:ascii="Arial" w:hAnsi="Arial" w:cs="Arial"/>
          <w:sz w:val="24"/>
          <w:szCs w:val="24"/>
        </w:rPr>
        <w:t xml:space="preserve"> would agree with this method </w:t>
      </w:r>
      <w:r w:rsidR="006F594F">
        <w:rPr>
          <w:rFonts w:ascii="Arial" w:hAnsi="Arial" w:cs="Arial"/>
          <w:sz w:val="24"/>
          <w:szCs w:val="24"/>
        </w:rPr>
        <w:t>as it sets</w:t>
      </w:r>
      <w:r w:rsidR="004D0953" w:rsidRPr="004178F6">
        <w:rPr>
          <w:rFonts w:ascii="Arial" w:hAnsi="Arial" w:cs="Arial"/>
          <w:sz w:val="24"/>
          <w:szCs w:val="24"/>
        </w:rPr>
        <w:t xml:space="preserve"> high</w:t>
      </w:r>
      <w:r w:rsidR="00917AF5" w:rsidRPr="004178F6">
        <w:rPr>
          <w:rFonts w:ascii="Arial" w:hAnsi="Arial" w:cs="Arial"/>
          <w:sz w:val="24"/>
          <w:szCs w:val="24"/>
        </w:rPr>
        <w:t xml:space="preserve"> expectations </w:t>
      </w:r>
      <w:r w:rsidR="006F594F">
        <w:rPr>
          <w:rFonts w:ascii="Arial" w:hAnsi="Arial" w:cs="Arial"/>
          <w:sz w:val="24"/>
          <w:szCs w:val="24"/>
        </w:rPr>
        <w:t xml:space="preserve">(QTS, 2009:S3.3.1) </w:t>
      </w:r>
      <w:r w:rsidR="00917AF5" w:rsidRPr="004178F6">
        <w:rPr>
          <w:rFonts w:ascii="Arial" w:hAnsi="Arial" w:cs="Arial"/>
          <w:sz w:val="24"/>
          <w:szCs w:val="24"/>
        </w:rPr>
        <w:t>and</w:t>
      </w:r>
      <w:r w:rsidR="0071100E" w:rsidRPr="004178F6">
        <w:rPr>
          <w:rFonts w:ascii="Arial" w:hAnsi="Arial" w:cs="Arial"/>
          <w:sz w:val="24"/>
          <w:szCs w:val="24"/>
        </w:rPr>
        <w:t xml:space="preserve"> challenging task</w:t>
      </w:r>
      <w:r w:rsidR="009E3D31" w:rsidRPr="004178F6">
        <w:rPr>
          <w:rFonts w:ascii="Arial" w:hAnsi="Arial" w:cs="Arial"/>
          <w:sz w:val="24"/>
          <w:szCs w:val="24"/>
        </w:rPr>
        <w:t>s</w:t>
      </w:r>
      <w:r w:rsidR="004D0953" w:rsidRPr="004178F6">
        <w:rPr>
          <w:rFonts w:ascii="Arial" w:hAnsi="Arial" w:cs="Arial"/>
          <w:sz w:val="24"/>
          <w:szCs w:val="24"/>
        </w:rPr>
        <w:t xml:space="preserve"> </w:t>
      </w:r>
      <w:r w:rsidR="00AF1E63">
        <w:rPr>
          <w:rFonts w:ascii="Arial" w:hAnsi="Arial" w:cs="Arial"/>
          <w:sz w:val="24"/>
          <w:szCs w:val="24"/>
        </w:rPr>
        <w:t xml:space="preserve">(QTS, 2009:S3.1.1) </w:t>
      </w:r>
      <w:r w:rsidR="004D0953" w:rsidRPr="004178F6">
        <w:rPr>
          <w:rFonts w:ascii="Arial" w:hAnsi="Arial" w:cs="Arial"/>
          <w:sz w:val="24"/>
          <w:szCs w:val="24"/>
        </w:rPr>
        <w:t>which</w:t>
      </w:r>
      <w:r w:rsidR="0071100E" w:rsidRPr="004178F6">
        <w:rPr>
          <w:rFonts w:ascii="Arial" w:hAnsi="Arial" w:cs="Arial"/>
          <w:sz w:val="24"/>
          <w:szCs w:val="24"/>
        </w:rPr>
        <w:t xml:space="preserve"> stretch learn</w:t>
      </w:r>
      <w:r w:rsidR="009E3D31" w:rsidRPr="004178F6">
        <w:rPr>
          <w:rFonts w:ascii="Arial" w:hAnsi="Arial" w:cs="Arial"/>
          <w:sz w:val="24"/>
          <w:szCs w:val="24"/>
        </w:rPr>
        <w:t>ers</w:t>
      </w:r>
      <w:r w:rsidR="0071100E" w:rsidRPr="004178F6">
        <w:rPr>
          <w:rFonts w:ascii="Arial" w:hAnsi="Arial" w:cs="Arial"/>
          <w:sz w:val="24"/>
          <w:szCs w:val="24"/>
        </w:rPr>
        <w:t xml:space="preserve"> </w:t>
      </w:r>
      <w:r w:rsidR="004D0953" w:rsidRPr="004178F6">
        <w:rPr>
          <w:rFonts w:ascii="Arial" w:hAnsi="Arial" w:cs="Arial"/>
          <w:sz w:val="24"/>
          <w:szCs w:val="24"/>
        </w:rPr>
        <w:t>beyond</w:t>
      </w:r>
      <w:r w:rsidR="0071100E" w:rsidRPr="004178F6">
        <w:rPr>
          <w:rFonts w:ascii="Arial" w:hAnsi="Arial" w:cs="Arial"/>
          <w:sz w:val="24"/>
          <w:szCs w:val="24"/>
        </w:rPr>
        <w:t xml:space="preserve"> the</w:t>
      </w:r>
      <w:r w:rsidR="009E3D31" w:rsidRPr="004178F6">
        <w:rPr>
          <w:rFonts w:ascii="Arial" w:hAnsi="Arial" w:cs="Arial"/>
          <w:sz w:val="24"/>
          <w:szCs w:val="24"/>
        </w:rPr>
        <w:t>ir</w:t>
      </w:r>
      <w:r w:rsidR="0071100E" w:rsidRPr="004178F6">
        <w:rPr>
          <w:rFonts w:ascii="Arial" w:hAnsi="Arial" w:cs="Arial"/>
          <w:sz w:val="24"/>
          <w:szCs w:val="24"/>
        </w:rPr>
        <w:t xml:space="preserve"> </w:t>
      </w:r>
      <w:r w:rsidR="00810475">
        <w:rPr>
          <w:rFonts w:ascii="Arial" w:hAnsi="Arial" w:cs="Arial"/>
          <w:sz w:val="24"/>
          <w:szCs w:val="24"/>
        </w:rPr>
        <w:t>‘</w:t>
      </w:r>
      <w:r w:rsidR="0071100E" w:rsidRPr="004178F6">
        <w:rPr>
          <w:rFonts w:ascii="Arial" w:hAnsi="Arial" w:cs="Arial"/>
          <w:sz w:val="24"/>
          <w:szCs w:val="24"/>
        </w:rPr>
        <w:t>comfort zone</w:t>
      </w:r>
      <w:r w:rsidR="00810475">
        <w:rPr>
          <w:rFonts w:ascii="Arial" w:hAnsi="Arial" w:cs="Arial"/>
          <w:sz w:val="24"/>
          <w:szCs w:val="24"/>
        </w:rPr>
        <w:t>’</w:t>
      </w:r>
      <w:r w:rsidR="004D0953" w:rsidRPr="004178F6">
        <w:rPr>
          <w:rFonts w:ascii="Arial" w:hAnsi="Arial" w:cs="Arial"/>
          <w:sz w:val="24"/>
          <w:szCs w:val="24"/>
        </w:rPr>
        <w:t>,</w:t>
      </w:r>
      <w:r w:rsidR="0071100E" w:rsidRPr="004178F6">
        <w:rPr>
          <w:rFonts w:ascii="Arial" w:hAnsi="Arial" w:cs="Arial"/>
          <w:sz w:val="24"/>
          <w:szCs w:val="24"/>
        </w:rPr>
        <w:t xml:space="preserve"> thus positioning students in the </w:t>
      </w:r>
      <w:r w:rsidR="00810475">
        <w:rPr>
          <w:rFonts w:ascii="Arial" w:hAnsi="Arial" w:cs="Arial"/>
          <w:sz w:val="24"/>
          <w:szCs w:val="24"/>
        </w:rPr>
        <w:t>‘</w:t>
      </w:r>
      <w:r w:rsidR="0071100E" w:rsidRPr="004178F6">
        <w:rPr>
          <w:rFonts w:ascii="Arial" w:hAnsi="Arial" w:cs="Arial"/>
          <w:sz w:val="24"/>
          <w:szCs w:val="24"/>
        </w:rPr>
        <w:t>struggle zone</w:t>
      </w:r>
      <w:r w:rsidR="00810475">
        <w:rPr>
          <w:rFonts w:ascii="Arial" w:hAnsi="Arial" w:cs="Arial"/>
          <w:sz w:val="24"/>
          <w:szCs w:val="24"/>
        </w:rPr>
        <w:t>’</w:t>
      </w:r>
      <w:r w:rsidR="0071100E" w:rsidRPr="004178F6">
        <w:rPr>
          <w:rFonts w:ascii="Arial" w:hAnsi="Arial" w:cs="Arial"/>
          <w:sz w:val="24"/>
          <w:szCs w:val="24"/>
        </w:rPr>
        <w:t xml:space="preserve"> where they are most likely to obtain effective learning</w:t>
      </w:r>
      <w:r w:rsidR="00917AF5" w:rsidRPr="004178F6">
        <w:rPr>
          <w:rFonts w:ascii="Arial" w:hAnsi="Arial" w:cs="Arial"/>
          <w:sz w:val="24"/>
          <w:szCs w:val="24"/>
        </w:rPr>
        <w:t xml:space="preserve"> (</w:t>
      </w:r>
      <w:r w:rsidR="00AF1E63">
        <w:rPr>
          <w:rFonts w:ascii="Arial" w:hAnsi="Arial" w:cs="Arial"/>
          <w:sz w:val="24"/>
          <w:szCs w:val="24"/>
        </w:rPr>
        <w:t xml:space="preserve">Allison and </w:t>
      </w:r>
      <w:proofErr w:type="spellStart"/>
      <w:r w:rsidR="00AF1E63">
        <w:rPr>
          <w:rFonts w:ascii="Arial" w:hAnsi="Arial" w:cs="Arial"/>
          <w:sz w:val="24"/>
          <w:szCs w:val="24"/>
        </w:rPr>
        <w:t>Tharby</w:t>
      </w:r>
      <w:proofErr w:type="spellEnd"/>
      <w:r w:rsidR="00AF1E63">
        <w:rPr>
          <w:rFonts w:ascii="Arial" w:hAnsi="Arial" w:cs="Arial"/>
          <w:sz w:val="24"/>
          <w:szCs w:val="24"/>
        </w:rPr>
        <w:t xml:space="preserve">, </w:t>
      </w:r>
      <w:r w:rsidR="00917AF5" w:rsidRPr="004178F6">
        <w:rPr>
          <w:rFonts w:ascii="Arial" w:hAnsi="Arial" w:cs="Arial"/>
          <w:sz w:val="24"/>
          <w:szCs w:val="24"/>
        </w:rPr>
        <w:t>2015:15-16)</w:t>
      </w:r>
      <w:r w:rsidR="0071100E" w:rsidRPr="004178F6">
        <w:rPr>
          <w:rFonts w:ascii="Arial" w:hAnsi="Arial" w:cs="Arial"/>
          <w:sz w:val="24"/>
          <w:szCs w:val="24"/>
        </w:rPr>
        <w:t>.</w:t>
      </w:r>
      <w:r w:rsidR="0095670A" w:rsidRPr="004178F6">
        <w:rPr>
          <w:rFonts w:ascii="Arial" w:hAnsi="Arial" w:cs="Arial"/>
          <w:sz w:val="24"/>
          <w:szCs w:val="24"/>
        </w:rPr>
        <w:t xml:space="preserve"> </w:t>
      </w:r>
    </w:p>
    <w:p w:rsidR="00712321" w:rsidRPr="004178F6" w:rsidRDefault="0095670A" w:rsidP="004178F6">
      <w:pPr>
        <w:spacing w:line="480" w:lineRule="auto"/>
        <w:ind w:firstLine="720"/>
        <w:jc w:val="both"/>
        <w:rPr>
          <w:rFonts w:ascii="Arial" w:hAnsi="Arial" w:cs="Arial"/>
          <w:sz w:val="24"/>
          <w:szCs w:val="24"/>
        </w:rPr>
      </w:pPr>
      <w:r w:rsidRPr="004178F6">
        <w:rPr>
          <w:rFonts w:ascii="Arial" w:hAnsi="Arial" w:cs="Arial"/>
          <w:sz w:val="24"/>
          <w:szCs w:val="24"/>
        </w:rPr>
        <w:t xml:space="preserve">As </w:t>
      </w:r>
      <w:r w:rsidR="004D0953" w:rsidRPr="004178F6">
        <w:rPr>
          <w:rFonts w:ascii="Arial" w:hAnsi="Arial" w:cs="Arial"/>
          <w:sz w:val="24"/>
          <w:szCs w:val="24"/>
        </w:rPr>
        <w:t>an aspect of effective</w:t>
      </w:r>
      <w:r w:rsidRPr="004178F6">
        <w:rPr>
          <w:rFonts w:ascii="Arial" w:hAnsi="Arial" w:cs="Arial"/>
          <w:sz w:val="24"/>
          <w:szCs w:val="24"/>
        </w:rPr>
        <w:t xml:space="preserve"> learning, </w:t>
      </w:r>
      <w:r w:rsidR="00F95F1A" w:rsidRPr="004178F6">
        <w:rPr>
          <w:rFonts w:ascii="Arial" w:hAnsi="Arial" w:cs="Arial"/>
          <w:sz w:val="24"/>
          <w:szCs w:val="24"/>
        </w:rPr>
        <w:t>memory retention was also a key justification for this explicitly challenging task. T</w:t>
      </w:r>
      <w:r w:rsidRPr="004178F6">
        <w:rPr>
          <w:rFonts w:ascii="Arial" w:hAnsi="Arial" w:cs="Arial"/>
          <w:sz w:val="24"/>
          <w:szCs w:val="24"/>
        </w:rPr>
        <w:t xml:space="preserve">his lesson activity can arguably form high memory retention of the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w:t>
      </w:r>
      <w:r w:rsidR="009E3D31" w:rsidRPr="004178F6">
        <w:rPr>
          <w:rFonts w:ascii="Arial" w:hAnsi="Arial" w:cs="Arial"/>
          <w:sz w:val="24"/>
          <w:szCs w:val="24"/>
        </w:rPr>
        <w:t>,</w:t>
      </w:r>
      <w:r w:rsidRPr="004178F6">
        <w:rPr>
          <w:rFonts w:ascii="Arial" w:hAnsi="Arial" w:cs="Arial"/>
          <w:sz w:val="24"/>
          <w:szCs w:val="24"/>
        </w:rPr>
        <w:t xml:space="preserve"> </w:t>
      </w:r>
      <w:r w:rsidR="00F11F5A" w:rsidRPr="004178F6">
        <w:rPr>
          <w:rFonts w:ascii="Arial" w:hAnsi="Arial" w:cs="Arial"/>
          <w:sz w:val="24"/>
          <w:szCs w:val="24"/>
        </w:rPr>
        <w:t>for</w:t>
      </w:r>
      <w:r w:rsidRPr="004178F6">
        <w:rPr>
          <w:rFonts w:ascii="Arial" w:hAnsi="Arial" w:cs="Arial"/>
          <w:sz w:val="24"/>
          <w:szCs w:val="24"/>
        </w:rPr>
        <w:t xml:space="preserve"> attempting a difficult </w:t>
      </w:r>
      <w:r w:rsidR="00F95F1A" w:rsidRPr="004178F6">
        <w:rPr>
          <w:rFonts w:ascii="Arial" w:hAnsi="Arial" w:cs="Arial"/>
          <w:sz w:val="24"/>
          <w:szCs w:val="24"/>
        </w:rPr>
        <w:t>problem-solving</w:t>
      </w:r>
      <w:r w:rsidRPr="004178F6">
        <w:rPr>
          <w:rFonts w:ascii="Arial" w:hAnsi="Arial" w:cs="Arial"/>
          <w:sz w:val="24"/>
          <w:szCs w:val="24"/>
        </w:rPr>
        <w:t xml:space="preserve"> activity without prior knowledge of the solution can lead to deeper learning more established in our </w:t>
      </w:r>
      <w:r w:rsidR="00F95F1A" w:rsidRPr="004178F6">
        <w:rPr>
          <w:rFonts w:ascii="Arial" w:hAnsi="Arial" w:cs="Arial"/>
          <w:sz w:val="24"/>
          <w:szCs w:val="24"/>
        </w:rPr>
        <w:t>long-term</w:t>
      </w:r>
      <w:r w:rsidRPr="004178F6">
        <w:rPr>
          <w:rFonts w:ascii="Arial" w:hAnsi="Arial" w:cs="Arial"/>
          <w:sz w:val="24"/>
          <w:szCs w:val="24"/>
        </w:rPr>
        <w:t xml:space="preserve"> </w:t>
      </w:r>
      <w:r w:rsidRPr="007117C4">
        <w:rPr>
          <w:rFonts w:ascii="Arial" w:hAnsi="Arial" w:cs="Arial"/>
          <w:sz w:val="24"/>
          <w:szCs w:val="24"/>
        </w:rPr>
        <w:t>memory (Brown</w:t>
      </w:r>
      <w:r w:rsidR="007117C4" w:rsidRPr="007117C4">
        <w:rPr>
          <w:rFonts w:ascii="Arial" w:hAnsi="Arial" w:cs="Arial"/>
          <w:sz w:val="24"/>
          <w:szCs w:val="24"/>
        </w:rPr>
        <w:t xml:space="preserve"> </w:t>
      </w:r>
      <w:r w:rsidR="007117C4" w:rsidRPr="007117C4">
        <w:rPr>
          <w:rFonts w:ascii="Arial" w:hAnsi="Arial" w:cs="Arial"/>
          <w:i/>
          <w:sz w:val="24"/>
          <w:szCs w:val="24"/>
        </w:rPr>
        <w:t>et al.</w:t>
      </w:r>
      <w:r w:rsidRPr="007117C4">
        <w:rPr>
          <w:rFonts w:ascii="Arial" w:hAnsi="Arial" w:cs="Arial"/>
          <w:sz w:val="24"/>
          <w:szCs w:val="24"/>
        </w:rPr>
        <w:t xml:space="preserve">, </w:t>
      </w:r>
      <w:r w:rsidR="007117C4" w:rsidRPr="007117C4">
        <w:rPr>
          <w:rFonts w:ascii="Arial" w:hAnsi="Arial" w:cs="Arial"/>
          <w:sz w:val="24"/>
          <w:szCs w:val="24"/>
        </w:rPr>
        <w:t>2014</w:t>
      </w:r>
      <w:r w:rsidRPr="007117C4">
        <w:rPr>
          <w:rFonts w:ascii="Arial" w:hAnsi="Arial" w:cs="Arial"/>
          <w:sz w:val="24"/>
          <w:szCs w:val="24"/>
        </w:rPr>
        <w:t>:4).</w:t>
      </w:r>
      <w:r w:rsidR="0071100E" w:rsidRPr="007117C4">
        <w:rPr>
          <w:rFonts w:ascii="Arial" w:hAnsi="Arial" w:cs="Arial"/>
          <w:sz w:val="24"/>
          <w:szCs w:val="24"/>
        </w:rPr>
        <w:t xml:space="preserve"> </w:t>
      </w:r>
      <w:r w:rsidRPr="007117C4">
        <w:rPr>
          <w:rFonts w:ascii="Arial" w:hAnsi="Arial" w:cs="Arial"/>
          <w:sz w:val="24"/>
          <w:szCs w:val="24"/>
        </w:rPr>
        <w:t>Hence</w:t>
      </w:r>
      <w:r w:rsidRPr="004178F6">
        <w:rPr>
          <w:rFonts w:ascii="Arial" w:hAnsi="Arial" w:cs="Arial"/>
          <w:sz w:val="24"/>
          <w:szCs w:val="24"/>
        </w:rPr>
        <w:t>, this task can form an effective cue</w:t>
      </w:r>
      <w:r w:rsidR="00F936D3">
        <w:rPr>
          <w:rFonts w:ascii="Arial" w:hAnsi="Arial" w:cs="Arial"/>
          <w:sz w:val="24"/>
          <w:szCs w:val="24"/>
        </w:rPr>
        <w:t xml:space="preserve"> to</w:t>
      </w:r>
      <w:r w:rsidR="00F11F5A" w:rsidRPr="004178F6">
        <w:rPr>
          <w:rFonts w:ascii="Arial" w:hAnsi="Arial" w:cs="Arial"/>
          <w:sz w:val="24"/>
          <w:szCs w:val="24"/>
        </w:rPr>
        <w:t xml:space="preserve"> </w:t>
      </w:r>
      <w:r w:rsidRPr="004178F6">
        <w:rPr>
          <w:rFonts w:ascii="Arial" w:hAnsi="Arial" w:cs="Arial"/>
          <w:sz w:val="24"/>
          <w:szCs w:val="24"/>
        </w:rPr>
        <w:t>activat</w:t>
      </w:r>
      <w:r w:rsidR="00F936D3">
        <w:rPr>
          <w:rFonts w:ascii="Arial" w:hAnsi="Arial" w:cs="Arial"/>
          <w:sz w:val="24"/>
          <w:szCs w:val="24"/>
        </w:rPr>
        <w:t>e</w:t>
      </w:r>
      <w:r w:rsidRPr="004178F6">
        <w:rPr>
          <w:rFonts w:ascii="Arial" w:hAnsi="Arial" w:cs="Arial"/>
          <w:sz w:val="24"/>
          <w:szCs w:val="24"/>
        </w:rPr>
        <w:t xml:space="preserve"> </w:t>
      </w:r>
      <w:r w:rsidR="009E3D31" w:rsidRPr="004178F6">
        <w:rPr>
          <w:rFonts w:ascii="Arial" w:hAnsi="Arial" w:cs="Arial"/>
          <w:sz w:val="24"/>
          <w:szCs w:val="24"/>
        </w:rPr>
        <w:t>learners’</w:t>
      </w:r>
      <w:r w:rsidRPr="004178F6">
        <w:rPr>
          <w:rFonts w:ascii="Arial" w:hAnsi="Arial" w:cs="Arial"/>
          <w:sz w:val="24"/>
          <w:szCs w:val="24"/>
        </w:rPr>
        <w:t xml:space="preserve"> memory of the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w:t>
      </w:r>
      <w:r w:rsidR="00F11F5A" w:rsidRPr="004178F6">
        <w:rPr>
          <w:rFonts w:ascii="Arial" w:hAnsi="Arial" w:cs="Arial"/>
          <w:sz w:val="24"/>
          <w:szCs w:val="24"/>
        </w:rPr>
        <w:t xml:space="preserve"> and appropriate paragraphing</w:t>
      </w:r>
      <w:r w:rsidR="00F936D3">
        <w:rPr>
          <w:rFonts w:ascii="Arial" w:hAnsi="Arial" w:cs="Arial"/>
          <w:sz w:val="24"/>
          <w:szCs w:val="24"/>
        </w:rPr>
        <w:t xml:space="preserve"> </w:t>
      </w:r>
      <w:r w:rsidR="00754544">
        <w:rPr>
          <w:rFonts w:ascii="Arial" w:hAnsi="Arial" w:cs="Arial"/>
          <w:sz w:val="24"/>
          <w:szCs w:val="24"/>
        </w:rPr>
        <w:t xml:space="preserve">as </w:t>
      </w:r>
      <w:r w:rsidR="00F936D3">
        <w:rPr>
          <w:rFonts w:ascii="Arial" w:hAnsi="Arial" w:cs="Arial"/>
          <w:sz w:val="24"/>
          <w:szCs w:val="24"/>
        </w:rPr>
        <w:t xml:space="preserve">a </w:t>
      </w:r>
      <w:r w:rsidRPr="004178F6">
        <w:rPr>
          <w:rFonts w:ascii="Arial" w:hAnsi="Arial" w:cs="Arial"/>
          <w:sz w:val="24"/>
          <w:szCs w:val="24"/>
        </w:rPr>
        <w:t>useful</w:t>
      </w:r>
      <w:r w:rsidR="00F936D3">
        <w:rPr>
          <w:rFonts w:ascii="Arial" w:hAnsi="Arial" w:cs="Arial"/>
          <w:sz w:val="24"/>
          <w:szCs w:val="24"/>
        </w:rPr>
        <w:t xml:space="preserve"> retrieval practice (Brown </w:t>
      </w:r>
      <w:r w:rsidR="00F936D3">
        <w:rPr>
          <w:rFonts w:ascii="Arial" w:hAnsi="Arial" w:cs="Arial"/>
          <w:i/>
          <w:sz w:val="24"/>
          <w:szCs w:val="24"/>
        </w:rPr>
        <w:t xml:space="preserve">et al., </w:t>
      </w:r>
      <w:r w:rsidR="00F936D3">
        <w:rPr>
          <w:rFonts w:ascii="Arial" w:hAnsi="Arial" w:cs="Arial"/>
          <w:sz w:val="24"/>
          <w:szCs w:val="24"/>
        </w:rPr>
        <w:t>2014:3)</w:t>
      </w:r>
      <w:r w:rsidRPr="004178F6">
        <w:rPr>
          <w:rFonts w:ascii="Arial" w:hAnsi="Arial" w:cs="Arial"/>
          <w:sz w:val="24"/>
          <w:szCs w:val="24"/>
        </w:rPr>
        <w:t xml:space="preserve"> in the next lesson where </w:t>
      </w:r>
      <w:r w:rsidR="00F11F5A" w:rsidRPr="004178F6">
        <w:rPr>
          <w:rFonts w:ascii="Arial" w:hAnsi="Arial" w:cs="Arial"/>
          <w:sz w:val="24"/>
          <w:szCs w:val="24"/>
        </w:rPr>
        <w:t>students</w:t>
      </w:r>
      <w:r w:rsidRPr="004178F6">
        <w:rPr>
          <w:rFonts w:ascii="Arial" w:hAnsi="Arial" w:cs="Arial"/>
          <w:sz w:val="24"/>
          <w:szCs w:val="24"/>
        </w:rPr>
        <w:t xml:space="preserve"> will produce their own short story as the </w:t>
      </w:r>
      <w:r w:rsidR="00712321" w:rsidRPr="004178F6">
        <w:rPr>
          <w:rFonts w:ascii="Arial" w:hAnsi="Arial" w:cs="Arial"/>
          <w:sz w:val="24"/>
          <w:szCs w:val="24"/>
        </w:rPr>
        <w:t xml:space="preserve">focused </w:t>
      </w:r>
      <w:r w:rsidR="00A552EB" w:rsidRPr="004178F6">
        <w:rPr>
          <w:rFonts w:ascii="Arial" w:hAnsi="Arial" w:cs="Arial"/>
          <w:sz w:val="24"/>
          <w:szCs w:val="24"/>
        </w:rPr>
        <w:t>common</w:t>
      </w:r>
      <w:r w:rsidR="00712321" w:rsidRPr="004178F6">
        <w:rPr>
          <w:rFonts w:ascii="Arial" w:hAnsi="Arial" w:cs="Arial"/>
          <w:sz w:val="24"/>
          <w:szCs w:val="24"/>
        </w:rPr>
        <w:t xml:space="preserve"> g</w:t>
      </w:r>
      <w:r w:rsidR="009E3D31" w:rsidRPr="004178F6">
        <w:rPr>
          <w:rFonts w:ascii="Arial" w:hAnsi="Arial" w:cs="Arial"/>
          <w:sz w:val="24"/>
          <w:szCs w:val="24"/>
        </w:rPr>
        <w:t>oal</w:t>
      </w:r>
      <w:r w:rsidR="00712321" w:rsidRPr="004178F6">
        <w:rPr>
          <w:rFonts w:ascii="Arial" w:hAnsi="Arial" w:cs="Arial"/>
          <w:sz w:val="24"/>
          <w:szCs w:val="24"/>
        </w:rPr>
        <w:t xml:space="preserve"> (Allison and </w:t>
      </w:r>
      <w:proofErr w:type="spellStart"/>
      <w:r w:rsidR="00712321" w:rsidRPr="004178F6">
        <w:rPr>
          <w:rFonts w:ascii="Arial" w:hAnsi="Arial" w:cs="Arial"/>
          <w:sz w:val="24"/>
          <w:szCs w:val="24"/>
        </w:rPr>
        <w:t>Tharby</w:t>
      </w:r>
      <w:proofErr w:type="spellEnd"/>
      <w:r w:rsidR="00712321" w:rsidRPr="004178F6">
        <w:rPr>
          <w:rFonts w:ascii="Arial" w:hAnsi="Arial" w:cs="Arial"/>
          <w:sz w:val="24"/>
          <w:szCs w:val="24"/>
        </w:rPr>
        <w:t>,</w:t>
      </w:r>
      <w:r w:rsidR="00A552EB" w:rsidRPr="004178F6">
        <w:rPr>
          <w:rFonts w:ascii="Arial" w:hAnsi="Arial" w:cs="Arial"/>
          <w:sz w:val="24"/>
          <w:szCs w:val="24"/>
        </w:rPr>
        <w:t xml:space="preserve"> 2015</w:t>
      </w:r>
      <w:r w:rsidR="00712321" w:rsidRPr="004178F6">
        <w:rPr>
          <w:rFonts w:ascii="Arial" w:hAnsi="Arial" w:cs="Arial"/>
          <w:sz w:val="24"/>
          <w:szCs w:val="24"/>
        </w:rPr>
        <w:t>:</w:t>
      </w:r>
      <w:r w:rsidR="00A552EB" w:rsidRPr="004178F6">
        <w:rPr>
          <w:rFonts w:ascii="Arial" w:hAnsi="Arial" w:cs="Arial"/>
          <w:sz w:val="24"/>
          <w:szCs w:val="24"/>
        </w:rPr>
        <w:t>18</w:t>
      </w:r>
      <w:r w:rsidR="00712321" w:rsidRPr="004178F6">
        <w:rPr>
          <w:rFonts w:ascii="Arial" w:hAnsi="Arial" w:cs="Arial"/>
          <w:sz w:val="24"/>
          <w:szCs w:val="24"/>
        </w:rPr>
        <w:t>)</w:t>
      </w:r>
      <w:r w:rsidRPr="004178F6">
        <w:rPr>
          <w:rFonts w:ascii="Arial" w:hAnsi="Arial" w:cs="Arial"/>
          <w:sz w:val="24"/>
          <w:szCs w:val="24"/>
        </w:rPr>
        <w:t xml:space="preserve"> within the scheme of work.</w:t>
      </w:r>
      <w:r w:rsidR="00F11F5A" w:rsidRPr="004178F6">
        <w:rPr>
          <w:rFonts w:ascii="Arial" w:hAnsi="Arial" w:cs="Arial"/>
          <w:sz w:val="24"/>
          <w:szCs w:val="24"/>
        </w:rPr>
        <w:t xml:space="preserve"> </w:t>
      </w:r>
      <w:r w:rsidR="00F95F1A" w:rsidRPr="004178F6">
        <w:rPr>
          <w:rFonts w:ascii="Arial" w:hAnsi="Arial" w:cs="Arial"/>
          <w:sz w:val="24"/>
          <w:szCs w:val="24"/>
        </w:rPr>
        <w:t>In addition to the task, acronym</w:t>
      </w:r>
      <w:r w:rsidR="009E3D31" w:rsidRPr="004178F6">
        <w:rPr>
          <w:rFonts w:ascii="Arial" w:hAnsi="Arial" w:cs="Arial"/>
          <w:sz w:val="24"/>
          <w:szCs w:val="24"/>
        </w:rPr>
        <w:t>s such as</w:t>
      </w:r>
      <w:r w:rsidR="00F95F1A" w:rsidRPr="004178F6">
        <w:rPr>
          <w:rFonts w:ascii="Arial" w:hAnsi="Arial" w:cs="Arial"/>
          <w:sz w:val="24"/>
          <w:szCs w:val="24"/>
        </w:rPr>
        <w:t xml:space="preserve"> </w:t>
      </w:r>
      <w:proofErr w:type="spellStart"/>
      <w:r w:rsidR="00F95F1A" w:rsidRPr="004178F6">
        <w:rPr>
          <w:rFonts w:ascii="Arial" w:hAnsi="Arial" w:cs="Arial"/>
          <w:sz w:val="24"/>
          <w:szCs w:val="24"/>
        </w:rPr>
        <w:t>TiPToP</w:t>
      </w:r>
      <w:proofErr w:type="spellEnd"/>
      <w:r w:rsidR="00F95F1A" w:rsidRPr="004178F6">
        <w:rPr>
          <w:rFonts w:ascii="Arial" w:hAnsi="Arial" w:cs="Arial"/>
          <w:sz w:val="24"/>
          <w:szCs w:val="24"/>
        </w:rPr>
        <w:t xml:space="preserve"> itself can act as a</w:t>
      </w:r>
      <w:r w:rsidR="009E3D31" w:rsidRPr="004178F6">
        <w:rPr>
          <w:rFonts w:ascii="Arial" w:hAnsi="Arial" w:cs="Arial"/>
          <w:sz w:val="24"/>
          <w:szCs w:val="24"/>
        </w:rPr>
        <w:t xml:space="preserve"> successful </w:t>
      </w:r>
      <w:r w:rsidR="00F95F1A" w:rsidRPr="004178F6">
        <w:rPr>
          <w:rFonts w:ascii="Arial" w:hAnsi="Arial" w:cs="Arial"/>
          <w:sz w:val="24"/>
          <w:szCs w:val="24"/>
        </w:rPr>
        <w:t xml:space="preserve">cue for memory retention and </w:t>
      </w:r>
      <w:r w:rsidR="00F95F1A" w:rsidRPr="009139F7">
        <w:rPr>
          <w:rFonts w:ascii="Arial" w:hAnsi="Arial" w:cs="Arial"/>
          <w:sz w:val="24"/>
          <w:szCs w:val="24"/>
        </w:rPr>
        <w:t xml:space="preserve">activation (Willingham, </w:t>
      </w:r>
      <w:r w:rsidR="009139F7" w:rsidRPr="009139F7">
        <w:rPr>
          <w:rFonts w:ascii="Arial" w:hAnsi="Arial" w:cs="Arial"/>
          <w:sz w:val="24"/>
          <w:szCs w:val="24"/>
        </w:rPr>
        <w:t>2008</w:t>
      </w:r>
      <w:r w:rsidR="00F95F1A" w:rsidRPr="009139F7">
        <w:rPr>
          <w:rFonts w:ascii="Arial" w:hAnsi="Arial" w:cs="Arial"/>
          <w:sz w:val="24"/>
          <w:szCs w:val="24"/>
        </w:rPr>
        <w:t>:</w:t>
      </w:r>
      <w:r w:rsidR="009139F7" w:rsidRPr="009139F7">
        <w:rPr>
          <w:rFonts w:ascii="Arial" w:hAnsi="Arial" w:cs="Arial"/>
          <w:sz w:val="24"/>
          <w:szCs w:val="24"/>
        </w:rPr>
        <w:t>21</w:t>
      </w:r>
      <w:r w:rsidR="009139F7">
        <w:rPr>
          <w:rFonts w:ascii="Arial" w:hAnsi="Arial" w:cs="Arial"/>
          <w:sz w:val="24"/>
          <w:szCs w:val="24"/>
        </w:rPr>
        <w:t>&amp;23</w:t>
      </w:r>
      <w:r w:rsidR="00F95F1A" w:rsidRPr="009139F7">
        <w:rPr>
          <w:rFonts w:ascii="Arial" w:hAnsi="Arial" w:cs="Arial"/>
          <w:sz w:val="24"/>
          <w:szCs w:val="24"/>
        </w:rPr>
        <w:t xml:space="preserve">). </w:t>
      </w:r>
      <w:r w:rsidR="00754544">
        <w:rPr>
          <w:rFonts w:ascii="Arial" w:hAnsi="Arial" w:cs="Arial"/>
          <w:sz w:val="24"/>
          <w:szCs w:val="24"/>
        </w:rPr>
        <w:t>Thus, p</w:t>
      </w:r>
      <w:r w:rsidR="00F95F1A" w:rsidRPr="009139F7">
        <w:rPr>
          <w:rFonts w:ascii="Arial" w:hAnsi="Arial" w:cs="Arial"/>
          <w:sz w:val="24"/>
          <w:szCs w:val="24"/>
        </w:rPr>
        <w:t xml:space="preserve">lacing </w:t>
      </w:r>
      <w:r w:rsidR="00F95F1A" w:rsidRPr="004178F6">
        <w:rPr>
          <w:rFonts w:ascii="Arial" w:hAnsi="Arial" w:cs="Arial"/>
          <w:sz w:val="24"/>
          <w:szCs w:val="24"/>
        </w:rPr>
        <w:t xml:space="preserve">it in a phrase such as “Make sure your paragraphing is </w:t>
      </w:r>
      <w:proofErr w:type="spellStart"/>
      <w:r w:rsidR="00F95F1A" w:rsidRPr="004178F6">
        <w:rPr>
          <w:rFonts w:ascii="Arial" w:hAnsi="Arial" w:cs="Arial"/>
          <w:sz w:val="24"/>
          <w:szCs w:val="24"/>
        </w:rPr>
        <w:t>TiPToP</w:t>
      </w:r>
      <w:proofErr w:type="spellEnd"/>
      <w:r w:rsidR="00F95F1A" w:rsidRPr="004178F6">
        <w:rPr>
          <w:rFonts w:ascii="Arial" w:hAnsi="Arial" w:cs="Arial"/>
          <w:sz w:val="24"/>
          <w:szCs w:val="24"/>
        </w:rPr>
        <w:t xml:space="preserve">” is </w:t>
      </w:r>
      <w:r w:rsidR="00754544">
        <w:rPr>
          <w:rFonts w:ascii="Arial" w:hAnsi="Arial" w:cs="Arial"/>
          <w:sz w:val="24"/>
          <w:szCs w:val="24"/>
        </w:rPr>
        <w:t xml:space="preserve">arguably </w:t>
      </w:r>
      <w:r w:rsidR="00F95F1A" w:rsidRPr="004178F6">
        <w:rPr>
          <w:rFonts w:ascii="Arial" w:hAnsi="Arial" w:cs="Arial"/>
          <w:sz w:val="24"/>
          <w:szCs w:val="24"/>
        </w:rPr>
        <w:t>a</w:t>
      </w:r>
      <w:r w:rsidR="00754544">
        <w:rPr>
          <w:rFonts w:ascii="Arial" w:hAnsi="Arial" w:cs="Arial"/>
          <w:sz w:val="24"/>
          <w:szCs w:val="24"/>
        </w:rPr>
        <w:t>n engaging and</w:t>
      </w:r>
      <w:r w:rsidR="00F95F1A" w:rsidRPr="004178F6">
        <w:rPr>
          <w:rFonts w:ascii="Arial" w:hAnsi="Arial" w:cs="Arial"/>
          <w:sz w:val="24"/>
          <w:szCs w:val="24"/>
        </w:rPr>
        <w:t xml:space="preserve"> memorable way for the learners to utilise the framework as an activation cue and a scaffold for future open writing. </w:t>
      </w:r>
    </w:p>
    <w:p w:rsidR="00596708" w:rsidRPr="004178F6" w:rsidRDefault="00712321" w:rsidP="004178F6">
      <w:pPr>
        <w:spacing w:line="480" w:lineRule="auto"/>
        <w:ind w:firstLine="720"/>
        <w:jc w:val="both"/>
        <w:rPr>
          <w:rFonts w:ascii="Arial" w:hAnsi="Arial" w:cs="Arial"/>
          <w:sz w:val="24"/>
          <w:szCs w:val="24"/>
        </w:rPr>
      </w:pPr>
      <w:r w:rsidRPr="004178F6">
        <w:rPr>
          <w:rFonts w:ascii="Arial" w:hAnsi="Arial" w:cs="Arial"/>
          <w:sz w:val="24"/>
          <w:szCs w:val="24"/>
        </w:rPr>
        <w:lastRenderedPageBreak/>
        <w:t xml:space="preserve">Aside from memory, </w:t>
      </w:r>
      <w:r w:rsidR="009E3D31" w:rsidRPr="004178F6">
        <w:rPr>
          <w:rFonts w:ascii="Arial" w:hAnsi="Arial" w:cs="Arial"/>
          <w:sz w:val="24"/>
          <w:szCs w:val="24"/>
        </w:rPr>
        <w:t xml:space="preserve">setting </w:t>
      </w:r>
      <w:r w:rsidR="003C6EBC" w:rsidRPr="004178F6">
        <w:rPr>
          <w:rFonts w:ascii="Arial" w:hAnsi="Arial" w:cs="Arial"/>
          <w:sz w:val="24"/>
          <w:szCs w:val="24"/>
        </w:rPr>
        <w:t xml:space="preserve">such a challenging problem-based </w:t>
      </w:r>
      <w:r w:rsidR="009E3D31" w:rsidRPr="004178F6">
        <w:rPr>
          <w:rFonts w:ascii="Arial" w:hAnsi="Arial" w:cs="Arial"/>
          <w:sz w:val="24"/>
          <w:szCs w:val="24"/>
        </w:rPr>
        <w:t xml:space="preserve">task with </w:t>
      </w:r>
      <w:r w:rsidRPr="004178F6">
        <w:rPr>
          <w:rFonts w:ascii="Arial" w:hAnsi="Arial" w:cs="Arial"/>
          <w:sz w:val="24"/>
          <w:szCs w:val="24"/>
        </w:rPr>
        <w:t>minimal guidance is</w:t>
      </w:r>
      <w:r w:rsidR="003C6EBC" w:rsidRPr="004178F6">
        <w:rPr>
          <w:rFonts w:ascii="Arial" w:hAnsi="Arial" w:cs="Arial"/>
          <w:sz w:val="24"/>
          <w:szCs w:val="24"/>
        </w:rPr>
        <w:t xml:space="preserve"> arguably</w:t>
      </w:r>
      <w:r w:rsidRPr="004178F6">
        <w:rPr>
          <w:rFonts w:ascii="Arial" w:hAnsi="Arial" w:cs="Arial"/>
          <w:sz w:val="24"/>
          <w:szCs w:val="24"/>
        </w:rPr>
        <w:t xml:space="preserve"> an opportunity to develop</w:t>
      </w:r>
      <w:r w:rsidR="009158BE" w:rsidRPr="004178F6">
        <w:rPr>
          <w:rFonts w:ascii="Arial" w:hAnsi="Arial" w:cs="Arial"/>
          <w:sz w:val="24"/>
          <w:szCs w:val="24"/>
        </w:rPr>
        <w:t xml:space="preserve"> and encourage</w:t>
      </w:r>
      <w:r w:rsidRPr="004178F6">
        <w:rPr>
          <w:rFonts w:ascii="Arial" w:hAnsi="Arial" w:cs="Arial"/>
          <w:sz w:val="24"/>
          <w:szCs w:val="24"/>
        </w:rPr>
        <w:t xml:space="preserve"> </w:t>
      </w:r>
      <w:r w:rsidR="008632DE" w:rsidRPr="004178F6">
        <w:rPr>
          <w:rFonts w:ascii="Arial" w:hAnsi="Arial" w:cs="Arial"/>
          <w:sz w:val="24"/>
          <w:szCs w:val="24"/>
        </w:rPr>
        <w:t xml:space="preserve">constructivist </w:t>
      </w:r>
      <w:r w:rsidRPr="004178F6">
        <w:rPr>
          <w:rFonts w:ascii="Arial" w:hAnsi="Arial" w:cs="Arial"/>
          <w:sz w:val="24"/>
          <w:szCs w:val="24"/>
        </w:rPr>
        <w:t>individual enquiry</w:t>
      </w:r>
      <w:r w:rsidR="003C6EBC" w:rsidRPr="004178F6">
        <w:rPr>
          <w:rFonts w:ascii="Arial" w:hAnsi="Arial" w:cs="Arial"/>
          <w:sz w:val="24"/>
          <w:szCs w:val="24"/>
        </w:rPr>
        <w:t xml:space="preserve"> in an empirical manner</w:t>
      </w:r>
      <w:r w:rsidRPr="004178F6">
        <w:rPr>
          <w:rFonts w:ascii="Arial" w:hAnsi="Arial" w:cs="Arial"/>
          <w:sz w:val="24"/>
          <w:szCs w:val="24"/>
        </w:rPr>
        <w:t xml:space="preserve"> (Kirschner</w:t>
      </w:r>
      <w:r w:rsidR="000B360B" w:rsidRPr="004178F6">
        <w:rPr>
          <w:rFonts w:ascii="Arial" w:hAnsi="Arial" w:cs="Arial"/>
          <w:sz w:val="24"/>
          <w:szCs w:val="24"/>
        </w:rPr>
        <w:t xml:space="preserve"> </w:t>
      </w:r>
      <w:r w:rsidR="000B360B" w:rsidRPr="004178F6">
        <w:rPr>
          <w:rFonts w:ascii="Arial" w:hAnsi="Arial" w:cs="Arial"/>
          <w:i/>
          <w:sz w:val="24"/>
          <w:szCs w:val="24"/>
        </w:rPr>
        <w:t>et al.</w:t>
      </w:r>
      <w:r w:rsidRPr="004178F6">
        <w:rPr>
          <w:rFonts w:ascii="Arial" w:hAnsi="Arial" w:cs="Arial"/>
          <w:sz w:val="24"/>
          <w:szCs w:val="24"/>
        </w:rPr>
        <w:t xml:space="preserve">, </w:t>
      </w:r>
      <w:r w:rsidR="003C6EBC" w:rsidRPr="004178F6">
        <w:rPr>
          <w:rFonts w:ascii="Arial" w:hAnsi="Arial" w:cs="Arial"/>
          <w:sz w:val="24"/>
          <w:szCs w:val="24"/>
        </w:rPr>
        <w:t>2006</w:t>
      </w:r>
      <w:r w:rsidRPr="004178F6">
        <w:rPr>
          <w:rFonts w:ascii="Arial" w:hAnsi="Arial" w:cs="Arial"/>
          <w:sz w:val="24"/>
          <w:szCs w:val="24"/>
        </w:rPr>
        <w:t>:82)</w:t>
      </w:r>
      <w:r w:rsidR="009158BE" w:rsidRPr="004178F6">
        <w:rPr>
          <w:rFonts w:ascii="Arial" w:hAnsi="Arial" w:cs="Arial"/>
          <w:sz w:val="24"/>
          <w:szCs w:val="24"/>
        </w:rPr>
        <w:t>. This activity fully encourages the student to be accountable for their own learning</w:t>
      </w:r>
      <w:r w:rsidR="00884583" w:rsidRPr="004178F6">
        <w:rPr>
          <w:rFonts w:ascii="Arial" w:hAnsi="Arial" w:cs="Arial"/>
          <w:sz w:val="24"/>
          <w:szCs w:val="24"/>
        </w:rPr>
        <w:t xml:space="preserve">, thus preparing them for future careers whereby they may be required to work on a demanding problem-solving task with little support from senior colleagues. Additionally, the students are engaging critically with text by both analysing the sentences’ similarities for organisation as well as critically analysing the meanings and effectiveness conveyed if they attempt the ‘stretch and challenge task’. This all requires imaginative and creative thinking by the learners, especially those in the ‘stretch and challenge task’ who aim to structure an effective story. </w:t>
      </w:r>
      <w:r w:rsidR="00CC28B0" w:rsidRPr="004178F6">
        <w:rPr>
          <w:rFonts w:ascii="Arial" w:hAnsi="Arial" w:cs="Arial"/>
          <w:sz w:val="24"/>
          <w:szCs w:val="24"/>
        </w:rPr>
        <w:t>All</w:t>
      </w:r>
      <w:r w:rsidR="00884583" w:rsidRPr="004178F6">
        <w:rPr>
          <w:rFonts w:ascii="Arial" w:hAnsi="Arial" w:cs="Arial"/>
          <w:sz w:val="24"/>
          <w:szCs w:val="24"/>
        </w:rPr>
        <w:t xml:space="preserve"> th</w:t>
      </w:r>
      <w:r w:rsidR="00C15FB5">
        <w:rPr>
          <w:rFonts w:ascii="Arial" w:hAnsi="Arial" w:cs="Arial"/>
          <w:sz w:val="24"/>
          <w:szCs w:val="24"/>
        </w:rPr>
        <w:t>ese outcomes</w:t>
      </w:r>
      <w:r w:rsidR="00884583" w:rsidRPr="004178F6">
        <w:rPr>
          <w:rFonts w:ascii="Arial" w:hAnsi="Arial" w:cs="Arial"/>
          <w:sz w:val="24"/>
          <w:szCs w:val="24"/>
        </w:rPr>
        <w:t xml:space="preserve"> previously mentioned </w:t>
      </w:r>
      <w:r w:rsidR="00C15FB5">
        <w:rPr>
          <w:rFonts w:ascii="Arial" w:hAnsi="Arial" w:cs="Arial"/>
          <w:sz w:val="24"/>
          <w:szCs w:val="24"/>
        </w:rPr>
        <w:t xml:space="preserve">can be justified as useful as they </w:t>
      </w:r>
      <w:r w:rsidR="00884583" w:rsidRPr="004178F6">
        <w:rPr>
          <w:rFonts w:ascii="Arial" w:hAnsi="Arial" w:cs="Arial"/>
          <w:sz w:val="24"/>
          <w:szCs w:val="24"/>
        </w:rPr>
        <w:t xml:space="preserve">can be </w:t>
      </w:r>
      <w:r w:rsidR="00C15FB5">
        <w:rPr>
          <w:rFonts w:ascii="Arial" w:hAnsi="Arial" w:cs="Arial"/>
          <w:sz w:val="24"/>
          <w:szCs w:val="24"/>
        </w:rPr>
        <w:t>directly connected</w:t>
      </w:r>
      <w:r w:rsidR="00884583" w:rsidRPr="004178F6">
        <w:rPr>
          <w:rFonts w:ascii="Arial" w:hAnsi="Arial" w:cs="Arial"/>
          <w:sz w:val="24"/>
          <w:szCs w:val="24"/>
        </w:rPr>
        <w:t xml:space="preserve"> </w:t>
      </w:r>
      <w:r w:rsidR="00C15FB5">
        <w:rPr>
          <w:rFonts w:ascii="Arial" w:hAnsi="Arial" w:cs="Arial"/>
          <w:sz w:val="24"/>
          <w:szCs w:val="24"/>
        </w:rPr>
        <w:t>to</w:t>
      </w:r>
      <w:r w:rsidR="00884583" w:rsidRPr="004178F6">
        <w:rPr>
          <w:rFonts w:ascii="Arial" w:hAnsi="Arial" w:cs="Arial"/>
          <w:sz w:val="24"/>
          <w:szCs w:val="24"/>
        </w:rPr>
        <w:t xml:space="preserve"> various</w:t>
      </w:r>
      <w:r w:rsidRPr="004178F6">
        <w:rPr>
          <w:rFonts w:ascii="Arial" w:hAnsi="Arial" w:cs="Arial"/>
          <w:sz w:val="24"/>
          <w:szCs w:val="24"/>
        </w:rPr>
        <w:t xml:space="preserve"> branch</w:t>
      </w:r>
      <w:r w:rsidR="00884583" w:rsidRPr="004178F6">
        <w:rPr>
          <w:rFonts w:ascii="Arial" w:hAnsi="Arial" w:cs="Arial"/>
          <w:sz w:val="24"/>
          <w:szCs w:val="24"/>
        </w:rPr>
        <w:t>es</w:t>
      </w:r>
      <w:r w:rsidRPr="004178F6">
        <w:rPr>
          <w:rFonts w:ascii="Arial" w:hAnsi="Arial" w:cs="Arial"/>
          <w:sz w:val="24"/>
          <w:szCs w:val="24"/>
        </w:rPr>
        <w:t xml:space="preserve"> of Cox’s Model</w:t>
      </w:r>
      <w:r w:rsidR="00A306BC" w:rsidRPr="004178F6">
        <w:rPr>
          <w:rFonts w:ascii="Arial" w:hAnsi="Arial" w:cs="Arial"/>
          <w:sz w:val="24"/>
          <w:szCs w:val="24"/>
        </w:rPr>
        <w:t xml:space="preserve"> of English</w:t>
      </w:r>
      <w:r w:rsidRPr="004178F6">
        <w:rPr>
          <w:rFonts w:ascii="Arial" w:hAnsi="Arial" w:cs="Arial"/>
          <w:sz w:val="24"/>
          <w:szCs w:val="24"/>
        </w:rPr>
        <w:t xml:space="preserve"> (</w:t>
      </w:r>
      <w:r w:rsidR="00A5109B" w:rsidRPr="004178F6">
        <w:rPr>
          <w:rFonts w:ascii="Arial" w:hAnsi="Arial" w:cs="Arial"/>
          <w:sz w:val="24"/>
          <w:szCs w:val="24"/>
        </w:rPr>
        <w:t>1989</w:t>
      </w:r>
      <w:r w:rsidRPr="004178F6">
        <w:rPr>
          <w:rFonts w:ascii="Arial" w:hAnsi="Arial" w:cs="Arial"/>
          <w:sz w:val="24"/>
          <w:szCs w:val="24"/>
        </w:rPr>
        <w:t>)</w:t>
      </w:r>
      <w:r w:rsidR="00C15FB5">
        <w:rPr>
          <w:rFonts w:ascii="Arial" w:hAnsi="Arial" w:cs="Arial"/>
          <w:sz w:val="24"/>
          <w:szCs w:val="24"/>
        </w:rPr>
        <w:t>.</w:t>
      </w:r>
      <w:r w:rsidR="00A306BC" w:rsidRPr="004178F6">
        <w:rPr>
          <w:rFonts w:ascii="Arial" w:hAnsi="Arial" w:cs="Arial"/>
          <w:sz w:val="24"/>
          <w:szCs w:val="24"/>
        </w:rPr>
        <w:t xml:space="preserve"> </w:t>
      </w:r>
      <w:r w:rsidR="00CC28B0">
        <w:rPr>
          <w:rFonts w:ascii="Arial" w:hAnsi="Arial" w:cs="Arial"/>
          <w:sz w:val="24"/>
          <w:szCs w:val="24"/>
        </w:rPr>
        <w:t>S</w:t>
      </w:r>
      <w:r w:rsidR="00CC28B0" w:rsidRPr="004178F6">
        <w:rPr>
          <w:rFonts w:ascii="Arial" w:hAnsi="Arial" w:cs="Arial"/>
          <w:sz w:val="24"/>
          <w:szCs w:val="24"/>
        </w:rPr>
        <w:t>pecifically,</w:t>
      </w:r>
      <w:r w:rsidR="00CC28B0">
        <w:rPr>
          <w:rFonts w:ascii="Arial" w:hAnsi="Arial" w:cs="Arial"/>
          <w:sz w:val="24"/>
          <w:szCs w:val="24"/>
        </w:rPr>
        <w:t xml:space="preserve"> it is linked to</w:t>
      </w:r>
      <w:r w:rsidR="00A306BC" w:rsidRPr="004178F6">
        <w:rPr>
          <w:rFonts w:ascii="Arial" w:hAnsi="Arial" w:cs="Arial"/>
          <w:sz w:val="24"/>
          <w:szCs w:val="24"/>
        </w:rPr>
        <w:t xml:space="preserve"> ‘Adult Needs’</w:t>
      </w:r>
      <w:r w:rsidR="00A5109B" w:rsidRPr="004178F6">
        <w:rPr>
          <w:rFonts w:ascii="Arial" w:hAnsi="Arial" w:cs="Arial"/>
          <w:sz w:val="24"/>
          <w:szCs w:val="24"/>
        </w:rPr>
        <w:t xml:space="preserve"> in preparation for a demanding problem-solving world;</w:t>
      </w:r>
      <w:r w:rsidR="00A306BC" w:rsidRPr="004178F6">
        <w:rPr>
          <w:rFonts w:ascii="Arial" w:hAnsi="Arial" w:cs="Arial"/>
          <w:sz w:val="24"/>
          <w:szCs w:val="24"/>
        </w:rPr>
        <w:t xml:space="preserve"> ‘Cultural Analysis’</w:t>
      </w:r>
      <w:r w:rsidR="00A5109B" w:rsidRPr="004178F6">
        <w:rPr>
          <w:rFonts w:ascii="Arial" w:hAnsi="Arial" w:cs="Arial"/>
          <w:sz w:val="24"/>
          <w:szCs w:val="24"/>
        </w:rPr>
        <w:t xml:space="preserve"> in developing a critical understanding of meaning making through modes such as spooky fiction;</w:t>
      </w:r>
      <w:r w:rsidR="00A306BC" w:rsidRPr="004178F6">
        <w:rPr>
          <w:rFonts w:ascii="Arial" w:hAnsi="Arial" w:cs="Arial"/>
          <w:sz w:val="24"/>
          <w:szCs w:val="24"/>
        </w:rPr>
        <w:t xml:space="preserve"> and ‘Personal Growth’</w:t>
      </w:r>
      <w:r w:rsidR="00A5109B" w:rsidRPr="004178F6">
        <w:rPr>
          <w:rFonts w:ascii="Arial" w:hAnsi="Arial" w:cs="Arial"/>
          <w:sz w:val="24"/>
          <w:szCs w:val="24"/>
        </w:rPr>
        <w:t xml:space="preserve"> by means of providing opportunity to expand a student’s imagination and creativity</w:t>
      </w:r>
      <w:r w:rsidR="00A306BC" w:rsidRPr="004178F6">
        <w:rPr>
          <w:rFonts w:ascii="Arial" w:hAnsi="Arial" w:cs="Arial"/>
          <w:sz w:val="24"/>
          <w:szCs w:val="24"/>
        </w:rPr>
        <w:t>.</w:t>
      </w:r>
      <w:r w:rsidRPr="004178F6">
        <w:rPr>
          <w:rFonts w:ascii="Arial" w:hAnsi="Arial" w:cs="Arial"/>
          <w:sz w:val="24"/>
          <w:szCs w:val="24"/>
        </w:rPr>
        <w:t xml:space="preserve"> </w:t>
      </w:r>
    </w:p>
    <w:p w:rsidR="00465499" w:rsidRPr="004178F6" w:rsidRDefault="00712321" w:rsidP="004178F6">
      <w:pPr>
        <w:spacing w:line="480" w:lineRule="auto"/>
        <w:ind w:firstLine="720"/>
        <w:jc w:val="both"/>
        <w:rPr>
          <w:rFonts w:ascii="Arial" w:hAnsi="Arial" w:cs="Arial"/>
          <w:sz w:val="24"/>
          <w:szCs w:val="24"/>
        </w:rPr>
      </w:pPr>
      <w:r w:rsidRPr="004178F6">
        <w:rPr>
          <w:rFonts w:ascii="Arial" w:hAnsi="Arial" w:cs="Arial"/>
          <w:sz w:val="24"/>
          <w:szCs w:val="24"/>
        </w:rPr>
        <w:t>Although, minimal guidance does not come without its disadvantages</w:t>
      </w:r>
      <w:r w:rsidR="000B360B" w:rsidRPr="004178F6">
        <w:rPr>
          <w:rFonts w:ascii="Arial" w:hAnsi="Arial" w:cs="Arial"/>
          <w:sz w:val="24"/>
          <w:szCs w:val="24"/>
        </w:rPr>
        <w:t xml:space="preserve"> and therefore must be used cautiously</w:t>
      </w:r>
      <w:r w:rsidRPr="004178F6">
        <w:rPr>
          <w:rFonts w:ascii="Arial" w:hAnsi="Arial" w:cs="Arial"/>
          <w:sz w:val="24"/>
          <w:szCs w:val="24"/>
        </w:rPr>
        <w:t xml:space="preserve">. </w:t>
      </w:r>
      <w:r w:rsidR="009E3D31" w:rsidRPr="004178F6">
        <w:rPr>
          <w:rFonts w:ascii="Arial" w:hAnsi="Arial" w:cs="Arial"/>
          <w:sz w:val="24"/>
          <w:szCs w:val="24"/>
        </w:rPr>
        <w:t>This task has</w:t>
      </w:r>
      <w:r w:rsidRPr="004178F6">
        <w:rPr>
          <w:rFonts w:ascii="Arial" w:hAnsi="Arial" w:cs="Arial"/>
          <w:sz w:val="24"/>
          <w:szCs w:val="24"/>
        </w:rPr>
        <w:t xml:space="preserve"> little </w:t>
      </w:r>
      <w:r w:rsidR="009E3D31" w:rsidRPr="004178F6">
        <w:rPr>
          <w:rFonts w:ascii="Arial" w:hAnsi="Arial" w:cs="Arial"/>
          <w:sz w:val="24"/>
          <w:szCs w:val="24"/>
        </w:rPr>
        <w:t xml:space="preserve">initial </w:t>
      </w:r>
      <w:r w:rsidRPr="004178F6">
        <w:rPr>
          <w:rFonts w:ascii="Arial" w:hAnsi="Arial" w:cs="Arial"/>
          <w:sz w:val="24"/>
          <w:szCs w:val="24"/>
        </w:rPr>
        <w:t xml:space="preserve">guidance from </w:t>
      </w:r>
      <w:r w:rsidR="009E3D31" w:rsidRPr="004178F6">
        <w:rPr>
          <w:rFonts w:ascii="Arial" w:hAnsi="Arial" w:cs="Arial"/>
          <w:sz w:val="24"/>
          <w:szCs w:val="24"/>
        </w:rPr>
        <w:t>myself which could ultimately</w:t>
      </w:r>
      <w:r w:rsidRPr="004178F6">
        <w:rPr>
          <w:rFonts w:ascii="Arial" w:hAnsi="Arial" w:cs="Arial"/>
          <w:sz w:val="24"/>
          <w:szCs w:val="24"/>
        </w:rPr>
        <w:t xml:space="preserve"> lead to confusion, misconceptions and frustration </w:t>
      </w:r>
      <w:r w:rsidR="000B360B" w:rsidRPr="004178F6">
        <w:rPr>
          <w:rFonts w:ascii="Arial" w:hAnsi="Arial" w:cs="Arial"/>
          <w:sz w:val="24"/>
          <w:szCs w:val="24"/>
        </w:rPr>
        <w:t xml:space="preserve">which could hinder a student’s learning </w:t>
      </w:r>
      <w:r w:rsidRPr="004178F6">
        <w:rPr>
          <w:rFonts w:ascii="Arial" w:hAnsi="Arial" w:cs="Arial"/>
          <w:sz w:val="24"/>
          <w:szCs w:val="24"/>
        </w:rPr>
        <w:t>(Kirschner</w:t>
      </w:r>
      <w:r w:rsidR="000B360B" w:rsidRPr="004178F6">
        <w:rPr>
          <w:rFonts w:ascii="Arial" w:hAnsi="Arial" w:cs="Arial"/>
          <w:sz w:val="24"/>
          <w:szCs w:val="24"/>
        </w:rPr>
        <w:t xml:space="preserve"> </w:t>
      </w:r>
      <w:r w:rsidR="000B360B" w:rsidRPr="004178F6">
        <w:rPr>
          <w:rFonts w:ascii="Arial" w:hAnsi="Arial" w:cs="Arial"/>
          <w:i/>
          <w:sz w:val="24"/>
          <w:szCs w:val="24"/>
        </w:rPr>
        <w:t>et al.</w:t>
      </w:r>
      <w:r w:rsidRPr="004178F6">
        <w:rPr>
          <w:rFonts w:ascii="Arial" w:hAnsi="Arial" w:cs="Arial"/>
          <w:sz w:val="24"/>
          <w:szCs w:val="24"/>
        </w:rPr>
        <w:t xml:space="preserve">, </w:t>
      </w:r>
      <w:r w:rsidR="000B360B" w:rsidRPr="004178F6">
        <w:rPr>
          <w:rFonts w:ascii="Arial" w:hAnsi="Arial" w:cs="Arial"/>
          <w:sz w:val="24"/>
          <w:szCs w:val="24"/>
        </w:rPr>
        <w:t>2006</w:t>
      </w:r>
      <w:r w:rsidRPr="004178F6">
        <w:rPr>
          <w:rFonts w:ascii="Arial" w:hAnsi="Arial" w:cs="Arial"/>
          <w:sz w:val="24"/>
          <w:szCs w:val="24"/>
        </w:rPr>
        <w:t>:79).</w:t>
      </w:r>
      <w:r w:rsidR="00B63EFE" w:rsidRPr="004178F6">
        <w:rPr>
          <w:rFonts w:ascii="Arial" w:hAnsi="Arial" w:cs="Arial"/>
          <w:sz w:val="24"/>
          <w:szCs w:val="24"/>
        </w:rPr>
        <w:t xml:space="preserve"> </w:t>
      </w:r>
      <w:r w:rsidR="009158BE" w:rsidRPr="004178F6">
        <w:rPr>
          <w:rFonts w:ascii="Arial" w:hAnsi="Arial" w:cs="Arial"/>
          <w:sz w:val="24"/>
          <w:szCs w:val="24"/>
        </w:rPr>
        <w:t>In support of this</w:t>
      </w:r>
      <w:r w:rsidR="009E3D31" w:rsidRPr="004178F6">
        <w:rPr>
          <w:rFonts w:ascii="Arial" w:hAnsi="Arial" w:cs="Arial"/>
          <w:sz w:val="24"/>
          <w:szCs w:val="24"/>
        </w:rPr>
        <w:t xml:space="preserve">, minimal guidance </w:t>
      </w:r>
      <w:r w:rsidR="009158BE" w:rsidRPr="004178F6">
        <w:rPr>
          <w:rFonts w:ascii="Arial" w:hAnsi="Arial" w:cs="Arial"/>
          <w:sz w:val="24"/>
          <w:szCs w:val="24"/>
        </w:rPr>
        <w:t xml:space="preserve">can also </w:t>
      </w:r>
      <w:r w:rsidR="009E3D31" w:rsidRPr="004178F6">
        <w:rPr>
          <w:rFonts w:ascii="Arial" w:hAnsi="Arial" w:cs="Arial"/>
          <w:sz w:val="24"/>
          <w:szCs w:val="24"/>
        </w:rPr>
        <w:t xml:space="preserve">reduce the process level and teacher </w:t>
      </w:r>
      <w:r w:rsidR="009158BE" w:rsidRPr="004178F6">
        <w:rPr>
          <w:rFonts w:ascii="Arial" w:hAnsi="Arial" w:cs="Arial"/>
          <w:sz w:val="24"/>
          <w:szCs w:val="24"/>
        </w:rPr>
        <w:t xml:space="preserve">led instruction which can in due course lead to </w:t>
      </w:r>
      <w:r w:rsidR="0055184B" w:rsidRPr="004178F6">
        <w:rPr>
          <w:rFonts w:ascii="Arial" w:hAnsi="Arial" w:cs="Arial"/>
          <w:sz w:val="24"/>
          <w:szCs w:val="24"/>
        </w:rPr>
        <w:t xml:space="preserve">counterproductive </w:t>
      </w:r>
      <w:r w:rsidR="009158BE" w:rsidRPr="004178F6">
        <w:rPr>
          <w:rFonts w:ascii="Arial" w:hAnsi="Arial" w:cs="Arial"/>
          <w:sz w:val="24"/>
          <w:szCs w:val="24"/>
        </w:rPr>
        <w:t>c</w:t>
      </w:r>
      <w:r w:rsidR="00B63EFE" w:rsidRPr="004178F6">
        <w:rPr>
          <w:rFonts w:ascii="Arial" w:hAnsi="Arial" w:cs="Arial"/>
          <w:sz w:val="24"/>
          <w:szCs w:val="24"/>
        </w:rPr>
        <w:t xml:space="preserve">ognitive overload </w:t>
      </w:r>
      <w:r w:rsidR="000B360B" w:rsidRPr="004178F6">
        <w:rPr>
          <w:rFonts w:ascii="Arial" w:hAnsi="Arial" w:cs="Arial"/>
          <w:sz w:val="24"/>
          <w:szCs w:val="24"/>
        </w:rPr>
        <w:t xml:space="preserve">(Kirschner </w:t>
      </w:r>
      <w:r w:rsidR="000B360B" w:rsidRPr="004178F6">
        <w:rPr>
          <w:rFonts w:ascii="Arial" w:hAnsi="Arial" w:cs="Arial"/>
          <w:i/>
          <w:sz w:val="24"/>
          <w:szCs w:val="24"/>
        </w:rPr>
        <w:t xml:space="preserve">et al., </w:t>
      </w:r>
      <w:r w:rsidR="000B360B" w:rsidRPr="004178F6">
        <w:rPr>
          <w:rFonts w:ascii="Arial" w:hAnsi="Arial" w:cs="Arial"/>
          <w:sz w:val="24"/>
          <w:szCs w:val="24"/>
        </w:rPr>
        <w:t>2006:80</w:t>
      </w:r>
      <w:r w:rsidR="00573B8F" w:rsidRPr="004178F6">
        <w:rPr>
          <w:rFonts w:ascii="Arial" w:hAnsi="Arial" w:cs="Arial"/>
          <w:sz w:val="24"/>
          <w:szCs w:val="24"/>
        </w:rPr>
        <w:t>).</w:t>
      </w:r>
      <w:r w:rsidR="009C5626" w:rsidRPr="004178F6">
        <w:rPr>
          <w:rFonts w:ascii="Arial" w:hAnsi="Arial" w:cs="Arial"/>
          <w:sz w:val="24"/>
          <w:szCs w:val="24"/>
        </w:rPr>
        <w:t xml:space="preserve"> </w:t>
      </w:r>
      <w:r w:rsidR="000F3C81" w:rsidRPr="004178F6">
        <w:rPr>
          <w:rFonts w:ascii="Arial" w:hAnsi="Arial" w:cs="Arial"/>
          <w:sz w:val="24"/>
          <w:szCs w:val="24"/>
        </w:rPr>
        <w:t xml:space="preserve">With </w:t>
      </w:r>
      <w:r w:rsidR="008504CC" w:rsidRPr="004178F6">
        <w:rPr>
          <w:rFonts w:ascii="Arial" w:hAnsi="Arial" w:cs="Arial"/>
          <w:sz w:val="24"/>
          <w:szCs w:val="24"/>
        </w:rPr>
        <w:t xml:space="preserve">an </w:t>
      </w:r>
      <w:r w:rsidR="000F3C81" w:rsidRPr="004178F6">
        <w:rPr>
          <w:rFonts w:ascii="Arial" w:hAnsi="Arial" w:cs="Arial"/>
          <w:sz w:val="24"/>
          <w:szCs w:val="24"/>
        </w:rPr>
        <w:t>awareness of</w:t>
      </w:r>
      <w:r w:rsidR="009C5626" w:rsidRPr="004178F6">
        <w:rPr>
          <w:rFonts w:ascii="Arial" w:hAnsi="Arial" w:cs="Arial"/>
          <w:sz w:val="24"/>
          <w:szCs w:val="24"/>
        </w:rPr>
        <w:t xml:space="preserve"> minimal guidance </w:t>
      </w:r>
      <w:r w:rsidR="000F3C81" w:rsidRPr="004178F6">
        <w:rPr>
          <w:rFonts w:ascii="Arial" w:hAnsi="Arial" w:cs="Arial"/>
          <w:sz w:val="24"/>
          <w:szCs w:val="24"/>
        </w:rPr>
        <w:t xml:space="preserve">limitations, </w:t>
      </w:r>
      <w:r w:rsidR="008504CC" w:rsidRPr="004178F6">
        <w:rPr>
          <w:rFonts w:ascii="Arial" w:hAnsi="Arial" w:cs="Arial"/>
          <w:sz w:val="24"/>
          <w:szCs w:val="24"/>
        </w:rPr>
        <w:t xml:space="preserve">attempts to reduce </w:t>
      </w:r>
      <w:r w:rsidR="009C5626" w:rsidRPr="004178F6">
        <w:rPr>
          <w:rFonts w:ascii="Arial" w:hAnsi="Arial" w:cs="Arial"/>
          <w:sz w:val="24"/>
          <w:szCs w:val="24"/>
        </w:rPr>
        <w:t xml:space="preserve">such </w:t>
      </w:r>
      <w:r w:rsidR="000F3C81" w:rsidRPr="004178F6">
        <w:rPr>
          <w:rFonts w:ascii="Arial" w:hAnsi="Arial" w:cs="Arial"/>
          <w:sz w:val="24"/>
          <w:szCs w:val="24"/>
        </w:rPr>
        <w:lastRenderedPageBreak/>
        <w:t>negative outcomes</w:t>
      </w:r>
      <w:r w:rsidR="009C5626" w:rsidRPr="004178F6">
        <w:rPr>
          <w:rFonts w:ascii="Arial" w:hAnsi="Arial" w:cs="Arial"/>
          <w:sz w:val="24"/>
          <w:szCs w:val="24"/>
        </w:rPr>
        <w:t xml:space="preserve"> </w:t>
      </w:r>
      <w:r w:rsidR="009158BE" w:rsidRPr="004178F6">
        <w:rPr>
          <w:rFonts w:ascii="Arial" w:hAnsi="Arial" w:cs="Arial"/>
          <w:sz w:val="24"/>
          <w:szCs w:val="24"/>
        </w:rPr>
        <w:t xml:space="preserve">in my task </w:t>
      </w:r>
      <w:r w:rsidR="000E7787">
        <w:rPr>
          <w:rFonts w:ascii="Arial" w:hAnsi="Arial" w:cs="Arial"/>
          <w:sz w:val="24"/>
          <w:szCs w:val="24"/>
        </w:rPr>
        <w:t>are</w:t>
      </w:r>
      <w:r w:rsidR="009C5626" w:rsidRPr="004178F6">
        <w:rPr>
          <w:rFonts w:ascii="Arial" w:hAnsi="Arial" w:cs="Arial"/>
          <w:sz w:val="24"/>
          <w:szCs w:val="24"/>
        </w:rPr>
        <w:t xml:space="preserve"> employ</w:t>
      </w:r>
      <w:r w:rsidR="008504CC" w:rsidRPr="004178F6">
        <w:rPr>
          <w:rFonts w:ascii="Arial" w:hAnsi="Arial" w:cs="Arial"/>
          <w:sz w:val="24"/>
          <w:szCs w:val="24"/>
        </w:rPr>
        <w:t xml:space="preserve">ed through techniques such </w:t>
      </w:r>
      <w:r w:rsidR="008504CC" w:rsidRPr="002A4F42">
        <w:rPr>
          <w:rFonts w:ascii="Arial" w:hAnsi="Arial" w:cs="Arial"/>
          <w:sz w:val="24"/>
          <w:szCs w:val="24"/>
        </w:rPr>
        <w:t>as</w:t>
      </w:r>
      <w:r w:rsidR="009C5626" w:rsidRPr="002A4F42">
        <w:rPr>
          <w:rFonts w:ascii="Arial" w:hAnsi="Arial" w:cs="Arial"/>
          <w:sz w:val="24"/>
          <w:szCs w:val="24"/>
        </w:rPr>
        <w:t xml:space="preserve"> </w:t>
      </w:r>
      <w:proofErr w:type="spellStart"/>
      <w:r w:rsidR="009C5626" w:rsidRPr="002A4F42">
        <w:rPr>
          <w:rFonts w:ascii="Arial" w:hAnsi="Arial" w:cs="Arial"/>
          <w:sz w:val="24"/>
          <w:szCs w:val="24"/>
        </w:rPr>
        <w:t>Lemov’s</w:t>
      </w:r>
      <w:proofErr w:type="spellEnd"/>
      <w:r w:rsidR="009C5626" w:rsidRPr="002A4F42">
        <w:rPr>
          <w:rFonts w:ascii="Arial" w:hAnsi="Arial" w:cs="Arial"/>
          <w:sz w:val="24"/>
          <w:szCs w:val="24"/>
        </w:rPr>
        <w:t xml:space="preserve"> (</w:t>
      </w:r>
      <w:r w:rsidR="002A4F42" w:rsidRPr="002A4F42">
        <w:rPr>
          <w:rFonts w:ascii="Arial" w:hAnsi="Arial" w:cs="Arial"/>
          <w:sz w:val="24"/>
          <w:szCs w:val="24"/>
        </w:rPr>
        <w:t>2010</w:t>
      </w:r>
      <w:r w:rsidR="009C5626" w:rsidRPr="002A4F42">
        <w:rPr>
          <w:rFonts w:ascii="Arial" w:hAnsi="Arial" w:cs="Arial"/>
          <w:sz w:val="24"/>
          <w:szCs w:val="24"/>
        </w:rPr>
        <w:t>:</w:t>
      </w:r>
      <w:r w:rsidR="00B47935" w:rsidRPr="002A4F42">
        <w:rPr>
          <w:rFonts w:ascii="Arial" w:hAnsi="Arial" w:cs="Arial"/>
          <w:sz w:val="24"/>
          <w:szCs w:val="24"/>
        </w:rPr>
        <w:t>28</w:t>
      </w:r>
      <w:r w:rsidR="009C5626" w:rsidRPr="002A4F42">
        <w:rPr>
          <w:rFonts w:ascii="Arial" w:hAnsi="Arial" w:cs="Arial"/>
          <w:sz w:val="24"/>
          <w:szCs w:val="24"/>
        </w:rPr>
        <w:t xml:space="preserve">) </w:t>
      </w:r>
      <w:r w:rsidR="009C5626" w:rsidRPr="004178F6">
        <w:rPr>
          <w:rFonts w:ascii="Arial" w:hAnsi="Arial" w:cs="Arial"/>
          <w:sz w:val="24"/>
          <w:szCs w:val="24"/>
        </w:rPr>
        <w:t>‘No Opt Out’ approach</w:t>
      </w:r>
      <w:r w:rsidR="008504CC" w:rsidRPr="004178F6">
        <w:rPr>
          <w:rFonts w:ascii="Arial" w:hAnsi="Arial" w:cs="Arial"/>
          <w:sz w:val="24"/>
          <w:szCs w:val="24"/>
        </w:rPr>
        <w:t>. A</w:t>
      </w:r>
      <w:r w:rsidR="009C5626" w:rsidRPr="004178F6">
        <w:rPr>
          <w:rFonts w:ascii="Arial" w:hAnsi="Arial" w:cs="Arial"/>
          <w:sz w:val="24"/>
          <w:szCs w:val="24"/>
        </w:rPr>
        <w:t>dditional cards</w:t>
      </w:r>
      <w:r w:rsidR="008504CC" w:rsidRPr="004178F6">
        <w:rPr>
          <w:rFonts w:ascii="Arial" w:hAnsi="Arial" w:cs="Arial"/>
          <w:sz w:val="24"/>
          <w:szCs w:val="24"/>
        </w:rPr>
        <w:t xml:space="preserve"> stating the 4 group headings (Time, Place, Topic, Person)</w:t>
      </w:r>
      <w:r w:rsidR="009C5626" w:rsidRPr="004178F6">
        <w:rPr>
          <w:rFonts w:ascii="Arial" w:hAnsi="Arial" w:cs="Arial"/>
          <w:sz w:val="24"/>
          <w:szCs w:val="24"/>
        </w:rPr>
        <w:t xml:space="preserve"> </w:t>
      </w:r>
      <w:r w:rsidR="008632DE" w:rsidRPr="004178F6">
        <w:rPr>
          <w:rFonts w:ascii="Arial" w:hAnsi="Arial" w:cs="Arial"/>
          <w:sz w:val="24"/>
          <w:szCs w:val="24"/>
        </w:rPr>
        <w:t>are available</w:t>
      </w:r>
      <w:r w:rsidR="009C5626" w:rsidRPr="004178F6">
        <w:rPr>
          <w:rFonts w:ascii="Arial" w:hAnsi="Arial" w:cs="Arial"/>
          <w:sz w:val="24"/>
          <w:szCs w:val="24"/>
        </w:rPr>
        <w:t xml:space="preserve"> </w:t>
      </w:r>
      <w:r w:rsidR="008632DE" w:rsidRPr="004178F6">
        <w:rPr>
          <w:rFonts w:ascii="Arial" w:hAnsi="Arial" w:cs="Arial"/>
          <w:sz w:val="24"/>
          <w:szCs w:val="24"/>
        </w:rPr>
        <w:t>if</w:t>
      </w:r>
      <w:r w:rsidR="008504CC" w:rsidRPr="004178F6">
        <w:rPr>
          <w:rFonts w:ascii="Arial" w:hAnsi="Arial" w:cs="Arial"/>
          <w:sz w:val="24"/>
          <w:szCs w:val="24"/>
        </w:rPr>
        <w:t xml:space="preserve"> learners </w:t>
      </w:r>
      <w:r w:rsidR="008632DE" w:rsidRPr="004178F6">
        <w:rPr>
          <w:rFonts w:ascii="Arial" w:hAnsi="Arial" w:cs="Arial"/>
          <w:sz w:val="24"/>
          <w:szCs w:val="24"/>
        </w:rPr>
        <w:t>are</w:t>
      </w:r>
      <w:r w:rsidR="008504CC" w:rsidRPr="004178F6">
        <w:rPr>
          <w:rFonts w:ascii="Arial" w:hAnsi="Arial" w:cs="Arial"/>
          <w:sz w:val="24"/>
          <w:szCs w:val="24"/>
        </w:rPr>
        <w:t xml:space="preserve"> struggling and not progressing with the task</w:t>
      </w:r>
      <w:r w:rsidR="009C5626" w:rsidRPr="004178F6">
        <w:rPr>
          <w:rFonts w:ascii="Arial" w:hAnsi="Arial" w:cs="Arial"/>
          <w:sz w:val="24"/>
          <w:szCs w:val="24"/>
        </w:rPr>
        <w:t xml:space="preserve">. </w:t>
      </w:r>
      <w:r w:rsidR="0094475C" w:rsidRPr="004178F6">
        <w:rPr>
          <w:rFonts w:ascii="Arial" w:hAnsi="Arial" w:cs="Arial"/>
          <w:sz w:val="24"/>
          <w:szCs w:val="24"/>
        </w:rPr>
        <w:t xml:space="preserve">This provides added </w:t>
      </w:r>
      <w:r w:rsidR="000E7787">
        <w:rPr>
          <w:rFonts w:ascii="Arial" w:hAnsi="Arial" w:cs="Arial"/>
          <w:sz w:val="24"/>
          <w:szCs w:val="24"/>
        </w:rPr>
        <w:t xml:space="preserve">differentiated </w:t>
      </w:r>
      <w:r w:rsidR="0094475C" w:rsidRPr="004178F6">
        <w:rPr>
          <w:rFonts w:ascii="Arial" w:hAnsi="Arial" w:cs="Arial"/>
          <w:sz w:val="24"/>
          <w:szCs w:val="24"/>
        </w:rPr>
        <w:t>support</w:t>
      </w:r>
      <w:r w:rsidR="000E7787">
        <w:rPr>
          <w:rFonts w:ascii="Arial" w:hAnsi="Arial" w:cs="Arial"/>
          <w:sz w:val="24"/>
          <w:szCs w:val="24"/>
        </w:rPr>
        <w:t xml:space="preserve"> (QTS, 2009:</w:t>
      </w:r>
      <w:r w:rsidR="001C23D7">
        <w:rPr>
          <w:rFonts w:ascii="Arial" w:hAnsi="Arial" w:cs="Arial"/>
          <w:sz w:val="24"/>
          <w:szCs w:val="24"/>
        </w:rPr>
        <w:t xml:space="preserve"> </w:t>
      </w:r>
      <w:r w:rsidR="000E7787">
        <w:rPr>
          <w:rFonts w:ascii="Arial" w:hAnsi="Arial" w:cs="Arial"/>
          <w:sz w:val="24"/>
          <w:szCs w:val="24"/>
        </w:rPr>
        <w:t>S3.3.4)</w:t>
      </w:r>
      <w:r w:rsidR="0094475C" w:rsidRPr="004178F6">
        <w:rPr>
          <w:rFonts w:ascii="Arial" w:hAnsi="Arial" w:cs="Arial"/>
          <w:sz w:val="24"/>
          <w:szCs w:val="24"/>
        </w:rPr>
        <w:t xml:space="preserve"> without completing the task on behalf of the students. </w:t>
      </w:r>
      <w:r w:rsidR="0055184B" w:rsidRPr="004178F6">
        <w:rPr>
          <w:rFonts w:ascii="Arial" w:hAnsi="Arial" w:cs="Arial"/>
          <w:sz w:val="24"/>
          <w:szCs w:val="24"/>
        </w:rPr>
        <w:t>Thus, this holds some direct guidance, introducing aspects of scaffolding</w:t>
      </w:r>
      <w:r w:rsidR="009C5626" w:rsidRPr="004178F6">
        <w:rPr>
          <w:rFonts w:ascii="Arial" w:hAnsi="Arial" w:cs="Arial"/>
          <w:sz w:val="24"/>
          <w:szCs w:val="24"/>
        </w:rPr>
        <w:t xml:space="preserve"> </w:t>
      </w:r>
      <w:r w:rsidR="0055184B" w:rsidRPr="004178F6">
        <w:rPr>
          <w:rFonts w:ascii="Arial" w:hAnsi="Arial" w:cs="Arial"/>
          <w:sz w:val="24"/>
          <w:szCs w:val="24"/>
        </w:rPr>
        <w:t>when learners</w:t>
      </w:r>
      <w:r w:rsidR="009C5626" w:rsidRPr="004178F6">
        <w:rPr>
          <w:rFonts w:ascii="Arial" w:hAnsi="Arial" w:cs="Arial"/>
          <w:sz w:val="24"/>
          <w:szCs w:val="24"/>
        </w:rPr>
        <w:t xml:space="preserve"> are finding it difficult to </w:t>
      </w:r>
      <w:r w:rsidR="0055184B" w:rsidRPr="004178F6">
        <w:rPr>
          <w:rFonts w:ascii="Arial" w:hAnsi="Arial" w:cs="Arial"/>
          <w:sz w:val="24"/>
          <w:szCs w:val="24"/>
        </w:rPr>
        <w:t>progress and discover</w:t>
      </w:r>
      <w:r w:rsidR="009C5626" w:rsidRPr="004178F6">
        <w:rPr>
          <w:rFonts w:ascii="Arial" w:hAnsi="Arial" w:cs="Arial"/>
          <w:sz w:val="24"/>
          <w:szCs w:val="24"/>
        </w:rPr>
        <w:t xml:space="preserve"> the answer</w:t>
      </w:r>
      <w:r w:rsidR="009158BE" w:rsidRPr="004178F6">
        <w:rPr>
          <w:rFonts w:ascii="Arial" w:hAnsi="Arial" w:cs="Arial"/>
          <w:sz w:val="24"/>
          <w:szCs w:val="24"/>
        </w:rPr>
        <w:t>, th</w:t>
      </w:r>
      <w:r w:rsidR="000E7787">
        <w:rPr>
          <w:rFonts w:ascii="Arial" w:hAnsi="Arial" w:cs="Arial"/>
          <w:sz w:val="24"/>
          <w:szCs w:val="24"/>
        </w:rPr>
        <w:t>erefore</w:t>
      </w:r>
      <w:r w:rsidR="009158BE" w:rsidRPr="004178F6">
        <w:rPr>
          <w:rFonts w:ascii="Arial" w:hAnsi="Arial" w:cs="Arial"/>
          <w:sz w:val="24"/>
          <w:szCs w:val="24"/>
        </w:rPr>
        <w:t xml:space="preserve"> minimising uncertainty</w:t>
      </w:r>
      <w:r w:rsidR="0055184B" w:rsidRPr="004178F6">
        <w:rPr>
          <w:rFonts w:ascii="Arial" w:hAnsi="Arial" w:cs="Arial"/>
          <w:sz w:val="24"/>
          <w:szCs w:val="24"/>
        </w:rPr>
        <w:t xml:space="preserve"> and increasing effectiveness (Kirschner </w:t>
      </w:r>
      <w:r w:rsidR="0055184B" w:rsidRPr="004178F6">
        <w:rPr>
          <w:rFonts w:ascii="Arial" w:hAnsi="Arial" w:cs="Arial"/>
          <w:i/>
          <w:sz w:val="24"/>
          <w:szCs w:val="24"/>
        </w:rPr>
        <w:t xml:space="preserve">et al., </w:t>
      </w:r>
      <w:r w:rsidR="0055184B" w:rsidRPr="004178F6">
        <w:rPr>
          <w:rFonts w:ascii="Arial" w:hAnsi="Arial" w:cs="Arial"/>
          <w:sz w:val="24"/>
          <w:szCs w:val="24"/>
        </w:rPr>
        <w:t>2006:79)</w:t>
      </w:r>
      <w:r w:rsidR="009C5626" w:rsidRPr="004178F6">
        <w:rPr>
          <w:rFonts w:ascii="Arial" w:hAnsi="Arial" w:cs="Arial"/>
          <w:sz w:val="24"/>
          <w:szCs w:val="24"/>
        </w:rPr>
        <w:t xml:space="preserve">. As a result, this means that the pupils </w:t>
      </w:r>
      <w:r w:rsidR="00573B8F" w:rsidRPr="004178F6">
        <w:rPr>
          <w:rFonts w:ascii="Arial" w:hAnsi="Arial" w:cs="Arial"/>
          <w:sz w:val="24"/>
          <w:szCs w:val="24"/>
        </w:rPr>
        <w:t xml:space="preserve">can encounter less cognitive overload in their ‘panic zone’ (Allison and </w:t>
      </w:r>
      <w:proofErr w:type="spellStart"/>
      <w:r w:rsidR="00573B8F" w:rsidRPr="004178F6">
        <w:rPr>
          <w:rFonts w:ascii="Arial" w:hAnsi="Arial" w:cs="Arial"/>
          <w:sz w:val="24"/>
          <w:szCs w:val="24"/>
        </w:rPr>
        <w:t>Tharby</w:t>
      </w:r>
      <w:proofErr w:type="spellEnd"/>
      <w:r w:rsidR="00573B8F" w:rsidRPr="004178F6">
        <w:rPr>
          <w:rFonts w:ascii="Arial" w:hAnsi="Arial" w:cs="Arial"/>
          <w:sz w:val="24"/>
          <w:szCs w:val="24"/>
        </w:rPr>
        <w:t xml:space="preserve">, 2015:16) and </w:t>
      </w:r>
      <w:r w:rsidR="009C5626" w:rsidRPr="004178F6">
        <w:rPr>
          <w:rFonts w:ascii="Arial" w:hAnsi="Arial" w:cs="Arial"/>
          <w:sz w:val="24"/>
          <w:szCs w:val="24"/>
        </w:rPr>
        <w:t>feel more comfortable to engage in any work regardless of its difficulty level</w:t>
      </w:r>
      <w:r w:rsidR="00573B8F" w:rsidRPr="004178F6">
        <w:rPr>
          <w:rFonts w:ascii="Arial" w:hAnsi="Arial" w:cs="Arial"/>
          <w:sz w:val="24"/>
          <w:szCs w:val="24"/>
        </w:rPr>
        <w:t>.</w:t>
      </w:r>
      <w:r w:rsidR="009C5626" w:rsidRPr="004178F6">
        <w:rPr>
          <w:rFonts w:ascii="Arial" w:hAnsi="Arial" w:cs="Arial"/>
          <w:sz w:val="24"/>
          <w:szCs w:val="24"/>
        </w:rPr>
        <w:t xml:space="preserve"> </w:t>
      </w:r>
      <w:r w:rsidR="00573B8F" w:rsidRPr="004178F6">
        <w:rPr>
          <w:rFonts w:ascii="Arial" w:hAnsi="Arial" w:cs="Arial"/>
          <w:sz w:val="24"/>
          <w:szCs w:val="24"/>
        </w:rPr>
        <w:t>Students</w:t>
      </w:r>
      <w:r w:rsidR="009C5626" w:rsidRPr="004178F6">
        <w:rPr>
          <w:rFonts w:ascii="Arial" w:hAnsi="Arial" w:cs="Arial"/>
          <w:sz w:val="24"/>
          <w:szCs w:val="24"/>
        </w:rPr>
        <w:t xml:space="preserve"> are aware that the classroom is a safe space for error and that there is support in place to aid them should they need it. By </w:t>
      </w:r>
      <w:r w:rsidR="009C5626" w:rsidRPr="002A4F42">
        <w:rPr>
          <w:rFonts w:ascii="Arial" w:hAnsi="Arial" w:cs="Arial"/>
          <w:sz w:val="24"/>
          <w:szCs w:val="24"/>
        </w:rPr>
        <w:t xml:space="preserve">employing </w:t>
      </w:r>
      <w:proofErr w:type="spellStart"/>
      <w:r w:rsidR="009C5626" w:rsidRPr="002A4F42">
        <w:rPr>
          <w:rFonts w:ascii="Arial" w:hAnsi="Arial" w:cs="Arial"/>
          <w:sz w:val="24"/>
          <w:szCs w:val="24"/>
        </w:rPr>
        <w:t>Lemov’s</w:t>
      </w:r>
      <w:proofErr w:type="spellEnd"/>
      <w:r w:rsidR="009C5626" w:rsidRPr="002A4F42">
        <w:rPr>
          <w:rFonts w:ascii="Arial" w:hAnsi="Arial" w:cs="Arial"/>
          <w:sz w:val="24"/>
          <w:szCs w:val="24"/>
        </w:rPr>
        <w:t xml:space="preserve"> ‘No Opt Out’ approach </w:t>
      </w:r>
      <w:r w:rsidR="009C5626" w:rsidRPr="004178F6">
        <w:rPr>
          <w:rFonts w:ascii="Arial" w:hAnsi="Arial" w:cs="Arial"/>
          <w:sz w:val="24"/>
          <w:szCs w:val="24"/>
        </w:rPr>
        <w:t>and providing cues, students become aware of the process of getting it wrong before getting it right</w:t>
      </w:r>
      <w:r w:rsidR="002A4F42">
        <w:rPr>
          <w:rFonts w:ascii="Arial" w:hAnsi="Arial" w:cs="Arial"/>
          <w:sz w:val="24"/>
          <w:szCs w:val="24"/>
        </w:rPr>
        <w:t xml:space="preserve"> (2010:30)</w:t>
      </w:r>
      <w:r w:rsidR="0094475C" w:rsidRPr="004178F6">
        <w:rPr>
          <w:rFonts w:ascii="Arial" w:hAnsi="Arial" w:cs="Arial"/>
          <w:sz w:val="24"/>
          <w:szCs w:val="24"/>
        </w:rPr>
        <w:t>.</w:t>
      </w:r>
      <w:r w:rsidR="009C5626" w:rsidRPr="004178F6">
        <w:rPr>
          <w:rFonts w:ascii="Arial" w:hAnsi="Arial" w:cs="Arial"/>
          <w:sz w:val="24"/>
          <w:szCs w:val="24"/>
        </w:rPr>
        <w:t xml:space="preserve"> </w:t>
      </w:r>
      <w:r w:rsidR="0094475C" w:rsidRPr="004178F6">
        <w:rPr>
          <w:rFonts w:ascii="Arial" w:hAnsi="Arial" w:cs="Arial"/>
          <w:sz w:val="24"/>
          <w:szCs w:val="24"/>
        </w:rPr>
        <w:t xml:space="preserve">Hence, </w:t>
      </w:r>
      <w:r w:rsidR="009C5626" w:rsidRPr="004178F6">
        <w:rPr>
          <w:rFonts w:ascii="Arial" w:hAnsi="Arial" w:cs="Arial"/>
          <w:sz w:val="24"/>
          <w:szCs w:val="24"/>
        </w:rPr>
        <w:t xml:space="preserve">learners can reduce their fear of failure entrenched within a fixed mindset </w:t>
      </w:r>
      <w:r w:rsidR="000F3C81" w:rsidRPr="004178F6">
        <w:rPr>
          <w:rFonts w:ascii="Arial" w:hAnsi="Arial" w:cs="Arial"/>
          <w:sz w:val="24"/>
          <w:szCs w:val="24"/>
        </w:rPr>
        <w:t xml:space="preserve">(Dweck, 2006:9) </w:t>
      </w:r>
      <w:r w:rsidR="009C5626" w:rsidRPr="004178F6">
        <w:rPr>
          <w:rFonts w:ascii="Arial" w:hAnsi="Arial" w:cs="Arial"/>
          <w:sz w:val="24"/>
          <w:szCs w:val="24"/>
        </w:rPr>
        <w:t xml:space="preserve">and </w:t>
      </w:r>
      <w:r w:rsidR="00E1650A">
        <w:rPr>
          <w:rFonts w:ascii="Arial" w:hAnsi="Arial" w:cs="Arial"/>
          <w:sz w:val="24"/>
          <w:szCs w:val="24"/>
        </w:rPr>
        <w:t xml:space="preserve">instead </w:t>
      </w:r>
      <w:r w:rsidR="009C5626" w:rsidRPr="004178F6">
        <w:rPr>
          <w:rFonts w:ascii="Arial" w:hAnsi="Arial" w:cs="Arial"/>
          <w:sz w:val="24"/>
          <w:szCs w:val="24"/>
        </w:rPr>
        <w:t xml:space="preserve">develop a growth mindset which encourages </w:t>
      </w:r>
      <w:r w:rsidR="000F3C81" w:rsidRPr="004178F6">
        <w:rPr>
          <w:rFonts w:ascii="Arial" w:hAnsi="Arial" w:cs="Arial"/>
          <w:sz w:val="24"/>
          <w:szCs w:val="24"/>
        </w:rPr>
        <w:t>effort</w:t>
      </w:r>
      <w:r w:rsidR="009C5626" w:rsidRPr="004178F6">
        <w:rPr>
          <w:rFonts w:ascii="Arial" w:hAnsi="Arial" w:cs="Arial"/>
          <w:sz w:val="24"/>
          <w:szCs w:val="24"/>
        </w:rPr>
        <w:t xml:space="preserve">, </w:t>
      </w:r>
      <w:r w:rsidR="00844B86" w:rsidRPr="004178F6">
        <w:rPr>
          <w:rFonts w:ascii="Arial" w:hAnsi="Arial" w:cs="Arial"/>
          <w:sz w:val="24"/>
          <w:szCs w:val="24"/>
        </w:rPr>
        <w:t xml:space="preserve">belief in improvement </w:t>
      </w:r>
      <w:r w:rsidR="009C5626" w:rsidRPr="004178F6">
        <w:rPr>
          <w:rFonts w:ascii="Arial" w:hAnsi="Arial" w:cs="Arial"/>
          <w:sz w:val="24"/>
          <w:szCs w:val="24"/>
        </w:rPr>
        <w:t xml:space="preserve">and </w:t>
      </w:r>
      <w:r w:rsidR="00844B86" w:rsidRPr="004178F6">
        <w:rPr>
          <w:rFonts w:ascii="Arial" w:hAnsi="Arial" w:cs="Arial"/>
          <w:sz w:val="24"/>
          <w:szCs w:val="24"/>
        </w:rPr>
        <w:t xml:space="preserve">an acceptance that </w:t>
      </w:r>
      <w:r w:rsidR="0074542A" w:rsidRPr="004178F6">
        <w:rPr>
          <w:rFonts w:ascii="Arial" w:hAnsi="Arial" w:cs="Arial"/>
          <w:sz w:val="24"/>
          <w:szCs w:val="24"/>
        </w:rPr>
        <w:t>students</w:t>
      </w:r>
      <w:r w:rsidR="00844B86" w:rsidRPr="004178F6">
        <w:rPr>
          <w:rFonts w:ascii="Arial" w:hAnsi="Arial" w:cs="Arial"/>
          <w:sz w:val="24"/>
          <w:szCs w:val="24"/>
        </w:rPr>
        <w:t xml:space="preserve"> are novice learner</w:t>
      </w:r>
      <w:r w:rsidR="0074542A" w:rsidRPr="004178F6">
        <w:rPr>
          <w:rFonts w:ascii="Arial" w:hAnsi="Arial" w:cs="Arial"/>
          <w:sz w:val="24"/>
          <w:szCs w:val="24"/>
        </w:rPr>
        <w:t>s</w:t>
      </w:r>
      <w:r w:rsidR="00844B86" w:rsidRPr="004178F6">
        <w:rPr>
          <w:rFonts w:ascii="Arial" w:hAnsi="Arial" w:cs="Arial"/>
          <w:sz w:val="24"/>
          <w:szCs w:val="24"/>
        </w:rPr>
        <w:t xml:space="preserve"> </w:t>
      </w:r>
      <w:r w:rsidR="00E1650A">
        <w:rPr>
          <w:rFonts w:ascii="Arial" w:hAnsi="Arial" w:cs="Arial"/>
          <w:sz w:val="24"/>
          <w:szCs w:val="24"/>
        </w:rPr>
        <w:t>rather than</w:t>
      </w:r>
      <w:r w:rsidR="00844B86" w:rsidRPr="004178F6">
        <w:rPr>
          <w:rFonts w:ascii="Arial" w:hAnsi="Arial" w:cs="Arial"/>
          <w:sz w:val="24"/>
          <w:szCs w:val="24"/>
        </w:rPr>
        <w:t xml:space="preserve"> failure</w:t>
      </w:r>
      <w:r w:rsidR="0074542A" w:rsidRPr="004178F6">
        <w:rPr>
          <w:rFonts w:ascii="Arial" w:hAnsi="Arial" w:cs="Arial"/>
          <w:sz w:val="24"/>
          <w:szCs w:val="24"/>
        </w:rPr>
        <w:t>s</w:t>
      </w:r>
      <w:r w:rsidR="009C5626" w:rsidRPr="004178F6">
        <w:rPr>
          <w:rFonts w:ascii="Arial" w:hAnsi="Arial" w:cs="Arial"/>
          <w:sz w:val="24"/>
          <w:szCs w:val="24"/>
        </w:rPr>
        <w:t xml:space="preserve"> (Dweck, </w:t>
      </w:r>
      <w:r w:rsidR="00844B86" w:rsidRPr="004178F6">
        <w:rPr>
          <w:rFonts w:ascii="Arial" w:hAnsi="Arial" w:cs="Arial"/>
          <w:sz w:val="24"/>
          <w:szCs w:val="24"/>
        </w:rPr>
        <w:t>2006</w:t>
      </w:r>
      <w:r w:rsidR="009C5626" w:rsidRPr="004178F6">
        <w:rPr>
          <w:rFonts w:ascii="Arial" w:hAnsi="Arial" w:cs="Arial"/>
          <w:sz w:val="24"/>
          <w:szCs w:val="24"/>
        </w:rPr>
        <w:t>:</w:t>
      </w:r>
      <w:r w:rsidR="00844B86" w:rsidRPr="004178F6">
        <w:rPr>
          <w:rFonts w:ascii="Arial" w:hAnsi="Arial" w:cs="Arial"/>
          <w:sz w:val="24"/>
          <w:szCs w:val="24"/>
        </w:rPr>
        <w:t>14</w:t>
      </w:r>
      <w:r w:rsidR="009C5626" w:rsidRPr="004178F6">
        <w:rPr>
          <w:rFonts w:ascii="Arial" w:hAnsi="Arial" w:cs="Arial"/>
          <w:sz w:val="24"/>
          <w:szCs w:val="24"/>
        </w:rPr>
        <w:t>).</w:t>
      </w:r>
    </w:p>
    <w:p w:rsidR="00151AE2" w:rsidRPr="004178F6" w:rsidRDefault="00F11F5A" w:rsidP="004178F6">
      <w:pPr>
        <w:spacing w:line="480" w:lineRule="auto"/>
        <w:ind w:firstLine="720"/>
        <w:jc w:val="both"/>
        <w:rPr>
          <w:rFonts w:ascii="Arial" w:hAnsi="Arial" w:cs="Arial"/>
          <w:sz w:val="24"/>
          <w:szCs w:val="24"/>
        </w:rPr>
      </w:pPr>
      <w:r w:rsidRPr="004178F6">
        <w:rPr>
          <w:rFonts w:ascii="Arial" w:hAnsi="Arial" w:cs="Arial"/>
          <w:sz w:val="24"/>
          <w:szCs w:val="24"/>
        </w:rPr>
        <w:t>Constructing th</w:t>
      </w:r>
      <w:r w:rsidR="005D4C3B" w:rsidRPr="004178F6">
        <w:rPr>
          <w:rFonts w:ascii="Arial" w:hAnsi="Arial" w:cs="Arial"/>
          <w:sz w:val="24"/>
          <w:szCs w:val="24"/>
        </w:rPr>
        <w:t>e scheme of work,</w:t>
      </w:r>
      <w:r w:rsidRPr="004178F6">
        <w:rPr>
          <w:rFonts w:ascii="Arial" w:hAnsi="Arial" w:cs="Arial"/>
          <w:sz w:val="24"/>
          <w:szCs w:val="24"/>
        </w:rPr>
        <w:t xml:space="preserve"> </w:t>
      </w:r>
      <w:r w:rsidR="005D4C3B" w:rsidRPr="004178F6">
        <w:rPr>
          <w:rFonts w:ascii="Arial" w:hAnsi="Arial" w:cs="Arial"/>
          <w:sz w:val="24"/>
          <w:szCs w:val="24"/>
        </w:rPr>
        <w:t xml:space="preserve">this </w:t>
      </w:r>
      <w:r w:rsidRPr="004178F6">
        <w:rPr>
          <w:rFonts w:ascii="Arial" w:hAnsi="Arial" w:cs="Arial"/>
          <w:sz w:val="24"/>
          <w:szCs w:val="24"/>
        </w:rPr>
        <w:t xml:space="preserve">lesson and its objectives with </w:t>
      </w:r>
      <w:r w:rsidR="005D4C3B" w:rsidRPr="004178F6">
        <w:rPr>
          <w:rFonts w:ascii="Arial" w:hAnsi="Arial" w:cs="Arial"/>
          <w:sz w:val="24"/>
          <w:szCs w:val="24"/>
        </w:rPr>
        <w:t xml:space="preserve">consideration of </w:t>
      </w:r>
      <w:r w:rsidRPr="004178F6">
        <w:rPr>
          <w:rFonts w:ascii="Arial" w:hAnsi="Arial" w:cs="Arial"/>
          <w:sz w:val="24"/>
          <w:szCs w:val="24"/>
        </w:rPr>
        <w:t>the end goal of written creation</w:t>
      </w:r>
      <w:r w:rsidR="005D4C3B" w:rsidRPr="004178F6">
        <w:rPr>
          <w:rFonts w:ascii="Arial" w:hAnsi="Arial" w:cs="Arial"/>
          <w:sz w:val="24"/>
          <w:szCs w:val="24"/>
        </w:rPr>
        <w:t xml:space="preserve"> resembles</w:t>
      </w:r>
      <w:r w:rsidRPr="004178F6">
        <w:rPr>
          <w:rFonts w:ascii="Arial" w:hAnsi="Arial" w:cs="Arial"/>
          <w:sz w:val="24"/>
          <w:szCs w:val="24"/>
        </w:rPr>
        <w:t xml:space="preserve"> </w:t>
      </w:r>
      <w:r w:rsidR="00577494" w:rsidRPr="004178F6">
        <w:rPr>
          <w:rFonts w:ascii="Arial" w:hAnsi="Arial" w:cs="Arial"/>
          <w:sz w:val="24"/>
          <w:szCs w:val="24"/>
        </w:rPr>
        <w:t xml:space="preserve">the appropriate level indicators </w:t>
      </w:r>
      <w:r w:rsidR="000E7787">
        <w:rPr>
          <w:rFonts w:ascii="Arial" w:hAnsi="Arial" w:cs="Arial"/>
          <w:sz w:val="24"/>
          <w:szCs w:val="24"/>
        </w:rPr>
        <w:t xml:space="preserve">(QTS, 2009: S3.1.2) </w:t>
      </w:r>
      <w:r w:rsidR="00577494" w:rsidRPr="004178F6">
        <w:rPr>
          <w:rFonts w:ascii="Arial" w:hAnsi="Arial" w:cs="Arial"/>
          <w:sz w:val="24"/>
          <w:szCs w:val="24"/>
        </w:rPr>
        <w:t xml:space="preserve">in close conjunction to </w:t>
      </w:r>
      <w:r w:rsidRPr="004178F6">
        <w:rPr>
          <w:rFonts w:ascii="Arial" w:hAnsi="Arial" w:cs="Arial"/>
          <w:sz w:val="24"/>
          <w:szCs w:val="24"/>
        </w:rPr>
        <w:t>Bloom</w:t>
      </w:r>
      <w:r w:rsidR="002B5E9D" w:rsidRPr="004178F6">
        <w:rPr>
          <w:rFonts w:ascii="Arial" w:hAnsi="Arial" w:cs="Arial"/>
          <w:sz w:val="24"/>
          <w:szCs w:val="24"/>
        </w:rPr>
        <w:t xml:space="preserve"> </w:t>
      </w:r>
      <w:r w:rsidR="002B5E9D" w:rsidRPr="004178F6">
        <w:rPr>
          <w:rFonts w:ascii="Arial" w:hAnsi="Arial" w:cs="Arial"/>
          <w:i/>
          <w:sz w:val="24"/>
          <w:szCs w:val="24"/>
        </w:rPr>
        <w:t>et al.</w:t>
      </w:r>
      <w:r w:rsidRPr="004178F6">
        <w:rPr>
          <w:rFonts w:ascii="Arial" w:hAnsi="Arial" w:cs="Arial"/>
          <w:sz w:val="24"/>
          <w:szCs w:val="24"/>
        </w:rPr>
        <w:t>’s Taxonomy of higher order skills</w:t>
      </w:r>
      <w:r w:rsidR="002B5E9D" w:rsidRPr="004178F6">
        <w:rPr>
          <w:rFonts w:ascii="Arial" w:hAnsi="Arial" w:cs="Arial"/>
          <w:sz w:val="24"/>
          <w:szCs w:val="24"/>
        </w:rPr>
        <w:t xml:space="preserve"> (1956)</w:t>
      </w:r>
      <w:r w:rsidRPr="004178F6">
        <w:rPr>
          <w:rFonts w:ascii="Arial" w:hAnsi="Arial" w:cs="Arial"/>
          <w:sz w:val="24"/>
          <w:szCs w:val="24"/>
        </w:rPr>
        <w:t>.</w:t>
      </w:r>
      <w:r w:rsidR="00577494" w:rsidRPr="004178F6">
        <w:rPr>
          <w:rFonts w:ascii="Arial" w:hAnsi="Arial" w:cs="Arial"/>
          <w:sz w:val="24"/>
          <w:szCs w:val="24"/>
        </w:rPr>
        <w:t xml:space="preserve"> For those students progressing to a firm Level 5 in writing, it is important to initially establish a strong knowledge of simple, compound and complex sentences. The Level 5 writing indicators state “simple and complex sentences are organised into paragraphs” (Welsh Government, 2016:29).  </w:t>
      </w:r>
      <w:r w:rsidR="00577494" w:rsidRPr="004178F6">
        <w:rPr>
          <w:rFonts w:ascii="Arial" w:hAnsi="Arial" w:cs="Arial"/>
          <w:sz w:val="24"/>
          <w:szCs w:val="24"/>
        </w:rPr>
        <w:lastRenderedPageBreak/>
        <w:t xml:space="preserve">Therefore, </w:t>
      </w:r>
      <w:r w:rsidR="00151AE2" w:rsidRPr="004178F6">
        <w:rPr>
          <w:rFonts w:ascii="Arial" w:hAnsi="Arial" w:cs="Arial"/>
          <w:sz w:val="24"/>
          <w:szCs w:val="24"/>
        </w:rPr>
        <w:t xml:space="preserve">with knowledge as the basis of all learning (Bloom </w:t>
      </w:r>
      <w:r w:rsidR="00151AE2" w:rsidRPr="004178F6">
        <w:rPr>
          <w:rFonts w:ascii="Arial" w:hAnsi="Arial" w:cs="Arial"/>
          <w:i/>
          <w:sz w:val="24"/>
          <w:szCs w:val="24"/>
        </w:rPr>
        <w:t xml:space="preserve">et al., </w:t>
      </w:r>
      <w:r w:rsidR="00151AE2" w:rsidRPr="004178F6">
        <w:rPr>
          <w:rFonts w:ascii="Arial" w:hAnsi="Arial" w:cs="Arial"/>
          <w:sz w:val="24"/>
          <w:szCs w:val="24"/>
        </w:rPr>
        <w:t xml:space="preserve">1956), </w:t>
      </w:r>
      <w:r w:rsidR="00577494" w:rsidRPr="004178F6">
        <w:rPr>
          <w:rFonts w:ascii="Arial" w:hAnsi="Arial" w:cs="Arial"/>
          <w:sz w:val="24"/>
          <w:szCs w:val="24"/>
        </w:rPr>
        <w:t xml:space="preserve">this lesson </w:t>
      </w:r>
      <w:r w:rsidR="002E39FD">
        <w:rPr>
          <w:rFonts w:ascii="Arial" w:hAnsi="Arial" w:cs="Arial"/>
          <w:sz w:val="24"/>
          <w:szCs w:val="24"/>
        </w:rPr>
        <w:t xml:space="preserve">plan and objectives explicitly </w:t>
      </w:r>
      <w:r w:rsidR="00577494" w:rsidRPr="004178F6">
        <w:rPr>
          <w:rFonts w:ascii="Arial" w:hAnsi="Arial" w:cs="Arial"/>
          <w:sz w:val="24"/>
          <w:szCs w:val="24"/>
        </w:rPr>
        <w:t xml:space="preserve">emphasises and justifies </w:t>
      </w:r>
      <w:r w:rsidR="002E39FD">
        <w:rPr>
          <w:rFonts w:ascii="Arial" w:hAnsi="Arial" w:cs="Arial"/>
          <w:sz w:val="24"/>
          <w:szCs w:val="24"/>
        </w:rPr>
        <w:t xml:space="preserve">to the students </w:t>
      </w:r>
      <w:r w:rsidR="00577494" w:rsidRPr="004178F6">
        <w:rPr>
          <w:rFonts w:ascii="Arial" w:hAnsi="Arial" w:cs="Arial"/>
          <w:sz w:val="24"/>
          <w:szCs w:val="24"/>
        </w:rPr>
        <w:t xml:space="preserve">the importance of grounding and utilising knowledge of sentence structures </w:t>
      </w:r>
      <w:r w:rsidR="00151AE2" w:rsidRPr="004178F6">
        <w:rPr>
          <w:rFonts w:ascii="Arial" w:hAnsi="Arial" w:cs="Arial"/>
          <w:sz w:val="24"/>
          <w:szCs w:val="24"/>
        </w:rPr>
        <w:t>before</w:t>
      </w:r>
      <w:r w:rsidR="00577494" w:rsidRPr="004178F6">
        <w:rPr>
          <w:rFonts w:ascii="Arial" w:hAnsi="Arial" w:cs="Arial"/>
          <w:sz w:val="24"/>
          <w:szCs w:val="24"/>
        </w:rPr>
        <w:t xml:space="preserve"> </w:t>
      </w:r>
      <w:r w:rsidR="00151AE2" w:rsidRPr="004178F6">
        <w:rPr>
          <w:rFonts w:ascii="Arial" w:hAnsi="Arial" w:cs="Arial"/>
          <w:sz w:val="24"/>
          <w:szCs w:val="24"/>
        </w:rPr>
        <w:t>forming</w:t>
      </w:r>
      <w:r w:rsidR="00577494" w:rsidRPr="004178F6">
        <w:rPr>
          <w:rFonts w:ascii="Arial" w:hAnsi="Arial" w:cs="Arial"/>
          <w:sz w:val="24"/>
          <w:szCs w:val="24"/>
        </w:rPr>
        <w:t xml:space="preserve"> coherent paragraph</w:t>
      </w:r>
      <w:r w:rsidR="00151AE2" w:rsidRPr="004178F6">
        <w:rPr>
          <w:rFonts w:ascii="Arial" w:hAnsi="Arial" w:cs="Arial"/>
          <w:sz w:val="24"/>
          <w:szCs w:val="24"/>
        </w:rPr>
        <w:t>s</w:t>
      </w:r>
      <w:r w:rsidR="002E39FD">
        <w:rPr>
          <w:rFonts w:ascii="Arial" w:hAnsi="Arial" w:cs="Arial"/>
          <w:sz w:val="24"/>
          <w:szCs w:val="24"/>
        </w:rPr>
        <w:t xml:space="preserve"> (QTS, 2009:</w:t>
      </w:r>
      <w:r w:rsidR="00E1650A">
        <w:rPr>
          <w:rFonts w:ascii="Arial" w:hAnsi="Arial" w:cs="Arial"/>
          <w:sz w:val="24"/>
          <w:szCs w:val="24"/>
        </w:rPr>
        <w:t xml:space="preserve"> S</w:t>
      </w:r>
      <w:r w:rsidR="002E39FD">
        <w:rPr>
          <w:rFonts w:ascii="Arial" w:hAnsi="Arial" w:cs="Arial"/>
          <w:sz w:val="24"/>
          <w:szCs w:val="24"/>
        </w:rPr>
        <w:t>3.3.3)</w:t>
      </w:r>
      <w:r w:rsidR="00577494" w:rsidRPr="004178F6">
        <w:rPr>
          <w:rFonts w:ascii="Arial" w:hAnsi="Arial" w:cs="Arial"/>
          <w:sz w:val="24"/>
          <w:szCs w:val="24"/>
        </w:rPr>
        <w:t xml:space="preserve">. </w:t>
      </w:r>
      <w:r w:rsidRPr="004178F6">
        <w:rPr>
          <w:rFonts w:ascii="Arial" w:hAnsi="Arial" w:cs="Arial"/>
          <w:sz w:val="24"/>
          <w:szCs w:val="24"/>
        </w:rPr>
        <w:t xml:space="preserve"> </w:t>
      </w:r>
      <w:r w:rsidR="00151AE2" w:rsidRPr="004178F6">
        <w:rPr>
          <w:rFonts w:ascii="Arial" w:hAnsi="Arial" w:cs="Arial"/>
          <w:sz w:val="24"/>
          <w:szCs w:val="24"/>
        </w:rPr>
        <w:t>Following this, t</w:t>
      </w:r>
      <w:r w:rsidRPr="004178F6">
        <w:rPr>
          <w:rFonts w:ascii="Arial" w:hAnsi="Arial" w:cs="Arial"/>
          <w:sz w:val="24"/>
          <w:szCs w:val="24"/>
        </w:rPr>
        <w:t xml:space="preserve">he micro-teach activity </w:t>
      </w:r>
      <w:r w:rsidR="005D4C3B" w:rsidRPr="004178F6">
        <w:rPr>
          <w:rFonts w:ascii="Arial" w:hAnsi="Arial" w:cs="Arial"/>
          <w:sz w:val="24"/>
          <w:szCs w:val="24"/>
        </w:rPr>
        <w:t xml:space="preserve">provides opportunity for </w:t>
      </w:r>
      <w:r w:rsidRPr="004178F6">
        <w:rPr>
          <w:rFonts w:ascii="Arial" w:hAnsi="Arial" w:cs="Arial"/>
          <w:sz w:val="24"/>
          <w:szCs w:val="24"/>
        </w:rPr>
        <w:t>student</w:t>
      </w:r>
      <w:r w:rsidR="005D4C3B" w:rsidRPr="004178F6">
        <w:rPr>
          <w:rFonts w:ascii="Arial" w:hAnsi="Arial" w:cs="Arial"/>
          <w:sz w:val="24"/>
          <w:szCs w:val="24"/>
        </w:rPr>
        <w:t>s</w:t>
      </w:r>
      <w:r w:rsidRPr="004178F6">
        <w:rPr>
          <w:rFonts w:ascii="Arial" w:hAnsi="Arial" w:cs="Arial"/>
          <w:sz w:val="24"/>
          <w:szCs w:val="24"/>
        </w:rPr>
        <w:t xml:space="preserve"> to </w:t>
      </w:r>
      <w:r w:rsidR="002B5E9D" w:rsidRPr="004178F6">
        <w:rPr>
          <w:rFonts w:ascii="Arial" w:hAnsi="Arial" w:cs="Arial"/>
          <w:sz w:val="24"/>
          <w:szCs w:val="24"/>
        </w:rPr>
        <w:t>‘R</w:t>
      </w:r>
      <w:r w:rsidRPr="004178F6">
        <w:rPr>
          <w:rFonts w:ascii="Arial" w:hAnsi="Arial" w:cs="Arial"/>
          <w:sz w:val="24"/>
          <w:szCs w:val="24"/>
        </w:rPr>
        <w:t>emember</w:t>
      </w:r>
      <w:r w:rsidR="002B5E9D" w:rsidRPr="004178F6">
        <w:rPr>
          <w:rFonts w:ascii="Arial" w:hAnsi="Arial" w:cs="Arial"/>
          <w:sz w:val="24"/>
          <w:szCs w:val="24"/>
        </w:rPr>
        <w:t>’</w:t>
      </w:r>
      <w:r w:rsidR="00FE1EB7">
        <w:rPr>
          <w:rFonts w:ascii="Arial" w:hAnsi="Arial" w:cs="Arial"/>
          <w:sz w:val="24"/>
          <w:szCs w:val="24"/>
        </w:rPr>
        <w:t xml:space="preserve"> (Bloom </w:t>
      </w:r>
      <w:r w:rsidR="00EA246C">
        <w:rPr>
          <w:rFonts w:ascii="Arial" w:hAnsi="Arial" w:cs="Arial"/>
          <w:i/>
          <w:sz w:val="24"/>
          <w:szCs w:val="24"/>
        </w:rPr>
        <w:t>et al</w:t>
      </w:r>
      <w:r w:rsidR="00EA246C">
        <w:rPr>
          <w:rFonts w:ascii="Arial" w:hAnsi="Arial" w:cs="Arial"/>
          <w:sz w:val="24"/>
          <w:szCs w:val="24"/>
        </w:rPr>
        <w:t>., 1956)</w:t>
      </w:r>
      <w:r w:rsidRPr="004178F6">
        <w:rPr>
          <w:rFonts w:ascii="Arial" w:hAnsi="Arial" w:cs="Arial"/>
          <w:sz w:val="24"/>
          <w:szCs w:val="24"/>
        </w:rPr>
        <w:t xml:space="preserve"> and </w:t>
      </w:r>
      <w:r w:rsidR="005D4C3B" w:rsidRPr="004178F6">
        <w:rPr>
          <w:rFonts w:ascii="Arial" w:hAnsi="Arial" w:cs="Arial"/>
          <w:sz w:val="24"/>
          <w:szCs w:val="24"/>
        </w:rPr>
        <w:t>recognise</w:t>
      </w:r>
      <w:r w:rsidRPr="004178F6">
        <w:rPr>
          <w:rFonts w:ascii="Arial" w:hAnsi="Arial" w:cs="Arial"/>
          <w:sz w:val="24"/>
          <w:szCs w:val="24"/>
        </w:rPr>
        <w:t xml:space="preserve"> </w:t>
      </w:r>
      <w:r w:rsidR="005D4C3B" w:rsidRPr="004178F6">
        <w:rPr>
          <w:rFonts w:ascii="Arial" w:hAnsi="Arial" w:cs="Arial"/>
          <w:sz w:val="24"/>
          <w:szCs w:val="24"/>
        </w:rPr>
        <w:t xml:space="preserve">paragraphing through </w:t>
      </w:r>
      <w:r w:rsidRPr="004178F6">
        <w:rPr>
          <w:rFonts w:ascii="Arial" w:hAnsi="Arial" w:cs="Arial"/>
          <w:sz w:val="24"/>
          <w:szCs w:val="24"/>
        </w:rPr>
        <w:t xml:space="preserve">the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 in accordance with the </w:t>
      </w:r>
      <w:r w:rsidR="005D4C3B" w:rsidRPr="004178F6">
        <w:rPr>
          <w:rFonts w:ascii="Arial" w:hAnsi="Arial" w:cs="Arial"/>
          <w:sz w:val="24"/>
          <w:szCs w:val="24"/>
        </w:rPr>
        <w:t xml:space="preserve">learning objective which states “…to identify…appropriate paragraphing, referring to the </w:t>
      </w:r>
      <w:proofErr w:type="spellStart"/>
      <w:r w:rsidR="005D4C3B" w:rsidRPr="004178F6">
        <w:rPr>
          <w:rFonts w:ascii="Arial" w:hAnsi="Arial" w:cs="Arial"/>
          <w:sz w:val="24"/>
          <w:szCs w:val="24"/>
        </w:rPr>
        <w:t>TiPToP</w:t>
      </w:r>
      <w:proofErr w:type="spellEnd"/>
      <w:r w:rsidR="005D4C3B" w:rsidRPr="004178F6">
        <w:rPr>
          <w:rFonts w:ascii="Arial" w:hAnsi="Arial" w:cs="Arial"/>
          <w:sz w:val="24"/>
          <w:szCs w:val="24"/>
        </w:rPr>
        <w:t xml:space="preserve"> framework”. </w:t>
      </w:r>
      <w:r w:rsidR="002B5E9D" w:rsidRPr="004178F6">
        <w:rPr>
          <w:rFonts w:ascii="Arial" w:hAnsi="Arial" w:cs="Arial"/>
          <w:sz w:val="24"/>
          <w:szCs w:val="24"/>
        </w:rPr>
        <w:t>To</w:t>
      </w:r>
      <w:r w:rsidR="005D4C3B" w:rsidRPr="004178F6">
        <w:rPr>
          <w:rFonts w:ascii="Arial" w:hAnsi="Arial" w:cs="Arial"/>
          <w:sz w:val="24"/>
          <w:szCs w:val="24"/>
        </w:rPr>
        <w:t xml:space="preserve"> achieve the other higher order skills, the rest of the lesson plan gives </w:t>
      </w:r>
      <w:r w:rsidR="002B5E9D" w:rsidRPr="004178F6">
        <w:rPr>
          <w:rFonts w:ascii="Arial" w:hAnsi="Arial" w:cs="Arial"/>
          <w:sz w:val="24"/>
          <w:szCs w:val="24"/>
        </w:rPr>
        <w:t>occasion</w:t>
      </w:r>
      <w:r w:rsidR="005D4C3B" w:rsidRPr="004178F6">
        <w:rPr>
          <w:rFonts w:ascii="Arial" w:hAnsi="Arial" w:cs="Arial"/>
          <w:sz w:val="24"/>
          <w:szCs w:val="24"/>
        </w:rPr>
        <w:t xml:space="preserve"> to </w:t>
      </w:r>
      <w:r w:rsidR="002B5E9D" w:rsidRPr="004178F6">
        <w:rPr>
          <w:rFonts w:ascii="Arial" w:hAnsi="Arial" w:cs="Arial"/>
          <w:sz w:val="24"/>
          <w:szCs w:val="24"/>
        </w:rPr>
        <w:t>‘A</w:t>
      </w:r>
      <w:r w:rsidR="005D4C3B" w:rsidRPr="004178F6">
        <w:rPr>
          <w:rFonts w:ascii="Arial" w:hAnsi="Arial" w:cs="Arial"/>
          <w:sz w:val="24"/>
          <w:szCs w:val="24"/>
        </w:rPr>
        <w:t>pply</w:t>
      </w:r>
      <w:r w:rsidR="002B5E9D" w:rsidRPr="004178F6">
        <w:rPr>
          <w:rFonts w:ascii="Arial" w:hAnsi="Arial" w:cs="Arial"/>
          <w:sz w:val="24"/>
          <w:szCs w:val="24"/>
        </w:rPr>
        <w:t>’</w:t>
      </w:r>
      <w:r w:rsidR="005D4C3B" w:rsidRPr="004178F6">
        <w:rPr>
          <w:rFonts w:ascii="Arial" w:hAnsi="Arial" w:cs="Arial"/>
          <w:sz w:val="24"/>
          <w:szCs w:val="24"/>
        </w:rPr>
        <w:t xml:space="preserve"> and</w:t>
      </w:r>
      <w:r w:rsidR="002B5E9D" w:rsidRPr="004178F6">
        <w:rPr>
          <w:rFonts w:ascii="Arial" w:hAnsi="Arial" w:cs="Arial"/>
          <w:sz w:val="24"/>
          <w:szCs w:val="24"/>
        </w:rPr>
        <w:t xml:space="preserve"> ‘A</w:t>
      </w:r>
      <w:r w:rsidR="005D4C3B" w:rsidRPr="004178F6">
        <w:rPr>
          <w:rFonts w:ascii="Arial" w:hAnsi="Arial" w:cs="Arial"/>
          <w:sz w:val="24"/>
          <w:szCs w:val="24"/>
        </w:rPr>
        <w:t>nalyse</w:t>
      </w:r>
      <w:r w:rsidR="002B5E9D" w:rsidRPr="004178F6">
        <w:rPr>
          <w:rFonts w:ascii="Arial" w:hAnsi="Arial" w:cs="Arial"/>
          <w:sz w:val="24"/>
          <w:szCs w:val="24"/>
        </w:rPr>
        <w:t>’</w:t>
      </w:r>
      <w:r w:rsidR="005D4C3B" w:rsidRPr="004178F6">
        <w:rPr>
          <w:rFonts w:ascii="Arial" w:hAnsi="Arial" w:cs="Arial"/>
          <w:sz w:val="24"/>
          <w:szCs w:val="24"/>
        </w:rPr>
        <w:t xml:space="preserve"> paragraphing</w:t>
      </w:r>
      <w:r w:rsidR="002B5E9D" w:rsidRPr="004178F6">
        <w:rPr>
          <w:rFonts w:ascii="Arial" w:hAnsi="Arial" w:cs="Arial"/>
          <w:sz w:val="24"/>
          <w:szCs w:val="24"/>
        </w:rPr>
        <w:t xml:space="preserve"> before ‘Creating’ their own paragraphs next lesson</w:t>
      </w:r>
      <w:r w:rsidR="00EA246C">
        <w:rPr>
          <w:rFonts w:ascii="Arial" w:hAnsi="Arial" w:cs="Arial"/>
          <w:sz w:val="24"/>
          <w:szCs w:val="24"/>
        </w:rPr>
        <w:t xml:space="preserve"> (Bloom </w:t>
      </w:r>
      <w:r w:rsidR="00EA246C">
        <w:rPr>
          <w:rFonts w:ascii="Arial" w:hAnsi="Arial" w:cs="Arial"/>
          <w:i/>
          <w:sz w:val="24"/>
          <w:szCs w:val="24"/>
        </w:rPr>
        <w:t>et al</w:t>
      </w:r>
      <w:r w:rsidR="00EA246C">
        <w:rPr>
          <w:rFonts w:ascii="Arial" w:hAnsi="Arial" w:cs="Arial"/>
          <w:sz w:val="24"/>
          <w:szCs w:val="24"/>
        </w:rPr>
        <w:t>., 1956)</w:t>
      </w:r>
      <w:r w:rsidR="002B5E9D" w:rsidRPr="004178F6">
        <w:rPr>
          <w:rFonts w:ascii="Arial" w:hAnsi="Arial" w:cs="Arial"/>
          <w:sz w:val="24"/>
          <w:szCs w:val="24"/>
        </w:rPr>
        <w:t>.</w:t>
      </w:r>
      <w:r w:rsidRPr="004178F6">
        <w:rPr>
          <w:rFonts w:ascii="Arial" w:hAnsi="Arial" w:cs="Arial"/>
          <w:sz w:val="24"/>
          <w:szCs w:val="24"/>
        </w:rPr>
        <w:t xml:space="preserve"> </w:t>
      </w:r>
    </w:p>
    <w:p w:rsidR="001B2F07" w:rsidRPr="004178F6" w:rsidRDefault="00151AE2" w:rsidP="004178F6">
      <w:pPr>
        <w:spacing w:line="480" w:lineRule="auto"/>
        <w:ind w:firstLine="720"/>
        <w:jc w:val="both"/>
        <w:rPr>
          <w:rFonts w:ascii="Arial" w:hAnsi="Arial" w:cs="Arial"/>
          <w:sz w:val="24"/>
          <w:szCs w:val="24"/>
        </w:rPr>
      </w:pPr>
      <w:r w:rsidRPr="004178F6">
        <w:rPr>
          <w:rFonts w:ascii="Arial" w:hAnsi="Arial" w:cs="Arial"/>
          <w:sz w:val="24"/>
          <w:szCs w:val="24"/>
        </w:rPr>
        <w:t xml:space="preserve">Level indicators and </w:t>
      </w:r>
      <w:r w:rsidR="002B5E9D" w:rsidRPr="004178F6">
        <w:rPr>
          <w:rFonts w:ascii="Arial" w:hAnsi="Arial" w:cs="Arial"/>
          <w:sz w:val="24"/>
          <w:szCs w:val="24"/>
        </w:rPr>
        <w:t xml:space="preserve">Bloom </w:t>
      </w:r>
      <w:r w:rsidR="002B5E9D" w:rsidRPr="004178F6">
        <w:rPr>
          <w:rFonts w:ascii="Arial" w:hAnsi="Arial" w:cs="Arial"/>
          <w:i/>
          <w:sz w:val="24"/>
          <w:szCs w:val="24"/>
        </w:rPr>
        <w:t>et al.</w:t>
      </w:r>
      <w:r w:rsidR="002B5E9D" w:rsidRPr="004178F6">
        <w:rPr>
          <w:rFonts w:ascii="Arial" w:hAnsi="Arial" w:cs="Arial"/>
          <w:sz w:val="24"/>
          <w:szCs w:val="24"/>
        </w:rPr>
        <w:t xml:space="preserve">’s </w:t>
      </w:r>
      <w:r w:rsidRPr="004178F6">
        <w:rPr>
          <w:rFonts w:ascii="Arial" w:hAnsi="Arial" w:cs="Arial"/>
          <w:sz w:val="24"/>
          <w:szCs w:val="24"/>
        </w:rPr>
        <w:t xml:space="preserve">(1956) </w:t>
      </w:r>
      <w:r w:rsidR="002B5E9D" w:rsidRPr="004178F6">
        <w:rPr>
          <w:rFonts w:ascii="Arial" w:hAnsi="Arial" w:cs="Arial"/>
          <w:sz w:val="24"/>
          <w:szCs w:val="24"/>
        </w:rPr>
        <w:t xml:space="preserve">Taxonomy also formed the </w:t>
      </w:r>
      <w:r w:rsidRPr="004178F6">
        <w:rPr>
          <w:rFonts w:ascii="Arial" w:hAnsi="Arial" w:cs="Arial"/>
          <w:sz w:val="24"/>
          <w:szCs w:val="24"/>
        </w:rPr>
        <w:t>reasoning behind</w:t>
      </w:r>
      <w:r w:rsidR="002B5E9D" w:rsidRPr="004178F6">
        <w:rPr>
          <w:rFonts w:ascii="Arial" w:hAnsi="Arial" w:cs="Arial"/>
          <w:sz w:val="24"/>
          <w:szCs w:val="24"/>
        </w:rPr>
        <w:t xml:space="preserve"> the differentiation task</w:t>
      </w:r>
      <w:r w:rsidR="000E7787">
        <w:rPr>
          <w:rFonts w:ascii="Arial" w:hAnsi="Arial" w:cs="Arial"/>
          <w:sz w:val="24"/>
          <w:szCs w:val="24"/>
        </w:rPr>
        <w:t>s</w:t>
      </w:r>
      <w:r w:rsidR="002B5E9D" w:rsidRPr="004178F6">
        <w:rPr>
          <w:rFonts w:ascii="Arial" w:hAnsi="Arial" w:cs="Arial"/>
          <w:sz w:val="24"/>
          <w:szCs w:val="24"/>
        </w:rPr>
        <w:t xml:space="preserve"> for higher-level/MAT learners</w:t>
      </w:r>
      <w:r w:rsidR="000E7787">
        <w:rPr>
          <w:rFonts w:ascii="Arial" w:hAnsi="Arial" w:cs="Arial"/>
          <w:sz w:val="24"/>
          <w:szCs w:val="24"/>
        </w:rPr>
        <w:t xml:space="preserve"> (QTS, 2009: S3.3.4)</w:t>
      </w:r>
      <w:r w:rsidR="002B5E9D" w:rsidRPr="004178F6">
        <w:rPr>
          <w:rFonts w:ascii="Arial" w:hAnsi="Arial" w:cs="Arial"/>
          <w:sz w:val="24"/>
          <w:szCs w:val="24"/>
        </w:rPr>
        <w:t xml:space="preserve">. </w:t>
      </w:r>
      <w:r w:rsidRPr="004178F6">
        <w:rPr>
          <w:rFonts w:ascii="Arial" w:hAnsi="Arial" w:cs="Arial"/>
          <w:sz w:val="24"/>
          <w:szCs w:val="24"/>
        </w:rPr>
        <w:t xml:space="preserve">Students who are progressing to Level 6 writing need to show further discernment compared to Level 5 by explaining the effect of paragraphing to show that “ideas are organised into effective paragraphs” (Welsh Government, 2016:29). Thus, this gives justification for the differentiated extension task by not only </w:t>
      </w:r>
      <w:r w:rsidR="00BF05F4" w:rsidRPr="004178F6">
        <w:rPr>
          <w:rFonts w:ascii="Arial" w:hAnsi="Arial" w:cs="Arial"/>
          <w:sz w:val="24"/>
          <w:szCs w:val="24"/>
        </w:rPr>
        <w:t xml:space="preserve">aiming to </w:t>
      </w:r>
      <w:r w:rsidR="00676F40" w:rsidRPr="004178F6">
        <w:rPr>
          <w:rFonts w:ascii="Arial" w:hAnsi="Arial" w:cs="Arial"/>
          <w:sz w:val="24"/>
          <w:szCs w:val="24"/>
        </w:rPr>
        <w:t>identify</w:t>
      </w:r>
      <w:r w:rsidRPr="004178F6">
        <w:rPr>
          <w:rFonts w:ascii="Arial" w:hAnsi="Arial" w:cs="Arial"/>
          <w:sz w:val="24"/>
          <w:szCs w:val="24"/>
        </w:rPr>
        <w:t xml:space="preserve"> </w:t>
      </w:r>
      <w:r w:rsidR="00BF05F4" w:rsidRPr="004178F6">
        <w:rPr>
          <w:rFonts w:ascii="Arial" w:hAnsi="Arial" w:cs="Arial"/>
          <w:sz w:val="24"/>
          <w:szCs w:val="24"/>
        </w:rPr>
        <w:t>paragraphs but</w:t>
      </w:r>
      <w:r w:rsidRPr="004178F6">
        <w:rPr>
          <w:rFonts w:ascii="Arial" w:hAnsi="Arial" w:cs="Arial"/>
          <w:sz w:val="24"/>
          <w:szCs w:val="24"/>
        </w:rPr>
        <w:t xml:space="preserve"> consider more critically how to construct a paragraph for </w:t>
      </w:r>
      <w:r w:rsidR="00BF05F4" w:rsidRPr="004178F6">
        <w:rPr>
          <w:rFonts w:ascii="Arial" w:hAnsi="Arial" w:cs="Arial"/>
          <w:sz w:val="24"/>
          <w:szCs w:val="24"/>
        </w:rPr>
        <w:t>a particular effect</w:t>
      </w:r>
      <w:r w:rsidRPr="004178F6">
        <w:rPr>
          <w:rFonts w:ascii="Arial" w:hAnsi="Arial" w:cs="Arial"/>
          <w:sz w:val="24"/>
          <w:szCs w:val="24"/>
        </w:rPr>
        <w:t xml:space="preserve">. </w:t>
      </w:r>
      <w:r w:rsidR="00BF05F4" w:rsidRPr="004178F6">
        <w:rPr>
          <w:rFonts w:ascii="Arial" w:hAnsi="Arial" w:cs="Arial"/>
          <w:sz w:val="24"/>
          <w:szCs w:val="24"/>
        </w:rPr>
        <w:t xml:space="preserve">Furthermore, </w:t>
      </w:r>
      <w:r w:rsidR="002B5E9D" w:rsidRPr="004178F6">
        <w:rPr>
          <w:rFonts w:ascii="Arial" w:hAnsi="Arial" w:cs="Arial"/>
          <w:sz w:val="24"/>
          <w:szCs w:val="24"/>
        </w:rPr>
        <w:t xml:space="preserve">asking </w:t>
      </w:r>
      <w:r w:rsidR="00BF05F4" w:rsidRPr="004178F6">
        <w:rPr>
          <w:rFonts w:ascii="Arial" w:hAnsi="Arial" w:cs="Arial"/>
          <w:sz w:val="24"/>
          <w:szCs w:val="24"/>
        </w:rPr>
        <w:t>MAT</w:t>
      </w:r>
      <w:r w:rsidR="002B5E9D" w:rsidRPr="004178F6">
        <w:rPr>
          <w:rFonts w:ascii="Arial" w:hAnsi="Arial" w:cs="Arial"/>
          <w:sz w:val="24"/>
          <w:szCs w:val="24"/>
        </w:rPr>
        <w:t xml:space="preserve"> pupils to consistently question the effectiveness of paragraphing, the students are reaching the ‘Evaluation’ level of the Taxonomy </w:t>
      </w:r>
      <w:r w:rsidR="00642616">
        <w:rPr>
          <w:rFonts w:ascii="Arial" w:hAnsi="Arial" w:cs="Arial"/>
          <w:sz w:val="24"/>
          <w:szCs w:val="24"/>
        </w:rPr>
        <w:t xml:space="preserve">(Bloom </w:t>
      </w:r>
      <w:r w:rsidR="00642616">
        <w:rPr>
          <w:rFonts w:ascii="Arial" w:hAnsi="Arial" w:cs="Arial"/>
          <w:i/>
          <w:sz w:val="24"/>
          <w:szCs w:val="24"/>
        </w:rPr>
        <w:t>et al.,</w:t>
      </w:r>
      <w:r w:rsidR="00642616">
        <w:rPr>
          <w:rFonts w:ascii="Arial" w:hAnsi="Arial" w:cs="Arial"/>
          <w:sz w:val="24"/>
          <w:szCs w:val="24"/>
        </w:rPr>
        <w:t xml:space="preserve"> 1956) </w:t>
      </w:r>
      <w:r w:rsidR="002B5E9D" w:rsidRPr="004178F6">
        <w:rPr>
          <w:rFonts w:ascii="Arial" w:hAnsi="Arial" w:cs="Arial"/>
          <w:sz w:val="24"/>
          <w:szCs w:val="24"/>
        </w:rPr>
        <w:t xml:space="preserve">through persistent judgement of a paragraph’s success. </w:t>
      </w:r>
    </w:p>
    <w:p w:rsidR="00F95F1A" w:rsidRDefault="00573B8F" w:rsidP="004178F6">
      <w:pPr>
        <w:spacing w:line="480" w:lineRule="auto"/>
        <w:ind w:firstLine="720"/>
        <w:jc w:val="both"/>
        <w:rPr>
          <w:rFonts w:ascii="Arial" w:hAnsi="Arial" w:cs="Arial"/>
          <w:sz w:val="24"/>
          <w:szCs w:val="24"/>
        </w:rPr>
      </w:pPr>
      <w:r w:rsidRPr="004178F6">
        <w:rPr>
          <w:rFonts w:ascii="Arial" w:hAnsi="Arial" w:cs="Arial"/>
          <w:sz w:val="24"/>
          <w:szCs w:val="24"/>
        </w:rPr>
        <w:t>D</w:t>
      </w:r>
      <w:r w:rsidR="00BF05F4" w:rsidRPr="004178F6">
        <w:rPr>
          <w:rFonts w:ascii="Arial" w:hAnsi="Arial" w:cs="Arial"/>
          <w:sz w:val="24"/>
          <w:szCs w:val="24"/>
        </w:rPr>
        <w:t>ifferentiat</w:t>
      </w:r>
      <w:r w:rsidRPr="004178F6">
        <w:rPr>
          <w:rFonts w:ascii="Arial" w:hAnsi="Arial" w:cs="Arial"/>
          <w:sz w:val="24"/>
          <w:szCs w:val="24"/>
        </w:rPr>
        <w:t>ion</w:t>
      </w:r>
      <w:r w:rsidR="00BF05F4" w:rsidRPr="004178F6">
        <w:rPr>
          <w:rFonts w:ascii="Arial" w:hAnsi="Arial" w:cs="Arial"/>
          <w:sz w:val="24"/>
          <w:szCs w:val="24"/>
        </w:rPr>
        <w:t xml:space="preserve"> to higher-level learners</w:t>
      </w:r>
      <w:r w:rsidR="00E1650A">
        <w:rPr>
          <w:rFonts w:ascii="Arial" w:hAnsi="Arial" w:cs="Arial"/>
          <w:sz w:val="24"/>
          <w:szCs w:val="24"/>
        </w:rPr>
        <w:t xml:space="preserve"> in a mixed ability class</w:t>
      </w:r>
      <w:r w:rsidRPr="004178F6">
        <w:rPr>
          <w:rFonts w:ascii="Arial" w:hAnsi="Arial" w:cs="Arial"/>
          <w:sz w:val="24"/>
          <w:szCs w:val="24"/>
        </w:rPr>
        <w:t xml:space="preserve"> can be extremely controversial,</w:t>
      </w:r>
      <w:r w:rsidR="00BF05F4" w:rsidRPr="004178F6">
        <w:rPr>
          <w:rFonts w:ascii="Arial" w:hAnsi="Arial" w:cs="Arial"/>
          <w:sz w:val="24"/>
          <w:szCs w:val="24"/>
        </w:rPr>
        <w:t xml:space="preserve"> as an undifferentiated lesson plan can leave </w:t>
      </w:r>
      <w:r w:rsidR="00E1650A">
        <w:rPr>
          <w:rFonts w:ascii="Arial" w:hAnsi="Arial" w:cs="Arial"/>
          <w:sz w:val="24"/>
          <w:szCs w:val="24"/>
        </w:rPr>
        <w:t xml:space="preserve">higher-level </w:t>
      </w:r>
      <w:r w:rsidR="00BF05F4" w:rsidRPr="004178F6">
        <w:rPr>
          <w:rFonts w:ascii="Arial" w:hAnsi="Arial" w:cs="Arial"/>
          <w:sz w:val="24"/>
          <w:szCs w:val="24"/>
        </w:rPr>
        <w:t xml:space="preserve">students in their ‘comfort zone’ (Allison &amp; </w:t>
      </w:r>
      <w:proofErr w:type="spellStart"/>
      <w:r w:rsidR="00BF05F4" w:rsidRPr="004178F6">
        <w:rPr>
          <w:rFonts w:ascii="Arial" w:hAnsi="Arial" w:cs="Arial"/>
          <w:sz w:val="24"/>
          <w:szCs w:val="24"/>
        </w:rPr>
        <w:t>Tharby</w:t>
      </w:r>
      <w:proofErr w:type="spellEnd"/>
      <w:r w:rsidR="00917AF5" w:rsidRPr="004178F6">
        <w:rPr>
          <w:rFonts w:ascii="Arial" w:hAnsi="Arial" w:cs="Arial"/>
          <w:sz w:val="24"/>
          <w:szCs w:val="24"/>
        </w:rPr>
        <w:t>, 2015:15-16</w:t>
      </w:r>
      <w:r w:rsidR="00BF05F4" w:rsidRPr="004178F6">
        <w:rPr>
          <w:rFonts w:ascii="Arial" w:hAnsi="Arial" w:cs="Arial"/>
          <w:sz w:val="24"/>
          <w:szCs w:val="24"/>
        </w:rPr>
        <w:t xml:space="preserve">), resulting in potential </w:t>
      </w:r>
      <w:r w:rsidR="00BF05F4" w:rsidRPr="004178F6">
        <w:rPr>
          <w:rFonts w:ascii="Arial" w:hAnsi="Arial" w:cs="Arial"/>
          <w:sz w:val="24"/>
          <w:szCs w:val="24"/>
        </w:rPr>
        <w:lastRenderedPageBreak/>
        <w:t>boredom and a lack effective learning.</w:t>
      </w:r>
      <w:r w:rsidR="00F11F5A" w:rsidRPr="004178F6">
        <w:rPr>
          <w:rFonts w:ascii="Arial" w:hAnsi="Arial" w:cs="Arial"/>
          <w:sz w:val="24"/>
          <w:szCs w:val="24"/>
        </w:rPr>
        <w:t xml:space="preserve"> </w:t>
      </w:r>
      <w:r w:rsidR="00BF05F4" w:rsidRPr="004178F6">
        <w:rPr>
          <w:rFonts w:ascii="Arial" w:hAnsi="Arial" w:cs="Arial"/>
          <w:sz w:val="24"/>
          <w:szCs w:val="24"/>
        </w:rPr>
        <w:t>Thus, differentiated</w:t>
      </w:r>
      <w:r w:rsidR="00917AF5" w:rsidRPr="004178F6">
        <w:rPr>
          <w:rFonts w:ascii="Arial" w:hAnsi="Arial" w:cs="Arial"/>
          <w:sz w:val="24"/>
          <w:szCs w:val="24"/>
        </w:rPr>
        <w:t xml:space="preserve"> pitch and</w:t>
      </w:r>
      <w:r w:rsidR="00BF05F4" w:rsidRPr="004178F6">
        <w:rPr>
          <w:rFonts w:ascii="Arial" w:hAnsi="Arial" w:cs="Arial"/>
          <w:sz w:val="24"/>
          <w:szCs w:val="24"/>
        </w:rPr>
        <w:t xml:space="preserve"> learning objectives provide more </w:t>
      </w:r>
      <w:r w:rsidR="000E7787">
        <w:rPr>
          <w:rFonts w:ascii="Arial" w:hAnsi="Arial" w:cs="Arial"/>
          <w:sz w:val="24"/>
          <w:szCs w:val="24"/>
        </w:rPr>
        <w:t>‘P</w:t>
      </w:r>
      <w:r w:rsidR="00BF05F4" w:rsidRPr="004178F6">
        <w:rPr>
          <w:rFonts w:ascii="Arial" w:hAnsi="Arial" w:cs="Arial"/>
          <w:sz w:val="24"/>
          <w:szCs w:val="24"/>
        </w:rPr>
        <w:t>ersonal</w:t>
      </w:r>
      <w:r w:rsidR="000E7787">
        <w:rPr>
          <w:rFonts w:ascii="Arial" w:hAnsi="Arial" w:cs="Arial"/>
          <w:sz w:val="24"/>
          <w:szCs w:val="24"/>
        </w:rPr>
        <w:t xml:space="preserve"> Growth’ (Cox, 19</w:t>
      </w:r>
      <w:r w:rsidR="001A498A">
        <w:rPr>
          <w:rFonts w:ascii="Arial" w:hAnsi="Arial" w:cs="Arial"/>
          <w:sz w:val="24"/>
          <w:szCs w:val="24"/>
        </w:rPr>
        <w:t>89</w:t>
      </w:r>
      <w:r w:rsidR="000E7787">
        <w:rPr>
          <w:rFonts w:ascii="Arial" w:hAnsi="Arial" w:cs="Arial"/>
          <w:sz w:val="24"/>
          <w:szCs w:val="24"/>
        </w:rPr>
        <w:t>)</w:t>
      </w:r>
      <w:r w:rsidR="00BF05F4" w:rsidRPr="004178F6">
        <w:rPr>
          <w:rFonts w:ascii="Arial" w:hAnsi="Arial" w:cs="Arial"/>
          <w:sz w:val="24"/>
          <w:szCs w:val="24"/>
        </w:rPr>
        <w:t xml:space="preserve"> learning opportunities that challenge the higher-level students within their more suitable ‘struggle’ zone</w:t>
      </w:r>
      <w:r w:rsidR="00794E06">
        <w:rPr>
          <w:rFonts w:ascii="Arial" w:hAnsi="Arial" w:cs="Arial"/>
          <w:sz w:val="24"/>
          <w:szCs w:val="24"/>
        </w:rPr>
        <w:t xml:space="preserve"> (Allison and </w:t>
      </w:r>
      <w:proofErr w:type="spellStart"/>
      <w:r w:rsidR="00794E06">
        <w:rPr>
          <w:rFonts w:ascii="Arial" w:hAnsi="Arial" w:cs="Arial"/>
          <w:sz w:val="24"/>
          <w:szCs w:val="24"/>
        </w:rPr>
        <w:t>Tharby</w:t>
      </w:r>
      <w:proofErr w:type="spellEnd"/>
      <w:r w:rsidR="00794E06">
        <w:rPr>
          <w:rFonts w:ascii="Arial" w:hAnsi="Arial" w:cs="Arial"/>
          <w:sz w:val="24"/>
          <w:szCs w:val="24"/>
        </w:rPr>
        <w:t>, 2015:15-16)</w:t>
      </w:r>
      <w:r w:rsidR="00BF05F4" w:rsidRPr="004178F6">
        <w:rPr>
          <w:rFonts w:ascii="Arial" w:hAnsi="Arial" w:cs="Arial"/>
          <w:sz w:val="24"/>
          <w:szCs w:val="24"/>
        </w:rPr>
        <w:t>.</w:t>
      </w:r>
      <w:r w:rsidR="009C5626" w:rsidRPr="004178F6">
        <w:rPr>
          <w:rFonts w:ascii="Arial" w:hAnsi="Arial" w:cs="Arial"/>
          <w:sz w:val="24"/>
          <w:szCs w:val="24"/>
        </w:rPr>
        <w:t xml:space="preserve"> </w:t>
      </w:r>
      <w:r w:rsidR="001B2F07" w:rsidRPr="004178F6">
        <w:rPr>
          <w:rFonts w:ascii="Arial" w:hAnsi="Arial" w:cs="Arial"/>
          <w:sz w:val="24"/>
          <w:szCs w:val="24"/>
        </w:rPr>
        <w:t xml:space="preserve">As a result, this has also encouraged my reasoning to provide a differentiated seating plan, placing the higher-level learners together to conduct group activities with those stretching to a common ‘struggle’ zone. </w:t>
      </w:r>
      <w:r w:rsidRPr="004178F6">
        <w:rPr>
          <w:rFonts w:ascii="Arial" w:hAnsi="Arial" w:cs="Arial"/>
          <w:sz w:val="24"/>
          <w:szCs w:val="24"/>
        </w:rPr>
        <w:t xml:space="preserve">However, </w:t>
      </w:r>
      <w:r w:rsidR="00794E06">
        <w:rPr>
          <w:rFonts w:ascii="Arial" w:hAnsi="Arial" w:cs="Arial"/>
          <w:sz w:val="24"/>
          <w:szCs w:val="24"/>
        </w:rPr>
        <w:t xml:space="preserve">I am aware that </w:t>
      </w:r>
      <w:r w:rsidRPr="004178F6">
        <w:rPr>
          <w:rFonts w:ascii="Arial" w:hAnsi="Arial" w:cs="Arial"/>
          <w:sz w:val="24"/>
          <w:szCs w:val="24"/>
        </w:rPr>
        <w:t>differentiat</w:t>
      </w:r>
      <w:r w:rsidR="001B2F07" w:rsidRPr="004178F6">
        <w:rPr>
          <w:rFonts w:ascii="Arial" w:hAnsi="Arial" w:cs="Arial"/>
          <w:sz w:val="24"/>
          <w:szCs w:val="24"/>
        </w:rPr>
        <w:t>ed learning objectives and seating plans</w:t>
      </w:r>
      <w:r w:rsidRPr="004178F6">
        <w:rPr>
          <w:rFonts w:ascii="Arial" w:hAnsi="Arial" w:cs="Arial"/>
          <w:sz w:val="24"/>
          <w:szCs w:val="24"/>
        </w:rPr>
        <w:t xml:space="preserve"> can </w:t>
      </w:r>
      <w:r w:rsidR="00794E06">
        <w:rPr>
          <w:rFonts w:ascii="Arial" w:hAnsi="Arial" w:cs="Arial"/>
          <w:sz w:val="24"/>
          <w:szCs w:val="24"/>
        </w:rPr>
        <w:t xml:space="preserve">in some cases </w:t>
      </w:r>
      <w:r w:rsidRPr="004178F6">
        <w:rPr>
          <w:rFonts w:ascii="Arial" w:hAnsi="Arial" w:cs="Arial"/>
          <w:sz w:val="24"/>
          <w:szCs w:val="24"/>
        </w:rPr>
        <w:t>lead to</w:t>
      </w:r>
      <w:r w:rsidR="00FF3A75" w:rsidRPr="004178F6">
        <w:rPr>
          <w:rFonts w:ascii="Arial" w:hAnsi="Arial" w:cs="Arial"/>
          <w:sz w:val="24"/>
          <w:szCs w:val="24"/>
        </w:rPr>
        <w:t xml:space="preserve"> </w:t>
      </w:r>
      <w:r w:rsidR="001B2F07" w:rsidRPr="004178F6">
        <w:rPr>
          <w:rFonts w:ascii="Arial" w:hAnsi="Arial" w:cs="Arial"/>
          <w:sz w:val="24"/>
          <w:szCs w:val="24"/>
        </w:rPr>
        <w:t xml:space="preserve">ineffectiveness </w:t>
      </w:r>
      <w:r w:rsidR="001B2F07" w:rsidRPr="009137B0">
        <w:rPr>
          <w:rFonts w:ascii="Arial" w:hAnsi="Arial" w:cs="Arial"/>
          <w:sz w:val="24"/>
          <w:szCs w:val="24"/>
        </w:rPr>
        <w:t xml:space="preserve">(Coe </w:t>
      </w:r>
      <w:r w:rsidR="001B2F07" w:rsidRPr="009137B0">
        <w:rPr>
          <w:rFonts w:ascii="Arial" w:hAnsi="Arial" w:cs="Arial"/>
          <w:i/>
          <w:sz w:val="24"/>
          <w:szCs w:val="24"/>
        </w:rPr>
        <w:t>et al.</w:t>
      </w:r>
      <w:r w:rsidR="009137B0">
        <w:rPr>
          <w:rFonts w:ascii="Arial" w:hAnsi="Arial" w:cs="Arial"/>
          <w:sz w:val="24"/>
          <w:szCs w:val="24"/>
        </w:rPr>
        <w:t xml:space="preserve"> 2014:23</w:t>
      </w:r>
      <w:r w:rsidR="001B2F07" w:rsidRPr="009137B0">
        <w:rPr>
          <w:rFonts w:ascii="Arial" w:hAnsi="Arial" w:cs="Arial"/>
          <w:sz w:val="24"/>
          <w:szCs w:val="24"/>
        </w:rPr>
        <w:t xml:space="preserve">). </w:t>
      </w:r>
      <w:r w:rsidR="001B2F07" w:rsidRPr="004178F6">
        <w:rPr>
          <w:rFonts w:ascii="Arial" w:hAnsi="Arial" w:cs="Arial"/>
          <w:sz w:val="24"/>
          <w:szCs w:val="24"/>
        </w:rPr>
        <w:t>L</w:t>
      </w:r>
      <w:r w:rsidR="00FF3A75" w:rsidRPr="004178F6">
        <w:rPr>
          <w:rFonts w:ascii="Arial" w:hAnsi="Arial" w:cs="Arial"/>
          <w:sz w:val="24"/>
          <w:szCs w:val="24"/>
        </w:rPr>
        <w:t>ower-level</w:t>
      </w:r>
      <w:r w:rsidRPr="004178F6">
        <w:rPr>
          <w:rFonts w:ascii="Arial" w:hAnsi="Arial" w:cs="Arial"/>
          <w:sz w:val="24"/>
          <w:szCs w:val="24"/>
        </w:rPr>
        <w:t xml:space="preserve"> students </w:t>
      </w:r>
      <w:r w:rsidR="001B2F07" w:rsidRPr="004178F6">
        <w:rPr>
          <w:rFonts w:ascii="Arial" w:hAnsi="Arial" w:cs="Arial"/>
          <w:sz w:val="24"/>
          <w:szCs w:val="24"/>
        </w:rPr>
        <w:t xml:space="preserve">can </w:t>
      </w:r>
      <w:r w:rsidR="00FF3A75" w:rsidRPr="004178F6">
        <w:rPr>
          <w:rFonts w:ascii="Arial" w:hAnsi="Arial" w:cs="Arial"/>
          <w:sz w:val="24"/>
          <w:szCs w:val="24"/>
        </w:rPr>
        <w:t xml:space="preserve">encounter low </w:t>
      </w:r>
      <w:r w:rsidR="001B2F07" w:rsidRPr="004178F6">
        <w:rPr>
          <w:rFonts w:ascii="Arial" w:hAnsi="Arial" w:cs="Arial"/>
          <w:sz w:val="24"/>
          <w:szCs w:val="24"/>
        </w:rPr>
        <w:t>expectations or</w:t>
      </w:r>
      <w:r w:rsidR="00FF3A75" w:rsidRPr="004178F6">
        <w:rPr>
          <w:rFonts w:ascii="Arial" w:hAnsi="Arial" w:cs="Arial"/>
          <w:sz w:val="24"/>
          <w:szCs w:val="24"/>
        </w:rPr>
        <w:t xml:space="preserve"> position </w:t>
      </w:r>
      <w:r w:rsidR="001B2F07" w:rsidRPr="004178F6">
        <w:rPr>
          <w:rFonts w:ascii="Arial" w:hAnsi="Arial" w:cs="Arial"/>
          <w:sz w:val="24"/>
          <w:szCs w:val="24"/>
        </w:rPr>
        <w:t>themselves</w:t>
      </w:r>
      <w:r w:rsidR="00FF3A75" w:rsidRPr="004178F6">
        <w:rPr>
          <w:rFonts w:ascii="Arial" w:hAnsi="Arial" w:cs="Arial"/>
          <w:sz w:val="24"/>
          <w:szCs w:val="24"/>
        </w:rPr>
        <w:t xml:space="preserve"> in a fixed </w:t>
      </w:r>
      <w:r w:rsidR="00AF5505" w:rsidRPr="004178F6">
        <w:rPr>
          <w:rFonts w:ascii="Arial" w:hAnsi="Arial" w:cs="Arial"/>
          <w:sz w:val="24"/>
          <w:szCs w:val="24"/>
        </w:rPr>
        <w:t xml:space="preserve">rather than growth </w:t>
      </w:r>
      <w:r w:rsidR="00FF3A75" w:rsidRPr="004178F6">
        <w:rPr>
          <w:rFonts w:ascii="Arial" w:hAnsi="Arial" w:cs="Arial"/>
          <w:sz w:val="24"/>
          <w:szCs w:val="24"/>
        </w:rPr>
        <w:t>mindset</w:t>
      </w:r>
      <w:r w:rsidR="00AF5505" w:rsidRPr="004178F6">
        <w:rPr>
          <w:rFonts w:ascii="Arial" w:hAnsi="Arial" w:cs="Arial"/>
          <w:sz w:val="24"/>
          <w:szCs w:val="24"/>
        </w:rPr>
        <w:t>,</w:t>
      </w:r>
      <w:r w:rsidR="00FF3A75" w:rsidRPr="004178F6">
        <w:rPr>
          <w:rFonts w:ascii="Arial" w:hAnsi="Arial" w:cs="Arial"/>
          <w:sz w:val="24"/>
          <w:szCs w:val="24"/>
        </w:rPr>
        <w:t xml:space="preserve"> unwilling to ‘stretch and challenge’</w:t>
      </w:r>
      <w:r w:rsidR="00CC662A" w:rsidRPr="004178F6">
        <w:rPr>
          <w:rFonts w:ascii="Arial" w:hAnsi="Arial" w:cs="Arial"/>
          <w:sz w:val="24"/>
          <w:szCs w:val="24"/>
        </w:rPr>
        <w:t xml:space="preserve"> themselves</w:t>
      </w:r>
      <w:r w:rsidR="00FF3A75" w:rsidRPr="004178F6">
        <w:rPr>
          <w:rFonts w:ascii="Arial" w:hAnsi="Arial" w:cs="Arial"/>
          <w:sz w:val="24"/>
          <w:szCs w:val="24"/>
        </w:rPr>
        <w:t xml:space="preserve"> for fear of failure</w:t>
      </w:r>
      <w:r w:rsidR="001B2F07" w:rsidRPr="004178F6">
        <w:rPr>
          <w:rFonts w:ascii="Arial" w:hAnsi="Arial" w:cs="Arial"/>
          <w:sz w:val="24"/>
          <w:szCs w:val="24"/>
        </w:rPr>
        <w:t xml:space="preserve"> and low self-esteem</w:t>
      </w:r>
      <w:r w:rsidR="00FF3A75" w:rsidRPr="004178F6">
        <w:rPr>
          <w:rFonts w:ascii="Arial" w:hAnsi="Arial" w:cs="Arial"/>
          <w:sz w:val="24"/>
          <w:szCs w:val="24"/>
        </w:rPr>
        <w:t xml:space="preserve"> (Allison and </w:t>
      </w:r>
      <w:proofErr w:type="spellStart"/>
      <w:r w:rsidR="00FF3A75" w:rsidRPr="004178F6">
        <w:rPr>
          <w:rFonts w:ascii="Arial" w:hAnsi="Arial" w:cs="Arial"/>
          <w:sz w:val="24"/>
          <w:szCs w:val="24"/>
        </w:rPr>
        <w:t>Tharby</w:t>
      </w:r>
      <w:proofErr w:type="spellEnd"/>
      <w:r w:rsidR="00FF3A75" w:rsidRPr="004178F6">
        <w:rPr>
          <w:rFonts w:ascii="Arial" w:hAnsi="Arial" w:cs="Arial"/>
          <w:sz w:val="24"/>
          <w:szCs w:val="24"/>
        </w:rPr>
        <w:t>, 2015:20</w:t>
      </w:r>
      <w:r w:rsidR="00AF5505" w:rsidRPr="004178F6">
        <w:rPr>
          <w:rFonts w:ascii="Arial" w:hAnsi="Arial" w:cs="Arial"/>
          <w:sz w:val="24"/>
          <w:szCs w:val="24"/>
        </w:rPr>
        <w:t>; Dweck,2006:21</w:t>
      </w:r>
      <w:r w:rsidR="00FF3A75" w:rsidRPr="004178F6">
        <w:rPr>
          <w:rFonts w:ascii="Arial" w:hAnsi="Arial" w:cs="Arial"/>
          <w:sz w:val="24"/>
          <w:szCs w:val="24"/>
        </w:rPr>
        <w:t>)</w:t>
      </w:r>
      <w:r w:rsidR="00CC662A" w:rsidRPr="004178F6">
        <w:rPr>
          <w:rFonts w:ascii="Arial" w:hAnsi="Arial" w:cs="Arial"/>
          <w:sz w:val="24"/>
          <w:szCs w:val="24"/>
        </w:rPr>
        <w:t>.</w:t>
      </w:r>
      <w:r w:rsidR="00794E06">
        <w:rPr>
          <w:rFonts w:ascii="Arial" w:hAnsi="Arial" w:cs="Arial"/>
          <w:sz w:val="24"/>
          <w:szCs w:val="24"/>
        </w:rPr>
        <w:t xml:space="preserve"> Therefore, I will enter the micro-teaching with a positive attitude and provide plenty of praise and feedback to reduce th</w:t>
      </w:r>
      <w:r w:rsidR="00E1650A">
        <w:rPr>
          <w:rFonts w:ascii="Arial" w:hAnsi="Arial" w:cs="Arial"/>
          <w:sz w:val="24"/>
          <w:szCs w:val="24"/>
        </w:rPr>
        <w:t>e risk of</w:t>
      </w:r>
      <w:r w:rsidR="00794E06">
        <w:rPr>
          <w:rFonts w:ascii="Arial" w:hAnsi="Arial" w:cs="Arial"/>
          <w:sz w:val="24"/>
          <w:szCs w:val="24"/>
        </w:rPr>
        <w:t xml:space="preserve"> low self-esteem.</w:t>
      </w:r>
    </w:p>
    <w:p w:rsidR="00E1650A" w:rsidRPr="004178F6" w:rsidRDefault="00E1650A" w:rsidP="004178F6">
      <w:pPr>
        <w:spacing w:line="480" w:lineRule="auto"/>
        <w:ind w:firstLine="720"/>
        <w:jc w:val="both"/>
        <w:rPr>
          <w:rFonts w:ascii="Arial" w:hAnsi="Arial" w:cs="Arial"/>
          <w:sz w:val="24"/>
          <w:szCs w:val="24"/>
        </w:rPr>
      </w:pPr>
      <w:r>
        <w:rPr>
          <w:rFonts w:ascii="Arial" w:hAnsi="Arial" w:cs="Arial"/>
          <w:sz w:val="24"/>
          <w:szCs w:val="24"/>
        </w:rPr>
        <w:t xml:space="preserve">Overall, I am confident that my scheme of work, and lesson plan are justified and grounded within </w:t>
      </w:r>
      <w:r w:rsidR="00E17E33">
        <w:rPr>
          <w:rFonts w:ascii="Arial" w:hAnsi="Arial" w:cs="Arial"/>
          <w:sz w:val="24"/>
          <w:szCs w:val="24"/>
        </w:rPr>
        <w:t xml:space="preserve">pedagogical </w:t>
      </w:r>
      <w:r>
        <w:rPr>
          <w:rFonts w:ascii="Arial" w:hAnsi="Arial" w:cs="Arial"/>
          <w:sz w:val="24"/>
          <w:szCs w:val="24"/>
        </w:rPr>
        <w:t xml:space="preserve">theory. </w:t>
      </w:r>
      <w:r w:rsidR="00E17E33">
        <w:rPr>
          <w:rFonts w:ascii="Arial" w:hAnsi="Arial" w:cs="Arial"/>
          <w:sz w:val="24"/>
          <w:szCs w:val="24"/>
        </w:rPr>
        <w:t>This should in turn aid me to produce an effective micro-teaching that meets its lesson objectives and engages all students, regardless of their level, in a progressive manner.</w:t>
      </w:r>
    </w:p>
    <w:p w:rsidR="00DB263C" w:rsidRPr="004178F6" w:rsidRDefault="00DB263C" w:rsidP="004178F6">
      <w:pPr>
        <w:spacing w:line="480" w:lineRule="auto"/>
        <w:jc w:val="both"/>
        <w:rPr>
          <w:rFonts w:ascii="Arial" w:hAnsi="Arial" w:cs="Arial"/>
          <w:sz w:val="24"/>
          <w:szCs w:val="24"/>
        </w:rPr>
      </w:pPr>
      <w:r w:rsidRPr="004178F6">
        <w:rPr>
          <w:rFonts w:ascii="Arial" w:hAnsi="Arial" w:cs="Arial"/>
          <w:sz w:val="24"/>
          <w:szCs w:val="24"/>
        </w:rPr>
        <w:t>Part B (ii):</w:t>
      </w:r>
    </w:p>
    <w:p w:rsidR="002D019F" w:rsidRPr="004178F6" w:rsidRDefault="00DB263C" w:rsidP="004178F6">
      <w:pPr>
        <w:spacing w:line="480" w:lineRule="auto"/>
        <w:jc w:val="both"/>
        <w:rPr>
          <w:rFonts w:ascii="Arial" w:hAnsi="Arial" w:cs="Arial"/>
          <w:sz w:val="24"/>
          <w:szCs w:val="24"/>
        </w:rPr>
      </w:pPr>
      <w:r w:rsidRPr="004178F6">
        <w:rPr>
          <w:rFonts w:ascii="Arial" w:hAnsi="Arial" w:cs="Arial"/>
          <w:sz w:val="24"/>
          <w:szCs w:val="24"/>
        </w:rPr>
        <w:tab/>
        <w:t>To critically contemplate my micro</w:t>
      </w:r>
      <w:r w:rsidR="00E17E33">
        <w:rPr>
          <w:rFonts w:ascii="Arial" w:hAnsi="Arial" w:cs="Arial"/>
          <w:sz w:val="24"/>
          <w:szCs w:val="24"/>
        </w:rPr>
        <w:t>-</w:t>
      </w:r>
      <w:r w:rsidRPr="004178F6">
        <w:rPr>
          <w:rFonts w:ascii="Arial" w:hAnsi="Arial" w:cs="Arial"/>
          <w:sz w:val="24"/>
          <w:szCs w:val="24"/>
        </w:rPr>
        <w:t>teaching experience, I will establish my reflection within Kolb’s cycle of experiential learning (Kolb, 1984).</w:t>
      </w:r>
      <w:r w:rsidR="00676F40" w:rsidRPr="004178F6">
        <w:rPr>
          <w:rFonts w:ascii="Arial" w:hAnsi="Arial" w:cs="Arial"/>
          <w:sz w:val="24"/>
          <w:szCs w:val="24"/>
        </w:rPr>
        <w:t xml:space="preserve"> Now that I have obtained my concrete experience, this section of my essay will involve a reflective observation combined with abstract conceptualisation </w:t>
      </w:r>
      <w:r w:rsidR="00D73058" w:rsidRPr="004178F6">
        <w:rPr>
          <w:rFonts w:ascii="Arial" w:hAnsi="Arial" w:cs="Arial"/>
          <w:sz w:val="24"/>
          <w:szCs w:val="24"/>
        </w:rPr>
        <w:t xml:space="preserve">of literature </w:t>
      </w:r>
      <w:r w:rsidR="00676F40" w:rsidRPr="004178F6">
        <w:rPr>
          <w:rFonts w:ascii="Arial" w:hAnsi="Arial" w:cs="Arial"/>
          <w:sz w:val="24"/>
          <w:szCs w:val="24"/>
        </w:rPr>
        <w:t>which will lead me to active experimentation during my Professional Teaching Experience</w:t>
      </w:r>
      <w:r w:rsidR="007B1EA1">
        <w:rPr>
          <w:rFonts w:ascii="Arial" w:hAnsi="Arial" w:cs="Arial"/>
          <w:sz w:val="24"/>
          <w:szCs w:val="24"/>
        </w:rPr>
        <w:t>s</w:t>
      </w:r>
      <w:r w:rsidR="00676F40" w:rsidRPr="004178F6">
        <w:rPr>
          <w:rFonts w:ascii="Arial" w:hAnsi="Arial" w:cs="Arial"/>
          <w:sz w:val="24"/>
          <w:szCs w:val="24"/>
        </w:rPr>
        <w:t>.</w:t>
      </w:r>
    </w:p>
    <w:p w:rsidR="00B512DE" w:rsidRPr="00C060FC" w:rsidRDefault="00676F40" w:rsidP="004178F6">
      <w:pPr>
        <w:spacing w:line="480" w:lineRule="auto"/>
        <w:jc w:val="both"/>
        <w:rPr>
          <w:rFonts w:ascii="Arial" w:hAnsi="Arial" w:cs="Arial"/>
          <w:sz w:val="24"/>
          <w:szCs w:val="24"/>
        </w:rPr>
      </w:pPr>
      <w:r w:rsidRPr="004178F6">
        <w:rPr>
          <w:rFonts w:ascii="Arial" w:hAnsi="Arial" w:cs="Arial"/>
          <w:sz w:val="24"/>
          <w:szCs w:val="24"/>
        </w:rPr>
        <w:lastRenderedPageBreak/>
        <w:tab/>
        <w:t>While I previously claimed that my lesson would be majority constructivist</w:t>
      </w:r>
      <w:r w:rsidR="00B512DE">
        <w:rPr>
          <w:rFonts w:ascii="Arial" w:hAnsi="Arial" w:cs="Arial"/>
          <w:sz w:val="24"/>
          <w:szCs w:val="24"/>
        </w:rPr>
        <w:t xml:space="preserve"> and social constructivist</w:t>
      </w:r>
      <w:r w:rsidRPr="004178F6">
        <w:rPr>
          <w:rFonts w:ascii="Arial" w:hAnsi="Arial" w:cs="Arial"/>
          <w:sz w:val="24"/>
          <w:szCs w:val="24"/>
        </w:rPr>
        <w:t xml:space="preserve"> in its approach,</w:t>
      </w:r>
      <w:r w:rsidR="00B512DE">
        <w:rPr>
          <w:rFonts w:ascii="Arial" w:hAnsi="Arial" w:cs="Arial"/>
          <w:sz w:val="24"/>
          <w:szCs w:val="24"/>
        </w:rPr>
        <w:t xml:space="preserve"> I now realise that this was too simplistic and </w:t>
      </w:r>
      <w:r w:rsidR="00CA4DA0">
        <w:rPr>
          <w:rFonts w:ascii="Arial" w:hAnsi="Arial" w:cs="Arial"/>
          <w:sz w:val="24"/>
          <w:szCs w:val="24"/>
        </w:rPr>
        <w:t>not holistic</w:t>
      </w:r>
      <w:r w:rsidR="004550BD">
        <w:rPr>
          <w:rFonts w:ascii="Arial" w:hAnsi="Arial" w:cs="Arial"/>
          <w:sz w:val="24"/>
          <w:szCs w:val="24"/>
        </w:rPr>
        <w:t xml:space="preserve"> enough</w:t>
      </w:r>
      <w:r w:rsidR="00B512DE">
        <w:rPr>
          <w:rFonts w:ascii="Arial" w:hAnsi="Arial" w:cs="Arial"/>
          <w:sz w:val="24"/>
          <w:szCs w:val="24"/>
        </w:rPr>
        <w:t>. In practice, I</w:t>
      </w:r>
      <w:r w:rsidRPr="004178F6">
        <w:rPr>
          <w:rFonts w:ascii="Arial" w:hAnsi="Arial" w:cs="Arial"/>
          <w:sz w:val="24"/>
          <w:szCs w:val="24"/>
        </w:rPr>
        <w:t xml:space="preserve"> </w:t>
      </w:r>
      <w:r w:rsidR="00CF0C3B" w:rsidRPr="004178F6">
        <w:rPr>
          <w:rFonts w:ascii="Arial" w:hAnsi="Arial" w:cs="Arial"/>
          <w:sz w:val="24"/>
          <w:szCs w:val="24"/>
        </w:rPr>
        <w:t xml:space="preserve">maintained </w:t>
      </w:r>
      <w:r w:rsidR="00B512DE">
        <w:rPr>
          <w:rFonts w:ascii="Arial" w:hAnsi="Arial" w:cs="Arial"/>
          <w:sz w:val="24"/>
          <w:szCs w:val="24"/>
        </w:rPr>
        <w:t xml:space="preserve">constructivism and social constructivism </w:t>
      </w:r>
      <w:r w:rsidR="00CF0C3B" w:rsidRPr="004178F6">
        <w:rPr>
          <w:rFonts w:ascii="Arial" w:hAnsi="Arial" w:cs="Arial"/>
          <w:sz w:val="24"/>
          <w:szCs w:val="24"/>
        </w:rPr>
        <w:t xml:space="preserve">through group discussion </w:t>
      </w:r>
      <w:r w:rsidR="005A2306" w:rsidRPr="004178F6">
        <w:rPr>
          <w:rFonts w:ascii="Arial" w:hAnsi="Arial" w:cs="Arial"/>
          <w:sz w:val="24"/>
          <w:szCs w:val="24"/>
        </w:rPr>
        <w:t>and</w:t>
      </w:r>
      <w:r w:rsidR="00CF0C3B" w:rsidRPr="004178F6">
        <w:rPr>
          <w:rFonts w:ascii="Arial" w:hAnsi="Arial" w:cs="Arial"/>
          <w:sz w:val="24"/>
          <w:szCs w:val="24"/>
        </w:rPr>
        <w:t xml:space="preserve"> </w:t>
      </w:r>
      <w:r w:rsidR="00763146" w:rsidRPr="004178F6">
        <w:rPr>
          <w:rFonts w:ascii="Arial" w:hAnsi="Arial" w:cs="Arial"/>
          <w:sz w:val="24"/>
          <w:szCs w:val="24"/>
        </w:rPr>
        <w:t xml:space="preserve">external </w:t>
      </w:r>
      <w:r w:rsidR="00CF0C3B" w:rsidRPr="004178F6">
        <w:rPr>
          <w:rFonts w:ascii="Arial" w:hAnsi="Arial" w:cs="Arial"/>
          <w:sz w:val="24"/>
          <w:szCs w:val="24"/>
        </w:rPr>
        <w:t xml:space="preserve">interactions with worksheets, </w:t>
      </w:r>
      <w:r w:rsidR="00B512DE">
        <w:rPr>
          <w:rFonts w:ascii="Arial" w:hAnsi="Arial" w:cs="Arial"/>
          <w:sz w:val="24"/>
          <w:szCs w:val="24"/>
        </w:rPr>
        <w:t>I additionally</w:t>
      </w:r>
      <w:r w:rsidR="00CF0C3B" w:rsidRPr="004178F6">
        <w:rPr>
          <w:rFonts w:ascii="Arial" w:hAnsi="Arial" w:cs="Arial"/>
          <w:sz w:val="24"/>
          <w:szCs w:val="24"/>
        </w:rPr>
        <w:t xml:space="preserve"> employ</w:t>
      </w:r>
      <w:r w:rsidR="005A2306" w:rsidRPr="004178F6">
        <w:rPr>
          <w:rFonts w:ascii="Arial" w:hAnsi="Arial" w:cs="Arial"/>
          <w:sz w:val="24"/>
          <w:szCs w:val="24"/>
        </w:rPr>
        <w:t>ed</w:t>
      </w:r>
      <w:r w:rsidR="00CF0C3B" w:rsidRPr="004178F6">
        <w:rPr>
          <w:rFonts w:ascii="Arial" w:hAnsi="Arial" w:cs="Arial"/>
          <w:sz w:val="24"/>
          <w:szCs w:val="24"/>
        </w:rPr>
        <w:t xml:space="preserve"> behaviourist approaches into my teaching. </w:t>
      </w:r>
      <w:r w:rsidR="005A2306" w:rsidRPr="004178F6">
        <w:rPr>
          <w:rFonts w:ascii="Arial" w:hAnsi="Arial" w:cs="Arial"/>
          <w:sz w:val="24"/>
          <w:szCs w:val="24"/>
        </w:rPr>
        <w:t>Examples of this included classical conditioning</w:t>
      </w:r>
      <w:r w:rsidR="009913A9">
        <w:rPr>
          <w:rFonts w:ascii="Arial" w:hAnsi="Arial" w:cs="Arial"/>
          <w:sz w:val="24"/>
          <w:szCs w:val="24"/>
        </w:rPr>
        <w:t xml:space="preserve"> (</w:t>
      </w:r>
      <w:proofErr w:type="spellStart"/>
      <w:r w:rsidR="009913A9">
        <w:rPr>
          <w:rFonts w:ascii="Arial" w:hAnsi="Arial" w:cs="Arial"/>
          <w:sz w:val="24"/>
          <w:szCs w:val="24"/>
        </w:rPr>
        <w:t>Marton</w:t>
      </w:r>
      <w:proofErr w:type="spellEnd"/>
      <w:r w:rsidR="009913A9">
        <w:rPr>
          <w:rFonts w:ascii="Arial" w:hAnsi="Arial" w:cs="Arial"/>
          <w:sz w:val="24"/>
          <w:szCs w:val="24"/>
        </w:rPr>
        <w:t xml:space="preserve"> &amp; Booth, 1997:4)</w:t>
      </w:r>
      <w:r w:rsidR="00B512DE">
        <w:rPr>
          <w:rFonts w:ascii="Arial" w:hAnsi="Arial" w:cs="Arial"/>
          <w:sz w:val="24"/>
          <w:szCs w:val="24"/>
        </w:rPr>
        <w:t xml:space="preserve"> by</w:t>
      </w:r>
      <w:r w:rsidR="005A2306" w:rsidRPr="004178F6">
        <w:rPr>
          <w:rFonts w:ascii="Arial" w:hAnsi="Arial" w:cs="Arial"/>
          <w:sz w:val="24"/>
          <w:szCs w:val="24"/>
        </w:rPr>
        <w:t xml:space="preserve"> repeat</w:t>
      </w:r>
      <w:r w:rsidR="00B512DE">
        <w:rPr>
          <w:rFonts w:ascii="Arial" w:hAnsi="Arial" w:cs="Arial"/>
          <w:sz w:val="24"/>
          <w:szCs w:val="24"/>
        </w:rPr>
        <w:t>ing</w:t>
      </w:r>
      <w:r w:rsidR="005A2306" w:rsidRPr="004178F6">
        <w:rPr>
          <w:rFonts w:ascii="Arial" w:hAnsi="Arial" w:cs="Arial"/>
          <w:sz w:val="24"/>
          <w:szCs w:val="24"/>
        </w:rPr>
        <w:t xml:space="preserve"> the term ‘</w:t>
      </w:r>
      <w:proofErr w:type="spellStart"/>
      <w:r w:rsidR="005A2306" w:rsidRPr="004178F6">
        <w:rPr>
          <w:rFonts w:ascii="Arial" w:hAnsi="Arial" w:cs="Arial"/>
          <w:sz w:val="24"/>
          <w:szCs w:val="24"/>
        </w:rPr>
        <w:t>TiPToP</w:t>
      </w:r>
      <w:proofErr w:type="spellEnd"/>
      <w:r w:rsidR="005A2306" w:rsidRPr="004178F6">
        <w:rPr>
          <w:rFonts w:ascii="Arial" w:hAnsi="Arial" w:cs="Arial"/>
          <w:sz w:val="24"/>
          <w:szCs w:val="24"/>
        </w:rPr>
        <w:t xml:space="preserve">’ as a stimulus to receive a </w:t>
      </w:r>
      <w:r w:rsidR="00B512DE">
        <w:rPr>
          <w:rFonts w:ascii="Arial" w:hAnsi="Arial" w:cs="Arial"/>
          <w:sz w:val="24"/>
          <w:szCs w:val="24"/>
        </w:rPr>
        <w:t xml:space="preserve">controlled </w:t>
      </w:r>
      <w:r w:rsidR="005A2306" w:rsidRPr="004178F6">
        <w:rPr>
          <w:rFonts w:ascii="Arial" w:hAnsi="Arial" w:cs="Arial"/>
          <w:sz w:val="24"/>
          <w:szCs w:val="24"/>
        </w:rPr>
        <w:t>response connected to paragraphing</w:t>
      </w:r>
      <w:r w:rsidR="00B512DE">
        <w:rPr>
          <w:rFonts w:ascii="Arial" w:hAnsi="Arial" w:cs="Arial"/>
          <w:sz w:val="24"/>
          <w:szCs w:val="24"/>
        </w:rPr>
        <w:t>. This was</w:t>
      </w:r>
      <w:r w:rsidR="005A2306" w:rsidRPr="004178F6">
        <w:rPr>
          <w:rFonts w:ascii="Arial" w:hAnsi="Arial" w:cs="Arial"/>
          <w:sz w:val="24"/>
          <w:szCs w:val="24"/>
        </w:rPr>
        <w:t xml:space="preserve"> followed by</w:t>
      </w:r>
      <w:r w:rsidR="00B512DE">
        <w:rPr>
          <w:rFonts w:ascii="Arial" w:hAnsi="Arial" w:cs="Arial"/>
          <w:sz w:val="24"/>
          <w:szCs w:val="24"/>
        </w:rPr>
        <w:t xml:space="preserve"> operant conditioning </w:t>
      </w:r>
      <w:r w:rsidR="009913A9">
        <w:rPr>
          <w:rFonts w:ascii="Arial" w:hAnsi="Arial" w:cs="Arial"/>
          <w:sz w:val="24"/>
          <w:szCs w:val="24"/>
        </w:rPr>
        <w:t>(</w:t>
      </w:r>
      <w:proofErr w:type="spellStart"/>
      <w:r w:rsidR="009913A9">
        <w:rPr>
          <w:rFonts w:ascii="Arial" w:hAnsi="Arial" w:cs="Arial"/>
          <w:sz w:val="24"/>
          <w:szCs w:val="24"/>
        </w:rPr>
        <w:t>Marton</w:t>
      </w:r>
      <w:proofErr w:type="spellEnd"/>
      <w:r w:rsidR="009913A9">
        <w:rPr>
          <w:rFonts w:ascii="Arial" w:hAnsi="Arial" w:cs="Arial"/>
          <w:sz w:val="24"/>
          <w:szCs w:val="24"/>
        </w:rPr>
        <w:t xml:space="preserve"> &amp; Booth, 1997:5) </w:t>
      </w:r>
      <w:r w:rsidR="00B512DE">
        <w:rPr>
          <w:rFonts w:ascii="Arial" w:hAnsi="Arial" w:cs="Arial"/>
          <w:sz w:val="24"/>
          <w:szCs w:val="24"/>
        </w:rPr>
        <w:t>by means of</w:t>
      </w:r>
      <w:r w:rsidR="005A2306" w:rsidRPr="004178F6">
        <w:rPr>
          <w:rFonts w:ascii="Arial" w:hAnsi="Arial" w:cs="Arial"/>
          <w:sz w:val="24"/>
          <w:szCs w:val="24"/>
        </w:rPr>
        <w:t xml:space="preserve"> positive reinforcement </w:t>
      </w:r>
      <w:r w:rsidR="00B512DE">
        <w:rPr>
          <w:rFonts w:ascii="Arial" w:hAnsi="Arial" w:cs="Arial"/>
          <w:sz w:val="24"/>
          <w:szCs w:val="24"/>
        </w:rPr>
        <w:t>and</w:t>
      </w:r>
      <w:r w:rsidR="005A2306" w:rsidRPr="004178F6">
        <w:rPr>
          <w:rFonts w:ascii="Arial" w:hAnsi="Arial" w:cs="Arial"/>
          <w:sz w:val="24"/>
          <w:szCs w:val="24"/>
        </w:rPr>
        <w:t xml:space="preserve"> praise when students utilised </w:t>
      </w:r>
      <w:r w:rsidR="00B512DE">
        <w:rPr>
          <w:rFonts w:ascii="Arial" w:hAnsi="Arial" w:cs="Arial"/>
          <w:sz w:val="24"/>
          <w:szCs w:val="24"/>
        </w:rPr>
        <w:t>‘</w:t>
      </w:r>
      <w:proofErr w:type="spellStart"/>
      <w:r w:rsidR="00B512DE">
        <w:rPr>
          <w:rFonts w:ascii="Arial" w:hAnsi="Arial" w:cs="Arial"/>
          <w:sz w:val="24"/>
          <w:szCs w:val="24"/>
        </w:rPr>
        <w:t>TiPToP</w:t>
      </w:r>
      <w:proofErr w:type="spellEnd"/>
      <w:r w:rsidR="00B512DE">
        <w:rPr>
          <w:rFonts w:ascii="Arial" w:hAnsi="Arial" w:cs="Arial"/>
          <w:sz w:val="24"/>
          <w:szCs w:val="24"/>
        </w:rPr>
        <w:t>’ with</w:t>
      </w:r>
      <w:r w:rsidR="005A2306" w:rsidRPr="004178F6">
        <w:rPr>
          <w:rFonts w:ascii="Arial" w:hAnsi="Arial" w:cs="Arial"/>
          <w:sz w:val="24"/>
          <w:szCs w:val="24"/>
        </w:rPr>
        <w:t xml:space="preserve">in their work. </w:t>
      </w:r>
      <w:r w:rsidR="00C060FC">
        <w:rPr>
          <w:rFonts w:ascii="Arial" w:hAnsi="Arial" w:cs="Arial"/>
          <w:sz w:val="24"/>
          <w:szCs w:val="24"/>
        </w:rPr>
        <w:t xml:space="preserve">This was highly effective, as the repetition aided the pupils’ learning by committing the acronym to </w:t>
      </w:r>
      <w:r w:rsidR="00880C29">
        <w:rPr>
          <w:rFonts w:ascii="Arial" w:hAnsi="Arial" w:cs="Arial"/>
          <w:sz w:val="24"/>
          <w:szCs w:val="24"/>
        </w:rPr>
        <w:t xml:space="preserve">internal </w:t>
      </w:r>
      <w:r w:rsidR="00C060FC">
        <w:rPr>
          <w:rFonts w:ascii="Arial" w:hAnsi="Arial" w:cs="Arial"/>
          <w:sz w:val="24"/>
          <w:szCs w:val="24"/>
        </w:rPr>
        <w:t xml:space="preserve">memory </w:t>
      </w:r>
      <w:r w:rsidR="00E17E33">
        <w:rPr>
          <w:rFonts w:ascii="Arial" w:hAnsi="Arial" w:cs="Arial"/>
          <w:sz w:val="24"/>
          <w:szCs w:val="24"/>
        </w:rPr>
        <w:t>(Willingham, 2008:21)</w:t>
      </w:r>
      <w:r w:rsidR="00C060FC">
        <w:rPr>
          <w:rFonts w:ascii="Arial" w:hAnsi="Arial" w:cs="Arial"/>
          <w:sz w:val="24"/>
          <w:szCs w:val="24"/>
        </w:rPr>
        <w:t xml:space="preserve">. </w:t>
      </w:r>
      <w:r w:rsidR="00CA4DA0">
        <w:rPr>
          <w:rFonts w:ascii="Arial" w:hAnsi="Arial" w:cs="Arial"/>
          <w:sz w:val="24"/>
          <w:szCs w:val="24"/>
        </w:rPr>
        <w:t>Therefore,</w:t>
      </w:r>
      <w:r w:rsidR="00C060FC">
        <w:rPr>
          <w:rFonts w:ascii="Arial" w:hAnsi="Arial" w:cs="Arial"/>
          <w:sz w:val="24"/>
          <w:szCs w:val="24"/>
        </w:rPr>
        <w:t xml:space="preserve"> I will continue to employ behaviourist conditioning </w:t>
      </w:r>
      <w:r w:rsidR="00CA4DA0">
        <w:rPr>
          <w:rFonts w:ascii="Arial" w:hAnsi="Arial" w:cs="Arial"/>
          <w:sz w:val="24"/>
          <w:szCs w:val="24"/>
        </w:rPr>
        <w:t xml:space="preserve">methods </w:t>
      </w:r>
      <w:r w:rsidR="00C060FC">
        <w:rPr>
          <w:rFonts w:ascii="Arial" w:hAnsi="Arial" w:cs="Arial"/>
          <w:sz w:val="24"/>
          <w:szCs w:val="24"/>
        </w:rPr>
        <w:t>within my lesson</w:t>
      </w:r>
      <w:r w:rsidR="00CA4DA0">
        <w:rPr>
          <w:rFonts w:ascii="Arial" w:hAnsi="Arial" w:cs="Arial"/>
          <w:sz w:val="24"/>
          <w:szCs w:val="24"/>
        </w:rPr>
        <w:t>.</w:t>
      </w:r>
      <w:r w:rsidR="00C060FC">
        <w:rPr>
          <w:rFonts w:ascii="Arial" w:hAnsi="Arial" w:cs="Arial"/>
          <w:sz w:val="24"/>
          <w:szCs w:val="24"/>
        </w:rPr>
        <w:t xml:space="preserve"> </w:t>
      </w:r>
      <w:r w:rsidR="00880C29">
        <w:rPr>
          <w:rFonts w:ascii="Arial" w:hAnsi="Arial" w:cs="Arial"/>
          <w:sz w:val="24"/>
          <w:szCs w:val="24"/>
        </w:rPr>
        <w:t>However, while repetition is argued a behaviourist tool, it should be recognised that Willingham (2008) can be also argued constructivist as the research supports the view that knowledge is created cognitively by the student through internal process rather than externally received.</w:t>
      </w:r>
    </w:p>
    <w:p w:rsidR="007B1EA1" w:rsidRDefault="00880C29" w:rsidP="007B1EA1">
      <w:pPr>
        <w:spacing w:line="480" w:lineRule="auto"/>
        <w:ind w:firstLine="720"/>
        <w:jc w:val="both"/>
        <w:rPr>
          <w:rFonts w:ascii="Arial" w:hAnsi="Arial" w:cs="Arial"/>
          <w:sz w:val="24"/>
          <w:szCs w:val="24"/>
        </w:rPr>
      </w:pPr>
      <w:r>
        <w:rPr>
          <w:rFonts w:ascii="Arial" w:hAnsi="Arial" w:cs="Arial"/>
          <w:sz w:val="24"/>
          <w:szCs w:val="24"/>
        </w:rPr>
        <w:t>Nonetheless, f</w:t>
      </w:r>
      <w:r w:rsidR="00110161">
        <w:rPr>
          <w:rFonts w:ascii="Arial" w:hAnsi="Arial" w:cs="Arial"/>
          <w:sz w:val="24"/>
          <w:szCs w:val="24"/>
        </w:rPr>
        <w:t xml:space="preserve">urther examples of </w:t>
      </w:r>
      <w:r w:rsidR="00AA5C1E">
        <w:rPr>
          <w:rFonts w:ascii="Arial" w:hAnsi="Arial" w:cs="Arial"/>
          <w:sz w:val="24"/>
          <w:szCs w:val="24"/>
        </w:rPr>
        <w:t xml:space="preserve">accepting </w:t>
      </w:r>
      <w:r w:rsidR="00110161">
        <w:rPr>
          <w:rFonts w:ascii="Arial" w:hAnsi="Arial" w:cs="Arial"/>
          <w:sz w:val="24"/>
          <w:szCs w:val="24"/>
        </w:rPr>
        <w:t xml:space="preserve">behaviourist </w:t>
      </w:r>
      <w:r w:rsidR="00AA5C1E">
        <w:rPr>
          <w:rFonts w:ascii="Arial" w:hAnsi="Arial" w:cs="Arial"/>
          <w:sz w:val="24"/>
          <w:szCs w:val="24"/>
        </w:rPr>
        <w:t>mentality was indicated through</w:t>
      </w:r>
      <w:r w:rsidR="00CA4DA0">
        <w:rPr>
          <w:rFonts w:ascii="Arial" w:hAnsi="Arial" w:cs="Arial"/>
          <w:sz w:val="24"/>
          <w:szCs w:val="24"/>
        </w:rPr>
        <w:t xml:space="preserve"> m</w:t>
      </w:r>
      <w:r w:rsidR="00CF0C3B" w:rsidRPr="004178F6">
        <w:rPr>
          <w:rFonts w:ascii="Arial" w:hAnsi="Arial" w:cs="Arial"/>
          <w:sz w:val="24"/>
          <w:szCs w:val="24"/>
        </w:rPr>
        <w:t>y teacher talking time</w:t>
      </w:r>
      <w:r w:rsidR="00AA5C1E">
        <w:rPr>
          <w:rFonts w:ascii="Arial" w:hAnsi="Arial" w:cs="Arial"/>
          <w:sz w:val="24"/>
          <w:szCs w:val="24"/>
        </w:rPr>
        <w:t>,</w:t>
      </w:r>
      <w:r w:rsidR="00CF0C3B" w:rsidRPr="004178F6">
        <w:rPr>
          <w:rFonts w:ascii="Arial" w:hAnsi="Arial" w:cs="Arial"/>
          <w:sz w:val="24"/>
          <w:szCs w:val="24"/>
        </w:rPr>
        <w:t xml:space="preserve"> </w:t>
      </w:r>
      <w:r w:rsidR="00AA5C1E">
        <w:rPr>
          <w:rFonts w:ascii="Arial" w:hAnsi="Arial" w:cs="Arial"/>
          <w:sz w:val="24"/>
          <w:szCs w:val="24"/>
        </w:rPr>
        <w:t xml:space="preserve">which </w:t>
      </w:r>
      <w:r w:rsidR="00CF0C3B" w:rsidRPr="004178F6">
        <w:rPr>
          <w:rFonts w:ascii="Arial" w:hAnsi="Arial" w:cs="Arial"/>
          <w:sz w:val="24"/>
          <w:szCs w:val="24"/>
        </w:rPr>
        <w:t xml:space="preserve">was longer than </w:t>
      </w:r>
      <w:r w:rsidR="00D73058" w:rsidRPr="004178F6">
        <w:rPr>
          <w:rFonts w:ascii="Arial" w:hAnsi="Arial" w:cs="Arial"/>
          <w:sz w:val="24"/>
          <w:szCs w:val="24"/>
        </w:rPr>
        <w:t>I</w:t>
      </w:r>
      <w:r w:rsidR="00CA4DA0">
        <w:rPr>
          <w:rFonts w:ascii="Arial" w:hAnsi="Arial" w:cs="Arial"/>
          <w:sz w:val="24"/>
          <w:szCs w:val="24"/>
        </w:rPr>
        <w:t xml:space="preserve"> had</w:t>
      </w:r>
      <w:r w:rsidR="00D73058" w:rsidRPr="004178F6">
        <w:rPr>
          <w:rFonts w:ascii="Arial" w:hAnsi="Arial" w:cs="Arial"/>
          <w:sz w:val="24"/>
          <w:szCs w:val="24"/>
        </w:rPr>
        <w:t xml:space="preserve"> </w:t>
      </w:r>
      <w:r w:rsidR="00763146" w:rsidRPr="004178F6">
        <w:rPr>
          <w:rFonts w:ascii="Arial" w:hAnsi="Arial" w:cs="Arial"/>
          <w:sz w:val="24"/>
          <w:szCs w:val="24"/>
        </w:rPr>
        <w:t>anticipated</w:t>
      </w:r>
      <w:r w:rsidR="00CA4DA0">
        <w:rPr>
          <w:rFonts w:ascii="Arial" w:hAnsi="Arial" w:cs="Arial"/>
          <w:sz w:val="24"/>
          <w:szCs w:val="24"/>
        </w:rPr>
        <w:t xml:space="preserve">. </w:t>
      </w:r>
      <w:r w:rsidR="00110161">
        <w:rPr>
          <w:rFonts w:ascii="Arial" w:hAnsi="Arial" w:cs="Arial"/>
          <w:sz w:val="24"/>
          <w:szCs w:val="24"/>
        </w:rPr>
        <w:t>Although n</w:t>
      </w:r>
      <w:r w:rsidR="00CA4DA0">
        <w:rPr>
          <w:rFonts w:ascii="Arial" w:hAnsi="Arial" w:cs="Arial"/>
          <w:sz w:val="24"/>
          <w:szCs w:val="24"/>
        </w:rPr>
        <w:t xml:space="preserve">ot originally </w:t>
      </w:r>
      <w:r w:rsidR="00110161">
        <w:rPr>
          <w:rFonts w:ascii="Arial" w:hAnsi="Arial" w:cs="Arial"/>
          <w:sz w:val="24"/>
          <w:szCs w:val="24"/>
        </w:rPr>
        <w:t xml:space="preserve">designed into my lesson plan, </w:t>
      </w:r>
      <w:r w:rsidR="00CF0C3B" w:rsidRPr="004178F6">
        <w:rPr>
          <w:rFonts w:ascii="Arial" w:hAnsi="Arial" w:cs="Arial"/>
          <w:sz w:val="24"/>
          <w:szCs w:val="24"/>
        </w:rPr>
        <w:t xml:space="preserve">I </w:t>
      </w:r>
      <w:r w:rsidR="005A2306" w:rsidRPr="004178F6">
        <w:rPr>
          <w:rFonts w:ascii="Arial" w:hAnsi="Arial" w:cs="Arial"/>
          <w:sz w:val="24"/>
          <w:szCs w:val="24"/>
        </w:rPr>
        <w:t>gav</w:t>
      </w:r>
      <w:r w:rsidR="00763146" w:rsidRPr="004178F6">
        <w:rPr>
          <w:rFonts w:ascii="Arial" w:hAnsi="Arial" w:cs="Arial"/>
          <w:sz w:val="24"/>
          <w:szCs w:val="24"/>
        </w:rPr>
        <w:t>e</w:t>
      </w:r>
      <w:r w:rsidR="00CF0C3B" w:rsidRPr="004178F6">
        <w:rPr>
          <w:rFonts w:ascii="Arial" w:hAnsi="Arial" w:cs="Arial"/>
          <w:sz w:val="24"/>
          <w:szCs w:val="24"/>
        </w:rPr>
        <w:t xml:space="preserve"> detailed</w:t>
      </w:r>
      <w:r w:rsidR="005A2306" w:rsidRPr="004178F6">
        <w:rPr>
          <w:rFonts w:ascii="Arial" w:hAnsi="Arial" w:cs="Arial"/>
          <w:sz w:val="24"/>
          <w:szCs w:val="24"/>
        </w:rPr>
        <w:t>,</w:t>
      </w:r>
      <w:r w:rsidR="00CF0C3B" w:rsidRPr="004178F6">
        <w:rPr>
          <w:rFonts w:ascii="Arial" w:hAnsi="Arial" w:cs="Arial"/>
          <w:sz w:val="24"/>
          <w:szCs w:val="24"/>
        </w:rPr>
        <w:t xml:space="preserve"> direct instruction </w:t>
      </w:r>
      <w:r w:rsidR="00110161">
        <w:rPr>
          <w:rFonts w:ascii="Arial" w:hAnsi="Arial" w:cs="Arial"/>
          <w:sz w:val="24"/>
          <w:szCs w:val="24"/>
        </w:rPr>
        <w:t xml:space="preserve">of the activity </w:t>
      </w:r>
      <w:r w:rsidR="00CF0C3B" w:rsidRPr="004178F6">
        <w:rPr>
          <w:rFonts w:ascii="Arial" w:hAnsi="Arial" w:cs="Arial"/>
          <w:sz w:val="24"/>
          <w:szCs w:val="24"/>
        </w:rPr>
        <w:t>to the class before beg</w:t>
      </w:r>
      <w:r w:rsidR="00763146" w:rsidRPr="004178F6">
        <w:rPr>
          <w:rFonts w:ascii="Arial" w:hAnsi="Arial" w:cs="Arial"/>
          <w:sz w:val="24"/>
          <w:szCs w:val="24"/>
        </w:rPr>
        <w:t>inning</w:t>
      </w:r>
      <w:r w:rsidR="00CF0C3B" w:rsidRPr="004178F6">
        <w:rPr>
          <w:rFonts w:ascii="Arial" w:hAnsi="Arial" w:cs="Arial"/>
          <w:sz w:val="24"/>
          <w:szCs w:val="24"/>
        </w:rPr>
        <w:t xml:space="preserve"> the task. </w:t>
      </w:r>
      <w:r w:rsidR="00110161">
        <w:rPr>
          <w:rFonts w:ascii="Arial" w:hAnsi="Arial" w:cs="Arial"/>
          <w:sz w:val="24"/>
          <w:szCs w:val="24"/>
        </w:rPr>
        <w:t>At first, I</w:t>
      </w:r>
      <w:r w:rsidR="00110161" w:rsidRPr="004178F6">
        <w:rPr>
          <w:rFonts w:ascii="Arial" w:hAnsi="Arial" w:cs="Arial"/>
          <w:sz w:val="24"/>
          <w:szCs w:val="24"/>
        </w:rPr>
        <w:t xml:space="preserve"> </w:t>
      </w:r>
      <w:r w:rsidR="00CF0C3B" w:rsidRPr="004178F6">
        <w:rPr>
          <w:rFonts w:ascii="Arial" w:hAnsi="Arial" w:cs="Arial"/>
          <w:sz w:val="24"/>
          <w:szCs w:val="24"/>
        </w:rPr>
        <w:t>stated that I would not do this and instead use minimal</w:t>
      </w:r>
      <w:r w:rsidR="00110161">
        <w:rPr>
          <w:rFonts w:ascii="Arial" w:hAnsi="Arial" w:cs="Arial"/>
          <w:sz w:val="24"/>
          <w:szCs w:val="24"/>
        </w:rPr>
        <w:t>ly</w:t>
      </w:r>
      <w:r w:rsidR="00CF0C3B" w:rsidRPr="004178F6">
        <w:rPr>
          <w:rFonts w:ascii="Arial" w:hAnsi="Arial" w:cs="Arial"/>
          <w:sz w:val="24"/>
          <w:szCs w:val="24"/>
        </w:rPr>
        <w:t xml:space="preserve"> guided </w:t>
      </w:r>
      <w:r w:rsidR="00110161">
        <w:rPr>
          <w:rFonts w:ascii="Arial" w:hAnsi="Arial" w:cs="Arial"/>
          <w:sz w:val="24"/>
          <w:szCs w:val="24"/>
        </w:rPr>
        <w:t>‘</w:t>
      </w:r>
      <w:r w:rsidR="00CF0C3B" w:rsidRPr="004178F6">
        <w:rPr>
          <w:rFonts w:ascii="Arial" w:hAnsi="Arial" w:cs="Arial"/>
          <w:sz w:val="24"/>
          <w:szCs w:val="24"/>
        </w:rPr>
        <w:t>discovery learning</w:t>
      </w:r>
      <w:r w:rsidR="00110161">
        <w:rPr>
          <w:rFonts w:ascii="Arial" w:hAnsi="Arial" w:cs="Arial"/>
          <w:sz w:val="24"/>
          <w:szCs w:val="24"/>
        </w:rPr>
        <w:t>’</w:t>
      </w:r>
      <w:r w:rsidR="00CF0C3B" w:rsidRPr="004178F6">
        <w:rPr>
          <w:rFonts w:ascii="Arial" w:hAnsi="Arial" w:cs="Arial"/>
          <w:sz w:val="24"/>
          <w:szCs w:val="24"/>
        </w:rPr>
        <w:t xml:space="preserve">, </w:t>
      </w:r>
      <w:r w:rsidR="00110161">
        <w:rPr>
          <w:rFonts w:ascii="Arial" w:hAnsi="Arial" w:cs="Arial"/>
          <w:sz w:val="24"/>
          <w:szCs w:val="24"/>
        </w:rPr>
        <w:t>yet</w:t>
      </w:r>
      <w:r w:rsidR="00763146" w:rsidRPr="004178F6">
        <w:rPr>
          <w:rFonts w:ascii="Arial" w:hAnsi="Arial" w:cs="Arial"/>
          <w:sz w:val="24"/>
          <w:szCs w:val="24"/>
        </w:rPr>
        <w:t xml:space="preserve"> </w:t>
      </w:r>
      <w:r w:rsidR="00CF0C3B" w:rsidRPr="004178F6">
        <w:rPr>
          <w:rFonts w:ascii="Arial" w:hAnsi="Arial" w:cs="Arial"/>
          <w:sz w:val="24"/>
          <w:szCs w:val="24"/>
        </w:rPr>
        <w:t xml:space="preserve">I now agree with Kirschner </w:t>
      </w:r>
      <w:r w:rsidR="00CF0C3B" w:rsidRPr="004178F6">
        <w:rPr>
          <w:rFonts w:ascii="Arial" w:hAnsi="Arial" w:cs="Arial"/>
          <w:i/>
          <w:sz w:val="24"/>
          <w:szCs w:val="24"/>
        </w:rPr>
        <w:t>et al.</w:t>
      </w:r>
      <w:r w:rsidR="00CF0C3B" w:rsidRPr="004178F6">
        <w:rPr>
          <w:rFonts w:ascii="Arial" w:hAnsi="Arial" w:cs="Arial"/>
          <w:sz w:val="24"/>
          <w:szCs w:val="24"/>
        </w:rPr>
        <w:t>’s</w:t>
      </w:r>
      <w:r w:rsidR="00CF0C3B" w:rsidRPr="004178F6">
        <w:rPr>
          <w:rFonts w:ascii="Arial" w:hAnsi="Arial" w:cs="Arial"/>
          <w:i/>
          <w:sz w:val="24"/>
          <w:szCs w:val="24"/>
        </w:rPr>
        <w:t xml:space="preserve"> </w:t>
      </w:r>
      <w:r w:rsidR="00CF0C3B" w:rsidRPr="004178F6">
        <w:rPr>
          <w:rFonts w:ascii="Arial" w:hAnsi="Arial" w:cs="Arial"/>
          <w:sz w:val="24"/>
          <w:szCs w:val="24"/>
        </w:rPr>
        <w:t>(2006) conclusion that students require some direct instruction</w:t>
      </w:r>
      <w:r w:rsidR="00110161">
        <w:rPr>
          <w:rFonts w:ascii="Arial" w:hAnsi="Arial" w:cs="Arial"/>
          <w:sz w:val="24"/>
          <w:szCs w:val="24"/>
        </w:rPr>
        <w:t xml:space="preserve"> before conducting a task</w:t>
      </w:r>
      <w:r w:rsidR="00CF0C3B" w:rsidRPr="004178F6">
        <w:rPr>
          <w:rFonts w:ascii="Arial" w:hAnsi="Arial" w:cs="Arial"/>
          <w:sz w:val="24"/>
          <w:szCs w:val="24"/>
        </w:rPr>
        <w:t xml:space="preserve"> </w:t>
      </w:r>
      <w:r w:rsidR="00763146" w:rsidRPr="004178F6">
        <w:rPr>
          <w:rFonts w:ascii="Arial" w:hAnsi="Arial" w:cs="Arial"/>
          <w:sz w:val="24"/>
          <w:szCs w:val="24"/>
        </w:rPr>
        <w:t xml:space="preserve">for risk of inability to access knowledge unaware to them. </w:t>
      </w:r>
      <w:r w:rsidR="00F40C58" w:rsidRPr="004178F6">
        <w:rPr>
          <w:rFonts w:ascii="Arial" w:hAnsi="Arial" w:cs="Arial"/>
          <w:sz w:val="24"/>
          <w:szCs w:val="24"/>
        </w:rPr>
        <w:t xml:space="preserve">This therefore accepts behaviourist views that there is an existing body of </w:t>
      </w:r>
      <w:r w:rsidR="00F40C58" w:rsidRPr="004178F6">
        <w:rPr>
          <w:rFonts w:ascii="Arial" w:hAnsi="Arial" w:cs="Arial"/>
          <w:sz w:val="24"/>
          <w:szCs w:val="24"/>
        </w:rPr>
        <w:lastRenderedPageBreak/>
        <w:t>knowledge that I as a teacher hold and am duty-bound to provide in the form of the giver</w:t>
      </w:r>
      <w:r w:rsidR="00076EC0" w:rsidRPr="004178F6">
        <w:rPr>
          <w:rFonts w:ascii="Arial" w:hAnsi="Arial" w:cs="Arial"/>
          <w:sz w:val="24"/>
          <w:szCs w:val="24"/>
        </w:rPr>
        <w:t xml:space="preserve"> through reinforcement (</w:t>
      </w:r>
      <w:r w:rsidR="00121781" w:rsidRPr="004178F6">
        <w:rPr>
          <w:rFonts w:ascii="Arial" w:hAnsi="Arial" w:cs="Arial"/>
          <w:sz w:val="24"/>
          <w:szCs w:val="24"/>
        </w:rPr>
        <w:t>Pritchard, 2009:12)</w:t>
      </w:r>
      <w:r w:rsidR="00F40C58" w:rsidRPr="004178F6">
        <w:rPr>
          <w:rFonts w:ascii="Arial" w:hAnsi="Arial" w:cs="Arial"/>
          <w:sz w:val="24"/>
          <w:szCs w:val="24"/>
        </w:rPr>
        <w:t xml:space="preserve">. </w:t>
      </w:r>
      <w:r w:rsidR="00774F4E" w:rsidRPr="004178F6">
        <w:rPr>
          <w:rFonts w:ascii="Arial" w:hAnsi="Arial" w:cs="Arial"/>
          <w:sz w:val="24"/>
          <w:szCs w:val="24"/>
        </w:rPr>
        <w:t xml:space="preserve">Such a view emphasises </w:t>
      </w:r>
      <w:proofErr w:type="spellStart"/>
      <w:r w:rsidR="00774F4E" w:rsidRPr="004178F6">
        <w:rPr>
          <w:rFonts w:ascii="Arial" w:hAnsi="Arial" w:cs="Arial"/>
          <w:sz w:val="24"/>
          <w:szCs w:val="24"/>
        </w:rPr>
        <w:t>Biesta’s</w:t>
      </w:r>
      <w:proofErr w:type="spellEnd"/>
      <w:r w:rsidR="00774F4E" w:rsidRPr="004178F6">
        <w:rPr>
          <w:rFonts w:ascii="Arial" w:hAnsi="Arial" w:cs="Arial"/>
          <w:sz w:val="24"/>
          <w:szCs w:val="24"/>
        </w:rPr>
        <w:t xml:space="preserve"> claim that the teacher is highly purposeful beyond a facilitator but a giver of truths (2014:52-55). </w:t>
      </w:r>
      <w:r w:rsidR="00763146" w:rsidRPr="004178F6">
        <w:rPr>
          <w:rFonts w:ascii="Arial" w:hAnsi="Arial" w:cs="Arial"/>
          <w:sz w:val="24"/>
          <w:szCs w:val="24"/>
        </w:rPr>
        <w:t xml:space="preserve">Therefore, </w:t>
      </w:r>
      <w:r w:rsidR="00F145C3" w:rsidRPr="004178F6">
        <w:rPr>
          <w:rFonts w:ascii="Arial" w:hAnsi="Arial" w:cs="Arial"/>
          <w:sz w:val="24"/>
          <w:szCs w:val="24"/>
        </w:rPr>
        <w:t xml:space="preserve">while I maintain that my activity was justified and appropriate, </w:t>
      </w:r>
      <w:r w:rsidR="00763146" w:rsidRPr="004178F6">
        <w:rPr>
          <w:rFonts w:ascii="Arial" w:hAnsi="Arial" w:cs="Arial"/>
          <w:sz w:val="24"/>
          <w:szCs w:val="24"/>
        </w:rPr>
        <w:t xml:space="preserve">in the future I would </w:t>
      </w:r>
      <w:r w:rsidR="00F145C3" w:rsidRPr="004178F6">
        <w:rPr>
          <w:rFonts w:ascii="Arial" w:hAnsi="Arial" w:cs="Arial"/>
          <w:sz w:val="24"/>
          <w:szCs w:val="24"/>
        </w:rPr>
        <w:t xml:space="preserve">first </w:t>
      </w:r>
      <w:r w:rsidR="00763146" w:rsidRPr="004178F6">
        <w:rPr>
          <w:rFonts w:ascii="Arial" w:hAnsi="Arial" w:cs="Arial"/>
          <w:sz w:val="24"/>
          <w:szCs w:val="24"/>
        </w:rPr>
        <w:t>employ direct instruction agai</w:t>
      </w:r>
      <w:r w:rsidR="00F145C3" w:rsidRPr="004178F6">
        <w:rPr>
          <w:rFonts w:ascii="Arial" w:hAnsi="Arial" w:cs="Arial"/>
          <w:sz w:val="24"/>
          <w:szCs w:val="24"/>
        </w:rPr>
        <w:t xml:space="preserve">n. </w:t>
      </w:r>
    </w:p>
    <w:p w:rsidR="00AA5C1E" w:rsidRDefault="007B1EA1" w:rsidP="007B1EA1">
      <w:pPr>
        <w:spacing w:line="480" w:lineRule="auto"/>
        <w:ind w:firstLine="720"/>
        <w:jc w:val="both"/>
        <w:rPr>
          <w:rFonts w:ascii="Arial" w:hAnsi="Arial" w:cs="Arial"/>
          <w:sz w:val="24"/>
          <w:szCs w:val="24"/>
        </w:rPr>
      </w:pPr>
      <w:r>
        <w:rPr>
          <w:rFonts w:ascii="Arial" w:hAnsi="Arial" w:cs="Arial"/>
          <w:sz w:val="24"/>
          <w:szCs w:val="24"/>
        </w:rPr>
        <w:t>If I intend to utilise direct, teacher led instruction in the future,</w:t>
      </w:r>
      <w:r w:rsidR="00F145C3" w:rsidRPr="004178F6">
        <w:rPr>
          <w:rFonts w:ascii="Arial" w:hAnsi="Arial" w:cs="Arial"/>
          <w:sz w:val="24"/>
          <w:szCs w:val="24"/>
        </w:rPr>
        <w:t xml:space="preserve"> I must be </w:t>
      </w:r>
      <w:r w:rsidR="00763146" w:rsidRPr="004178F6">
        <w:rPr>
          <w:rFonts w:ascii="Arial" w:hAnsi="Arial" w:cs="Arial"/>
          <w:sz w:val="24"/>
          <w:szCs w:val="24"/>
        </w:rPr>
        <w:t xml:space="preserve">more mindful of how </w:t>
      </w:r>
      <w:r w:rsidR="00F145C3" w:rsidRPr="004178F6">
        <w:rPr>
          <w:rFonts w:ascii="Arial" w:hAnsi="Arial" w:cs="Arial"/>
          <w:sz w:val="24"/>
          <w:szCs w:val="24"/>
        </w:rPr>
        <w:t>to</w:t>
      </w:r>
      <w:r w:rsidR="00763146" w:rsidRPr="004178F6">
        <w:rPr>
          <w:rFonts w:ascii="Arial" w:hAnsi="Arial" w:cs="Arial"/>
          <w:sz w:val="24"/>
          <w:szCs w:val="24"/>
        </w:rPr>
        <w:t xml:space="preserve"> best deliver this information as my instruction could have been less complicated and more concise</w:t>
      </w:r>
      <w:r w:rsidR="00786E30" w:rsidRPr="004178F6">
        <w:rPr>
          <w:rFonts w:ascii="Arial" w:hAnsi="Arial" w:cs="Arial"/>
          <w:sz w:val="24"/>
          <w:szCs w:val="24"/>
        </w:rPr>
        <w:t xml:space="preserve"> (DfES,</w:t>
      </w:r>
      <w:r w:rsidR="00473947">
        <w:rPr>
          <w:rFonts w:ascii="Arial" w:hAnsi="Arial" w:cs="Arial"/>
          <w:sz w:val="24"/>
          <w:szCs w:val="24"/>
        </w:rPr>
        <w:t xml:space="preserve"> </w:t>
      </w:r>
      <w:r w:rsidR="00786E30" w:rsidRPr="004178F6">
        <w:rPr>
          <w:rFonts w:ascii="Arial" w:hAnsi="Arial" w:cs="Arial"/>
          <w:sz w:val="24"/>
          <w:szCs w:val="24"/>
        </w:rPr>
        <w:t>2004:2)</w:t>
      </w:r>
      <w:r w:rsidR="00763146" w:rsidRPr="004178F6">
        <w:rPr>
          <w:rFonts w:ascii="Arial" w:hAnsi="Arial" w:cs="Arial"/>
          <w:sz w:val="24"/>
          <w:szCs w:val="24"/>
        </w:rPr>
        <w:t>.</w:t>
      </w:r>
      <w:r w:rsidR="00F145C3" w:rsidRPr="004178F6">
        <w:rPr>
          <w:rFonts w:ascii="Arial" w:hAnsi="Arial" w:cs="Arial"/>
          <w:sz w:val="24"/>
          <w:szCs w:val="24"/>
        </w:rPr>
        <w:t xml:space="preserve"> </w:t>
      </w:r>
      <w:r>
        <w:rPr>
          <w:rFonts w:ascii="Arial" w:hAnsi="Arial" w:cs="Arial"/>
          <w:sz w:val="24"/>
          <w:szCs w:val="24"/>
        </w:rPr>
        <w:t>M</w:t>
      </w:r>
      <w:r w:rsidR="00F145C3" w:rsidRPr="004178F6">
        <w:rPr>
          <w:rFonts w:ascii="Arial" w:hAnsi="Arial" w:cs="Arial"/>
          <w:sz w:val="24"/>
          <w:szCs w:val="24"/>
        </w:rPr>
        <w:t>y direct instruction for the upcoming activity</w:t>
      </w:r>
      <w:r w:rsidR="00D73058" w:rsidRPr="004178F6">
        <w:rPr>
          <w:rFonts w:ascii="Arial" w:hAnsi="Arial" w:cs="Arial"/>
          <w:sz w:val="24"/>
          <w:szCs w:val="24"/>
        </w:rPr>
        <w:t xml:space="preserve"> was too </w:t>
      </w:r>
      <w:r w:rsidR="00A21E6B" w:rsidRPr="004178F6">
        <w:rPr>
          <w:rFonts w:ascii="Arial" w:hAnsi="Arial" w:cs="Arial"/>
          <w:sz w:val="24"/>
          <w:szCs w:val="24"/>
        </w:rPr>
        <w:t>complicated, made</w:t>
      </w:r>
      <w:r w:rsidR="00D73058" w:rsidRPr="004178F6">
        <w:rPr>
          <w:rFonts w:ascii="Arial" w:hAnsi="Arial" w:cs="Arial"/>
          <w:sz w:val="24"/>
          <w:szCs w:val="24"/>
        </w:rPr>
        <w:t xml:space="preserve"> </w:t>
      </w:r>
      <w:r w:rsidR="00F145C3" w:rsidRPr="004178F6">
        <w:rPr>
          <w:rFonts w:ascii="Arial" w:hAnsi="Arial" w:cs="Arial"/>
          <w:sz w:val="24"/>
          <w:szCs w:val="24"/>
        </w:rPr>
        <w:t xml:space="preserve">clear through a check for understanding technique that </w:t>
      </w:r>
      <w:r w:rsidR="00D73058" w:rsidRPr="004178F6">
        <w:rPr>
          <w:rFonts w:ascii="Arial" w:hAnsi="Arial" w:cs="Arial"/>
          <w:sz w:val="24"/>
          <w:szCs w:val="24"/>
        </w:rPr>
        <w:t xml:space="preserve">indicated </w:t>
      </w:r>
      <w:r w:rsidR="00F145C3" w:rsidRPr="004178F6">
        <w:rPr>
          <w:rFonts w:ascii="Arial" w:hAnsi="Arial" w:cs="Arial"/>
          <w:sz w:val="24"/>
          <w:szCs w:val="24"/>
        </w:rPr>
        <w:t xml:space="preserve">the students were not entirely </w:t>
      </w:r>
      <w:r w:rsidR="00A21E6B" w:rsidRPr="004178F6">
        <w:rPr>
          <w:rFonts w:ascii="Arial" w:hAnsi="Arial" w:cs="Arial"/>
          <w:sz w:val="24"/>
          <w:szCs w:val="24"/>
        </w:rPr>
        <w:t>accurate</w:t>
      </w:r>
      <w:r w:rsidR="00F145C3" w:rsidRPr="004178F6">
        <w:rPr>
          <w:rFonts w:ascii="Arial" w:hAnsi="Arial" w:cs="Arial"/>
          <w:sz w:val="24"/>
          <w:szCs w:val="24"/>
        </w:rPr>
        <w:t xml:space="preserve"> on what was being asked of them.</w:t>
      </w:r>
      <w:r w:rsidR="00B108A0" w:rsidRPr="004178F6">
        <w:rPr>
          <w:rFonts w:ascii="Arial" w:hAnsi="Arial" w:cs="Arial"/>
          <w:sz w:val="24"/>
          <w:szCs w:val="24"/>
        </w:rPr>
        <w:t xml:space="preserve"> Unfortunately, I was unprepared for this and with fear of time constraints, I pressed on. </w:t>
      </w:r>
      <w:r w:rsidR="00CE3ADA" w:rsidRPr="004178F6">
        <w:rPr>
          <w:rFonts w:ascii="Arial" w:hAnsi="Arial" w:cs="Arial"/>
          <w:sz w:val="24"/>
          <w:szCs w:val="24"/>
        </w:rPr>
        <w:t>Having read further literatur</w:t>
      </w:r>
      <w:r w:rsidR="00E81732" w:rsidRPr="004178F6">
        <w:rPr>
          <w:rFonts w:ascii="Arial" w:hAnsi="Arial" w:cs="Arial"/>
          <w:sz w:val="24"/>
          <w:szCs w:val="24"/>
        </w:rPr>
        <w:t xml:space="preserve">e (Kirschner </w:t>
      </w:r>
      <w:r w:rsidR="00E81732" w:rsidRPr="004178F6">
        <w:rPr>
          <w:rFonts w:ascii="Arial" w:hAnsi="Arial" w:cs="Arial"/>
          <w:i/>
          <w:sz w:val="24"/>
          <w:szCs w:val="24"/>
        </w:rPr>
        <w:t xml:space="preserve">et al. </w:t>
      </w:r>
      <w:r w:rsidR="00E81732" w:rsidRPr="004178F6">
        <w:rPr>
          <w:rFonts w:ascii="Arial" w:hAnsi="Arial" w:cs="Arial"/>
          <w:sz w:val="24"/>
          <w:szCs w:val="24"/>
        </w:rPr>
        <w:t>2006:79; DfES, 2004:8)</w:t>
      </w:r>
      <w:r w:rsidR="00CE3ADA" w:rsidRPr="004178F6">
        <w:rPr>
          <w:rFonts w:ascii="Arial" w:hAnsi="Arial" w:cs="Arial"/>
          <w:sz w:val="24"/>
          <w:szCs w:val="24"/>
        </w:rPr>
        <w:t xml:space="preserve">, advice from my lecturers and watching my peers’ micro-teaching, I feel this situation required a constructivist scaffold in the form of teacher modelling. I could have conducted a joint model with the class, </w:t>
      </w:r>
      <w:r w:rsidR="00D73058" w:rsidRPr="004178F6">
        <w:rPr>
          <w:rFonts w:ascii="Arial" w:hAnsi="Arial" w:cs="Arial"/>
          <w:sz w:val="24"/>
          <w:szCs w:val="24"/>
        </w:rPr>
        <w:t>organising</w:t>
      </w:r>
      <w:r w:rsidR="00CE3ADA" w:rsidRPr="004178F6">
        <w:rPr>
          <w:rFonts w:ascii="Arial" w:hAnsi="Arial" w:cs="Arial"/>
          <w:sz w:val="24"/>
          <w:szCs w:val="24"/>
        </w:rPr>
        <w:t xml:space="preserve"> one collection of sentences</w:t>
      </w:r>
      <w:r w:rsidR="00D73058" w:rsidRPr="004178F6">
        <w:rPr>
          <w:rFonts w:ascii="Arial" w:hAnsi="Arial" w:cs="Arial"/>
          <w:sz w:val="24"/>
          <w:szCs w:val="24"/>
        </w:rPr>
        <w:t xml:space="preserve"> together</w:t>
      </w:r>
      <w:r w:rsidR="00CE3ADA" w:rsidRPr="004178F6">
        <w:rPr>
          <w:rFonts w:ascii="Arial" w:hAnsi="Arial" w:cs="Arial"/>
          <w:sz w:val="24"/>
          <w:szCs w:val="24"/>
        </w:rPr>
        <w:t xml:space="preserve">. By working together initially and then asking the class to continue in this manner </w:t>
      </w:r>
      <w:r w:rsidR="00D73058" w:rsidRPr="004178F6">
        <w:rPr>
          <w:rFonts w:ascii="Arial" w:hAnsi="Arial" w:cs="Arial"/>
          <w:sz w:val="24"/>
          <w:szCs w:val="24"/>
        </w:rPr>
        <w:t>with</w:t>
      </w:r>
      <w:r w:rsidR="00CE3ADA" w:rsidRPr="004178F6">
        <w:rPr>
          <w:rFonts w:ascii="Arial" w:hAnsi="Arial" w:cs="Arial"/>
          <w:sz w:val="24"/>
          <w:szCs w:val="24"/>
        </w:rPr>
        <w:t xml:space="preserve"> their groups, the students would have gained a more meaningful</w:t>
      </w:r>
      <w:r w:rsidR="00786E30" w:rsidRPr="004178F6">
        <w:rPr>
          <w:rFonts w:ascii="Arial" w:hAnsi="Arial" w:cs="Arial"/>
          <w:sz w:val="24"/>
          <w:szCs w:val="24"/>
        </w:rPr>
        <w:t xml:space="preserve"> explanation and therefore</w:t>
      </w:r>
      <w:r w:rsidR="00CE3ADA" w:rsidRPr="004178F6">
        <w:rPr>
          <w:rFonts w:ascii="Arial" w:hAnsi="Arial" w:cs="Arial"/>
          <w:sz w:val="24"/>
          <w:szCs w:val="24"/>
        </w:rPr>
        <w:t xml:space="preserve"> understanding of the task</w:t>
      </w:r>
      <w:r w:rsidR="00786E30" w:rsidRPr="004178F6">
        <w:rPr>
          <w:rFonts w:ascii="Arial" w:hAnsi="Arial" w:cs="Arial"/>
          <w:sz w:val="24"/>
          <w:szCs w:val="24"/>
        </w:rPr>
        <w:t xml:space="preserve"> (DfES, 2004:6)</w:t>
      </w:r>
      <w:r w:rsidR="00CE3ADA" w:rsidRPr="004178F6">
        <w:rPr>
          <w:rFonts w:ascii="Arial" w:hAnsi="Arial" w:cs="Arial"/>
          <w:sz w:val="24"/>
          <w:szCs w:val="24"/>
        </w:rPr>
        <w:t>.</w:t>
      </w:r>
      <w:r w:rsidR="00B108A0" w:rsidRPr="004178F6">
        <w:rPr>
          <w:rFonts w:ascii="Arial" w:hAnsi="Arial" w:cs="Arial"/>
          <w:sz w:val="24"/>
          <w:szCs w:val="24"/>
        </w:rPr>
        <w:t xml:space="preserve"> </w:t>
      </w:r>
      <w:r w:rsidR="00D73058" w:rsidRPr="004178F6">
        <w:rPr>
          <w:rFonts w:ascii="Arial" w:hAnsi="Arial" w:cs="Arial"/>
          <w:sz w:val="24"/>
          <w:szCs w:val="24"/>
        </w:rPr>
        <w:t xml:space="preserve">Overall, I began my lesson planning in a constructivist mentality, however I now feel that an appropriate combination of both behaviourist instruction and praise combined with constructivist interactions </w:t>
      </w:r>
      <w:r>
        <w:rPr>
          <w:rFonts w:ascii="Arial" w:hAnsi="Arial" w:cs="Arial"/>
          <w:sz w:val="24"/>
          <w:szCs w:val="24"/>
        </w:rPr>
        <w:t xml:space="preserve">and modelling </w:t>
      </w:r>
      <w:r w:rsidR="00D73058" w:rsidRPr="004178F6">
        <w:rPr>
          <w:rFonts w:ascii="Arial" w:hAnsi="Arial" w:cs="Arial"/>
          <w:sz w:val="24"/>
          <w:szCs w:val="24"/>
        </w:rPr>
        <w:t>is a manner I would like to implement in future teaching experiences.</w:t>
      </w:r>
    </w:p>
    <w:p w:rsidR="00F145C3" w:rsidRPr="004178F6" w:rsidRDefault="00AA5C1E" w:rsidP="00473947">
      <w:pPr>
        <w:spacing w:line="480" w:lineRule="auto"/>
        <w:ind w:firstLine="720"/>
        <w:jc w:val="both"/>
        <w:rPr>
          <w:rFonts w:ascii="Arial" w:hAnsi="Arial" w:cs="Arial"/>
          <w:sz w:val="24"/>
          <w:szCs w:val="24"/>
        </w:rPr>
      </w:pPr>
      <w:r>
        <w:rPr>
          <w:rFonts w:ascii="Arial" w:hAnsi="Arial" w:cs="Arial"/>
          <w:sz w:val="24"/>
          <w:szCs w:val="24"/>
        </w:rPr>
        <w:t>Regarding my micro-teach task more generally, I was particularly concerned before my lesson if this teaching tool would be successful as it was</w:t>
      </w:r>
      <w:r w:rsidR="005B1A25">
        <w:rPr>
          <w:rFonts w:ascii="Arial" w:hAnsi="Arial" w:cs="Arial"/>
          <w:sz w:val="24"/>
          <w:szCs w:val="24"/>
        </w:rPr>
        <w:t xml:space="preserve"> considered </w:t>
      </w:r>
      <w:r w:rsidR="005B1A25">
        <w:rPr>
          <w:rFonts w:ascii="Arial" w:hAnsi="Arial" w:cs="Arial"/>
          <w:sz w:val="24"/>
          <w:szCs w:val="24"/>
        </w:rPr>
        <w:lastRenderedPageBreak/>
        <w:t>challenging,</w:t>
      </w:r>
      <w:r>
        <w:rPr>
          <w:rFonts w:ascii="Arial" w:hAnsi="Arial" w:cs="Arial"/>
          <w:sz w:val="24"/>
          <w:szCs w:val="24"/>
        </w:rPr>
        <w:t xml:space="preserve"> influenced wholly by my original constructivist mentality. The activity was initiated before I provided the detailed explanation of what is considered appropriate paragraphing. Thus, </w:t>
      </w:r>
      <w:r w:rsidR="005B1A25">
        <w:rPr>
          <w:rFonts w:ascii="Arial" w:hAnsi="Arial" w:cs="Arial"/>
          <w:sz w:val="24"/>
          <w:szCs w:val="24"/>
        </w:rPr>
        <w:t xml:space="preserve">this increased the difficulty level, with an </w:t>
      </w:r>
      <w:r>
        <w:rPr>
          <w:rFonts w:ascii="Arial" w:hAnsi="Arial" w:cs="Arial"/>
          <w:sz w:val="24"/>
          <w:szCs w:val="24"/>
        </w:rPr>
        <w:t xml:space="preserve">emphasis on students’ individual development of information rather than </w:t>
      </w:r>
      <w:r w:rsidR="005B1A25">
        <w:rPr>
          <w:rFonts w:ascii="Arial" w:hAnsi="Arial" w:cs="Arial"/>
          <w:sz w:val="24"/>
          <w:szCs w:val="24"/>
        </w:rPr>
        <w:t>the rule and definition of paragraphing</w:t>
      </w:r>
      <w:r>
        <w:rPr>
          <w:rFonts w:ascii="Arial" w:hAnsi="Arial" w:cs="Arial"/>
          <w:sz w:val="24"/>
          <w:szCs w:val="24"/>
        </w:rPr>
        <w:t xml:space="preserve"> be explicitly given in the first instance. As seen previously, the ‘discovery learning’ approach is highly controversial, labelled by some researchers as an ineffective practice (Kirschner </w:t>
      </w:r>
      <w:r>
        <w:rPr>
          <w:rFonts w:ascii="Arial" w:hAnsi="Arial" w:cs="Arial"/>
          <w:i/>
          <w:sz w:val="24"/>
          <w:szCs w:val="24"/>
        </w:rPr>
        <w:t>et al.</w:t>
      </w:r>
      <w:r>
        <w:rPr>
          <w:rFonts w:ascii="Arial" w:hAnsi="Arial" w:cs="Arial"/>
          <w:sz w:val="24"/>
          <w:szCs w:val="24"/>
        </w:rPr>
        <w:t xml:space="preserve"> 2006; Coe </w:t>
      </w:r>
      <w:r>
        <w:rPr>
          <w:rFonts w:ascii="Arial" w:hAnsi="Arial" w:cs="Arial"/>
          <w:i/>
          <w:sz w:val="24"/>
          <w:szCs w:val="24"/>
        </w:rPr>
        <w:t>et al.</w:t>
      </w:r>
      <w:r>
        <w:rPr>
          <w:rFonts w:ascii="Arial" w:hAnsi="Arial" w:cs="Arial"/>
          <w:sz w:val="24"/>
          <w:szCs w:val="24"/>
        </w:rPr>
        <w:t xml:space="preserve"> 2014:23). Despite this, I continued with my lesson plan but more cautiously, adding methods to improve effectiveness such as prompts and examples that the students could work with. In addition to the unplanned direct instruction, </w:t>
      </w:r>
      <w:r w:rsidR="008E7192">
        <w:rPr>
          <w:rFonts w:ascii="Arial" w:hAnsi="Arial" w:cs="Arial"/>
          <w:sz w:val="24"/>
          <w:szCs w:val="24"/>
        </w:rPr>
        <w:t>using examples saw</w:t>
      </w:r>
      <w:r>
        <w:rPr>
          <w:rFonts w:ascii="Arial" w:hAnsi="Arial" w:cs="Arial"/>
          <w:sz w:val="24"/>
          <w:szCs w:val="24"/>
        </w:rPr>
        <w:t xml:space="preserve"> my task evolve </w:t>
      </w:r>
      <w:r w:rsidR="008E7192">
        <w:rPr>
          <w:rFonts w:ascii="Arial" w:hAnsi="Arial" w:cs="Arial"/>
          <w:sz w:val="24"/>
          <w:szCs w:val="24"/>
        </w:rPr>
        <w:t xml:space="preserve">positively from ‘discovery learning’ </w:t>
      </w:r>
      <w:r>
        <w:rPr>
          <w:rFonts w:ascii="Arial" w:hAnsi="Arial" w:cs="Arial"/>
          <w:sz w:val="24"/>
          <w:szCs w:val="24"/>
        </w:rPr>
        <w:t>into a ‘concept attainment’ pedagogy, specifically example, rule/definition, non-example (conducted later in the lesson plan but not in my micro-teaching)</w:t>
      </w:r>
      <w:r w:rsidR="008B5B57">
        <w:rPr>
          <w:rFonts w:ascii="Arial" w:hAnsi="Arial" w:cs="Arial"/>
          <w:sz w:val="24"/>
          <w:szCs w:val="24"/>
        </w:rPr>
        <w:t xml:space="preserve"> (DfES, 2004:8)</w:t>
      </w:r>
      <w:r>
        <w:rPr>
          <w:rFonts w:ascii="Arial" w:hAnsi="Arial" w:cs="Arial"/>
          <w:sz w:val="24"/>
          <w:szCs w:val="24"/>
        </w:rPr>
        <w:t xml:space="preserve">. </w:t>
      </w:r>
      <w:r w:rsidR="008E7192">
        <w:rPr>
          <w:rFonts w:ascii="Arial" w:hAnsi="Arial" w:cs="Arial"/>
          <w:sz w:val="24"/>
          <w:szCs w:val="24"/>
        </w:rPr>
        <w:t>I was pleased with this as t</w:t>
      </w:r>
      <w:r>
        <w:rPr>
          <w:rFonts w:ascii="Arial" w:hAnsi="Arial" w:cs="Arial"/>
          <w:sz w:val="24"/>
          <w:szCs w:val="24"/>
        </w:rPr>
        <w:t xml:space="preserve">his method is more guided by teacher than ‘discovery learning’ and is thus more accepted as an effective tool of explanation and teaching (DfES, 2004:8). Therefore, while I was initially concerned about my task being </w:t>
      </w:r>
      <w:r w:rsidR="008E7192">
        <w:rPr>
          <w:rFonts w:ascii="Arial" w:hAnsi="Arial" w:cs="Arial"/>
          <w:sz w:val="24"/>
          <w:szCs w:val="24"/>
        </w:rPr>
        <w:t xml:space="preserve">too challenging and </w:t>
      </w:r>
      <w:r>
        <w:rPr>
          <w:rFonts w:ascii="Arial" w:hAnsi="Arial" w:cs="Arial"/>
          <w:sz w:val="24"/>
          <w:szCs w:val="24"/>
        </w:rPr>
        <w:t>ineffective, further reading and seeing the task come to life during my micro-teach affirmed to me that the activity, while</w:t>
      </w:r>
      <w:r w:rsidR="008E7192" w:rsidRPr="008E7192">
        <w:rPr>
          <w:rFonts w:ascii="Arial" w:hAnsi="Arial" w:cs="Arial"/>
          <w:sz w:val="24"/>
          <w:szCs w:val="24"/>
        </w:rPr>
        <w:t xml:space="preserve"> </w:t>
      </w:r>
      <w:r w:rsidR="008E7192">
        <w:rPr>
          <w:rFonts w:ascii="Arial" w:hAnsi="Arial" w:cs="Arial"/>
          <w:sz w:val="24"/>
          <w:szCs w:val="24"/>
        </w:rPr>
        <w:t>demanding</w:t>
      </w:r>
      <w:r>
        <w:rPr>
          <w:rFonts w:ascii="Arial" w:hAnsi="Arial" w:cs="Arial"/>
          <w:sz w:val="24"/>
          <w:szCs w:val="24"/>
        </w:rPr>
        <w:t xml:space="preserve">, was appropriate and achievable by the students. </w:t>
      </w:r>
      <w:r w:rsidR="00001F18">
        <w:rPr>
          <w:rFonts w:ascii="Arial" w:hAnsi="Arial" w:cs="Arial"/>
          <w:sz w:val="24"/>
          <w:szCs w:val="24"/>
        </w:rPr>
        <w:t>This thought-provoking task</w:t>
      </w:r>
      <w:r w:rsidR="00C91F93">
        <w:rPr>
          <w:rFonts w:ascii="Arial" w:hAnsi="Arial" w:cs="Arial"/>
          <w:sz w:val="24"/>
          <w:szCs w:val="24"/>
        </w:rPr>
        <w:t xml:space="preserve"> and lesson objective</w:t>
      </w:r>
      <w:r w:rsidR="00001F18">
        <w:rPr>
          <w:rFonts w:ascii="Arial" w:hAnsi="Arial" w:cs="Arial"/>
          <w:sz w:val="24"/>
          <w:szCs w:val="24"/>
        </w:rPr>
        <w:t xml:space="preserve"> </w:t>
      </w:r>
      <w:r w:rsidR="00C91F93">
        <w:rPr>
          <w:rFonts w:ascii="Arial" w:hAnsi="Arial" w:cs="Arial"/>
          <w:sz w:val="24"/>
          <w:szCs w:val="24"/>
        </w:rPr>
        <w:t>wa</w:t>
      </w:r>
      <w:r w:rsidR="00001F18">
        <w:rPr>
          <w:rFonts w:ascii="Arial" w:hAnsi="Arial" w:cs="Arial"/>
          <w:sz w:val="24"/>
          <w:szCs w:val="24"/>
        </w:rPr>
        <w:t>s pitched correctly, meeting the needs of the learners within paragraphing, based on past evidence within previous creative writing assessments, thus meeting the QTS Standards (2009:S3.1.1).</w:t>
      </w:r>
    </w:p>
    <w:p w:rsidR="00A900D5" w:rsidRDefault="00473947" w:rsidP="00A900D5">
      <w:pPr>
        <w:spacing w:line="480" w:lineRule="auto"/>
        <w:ind w:firstLine="720"/>
        <w:jc w:val="both"/>
        <w:rPr>
          <w:rFonts w:ascii="Arial" w:hAnsi="Arial" w:cs="Arial"/>
          <w:sz w:val="24"/>
          <w:szCs w:val="24"/>
        </w:rPr>
      </w:pPr>
      <w:r>
        <w:rPr>
          <w:rFonts w:ascii="Arial" w:hAnsi="Arial" w:cs="Arial"/>
          <w:sz w:val="24"/>
          <w:szCs w:val="24"/>
        </w:rPr>
        <w:t xml:space="preserve">While I am pleased with my </w:t>
      </w:r>
      <w:r w:rsidR="007B1EA1">
        <w:rPr>
          <w:rFonts w:ascii="Arial" w:hAnsi="Arial" w:cs="Arial"/>
          <w:sz w:val="24"/>
          <w:szCs w:val="24"/>
        </w:rPr>
        <w:t xml:space="preserve">application of the </w:t>
      </w:r>
      <w:r>
        <w:rPr>
          <w:rFonts w:ascii="Arial" w:hAnsi="Arial" w:cs="Arial"/>
          <w:sz w:val="24"/>
          <w:szCs w:val="24"/>
        </w:rPr>
        <w:t>teacher tool, I found that m</w:t>
      </w:r>
      <w:r w:rsidR="00F145C3" w:rsidRPr="004178F6">
        <w:rPr>
          <w:rFonts w:ascii="Arial" w:hAnsi="Arial" w:cs="Arial"/>
          <w:sz w:val="24"/>
          <w:szCs w:val="24"/>
        </w:rPr>
        <w:t xml:space="preserve">y </w:t>
      </w:r>
      <w:r w:rsidR="004A6DE9" w:rsidRPr="004178F6">
        <w:rPr>
          <w:rFonts w:ascii="Arial" w:hAnsi="Arial" w:cs="Arial"/>
          <w:sz w:val="24"/>
          <w:szCs w:val="24"/>
        </w:rPr>
        <w:t xml:space="preserve">methods to </w:t>
      </w:r>
      <w:r w:rsidR="00F145C3" w:rsidRPr="004178F6">
        <w:rPr>
          <w:rFonts w:ascii="Arial" w:hAnsi="Arial" w:cs="Arial"/>
          <w:sz w:val="24"/>
          <w:szCs w:val="24"/>
        </w:rPr>
        <w:t>check for understanding</w:t>
      </w:r>
      <w:r w:rsidR="004A6DE9" w:rsidRPr="004178F6">
        <w:rPr>
          <w:rFonts w:ascii="Arial" w:hAnsi="Arial" w:cs="Arial"/>
          <w:sz w:val="24"/>
          <w:szCs w:val="24"/>
        </w:rPr>
        <w:t xml:space="preserve"> during my lesson</w:t>
      </w:r>
      <w:r w:rsidR="00905922">
        <w:rPr>
          <w:rFonts w:ascii="Arial" w:hAnsi="Arial" w:cs="Arial"/>
          <w:sz w:val="24"/>
          <w:szCs w:val="24"/>
        </w:rPr>
        <w:t xml:space="preserve"> </w:t>
      </w:r>
      <w:r w:rsidR="004A6DE9" w:rsidRPr="004178F6">
        <w:rPr>
          <w:rFonts w:ascii="Arial" w:hAnsi="Arial" w:cs="Arial"/>
          <w:sz w:val="24"/>
          <w:szCs w:val="24"/>
        </w:rPr>
        <w:t xml:space="preserve">involved </w:t>
      </w:r>
      <w:r w:rsidR="00C91F93">
        <w:rPr>
          <w:rFonts w:ascii="Arial" w:hAnsi="Arial" w:cs="Arial"/>
          <w:sz w:val="24"/>
          <w:szCs w:val="24"/>
        </w:rPr>
        <w:t xml:space="preserve">a range of </w:t>
      </w:r>
      <w:r w:rsidR="004A6DE9" w:rsidRPr="004178F6">
        <w:rPr>
          <w:rFonts w:ascii="Arial" w:hAnsi="Arial" w:cs="Arial"/>
          <w:sz w:val="24"/>
          <w:szCs w:val="24"/>
        </w:rPr>
        <w:t>both effective and ineffective techniques</w:t>
      </w:r>
      <w:r w:rsidR="00C91F93">
        <w:rPr>
          <w:rFonts w:ascii="Arial" w:hAnsi="Arial" w:cs="Arial"/>
          <w:sz w:val="24"/>
          <w:szCs w:val="24"/>
        </w:rPr>
        <w:t xml:space="preserve"> that I intend to improve and develop in further </w:t>
      </w:r>
      <w:r w:rsidR="00C91F93">
        <w:rPr>
          <w:rFonts w:ascii="Arial" w:hAnsi="Arial" w:cs="Arial"/>
          <w:sz w:val="24"/>
          <w:szCs w:val="24"/>
        </w:rPr>
        <w:lastRenderedPageBreak/>
        <w:t>teaching and planning experience (QTS, 2009:S3.2.1)</w:t>
      </w:r>
      <w:r w:rsidR="004A6DE9" w:rsidRPr="004178F6">
        <w:rPr>
          <w:rFonts w:ascii="Arial" w:hAnsi="Arial" w:cs="Arial"/>
          <w:sz w:val="24"/>
          <w:szCs w:val="24"/>
        </w:rPr>
        <w:t xml:space="preserve">. </w:t>
      </w:r>
      <w:r w:rsidR="00A900D5" w:rsidRPr="004178F6">
        <w:rPr>
          <w:rFonts w:ascii="Arial" w:hAnsi="Arial" w:cs="Arial"/>
          <w:sz w:val="24"/>
          <w:szCs w:val="24"/>
        </w:rPr>
        <w:t xml:space="preserve">Less productively, I repeated the question “OK?” throughout my instruction-giving. While I was completely unaware I was doing this at the time, I now realise after watching the lesson that this was a very poor assessment </w:t>
      </w:r>
      <w:r w:rsidR="00A900D5" w:rsidRPr="00313CB4">
        <w:rPr>
          <w:rFonts w:ascii="Arial" w:hAnsi="Arial" w:cs="Arial"/>
          <w:i/>
          <w:sz w:val="24"/>
          <w:szCs w:val="24"/>
        </w:rPr>
        <w:t>for</w:t>
      </w:r>
      <w:r w:rsidR="00A900D5" w:rsidRPr="004178F6">
        <w:rPr>
          <w:rFonts w:ascii="Arial" w:hAnsi="Arial" w:cs="Arial"/>
          <w:sz w:val="24"/>
          <w:szCs w:val="24"/>
        </w:rPr>
        <w:t xml:space="preserve"> learning. Through watching the lesson afterwards, I could see pupils at the time nodding their heads as a demonstration of understanding, however in practice, some of these pupils were only responding to peer pressure </w:t>
      </w:r>
      <w:r w:rsidR="00A900D5">
        <w:rPr>
          <w:rFonts w:ascii="Arial" w:hAnsi="Arial" w:cs="Arial"/>
          <w:sz w:val="24"/>
          <w:szCs w:val="24"/>
        </w:rPr>
        <w:t xml:space="preserve">for fear of failure (Dweck, 2006:9) </w:t>
      </w:r>
      <w:r w:rsidR="00A900D5" w:rsidRPr="004178F6">
        <w:rPr>
          <w:rFonts w:ascii="Arial" w:hAnsi="Arial" w:cs="Arial"/>
          <w:sz w:val="24"/>
          <w:szCs w:val="24"/>
        </w:rPr>
        <w:t xml:space="preserve">and </w:t>
      </w:r>
      <w:r w:rsidR="00A900D5">
        <w:rPr>
          <w:rFonts w:ascii="Arial" w:hAnsi="Arial" w:cs="Arial"/>
          <w:sz w:val="24"/>
          <w:szCs w:val="24"/>
        </w:rPr>
        <w:t xml:space="preserve">only </w:t>
      </w:r>
      <w:r w:rsidR="00A900D5" w:rsidRPr="004178F6">
        <w:rPr>
          <w:rFonts w:ascii="Arial" w:hAnsi="Arial" w:cs="Arial"/>
          <w:sz w:val="24"/>
          <w:szCs w:val="24"/>
        </w:rPr>
        <w:t xml:space="preserve">expressed their confusion when I approached </w:t>
      </w:r>
      <w:r w:rsidR="00A900D5">
        <w:rPr>
          <w:rFonts w:ascii="Arial" w:hAnsi="Arial" w:cs="Arial"/>
          <w:sz w:val="24"/>
          <w:szCs w:val="24"/>
        </w:rPr>
        <w:t>pupils</w:t>
      </w:r>
      <w:r w:rsidR="00A900D5" w:rsidRPr="004178F6">
        <w:rPr>
          <w:rFonts w:ascii="Arial" w:hAnsi="Arial" w:cs="Arial"/>
          <w:sz w:val="24"/>
          <w:szCs w:val="24"/>
        </w:rPr>
        <w:t xml:space="preserve"> individually. </w:t>
      </w:r>
      <w:r w:rsidR="00A900D5">
        <w:rPr>
          <w:rFonts w:ascii="Arial" w:hAnsi="Arial" w:cs="Arial"/>
          <w:sz w:val="24"/>
          <w:szCs w:val="24"/>
        </w:rPr>
        <w:t>Upon reflection, I would make a conscious effort to avoid using the question “OK?”. Instead, s</w:t>
      </w:r>
      <w:r w:rsidR="00A900D5" w:rsidRPr="004178F6">
        <w:rPr>
          <w:rFonts w:ascii="Arial" w:hAnsi="Arial" w:cs="Arial"/>
          <w:sz w:val="24"/>
          <w:szCs w:val="24"/>
        </w:rPr>
        <w:t>ome possible alternatives include</w:t>
      </w:r>
      <w:r w:rsidR="00A900D5">
        <w:rPr>
          <w:rFonts w:ascii="Arial" w:hAnsi="Arial" w:cs="Arial"/>
          <w:sz w:val="24"/>
          <w:szCs w:val="24"/>
        </w:rPr>
        <w:t xml:space="preserve"> private and individualised</w:t>
      </w:r>
      <w:r w:rsidR="00A900D5" w:rsidRPr="004178F6">
        <w:rPr>
          <w:rFonts w:ascii="Arial" w:hAnsi="Arial" w:cs="Arial"/>
          <w:sz w:val="24"/>
          <w:szCs w:val="24"/>
        </w:rPr>
        <w:t xml:space="preserve"> ‘traffic-light systems’ (DfES, 2004:14) or asking the students to </w:t>
      </w:r>
      <w:r w:rsidR="00A900D5">
        <w:rPr>
          <w:rFonts w:ascii="Arial" w:hAnsi="Arial" w:cs="Arial"/>
          <w:sz w:val="24"/>
          <w:szCs w:val="24"/>
        </w:rPr>
        <w:t>build up</w:t>
      </w:r>
      <w:r w:rsidR="00A900D5" w:rsidRPr="004178F6">
        <w:rPr>
          <w:rFonts w:ascii="Arial" w:hAnsi="Arial" w:cs="Arial"/>
          <w:sz w:val="24"/>
          <w:szCs w:val="24"/>
        </w:rPr>
        <w:t xml:space="preserve">on my </w:t>
      </w:r>
      <w:r w:rsidR="00A900D5">
        <w:rPr>
          <w:rFonts w:ascii="Arial" w:hAnsi="Arial" w:cs="Arial"/>
          <w:sz w:val="24"/>
          <w:szCs w:val="24"/>
        </w:rPr>
        <w:t>task instruction</w:t>
      </w:r>
      <w:r w:rsidR="00A900D5" w:rsidRPr="004178F6">
        <w:rPr>
          <w:rFonts w:ascii="Arial" w:hAnsi="Arial" w:cs="Arial"/>
          <w:sz w:val="24"/>
          <w:szCs w:val="24"/>
        </w:rPr>
        <w:t xml:space="preserve">, applying </w:t>
      </w:r>
      <w:r w:rsidR="00A900D5">
        <w:rPr>
          <w:rFonts w:ascii="Arial" w:hAnsi="Arial" w:cs="Arial"/>
          <w:sz w:val="24"/>
          <w:szCs w:val="24"/>
        </w:rPr>
        <w:t>what they already know of the topic</w:t>
      </w:r>
      <w:r w:rsidR="00A900D5" w:rsidRPr="004178F6">
        <w:rPr>
          <w:rFonts w:ascii="Arial" w:hAnsi="Arial" w:cs="Arial"/>
          <w:sz w:val="24"/>
          <w:szCs w:val="24"/>
        </w:rPr>
        <w:t xml:space="preserve"> to develop their understanding of the </w:t>
      </w:r>
      <w:r w:rsidR="00A900D5">
        <w:rPr>
          <w:rFonts w:ascii="Arial" w:hAnsi="Arial" w:cs="Arial"/>
          <w:sz w:val="24"/>
          <w:szCs w:val="24"/>
        </w:rPr>
        <w:t>activity</w:t>
      </w:r>
      <w:r w:rsidR="00A900D5" w:rsidRPr="004178F6">
        <w:rPr>
          <w:rFonts w:ascii="Arial" w:hAnsi="Arial" w:cs="Arial"/>
          <w:sz w:val="24"/>
          <w:szCs w:val="24"/>
        </w:rPr>
        <w:t xml:space="preserve"> (Ruiz-Primo &amp; </w:t>
      </w:r>
      <w:proofErr w:type="spellStart"/>
      <w:r w:rsidR="00A900D5" w:rsidRPr="004178F6">
        <w:rPr>
          <w:rFonts w:ascii="Arial" w:hAnsi="Arial" w:cs="Arial"/>
          <w:sz w:val="24"/>
          <w:szCs w:val="24"/>
        </w:rPr>
        <w:t>Furtak</w:t>
      </w:r>
      <w:proofErr w:type="spellEnd"/>
      <w:r w:rsidR="00A900D5" w:rsidRPr="004178F6">
        <w:rPr>
          <w:rFonts w:ascii="Arial" w:hAnsi="Arial" w:cs="Arial"/>
          <w:sz w:val="24"/>
          <w:szCs w:val="24"/>
        </w:rPr>
        <w:t>, 2007:73).</w:t>
      </w:r>
    </w:p>
    <w:p w:rsidR="00AE2FA4" w:rsidRPr="00C91F93" w:rsidRDefault="00A900D5" w:rsidP="007B1EA1">
      <w:pPr>
        <w:spacing w:line="480" w:lineRule="auto"/>
        <w:ind w:firstLine="720"/>
        <w:jc w:val="both"/>
        <w:rPr>
          <w:rFonts w:ascii="Arial" w:hAnsi="Arial" w:cs="Arial"/>
          <w:sz w:val="24"/>
          <w:szCs w:val="24"/>
        </w:rPr>
      </w:pPr>
      <w:r>
        <w:rPr>
          <w:rFonts w:ascii="Arial" w:hAnsi="Arial" w:cs="Arial"/>
          <w:sz w:val="24"/>
          <w:szCs w:val="24"/>
        </w:rPr>
        <w:t>More s</w:t>
      </w:r>
      <w:r w:rsidR="004A6DE9" w:rsidRPr="004178F6">
        <w:rPr>
          <w:rFonts w:ascii="Arial" w:hAnsi="Arial" w:cs="Arial"/>
          <w:sz w:val="24"/>
          <w:szCs w:val="24"/>
        </w:rPr>
        <w:t>uccessfully</w:t>
      </w:r>
      <w:r>
        <w:rPr>
          <w:rFonts w:ascii="Arial" w:hAnsi="Arial" w:cs="Arial"/>
          <w:sz w:val="24"/>
          <w:szCs w:val="24"/>
        </w:rPr>
        <w:t xml:space="preserve"> however</w:t>
      </w:r>
      <w:r w:rsidR="004A6DE9" w:rsidRPr="004178F6">
        <w:rPr>
          <w:rFonts w:ascii="Arial" w:hAnsi="Arial" w:cs="Arial"/>
          <w:sz w:val="24"/>
          <w:szCs w:val="24"/>
        </w:rPr>
        <w:t>,</w:t>
      </w:r>
      <w:r w:rsidR="00F145C3" w:rsidRPr="004178F6">
        <w:rPr>
          <w:rFonts w:ascii="Arial" w:hAnsi="Arial" w:cs="Arial"/>
          <w:sz w:val="24"/>
          <w:szCs w:val="24"/>
        </w:rPr>
        <w:t xml:space="preserve"> </w:t>
      </w:r>
      <w:r w:rsidR="004A6DE9" w:rsidRPr="004178F6">
        <w:rPr>
          <w:rFonts w:ascii="Arial" w:hAnsi="Arial" w:cs="Arial"/>
          <w:sz w:val="24"/>
          <w:szCs w:val="24"/>
        </w:rPr>
        <w:t>I actively engaged</w:t>
      </w:r>
      <w:r w:rsidR="00F145C3" w:rsidRPr="004178F6">
        <w:rPr>
          <w:rFonts w:ascii="Arial" w:hAnsi="Arial" w:cs="Arial"/>
          <w:sz w:val="24"/>
          <w:szCs w:val="24"/>
        </w:rPr>
        <w:t xml:space="preserve"> </w:t>
      </w:r>
      <w:r w:rsidR="008B5B57">
        <w:rPr>
          <w:rFonts w:ascii="Arial" w:hAnsi="Arial" w:cs="Arial"/>
          <w:sz w:val="24"/>
          <w:szCs w:val="24"/>
        </w:rPr>
        <w:t xml:space="preserve">with </w:t>
      </w:r>
      <w:r w:rsidR="00F145C3" w:rsidRPr="004178F6">
        <w:rPr>
          <w:rFonts w:ascii="Arial" w:hAnsi="Arial" w:cs="Arial"/>
          <w:sz w:val="24"/>
          <w:szCs w:val="24"/>
        </w:rPr>
        <w:t>one student</w:t>
      </w:r>
      <w:r w:rsidR="008B5B57">
        <w:rPr>
          <w:rFonts w:ascii="Arial" w:hAnsi="Arial" w:cs="Arial"/>
          <w:sz w:val="24"/>
          <w:szCs w:val="24"/>
        </w:rPr>
        <w:t xml:space="preserve"> who was asked</w:t>
      </w:r>
      <w:r w:rsidR="00F145C3" w:rsidRPr="004178F6">
        <w:rPr>
          <w:rFonts w:ascii="Arial" w:hAnsi="Arial" w:cs="Arial"/>
          <w:sz w:val="24"/>
          <w:szCs w:val="24"/>
        </w:rPr>
        <w:t xml:space="preserve"> to repeat the </w:t>
      </w:r>
      <w:r w:rsidR="004A6DE9" w:rsidRPr="004178F6">
        <w:rPr>
          <w:rFonts w:ascii="Arial" w:hAnsi="Arial" w:cs="Arial"/>
          <w:sz w:val="24"/>
          <w:szCs w:val="24"/>
        </w:rPr>
        <w:t xml:space="preserve">task </w:t>
      </w:r>
      <w:r w:rsidR="00F145C3" w:rsidRPr="004178F6">
        <w:rPr>
          <w:rFonts w:ascii="Arial" w:hAnsi="Arial" w:cs="Arial"/>
          <w:sz w:val="24"/>
          <w:szCs w:val="24"/>
        </w:rPr>
        <w:t xml:space="preserve">instructions back to the class in her own words. I </w:t>
      </w:r>
      <w:r w:rsidR="00B108A0" w:rsidRPr="004178F6">
        <w:rPr>
          <w:rFonts w:ascii="Arial" w:hAnsi="Arial" w:cs="Arial"/>
          <w:sz w:val="24"/>
          <w:szCs w:val="24"/>
        </w:rPr>
        <w:t>have</w:t>
      </w:r>
      <w:r w:rsidR="00F145C3" w:rsidRPr="004178F6">
        <w:rPr>
          <w:rFonts w:ascii="Arial" w:hAnsi="Arial" w:cs="Arial"/>
          <w:sz w:val="24"/>
          <w:szCs w:val="24"/>
        </w:rPr>
        <w:t xml:space="preserve"> previously </w:t>
      </w:r>
      <w:r w:rsidR="00833FCF">
        <w:rPr>
          <w:rFonts w:ascii="Arial" w:hAnsi="Arial" w:cs="Arial"/>
          <w:sz w:val="24"/>
          <w:szCs w:val="24"/>
        </w:rPr>
        <w:t xml:space="preserve">read about (DfES, 2004:14), and </w:t>
      </w:r>
      <w:r w:rsidR="00F145C3" w:rsidRPr="004178F6">
        <w:rPr>
          <w:rFonts w:ascii="Arial" w:hAnsi="Arial" w:cs="Arial"/>
          <w:sz w:val="24"/>
          <w:szCs w:val="24"/>
        </w:rPr>
        <w:t>seen this techni</w:t>
      </w:r>
      <w:r w:rsidR="00B108A0" w:rsidRPr="004178F6">
        <w:rPr>
          <w:rFonts w:ascii="Arial" w:hAnsi="Arial" w:cs="Arial"/>
          <w:sz w:val="24"/>
          <w:szCs w:val="24"/>
        </w:rPr>
        <w:t xml:space="preserve">que used during my bridging observations and </w:t>
      </w:r>
      <w:r w:rsidR="00F145C3" w:rsidRPr="004178F6">
        <w:rPr>
          <w:rFonts w:ascii="Arial" w:hAnsi="Arial" w:cs="Arial"/>
          <w:sz w:val="24"/>
          <w:szCs w:val="24"/>
        </w:rPr>
        <w:t>was particularly pleased</w:t>
      </w:r>
      <w:r w:rsidR="00B108A0" w:rsidRPr="004178F6">
        <w:rPr>
          <w:rFonts w:ascii="Arial" w:hAnsi="Arial" w:cs="Arial"/>
          <w:sz w:val="24"/>
          <w:szCs w:val="24"/>
        </w:rPr>
        <w:t xml:space="preserve"> with how it acted as an assessment </w:t>
      </w:r>
      <w:r w:rsidR="00B108A0" w:rsidRPr="00313CB4">
        <w:rPr>
          <w:rFonts w:ascii="Arial" w:hAnsi="Arial" w:cs="Arial"/>
          <w:i/>
          <w:sz w:val="24"/>
          <w:szCs w:val="24"/>
        </w:rPr>
        <w:t>for</w:t>
      </w:r>
      <w:r w:rsidR="00B108A0" w:rsidRPr="004178F6">
        <w:rPr>
          <w:rFonts w:ascii="Arial" w:hAnsi="Arial" w:cs="Arial"/>
          <w:sz w:val="24"/>
          <w:szCs w:val="24"/>
        </w:rPr>
        <w:t xml:space="preserve"> learning. Not only did it give me an indication of </w:t>
      </w:r>
      <w:r w:rsidR="004A6DE9" w:rsidRPr="004178F6">
        <w:rPr>
          <w:rFonts w:ascii="Arial" w:hAnsi="Arial" w:cs="Arial"/>
          <w:sz w:val="24"/>
          <w:szCs w:val="24"/>
        </w:rPr>
        <w:t>a</w:t>
      </w:r>
      <w:r w:rsidR="00B108A0" w:rsidRPr="004178F6">
        <w:rPr>
          <w:rFonts w:ascii="Arial" w:hAnsi="Arial" w:cs="Arial"/>
          <w:sz w:val="24"/>
          <w:szCs w:val="24"/>
        </w:rPr>
        <w:t xml:space="preserve"> student’s understanding of the task, but the class received the instructions again from the perspective of the learner that may be more effectively understood</w:t>
      </w:r>
      <w:r w:rsidR="004A6DE9" w:rsidRPr="004178F6">
        <w:rPr>
          <w:rFonts w:ascii="Arial" w:hAnsi="Arial" w:cs="Arial"/>
          <w:sz w:val="24"/>
          <w:szCs w:val="24"/>
        </w:rPr>
        <w:t xml:space="preserve"> as an alternative explanation</w:t>
      </w:r>
      <w:r w:rsidR="00B108A0" w:rsidRPr="004178F6">
        <w:rPr>
          <w:rFonts w:ascii="Arial" w:hAnsi="Arial" w:cs="Arial"/>
          <w:sz w:val="24"/>
          <w:szCs w:val="24"/>
        </w:rPr>
        <w:t>.</w:t>
      </w:r>
      <w:r w:rsidR="004A6DE9" w:rsidRPr="004178F6">
        <w:rPr>
          <w:rFonts w:ascii="Arial" w:hAnsi="Arial" w:cs="Arial"/>
          <w:sz w:val="24"/>
          <w:szCs w:val="24"/>
        </w:rPr>
        <w:t xml:space="preserve"> </w:t>
      </w:r>
      <w:r w:rsidR="00AE2FA4">
        <w:rPr>
          <w:rFonts w:ascii="Arial" w:hAnsi="Arial" w:cs="Arial"/>
          <w:sz w:val="24"/>
          <w:szCs w:val="24"/>
        </w:rPr>
        <w:t>A further positive technique I used to check for understanding included circulation of the tables during the activity. I feel this tool is effective as this allowed me to identify any students who were struggling, work one-to-one with my visual ALN by reading out any worksheets she couldn’t read, direct more differentiated MAT tasks, as well as provide praise and feedback to individual pupils</w:t>
      </w:r>
      <w:r w:rsidR="00C91F93">
        <w:rPr>
          <w:rFonts w:ascii="Arial" w:hAnsi="Arial" w:cs="Arial"/>
          <w:sz w:val="24"/>
          <w:szCs w:val="24"/>
        </w:rPr>
        <w:t xml:space="preserve"> in order to progress </w:t>
      </w:r>
      <w:r w:rsidR="00C91F93">
        <w:rPr>
          <w:rFonts w:ascii="Arial" w:hAnsi="Arial" w:cs="Arial"/>
          <w:sz w:val="24"/>
          <w:szCs w:val="24"/>
        </w:rPr>
        <w:lastRenderedPageBreak/>
        <w:t>(QTS, 2009:S3.2.3)</w:t>
      </w:r>
      <w:r w:rsidR="00AE2FA4">
        <w:rPr>
          <w:rFonts w:ascii="Arial" w:hAnsi="Arial" w:cs="Arial"/>
          <w:sz w:val="24"/>
          <w:szCs w:val="24"/>
        </w:rPr>
        <w:t xml:space="preserve">. Through circulation, I can make the lesson more personal and relevant to the student which increases engagement </w:t>
      </w:r>
      <w:r w:rsidR="00C91F93">
        <w:rPr>
          <w:rFonts w:ascii="Arial" w:hAnsi="Arial" w:cs="Arial"/>
          <w:sz w:val="24"/>
          <w:szCs w:val="24"/>
        </w:rPr>
        <w:t xml:space="preserve">and ‘Personal Growth’ </w:t>
      </w:r>
      <w:r w:rsidR="00AE2FA4">
        <w:rPr>
          <w:rFonts w:ascii="Arial" w:hAnsi="Arial" w:cs="Arial"/>
          <w:sz w:val="24"/>
          <w:szCs w:val="24"/>
        </w:rPr>
        <w:t xml:space="preserve">as a result </w:t>
      </w:r>
      <w:r w:rsidR="00C91F93" w:rsidRPr="00313CB4">
        <w:rPr>
          <w:rFonts w:ascii="Arial" w:hAnsi="Arial" w:cs="Arial"/>
          <w:sz w:val="24"/>
          <w:szCs w:val="24"/>
        </w:rPr>
        <w:t>(Cox, 1989</w:t>
      </w:r>
      <w:r w:rsidR="00C91F93">
        <w:rPr>
          <w:rFonts w:ascii="Arial" w:hAnsi="Arial" w:cs="Arial"/>
          <w:sz w:val="24"/>
          <w:szCs w:val="24"/>
        </w:rPr>
        <w:t>).</w:t>
      </w:r>
    </w:p>
    <w:p w:rsidR="00A900D5" w:rsidRDefault="00A900D5" w:rsidP="007B1EA1">
      <w:pPr>
        <w:spacing w:line="480" w:lineRule="auto"/>
        <w:ind w:firstLine="720"/>
        <w:jc w:val="both"/>
        <w:rPr>
          <w:rFonts w:ascii="Arial" w:hAnsi="Arial" w:cs="Arial"/>
          <w:sz w:val="24"/>
          <w:szCs w:val="24"/>
        </w:rPr>
      </w:pPr>
      <w:r>
        <w:rPr>
          <w:rFonts w:ascii="Arial" w:hAnsi="Arial" w:cs="Arial"/>
          <w:sz w:val="24"/>
          <w:szCs w:val="24"/>
        </w:rPr>
        <w:t xml:space="preserve">The use of higher order thinking and questioning was a valuable tool in my micro-teach which I endeavour to utilise again in the future. Firstly, it is a truly effective form of assessment </w:t>
      </w:r>
      <w:r w:rsidR="009A463C">
        <w:rPr>
          <w:rFonts w:ascii="Arial" w:hAnsi="Arial" w:cs="Arial"/>
          <w:i/>
          <w:sz w:val="24"/>
          <w:szCs w:val="24"/>
        </w:rPr>
        <w:t>of</w:t>
      </w:r>
      <w:r>
        <w:rPr>
          <w:rFonts w:ascii="Arial" w:hAnsi="Arial" w:cs="Arial"/>
          <w:sz w:val="24"/>
          <w:szCs w:val="24"/>
        </w:rPr>
        <w:t xml:space="preserve"> learning by accessing </w:t>
      </w:r>
      <w:r w:rsidR="00087A2C">
        <w:rPr>
          <w:rFonts w:ascii="Arial" w:hAnsi="Arial" w:cs="Arial"/>
          <w:sz w:val="24"/>
          <w:szCs w:val="24"/>
        </w:rPr>
        <w:t>‘Critical A</w:t>
      </w:r>
      <w:r>
        <w:rPr>
          <w:rFonts w:ascii="Arial" w:hAnsi="Arial" w:cs="Arial"/>
          <w:sz w:val="24"/>
          <w:szCs w:val="24"/>
        </w:rPr>
        <w:t>nalysis</w:t>
      </w:r>
      <w:r w:rsidR="00087A2C">
        <w:rPr>
          <w:rFonts w:ascii="Arial" w:hAnsi="Arial" w:cs="Arial"/>
          <w:sz w:val="24"/>
          <w:szCs w:val="24"/>
        </w:rPr>
        <w:t>’</w:t>
      </w:r>
      <w:r>
        <w:rPr>
          <w:rFonts w:ascii="Arial" w:hAnsi="Arial" w:cs="Arial"/>
          <w:sz w:val="24"/>
          <w:szCs w:val="24"/>
        </w:rPr>
        <w:t xml:space="preserve"> which is key to pupil learning </w:t>
      </w:r>
      <w:r w:rsidRPr="00313CB4">
        <w:rPr>
          <w:rFonts w:ascii="Arial" w:hAnsi="Arial" w:cs="Arial"/>
          <w:sz w:val="24"/>
          <w:szCs w:val="24"/>
        </w:rPr>
        <w:t>(</w:t>
      </w:r>
      <w:r w:rsidR="00313CB4" w:rsidRPr="00313CB4">
        <w:rPr>
          <w:rFonts w:ascii="Arial" w:hAnsi="Arial" w:cs="Arial"/>
          <w:sz w:val="24"/>
          <w:szCs w:val="24"/>
        </w:rPr>
        <w:t>Cox, 1989</w:t>
      </w:r>
      <w:r w:rsidR="00087A2C">
        <w:rPr>
          <w:rFonts w:ascii="Arial" w:hAnsi="Arial" w:cs="Arial"/>
          <w:sz w:val="24"/>
          <w:szCs w:val="24"/>
        </w:rPr>
        <w:t>)</w:t>
      </w:r>
      <w:r>
        <w:rPr>
          <w:rFonts w:ascii="Arial" w:hAnsi="Arial" w:cs="Arial"/>
          <w:sz w:val="24"/>
          <w:szCs w:val="24"/>
        </w:rPr>
        <w:t xml:space="preserve">. Secondly, </w:t>
      </w:r>
      <w:r w:rsidR="00FF247F">
        <w:rPr>
          <w:rFonts w:ascii="Arial" w:hAnsi="Arial" w:cs="Arial"/>
          <w:sz w:val="24"/>
          <w:szCs w:val="24"/>
        </w:rPr>
        <w:t xml:space="preserve">higher order thinking can link directly to Bloom </w:t>
      </w:r>
      <w:r w:rsidR="00FF247F">
        <w:rPr>
          <w:rFonts w:ascii="Arial" w:hAnsi="Arial" w:cs="Arial"/>
          <w:i/>
          <w:sz w:val="24"/>
          <w:szCs w:val="24"/>
        </w:rPr>
        <w:t>et al.</w:t>
      </w:r>
      <w:r w:rsidR="00FF247F">
        <w:rPr>
          <w:rFonts w:ascii="Arial" w:hAnsi="Arial" w:cs="Arial"/>
          <w:sz w:val="24"/>
          <w:szCs w:val="24"/>
        </w:rPr>
        <w:t>’s (1956) Taxonomy</w:t>
      </w:r>
      <w:r w:rsidR="00557ACA">
        <w:rPr>
          <w:rFonts w:ascii="Arial" w:hAnsi="Arial" w:cs="Arial"/>
          <w:sz w:val="24"/>
          <w:szCs w:val="24"/>
        </w:rPr>
        <w:t>. B</w:t>
      </w:r>
      <w:r>
        <w:rPr>
          <w:rFonts w:ascii="Arial" w:hAnsi="Arial" w:cs="Arial"/>
          <w:sz w:val="24"/>
          <w:szCs w:val="24"/>
        </w:rPr>
        <w:t xml:space="preserve">y </w:t>
      </w:r>
      <w:r w:rsidR="00313CB4">
        <w:rPr>
          <w:rFonts w:ascii="Arial" w:hAnsi="Arial" w:cs="Arial"/>
          <w:sz w:val="24"/>
          <w:szCs w:val="24"/>
        </w:rPr>
        <w:t>utilising</w:t>
      </w:r>
      <w:r>
        <w:rPr>
          <w:rFonts w:ascii="Arial" w:hAnsi="Arial" w:cs="Arial"/>
          <w:sz w:val="24"/>
          <w:szCs w:val="24"/>
        </w:rPr>
        <w:t xml:space="preserve"> questioning from lower order questions </w:t>
      </w:r>
      <w:r w:rsidR="003A7ED7">
        <w:rPr>
          <w:rFonts w:ascii="Arial" w:hAnsi="Arial" w:cs="Arial"/>
          <w:sz w:val="24"/>
          <w:szCs w:val="24"/>
        </w:rPr>
        <w:t>with</w:t>
      </w:r>
      <w:r>
        <w:rPr>
          <w:rFonts w:ascii="Arial" w:hAnsi="Arial" w:cs="Arial"/>
          <w:sz w:val="24"/>
          <w:szCs w:val="24"/>
        </w:rPr>
        <w:t xml:space="preserve">in the </w:t>
      </w:r>
      <w:r w:rsidR="003A7ED7">
        <w:rPr>
          <w:rFonts w:ascii="Arial" w:hAnsi="Arial" w:cs="Arial"/>
          <w:sz w:val="24"/>
          <w:szCs w:val="24"/>
        </w:rPr>
        <w:t>Q</w:t>
      </w:r>
      <w:r>
        <w:rPr>
          <w:rFonts w:ascii="Arial" w:hAnsi="Arial" w:cs="Arial"/>
          <w:sz w:val="24"/>
          <w:szCs w:val="24"/>
        </w:rPr>
        <w:t xml:space="preserve">uestion </w:t>
      </w:r>
      <w:r w:rsidR="003A7ED7">
        <w:rPr>
          <w:rFonts w:ascii="Arial" w:hAnsi="Arial" w:cs="Arial"/>
          <w:sz w:val="24"/>
          <w:szCs w:val="24"/>
        </w:rPr>
        <w:t>M</w:t>
      </w:r>
      <w:r>
        <w:rPr>
          <w:rFonts w:ascii="Arial" w:hAnsi="Arial" w:cs="Arial"/>
          <w:sz w:val="24"/>
          <w:szCs w:val="24"/>
        </w:rPr>
        <w:t>atri</w:t>
      </w:r>
      <w:r w:rsidR="00313CB4">
        <w:rPr>
          <w:rFonts w:ascii="Arial" w:hAnsi="Arial" w:cs="Arial"/>
          <w:sz w:val="24"/>
          <w:szCs w:val="24"/>
        </w:rPr>
        <w:t>x</w:t>
      </w:r>
      <w:r w:rsidR="003A7ED7">
        <w:rPr>
          <w:rFonts w:ascii="Arial" w:hAnsi="Arial" w:cs="Arial"/>
          <w:sz w:val="24"/>
          <w:szCs w:val="24"/>
        </w:rPr>
        <w:t xml:space="preserve"> (</w:t>
      </w:r>
      <w:proofErr w:type="spellStart"/>
      <w:r w:rsidR="003A7ED7">
        <w:rPr>
          <w:rFonts w:ascii="Arial" w:hAnsi="Arial" w:cs="Arial"/>
          <w:sz w:val="24"/>
          <w:szCs w:val="24"/>
        </w:rPr>
        <w:t>Wiederhold</w:t>
      </w:r>
      <w:proofErr w:type="spellEnd"/>
      <w:r w:rsidR="003A7ED7">
        <w:rPr>
          <w:rFonts w:ascii="Arial" w:hAnsi="Arial" w:cs="Arial"/>
          <w:sz w:val="24"/>
          <w:szCs w:val="24"/>
        </w:rPr>
        <w:t xml:space="preserve"> &amp; </w:t>
      </w:r>
      <w:proofErr w:type="spellStart"/>
      <w:r w:rsidR="003A7ED7">
        <w:rPr>
          <w:rFonts w:ascii="Arial" w:hAnsi="Arial" w:cs="Arial"/>
          <w:sz w:val="24"/>
          <w:szCs w:val="24"/>
        </w:rPr>
        <w:t>Kagan</w:t>
      </w:r>
      <w:proofErr w:type="spellEnd"/>
      <w:r w:rsidR="003A7ED7">
        <w:rPr>
          <w:rFonts w:ascii="Arial" w:hAnsi="Arial" w:cs="Arial"/>
          <w:sz w:val="24"/>
          <w:szCs w:val="24"/>
        </w:rPr>
        <w:t>, 1998)</w:t>
      </w:r>
      <w:r>
        <w:rPr>
          <w:rFonts w:ascii="Arial" w:hAnsi="Arial" w:cs="Arial"/>
          <w:sz w:val="24"/>
          <w:szCs w:val="24"/>
        </w:rPr>
        <w:t xml:space="preserve"> such as “what is a paragraph?”</w:t>
      </w:r>
      <w:r w:rsidR="00313CB4">
        <w:rPr>
          <w:rFonts w:ascii="Arial" w:hAnsi="Arial" w:cs="Arial"/>
          <w:sz w:val="24"/>
          <w:szCs w:val="24"/>
        </w:rPr>
        <w:t xml:space="preserve"> this begins the taxonomy at the ‘Remember’ stage while also specifically addressing the ‘identify’ section of the lesson’s</w:t>
      </w:r>
      <w:r>
        <w:rPr>
          <w:rFonts w:ascii="Arial" w:hAnsi="Arial" w:cs="Arial"/>
          <w:sz w:val="24"/>
          <w:szCs w:val="24"/>
        </w:rPr>
        <w:t xml:space="preserve"> </w:t>
      </w:r>
      <w:r w:rsidR="00313CB4">
        <w:rPr>
          <w:rFonts w:ascii="Arial" w:hAnsi="Arial" w:cs="Arial"/>
          <w:sz w:val="24"/>
          <w:szCs w:val="24"/>
        </w:rPr>
        <w:t xml:space="preserve">learning objective. Moving up the question matrix </w:t>
      </w:r>
      <w:r>
        <w:rPr>
          <w:rFonts w:ascii="Arial" w:hAnsi="Arial" w:cs="Arial"/>
          <w:sz w:val="24"/>
          <w:szCs w:val="24"/>
        </w:rPr>
        <w:t>to higher order thinking such as “when can you paragraph in this text?”</w:t>
      </w:r>
      <w:r w:rsidR="00313CB4">
        <w:rPr>
          <w:rFonts w:ascii="Arial" w:hAnsi="Arial" w:cs="Arial"/>
          <w:sz w:val="24"/>
          <w:szCs w:val="24"/>
        </w:rPr>
        <w:t>, this means pupils can ‘</w:t>
      </w:r>
      <w:r w:rsidR="003A7ED7">
        <w:rPr>
          <w:rFonts w:ascii="Arial" w:hAnsi="Arial" w:cs="Arial"/>
          <w:sz w:val="24"/>
          <w:szCs w:val="24"/>
        </w:rPr>
        <w:t>U</w:t>
      </w:r>
      <w:r w:rsidR="00313CB4">
        <w:rPr>
          <w:rFonts w:ascii="Arial" w:hAnsi="Arial" w:cs="Arial"/>
          <w:sz w:val="24"/>
          <w:szCs w:val="24"/>
        </w:rPr>
        <w:t>nderstand’, ‘</w:t>
      </w:r>
      <w:r w:rsidR="003A7ED7">
        <w:rPr>
          <w:rFonts w:ascii="Arial" w:hAnsi="Arial" w:cs="Arial"/>
          <w:sz w:val="24"/>
          <w:szCs w:val="24"/>
        </w:rPr>
        <w:t>A</w:t>
      </w:r>
      <w:r w:rsidR="00313CB4">
        <w:rPr>
          <w:rFonts w:ascii="Arial" w:hAnsi="Arial" w:cs="Arial"/>
          <w:sz w:val="24"/>
          <w:szCs w:val="24"/>
        </w:rPr>
        <w:t>pply’ and ‘</w:t>
      </w:r>
      <w:r w:rsidR="003A7ED7">
        <w:rPr>
          <w:rFonts w:ascii="Arial" w:hAnsi="Arial" w:cs="Arial"/>
          <w:sz w:val="24"/>
          <w:szCs w:val="24"/>
        </w:rPr>
        <w:t>A</w:t>
      </w:r>
      <w:r w:rsidR="00313CB4">
        <w:rPr>
          <w:rFonts w:ascii="Arial" w:hAnsi="Arial" w:cs="Arial"/>
          <w:sz w:val="24"/>
          <w:szCs w:val="24"/>
        </w:rPr>
        <w:t>nalyse’</w:t>
      </w:r>
      <w:r w:rsidR="003A7ED7">
        <w:rPr>
          <w:rFonts w:ascii="Arial" w:hAnsi="Arial" w:cs="Arial"/>
          <w:sz w:val="24"/>
          <w:szCs w:val="24"/>
        </w:rPr>
        <w:t xml:space="preserve"> the use of appropriate paragraphing which moves further up Bloom </w:t>
      </w:r>
      <w:bookmarkStart w:id="0" w:name="_Hlk527550680"/>
      <w:r w:rsidR="003A7ED7">
        <w:rPr>
          <w:rFonts w:ascii="Arial" w:hAnsi="Arial" w:cs="Arial"/>
          <w:i/>
          <w:sz w:val="24"/>
          <w:szCs w:val="24"/>
        </w:rPr>
        <w:t>et al</w:t>
      </w:r>
      <w:r w:rsidR="003A7ED7">
        <w:rPr>
          <w:rFonts w:ascii="Arial" w:hAnsi="Arial" w:cs="Arial"/>
          <w:sz w:val="24"/>
          <w:szCs w:val="24"/>
        </w:rPr>
        <w:t xml:space="preserve">.’s (1956) Taxonomy </w:t>
      </w:r>
      <w:bookmarkEnd w:id="0"/>
      <w:r w:rsidR="003A7ED7">
        <w:rPr>
          <w:rFonts w:ascii="Arial" w:hAnsi="Arial" w:cs="Arial"/>
          <w:sz w:val="24"/>
          <w:szCs w:val="24"/>
        </w:rPr>
        <w:t>and completing the ‘analyse’ section of the learning objective</w:t>
      </w:r>
      <w:r>
        <w:rPr>
          <w:rFonts w:ascii="Arial" w:hAnsi="Arial" w:cs="Arial"/>
          <w:sz w:val="24"/>
          <w:szCs w:val="24"/>
        </w:rPr>
        <w:t>.</w:t>
      </w:r>
    </w:p>
    <w:p w:rsidR="003A7ED7" w:rsidRDefault="00481EE9" w:rsidP="007B1EA1">
      <w:pPr>
        <w:spacing w:line="480" w:lineRule="auto"/>
        <w:ind w:firstLine="720"/>
        <w:jc w:val="both"/>
        <w:rPr>
          <w:rFonts w:ascii="Arial" w:hAnsi="Arial" w:cs="Arial"/>
          <w:sz w:val="24"/>
          <w:szCs w:val="24"/>
        </w:rPr>
      </w:pPr>
      <w:r>
        <w:rPr>
          <w:rFonts w:ascii="Arial" w:hAnsi="Arial" w:cs="Arial"/>
          <w:sz w:val="24"/>
          <w:szCs w:val="24"/>
        </w:rPr>
        <w:t>Using the Question Matrix efficiently also allows for differentiation for higher-level or MAT students. I am particularly pleased with my differentiation within the classroom</w:t>
      </w:r>
      <w:r w:rsidR="00F80690">
        <w:rPr>
          <w:rFonts w:ascii="Arial" w:hAnsi="Arial" w:cs="Arial"/>
          <w:sz w:val="24"/>
          <w:szCs w:val="24"/>
        </w:rPr>
        <w:t xml:space="preserve"> micro-teaching </w:t>
      </w:r>
      <w:r w:rsidR="00087A2C">
        <w:rPr>
          <w:rFonts w:ascii="Arial" w:hAnsi="Arial" w:cs="Arial"/>
          <w:sz w:val="24"/>
          <w:szCs w:val="24"/>
        </w:rPr>
        <w:t xml:space="preserve">and consider this </w:t>
      </w:r>
      <w:r w:rsidR="00F80690">
        <w:rPr>
          <w:rFonts w:ascii="Arial" w:hAnsi="Arial" w:cs="Arial"/>
          <w:sz w:val="24"/>
          <w:szCs w:val="24"/>
        </w:rPr>
        <w:t>as one of my strengths during that lesson</w:t>
      </w:r>
      <w:r>
        <w:rPr>
          <w:rFonts w:ascii="Arial" w:hAnsi="Arial" w:cs="Arial"/>
          <w:sz w:val="24"/>
          <w:szCs w:val="24"/>
        </w:rPr>
        <w:t xml:space="preserve">. I utilised the Question Matrix, challenging higher-level learners with more </w:t>
      </w:r>
      <w:r w:rsidR="00F80690">
        <w:rPr>
          <w:rFonts w:ascii="Arial" w:hAnsi="Arial" w:cs="Arial"/>
          <w:sz w:val="24"/>
          <w:szCs w:val="24"/>
        </w:rPr>
        <w:t xml:space="preserve">stimulating and pitch-appropriate </w:t>
      </w:r>
      <w:r>
        <w:rPr>
          <w:rFonts w:ascii="Arial" w:hAnsi="Arial" w:cs="Arial"/>
          <w:sz w:val="24"/>
          <w:szCs w:val="24"/>
        </w:rPr>
        <w:t xml:space="preserve">questions </w:t>
      </w:r>
      <w:r w:rsidR="00F80690">
        <w:rPr>
          <w:rFonts w:ascii="Arial" w:hAnsi="Arial" w:cs="Arial"/>
          <w:sz w:val="24"/>
          <w:szCs w:val="24"/>
        </w:rPr>
        <w:t xml:space="preserve">in their ‘struggle’ zone (Allison and </w:t>
      </w:r>
      <w:proofErr w:type="spellStart"/>
      <w:r w:rsidR="00F80690">
        <w:rPr>
          <w:rFonts w:ascii="Arial" w:hAnsi="Arial" w:cs="Arial"/>
          <w:sz w:val="24"/>
          <w:szCs w:val="24"/>
        </w:rPr>
        <w:t>Tharby</w:t>
      </w:r>
      <w:proofErr w:type="spellEnd"/>
      <w:r w:rsidR="00F80690">
        <w:rPr>
          <w:rFonts w:ascii="Arial" w:hAnsi="Arial" w:cs="Arial"/>
          <w:sz w:val="24"/>
          <w:szCs w:val="24"/>
        </w:rPr>
        <w:t xml:space="preserve">, 2015:16) </w:t>
      </w:r>
      <w:r>
        <w:rPr>
          <w:rFonts w:ascii="Arial" w:hAnsi="Arial" w:cs="Arial"/>
          <w:sz w:val="24"/>
          <w:szCs w:val="24"/>
        </w:rPr>
        <w:t>such as “how might paragraphing be effective here?”. Not only does this reach the ‘stretch and challenge’ learning objective of considering paragraphing for a</w:t>
      </w:r>
      <w:r w:rsidR="00F80690">
        <w:rPr>
          <w:rFonts w:ascii="Arial" w:hAnsi="Arial" w:cs="Arial"/>
          <w:sz w:val="24"/>
          <w:szCs w:val="24"/>
        </w:rPr>
        <w:t>n</w:t>
      </w:r>
      <w:r>
        <w:rPr>
          <w:rFonts w:ascii="Arial" w:hAnsi="Arial" w:cs="Arial"/>
          <w:sz w:val="24"/>
          <w:szCs w:val="24"/>
        </w:rPr>
        <w:t xml:space="preserve"> </w:t>
      </w:r>
      <w:r w:rsidR="00F80690">
        <w:rPr>
          <w:rFonts w:ascii="Arial" w:hAnsi="Arial" w:cs="Arial"/>
          <w:sz w:val="24"/>
          <w:szCs w:val="24"/>
        </w:rPr>
        <w:t>effect</w:t>
      </w:r>
      <w:r>
        <w:rPr>
          <w:rFonts w:ascii="Arial" w:hAnsi="Arial" w:cs="Arial"/>
          <w:sz w:val="24"/>
          <w:szCs w:val="24"/>
        </w:rPr>
        <w:t xml:space="preserve">, it also is accessing the highest section of the Question Matrix. </w:t>
      </w:r>
      <w:r w:rsidR="00F80690">
        <w:rPr>
          <w:rFonts w:ascii="Arial" w:hAnsi="Arial" w:cs="Arial"/>
          <w:sz w:val="24"/>
          <w:szCs w:val="24"/>
        </w:rPr>
        <w:t>Thus,</w:t>
      </w:r>
      <w:r>
        <w:rPr>
          <w:rFonts w:ascii="Arial" w:hAnsi="Arial" w:cs="Arial"/>
          <w:sz w:val="24"/>
          <w:szCs w:val="24"/>
        </w:rPr>
        <w:t xml:space="preserve"> this </w:t>
      </w:r>
      <w:r w:rsidR="00087A2C">
        <w:rPr>
          <w:rFonts w:ascii="Arial" w:hAnsi="Arial" w:cs="Arial"/>
          <w:sz w:val="24"/>
          <w:szCs w:val="24"/>
        </w:rPr>
        <w:t xml:space="preserve">technique is useful </w:t>
      </w:r>
      <w:r w:rsidR="009A463C">
        <w:rPr>
          <w:rFonts w:ascii="Arial" w:hAnsi="Arial" w:cs="Arial"/>
          <w:sz w:val="24"/>
          <w:szCs w:val="24"/>
        </w:rPr>
        <w:t xml:space="preserve">assessment </w:t>
      </w:r>
      <w:r w:rsidR="009A463C">
        <w:rPr>
          <w:rFonts w:ascii="Arial" w:hAnsi="Arial" w:cs="Arial"/>
          <w:i/>
          <w:sz w:val="24"/>
          <w:szCs w:val="24"/>
        </w:rPr>
        <w:t>of</w:t>
      </w:r>
      <w:r w:rsidR="00087A2C">
        <w:rPr>
          <w:rFonts w:ascii="Arial" w:hAnsi="Arial" w:cs="Arial"/>
          <w:sz w:val="24"/>
          <w:szCs w:val="24"/>
        </w:rPr>
        <w:t xml:space="preserve"> learning as it </w:t>
      </w:r>
      <w:r>
        <w:rPr>
          <w:rFonts w:ascii="Arial" w:hAnsi="Arial" w:cs="Arial"/>
          <w:sz w:val="24"/>
          <w:szCs w:val="24"/>
        </w:rPr>
        <w:t xml:space="preserve">demands </w:t>
      </w:r>
      <w:r w:rsidR="00087A2C">
        <w:rPr>
          <w:rFonts w:ascii="Arial" w:hAnsi="Arial" w:cs="Arial"/>
          <w:sz w:val="24"/>
          <w:szCs w:val="24"/>
        </w:rPr>
        <w:lastRenderedPageBreak/>
        <w:t xml:space="preserve">engagement, ‘Personal Growth’ </w:t>
      </w:r>
      <w:r w:rsidR="00F80690">
        <w:rPr>
          <w:rFonts w:ascii="Arial" w:hAnsi="Arial" w:cs="Arial"/>
          <w:sz w:val="24"/>
          <w:szCs w:val="24"/>
        </w:rPr>
        <w:t xml:space="preserve">and </w:t>
      </w:r>
      <w:r w:rsidR="00087A2C">
        <w:rPr>
          <w:rFonts w:ascii="Arial" w:hAnsi="Arial" w:cs="Arial"/>
          <w:sz w:val="24"/>
          <w:szCs w:val="24"/>
        </w:rPr>
        <w:t>‘Critical A</w:t>
      </w:r>
      <w:r>
        <w:rPr>
          <w:rFonts w:ascii="Arial" w:hAnsi="Arial" w:cs="Arial"/>
          <w:sz w:val="24"/>
          <w:szCs w:val="24"/>
        </w:rPr>
        <w:t>nalysis</w:t>
      </w:r>
      <w:r w:rsidR="00087A2C">
        <w:rPr>
          <w:rFonts w:ascii="Arial" w:hAnsi="Arial" w:cs="Arial"/>
          <w:sz w:val="24"/>
          <w:szCs w:val="24"/>
        </w:rPr>
        <w:t>’</w:t>
      </w:r>
      <w:r>
        <w:rPr>
          <w:rFonts w:ascii="Arial" w:hAnsi="Arial" w:cs="Arial"/>
          <w:sz w:val="24"/>
          <w:szCs w:val="24"/>
        </w:rPr>
        <w:t xml:space="preserve"> which reaches the ‘Evaluation’ section of Bloom </w:t>
      </w:r>
      <w:r>
        <w:rPr>
          <w:rFonts w:ascii="Arial" w:hAnsi="Arial" w:cs="Arial"/>
          <w:i/>
          <w:sz w:val="24"/>
          <w:szCs w:val="24"/>
        </w:rPr>
        <w:t>et al</w:t>
      </w:r>
      <w:r>
        <w:rPr>
          <w:rFonts w:ascii="Arial" w:hAnsi="Arial" w:cs="Arial"/>
          <w:sz w:val="24"/>
          <w:szCs w:val="24"/>
        </w:rPr>
        <w:t>.’s (1956) Taxonomy</w:t>
      </w:r>
      <w:r w:rsidR="00F80690">
        <w:rPr>
          <w:rFonts w:ascii="Arial" w:hAnsi="Arial" w:cs="Arial"/>
          <w:sz w:val="24"/>
          <w:szCs w:val="24"/>
        </w:rPr>
        <w:t xml:space="preserve"> and Cox’s (19</w:t>
      </w:r>
      <w:r w:rsidR="001A498A">
        <w:rPr>
          <w:rFonts w:ascii="Arial" w:hAnsi="Arial" w:cs="Arial"/>
          <w:sz w:val="24"/>
          <w:szCs w:val="24"/>
        </w:rPr>
        <w:t>89</w:t>
      </w:r>
      <w:r w:rsidR="00F80690">
        <w:rPr>
          <w:rFonts w:ascii="Arial" w:hAnsi="Arial" w:cs="Arial"/>
          <w:sz w:val="24"/>
          <w:szCs w:val="24"/>
        </w:rPr>
        <w:t xml:space="preserve">) Model of English. Despite this, I would perhaps consider </w:t>
      </w:r>
      <w:r w:rsidR="006E08F1">
        <w:rPr>
          <w:rFonts w:ascii="Arial" w:hAnsi="Arial" w:cs="Arial"/>
          <w:sz w:val="24"/>
          <w:szCs w:val="24"/>
        </w:rPr>
        <w:t>not differentiating the seating plan in my next teaching experience. While</w:t>
      </w:r>
      <w:r w:rsidR="00F80690">
        <w:rPr>
          <w:rFonts w:ascii="Arial" w:hAnsi="Arial" w:cs="Arial"/>
          <w:sz w:val="24"/>
          <w:szCs w:val="24"/>
        </w:rPr>
        <w:t xml:space="preserve"> </w:t>
      </w:r>
      <w:r w:rsidR="006E08F1">
        <w:rPr>
          <w:rFonts w:ascii="Arial" w:hAnsi="Arial" w:cs="Arial"/>
          <w:sz w:val="24"/>
          <w:szCs w:val="24"/>
        </w:rPr>
        <w:t>d</w:t>
      </w:r>
      <w:r w:rsidR="00F80690">
        <w:rPr>
          <w:rFonts w:ascii="Arial" w:hAnsi="Arial" w:cs="Arial"/>
          <w:sz w:val="24"/>
          <w:szCs w:val="24"/>
        </w:rPr>
        <w:t>irecting these more challenging questions and tasks to</w:t>
      </w:r>
      <w:r w:rsidR="006E08F1">
        <w:rPr>
          <w:rFonts w:ascii="Arial" w:hAnsi="Arial" w:cs="Arial"/>
          <w:sz w:val="24"/>
          <w:szCs w:val="24"/>
        </w:rPr>
        <w:t xml:space="preserve"> one table </w:t>
      </w:r>
      <w:r w:rsidR="00087A2C">
        <w:rPr>
          <w:rFonts w:ascii="Arial" w:hAnsi="Arial" w:cs="Arial"/>
          <w:sz w:val="24"/>
          <w:szCs w:val="24"/>
        </w:rPr>
        <w:t>wa</w:t>
      </w:r>
      <w:r w:rsidR="006E08F1">
        <w:rPr>
          <w:rFonts w:ascii="Arial" w:hAnsi="Arial" w:cs="Arial"/>
          <w:sz w:val="24"/>
          <w:szCs w:val="24"/>
        </w:rPr>
        <w:t>s simpler</w:t>
      </w:r>
      <w:r w:rsidR="00087A2C">
        <w:rPr>
          <w:rFonts w:ascii="Arial" w:hAnsi="Arial" w:cs="Arial"/>
          <w:sz w:val="24"/>
          <w:szCs w:val="24"/>
        </w:rPr>
        <w:t xml:space="preserve"> and allowed the pupils to work with those of a similar level</w:t>
      </w:r>
      <w:r w:rsidR="006E08F1">
        <w:rPr>
          <w:rFonts w:ascii="Arial" w:hAnsi="Arial" w:cs="Arial"/>
          <w:sz w:val="24"/>
          <w:szCs w:val="24"/>
        </w:rPr>
        <w:t>, I agree that a mixed seating plan could be beneficial to both lo</w:t>
      </w:r>
      <w:r w:rsidR="00087A2C">
        <w:rPr>
          <w:rFonts w:ascii="Arial" w:hAnsi="Arial" w:cs="Arial"/>
          <w:sz w:val="24"/>
          <w:szCs w:val="24"/>
        </w:rPr>
        <w:t>wer and higher ability students. A mixed seating plan gives opportunity to learn</w:t>
      </w:r>
      <w:r w:rsidR="006E08F1">
        <w:rPr>
          <w:rFonts w:ascii="Arial" w:hAnsi="Arial" w:cs="Arial"/>
          <w:sz w:val="24"/>
          <w:szCs w:val="24"/>
        </w:rPr>
        <w:t xml:space="preserve"> about other students’ ideas which can spark discussion and debate and deepen pupil learning (ACCAC, 2003:19)</w:t>
      </w:r>
      <w:r w:rsidR="00087A2C">
        <w:rPr>
          <w:rFonts w:ascii="Arial" w:hAnsi="Arial" w:cs="Arial"/>
          <w:sz w:val="24"/>
          <w:szCs w:val="24"/>
        </w:rPr>
        <w:t>, therefore I would look to implement this in the future as this could be argued more of a social constructivist form of learning</w:t>
      </w:r>
      <w:r w:rsidR="006E08F1">
        <w:rPr>
          <w:rFonts w:ascii="Arial" w:hAnsi="Arial" w:cs="Arial"/>
          <w:sz w:val="24"/>
          <w:szCs w:val="24"/>
        </w:rPr>
        <w:t>.</w:t>
      </w:r>
    </w:p>
    <w:p w:rsidR="009A463C" w:rsidRDefault="009A463C" w:rsidP="00D5381C">
      <w:pPr>
        <w:spacing w:line="480" w:lineRule="auto"/>
        <w:ind w:firstLine="720"/>
        <w:jc w:val="both"/>
        <w:rPr>
          <w:rFonts w:ascii="Arial" w:hAnsi="Arial" w:cs="Arial"/>
          <w:sz w:val="24"/>
          <w:szCs w:val="24"/>
        </w:rPr>
      </w:pPr>
      <w:r>
        <w:rPr>
          <w:rFonts w:ascii="Arial" w:hAnsi="Arial" w:cs="Arial"/>
          <w:sz w:val="24"/>
          <w:szCs w:val="24"/>
        </w:rPr>
        <w:t xml:space="preserve">One of my final strengths I believe was my teaching persona. </w:t>
      </w:r>
      <w:r w:rsidR="006D57D0">
        <w:rPr>
          <w:rFonts w:ascii="Arial" w:hAnsi="Arial" w:cs="Arial"/>
          <w:sz w:val="24"/>
          <w:szCs w:val="24"/>
        </w:rPr>
        <w:t>My appearance, behaviour, speech and knowledge, I projected an appropriate professionalism required within the QTS Standards.</w:t>
      </w:r>
      <w:r w:rsidR="006D57D0" w:rsidRPr="006D57D0">
        <w:rPr>
          <w:rFonts w:ascii="Arial" w:hAnsi="Arial" w:cs="Arial"/>
          <w:sz w:val="24"/>
          <w:szCs w:val="24"/>
        </w:rPr>
        <w:t xml:space="preserve"> </w:t>
      </w:r>
      <w:r w:rsidR="006D57D0">
        <w:rPr>
          <w:rFonts w:ascii="Arial" w:hAnsi="Arial" w:cs="Arial"/>
          <w:sz w:val="24"/>
          <w:szCs w:val="24"/>
        </w:rPr>
        <w:t xml:space="preserve">I was particularly aware to be sure that my clothing was professional and appropriate for a classroom environment. </w:t>
      </w:r>
      <w:r>
        <w:rPr>
          <w:rFonts w:ascii="Arial" w:hAnsi="Arial" w:cs="Arial"/>
          <w:sz w:val="24"/>
          <w:szCs w:val="24"/>
        </w:rPr>
        <w:t>I have</w:t>
      </w:r>
      <w:r w:rsidR="006D57D0">
        <w:rPr>
          <w:rFonts w:ascii="Arial" w:hAnsi="Arial" w:cs="Arial"/>
          <w:sz w:val="24"/>
          <w:szCs w:val="24"/>
        </w:rPr>
        <w:t xml:space="preserve"> also</w:t>
      </w:r>
      <w:r>
        <w:rPr>
          <w:rFonts w:ascii="Arial" w:hAnsi="Arial" w:cs="Arial"/>
          <w:sz w:val="24"/>
          <w:szCs w:val="24"/>
        </w:rPr>
        <w:t xml:space="preserve"> received feedback from multiple students and observers that I portrayed a calm,</w:t>
      </w:r>
      <w:r w:rsidR="00D5381C">
        <w:rPr>
          <w:rFonts w:ascii="Arial" w:hAnsi="Arial" w:cs="Arial"/>
          <w:sz w:val="24"/>
          <w:szCs w:val="24"/>
        </w:rPr>
        <w:t xml:space="preserve"> approachable,</w:t>
      </w:r>
      <w:r>
        <w:rPr>
          <w:rFonts w:ascii="Arial" w:hAnsi="Arial" w:cs="Arial"/>
          <w:sz w:val="24"/>
          <w:szCs w:val="24"/>
        </w:rPr>
        <w:t xml:space="preserve"> confident and professional manner throughout my micro-teaching experience</w:t>
      </w:r>
      <w:r w:rsidR="00D5381C">
        <w:rPr>
          <w:rFonts w:ascii="Arial" w:hAnsi="Arial" w:cs="Arial"/>
          <w:sz w:val="24"/>
          <w:szCs w:val="24"/>
        </w:rPr>
        <w:t xml:space="preserve"> (QTS, 2009: S1.2-S1.3)</w:t>
      </w:r>
      <w:r>
        <w:rPr>
          <w:rFonts w:ascii="Arial" w:hAnsi="Arial" w:cs="Arial"/>
          <w:sz w:val="24"/>
          <w:szCs w:val="24"/>
        </w:rPr>
        <w:t xml:space="preserve">. </w:t>
      </w:r>
      <w:r w:rsidR="006D57D0">
        <w:rPr>
          <w:rFonts w:ascii="Arial" w:hAnsi="Arial" w:cs="Arial"/>
          <w:sz w:val="24"/>
          <w:szCs w:val="24"/>
        </w:rPr>
        <w:t>This is important as it emphasises to the pupil that they are in a professional environment of learning and respect and therefore their behaviour should be reflective of the atmosphere. Additionally, it sets high expectations of myself which influences my speech.</w:t>
      </w:r>
      <w:r>
        <w:rPr>
          <w:rFonts w:ascii="Arial" w:hAnsi="Arial" w:cs="Arial"/>
          <w:sz w:val="24"/>
          <w:szCs w:val="24"/>
        </w:rPr>
        <w:t xml:space="preserve"> I remained conscious throughout my lesson that my voice should project</w:t>
      </w:r>
      <w:r w:rsidR="006D57D0">
        <w:rPr>
          <w:rFonts w:ascii="Arial" w:hAnsi="Arial" w:cs="Arial"/>
          <w:sz w:val="24"/>
          <w:szCs w:val="24"/>
        </w:rPr>
        <w:t xml:space="preserve"> across the classroom</w:t>
      </w:r>
      <w:r>
        <w:rPr>
          <w:rFonts w:ascii="Arial" w:hAnsi="Arial" w:cs="Arial"/>
          <w:sz w:val="24"/>
          <w:szCs w:val="24"/>
        </w:rPr>
        <w:t xml:space="preserve"> </w:t>
      </w:r>
      <w:r w:rsidR="006D57D0">
        <w:rPr>
          <w:rFonts w:ascii="Arial" w:hAnsi="Arial" w:cs="Arial"/>
          <w:sz w:val="24"/>
          <w:szCs w:val="24"/>
        </w:rPr>
        <w:t>c</w:t>
      </w:r>
      <w:r>
        <w:rPr>
          <w:rFonts w:ascii="Arial" w:hAnsi="Arial" w:cs="Arial"/>
          <w:sz w:val="24"/>
          <w:szCs w:val="24"/>
        </w:rPr>
        <w:t>lear</w:t>
      </w:r>
      <w:r w:rsidR="006D57D0">
        <w:rPr>
          <w:rFonts w:ascii="Arial" w:hAnsi="Arial" w:cs="Arial"/>
          <w:sz w:val="24"/>
          <w:szCs w:val="24"/>
        </w:rPr>
        <w:t xml:space="preserve">ly and confidently, both so that the students can understand me, but also as a model of appropriate speech that the students should aim to replicate. My speech also included a conscious </w:t>
      </w:r>
      <w:r w:rsidR="00084746">
        <w:rPr>
          <w:rFonts w:ascii="Arial" w:hAnsi="Arial" w:cs="Arial"/>
          <w:sz w:val="24"/>
          <w:szCs w:val="24"/>
        </w:rPr>
        <w:t>recognition of</w:t>
      </w:r>
      <w:r>
        <w:rPr>
          <w:rFonts w:ascii="Arial" w:hAnsi="Arial" w:cs="Arial"/>
          <w:sz w:val="24"/>
          <w:szCs w:val="24"/>
        </w:rPr>
        <w:t xml:space="preserve"> professional and knowledgeable vocabulary</w:t>
      </w:r>
      <w:r w:rsidR="00084746">
        <w:rPr>
          <w:rFonts w:ascii="Arial" w:hAnsi="Arial" w:cs="Arial"/>
          <w:sz w:val="24"/>
          <w:szCs w:val="24"/>
        </w:rPr>
        <w:t xml:space="preserve"> </w:t>
      </w:r>
      <w:r w:rsidR="00084746">
        <w:rPr>
          <w:rFonts w:ascii="Arial" w:hAnsi="Arial" w:cs="Arial"/>
          <w:sz w:val="24"/>
          <w:szCs w:val="24"/>
        </w:rPr>
        <w:lastRenderedPageBreak/>
        <w:t>which is subject specific and maintained consistently throughout the lesson</w:t>
      </w:r>
      <w:r w:rsidR="00D5381C">
        <w:rPr>
          <w:rFonts w:ascii="Arial" w:hAnsi="Arial" w:cs="Arial"/>
          <w:sz w:val="24"/>
          <w:szCs w:val="24"/>
        </w:rPr>
        <w:t xml:space="preserve"> (QTS, 2009: S2.1)</w:t>
      </w:r>
      <w:r>
        <w:rPr>
          <w:rFonts w:ascii="Arial" w:hAnsi="Arial" w:cs="Arial"/>
          <w:sz w:val="24"/>
          <w:szCs w:val="24"/>
        </w:rPr>
        <w:t xml:space="preserve">. </w:t>
      </w:r>
      <w:r w:rsidR="00084746">
        <w:rPr>
          <w:rFonts w:ascii="Arial" w:hAnsi="Arial" w:cs="Arial"/>
          <w:sz w:val="24"/>
          <w:szCs w:val="24"/>
        </w:rPr>
        <w:t>This is useful for the students as it preserves a standardised routine and consistent vocabulary is easier to understand as opposed to using multiple words for the same technique.</w:t>
      </w:r>
      <w:r w:rsidR="00D5381C">
        <w:rPr>
          <w:rFonts w:ascii="Arial" w:hAnsi="Arial" w:cs="Arial"/>
          <w:sz w:val="24"/>
          <w:szCs w:val="24"/>
        </w:rPr>
        <w:t xml:space="preserve"> I am confident that I can repeat this demeanour again in the future as I was able to remain calm throughout my micro-teaching where I was the first to perform in an unfamiliar situation that made me particularly nervous.</w:t>
      </w:r>
    </w:p>
    <w:p w:rsidR="003572CD" w:rsidRDefault="00D5381C" w:rsidP="004178F6">
      <w:pPr>
        <w:spacing w:line="480" w:lineRule="auto"/>
        <w:jc w:val="both"/>
        <w:rPr>
          <w:rFonts w:ascii="Arial" w:hAnsi="Arial" w:cs="Arial"/>
          <w:sz w:val="24"/>
          <w:szCs w:val="24"/>
        </w:rPr>
      </w:pPr>
      <w:r>
        <w:rPr>
          <w:rFonts w:ascii="Arial" w:hAnsi="Arial" w:cs="Arial"/>
          <w:sz w:val="24"/>
          <w:szCs w:val="24"/>
        </w:rPr>
        <w:tab/>
        <w:t>To conclude,</w:t>
      </w:r>
      <w:r w:rsidR="00A95402">
        <w:rPr>
          <w:rFonts w:ascii="Arial" w:hAnsi="Arial" w:cs="Arial"/>
          <w:sz w:val="24"/>
          <w:szCs w:val="24"/>
        </w:rPr>
        <w:t xml:space="preserve"> overall, I am generally pleased with my lesson plan and performance of the lesson. Nevertheless,</w:t>
      </w:r>
      <w:r>
        <w:rPr>
          <w:rFonts w:ascii="Arial" w:hAnsi="Arial" w:cs="Arial"/>
          <w:sz w:val="24"/>
          <w:szCs w:val="24"/>
        </w:rPr>
        <w:t xml:space="preserve"> there are a few adjustments that I would like to make to my lesson planning and delivery such as providing concise instruction</w:t>
      </w:r>
      <w:r w:rsidR="00A95402">
        <w:rPr>
          <w:rFonts w:ascii="Arial" w:hAnsi="Arial" w:cs="Arial"/>
          <w:sz w:val="24"/>
          <w:szCs w:val="24"/>
        </w:rPr>
        <w:t xml:space="preserve"> to reduce teacher talking time and confusion. In addition, I would like to</w:t>
      </w:r>
      <w:r>
        <w:rPr>
          <w:rFonts w:ascii="Arial" w:hAnsi="Arial" w:cs="Arial"/>
          <w:sz w:val="24"/>
          <w:szCs w:val="24"/>
        </w:rPr>
        <w:t xml:space="preserve"> construct modelling </w:t>
      </w:r>
      <w:r w:rsidR="00A95402">
        <w:rPr>
          <w:rFonts w:ascii="Arial" w:hAnsi="Arial" w:cs="Arial"/>
          <w:sz w:val="24"/>
          <w:szCs w:val="24"/>
        </w:rPr>
        <w:t>as a scaffold for learning and understanding.</w:t>
      </w:r>
      <w:r>
        <w:rPr>
          <w:rFonts w:ascii="Arial" w:hAnsi="Arial" w:cs="Arial"/>
          <w:sz w:val="24"/>
          <w:szCs w:val="24"/>
        </w:rPr>
        <w:t xml:space="preserve"> </w:t>
      </w:r>
      <w:r w:rsidR="00A95402">
        <w:rPr>
          <w:rFonts w:ascii="Arial" w:hAnsi="Arial" w:cs="Arial"/>
          <w:sz w:val="24"/>
          <w:szCs w:val="24"/>
        </w:rPr>
        <w:t xml:space="preserve">However, it should be noted that this micro-teach is not fully generalisable to the Professional Teaching Experience. The micro-teach was an artificial environment which was recorded by video and utilised our peer groups as imitation ‘students’. This means that the setting did not accurately reflect a classroom with age appropriate students. Therefore, while this teaching experience was insightful, it may not fully represent my abilities in an actual classroom with real students. </w:t>
      </w:r>
      <w:r w:rsidR="006E110E">
        <w:rPr>
          <w:rFonts w:ascii="Arial" w:hAnsi="Arial" w:cs="Arial"/>
          <w:sz w:val="24"/>
          <w:szCs w:val="24"/>
        </w:rPr>
        <w:t>Regarding</w:t>
      </w:r>
      <w:r w:rsidR="00A95402">
        <w:rPr>
          <w:rFonts w:ascii="Arial" w:hAnsi="Arial" w:cs="Arial"/>
          <w:sz w:val="24"/>
          <w:szCs w:val="24"/>
        </w:rPr>
        <w:t xml:space="preserve"> my Professional Teaching Experience, I am excited and feel more prepared to construct a meaningful lesson due to my experience and reflection of this micro-teaching.</w:t>
      </w:r>
      <w:bookmarkStart w:id="1" w:name="_GoBack"/>
      <w:bookmarkEnd w:id="1"/>
    </w:p>
    <w:p w:rsidR="003572CD" w:rsidRDefault="003572CD" w:rsidP="004178F6">
      <w:pPr>
        <w:spacing w:line="480" w:lineRule="auto"/>
        <w:jc w:val="both"/>
        <w:rPr>
          <w:rFonts w:ascii="Arial" w:hAnsi="Arial" w:cs="Arial"/>
          <w:sz w:val="24"/>
          <w:szCs w:val="24"/>
        </w:rPr>
      </w:pPr>
    </w:p>
    <w:p w:rsidR="002E39FD" w:rsidRDefault="002E39FD" w:rsidP="004178F6">
      <w:pPr>
        <w:spacing w:line="480" w:lineRule="auto"/>
        <w:jc w:val="both"/>
        <w:rPr>
          <w:rFonts w:ascii="Arial" w:hAnsi="Arial" w:cs="Arial"/>
          <w:sz w:val="24"/>
          <w:szCs w:val="24"/>
        </w:rPr>
      </w:pPr>
    </w:p>
    <w:p w:rsidR="00A95402" w:rsidRDefault="00A95402" w:rsidP="004178F6">
      <w:pPr>
        <w:spacing w:line="480" w:lineRule="auto"/>
        <w:jc w:val="both"/>
        <w:rPr>
          <w:rFonts w:ascii="Arial" w:hAnsi="Arial" w:cs="Arial"/>
          <w:sz w:val="24"/>
          <w:szCs w:val="24"/>
        </w:rPr>
      </w:pPr>
    </w:p>
    <w:p w:rsidR="00A95402" w:rsidRPr="004178F6" w:rsidRDefault="00A95402" w:rsidP="004178F6">
      <w:pPr>
        <w:spacing w:line="480" w:lineRule="auto"/>
        <w:jc w:val="both"/>
        <w:rPr>
          <w:rFonts w:ascii="Arial" w:hAnsi="Arial" w:cs="Arial"/>
          <w:sz w:val="24"/>
          <w:szCs w:val="24"/>
        </w:rPr>
      </w:pPr>
    </w:p>
    <w:p w:rsidR="004B00DE" w:rsidRDefault="004B00DE" w:rsidP="004178F6">
      <w:pPr>
        <w:spacing w:line="480" w:lineRule="auto"/>
        <w:jc w:val="both"/>
        <w:rPr>
          <w:rFonts w:ascii="Arial" w:hAnsi="Arial" w:cs="Arial"/>
          <w:sz w:val="24"/>
          <w:szCs w:val="24"/>
        </w:rPr>
      </w:pPr>
      <w:r w:rsidRPr="004178F6">
        <w:rPr>
          <w:rFonts w:ascii="Arial" w:hAnsi="Arial" w:cs="Arial"/>
          <w:sz w:val="24"/>
          <w:szCs w:val="24"/>
        </w:rPr>
        <w:lastRenderedPageBreak/>
        <w:t>Reference</w:t>
      </w:r>
      <w:r w:rsidR="00062431" w:rsidRPr="004178F6">
        <w:rPr>
          <w:rFonts w:ascii="Arial" w:hAnsi="Arial" w:cs="Arial"/>
          <w:sz w:val="24"/>
          <w:szCs w:val="24"/>
        </w:rPr>
        <w:t xml:space="preserve"> Pages</w:t>
      </w:r>
      <w:r w:rsidRPr="004178F6">
        <w:rPr>
          <w:rFonts w:ascii="Arial" w:hAnsi="Arial" w:cs="Arial"/>
          <w:sz w:val="24"/>
          <w:szCs w:val="24"/>
        </w:rPr>
        <w:t>:</w:t>
      </w:r>
    </w:p>
    <w:p w:rsidR="006E08F1" w:rsidRPr="004178F6" w:rsidRDefault="006E08F1" w:rsidP="004178F6">
      <w:pPr>
        <w:spacing w:line="480" w:lineRule="auto"/>
        <w:jc w:val="both"/>
        <w:rPr>
          <w:rFonts w:ascii="Arial" w:hAnsi="Arial" w:cs="Arial"/>
          <w:sz w:val="24"/>
          <w:szCs w:val="24"/>
        </w:rPr>
      </w:pPr>
      <w:r>
        <w:rPr>
          <w:rFonts w:ascii="Arial" w:hAnsi="Arial" w:cs="Arial"/>
          <w:sz w:val="24"/>
          <w:szCs w:val="24"/>
        </w:rPr>
        <w:t xml:space="preserve">ACCAC Qualifications, Curriculum and Assessment Authority for Wales. (2003). A </w:t>
      </w:r>
      <w:r>
        <w:rPr>
          <w:rFonts w:ascii="Arial" w:hAnsi="Arial" w:cs="Arial"/>
          <w:sz w:val="24"/>
          <w:szCs w:val="24"/>
        </w:rPr>
        <w:tab/>
        <w:t xml:space="preserve">curriculum of opportunity: developing potential into performance, meeting the </w:t>
      </w:r>
      <w:r>
        <w:rPr>
          <w:rFonts w:ascii="Arial" w:hAnsi="Arial" w:cs="Arial"/>
          <w:sz w:val="24"/>
          <w:szCs w:val="24"/>
        </w:rPr>
        <w:tab/>
        <w:t>needs of more able and talented pupils. Cardiff: ACCAC.</w:t>
      </w:r>
    </w:p>
    <w:p w:rsidR="00062431" w:rsidRPr="004178F6" w:rsidRDefault="00062431" w:rsidP="004178F6">
      <w:pPr>
        <w:spacing w:line="480" w:lineRule="auto"/>
        <w:jc w:val="both"/>
        <w:rPr>
          <w:rFonts w:ascii="Arial" w:hAnsi="Arial" w:cs="Arial"/>
          <w:sz w:val="24"/>
          <w:szCs w:val="24"/>
        </w:rPr>
      </w:pPr>
      <w:r w:rsidRPr="004178F6">
        <w:rPr>
          <w:rFonts w:ascii="Arial" w:hAnsi="Arial" w:cs="Arial"/>
          <w:sz w:val="24"/>
          <w:szCs w:val="24"/>
        </w:rPr>
        <w:t xml:space="preserve">Allison, S. &amp; </w:t>
      </w:r>
      <w:proofErr w:type="spellStart"/>
      <w:r w:rsidRPr="004178F6">
        <w:rPr>
          <w:rFonts w:ascii="Arial" w:hAnsi="Arial" w:cs="Arial"/>
          <w:sz w:val="24"/>
          <w:szCs w:val="24"/>
        </w:rPr>
        <w:t>Tharby</w:t>
      </w:r>
      <w:proofErr w:type="spellEnd"/>
      <w:r w:rsidRPr="004178F6">
        <w:rPr>
          <w:rFonts w:ascii="Arial" w:hAnsi="Arial" w:cs="Arial"/>
          <w:sz w:val="24"/>
          <w:szCs w:val="24"/>
        </w:rPr>
        <w:t>, A. (2015). Making every lesson count: Six princi</w:t>
      </w:r>
      <w:r w:rsidR="004178F6">
        <w:rPr>
          <w:rFonts w:ascii="Arial" w:hAnsi="Arial" w:cs="Arial"/>
          <w:sz w:val="24"/>
          <w:szCs w:val="24"/>
        </w:rPr>
        <w:t xml:space="preserve">ples to support </w:t>
      </w:r>
      <w:r w:rsidR="004178F6">
        <w:rPr>
          <w:rFonts w:ascii="Arial" w:hAnsi="Arial" w:cs="Arial"/>
          <w:sz w:val="24"/>
          <w:szCs w:val="24"/>
        </w:rPr>
        <w:tab/>
        <w:t xml:space="preserve">great teaching </w:t>
      </w:r>
      <w:r w:rsidRPr="004178F6">
        <w:rPr>
          <w:rFonts w:ascii="Arial" w:hAnsi="Arial" w:cs="Arial"/>
          <w:sz w:val="24"/>
          <w:szCs w:val="24"/>
        </w:rPr>
        <w:t xml:space="preserve">and learning. </w:t>
      </w:r>
      <w:proofErr w:type="spellStart"/>
      <w:r w:rsidRPr="004178F6">
        <w:rPr>
          <w:rFonts w:ascii="Arial" w:hAnsi="Arial" w:cs="Arial"/>
          <w:sz w:val="24"/>
          <w:szCs w:val="24"/>
        </w:rPr>
        <w:t>Camarthen</w:t>
      </w:r>
      <w:proofErr w:type="spellEnd"/>
      <w:r w:rsidRPr="004178F6">
        <w:rPr>
          <w:rFonts w:ascii="Arial" w:hAnsi="Arial" w:cs="Arial"/>
          <w:sz w:val="24"/>
          <w:szCs w:val="24"/>
        </w:rPr>
        <w:t>: Crown House Publishing Limited.</w:t>
      </w:r>
    </w:p>
    <w:p w:rsidR="00012265" w:rsidRPr="004178F6" w:rsidRDefault="00012265" w:rsidP="004178F6">
      <w:pPr>
        <w:spacing w:line="480" w:lineRule="auto"/>
        <w:jc w:val="both"/>
        <w:rPr>
          <w:rFonts w:ascii="Arial" w:hAnsi="Arial" w:cs="Arial"/>
          <w:sz w:val="24"/>
          <w:szCs w:val="24"/>
        </w:rPr>
      </w:pPr>
      <w:proofErr w:type="spellStart"/>
      <w:r w:rsidRPr="004178F6">
        <w:rPr>
          <w:rFonts w:ascii="Arial" w:hAnsi="Arial" w:cs="Arial"/>
          <w:sz w:val="24"/>
          <w:szCs w:val="24"/>
        </w:rPr>
        <w:t>Biesta</w:t>
      </w:r>
      <w:proofErr w:type="spellEnd"/>
      <w:r w:rsidRPr="004178F6">
        <w:rPr>
          <w:rFonts w:ascii="Arial" w:hAnsi="Arial" w:cs="Arial"/>
          <w:sz w:val="24"/>
          <w:szCs w:val="24"/>
        </w:rPr>
        <w:t xml:space="preserve">, G. J. J. (2014). The Beautiful Risk of Education. Colorado: Paradigm </w:t>
      </w:r>
      <w:r w:rsidR="004178F6">
        <w:rPr>
          <w:rFonts w:ascii="Arial" w:hAnsi="Arial" w:cs="Arial"/>
          <w:sz w:val="24"/>
          <w:szCs w:val="24"/>
        </w:rPr>
        <w:tab/>
      </w:r>
      <w:r w:rsidRPr="004178F6">
        <w:rPr>
          <w:rFonts w:ascii="Arial" w:hAnsi="Arial" w:cs="Arial"/>
          <w:sz w:val="24"/>
          <w:szCs w:val="24"/>
        </w:rPr>
        <w:t>Publishers.</w:t>
      </w:r>
    </w:p>
    <w:p w:rsidR="002B5E9D" w:rsidRDefault="002B5E9D" w:rsidP="004178F6">
      <w:pPr>
        <w:spacing w:line="480" w:lineRule="auto"/>
        <w:jc w:val="both"/>
        <w:rPr>
          <w:rFonts w:ascii="Arial" w:hAnsi="Arial" w:cs="Arial"/>
          <w:sz w:val="24"/>
          <w:szCs w:val="24"/>
        </w:rPr>
      </w:pPr>
      <w:r w:rsidRPr="004178F6">
        <w:rPr>
          <w:rFonts w:ascii="Arial" w:hAnsi="Arial" w:cs="Arial"/>
          <w:sz w:val="24"/>
          <w:szCs w:val="24"/>
        </w:rPr>
        <w:t xml:space="preserve">Bloom, B. S., </w:t>
      </w:r>
      <w:proofErr w:type="spellStart"/>
      <w:r w:rsidRPr="004178F6">
        <w:rPr>
          <w:rFonts w:ascii="Arial" w:hAnsi="Arial" w:cs="Arial"/>
          <w:sz w:val="24"/>
          <w:szCs w:val="24"/>
        </w:rPr>
        <w:t>Engehart</w:t>
      </w:r>
      <w:proofErr w:type="spellEnd"/>
      <w:r w:rsidRPr="004178F6">
        <w:rPr>
          <w:rFonts w:ascii="Arial" w:hAnsi="Arial" w:cs="Arial"/>
          <w:sz w:val="24"/>
          <w:szCs w:val="24"/>
        </w:rPr>
        <w:t xml:space="preserve">, M. D., </w:t>
      </w:r>
      <w:proofErr w:type="spellStart"/>
      <w:r w:rsidRPr="004178F6">
        <w:rPr>
          <w:rFonts w:ascii="Arial" w:hAnsi="Arial" w:cs="Arial"/>
          <w:sz w:val="24"/>
          <w:szCs w:val="24"/>
        </w:rPr>
        <w:t>Furst</w:t>
      </w:r>
      <w:proofErr w:type="spellEnd"/>
      <w:r w:rsidRPr="004178F6">
        <w:rPr>
          <w:rFonts w:ascii="Arial" w:hAnsi="Arial" w:cs="Arial"/>
          <w:sz w:val="24"/>
          <w:szCs w:val="24"/>
        </w:rPr>
        <w:t>, E. J., Hill, W. H. &amp; Krath</w:t>
      </w:r>
      <w:r w:rsidR="00A43766" w:rsidRPr="004178F6">
        <w:rPr>
          <w:rFonts w:ascii="Arial" w:hAnsi="Arial" w:cs="Arial"/>
          <w:sz w:val="24"/>
          <w:szCs w:val="24"/>
        </w:rPr>
        <w:t xml:space="preserve">wohl, D. R. (1956). </w:t>
      </w:r>
      <w:r w:rsidR="004178F6">
        <w:rPr>
          <w:rFonts w:ascii="Arial" w:hAnsi="Arial" w:cs="Arial"/>
          <w:sz w:val="24"/>
          <w:szCs w:val="24"/>
        </w:rPr>
        <w:tab/>
      </w:r>
      <w:r w:rsidR="00A43766" w:rsidRPr="004178F6">
        <w:rPr>
          <w:rFonts w:ascii="Arial" w:hAnsi="Arial" w:cs="Arial"/>
          <w:sz w:val="24"/>
          <w:szCs w:val="24"/>
        </w:rPr>
        <w:t xml:space="preserve">Taxonomy of Educational </w:t>
      </w:r>
      <w:r w:rsidR="00A43766" w:rsidRPr="004178F6">
        <w:rPr>
          <w:rFonts w:ascii="Arial" w:hAnsi="Arial" w:cs="Arial"/>
          <w:sz w:val="24"/>
          <w:szCs w:val="24"/>
        </w:rPr>
        <w:tab/>
        <w:t xml:space="preserve">Objectives Handbook I: The Cognitive Domain. </w:t>
      </w:r>
      <w:r w:rsidR="004178F6">
        <w:rPr>
          <w:rFonts w:ascii="Arial" w:hAnsi="Arial" w:cs="Arial"/>
          <w:sz w:val="24"/>
          <w:szCs w:val="24"/>
        </w:rPr>
        <w:tab/>
      </w:r>
      <w:r w:rsidR="00A43766" w:rsidRPr="004178F6">
        <w:rPr>
          <w:rFonts w:ascii="Arial" w:hAnsi="Arial" w:cs="Arial"/>
          <w:sz w:val="24"/>
          <w:szCs w:val="24"/>
        </w:rPr>
        <w:t>New York: David McKay Co Inc.</w:t>
      </w:r>
    </w:p>
    <w:p w:rsidR="007117C4" w:rsidRDefault="007117C4" w:rsidP="004178F6">
      <w:pPr>
        <w:spacing w:line="480" w:lineRule="auto"/>
        <w:jc w:val="both"/>
        <w:rPr>
          <w:rFonts w:ascii="Arial" w:hAnsi="Arial" w:cs="Arial"/>
          <w:sz w:val="24"/>
          <w:szCs w:val="24"/>
        </w:rPr>
      </w:pPr>
      <w:r>
        <w:rPr>
          <w:rFonts w:ascii="Arial" w:hAnsi="Arial" w:cs="Arial"/>
          <w:sz w:val="24"/>
          <w:szCs w:val="24"/>
        </w:rPr>
        <w:t xml:space="preserve">Brown, P. C., Roediger III. H. L. &amp; McDaniel. M. A. (2014). Make it stick: The science </w:t>
      </w:r>
      <w:r>
        <w:rPr>
          <w:rFonts w:ascii="Arial" w:hAnsi="Arial" w:cs="Arial"/>
          <w:sz w:val="24"/>
          <w:szCs w:val="24"/>
        </w:rPr>
        <w:tab/>
        <w:t>of successful learning. Harvard: Harvard University Press.</w:t>
      </w:r>
    </w:p>
    <w:p w:rsidR="00C7644F" w:rsidRPr="004178F6" w:rsidRDefault="00C7644F" w:rsidP="004178F6">
      <w:pPr>
        <w:spacing w:line="480" w:lineRule="auto"/>
        <w:jc w:val="both"/>
        <w:rPr>
          <w:rFonts w:ascii="Arial" w:hAnsi="Arial" w:cs="Arial"/>
          <w:sz w:val="24"/>
          <w:szCs w:val="24"/>
        </w:rPr>
      </w:pPr>
      <w:r w:rsidRPr="00C7644F">
        <w:rPr>
          <w:rFonts w:ascii="Arial" w:hAnsi="Arial" w:cs="Arial"/>
          <w:sz w:val="24"/>
          <w:szCs w:val="24"/>
        </w:rPr>
        <w:t xml:space="preserve">Coe, R., </w:t>
      </w:r>
      <w:proofErr w:type="spellStart"/>
      <w:r w:rsidRPr="00C7644F">
        <w:rPr>
          <w:rFonts w:ascii="Arial" w:hAnsi="Arial" w:cs="Arial"/>
          <w:sz w:val="24"/>
          <w:szCs w:val="24"/>
        </w:rPr>
        <w:t>Aloisi</w:t>
      </w:r>
      <w:proofErr w:type="spellEnd"/>
      <w:r w:rsidRPr="00C7644F">
        <w:rPr>
          <w:rFonts w:ascii="Arial" w:hAnsi="Arial" w:cs="Arial"/>
          <w:sz w:val="24"/>
          <w:szCs w:val="24"/>
        </w:rPr>
        <w:t>, C., Higgins, S, &amp; Major, L. E. (2014</w:t>
      </w:r>
      <w:r>
        <w:rPr>
          <w:rFonts w:ascii="Arial" w:hAnsi="Arial" w:cs="Arial"/>
          <w:sz w:val="24"/>
          <w:szCs w:val="24"/>
        </w:rPr>
        <w:t>).</w:t>
      </w:r>
      <w:r w:rsidRPr="00C7644F">
        <w:rPr>
          <w:rFonts w:ascii="Arial" w:hAnsi="Arial" w:cs="Arial"/>
          <w:sz w:val="24"/>
          <w:szCs w:val="24"/>
        </w:rPr>
        <w:t xml:space="preserve"> What makes great teaching? </w:t>
      </w:r>
      <w:r>
        <w:rPr>
          <w:rFonts w:ascii="Arial" w:hAnsi="Arial" w:cs="Arial"/>
          <w:sz w:val="24"/>
          <w:szCs w:val="24"/>
        </w:rPr>
        <w:tab/>
      </w:r>
      <w:r w:rsidRPr="00C7644F">
        <w:rPr>
          <w:rFonts w:ascii="Arial" w:hAnsi="Arial" w:cs="Arial"/>
          <w:sz w:val="24"/>
          <w:szCs w:val="24"/>
        </w:rPr>
        <w:t xml:space="preserve">Review of the underpinning research. Durham: Centre for Evaluation &amp; </w:t>
      </w:r>
      <w:r>
        <w:rPr>
          <w:rFonts w:ascii="Arial" w:hAnsi="Arial" w:cs="Arial"/>
          <w:sz w:val="24"/>
          <w:szCs w:val="24"/>
        </w:rPr>
        <w:tab/>
      </w:r>
      <w:r w:rsidRPr="00C7644F">
        <w:rPr>
          <w:rFonts w:ascii="Arial" w:hAnsi="Arial" w:cs="Arial"/>
          <w:sz w:val="24"/>
          <w:szCs w:val="24"/>
        </w:rPr>
        <w:t>Monitoring.</w:t>
      </w:r>
    </w:p>
    <w:p w:rsidR="00E81732" w:rsidRPr="004178F6" w:rsidRDefault="001D46F8" w:rsidP="004178F6">
      <w:pPr>
        <w:spacing w:line="480" w:lineRule="auto"/>
        <w:jc w:val="both"/>
        <w:rPr>
          <w:rFonts w:ascii="Arial" w:hAnsi="Arial" w:cs="Arial"/>
          <w:sz w:val="24"/>
          <w:szCs w:val="24"/>
        </w:rPr>
      </w:pPr>
      <w:r w:rsidRPr="004178F6">
        <w:rPr>
          <w:rFonts w:ascii="Arial" w:hAnsi="Arial" w:cs="Arial"/>
          <w:sz w:val="24"/>
          <w:szCs w:val="24"/>
        </w:rPr>
        <w:t>Cox, B. (1989). English for ages 5 to 16: Proposals of the Secretary of S</w:t>
      </w:r>
      <w:r w:rsidR="004178F6">
        <w:rPr>
          <w:rFonts w:ascii="Arial" w:hAnsi="Arial" w:cs="Arial"/>
          <w:sz w:val="24"/>
          <w:szCs w:val="24"/>
        </w:rPr>
        <w:t xml:space="preserve">tate for </w:t>
      </w:r>
      <w:r w:rsidR="004178F6">
        <w:rPr>
          <w:rFonts w:ascii="Arial" w:hAnsi="Arial" w:cs="Arial"/>
          <w:sz w:val="24"/>
          <w:szCs w:val="24"/>
        </w:rPr>
        <w:tab/>
        <w:t xml:space="preserve">Education and Science </w:t>
      </w:r>
      <w:r w:rsidRPr="004178F6">
        <w:rPr>
          <w:rFonts w:ascii="Arial" w:hAnsi="Arial" w:cs="Arial"/>
          <w:sz w:val="24"/>
          <w:szCs w:val="24"/>
        </w:rPr>
        <w:t xml:space="preserve">and the Secretary of State for Wales. Department of </w:t>
      </w:r>
      <w:r w:rsidR="004178F6">
        <w:rPr>
          <w:rFonts w:ascii="Arial" w:hAnsi="Arial" w:cs="Arial"/>
          <w:sz w:val="24"/>
          <w:szCs w:val="24"/>
        </w:rPr>
        <w:tab/>
      </w:r>
      <w:r w:rsidRPr="004178F6">
        <w:rPr>
          <w:rFonts w:ascii="Arial" w:hAnsi="Arial" w:cs="Arial"/>
          <w:sz w:val="24"/>
          <w:szCs w:val="24"/>
        </w:rPr>
        <w:t>Educa</w:t>
      </w:r>
      <w:r w:rsidR="004178F6">
        <w:rPr>
          <w:rFonts w:ascii="Arial" w:hAnsi="Arial" w:cs="Arial"/>
          <w:sz w:val="24"/>
          <w:szCs w:val="24"/>
        </w:rPr>
        <w:t xml:space="preserve">tion and Science and the Welsh </w:t>
      </w:r>
      <w:r w:rsidRPr="004178F6">
        <w:rPr>
          <w:rFonts w:ascii="Arial" w:hAnsi="Arial" w:cs="Arial"/>
          <w:sz w:val="24"/>
          <w:szCs w:val="24"/>
        </w:rPr>
        <w:t>Office.</w:t>
      </w:r>
    </w:p>
    <w:p w:rsidR="001D46F8" w:rsidRPr="004178F6" w:rsidRDefault="00E81732" w:rsidP="004178F6">
      <w:pPr>
        <w:spacing w:line="480" w:lineRule="auto"/>
        <w:jc w:val="both"/>
        <w:rPr>
          <w:rFonts w:ascii="Arial" w:hAnsi="Arial" w:cs="Arial"/>
          <w:sz w:val="24"/>
          <w:szCs w:val="24"/>
        </w:rPr>
      </w:pPr>
      <w:r w:rsidRPr="004178F6">
        <w:rPr>
          <w:rFonts w:ascii="Arial" w:hAnsi="Arial" w:cs="Arial"/>
          <w:sz w:val="24"/>
          <w:szCs w:val="24"/>
        </w:rPr>
        <w:t xml:space="preserve">Department for Education and Skills. (2004). Pedagogy and Practice: Teaching and </w:t>
      </w:r>
      <w:r w:rsidR="004178F6">
        <w:rPr>
          <w:rFonts w:ascii="Arial" w:hAnsi="Arial" w:cs="Arial"/>
          <w:sz w:val="24"/>
          <w:szCs w:val="24"/>
        </w:rPr>
        <w:tab/>
        <w:t xml:space="preserve">Learning in </w:t>
      </w:r>
      <w:r w:rsidRPr="004178F6">
        <w:rPr>
          <w:rFonts w:ascii="Arial" w:hAnsi="Arial" w:cs="Arial"/>
          <w:sz w:val="24"/>
          <w:szCs w:val="24"/>
        </w:rPr>
        <w:t xml:space="preserve">Secondary Schools. Unit 8: Explaining. London: Department for </w:t>
      </w:r>
      <w:r w:rsidR="004178F6">
        <w:rPr>
          <w:rFonts w:ascii="Arial" w:hAnsi="Arial" w:cs="Arial"/>
          <w:sz w:val="24"/>
          <w:szCs w:val="24"/>
        </w:rPr>
        <w:tab/>
      </w:r>
      <w:r w:rsidRPr="004178F6">
        <w:rPr>
          <w:rFonts w:ascii="Arial" w:hAnsi="Arial" w:cs="Arial"/>
          <w:sz w:val="24"/>
          <w:szCs w:val="24"/>
        </w:rPr>
        <w:t>Education and Skills.</w:t>
      </w:r>
    </w:p>
    <w:p w:rsidR="00844B86" w:rsidRPr="004178F6" w:rsidRDefault="00844B86" w:rsidP="004178F6">
      <w:pPr>
        <w:spacing w:line="480" w:lineRule="auto"/>
        <w:jc w:val="both"/>
        <w:rPr>
          <w:rFonts w:ascii="Arial" w:hAnsi="Arial" w:cs="Arial"/>
          <w:sz w:val="24"/>
          <w:szCs w:val="24"/>
        </w:rPr>
      </w:pPr>
      <w:r w:rsidRPr="004178F6">
        <w:rPr>
          <w:rFonts w:ascii="Arial" w:hAnsi="Arial" w:cs="Arial"/>
          <w:sz w:val="24"/>
          <w:szCs w:val="24"/>
        </w:rPr>
        <w:lastRenderedPageBreak/>
        <w:t xml:space="preserve">Dweck, C. S. (2006). Mindset: The New Psychology of Success. New York: Random </w:t>
      </w:r>
      <w:r w:rsidR="004178F6">
        <w:rPr>
          <w:rFonts w:ascii="Arial" w:hAnsi="Arial" w:cs="Arial"/>
          <w:sz w:val="24"/>
          <w:szCs w:val="24"/>
        </w:rPr>
        <w:tab/>
      </w:r>
      <w:r w:rsidRPr="004178F6">
        <w:rPr>
          <w:rFonts w:ascii="Arial" w:hAnsi="Arial" w:cs="Arial"/>
          <w:sz w:val="24"/>
          <w:szCs w:val="24"/>
        </w:rPr>
        <w:t>House.</w:t>
      </w:r>
    </w:p>
    <w:p w:rsidR="003C6EBC" w:rsidRPr="004178F6" w:rsidRDefault="003C6EBC" w:rsidP="004178F6">
      <w:pPr>
        <w:spacing w:line="480" w:lineRule="auto"/>
        <w:jc w:val="both"/>
        <w:rPr>
          <w:rFonts w:ascii="Arial" w:hAnsi="Arial" w:cs="Arial"/>
          <w:sz w:val="24"/>
          <w:szCs w:val="24"/>
        </w:rPr>
      </w:pPr>
      <w:r w:rsidRPr="004178F6">
        <w:rPr>
          <w:rFonts w:ascii="Arial" w:hAnsi="Arial" w:cs="Arial"/>
          <w:sz w:val="24"/>
          <w:szCs w:val="24"/>
        </w:rPr>
        <w:t>Kirschner, P. A</w:t>
      </w:r>
      <w:r w:rsidR="000B360B" w:rsidRPr="004178F6">
        <w:rPr>
          <w:rFonts w:ascii="Arial" w:hAnsi="Arial" w:cs="Arial"/>
          <w:sz w:val="24"/>
          <w:szCs w:val="24"/>
        </w:rPr>
        <w:t xml:space="preserve">., </w:t>
      </w:r>
      <w:proofErr w:type="spellStart"/>
      <w:r w:rsidR="000B360B" w:rsidRPr="004178F6">
        <w:rPr>
          <w:rFonts w:ascii="Arial" w:hAnsi="Arial" w:cs="Arial"/>
          <w:sz w:val="24"/>
          <w:szCs w:val="24"/>
        </w:rPr>
        <w:t>Sweller</w:t>
      </w:r>
      <w:proofErr w:type="spellEnd"/>
      <w:r w:rsidR="000B360B" w:rsidRPr="004178F6">
        <w:rPr>
          <w:rFonts w:ascii="Arial" w:hAnsi="Arial" w:cs="Arial"/>
          <w:sz w:val="24"/>
          <w:szCs w:val="24"/>
        </w:rPr>
        <w:t>, J. &amp; Clark, R. E. (2006)</w:t>
      </w:r>
      <w:r w:rsidR="00F608E4" w:rsidRPr="004178F6">
        <w:rPr>
          <w:rFonts w:ascii="Arial" w:hAnsi="Arial" w:cs="Arial"/>
          <w:sz w:val="24"/>
          <w:szCs w:val="24"/>
        </w:rPr>
        <w:t>.</w:t>
      </w:r>
      <w:r w:rsidR="000B360B" w:rsidRPr="004178F6">
        <w:rPr>
          <w:rFonts w:ascii="Arial" w:hAnsi="Arial" w:cs="Arial"/>
          <w:sz w:val="24"/>
          <w:szCs w:val="24"/>
        </w:rPr>
        <w:t xml:space="preserve"> “Why Minimal Guidanc</w:t>
      </w:r>
      <w:r w:rsidR="004178F6">
        <w:rPr>
          <w:rFonts w:ascii="Arial" w:hAnsi="Arial" w:cs="Arial"/>
          <w:sz w:val="24"/>
          <w:szCs w:val="24"/>
        </w:rPr>
        <w:t xml:space="preserve">e During </w:t>
      </w:r>
      <w:r w:rsidR="004178F6">
        <w:rPr>
          <w:rFonts w:ascii="Arial" w:hAnsi="Arial" w:cs="Arial"/>
          <w:sz w:val="24"/>
          <w:szCs w:val="24"/>
        </w:rPr>
        <w:tab/>
        <w:t xml:space="preserve">Instruction Does Not </w:t>
      </w:r>
      <w:r w:rsidR="000B360B" w:rsidRPr="004178F6">
        <w:rPr>
          <w:rFonts w:ascii="Arial" w:hAnsi="Arial" w:cs="Arial"/>
          <w:sz w:val="24"/>
          <w:szCs w:val="24"/>
        </w:rPr>
        <w:t xml:space="preserve">Work: An Analysis of the Failure of Constructivist </w:t>
      </w:r>
      <w:r w:rsidR="004178F6">
        <w:rPr>
          <w:rFonts w:ascii="Arial" w:hAnsi="Arial" w:cs="Arial"/>
          <w:sz w:val="24"/>
          <w:szCs w:val="24"/>
        </w:rPr>
        <w:tab/>
      </w:r>
      <w:r w:rsidR="000B360B" w:rsidRPr="004178F6">
        <w:rPr>
          <w:rFonts w:ascii="Arial" w:hAnsi="Arial" w:cs="Arial"/>
          <w:sz w:val="24"/>
          <w:szCs w:val="24"/>
        </w:rPr>
        <w:t>Discovery</w:t>
      </w:r>
      <w:r w:rsidR="004178F6">
        <w:rPr>
          <w:rFonts w:ascii="Arial" w:hAnsi="Arial" w:cs="Arial"/>
          <w:sz w:val="24"/>
          <w:szCs w:val="24"/>
        </w:rPr>
        <w:t xml:space="preserve">, Problem-Based, Experiential, </w:t>
      </w:r>
      <w:r w:rsidR="000B360B" w:rsidRPr="004178F6">
        <w:rPr>
          <w:rFonts w:ascii="Arial" w:hAnsi="Arial" w:cs="Arial"/>
          <w:sz w:val="24"/>
          <w:szCs w:val="24"/>
        </w:rPr>
        <w:t xml:space="preserve">and Inquiry-Based Teaching”. </w:t>
      </w:r>
      <w:r w:rsidR="004178F6">
        <w:rPr>
          <w:rFonts w:ascii="Arial" w:hAnsi="Arial" w:cs="Arial"/>
          <w:sz w:val="24"/>
          <w:szCs w:val="24"/>
        </w:rPr>
        <w:tab/>
      </w:r>
      <w:r w:rsidR="000B360B" w:rsidRPr="004178F6">
        <w:rPr>
          <w:rFonts w:ascii="Arial" w:hAnsi="Arial" w:cs="Arial"/>
          <w:sz w:val="24"/>
          <w:szCs w:val="24"/>
        </w:rPr>
        <w:t xml:space="preserve">Educational Psychologist, 41, (2), 75-86.  </w:t>
      </w:r>
    </w:p>
    <w:p w:rsidR="00DB263C" w:rsidRDefault="00DB263C" w:rsidP="004178F6">
      <w:pPr>
        <w:spacing w:line="480" w:lineRule="auto"/>
        <w:jc w:val="both"/>
        <w:rPr>
          <w:rFonts w:ascii="Arial" w:hAnsi="Arial" w:cs="Arial"/>
          <w:sz w:val="24"/>
          <w:szCs w:val="24"/>
        </w:rPr>
      </w:pPr>
      <w:r w:rsidRPr="004178F6">
        <w:rPr>
          <w:rFonts w:ascii="Arial" w:hAnsi="Arial" w:cs="Arial"/>
          <w:sz w:val="24"/>
          <w:szCs w:val="24"/>
        </w:rPr>
        <w:t>Kolb, D. A. (1984)</w:t>
      </w:r>
      <w:r w:rsidR="00F608E4" w:rsidRPr="004178F6">
        <w:rPr>
          <w:rFonts w:ascii="Arial" w:hAnsi="Arial" w:cs="Arial"/>
          <w:sz w:val="24"/>
          <w:szCs w:val="24"/>
        </w:rPr>
        <w:t>.</w:t>
      </w:r>
      <w:r w:rsidRPr="004178F6">
        <w:rPr>
          <w:rFonts w:ascii="Arial" w:hAnsi="Arial" w:cs="Arial"/>
          <w:sz w:val="24"/>
          <w:szCs w:val="24"/>
        </w:rPr>
        <w:t xml:space="preserve"> Experiential Learning: Experience as The Sourc</w:t>
      </w:r>
      <w:r w:rsidR="004178F6">
        <w:rPr>
          <w:rFonts w:ascii="Arial" w:hAnsi="Arial" w:cs="Arial"/>
          <w:sz w:val="24"/>
          <w:szCs w:val="24"/>
        </w:rPr>
        <w:t xml:space="preserve">e of Learning and </w:t>
      </w:r>
      <w:r w:rsidR="004178F6">
        <w:rPr>
          <w:rFonts w:ascii="Arial" w:hAnsi="Arial" w:cs="Arial"/>
          <w:sz w:val="24"/>
          <w:szCs w:val="24"/>
        </w:rPr>
        <w:tab/>
        <w:t xml:space="preserve">Development. </w:t>
      </w:r>
      <w:r w:rsidRPr="004178F6">
        <w:rPr>
          <w:rFonts w:ascii="Arial" w:hAnsi="Arial" w:cs="Arial"/>
          <w:sz w:val="24"/>
          <w:szCs w:val="24"/>
        </w:rPr>
        <w:t>New Jersey: Englewood Cliffs.</w:t>
      </w:r>
    </w:p>
    <w:p w:rsidR="00BE6E2B" w:rsidRDefault="00BE6E2B" w:rsidP="004178F6">
      <w:pPr>
        <w:spacing w:line="480" w:lineRule="auto"/>
        <w:jc w:val="both"/>
        <w:rPr>
          <w:rFonts w:ascii="Arial" w:hAnsi="Arial" w:cs="Arial"/>
          <w:sz w:val="24"/>
          <w:szCs w:val="24"/>
        </w:rPr>
      </w:pPr>
      <w:proofErr w:type="spellStart"/>
      <w:r>
        <w:rPr>
          <w:rFonts w:ascii="Arial" w:hAnsi="Arial" w:cs="Arial"/>
          <w:sz w:val="24"/>
          <w:szCs w:val="24"/>
        </w:rPr>
        <w:t>Lemov</w:t>
      </w:r>
      <w:proofErr w:type="spellEnd"/>
      <w:r>
        <w:rPr>
          <w:rFonts w:ascii="Arial" w:hAnsi="Arial" w:cs="Arial"/>
          <w:sz w:val="24"/>
          <w:szCs w:val="24"/>
        </w:rPr>
        <w:t xml:space="preserve">, D. (2010). Teach like a champion: 49 techniques that put students on the </w:t>
      </w:r>
      <w:r w:rsidR="00747DCC">
        <w:rPr>
          <w:rFonts w:ascii="Arial" w:hAnsi="Arial" w:cs="Arial"/>
          <w:sz w:val="24"/>
          <w:szCs w:val="24"/>
        </w:rPr>
        <w:tab/>
        <w:t xml:space="preserve">path </w:t>
      </w:r>
      <w:r>
        <w:rPr>
          <w:rFonts w:ascii="Arial" w:hAnsi="Arial" w:cs="Arial"/>
          <w:sz w:val="24"/>
          <w:szCs w:val="24"/>
        </w:rPr>
        <w:t>to college. San Francisco: John Wiley &amp; Sons Inc.</w:t>
      </w:r>
    </w:p>
    <w:p w:rsidR="009913A9" w:rsidRPr="004178F6" w:rsidRDefault="009913A9" w:rsidP="004178F6">
      <w:pPr>
        <w:spacing w:line="480" w:lineRule="auto"/>
        <w:jc w:val="both"/>
        <w:rPr>
          <w:rFonts w:ascii="Arial" w:hAnsi="Arial" w:cs="Arial"/>
          <w:sz w:val="24"/>
          <w:szCs w:val="24"/>
        </w:rPr>
      </w:pPr>
      <w:proofErr w:type="spellStart"/>
      <w:r>
        <w:rPr>
          <w:rFonts w:ascii="Arial" w:hAnsi="Arial" w:cs="Arial"/>
          <w:sz w:val="24"/>
          <w:szCs w:val="24"/>
        </w:rPr>
        <w:t>Marton</w:t>
      </w:r>
      <w:proofErr w:type="spellEnd"/>
      <w:r>
        <w:rPr>
          <w:rFonts w:ascii="Arial" w:hAnsi="Arial" w:cs="Arial"/>
          <w:sz w:val="24"/>
          <w:szCs w:val="24"/>
        </w:rPr>
        <w:t>, F. &amp; Booth, S. (1997). Learning and Awareness. New York: Routledge.</w:t>
      </w:r>
    </w:p>
    <w:p w:rsidR="00121781" w:rsidRDefault="00121781" w:rsidP="004178F6">
      <w:pPr>
        <w:spacing w:line="480" w:lineRule="auto"/>
        <w:jc w:val="both"/>
        <w:rPr>
          <w:rFonts w:ascii="Arial" w:hAnsi="Arial" w:cs="Arial"/>
          <w:sz w:val="24"/>
          <w:szCs w:val="24"/>
        </w:rPr>
      </w:pPr>
      <w:r w:rsidRPr="004178F6">
        <w:rPr>
          <w:rFonts w:ascii="Arial" w:hAnsi="Arial" w:cs="Arial"/>
          <w:sz w:val="24"/>
          <w:szCs w:val="24"/>
        </w:rPr>
        <w:t xml:space="preserve">Pritchard, A. (2009). Ways of Learning: Learning theories and learning styles in the </w:t>
      </w:r>
      <w:r w:rsidR="004178F6">
        <w:rPr>
          <w:rFonts w:ascii="Arial" w:hAnsi="Arial" w:cs="Arial"/>
          <w:sz w:val="24"/>
          <w:szCs w:val="24"/>
        </w:rPr>
        <w:tab/>
      </w:r>
      <w:r w:rsidRPr="004178F6">
        <w:rPr>
          <w:rFonts w:ascii="Arial" w:hAnsi="Arial" w:cs="Arial"/>
          <w:sz w:val="24"/>
          <w:szCs w:val="24"/>
        </w:rPr>
        <w:t xml:space="preserve">classroom. Second </w:t>
      </w:r>
      <w:r w:rsidRPr="004178F6">
        <w:rPr>
          <w:rFonts w:ascii="Arial" w:hAnsi="Arial" w:cs="Arial"/>
          <w:sz w:val="24"/>
          <w:szCs w:val="24"/>
        </w:rPr>
        <w:tab/>
        <w:t>edition. London: Routledge.</w:t>
      </w:r>
    </w:p>
    <w:p w:rsidR="002E39FD" w:rsidRPr="004178F6" w:rsidRDefault="002E39FD" w:rsidP="004178F6">
      <w:pPr>
        <w:spacing w:line="480" w:lineRule="auto"/>
        <w:jc w:val="both"/>
        <w:rPr>
          <w:rFonts w:ascii="Arial" w:hAnsi="Arial" w:cs="Arial"/>
          <w:sz w:val="24"/>
          <w:szCs w:val="24"/>
        </w:rPr>
      </w:pPr>
      <w:r>
        <w:rPr>
          <w:rFonts w:ascii="Arial" w:hAnsi="Arial" w:cs="Arial"/>
          <w:sz w:val="24"/>
          <w:szCs w:val="24"/>
        </w:rPr>
        <w:t xml:space="preserve">QTS. (2009). Qualified Teacher Status Standards Wales 2009 No.25. Cardiff: Welsh </w:t>
      </w:r>
      <w:r>
        <w:rPr>
          <w:rFonts w:ascii="Arial" w:hAnsi="Arial" w:cs="Arial"/>
          <w:sz w:val="24"/>
          <w:szCs w:val="24"/>
        </w:rPr>
        <w:tab/>
        <w:t>Government.</w:t>
      </w:r>
    </w:p>
    <w:p w:rsidR="00054784" w:rsidRPr="004178F6" w:rsidRDefault="00054784" w:rsidP="004178F6">
      <w:pPr>
        <w:spacing w:line="480" w:lineRule="auto"/>
        <w:jc w:val="both"/>
        <w:rPr>
          <w:rFonts w:ascii="Arial" w:hAnsi="Arial" w:cs="Arial"/>
          <w:sz w:val="24"/>
          <w:szCs w:val="24"/>
        </w:rPr>
      </w:pPr>
      <w:r w:rsidRPr="004178F6">
        <w:rPr>
          <w:rFonts w:ascii="Arial" w:hAnsi="Arial" w:cs="Arial"/>
          <w:sz w:val="24"/>
          <w:szCs w:val="24"/>
        </w:rPr>
        <w:t xml:space="preserve">Richardson, V. (2003). </w:t>
      </w:r>
      <w:r w:rsidR="0077664C">
        <w:rPr>
          <w:rFonts w:ascii="Arial" w:hAnsi="Arial" w:cs="Arial"/>
          <w:sz w:val="24"/>
          <w:szCs w:val="24"/>
        </w:rPr>
        <w:t>“</w:t>
      </w:r>
      <w:r w:rsidRPr="004178F6">
        <w:rPr>
          <w:rFonts w:ascii="Arial" w:hAnsi="Arial" w:cs="Arial"/>
          <w:sz w:val="24"/>
          <w:szCs w:val="24"/>
        </w:rPr>
        <w:t>Constructivist Pedagogy</w:t>
      </w:r>
      <w:r w:rsidR="0077664C">
        <w:rPr>
          <w:rFonts w:ascii="Arial" w:hAnsi="Arial" w:cs="Arial"/>
          <w:sz w:val="24"/>
          <w:szCs w:val="24"/>
        </w:rPr>
        <w:t>”</w:t>
      </w:r>
      <w:r w:rsidRPr="004178F6">
        <w:rPr>
          <w:rFonts w:ascii="Arial" w:hAnsi="Arial" w:cs="Arial"/>
          <w:sz w:val="24"/>
          <w:szCs w:val="24"/>
        </w:rPr>
        <w:t xml:space="preserve">. Teachers College Record., 105 </w:t>
      </w:r>
      <w:r w:rsidR="00886931">
        <w:rPr>
          <w:rFonts w:ascii="Arial" w:hAnsi="Arial" w:cs="Arial"/>
          <w:sz w:val="24"/>
          <w:szCs w:val="24"/>
        </w:rPr>
        <w:tab/>
      </w:r>
      <w:r w:rsidRPr="004178F6">
        <w:rPr>
          <w:rFonts w:ascii="Arial" w:hAnsi="Arial" w:cs="Arial"/>
          <w:sz w:val="24"/>
          <w:szCs w:val="24"/>
        </w:rPr>
        <w:t xml:space="preserve">(9), 1623-1640. </w:t>
      </w:r>
    </w:p>
    <w:p w:rsidR="00AC14D8" w:rsidRPr="004178F6" w:rsidRDefault="00AC14D8" w:rsidP="004178F6">
      <w:pPr>
        <w:spacing w:line="480" w:lineRule="auto"/>
        <w:jc w:val="both"/>
        <w:rPr>
          <w:rFonts w:ascii="Arial" w:hAnsi="Arial" w:cs="Arial"/>
          <w:sz w:val="24"/>
          <w:szCs w:val="24"/>
        </w:rPr>
      </w:pPr>
      <w:r w:rsidRPr="004178F6">
        <w:rPr>
          <w:rFonts w:ascii="Arial" w:hAnsi="Arial" w:cs="Arial"/>
          <w:color w:val="222222"/>
          <w:sz w:val="24"/>
          <w:szCs w:val="24"/>
          <w:shd w:val="clear" w:color="auto" w:fill="FFFFFF"/>
        </w:rPr>
        <w:t>Ruiz</w:t>
      </w:r>
      <w:r w:rsidRPr="004178F6">
        <w:rPr>
          <w:rFonts w:ascii="Cambria Math" w:hAnsi="Cambria Math" w:cs="Cambria Math"/>
          <w:color w:val="222222"/>
          <w:sz w:val="24"/>
          <w:szCs w:val="24"/>
          <w:shd w:val="clear" w:color="auto" w:fill="FFFFFF"/>
        </w:rPr>
        <w:t>‐</w:t>
      </w:r>
      <w:r w:rsidRPr="004178F6">
        <w:rPr>
          <w:rFonts w:ascii="Arial" w:hAnsi="Arial" w:cs="Arial"/>
          <w:color w:val="222222"/>
          <w:sz w:val="24"/>
          <w:szCs w:val="24"/>
          <w:shd w:val="clear" w:color="auto" w:fill="FFFFFF"/>
        </w:rPr>
        <w:t xml:space="preserve">Primo, M.A. </w:t>
      </w:r>
      <w:r w:rsidR="004178F6" w:rsidRPr="004178F6">
        <w:rPr>
          <w:rFonts w:ascii="Arial" w:hAnsi="Arial" w:cs="Arial"/>
          <w:color w:val="222222"/>
          <w:sz w:val="24"/>
          <w:szCs w:val="24"/>
          <w:shd w:val="clear" w:color="auto" w:fill="FFFFFF"/>
        </w:rPr>
        <w:t>&amp;</w:t>
      </w:r>
      <w:r w:rsidRPr="004178F6">
        <w:rPr>
          <w:rFonts w:ascii="Arial" w:hAnsi="Arial" w:cs="Arial"/>
          <w:color w:val="222222"/>
          <w:sz w:val="24"/>
          <w:szCs w:val="24"/>
          <w:shd w:val="clear" w:color="auto" w:fill="FFFFFF"/>
        </w:rPr>
        <w:t xml:space="preserve"> </w:t>
      </w:r>
      <w:proofErr w:type="spellStart"/>
      <w:r w:rsidRPr="004178F6">
        <w:rPr>
          <w:rFonts w:ascii="Arial" w:hAnsi="Arial" w:cs="Arial"/>
          <w:color w:val="222222"/>
          <w:sz w:val="24"/>
          <w:szCs w:val="24"/>
          <w:shd w:val="clear" w:color="auto" w:fill="FFFFFF"/>
        </w:rPr>
        <w:t>Furtak</w:t>
      </w:r>
      <w:proofErr w:type="spellEnd"/>
      <w:r w:rsidRPr="004178F6">
        <w:rPr>
          <w:rFonts w:ascii="Arial" w:hAnsi="Arial" w:cs="Arial"/>
          <w:color w:val="222222"/>
          <w:sz w:val="24"/>
          <w:szCs w:val="24"/>
          <w:shd w:val="clear" w:color="auto" w:fill="FFFFFF"/>
        </w:rPr>
        <w:t xml:space="preserve">, </w:t>
      </w:r>
      <w:r w:rsidR="004178F6" w:rsidRPr="004178F6">
        <w:rPr>
          <w:rFonts w:ascii="Arial" w:hAnsi="Arial" w:cs="Arial"/>
          <w:color w:val="222222"/>
          <w:sz w:val="24"/>
          <w:szCs w:val="24"/>
          <w:shd w:val="clear" w:color="auto" w:fill="FFFFFF"/>
        </w:rPr>
        <w:t>E.M. (2</w:t>
      </w:r>
      <w:r w:rsidRPr="004178F6">
        <w:rPr>
          <w:rFonts w:ascii="Arial" w:hAnsi="Arial" w:cs="Arial"/>
          <w:color w:val="222222"/>
          <w:sz w:val="24"/>
          <w:szCs w:val="24"/>
          <w:shd w:val="clear" w:color="auto" w:fill="FFFFFF"/>
        </w:rPr>
        <w:t>007</w:t>
      </w:r>
      <w:r w:rsidR="004178F6" w:rsidRPr="004178F6">
        <w:rPr>
          <w:rFonts w:ascii="Arial" w:hAnsi="Arial" w:cs="Arial"/>
          <w:color w:val="222222"/>
          <w:sz w:val="24"/>
          <w:szCs w:val="24"/>
          <w:shd w:val="clear" w:color="auto" w:fill="FFFFFF"/>
        </w:rPr>
        <w:t>)</w:t>
      </w:r>
      <w:r w:rsidRPr="004178F6">
        <w:rPr>
          <w:rFonts w:ascii="Arial" w:hAnsi="Arial" w:cs="Arial"/>
          <w:color w:val="222222"/>
          <w:sz w:val="24"/>
          <w:szCs w:val="24"/>
          <w:shd w:val="clear" w:color="auto" w:fill="FFFFFF"/>
        </w:rPr>
        <w:t xml:space="preserve">. </w:t>
      </w:r>
      <w:r w:rsidR="004178F6" w:rsidRPr="004178F6">
        <w:rPr>
          <w:rFonts w:ascii="Arial" w:hAnsi="Arial" w:cs="Arial"/>
          <w:color w:val="222222"/>
          <w:sz w:val="24"/>
          <w:szCs w:val="24"/>
          <w:shd w:val="clear" w:color="auto" w:fill="FFFFFF"/>
        </w:rPr>
        <w:t>“</w:t>
      </w:r>
      <w:r w:rsidRPr="004178F6">
        <w:rPr>
          <w:rFonts w:ascii="Arial" w:hAnsi="Arial" w:cs="Arial"/>
          <w:color w:val="222222"/>
          <w:sz w:val="24"/>
          <w:szCs w:val="24"/>
          <w:shd w:val="clear" w:color="auto" w:fill="FFFFFF"/>
        </w:rPr>
        <w:t xml:space="preserve">Exploring teachers' informal formative </w:t>
      </w:r>
      <w:r w:rsidR="004178F6">
        <w:rPr>
          <w:rFonts w:ascii="Arial" w:hAnsi="Arial" w:cs="Arial"/>
          <w:color w:val="222222"/>
          <w:sz w:val="24"/>
          <w:szCs w:val="24"/>
          <w:shd w:val="clear" w:color="auto" w:fill="FFFFFF"/>
        </w:rPr>
        <w:tab/>
      </w:r>
      <w:r w:rsidRPr="004178F6">
        <w:rPr>
          <w:rFonts w:ascii="Arial" w:hAnsi="Arial" w:cs="Arial"/>
          <w:color w:val="222222"/>
          <w:sz w:val="24"/>
          <w:szCs w:val="24"/>
          <w:shd w:val="clear" w:color="auto" w:fill="FFFFFF"/>
        </w:rPr>
        <w:t xml:space="preserve">assessment practices and students' understanding in the context of scientific </w:t>
      </w:r>
      <w:r w:rsidR="004178F6">
        <w:rPr>
          <w:rFonts w:ascii="Arial" w:hAnsi="Arial" w:cs="Arial"/>
          <w:color w:val="222222"/>
          <w:sz w:val="24"/>
          <w:szCs w:val="24"/>
          <w:shd w:val="clear" w:color="auto" w:fill="FFFFFF"/>
        </w:rPr>
        <w:tab/>
      </w:r>
      <w:r w:rsidRPr="004178F6">
        <w:rPr>
          <w:rFonts w:ascii="Arial" w:hAnsi="Arial" w:cs="Arial"/>
          <w:color w:val="222222"/>
          <w:sz w:val="24"/>
          <w:szCs w:val="24"/>
          <w:shd w:val="clear" w:color="auto" w:fill="FFFFFF"/>
        </w:rPr>
        <w:t>inquiry</w:t>
      </w:r>
      <w:r w:rsidR="004178F6" w:rsidRPr="004178F6">
        <w:rPr>
          <w:rFonts w:ascii="Arial" w:hAnsi="Arial" w:cs="Arial"/>
          <w:color w:val="222222"/>
          <w:sz w:val="24"/>
          <w:szCs w:val="24"/>
          <w:shd w:val="clear" w:color="auto" w:fill="FFFFFF"/>
        </w:rPr>
        <w:t>”</w:t>
      </w:r>
      <w:r w:rsidRPr="004178F6">
        <w:rPr>
          <w:rFonts w:ascii="Arial" w:hAnsi="Arial" w:cs="Arial"/>
          <w:color w:val="222222"/>
          <w:sz w:val="24"/>
          <w:szCs w:val="24"/>
          <w:shd w:val="clear" w:color="auto" w:fill="FFFFFF"/>
        </w:rPr>
        <w:t>. </w:t>
      </w:r>
      <w:r w:rsidRPr="004178F6">
        <w:rPr>
          <w:rFonts w:ascii="Arial" w:hAnsi="Arial" w:cs="Arial"/>
          <w:iCs/>
          <w:color w:val="222222"/>
          <w:sz w:val="24"/>
          <w:szCs w:val="24"/>
          <w:shd w:val="clear" w:color="auto" w:fill="FFFFFF"/>
        </w:rPr>
        <w:t>Journal of research in science teaching</w:t>
      </w:r>
      <w:r w:rsidRPr="004178F6">
        <w:rPr>
          <w:rFonts w:ascii="Arial" w:hAnsi="Arial" w:cs="Arial"/>
          <w:color w:val="222222"/>
          <w:sz w:val="24"/>
          <w:szCs w:val="24"/>
          <w:shd w:val="clear" w:color="auto" w:fill="FFFFFF"/>
        </w:rPr>
        <w:t>, </w:t>
      </w:r>
      <w:r w:rsidRPr="004178F6">
        <w:rPr>
          <w:rFonts w:ascii="Arial" w:hAnsi="Arial" w:cs="Arial"/>
          <w:iCs/>
          <w:color w:val="222222"/>
          <w:sz w:val="24"/>
          <w:szCs w:val="24"/>
          <w:shd w:val="clear" w:color="auto" w:fill="FFFFFF"/>
        </w:rPr>
        <w:t>44</w:t>
      </w:r>
      <w:r w:rsidR="004178F6" w:rsidRPr="004178F6">
        <w:rPr>
          <w:rFonts w:ascii="Arial" w:hAnsi="Arial" w:cs="Arial"/>
          <w:iCs/>
          <w:color w:val="222222"/>
          <w:sz w:val="24"/>
          <w:szCs w:val="24"/>
          <w:shd w:val="clear" w:color="auto" w:fill="FFFFFF"/>
        </w:rPr>
        <w:t xml:space="preserve">, </w:t>
      </w:r>
      <w:r w:rsidRPr="004178F6">
        <w:rPr>
          <w:rFonts w:ascii="Arial" w:hAnsi="Arial" w:cs="Arial"/>
          <w:color w:val="222222"/>
          <w:sz w:val="24"/>
          <w:szCs w:val="24"/>
          <w:shd w:val="clear" w:color="auto" w:fill="FFFFFF"/>
        </w:rPr>
        <w:t>(1), 57-84.</w:t>
      </w:r>
    </w:p>
    <w:p w:rsidR="007007EB" w:rsidRPr="004178F6" w:rsidRDefault="007007EB" w:rsidP="004178F6">
      <w:pPr>
        <w:spacing w:line="480" w:lineRule="auto"/>
        <w:jc w:val="both"/>
        <w:rPr>
          <w:rFonts w:ascii="Arial" w:hAnsi="Arial" w:cs="Arial"/>
          <w:sz w:val="24"/>
          <w:szCs w:val="24"/>
        </w:rPr>
      </w:pPr>
      <w:r w:rsidRPr="004178F6">
        <w:rPr>
          <w:rFonts w:ascii="Arial" w:hAnsi="Arial" w:cs="Arial"/>
          <w:sz w:val="24"/>
          <w:szCs w:val="24"/>
        </w:rPr>
        <w:t xml:space="preserve">Vygotsky, L. S. (1978). </w:t>
      </w:r>
      <w:r w:rsidR="004C1292" w:rsidRPr="004178F6">
        <w:rPr>
          <w:rFonts w:ascii="Arial" w:hAnsi="Arial" w:cs="Arial"/>
          <w:sz w:val="24"/>
          <w:szCs w:val="24"/>
        </w:rPr>
        <w:t>“</w:t>
      </w:r>
      <w:r w:rsidRPr="004178F6">
        <w:rPr>
          <w:rFonts w:ascii="Arial" w:hAnsi="Arial" w:cs="Arial"/>
          <w:sz w:val="24"/>
          <w:szCs w:val="24"/>
        </w:rPr>
        <w:t>Interaction between learning and development</w:t>
      </w:r>
      <w:r w:rsidR="004C1292" w:rsidRPr="004178F6">
        <w:rPr>
          <w:rFonts w:ascii="Arial" w:hAnsi="Arial" w:cs="Arial"/>
          <w:sz w:val="24"/>
          <w:szCs w:val="24"/>
        </w:rPr>
        <w:t>”</w:t>
      </w:r>
      <w:r w:rsidRPr="004178F6">
        <w:rPr>
          <w:rFonts w:ascii="Arial" w:hAnsi="Arial" w:cs="Arial"/>
          <w:sz w:val="24"/>
          <w:szCs w:val="24"/>
        </w:rPr>
        <w:t xml:space="preserve">. In Cole, M., </w:t>
      </w:r>
      <w:r w:rsidR="004178F6">
        <w:rPr>
          <w:rFonts w:ascii="Arial" w:hAnsi="Arial" w:cs="Arial"/>
          <w:sz w:val="24"/>
          <w:szCs w:val="24"/>
        </w:rPr>
        <w:tab/>
      </w:r>
      <w:r w:rsidRPr="004178F6">
        <w:rPr>
          <w:rFonts w:ascii="Arial" w:hAnsi="Arial" w:cs="Arial"/>
          <w:sz w:val="24"/>
          <w:szCs w:val="24"/>
        </w:rPr>
        <w:t>John-Steiner, V.,</w:t>
      </w:r>
      <w:r w:rsidR="004178F6">
        <w:rPr>
          <w:rFonts w:ascii="Arial" w:hAnsi="Arial" w:cs="Arial"/>
          <w:sz w:val="24"/>
          <w:szCs w:val="24"/>
        </w:rPr>
        <w:t xml:space="preserve"> </w:t>
      </w:r>
      <w:r w:rsidRPr="004178F6">
        <w:rPr>
          <w:rFonts w:ascii="Arial" w:hAnsi="Arial" w:cs="Arial"/>
          <w:sz w:val="24"/>
          <w:szCs w:val="24"/>
        </w:rPr>
        <w:t xml:space="preserve">Scribner, S. &amp; </w:t>
      </w:r>
      <w:proofErr w:type="spellStart"/>
      <w:r w:rsidRPr="004178F6">
        <w:rPr>
          <w:rFonts w:ascii="Arial" w:hAnsi="Arial" w:cs="Arial"/>
          <w:sz w:val="24"/>
          <w:szCs w:val="24"/>
        </w:rPr>
        <w:t>Souberman</w:t>
      </w:r>
      <w:proofErr w:type="spellEnd"/>
      <w:r w:rsidRPr="004178F6">
        <w:rPr>
          <w:rFonts w:ascii="Arial" w:hAnsi="Arial" w:cs="Arial"/>
          <w:sz w:val="24"/>
          <w:szCs w:val="24"/>
        </w:rPr>
        <w:t>, E.</w:t>
      </w:r>
      <w:r w:rsidR="004C1292" w:rsidRPr="004178F6">
        <w:rPr>
          <w:rFonts w:ascii="Arial" w:hAnsi="Arial" w:cs="Arial"/>
          <w:sz w:val="24"/>
          <w:szCs w:val="24"/>
        </w:rPr>
        <w:t xml:space="preserve"> (Eds.)</w:t>
      </w:r>
      <w:r w:rsidRPr="004178F6">
        <w:rPr>
          <w:rFonts w:ascii="Arial" w:hAnsi="Arial" w:cs="Arial"/>
          <w:sz w:val="24"/>
          <w:szCs w:val="24"/>
        </w:rPr>
        <w:t xml:space="preserve"> Mind in society: The </w:t>
      </w:r>
      <w:r w:rsidR="004178F6">
        <w:rPr>
          <w:rFonts w:ascii="Arial" w:hAnsi="Arial" w:cs="Arial"/>
          <w:sz w:val="24"/>
          <w:szCs w:val="24"/>
        </w:rPr>
        <w:lastRenderedPageBreak/>
        <w:tab/>
      </w:r>
      <w:r w:rsidRPr="004178F6">
        <w:rPr>
          <w:rFonts w:ascii="Arial" w:hAnsi="Arial" w:cs="Arial"/>
          <w:sz w:val="24"/>
          <w:szCs w:val="24"/>
        </w:rPr>
        <w:t xml:space="preserve">development of higher psychological processes (pp. 79– 91). Cambridge, MA: </w:t>
      </w:r>
      <w:r w:rsidR="004178F6">
        <w:rPr>
          <w:rFonts w:ascii="Arial" w:hAnsi="Arial" w:cs="Arial"/>
          <w:sz w:val="24"/>
          <w:szCs w:val="24"/>
        </w:rPr>
        <w:tab/>
      </w:r>
      <w:r w:rsidRPr="004178F6">
        <w:rPr>
          <w:rFonts w:ascii="Arial" w:hAnsi="Arial" w:cs="Arial"/>
          <w:sz w:val="24"/>
          <w:szCs w:val="24"/>
        </w:rPr>
        <w:t>Harvard University Press.</w:t>
      </w:r>
    </w:p>
    <w:p w:rsidR="006E08F1" w:rsidRDefault="004B00DE" w:rsidP="004178F6">
      <w:pPr>
        <w:spacing w:line="480" w:lineRule="auto"/>
        <w:jc w:val="both"/>
        <w:rPr>
          <w:rFonts w:ascii="Arial" w:hAnsi="Arial" w:cs="Arial"/>
          <w:sz w:val="24"/>
          <w:szCs w:val="24"/>
        </w:rPr>
      </w:pPr>
      <w:r w:rsidRPr="004178F6">
        <w:rPr>
          <w:rFonts w:ascii="Arial" w:hAnsi="Arial" w:cs="Arial"/>
          <w:sz w:val="24"/>
          <w:szCs w:val="24"/>
        </w:rPr>
        <w:t>Welsh Government (2016)</w:t>
      </w:r>
      <w:r w:rsidR="00F608E4" w:rsidRPr="004178F6">
        <w:rPr>
          <w:rFonts w:ascii="Arial" w:hAnsi="Arial" w:cs="Arial"/>
          <w:sz w:val="24"/>
          <w:szCs w:val="24"/>
        </w:rPr>
        <w:t>.</w:t>
      </w:r>
      <w:r w:rsidRPr="004178F6">
        <w:rPr>
          <w:rFonts w:ascii="Arial" w:hAnsi="Arial" w:cs="Arial"/>
          <w:sz w:val="24"/>
          <w:szCs w:val="24"/>
        </w:rPr>
        <w:t xml:space="preserve"> Curriculum for Wales: Programme of Study for English, </w:t>
      </w:r>
      <w:r w:rsidR="004178F6">
        <w:rPr>
          <w:rFonts w:ascii="Arial" w:hAnsi="Arial" w:cs="Arial"/>
          <w:sz w:val="24"/>
          <w:szCs w:val="24"/>
        </w:rPr>
        <w:tab/>
      </w:r>
      <w:r w:rsidRPr="004178F6">
        <w:rPr>
          <w:rFonts w:ascii="Arial" w:hAnsi="Arial" w:cs="Arial"/>
          <w:sz w:val="24"/>
          <w:szCs w:val="24"/>
        </w:rPr>
        <w:t>Key Stages 2-4. Cardiff: Welsh Government.</w:t>
      </w:r>
    </w:p>
    <w:p w:rsidR="003A7ED7" w:rsidRDefault="003A7ED7" w:rsidP="004178F6">
      <w:pPr>
        <w:spacing w:line="480" w:lineRule="auto"/>
        <w:jc w:val="both"/>
        <w:rPr>
          <w:rFonts w:ascii="Arial" w:hAnsi="Arial" w:cs="Arial"/>
          <w:sz w:val="24"/>
          <w:szCs w:val="24"/>
        </w:rPr>
      </w:pPr>
      <w:proofErr w:type="spellStart"/>
      <w:r>
        <w:rPr>
          <w:rFonts w:ascii="Arial" w:hAnsi="Arial" w:cs="Arial"/>
          <w:sz w:val="24"/>
          <w:szCs w:val="24"/>
        </w:rPr>
        <w:t>Wi</w:t>
      </w:r>
      <w:r w:rsidR="004352C4">
        <w:rPr>
          <w:rFonts w:ascii="Arial" w:hAnsi="Arial" w:cs="Arial"/>
          <w:sz w:val="24"/>
          <w:szCs w:val="24"/>
        </w:rPr>
        <w:t>ederhold</w:t>
      </w:r>
      <w:proofErr w:type="spellEnd"/>
      <w:r w:rsidR="004352C4">
        <w:rPr>
          <w:rFonts w:ascii="Arial" w:hAnsi="Arial" w:cs="Arial"/>
          <w:sz w:val="24"/>
          <w:szCs w:val="24"/>
        </w:rPr>
        <w:t xml:space="preserve">, C. &amp; </w:t>
      </w:r>
      <w:proofErr w:type="spellStart"/>
      <w:r w:rsidR="004352C4">
        <w:rPr>
          <w:rFonts w:ascii="Arial" w:hAnsi="Arial" w:cs="Arial"/>
          <w:sz w:val="24"/>
          <w:szCs w:val="24"/>
        </w:rPr>
        <w:t>Kagan</w:t>
      </w:r>
      <w:proofErr w:type="spellEnd"/>
      <w:r w:rsidR="004352C4">
        <w:rPr>
          <w:rFonts w:ascii="Arial" w:hAnsi="Arial" w:cs="Arial"/>
          <w:sz w:val="24"/>
          <w:szCs w:val="24"/>
        </w:rPr>
        <w:t>, S. (1998). Cooperative Learn</w:t>
      </w:r>
      <w:r w:rsidR="00747DCC">
        <w:rPr>
          <w:rFonts w:ascii="Arial" w:hAnsi="Arial" w:cs="Arial"/>
          <w:sz w:val="24"/>
          <w:szCs w:val="24"/>
        </w:rPr>
        <w:t xml:space="preserve">ing and Higher-Level </w:t>
      </w:r>
      <w:r w:rsidR="00747DCC">
        <w:rPr>
          <w:rFonts w:ascii="Arial" w:hAnsi="Arial" w:cs="Arial"/>
          <w:sz w:val="24"/>
          <w:szCs w:val="24"/>
        </w:rPr>
        <w:tab/>
        <w:t xml:space="preserve">Thinking: </w:t>
      </w:r>
      <w:r w:rsidR="004352C4">
        <w:rPr>
          <w:rFonts w:ascii="Arial" w:hAnsi="Arial" w:cs="Arial"/>
          <w:sz w:val="24"/>
          <w:szCs w:val="24"/>
        </w:rPr>
        <w:t xml:space="preserve">The Q-Matrix. San Clemente: </w:t>
      </w:r>
      <w:proofErr w:type="spellStart"/>
      <w:r w:rsidR="004352C4">
        <w:rPr>
          <w:rFonts w:ascii="Arial" w:hAnsi="Arial" w:cs="Arial"/>
          <w:sz w:val="24"/>
          <w:szCs w:val="24"/>
        </w:rPr>
        <w:t>Kagan</w:t>
      </w:r>
      <w:proofErr w:type="spellEnd"/>
      <w:r w:rsidR="004352C4">
        <w:rPr>
          <w:rFonts w:ascii="Arial" w:hAnsi="Arial" w:cs="Arial"/>
          <w:sz w:val="24"/>
          <w:szCs w:val="24"/>
        </w:rPr>
        <w:t xml:space="preserve"> Publishing. </w:t>
      </w:r>
    </w:p>
    <w:p w:rsidR="00225FCF" w:rsidRPr="004178F6" w:rsidRDefault="00225FCF" w:rsidP="004178F6">
      <w:pPr>
        <w:spacing w:line="480" w:lineRule="auto"/>
        <w:jc w:val="both"/>
        <w:rPr>
          <w:rFonts w:ascii="Arial" w:hAnsi="Arial" w:cs="Arial"/>
          <w:sz w:val="24"/>
          <w:szCs w:val="24"/>
        </w:rPr>
      </w:pPr>
      <w:r>
        <w:rPr>
          <w:rFonts w:ascii="Arial" w:hAnsi="Arial" w:cs="Arial"/>
          <w:sz w:val="24"/>
          <w:szCs w:val="24"/>
        </w:rPr>
        <w:t>Willingham, D. T. (2008). “What will improve a student</w:t>
      </w:r>
      <w:r w:rsidR="00747DCC">
        <w:rPr>
          <w:rFonts w:ascii="Arial" w:hAnsi="Arial" w:cs="Arial"/>
          <w:sz w:val="24"/>
          <w:szCs w:val="24"/>
        </w:rPr>
        <w:t xml:space="preserve">’s memory”. American </w:t>
      </w:r>
      <w:r w:rsidR="00747DCC">
        <w:rPr>
          <w:rFonts w:ascii="Arial" w:hAnsi="Arial" w:cs="Arial"/>
          <w:sz w:val="24"/>
          <w:szCs w:val="24"/>
        </w:rPr>
        <w:tab/>
        <w:t xml:space="preserve">Educator, </w:t>
      </w:r>
      <w:r>
        <w:rPr>
          <w:rFonts w:ascii="Arial" w:hAnsi="Arial" w:cs="Arial"/>
          <w:sz w:val="24"/>
          <w:szCs w:val="24"/>
        </w:rPr>
        <w:t>32, (4), 17-25.</w:t>
      </w:r>
    </w:p>
    <w:sectPr w:rsidR="00225FCF" w:rsidRPr="004178F6" w:rsidSect="005F12D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6931" w:rsidRDefault="00886931" w:rsidP="00EA7437">
      <w:pPr>
        <w:spacing w:after="0" w:line="240" w:lineRule="auto"/>
      </w:pPr>
      <w:r>
        <w:separator/>
      </w:r>
    </w:p>
  </w:endnote>
  <w:endnote w:type="continuationSeparator" w:id="0">
    <w:p w:rsidR="00886931" w:rsidRDefault="00886931" w:rsidP="00EA7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05863492"/>
      <w:docPartObj>
        <w:docPartGallery w:val="Page Numbers (Bottom of Page)"/>
        <w:docPartUnique/>
      </w:docPartObj>
    </w:sdtPr>
    <w:sdtEndPr>
      <w:rPr>
        <w:noProof/>
      </w:rPr>
    </w:sdtEndPr>
    <w:sdtContent>
      <w:p w:rsidR="00886931" w:rsidRDefault="00794E06">
        <w:pPr>
          <w:pStyle w:val="Footer"/>
          <w:jc w:val="right"/>
        </w:pPr>
        <w:r>
          <w:rPr>
            <w:noProof/>
          </w:rPr>
          <w:fldChar w:fldCharType="begin"/>
        </w:r>
        <w:r>
          <w:rPr>
            <w:noProof/>
          </w:rPr>
          <w:instrText xml:space="preserve"> PAGE   \* MERGEFORMAT </w:instrText>
        </w:r>
        <w:r>
          <w:rPr>
            <w:noProof/>
          </w:rPr>
          <w:fldChar w:fldCharType="separate"/>
        </w:r>
        <w:r w:rsidR="00543BDA">
          <w:rPr>
            <w:noProof/>
          </w:rPr>
          <w:t>17</w:t>
        </w:r>
        <w:r>
          <w:rPr>
            <w:noProof/>
          </w:rPr>
          <w:fldChar w:fldCharType="end"/>
        </w:r>
      </w:p>
    </w:sdtContent>
  </w:sdt>
  <w:p w:rsidR="00886931" w:rsidRDefault="008869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6931" w:rsidRDefault="00886931" w:rsidP="00EA7437">
      <w:pPr>
        <w:spacing w:after="0" w:line="240" w:lineRule="auto"/>
      </w:pPr>
      <w:r>
        <w:separator/>
      </w:r>
    </w:p>
  </w:footnote>
  <w:footnote w:type="continuationSeparator" w:id="0">
    <w:p w:rsidR="00886931" w:rsidRDefault="00886931" w:rsidP="00EA74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6931" w:rsidRDefault="00886931">
    <w:pPr>
      <w:pStyle w:val="Header"/>
    </w:pPr>
    <w:r>
      <w:t>Module Name: Principles of Teaching, Learning, and Pedagogy in the Secondary Sector</w:t>
    </w:r>
  </w:p>
  <w:p w:rsidR="00886931" w:rsidRDefault="00886931">
    <w:pPr>
      <w:pStyle w:val="Header"/>
    </w:pPr>
    <w:r>
      <w:t>Module Code: ECSP6001</w:t>
    </w:r>
  </w:p>
  <w:p w:rsidR="00886931" w:rsidRDefault="00886931">
    <w:pPr>
      <w:pStyle w:val="Header"/>
    </w:pPr>
    <w:r>
      <w:t>Student Number: 1800296</w:t>
    </w:r>
  </w:p>
  <w:p w:rsidR="002847D1" w:rsidRDefault="002847D1">
    <w:pPr>
      <w:pStyle w:val="Header"/>
    </w:pPr>
    <w:r>
      <w:t>Word Count</w:t>
    </w:r>
    <w:r w:rsidR="00582C40">
      <w:t xml:space="preserve"> (+/-10%): 3622</w:t>
    </w:r>
  </w:p>
  <w:p w:rsidR="00886931" w:rsidRDefault="0088693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A7437"/>
    <w:rsid w:val="00001F18"/>
    <w:rsid w:val="000072FE"/>
    <w:rsid w:val="00012265"/>
    <w:rsid w:val="000351AF"/>
    <w:rsid w:val="00040551"/>
    <w:rsid w:val="00054784"/>
    <w:rsid w:val="00062431"/>
    <w:rsid w:val="00076EC0"/>
    <w:rsid w:val="00084746"/>
    <w:rsid w:val="00087A2C"/>
    <w:rsid w:val="000B360B"/>
    <w:rsid w:val="000E7787"/>
    <w:rsid w:val="000F3C81"/>
    <w:rsid w:val="00110161"/>
    <w:rsid w:val="00114368"/>
    <w:rsid w:val="00121781"/>
    <w:rsid w:val="00125D7C"/>
    <w:rsid w:val="0012616B"/>
    <w:rsid w:val="00142828"/>
    <w:rsid w:val="00143789"/>
    <w:rsid w:val="00151AE2"/>
    <w:rsid w:val="00165A0E"/>
    <w:rsid w:val="001939ED"/>
    <w:rsid w:val="001A498A"/>
    <w:rsid w:val="001B2F07"/>
    <w:rsid w:val="001B7471"/>
    <w:rsid w:val="001C23D7"/>
    <w:rsid w:val="001D46F8"/>
    <w:rsid w:val="00225FCF"/>
    <w:rsid w:val="00271DB1"/>
    <w:rsid w:val="00274CE3"/>
    <w:rsid w:val="002847D1"/>
    <w:rsid w:val="002A1438"/>
    <w:rsid w:val="002A4F42"/>
    <w:rsid w:val="002B5E9D"/>
    <w:rsid w:val="002D019F"/>
    <w:rsid w:val="002E39FD"/>
    <w:rsid w:val="00313CB4"/>
    <w:rsid w:val="003572CD"/>
    <w:rsid w:val="003A09F7"/>
    <w:rsid w:val="003A7ED7"/>
    <w:rsid w:val="003C6EBC"/>
    <w:rsid w:val="003F3D14"/>
    <w:rsid w:val="004178F6"/>
    <w:rsid w:val="004352C4"/>
    <w:rsid w:val="004550BD"/>
    <w:rsid w:val="00465499"/>
    <w:rsid w:val="00473947"/>
    <w:rsid w:val="00481EE9"/>
    <w:rsid w:val="004A6DE9"/>
    <w:rsid w:val="004B00DE"/>
    <w:rsid w:val="004C1292"/>
    <w:rsid w:val="004D0953"/>
    <w:rsid w:val="00543BDA"/>
    <w:rsid w:val="0055184B"/>
    <w:rsid w:val="00557ACA"/>
    <w:rsid w:val="00573B8F"/>
    <w:rsid w:val="00577494"/>
    <w:rsid w:val="00582C40"/>
    <w:rsid w:val="00596708"/>
    <w:rsid w:val="005A2306"/>
    <w:rsid w:val="005B1A25"/>
    <w:rsid w:val="005D4C3B"/>
    <w:rsid w:val="005F12DC"/>
    <w:rsid w:val="00642616"/>
    <w:rsid w:val="0065000F"/>
    <w:rsid w:val="00676F40"/>
    <w:rsid w:val="006D57D0"/>
    <w:rsid w:val="006E08F1"/>
    <w:rsid w:val="006E110E"/>
    <w:rsid w:val="006F594F"/>
    <w:rsid w:val="007007EB"/>
    <w:rsid w:val="0071100E"/>
    <w:rsid w:val="007117C4"/>
    <w:rsid w:val="00712321"/>
    <w:rsid w:val="0074542A"/>
    <w:rsid w:val="00747DCC"/>
    <w:rsid w:val="00754544"/>
    <w:rsid w:val="00757D80"/>
    <w:rsid w:val="00763146"/>
    <w:rsid w:val="00774F4E"/>
    <w:rsid w:val="0077664C"/>
    <w:rsid w:val="00785BDF"/>
    <w:rsid w:val="00786E30"/>
    <w:rsid w:val="00794E06"/>
    <w:rsid w:val="007B1EA1"/>
    <w:rsid w:val="00810475"/>
    <w:rsid w:val="00833FCF"/>
    <w:rsid w:val="00836405"/>
    <w:rsid w:val="00844B86"/>
    <w:rsid w:val="008504CC"/>
    <w:rsid w:val="008632DE"/>
    <w:rsid w:val="00867CA0"/>
    <w:rsid w:val="00880C29"/>
    <w:rsid w:val="00884583"/>
    <w:rsid w:val="00884E19"/>
    <w:rsid w:val="00886931"/>
    <w:rsid w:val="008B5B57"/>
    <w:rsid w:val="008E7192"/>
    <w:rsid w:val="008F4EC8"/>
    <w:rsid w:val="00904A14"/>
    <w:rsid w:val="00905922"/>
    <w:rsid w:val="00911F41"/>
    <w:rsid w:val="009137B0"/>
    <w:rsid w:val="009139F7"/>
    <w:rsid w:val="009158BE"/>
    <w:rsid w:val="00917AF5"/>
    <w:rsid w:val="009325E6"/>
    <w:rsid w:val="0094475C"/>
    <w:rsid w:val="0095670A"/>
    <w:rsid w:val="00981089"/>
    <w:rsid w:val="00986516"/>
    <w:rsid w:val="009913A9"/>
    <w:rsid w:val="009A463C"/>
    <w:rsid w:val="009B0926"/>
    <w:rsid w:val="009C5626"/>
    <w:rsid w:val="009E3D31"/>
    <w:rsid w:val="009F3DC6"/>
    <w:rsid w:val="00A21E6B"/>
    <w:rsid w:val="00A306BC"/>
    <w:rsid w:val="00A34377"/>
    <w:rsid w:val="00A43766"/>
    <w:rsid w:val="00A5109B"/>
    <w:rsid w:val="00A552EB"/>
    <w:rsid w:val="00A900D5"/>
    <w:rsid w:val="00A95402"/>
    <w:rsid w:val="00AA5C1E"/>
    <w:rsid w:val="00AC14D8"/>
    <w:rsid w:val="00AE2FA4"/>
    <w:rsid w:val="00AF1E63"/>
    <w:rsid w:val="00AF5505"/>
    <w:rsid w:val="00AF7384"/>
    <w:rsid w:val="00B108A0"/>
    <w:rsid w:val="00B47935"/>
    <w:rsid w:val="00B512DE"/>
    <w:rsid w:val="00B53FFC"/>
    <w:rsid w:val="00B63EFE"/>
    <w:rsid w:val="00B85FC0"/>
    <w:rsid w:val="00BE6E2B"/>
    <w:rsid w:val="00BF05F4"/>
    <w:rsid w:val="00C060FC"/>
    <w:rsid w:val="00C15FB5"/>
    <w:rsid w:val="00C7644F"/>
    <w:rsid w:val="00C91F93"/>
    <w:rsid w:val="00CA4DA0"/>
    <w:rsid w:val="00CA53C8"/>
    <w:rsid w:val="00CC28B0"/>
    <w:rsid w:val="00CC662A"/>
    <w:rsid w:val="00CE08B9"/>
    <w:rsid w:val="00CE3ADA"/>
    <w:rsid w:val="00CF0C3B"/>
    <w:rsid w:val="00D31EE2"/>
    <w:rsid w:val="00D3416C"/>
    <w:rsid w:val="00D5381C"/>
    <w:rsid w:val="00D73058"/>
    <w:rsid w:val="00D8330E"/>
    <w:rsid w:val="00D86A31"/>
    <w:rsid w:val="00DB263C"/>
    <w:rsid w:val="00E02171"/>
    <w:rsid w:val="00E1650A"/>
    <w:rsid w:val="00E17E33"/>
    <w:rsid w:val="00E81732"/>
    <w:rsid w:val="00E95824"/>
    <w:rsid w:val="00E96A15"/>
    <w:rsid w:val="00EA246C"/>
    <w:rsid w:val="00EA7437"/>
    <w:rsid w:val="00ED2F33"/>
    <w:rsid w:val="00EF70C0"/>
    <w:rsid w:val="00F11F5A"/>
    <w:rsid w:val="00F145C3"/>
    <w:rsid w:val="00F40C58"/>
    <w:rsid w:val="00F608E4"/>
    <w:rsid w:val="00F60F25"/>
    <w:rsid w:val="00F80690"/>
    <w:rsid w:val="00F936D3"/>
    <w:rsid w:val="00F95F1A"/>
    <w:rsid w:val="00FA3255"/>
    <w:rsid w:val="00FB1421"/>
    <w:rsid w:val="00FC20E6"/>
    <w:rsid w:val="00FE1EB7"/>
    <w:rsid w:val="00FF247F"/>
    <w:rsid w:val="00FF3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C1847E-3FAF-4B56-ADF3-74566E74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12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437"/>
  </w:style>
  <w:style w:type="paragraph" w:styleId="Footer">
    <w:name w:val="footer"/>
    <w:basedOn w:val="Normal"/>
    <w:link w:val="FooterChar"/>
    <w:uiPriority w:val="99"/>
    <w:unhideWhenUsed/>
    <w:rsid w:val="00EA7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5CEBD-9B78-49BF-AD04-DFABA6270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160F2F15</Template>
  <TotalTime>1173</TotalTime>
  <Pages>17</Pages>
  <Words>4304</Words>
  <Characters>24535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Evans (1800296)</dc:creator>
  <cp:keywords/>
  <dc:description/>
  <cp:lastModifiedBy>Sian Evans</cp:lastModifiedBy>
  <cp:revision>85</cp:revision>
  <dcterms:created xsi:type="dcterms:W3CDTF">2018-10-03T09:50:00Z</dcterms:created>
  <dcterms:modified xsi:type="dcterms:W3CDTF">2018-11-19T07:48:00Z</dcterms:modified>
</cp:coreProperties>
</file>