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09B41"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2570D8F8" w14:textId="01B00ED1"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1363C9F2" wp14:editId="2C6389F4">
            <wp:extent cx="3476625" cy="1152525"/>
            <wp:effectExtent l="0" t="0" r="9525" b="9525"/>
            <wp:docPr id="25" name="Picture 2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75405917"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0A6ADA2"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55FF771"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DA490DA"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E8CB298"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2F1AFE55"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295008F6"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56F914DF"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7251E5E6"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198FB650"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15951178"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30A41D46" w14:textId="77777777" w:rsidR="000C552D" w:rsidRPr="00973E86" w:rsidRDefault="000C552D" w:rsidP="00C362D5">
      <w:pPr>
        <w:spacing w:after="0" w:line="240" w:lineRule="auto"/>
        <w:jc w:val="center"/>
        <w:textAlignment w:val="baseline"/>
        <w:rPr>
          <w:rFonts w:ascii="Arial" w:eastAsia="Times New Roman" w:hAnsi="Arial" w:cs="Arial"/>
          <w:i/>
          <w:iCs/>
          <w:sz w:val="24"/>
          <w:szCs w:val="24"/>
          <w:lang w:eastAsia="en-GB"/>
        </w:rPr>
      </w:pPr>
    </w:p>
    <w:p w14:paraId="65D0F378" w14:textId="05EE2975" w:rsidR="000C552D" w:rsidRPr="00973E86" w:rsidRDefault="00973E86" w:rsidP="00C362D5">
      <w:pPr>
        <w:spacing w:after="0" w:line="240" w:lineRule="auto"/>
        <w:jc w:val="center"/>
        <w:textAlignment w:val="baseline"/>
        <w:rPr>
          <w:rFonts w:ascii="Arial" w:eastAsia="Times New Roman" w:hAnsi="Arial" w:cs="Arial"/>
          <w:sz w:val="32"/>
          <w:szCs w:val="32"/>
          <w:lang w:eastAsia="en-GB"/>
        </w:rPr>
      </w:pPr>
      <w:r w:rsidRPr="00973E86">
        <w:rPr>
          <w:rFonts w:ascii="Arial" w:eastAsia="Times New Roman" w:hAnsi="Arial" w:cs="Arial"/>
          <w:i/>
          <w:iCs/>
          <w:sz w:val="32"/>
          <w:szCs w:val="32"/>
          <w:lang w:eastAsia="en-GB"/>
        </w:rPr>
        <w:t>“It feels as though the local authority doesn’t really go above and beyond”</w:t>
      </w:r>
      <w:r>
        <w:rPr>
          <w:rFonts w:ascii="Arial" w:eastAsia="Times New Roman" w:hAnsi="Arial" w:cs="Arial"/>
          <w:i/>
          <w:iCs/>
          <w:sz w:val="32"/>
          <w:szCs w:val="32"/>
          <w:lang w:eastAsia="en-GB"/>
        </w:rPr>
        <w:t>:</w:t>
      </w:r>
      <w:r w:rsidRPr="00973E86">
        <w:rPr>
          <w:rFonts w:ascii="Arial" w:eastAsia="Times New Roman" w:hAnsi="Arial" w:cs="Arial"/>
          <w:sz w:val="32"/>
          <w:szCs w:val="32"/>
          <w:lang w:eastAsia="en-GB"/>
        </w:rPr>
        <w:t xml:space="preserve"> A Critical Realist Analysis of communication and expectation in youth custody suits in South Wales.</w:t>
      </w:r>
    </w:p>
    <w:p w14:paraId="0F97841F" w14:textId="1CB920AF"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05278F60" w14:textId="59B41962" w:rsidR="00973E86" w:rsidRDefault="00973E86" w:rsidP="00C362D5">
      <w:pPr>
        <w:spacing w:after="0" w:line="240" w:lineRule="auto"/>
        <w:jc w:val="center"/>
        <w:textAlignment w:val="baseline"/>
        <w:rPr>
          <w:rFonts w:ascii="Arial" w:eastAsia="Times New Roman" w:hAnsi="Arial" w:cs="Arial"/>
          <w:sz w:val="24"/>
          <w:szCs w:val="24"/>
          <w:lang w:eastAsia="en-GB"/>
        </w:rPr>
      </w:pPr>
    </w:p>
    <w:p w14:paraId="6D3EB7B0" w14:textId="1A19DB24" w:rsidR="00973E86" w:rsidRDefault="00973E86" w:rsidP="00C362D5">
      <w:pPr>
        <w:spacing w:after="0" w:line="240" w:lineRule="auto"/>
        <w:jc w:val="center"/>
        <w:textAlignment w:val="baseline"/>
        <w:rPr>
          <w:rFonts w:ascii="Arial" w:eastAsia="Times New Roman" w:hAnsi="Arial" w:cs="Arial"/>
          <w:sz w:val="24"/>
          <w:szCs w:val="24"/>
          <w:lang w:eastAsia="en-GB"/>
        </w:rPr>
      </w:pPr>
    </w:p>
    <w:p w14:paraId="6CF8C5D3" w14:textId="77777777" w:rsidR="00973E86" w:rsidRDefault="00973E86" w:rsidP="00C362D5">
      <w:pPr>
        <w:spacing w:after="0" w:line="240" w:lineRule="auto"/>
        <w:jc w:val="center"/>
        <w:textAlignment w:val="baseline"/>
        <w:rPr>
          <w:rFonts w:ascii="Arial" w:eastAsia="Times New Roman" w:hAnsi="Arial" w:cs="Arial"/>
          <w:sz w:val="24"/>
          <w:szCs w:val="24"/>
          <w:lang w:eastAsia="en-GB"/>
        </w:rPr>
      </w:pPr>
    </w:p>
    <w:p w14:paraId="0D55DD21" w14:textId="1C193F21"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210FDFA"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Name: Sadie France</w:t>
      </w:r>
      <w:r w:rsidRPr="00C362D5">
        <w:rPr>
          <w:rFonts w:ascii="Arial" w:eastAsia="Times New Roman" w:hAnsi="Arial" w:cs="Arial"/>
          <w:sz w:val="32"/>
          <w:szCs w:val="32"/>
          <w:lang w:eastAsia="en-GB"/>
        </w:rPr>
        <w:t> </w:t>
      </w:r>
    </w:p>
    <w:p w14:paraId="50EC2222"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Student ID: 1805131</w:t>
      </w:r>
      <w:r w:rsidRPr="00C362D5">
        <w:rPr>
          <w:rFonts w:ascii="Arial" w:eastAsia="Times New Roman" w:hAnsi="Arial" w:cs="Arial"/>
          <w:sz w:val="32"/>
          <w:szCs w:val="32"/>
          <w:lang w:eastAsia="en-GB"/>
        </w:rPr>
        <w:t> </w:t>
      </w:r>
    </w:p>
    <w:p w14:paraId="0DE642AE"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School: UWTSD Swansea </w:t>
      </w:r>
      <w:r w:rsidRPr="00C362D5">
        <w:rPr>
          <w:rFonts w:ascii="Arial" w:eastAsia="Times New Roman" w:hAnsi="Arial" w:cs="Arial"/>
          <w:sz w:val="32"/>
          <w:szCs w:val="32"/>
          <w:lang w:eastAsia="en-GB"/>
        </w:rPr>
        <w:t> </w:t>
      </w:r>
    </w:p>
    <w:p w14:paraId="5598B5E5"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Masters Degree: Criminal Justice and Policing </w:t>
      </w:r>
      <w:r w:rsidRPr="00C362D5">
        <w:rPr>
          <w:rFonts w:ascii="Arial" w:eastAsia="Times New Roman" w:hAnsi="Arial" w:cs="Arial"/>
          <w:sz w:val="32"/>
          <w:szCs w:val="32"/>
          <w:lang w:eastAsia="en-GB"/>
        </w:rPr>
        <w:t> </w:t>
      </w:r>
    </w:p>
    <w:p w14:paraId="5E87043B"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Due Date: 2</w:t>
      </w:r>
      <w:r w:rsidRPr="00C362D5">
        <w:rPr>
          <w:rFonts w:ascii="Arial" w:eastAsia="Times New Roman" w:hAnsi="Arial" w:cs="Arial"/>
          <w:sz w:val="25"/>
          <w:szCs w:val="25"/>
          <w:vertAlign w:val="superscript"/>
          <w:lang w:val="en-US" w:eastAsia="en-GB"/>
        </w:rPr>
        <w:t>nd</w:t>
      </w:r>
      <w:r w:rsidRPr="00C362D5">
        <w:rPr>
          <w:rFonts w:ascii="Arial" w:eastAsia="Times New Roman" w:hAnsi="Arial" w:cs="Arial"/>
          <w:sz w:val="32"/>
          <w:szCs w:val="32"/>
          <w:lang w:val="en-US" w:eastAsia="en-GB"/>
        </w:rPr>
        <w:t xml:space="preserve"> December 2022</w:t>
      </w:r>
      <w:r w:rsidRPr="00C362D5">
        <w:rPr>
          <w:rFonts w:ascii="Arial" w:eastAsia="Times New Roman" w:hAnsi="Arial" w:cs="Arial"/>
          <w:sz w:val="32"/>
          <w:szCs w:val="32"/>
          <w:lang w:eastAsia="en-GB"/>
        </w:rPr>
        <w:t> </w:t>
      </w:r>
    </w:p>
    <w:p w14:paraId="7CBA36CD" w14:textId="292BAB3B"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Word Count</w:t>
      </w:r>
      <w:r w:rsidRPr="00C362D5">
        <w:rPr>
          <w:rFonts w:ascii="Arial" w:eastAsia="Times New Roman" w:hAnsi="Arial" w:cs="Arial"/>
          <w:sz w:val="24"/>
          <w:szCs w:val="24"/>
          <w:lang w:val="en-US" w:eastAsia="en-GB"/>
        </w:rPr>
        <w:t>:</w:t>
      </w:r>
      <w:r w:rsidRPr="00C362D5">
        <w:rPr>
          <w:rFonts w:ascii="Arial" w:eastAsia="Times New Roman" w:hAnsi="Arial" w:cs="Arial"/>
          <w:sz w:val="24"/>
          <w:szCs w:val="24"/>
          <w:lang w:eastAsia="en-GB"/>
        </w:rPr>
        <w:t> </w:t>
      </w:r>
      <w:r w:rsidR="0041148B" w:rsidRPr="0041148B">
        <w:rPr>
          <w:rFonts w:ascii="Arial" w:eastAsia="Times New Roman" w:hAnsi="Arial" w:cs="Arial"/>
          <w:sz w:val="32"/>
          <w:szCs w:val="32"/>
          <w:lang w:eastAsia="en-GB"/>
        </w:rPr>
        <w:t>15,213</w:t>
      </w:r>
    </w:p>
    <w:p w14:paraId="0ED561D8"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03C77FF"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2866F249"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41F12254"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285CC53"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1036F585"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6BC79E0"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754F0DB6"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1A33C7B8"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3A2C3764"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F2C7CF7"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0B7E35A6"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48C4FADF"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70A73FD6"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16407864"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2853A80E"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8DA2EF4"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0E295CCB"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2E511DC4"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1D703A26"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D3A6E38"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14BEBEA9"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7F1608B3"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02B6CCB" w14:textId="6A658C0F" w:rsidR="00F5194D" w:rsidRDefault="00F5194D" w:rsidP="00C362D5">
      <w:pPr>
        <w:spacing w:after="0" w:line="240" w:lineRule="auto"/>
        <w:jc w:val="center"/>
        <w:textAlignment w:val="baseline"/>
        <w:rPr>
          <w:rFonts w:ascii="Arial" w:eastAsia="Times New Roman" w:hAnsi="Arial" w:cs="Arial"/>
          <w:sz w:val="24"/>
          <w:szCs w:val="24"/>
          <w:lang w:eastAsia="en-GB"/>
        </w:rPr>
      </w:pPr>
    </w:p>
    <w:p w14:paraId="54BAFD3B" w14:textId="419EAB34" w:rsidR="000C552D" w:rsidRDefault="000C552D" w:rsidP="000C552D">
      <w:pPr>
        <w:pStyle w:val="Heading1"/>
        <w:rPr>
          <w:rFonts w:ascii="Arial" w:eastAsia="Times New Roman" w:hAnsi="Arial" w:cs="Arial"/>
          <w:sz w:val="24"/>
          <w:szCs w:val="24"/>
          <w:lang w:eastAsia="en-GB"/>
        </w:rPr>
      </w:pPr>
      <w:r w:rsidRPr="000C552D">
        <w:rPr>
          <w:rFonts w:ascii="Arial" w:eastAsia="Times New Roman" w:hAnsi="Arial" w:cs="Arial"/>
          <w:sz w:val="24"/>
          <w:szCs w:val="24"/>
          <w:lang w:eastAsia="en-GB"/>
        </w:rPr>
        <w:t xml:space="preserve">Acknowledgements </w:t>
      </w:r>
    </w:p>
    <w:p w14:paraId="7F1AB424" w14:textId="3E7DC981" w:rsidR="000C552D" w:rsidRDefault="000C552D" w:rsidP="000C552D">
      <w:pPr>
        <w:rPr>
          <w:lang w:eastAsia="en-GB"/>
        </w:rPr>
      </w:pPr>
    </w:p>
    <w:p w14:paraId="688280BB" w14:textId="700352B4" w:rsidR="000C552D" w:rsidRPr="00F87323" w:rsidRDefault="000C552D" w:rsidP="000C552D">
      <w:pPr>
        <w:spacing w:line="480" w:lineRule="auto"/>
        <w:rPr>
          <w:rFonts w:ascii="Arial" w:hAnsi="Arial" w:cs="Arial"/>
          <w:sz w:val="24"/>
          <w:szCs w:val="24"/>
        </w:rPr>
      </w:pPr>
      <w:r w:rsidRPr="00F87323">
        <w:rPr>
          <w:rFonts w:ascii="Arial" w:hAnsi="Arial" w:cs="Arial"/>
          <w:sz w:val="24"/>
          <w:szCs w:val="24"/>
        </w:rPr>
        <w:t>I would like to thank my supervisor</w:t>
      </w:r>
      <w:r>
        <w:rPr>
          <w:rFonts w:ascii="Arial" w:hAnsi="Arial" w:cs="Arial"/>
          <w:sz w:val="24"/>
          <w:szCs w:val="24"/>
        </w:rPr>
        <w:t xml:space="preserve">s Luke Roach and Jane Thomas </w:t>
      </w:r>
      <w:r w:rsidRPr="00F87323">
        <w:rPr>
          <w:rFonts w:ascii="Arial" w:hAnsi="Arial" w:cs="Arial"/>
          <w:sz w:val="24"/>
          <w:szCs w:val="24"/>
        </w:rPr>
        <w:t xml:space="preserve">for </w:t>
      </w:r>
      <w:r>
        <w:rPr>
          <w:rFonts w:ascii="Arial" w:hAnsi="Arial" w:cs="Arial"/>
          <w:sz w:val="24"/>
          <w:szCs w:val="24"/>
        </w:rPr>
        <w:t>t</w:t>
      </w:r>
      <w:r w:rsidRPr="00F87323">
        <w:rPr>
          <w:rFonts w:ascii="Arial" w:hAnsi="Arial" w:cs="Arial"/>
          <w:sz w:val="24"/>
          <w:szCs w:val="24"/>
        </w:rPr>
        <w:t>he</w:t>
      </w:r>
      <w:r>
        <w:rPr>
          <w:rFonts w:ascii="Arial" w:hAnsi="Arial" w:cs="Arial"/>
          <w:sz w:val="24"/>
          <w:szCs w:val="24"/>
        </w:rPr>
        <w:t>i</w:t>
      </w:r>
      <w:r w:rsidRPr="00F87323">
        <w:rPr>
          <w:rFonts w:ascii="Arial" w:hAnsi="Arial" w:cs="Arial"/>
          <w:sz w:val="24"/>
          <w:szCs w:val="24"/>
        </w:rPr>
        <w:t>r continued support and guidance throughout the dissertation process.</w:t>
      </w:r>
    </w:p>
    <w:p w14:paraId="719177E6" w14:textId="470DFA25" w:rsidR="000C552D" w:rsidRPr="00F87323" w:rsidRDefault="000C552D" w:rsidP="000C552D">
      <w:pPr>
        <w:spacing w:line="480" w:lineRule="auto"/>
        <w:rPr>
          <w:rFonts w:ascii="Arial" w:hAnsi="Arial" w:cs="Arial"/>
          <w:sz w:val="24"/>
          <w:szCs w:val="24"/>
        </w:rPr>
      </w:pPr>
      <w:r w:rsidRPr="00F87323">
        <w:rPr>
          <w:rFonts w:ascii="Arial" w:hAnsi="Arial" w:cs="Arial"/>
          <w:sz w:val="24"/>
          <w:szCs w:val="24"/>
        </w:rPr>
        <w:t xml:space="preserve">I would also like to thank my husband for his ongoing support over </w:t>
      </w:r>
      <w:r>
        <w:rPr>
          <w:rFonts w:ascii="Arial" w:hAnsi="Arial" w:cs="Arial"/>
          <w:sz w:val="24"/>
          <w:szCs w:val="24"/>
        </w:rPr>
        <w:t xml:space="preserve">duration of my </w:t>
      </w:r>
      <w:proofErr w:type="spellStart"/>
      <w:proofErr w:type="gramStart"/>
      <w:r>
        <w:rPr>
          <w:rFonts w:ascii="Arial" w:hAnsi="Arial" w:cs="Arial"/>
          <w:sz w:val="24"/>
          <w:szCs w:val="24"/>
        </w:rPr>
        <w:t>masters</w:t>
      </w:r>
      <w:proofErr w:type="spellEnd"/>
      <w:proofErr w:type="gramEnd"/>
      <w:r>
        <w:rPr>
          <w:rFonts w:ascii="Arial" w:hAnsi="Arial" w:cs="Arial"/>
          <w:sz w:val="24"/>
          <w:szCs w:val="24"/>
        </w:rPr>
        <w:t xml:space="preserve"> degree</w:t>
      </w:r>
      <w:r w:rsidRPr="00F87323">
        <w:rPr>
          <w:rFonts w:ascii="Arial" w:hAnsi="Arial" w:cs="Arial"/>
          <w:sz w:val="24"/>
          <w:szCs w:val="24"/>
        </w:rPr>
        <w:t>. The support from both my husband and family has enabled me to focus on my degree and give it my best. I will forever be grateful to them.</w:t>
      </w:r>
    </w:p>
    <w:p w14:paraId="7AA84096" w14:textId="77777777" w:rsidR="000C552D" w:rsidRPr="000C552D" w:rsidRDefault="000C552D" w:rsidP="000C552D">
      <w:pPr>
        <w:rPr>
          <w:lang w:eastAsia="en-GB"/>
        </w:rPr>
      </w:pPr>
    </w:p>
    <w:p w14:paraId="01149E64" w14:textId="0F0D0B8B"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0280833B" w14:textId="17372219"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3923E8FF" w14:textId="31AE518C"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077B2DFF" w14:textId="1BA043B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E52802B" w14:textId="6E0BF6C4"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5C06B4DD" w14:textId="08555F46"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4E34C3DD" w14:textId="594AE168"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28B630BE" w14:textId="7078BA51"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290B8B3" w14:textId="650A8DDB"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0F0FACD" w14:textId="17D26810"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7DEEDC44" w14:textId="4F850E38"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3E7F5B60" w14:textId="36E15455"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7D6D0E47" w14:textId="5BC9ABFB"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2D7B57E" w14:textId="085A7F8A"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12DB7FAB" w14:textId="09BD6EE2"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43538A93" w14:textId="76F80543"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23EECFB5" w14:textId="1BA309AE"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58B71128" w14:textId="021A072C"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3B91DC15" w14:textId="65B4D4D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5562A53" w14:textId="35A29369"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38FDF425" w14:textId="018BF07C"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70956BA2" w14:textId="2F4F1499"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07D6026F" w14:textId="38280F6D"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73E49DCA" w14:textId="24863C61"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5AFD9E5A" w14:textId="4EB0B710"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C6BCEE1" w14:textId="7EEC876B"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53141379" w14:textId="443BEFAF"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4A66E789" w14:textId="68CD603D"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29F1EC76"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sdt>
      <w:sdtPr>
        <w:rPr>
          <w:rFonts w:asciiTheme="minorHAnsi" w:eastAsiaTheme="minorHAnsi" w:hAnsiTheme="minorHAnsi" w:cstheme="minorBidi"/>
          <w:color w:val="auto"/>
          <w:sz w:val="22"/>
          <w:szCs w:val="22"/>
          <w:lang w:val="en-GB"/>
        </w:rPr>
        <w:id w:val="948979448"/>
        <w:docPartObj>
          <w:docPartGallery w:val="Table of Contents"/>
          <w:docPartUnique/>
        </w:docPartObj>
      </w:sdtPr>
      <w:sdtEndPr>
        <w:rPr>
          <w:b/>
          <w:bCs/>
          <w:noProof/>
        </w:rPr>
      </w:sdtEndPr>
      <w:sdtContent>
        <w:p w14:paraId="4F1508EC" w14:textId="6FB20A77" w:rsidR="00F5194D" w:rsidRPr="004C6A75" w:rsidRDefault="00F5194D">
          <w:pPr>
            <w:pStyle w:val="TOCHeading"/>
          </w:pPr>
          <w:r>
            <w:t>Co</w:t>
          </w:r>
          <w:r w:rsidRPr="004C6A75">
            <w:t>ntents</w:t>
          </w:r>
        </w:p>
        <w:p w14:paraId="7E00B0E9" w14:textId="54C4678E" w:rsidR="00F5194D" w:rsidRPr="004C6A75" w:rsidRDefault="00F5194D" w:rsidP="00F5194D">
          <w:pPr>
            <w:pStyle w:val="TOC1"/>
            <w:rPr>
              <w:rFonts w:ascii="Arial" w:hAnsi="Arial" w:cs="Arial"/>
              <w:b w:val="0"/>
              <w:bCs w:val="0"/>
              <w:sz w:val="24"/>
              <w:szCs w:val="24"/>
              <w:lang w:val="en-GB"/>
            </w:rPr>
          </w:pPr>
          <w:r w:rsidRPr="004C6A75">
            <w:rPr>
              <w:rFonts w:ascii="Arial" w:hAnsi="Arial" w:cs="Arial"/>
              <w:b w:val="0"/>
              <w:bCs w:val="0"/>
              <w:sz w:val="24"/>
              <w:szCs w:val="24"/>
            </w:rPr>
            <w:fldChar w:fldCharType="begin"/>
          </w:r>
          <w:r w:rsidRPr="004C6A75">
            <w:rPr>
              <w:rFonts w:ascii="Arial" w:hAnsi="Arial" w:cs="Arial"/>
              <w:b w:val="0"/>
              <w:bCs w:val="0"/>
              <w:sz w:val="24"/>
              <w:szCs w:val="24"/>
            </w:rPr>
            <w:instrText xml:space="preserve"> TOC \o "1-3" \h \z \u </w:instrText>
          </w:r>
          <w:r w:rsidRPr="004C6A75">
            <w:rPr>
              <w:rFonts w:ascii="Arial" w:hAnsi="Arial" w:cs="Arial"/>
              <w:b w:val="0"/>
              <w:bCs w:val="0"/>
              <w:sz w:val="24"/>
              <w:szCs w:val="24"/>
            </w:rPr>
            <w:fldChar w:fldCharType="separate"/>
          </w:r>
          <w:hyperlink w:anchor="_Toc120374765" w:history="1">
            <w:r w:rsidRPr="004C6A75">
              <w:rPr>
                <w:rStyle w:val="Hyperlink"/>
                <w:rFonts w:ascii="Arial" w:hAnsi="Arial" w:cs="Arial"/>
                <w:b w:val="0"/>
                <w:bCs w:val="0"/>
                <w:sz w:val="24"/>
                <w:szCs w:val="24"/>
              </w:rPr>
              <w:t>1.0 Chapter 1- Introduction</w:t>
            </w:r>
            <w:r w:rsidRPr="004C6A75">
              <w:rPr>
                <w:rFonts w:ascii="Arial" w:hAnsi="Arial" w:cs="Arial"/>
                <w:b w:val="0"/>
                <w:bCs w:val="0"/>
                <w:webHidden/>
                <w:sz w:val="24"/>
                <w:szCs w:val="24"/>
              </w:rPr>
              <w:tab/>
            </w:r>
            <w:r w:rsidRPr="004C6A75">
              <w:rPr>
                <w:rFonts w:ascii="Arial" w:hAnsi="Arial" w:cs="Arial"/>
                <w:b w:val="0"/>
                <w:bCs w:val="0"/>
                <w:webHidden/>
                <w:sz w:val="24"/>
                <w:szCs w:val="24"/>
              </w:rPr>
              <w:fldChar w:fldCharType="begin"/>
            </w:r>
            <w:r w:rsidRPr="004C6A75">
              <w:rPr>
                <w:rFonts w:ascii="Arial" w:hAnsi="Arial" w:cs="Arial"/>
                <w:b w:val="0"/>
                <w:bCs w:val="0"/>
                <w:webHidden/>
                <w:sz w:val="24"/>
                <w:szCs w:val="24"/>
              </w:rPr>
              <w:instrText xml:space="preserve"> PAGEREF _Toc120374765 \h </w:instrText>
            </w:r>
            <w:r w:rsidRPr="004C6A75">
              <w:rPr>
                <w:rFonts w:ascii="Arial" w:hAnsi="Arial" w:cs="Arial"/>
                <w:b w:val="0"/>
                <w:bCs w:val="0"/>
                <w:webHidden/>
                <w:sz w:val="24"/>
                <w:szCs w:val="24"/>
              </w:rPr>
            </w:r>
            <w:r w:rsidRPr="004C6A75">
              <w:rPr>
                <w:rFonts w:ascii="Arial" w:hAnsi="Arial" w:cs="Arial"/>
                <w:b w:val="0"/>
                <w:bCs w:val="0"/>
                <w:webHidden/>
                <w:sz w:val="24"/>
                <w:szCs w:val="24"/>
              </w:rPr>
              <w:fldChar w:fldCharType="separate"/>
            </w:r>
            <w:r w:rsidRPr="004C6A75">
              <w:rPr>
                <w:rFonts w:ascii="Arial" w:hAnsi="Arial" w:cs="Arial"/>
                <w:b w:val="0"/>
                <w:bCs w:val="0"/>
                <w:webHidden/>
                <w:sz w:val="24"/>
                <w:szCs w:val="24"/>
              </w:rPr>
              <w:t>4</w:t>
            </w:r>
            <w:r w:rsidRPr="004C6A75">
              <w:rPr>
                <w:rFonts w:ascii="Arial" w:hAnsi="Arial" w:cs="Arial"/>
                <w:b w:val="0"/>
                <w:bCs w:val="0"/>
                <w:webHidden/>
                <w:sz w:val="24"/>
                <w:szCs w:val="24"/>
              </w:rPr>
              <w:fldChar w:fldCharType="end"/>
            </w:r>
          </w:hyperlink>
        </w:p>
        <w:p w14:paraId="7B8FD35A" w14:textId="0184C907" w:rsidR="00F5194D" w:rsidRPr="004C6A75" w:rsidRDefault="00000000" w:rsidP="00F5194D">
          <w:pPr>
            <w:pStyle w:val="TOC1"/>
            <w:rPr>
              <w:rFonts w:ascii="Arial" w:hAnsi="Arial" w:cs="Arial"/>
              <w:b w:val="0"/>
              <w:bCs w:val="0"/>
              <w:sz w:val="24"/>
              <w:szCs w:val="24"/>
              <w:lang w:val="en-GB"/>
            </w:rPr>
          </w:pPr>
          <w:hyperlink w:anchor="_Toc120374766" w:history="1">
            <w:r w:rsidR="00F5194D" w:rsidRPr="004C6A75">
              <w:rPr>
                <w:rStyle w:val="Hyperlink"/>
                <w:rFonts w:ascii="Arial" w:hAnsi="Arial" w:cs="Arial"/>
                <w:b w:val="0"/>
                <w:bCs w:val="0"/>
                <w:sz w:val="24"/>
                <w:szCs w:val="24"/>
              </w:rPr>
              <w:t>1.1 Introduction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_Toc120374766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4</w:t>
            </w:r>
            <w:r w:rsidR="00F5194D" w:rsidRPr="004C6A75">
              <w:rPr>
                <w:rFonts w:ascii="Arial" w:hAnsi="Arial" w:cs="Arial"/>
                <w:b w:val="0"/>
                <w:bCs w:val="0"/>
                <w:webHidden/>
                <w:sz w:val="24"/>
                <w:szCs w:val="24"/>
              </w:rPr>
              <w:fldChar w:fldCharType="end"/>
            </w:r>
          </w:hyperlink>
        </w:p>
        <w:p w14:paraId="57AC1583" w14:textId="524927DF" w:rsidR="00F5194D" w:rsidRPr="004C6A75" w:rsidRDefault="00000000" w:rsidP="00F5194D">
          <w:pPr>
            <w:pStyle w:val="TOC1"/>
            <w:rPr>
              <w:rFonts w:ascii="Arial" w:hAnsi="Arial" w:cs="Arial"/>
              <w:b w:val="0"/>
              <w:bCs w:val="0"/>
              <w:sz w:val="24"/>
              <w:szCs w:val="24"/>
              <w:lang w:val="en-GB"/>
            </w:rPr>
          </w:pPr>
          <w:hyperlink w:anchor="_Toc120374767" w:history="1">
            <w:r w:rsidR="00F5194D" w:rsidRPr="004C6A75">
              <w:rPr>
                <w:rStyle w:val="Hyperlink"/>
                <w:rFonts w:ascii="Arial" w:hAnsi="Arial" w:cs="Arial"/>
                <w:b w:val="0"/>
                <w:bCs w:val="0"/>
                <w:sz w:val="24"/>
                <w:szCs w:val="24"/>
              </w:rPr>
              <w:t>1.2 Background and rationale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_Toc120374767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4</w:t>
            </w:r>
            <w:r w:rsidR="00F5194D" w:rsidRPr="004C6A75">
              <w:rPr>
                <w:rFonts w:ascii="Arial" w:hAnsi="Arial" w:cs="Arial"/>
                <w:b w:val="0"/>
                <w:bCs w:val="0"/>
                <w:webHidden/>
                <w:sz w:val="24"/>
                <w:szCs w:val="24"/>
              </w:rPr>
              <w:fldChar w:fldCharType="end"/>
            </w:r>
          </w:hyperlink>
        </w:p>
        <w:p w14:paraId="7FC21921" w14:textId="2DB3E395" w:rsidR="00F5194D" w:rsidRPr="004C6A75" w:rsidRDefault="00000000" w:rsidP="00F5194D">
          <w:pPr>
            <w:pStyle w:val="TOC1"/>
            <w:rPr>
              <w:rFonts w:ascii="Arial" w:hAnsi="Arial" w:cs="Arial"/>
              <w:b w:val="0"/>
              <w:bCs w:val="0"/>
              <w:sz w:val="24"/>
              <w:szCs w:val="24"/>
              <w:lang w:val="en-GB"/>
            </w:rPr>
          </w:pPr>
          <w:hyperlink w:anchor="_Toc120374768" w:history="1">
            <w:r w:rsidR="00F5194D" w:rsidRPr="004C6A75">
              <w:rPr>
                <w:rStyle w:val="Hyperlink"/>
                <w:rFonts w:ascii="Arial" w:hAnsi="Arial" w:cs="Arial"/>
                <w:b w:val="0"/>
                <w:bCs w:val="0"/>
                <w:sz w:val="24"/>
                <w:szCs w:val="24"/>
              </w:rPr>
              <w:t>1.3 Aims and Objectives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_Toc120374768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4</w:t>
            </w:r>
            <w:r w:rsidR="00F5194D" w:rsidRPr="004C6A75">
              <w:rPr>
                <w:rFonts w:ascii="Arial" w:hAnsi="Arial" w:cs="Arial"/>
                <w:b w:val="0"/>
                <w:bCs w:val="0"/>
                <w:webHidden/>
                <w:sz w:val="24"/>
                <w:szCs w:val="24"/>
              </w:rPr>
              <w:fldChar w:fldCharType="end"/>
            </w:r>
          </w:hyperlink>
        </w:p>
        <w:p w14:paraId="544AFF52" w14:textId="6DFE9331" w:rsidR="00F5194D" w:rsidRPr="004C6A75" w:rsidRDefault="00000000" w:rsidP="00F5194D">
          <w:pPr>
            <w:pStyle w:val="TOC1"/>
            <w:rPr>
              <w:rFonts w:ascii="Arial" w:hAnsi="Arial" w:cs="Arial"/>
              <w:b w:val="0"/>
              <w:bCs w:val="0"/>
              <w:sz w:val="24"/>
              <w:szCs w:val="24"/>
              <w:lang w:val="en-GB"/>
            </w:rPr>
          </w:pPr>
          <w:hyperlink w:anchor="_Toc120374769" w:history="1">
            <w:r w:rsidR="00F5194D" w:rsidRPr="004C6A75">
              <w:rPr>
                <w:rStyle w:val="Hyperlink"/>
                <w:rFonts w:ascii="Arial" w:hAnsi="Arial" w:cs="Arial"/>
                <w:b w:val="0"/>
                <w:bCs w:val="0"/>
                <w:sz w:val="24"/>
                <w:szCs w:val="24"/>
              </w:rPr>
              <w:t>1.4 Literature Review</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_Toc120374769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5</w:t>
            </w:r>
            <w:r w:rsidR="00F5194D" w:rsidRPr="004C6A75">
              <w:rPr>
                <w:rFonts w:ascii="Arial" w:hAnsi="Arial" w:cs="Arial"/>
                <w:b w:val="0"/>
                <w:bCs w:val="0"/>
                <w:webHidden/>
                <w:sz w:val="24"/>
                <w:szCs w:val="24"/>
              </w:rPr>
              <w:fldChar w:fldCharType="end"/>
            </w:r>
          </w:hyperlink>
        </w:p>
        <w:p w14:paraId="5C31E233" w14:textId="0EF39A89" w:rsidR="00F5194D" w:rsidRPr="004C6A75" w:rsidRDefault="00000000" w:rsidP="00F5194D">
          <w:pPr>
            <w:pStyle w:val="TOC1"/>
            <w:rPr>
              <w:rFonts w:ascii="Arial" w:hAnsi="Arial" w:cs="Arial"/>
              <w:b w:val="0"/>
              <w:bCs w:val="0"/>
              <w:sz w:val="24"/>
              <w:szCs w:val="24"/>
              <w:lang w:val="en-GB"/>
            </w:rPr>
          </w:pPr>
          <w:hyperlink w:anchor="_Toc120374770" w:history="1">
            <w:r w:rsidR="00F5194D" w:rsidRPr="004C6A75">
              <w:rPr>
                <w:rStyle w:val="Hyperlink"/>
                <w:rFonts w:ascii="Arial" w:hAnsi="Arial" w:cs="Arial"/>
                <w:b w:val="0"/>
                <w:bCs w:val="0"/>
                <w:sz w:val="24"/>
                <w:szCs w:val="24"/>
              </w:rPr>
              <w:t>1.5 Methodology and ethics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6</w:t>
            </w:r>
            <w:r w:rsidR="00F5194D" w:rsidRPr="004C6A75">
              <w:rPr>
                <w:rFonts w:ascii="Arial" w:hAnsi="Arial" w:cs="Arial"/>
                <w:b w:val="0"/>
                <w:bCs w:val="0"/>
                <w:webHidden/>
                <w:sz w:val="24"/>
                <w:szCs w:val="24"/>
              </w:rPr>
              <w:fldChar w:fldCharType="end"/>
            </w:r>
          </w:hyperlink>
        </w:p>
        <w:p w14:paraId="00BFB093" w14:textId="628AEA17" w:rsidR="00F5194D" w:rsidRPr="004C6A75" w:rsidRDefault="00000000" w:rsidP="00F5194D">
          <w:pPr>
            <w:pStyle w:val="TOC1"/>
            <w:rPr>
              <w:rFonts w:ascii="Arial" w:hAnsi="Arial" w:cs="Arial"/>
              <w:b w:val="0"/>
              <w:bCs w:val="0"/>
              <w:sz w:val="24"/>
              <w:szCs w:val="24"/>
              <w:lang w:val="en-GB"/>
            </w:rPr>
          </w:pPr>
          <w:hyperlink w:anchor="_Toc120374771" w:history="1">
            <w:r w:rsidR="00F5194D" w:rsidRPr="004C6A75">
              <w:rPr>
                <w:rStyle w:val="Hyperlink"/>
                <w:rFonts w:ascii="Arial" w:hAnsi="Arial" w:cs="Arial"/>
                <w:b w:val="0"/>
                <w:bCs w:val="0"/>
                <w:sz w:val="24"/>
                <w:szCs w:val="24"/>
              </w:rPr>
              <w:t>1.6 Summary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_Toc120374771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7</w:t>
            </w:r>
            <w:r w:rsidR="00F5194D" w:rsidRPr="004C6A75">
              <w:rPr>
                <w:rFonts w:ascii="Arial" w:hAnsi="Arial" w:cs="Arial"/>
                <w:b w:val="0"/>
                <w:bCs w:val="0"/>
                <w:webHidden/>
                <w:sz w:val="24"/>
                <w:szCs w:val="24"/>
              </w:rPr>
              <w:fldChar w:fldCharType="end"/>
            </w:r>
          </w:hyperlink>
        </w:p>
        <w:p w14:paraId="54E5960C" w14:textId="381B61DA" w:rsidR="00F5194D" w:rsidRPr="004C6A75" w:rsidRDefault="00000000" w:rsidP="00F5194D">
          <w:pPr>
            <w:pStyle w:val="TOC1"/>
            <w:rPr>
              <w:rFonts w:ascii="Arial" w:hAnsi="Arial" w:cs="Arial"/>
              <w:b w:val="0"/>
              <w:bCs w:val="0"/>
              <w:sz w:val="24"/>
              <w:szCs w:val="24"/>
              <w:lang w:val="en-GB"/>
            </w:rPr>
          </w:pPr>
          <w:hyperlink w:anchor="_Toc120374772" w:history="1">
            <w:r w:rsidR="00F5194D" w:rsidRPr="004C6A75">
              <w:rPr>
                <w:rStyle w:val="Hyperlink"/>
                <w:rFonts w:ascii="Arial" w:hAnsi="Arial" w:cs="Arial"/>
                <w:b w:val="0"/>
                <w:bCs w:val="0"/>
                <w:sz w:val="24"/>
                <w:szCs w:val="24"/>
              </w:rPr>
              <w:t>2.0 Chapter 2- Literature review</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_Toc120374772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7</w:t>
            </w:r>
            <w:r w:rsidR="00F5194D" w:rsidRPr="004C6A75">
              <w:rPr>
                <w:rFonts w:ascii="Arial" w:hAnsi="Arial" w:cs="Arial"/>
                <w:b w:val="0"/>
                <w:bCs w:val="0"/>
                <w:webHidden/>
                <w:sz w:val="24"/>
                <w:szCs w:val="24"/>
              </w:rPr>
              <w:fldChar w:fldCharType="end"/>
            </w:r>
          </w:hyperlink>
        </w:p>
        <w:p w14:paraId="06BA2F5E" w14:textId="78DBEA66" w:rsidR="00F5194D" w:rsidRPr="004C6A75" w:rsidRDefault="00000000" w:rsidP="00F5194D">
          <w:pPr>
            <w:pStyle w:val="TOC1"/>
            <w:rPr>
              <w:rFonts w:ascii="Arial" w:hAnsi="Arial" w:cs="Arial"/>
              <w:b w:val="0"/>
              <w:bCs w:val="0"/>
              <w:sz w:val="24"/>
              <w:szCs w:val="24"/>
              <w:lang w:val="en-GB"/>
            </w:rPr>
          </w:pPr>
          <w:hyperlink w:anchor="_Toc120374773" w:history="1">
            <w:r w:rsidR="00F5194D" w:rsidRPr="004C6A75">
              <w:rPr>
                <w:rStyle w:val="Hyperlink"/>
                <w:rFonts w:ascii="Arial" w:hAnsi="Arial" w:cs="Arial"/>
                <w:b w:val="0"/>
                <w:bCs w:val="0"/>
                <w:sz w:val="24"/>
                <w:szCs w:val="24"/>
              </w:rPr>
              <w:t>2.1 Introduction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_Toc120374773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7</w:t>
            </w:r>
            <w:r w:rsidR="00F5194D" w:rsidRPr="004C6A75">
              <w:rPr>
                <w:rFonts w:ascii="Arial" w:hAnsi="Arial" w:cs="Arial"/>
                <w:b w:val="0"/>
                <w:bCs w:val="0"/>
                <w:webHidden/>
                <w:sz w:val="24"/>
                <w:szCs w:val="24"/>
              </w:rPr>
              <w:fldChar w:fldCharType="end"/>
            </w:r>
          </w:hyperlink>
        </w:p>
        <w:p w14:paraId="2FB7E265" w14:textId="70B86DBB" w:rsidR="00F5194D" w:rsidRPr="004C6A75" w:rsidRDefault="00000000" w:rsidP="00F5194D">
          <w:pPr>
            <w:pStyle w:val="TOC1"/>
            <w:rPr>
              <w:rFonts w:ascii="Arial" w:hAnsi="Arial" w:cs="Arial"/>
              <w:b w:val="0"/>
              <w:bCs w:val="0"/>
              <w:sz w:val="24"/>
              <w:szCs w:val="24"/>
              <w:lang w:val="en-GB"/>
            </w:rPr>
          </w:pPr>
          <w:hyperlink w:anchor="_Toc120374774" w:history="1">
            <w:r w:rsidR="00F5194D" w:rsidRPr="004C6A75">
              <w:rPr>
                <w:rStyle w:val="Hyperlink"/>
                <w:rFonts w:ascii="Arial" w:hAnsi="Arial" w:cs="Arial"/>
                <w:b w:val="0"/>
                <w:bCs w:val="0"/>
                <w:sz w:val="24"/>
                <w:szCs w:val="24"/>
              </w:rPr>
              <w:t>2.2 Youth crime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_Toc120374774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8</w:t>
            </w:r>
            <w:r w:rsidR="00F5194D" w:rsidRPr="004C6A75">
              <w:rPr>
                <w:rFonts w:ascii="Arial" w:hAnsi="Arial" w:cs="Arial"/>
                <w:b w:val="0"/>
                <w:bCs w:val="0"/>
                <w:webHidden/>
                <w:sz w:val="24"/>
                <w:szCs w:val="24"/>
              </w:rPr>
              <w:fldChar w:fldCharType="end"/>
            </w:r>
          </w:hyperlink>
        </w:p>
        <w:p w14:paraId="3C750DD7" w14:textId="503BFE89" w:rsidR="00F5194D" w:rsidRPr="004C6A75" w:rsidRDefault="00000000" w:rsidP="00F5194D">
          <w:pPr>
            <w:pStyle w:val="TOC1"/>
            <w:rPr>
              <w:rFonts w:ascii="Arial" w:hAnsi="Arial" w:cs="Arial"/>
              <w:b w:val="0"/>
              <w:bCs w:val="0"/>
              <w:sz w:val="24"/>
              <w:szCs w:val="24"/>
              <w:lang w:val="en-GB"/>
            </w:rPr>
          </w:pPr>
          <w:hyperlink w:anchor="_Toc120374775" w:history="1">
            <w:r w:rsidR="00F5194D" w:rsidRPr="004C6A75">
              <w:rPr>
                <w:rStyle w:val="Hyperlink"/>
                <w:rFonts w:ascii="Arial" w:hAnsi="Arial" w:cs="Arial"/>
                <w:b w:val="0"/>
                <w:bCs w:val="0"/>
                <w:sz w:val="24"/>
                <w:szCs w:val="24"/>
              </w:rPr>
              <w:t>2.3 Process within police custody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_Toc120374775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8</w:t>
            </w:r>
            <w:r w:rsidR="00F5194D" w:rsidRPr="004C6A75">
              <w:rPr>
                <w:rFonts w:ascii="Arial" w:hAnsi="Arial" w:cs="Arial"/>
                <w:b w:val="0"/>
                <w:bCs w:val="0"/>
                <w:webHidden/>
                <w:sz w:val="24"/>
                <w:szCs w:val="24"/>
              </w:rPr>
              <w:fldChar w:fldCharType="end"/>
            </w:r>
          </w:hyperlink>
        </w:p>
        <w:p w14:paraId="71A0C014" w14:textId="2421F669" w:rsidR="00F5194D" w:rsidRPr="004C6A75" w:rsidRDefault="00000000" w:rsidP="00F5194D">
          <w:pPr>
            <w:pStyle w:val="TOC1"/>
            <w:rPr>
              <w:rFonts w:ascii="Arial" w:hAnsi="Arial" w:cs="Arial"/>
              <w:b w:val="0"/>
              <w:bCs w:val="0"/>
              <w:sz w:val="24"/>
              <w:szCs w:val="24"/>
              <w:lang w:val="en-GB"/>
            </w:rPr>
          </w:pPr>
          <w:hyperlink w:anchor="_Toc120374776" w:history="1">
            <w:r w:rsidR="00F5194D" w:rsidRPr="004C6A75">
              <w:rPr>
                <w:rStyle w:val="Hyperlink"/>
                <w:rFonts w:ascii="Arial" w:hAnsi="Arial" w:cs="Arial"/>
                <w:b w:val="0"/>
                <w:bCs w:val="0"/>
                <w:sz w:val="24"/>
                <w:szCs w:val="24"/>
              </w:rPr>
              <w:t>2.4 Procedures put in place to safeguard youths in police custody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11</w:t>
            </w:r>
            <w:r w:rsidR="00F5194D" w:rsidRPr="004C6A75">
              <w:rPr>
                <w:rFonts w:ascii="Arial" w:hAnsi="Arial" w:cs="Arial"/>
                <w:b w:val="0"/>
                <w:bCs w:val="0"/>
                <w:webHidden/>
                <w:sz w:val="24"/>
                <w:szCs w:val="24"/>
              </w:rPr>
              <w:fldChar w:fldCharType="end"/>
            </w:r>
          </w:hyperlink>
        </w:p>
        <w:p w14:paraId="3EF5AA57" w14:textId="398F78EA" w:rsidR="00F5194D" w:rsidRPr="004C6A75" w:rsidRDefault="00000000" w:rsidP="00F5194D">
          <w:pPr>
            <w:pStyle w:val="TOC1"/>
            <w:rPr>
              <w:rFonts w:ascii="Arial" w:hAnsi="Arial" w:cs="Arial"/>
              <w:b w:val="0"/>
              <w:bCs w:val="0"/>
              <w:sz w:val="24"/>
              <w:szCs w:val="24"/>
              <w:lang w:val="en-GB"/>
            </w:rPr>
          </w:pPr>
          <w:hyperlink w:anchor="_Toc120374777" w:history="1">
            <w:r w:rsidR="00F5194D" w:rsidRPr="004C6A75">
              <w:rPr>
                <w:rStyle w:val="Hyperlink"/>
                <w:rFonts w:ascii="Arial" w:hAnsi="Arial" w:cs="Arial"/>
                <w:b w:val="0"/>
                <w:bCs w:val="0"/>
                <w:sz w:val="24"/>
                <w:szCs w:val="24"/>
              </w:rPr>
              <w:t>2.5 Measures put in place to reduce reoffending</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15</w:t>
            </w:r>
            <w:r w:rsidR="00F5194D" w:rsidRPr="004C6A75">
              <w:rPr>
                <w:rFonts w:ascii="Arial" w:hAnsi="Arial" w:cs="Arial"/>
                <w:b w:val="0"/>
                <w:bCs w:val="0"/>
                <w:webHidden/>
                <w:sz w:val="24"/>
                <w:szCs w:val="24"/>
              </w:rPr>
              <w:fldChar w:fldCharType="end"/>
            </w:r>
          </w:hyperlink>
        </w:p>
        <w:p w14:paraId="719494CF" w14:textId="5AC17D22" w:rsidR="00F5194D" w:rsidRPr="004C6A75" w:rsidRDefault="00000000" w:rsidP="00F5194D">
          <w:pPr>
            <w:pStyle w:val="TOC1"/>
            <w:rPr>
              <w:rFonts w:ascii="Arial" w:hAnsi="Arial" w:cs="Arial"/>
              <w:b w:val="0"/>
              <w:bCs w:val="0"/>
              <w:sz w:val="24"/>
              <w:szCs w:val="24"/>
              <w:lang w:val="en-GB"/>
            </w:rPr>
          </w:pPr>
          <w:hyperlink w:anchor="_Toc120374778" w:history="1">
            <w:r w:rsidR="00F5194D" w:rsidRPr="004C6A75">
              <w:rPr>
                <w:rStyle w:val="Hyperlink"/>
                <w:rFonts w:ascii="Arial" w:hAnsi="Arial" w:cs="Arial"/>
                <w:b w:val="0"/>
                <w:bCs w:val="0"/>
                <w:sz w:val="24"/>
                <w:szCs w:val="24"/>
              </w:rPr>
              <w:t>2.6 Summary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16</w:t>
            </w:r>
            <w:r w:rsidR="00F5194D" w:rsidRPr="004C6A75">
              <w:rPr>
                <w:rFonts w:ascii="Arial" w:hAnsi="Arial" w:cs="Arial"/>
                <w:b w:val="0"/>
                <w:bCs w:val="0"/>
                <w:webHidden/>
                <w:sz w:val="24"/>
                <w:szCs w:val="24"/>
              </w:rPr>
              <w:fldChar w:fldCharType="end"/>
            </w:r>
          </w:hyperlink>
        </w:p>
        <w:p w14:paraId="6C1DB4CB" w14:textId="75E488C4" w:rsidR="00F5194D" w:rsidRPr="004C6A75" w:rsidRDefault="00000000" w:rsidP="00F5194D">
          <w:pPr>
            <w:pStyle w:val="TOC1"/>
            <w:rPr>
              <w:rFonts w:ascii="Arial" w:hAnsi="Arial" w:cs="Arial"/>
              <w:b w:val="0"/>
              <w:bCs w:val="0"/>
              <w:sz w:val="24"/>
              <w:szCs w:val="24"/>
              <w:lang w:val="en-GB"/>
            </w:rPr>
          </w:pPr>
          <w:hyperlink w:anchor="_Toc120374779" w:history="1">
            <w:r w:rsidR="00F5194D" w:rsidRPr="004C6A75">
              <w:rPr>
                <w:rStyle w:val="Hyperlink"/>
                <w:rFonts w:ascii="Arial" w:hAnsi="Arial" w:cs="Arial"/>
                <w:b w:val="0"/>
                <w:bCs w:val="0"/>
                <w:sz w:val="24"/>
                <w:szCs w:val="24"/>
              </w:rPr>
              <w:t>3.0 Chapter 3- Research methods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17</w:t>
            </w:r>
            <w:r w:rsidR="00F5194D" w:rsidRPr="004C6A75">
              <w:rPr>
                <w:rFonts w:ascii="Arial" w:hAnsi="Arial" w:cs="Arial"/>
                <w:b w:val="0"/>
                <w:bCs w:val="0"/>
                <w:webHidden/>
                <w:sz w:val="24"/>
                <w:szCs w:val="24"/>
              </w:rPr>
              <w:fldChar w:fldCharType="end"/>
            </w:r>
          </w:hyperlink>
        </w:p>
        <w:p w14:paraId="4AADC9A7" w14:textId="150CFD47" w:rsidR="00F5194D" w:rsidRPr="004C6A75" w:rsidRDefault="00000000" w:rsidP="00F5194D">
          <w:pPr>
            <w:pStyle w:val="TOC1"/>
            <w:rPr>
              <w:rFonts w:ascii="Arial" w:hAnsi="Arial" w:cs="Arial"/>
              <w:b w:val="0"/>
              <w:bCs w:val="0"/>
              <w:sz w:val="24"/>
              <w:szCs w:val="24"/>
              <w:lang w:val="en-GB"/>
            </w:rPr>
          </w:pPr>
          <w:hyperlink w:anchor="_Toc120374780" w:history="1">
            <w:r w:rsidR="00F5194D" w:rsidRPr="004C6A75">
              <w:rPr>
                <w:rStyle w:val="Hyperlink"/>
                <w:rFonts w:ascii="Arial" w:hAnsi="Arial" w:cs="Arial"/>
                <w:b w:val="0"/>
                <w:bCs w:val="0"/>
                <w:sz w:val="24"/>
                <w:szCs w:val="24"/>
              </w:rPr>
              <w:t>3.1 Introduction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17</w:t>
            </w:r>
            <w:r w:rsidR="00F5194D" w:rsidRPr="004C6A75">
              <w:rPr>
                <w:rFonts w:ascii="Arial" w:hAnsi="Arial" w:cs="Arial"/>
                <w:b w:val="0"/>
                <w:bCs w:val="0"/>
                <w:webHidden/>
                <w:sz w:val="24"/>
                <w:szCs w:val="24"/>
              </w:rPr>
              <w:fldChar w:fldCharType="end"/>
            </w:r>
          </w:hyperlink>
        </w:p>
        <w:p w14:paraId="081DF9E4" w14:textId="6605F664" w:rsidR="00F5194D" w:rsidRPr="004C6A75" w:rsidRDefault="00000000" w:rsidP="00F5194D">
          <w:pPr>
            <w:pStyle w:val="TOC1"/>
            <w:rPr>
              <w:rFonts w:ascii="Arial" w:hAnsi="Arial" w:cs="Arial"/>
              <w:b w:val="0"/>
              <w:bCs w:val="0"/>
              <w:sz w:val="24"/>
              <w:szCs w:val="24"/>
              <w:lang w:val="en-GB"/>
            </w:rPr>
          </w:pPr>
          <w:hyperlink w:anchor="_Toc120374781" w:history="1">
            <w:r w:rsidR="00F5194D" w:rsidRPr="004C6A75">
              <w:rPr>
                <w:rStyle w:val="Hyperlink"/>
                <w:rFonts w:ascii="Arial" w:hAnsi="Arial" w:cs="Arial"/>
                <w:b w:val="0"/>
                <w:bCs w:val="0"/>
                <w:sz w:val="24"/>
                <w:szCs w:val="24"/>
              </w:rPr>
              <w:t>3.2 Research Onion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_Toc120374781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17</w:t>
            </w:r>
            <w:r w:rsidR="00F5194D" w:rsidRPr="004C6A75">
              <w:rPr>
                <w:rFonts w:ascii="Arial" w:hAnsi="Arial" w:cs="Arial"/>
                <w:b w:val="0"/>
                <w:bCs w:val="0"/>
                <w:webHidden/>
                <w:sz w:val="24"/>
                <w:szCs w:val="24"/>
              </w:rPr>
              <w:fldChar w:fldCharType="end"/>
            </w:r>
          </w:hyperlink>
        </w:p>
        <w:p w14:paraId="01085ABA" w14:textId="119DF850" w:rsidR="00F5194D" w:rsidRPr="004C6A75" w:rsidRDefault="00000000" w:rsidP="00F5194D">
          <w:pPr>
            <w:pStyle w:val="TOC1"/>
            <w:rPr>
              <w:rFonts w:ascii="Arial" w:hAnsi="Arial" w:cs="Arial"/>
              <w:b w:val="0"/>
              <w:bCs w:val="0"/>
              <w:sz w:val="24"/>
              <w:szCs w:val="24"/>
              <w:lang w:val="en-GB"/>
            </w:rPr>
          </w:pPr>
          <w:hyperlink w:anchor="_Toc120374782" w:history="1">
            <w:r w:rsidR="00F5194D" w:rsidRPr="004C6A75">
              <w:rPr>
                <w:rStyle w:val="Hyperlink"/>
                <w:rFonts w:ascii="Arial" w:hAnsi="Arial" w:cs="Arial"/>
                <w:b w:val="0"/>
                <w:bCs w:val="0"/>
                <w:sz w:val="24"/>
                <w:szCs w:val="24"/>
              </w:rPr>
              <w:t>3.3 Philosophy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_Toc120374782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19</w:t>
            </w:r>
            <w:r w:rsidR="00F5194D" w:rsidRPr="004C6A75">
              <w:rPr>
                <w:rFonts w:ascii="Arial" w:hAnsi="Arial" w:cs="Arial"/>
                <w:b w:val="0"/>
                <w:bCs w:val="0"/>
                <w:webHidden/>
                <w:sz w:val="24"/>
                <w:szCs w:val="24"/>
              </w:rPr>
              <w:fldChar w:fldCharType="end"/>
            </w:r>
          </w:hyperlink>
        </w:p>
        <w:p w14:paraId="388D3C35" w14:textId="72DB57B1" w:rsidR="00F5194D" w:rsidRPr="004C6A75" w:rsidRDefault="00000000" w:rsidP="00F5194D">
          <w:pPr>
            <w:pStyle w:val="TOC1"/>
            <w:rPr>
              <w:rFonts w:ascii="Arial" w:hAnsi="Arial" w:cs="Arial"/>
              <w:b w:val="0"/>
              <w:bCs w:val="0"/>
              <w:sz w:val="24"/>
              <w:szCs w:val="24"/>
              <w:lang w:val="en-GB"/>
            </w:rPr>
          </w:pPr>
          <w:hyperlink w:anchor="_Toc120374783" w:history="1">
            <w:r w:rsidR="00F5194D" w:rsidRPr="004C6A75">
              <w:rPr>
                <w:rStyle w:val="Hyperlink"/>
                <w:rFonts w:ascii="Arial" w:hAnsi="Arial" w:cs="Arial"/>
                <w:b w:val="0"/>
                <w:bCs w:val="0"/>
                <w:sz w:val="24"/>
                <w:szCs w:val="24"/>
              </w:rPr>
              <w:t>3.4 Approach</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_Toc120374783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19</w:t>
            </w:r>
            <w:r w:rsidR="00F5194D" w:rsidRPr="004C6A75">
              <w:rPr>
                <w:rFonts w:ascii="Arial" w:hAnsi="Arial" w:cs="Arial"/>
                <w:b w:val="0"/>
                <w:bCs w:val="0"/>
                <w:webHidden/>
                <w:sz w:val="24"/>
                <w:szCs w:val="24"/>
              </w:rPr>
              <w:fldChar w:fldCharType="end"/>
            </w:r>
          </w:hyperlink>
        </w:p>
        <w:p w14:paraId="1D4B7E4C" w14:textId="751B6011" w:rsidR="00F5194D" w:rsidRPr="004C6A75" w:rsidRDefault="00000000" w:rsidP="00F5194D">
          <w:pPr>
            <w:pStyle w:val="TOC1"/>
            <w:rPr>
              <w:rFonts w:ascii="Arial" w:hAnsi="Arial" w:cs="Arial"/>
              <w:b w:val="0"/>
              <w:bCs w:val="0"/>
              <w:sz w:val="24"/>
              <w:szCs w:val="24"/>
              <w:lang w:val="en-GB"/>
            </w:rPr>
          </w:pPr>
          <w:hyperlink w:anchor="_Toc120374784" w:history="1">
            <w:r w:rsidR="00F5194D" w:rsidRPr="004C6A75">
              <w:rPr>
                <w:rStyle w:val="Hyperlink"/>
                <w:rFonts w:ascii="Arial" w:hAnsi="Arial" w:cs="Arial"/>
                <w:b w:val="0"/>
                <w:bCs w:val="0"/>
                <w:sz w:val="24"/>
                <w:szCs w:val="24"/>
              </w:rPr>
              <w:t>3.5 Strategy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_Toc120374784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20</w:t>
            </w:r>
            <w:r w:rsidR="00F5194D" w:rsidRPr="004C6A75">
              <w:rPr>
                <w:rFonts w:ascii="Arial" w:hAnsi="Arial" w:cs="Arial"/>
                <w:b w:val="0"/>
                <w:bCs w:val="0"/>
                <w:webHidden/>
                <w:sz w:val="24"/>
                <w:szCs w:val="24"/>
              </w:rPr>
              <w:fldChar w:fldCharType="end"/>
            </w:r>
          </w:hyperlink>
        </w:p>
        <w:p w14:paraId="7438DBA9" w14:textId="15A1F5BE" w:rsidR="00F5194D" w:rsidRPr="004C6A75" w:rsidRDefault="00000000" w:rsidP="00F5194D">
          <w:pPr>
            <w:pStyle w:val="TOC1"/>
            <w:rPr>
              <w:rFonts w:ascii="Arial" w:hAnsi="Arial" w:cs="Arial"/>
              <w:b w:val="0"/>
              <w:bCs w:val="0"/>
              <w:sz w:val="24"/>
              <w:szCs w:val="24"/>
              <w:lang w:val="en-GB"/>
            </w:rPr>
          </w:pPr>
          <w:hyperlink w:anchor="_Toc120374785" w:history="1">
            <w:r w:rsidR="00F5194D" w:rsidRPr="004C6A75">
              <w:rPr>
                <w:rStyle w:val="Hyperlink"/>
                <w:rFonts w:ascii="Arial" w:hAnsi="Arial" w:cs="Arial"/>
                <w:b w:val="0"/>
                <w:bCs w:val="0"/>
                <w:sz w:val="24"/>
                <w:szCs w:val="24"/>
              </w:rPr>
              <w:t>3.6 Choice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_Toc120374785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21</w:t>
            </w:r>
            <w:r w:rsidR="00F5194D" w:rsidRPr="004C6A75">
              <w:rPr>
                <w:rFonts w:ascii="Arial" w:hAnsi="Arial" w:cs="Arial"/>
                <w:b w:val="0"/>
                <w:bCs w:val="0"/>
                <w:webHidden/>
                <w:sz w:val="24"/>
                <w:szCs w:val="24"/>
              </w:rPr>
              <w:fldChar w:fldCharType="end"/>
            </w:r>
          </w:hyperlink>
        </w:p>
        <w:p w14:paraId="444FC91F" w14:textId="4DFE6492" w:rsidR="00F5194D" w:rsidRPr="004C6A75" w:rsidRDefault="00000000" w:rsidP="00F5194D">
          <w:pPr>
            <w:pStyle w:val="TOC1"/>
            <w:rPr>
              <w:rFonts w:ascii="Arial" w:hAnsi="Arial" w:cs="Arial"/>
              <w:b w:val="0"/>
              <w:bCs w:val="0"/>
              <w:sz w:val="24"/>
              <w:szCs w:val="24"/>
              <w:lang w:val="en-GB"/>
            </w:rPr>
          </w:pPr>
          <w:hyperlink w:anchor="_Toc120374786" w:history="1">
            <w:r w:rsidR="00F5194D" w:rsidRPr="004C6A75">
              <w:rPr>
                <w:rStyle w:val="Hyperlink"/>
                <w:rFonts w:ascii="Arial" w:hAnsi="Arial" w:cs="Arial"/>
                <w:b w:val="0"/>
                <w:bCs w:val="0"/>
                <w:sz w:val="24"/>
                <w:szCs w:val="24"/>
              </w:rPr>
              <w:t>3.7 Time Horizon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21</w:t>
            </w:r>
            <w:r w:rsidR="00F5194D" w:rsidRPr="004C6A75">
              <w:rPr>
                <w:rFonts w:ascii="Arial" w:hAnsi="Arial" w:cs="Arial"/>
                <w:b w:val="0"/>
                <w:bCs w:val="0"/>
                <w:webHidden/>
                <w:sz w:val="24"/>
                <w:szCs w:val="24"/>
              </w:rPr>
              <w:fldChar w:fldCharType="end"/>
            </w:r>
          </w:hyperlink>
        </w:p>
        <w:p w14:paraId="43E3854D" w14:textId="7DF0DF79" w:rsidR="00F5194D" w:rsidRPr="004C6A75" w:rsidRDefault="00000000" w:rsidP="00F5194D">
          <w:pPr>
            <w:pStyle w:val="TOC1"/>
            <w:rPr>
              <w:rFonts w:ascii="Arial" w:hAnsi="Arial" w:cs="Arial"/>
              <w:b w:val="0"/>
              <w:bCs w:val="0"/>
              <w:sz w:val="24"/>
              <w:szCs w:val="24"/>
              <w:lang w:val="en-GB"/>
            </w:rPr>
          </w:pPr>
          <w:hyperlink w:anchor="_Toc120374787" w:history="1">
            <w:r w:rsidR="00F5194D" w:rsidRPr="004C6A75">
              <w:rPr>
                <w:rStyle w:val="Hyperlink"/>
                <w:rFonts w:ascii="Arial" w:hAnsi="Arial" w:cs="Arial"/>
                <w:b w:val="0"/>
                <w:bCs w:val="0"/>
                <w:sz w:val="24"/>
                <w:szCs w:val="24"/>
              </w:rPr>
              <w:t>3.8 Techniques for data collection, process and analysis: -</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21</w:t>
            </w:r>
            <w:r w:rsidR="00F5194D" w:rsidRPr="004C6A75">
              <w:rPr>
                <w:rFonts w:ascii="Arial" w:hAnsi="Arial" w:cs="Arial"/>
                <w:b w:val="0"/>
                <w:bCs w:val="0"/>
                <w:webHidden/>
                <w:sz w:val="24"/>
                <w:szCs w:val="24"/>
              </w:rPr>
              <w:fldChar w:fldCharType="end"/>
            </w:r>
          </w:hyperlink>
        </w:p>
        <w:p w14:paraId="0A7DA90D" w14:textId="0516BCB7" w:rsidR="00F5194D" w:rsidRPr="004C6A75" w:rsidRDefault="00000000" w:rsidP="00F5194D">
          <w:pPr>
            <w:pStyle w:val="TOC1"/>
            <w:rPr>
              <w:rFonts w:ascii="Arial" w:hAnsi="Arial" w:cs="Arial"/>
              <w:b w:val="0"/>
              <w:bCs w:val="0"/>
              <w:sz w:val="24"/>
              <w:szCs w:val="24"/>
              <w:lang w:val="en-GB"/>
            </w:rPr>
          </w:pPr>
          <w:hyperlink w:anchor="_Toc120374788" w:history="1">
            <w:r w:rsidR="00F5194D" w:rsidRPr="004C6A75">
              <w:rPr>
                <w:rStyle w:val="Hyperlink"/>
                <w:rFonts w:ascii="Arial" w:hAnsi="Arial" w:cs="Arial"/>
                <w:b w:val="0"/>
                <w:bCs w:val="0"/>
                <w:sz w:val="24"/>
                <w:szCs w:val="24"/>
              </w:rPr>
              <w:t>3.8.1 Questionnaire design including Literature review matrix</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21</w:t>
            </w:r>
            <w:r w:rsidR="00F5194D" w:rsidRPr="004C6A75">
              <w:rPr>
                <w:rFonts w:ascii="Arial" w:hAnsi="Arial" w:cs="Arial"/>
                <w:b w:val="0"/>
                <w:bCs w:val="0"/>
                <w:webHidden/>
                <w:sz w:val="24"/>
                <w:szCs w:val="24"/>
              </w:rPr>
              <w:fldChar w:fldCharType="end"/>
            </w:r>
          </w:hyperlink>
        </w:p>
        <w:p w14:paraId="11CB158B" w14:textId="48FC0064" w:rsidR="00F5194D" w:rsidRPr="004C6A75" w:rsidRDefault="00000000" w:rsidP="00F5194D">
          <w:pPr>
            <w:pStyle w:val="TOC1"/>
            <w:rPr>
              <w:rFonts w:ascii="Arial" w:hAnsi="Arial" w:cs="Arial"/>
              <w:b w:val="0"/>
              <w:bCs w:val="0"/>
              <w:sz w:val="24"/>
              <w:szCs w:val="24"/>
              <w:lang w:val="en-GB"/>
            </w:rPr>
          </w:pPr>
          <w:hyperlink w:anchor="_Toc120374789" w:history="1">
            <w:r w:rsidR="00F5194D" w:rsidRPr="004C6A75">
              <w:rPr>
                <w:rStyle w:val="Hyperlink"/>
                <w:rFonts w:ascii="Arial" w:hAnsi="Arial" w:cs="Arial"/>
                <w:b w:val="0"/>
                <w:bCs w:val="0"/>
                <w:sz w:val="24"/>
                <w:szCs w:val="24"/>
              </w:rPr>
              <w:t>3.8.2 Pilot Study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25</w:t>
            </w:r>
            <w:r w:rsidR="00F5194D" w:rsidRPr="004C6A75">
              <w:rPr>
                <w:rFonts w:ascii="Arial" w:hAnsi="Arial" w:cs="Arial"/>
                <w:b w:val="0"/>
                <w:bCs w:val="0"/>
                <w:webHidden/>
                <w:sz w:val="24"/>
                <w:szCs w:val="24"/>
              </w:rPr>
              <w:fldChar w:fldCharType="end"/>
            </w:r>
          </w:hyperlink>
        </w:p>
        <w:p w14:paraId="3706235A" w14:textId="1FFF9442" w:rsidR="00F5194D" w:rsidRPr="004C6A75" w:rsidRDefault="00000000" w:rsidP="00F5194D">
          <w:pPr>
            <w:pStyle w:val="TOC1"/>
            <w:rPr>
              <w:rFonts w:ascii="Arial" w:hAnsi="Arial" w:cs="Arial"/>
              <w:b w:val="0"/>
              <w:bCs w:val="0"/>
              <w:sz w:val="24"/>
              <w:szCs w:val="24"/>
              <w:lang w:val="en-GB"/>
            </w:rPr>
          </w:pPr>
          <w:hyperlink w:anchor="_Toc120374790" w:history="1">
            <w:r w:rsidR="00F5194D" w:rsidRPr="004C6A75">
              <w:rPr>
                <w:rStyle w:val="Hyperlink"/>
                <w:rFonts w:ascii="Arial" w:hAnsi="Arial" w:cs="Arial"/>
                <w:b w:val="0"/>
                <w:bCs w:val="0"/>
                <w:sz w:val="24"/>
                <w:szCs w:val="24"/>
              </w:rPr>
              <w:t>3.8.3 Analysis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25</w:t>
            </w:r>
            <w:r w:rsidR="00F5194D" w:rsidRPr="004C6A75">
              <w:rPr>
                <w:rFonts w:ascii="Arial" w:hAnsi="Arial" w:cs="Arial"/>
                <w:b w:val="0"/>
                <w:bCs w:val="0"/>
                <w:webHidden/>
                <w:sz w:val="24"/>
                <w:szCs w:val="24"/>
              </w:rPr>
              <w:fldChar w:fldCharType="end"/>
            </w:r>
          </w:hyperlink>
        </w:p>
        <w:p w14:paraId="018713D5" w14:textId="35CD7EED" w:rsidR="00F5194D" w:rsidRPr="004C6A75" w:rsidRDefault="00000000" w:rsidP="00F5194D">
          <w:pPr>
            <w:pStyle w:val="TOC1"/>
            <w:rPr>
              <w:rFonts w:ascii="Arial" w:hAnsi="Arial" w:cs="Arial"/>
              <w:b w:val="0"/>
              <w:bCs w:val="0"/>
              <w:sz w:val="24"/>
              <w:szCs w:val="24"/>
              <w:lang w:val="en-GB"/>
            </w:rPr>
          </w:pPr>
          <w:hyperlink w:anchor="_Toc120374791" w:history="1">
            <w:r w:rsidR="00F5194D" w:rsidRPr="004C6A75">
              <w:rPr>
                <w:rStyle w:val="Hyperlink"/>
                <w:rFonts w:ascii="Arial" w:hAnsi="Arial" w:cs="Arial"/>
                <w:b w:val="0"/>
                <w:bCs w:val="0"/>
                <w:sz w:val="24"/>
                <w:szCs w:val="24"/>
              </w:rPr>
              <w:t>3.8.4 Sample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_Toc120374791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25</w:t>
            </w:r>
            <w:r w:rsidR="00F5194D" w:rsidRPr="004C6A75">
              <w:rPr>
                <w:rFonts w:ascii="Arial" w:hAnsi="Arial" w:cs="Arial"/>
                <w:b w:val="0"/>
                <w:bCs w:val="0"/>
                <w:webHidden/>
                <w:sz w:val="24"/>
                <w:szCs w:val="24"/>
              </w:rPr>
              <w:fldChar w:fldCharType="end"/>
            </w:r>
          </w:hyperlink>
        </w:p>
        <w:p w14:paraId="36108794" w14:textId="357D8F1B" w:rsidR="00F5194D" w:rsidRPr="004C6A75" w:rsidRDefault="00000000" w:rsidP="00F5194D">
          <w:pPr>
            <w:pStyle w:val="TOC1"/>
            <w:rPr>
              <w:rFonts w:ascii="Arial" w:hAnsi="Arial" w:cs="Arial"/>
              <w:b w:val="0"/>
              <w:bCs w:val="0"/>
              <w:sz w:val="24"/>
              <w:szCs w:val="24"/>
              <w:lang w:val="en-GB"/>
            </w:rPr>
          </w:pPr>
          <w:hyperlink w:anchor="_Toc120374792" w:history="1">
            <w:r w:rsidR="00F5194D" w:rsidRPr="004C6A75">
              <w:rPr>
                <w:rStyle w:val="Hyperlink"/>
                <w:rFonts w:ascii="Arial" w:hAnsi="Arial" w:cs="Arial"/>
                <w:b w:val="0"/>
                <w:bCs w:val="0"/>
                <w:sz w:val="24"/>
                <w:szCs w:val="24"/>
              </w:rPr>
              <w:t>3.8.5 Reliability and Validity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_Toc120374792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25</w:t>
            </w:r>
            <w:r w:rsidR="00F5194D" w:rsidRPr="004C6A75">
              <w:rPr>
                <w:rFonts w:ascii="Arial" w:hAnsi="Arial" w:cs="Arial"/>
                <w:b w:val="0"/>
                <w:bCs w:val="0"/>
                <w:webHidden/>
                <w:sz w:val="24"/>
                <w:szCs w:val="24"/>
              </w:rPr>
              <w:fldChar w:fldCharType="end"/>
            </w:r>
          </w:hyperlink>
        </w:p>
        <w:p w14:paraId="332E1142" w14:textId="6DF3E623" w:rsidR="00F5194D" w:rsidRPr="004C6A75" w:rsidRDefault="00000000" w:rsidP="00F5194D">
          <w:pPr>
            <w:pStyle w:val="TOC1"/>
            <w:rPr>
              <w:rFonts w:ascii="Arial" w:hAnsi="Arial" w:cs="Arial"/>
              <w:b w:val="0"/>
              <w:bCs w:val="0"/>
              <w:sz w:val="24"/>
              <w:szCs w:val="24"/>
              <w:lang w:val="en-GB"/>
            </w:rPr>
          </w:pPr>
          <w:hyperlink w:anchor="_Toc120374793" w:history="1">
            <w:r w:rsidR="00F5194D" w:rsidRPr="004C6A75">
              <w:rPr>
                <w:rStyle w:val="Hyperlink"/>
                <w:rFonts w:ascii="Arial" w:hAnsi="Arial" w:cs="Arial"/>
                <w:b w:val="0"/>
                <w:bCs w:val="0"/>
                <w:sz w:val="24"/>
                <w:szCs w:val="24"/>
              </w:rPr>
              <w:t>3.8.6 Limitations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_Toc120374793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26</w:t>
            </w:r>
            <w:r w:rsidR="00F5194D" w:rsidRPr="004C6A75">
              <w:rPr>
                <w:rFonts w:ascii="Arial" w:hAnsi="Arial" w:cs="Arial"/>
                <w:b w:val="0"/>
                <w:bCs w:val="0"/>
                <w:webHidden/>
                <w:sz w:val="24"/>
                <w:szCs w:val="24"/>
              </w:rPr>
              <w:fldChar w:fldCharType="end"/>
            </w:r>
          </w:hyperlink>
        </w:p>
        <w:p w14:paraId="0958E3C7" w14:textId="1ED9D805" w:rsidR="00F5194D" w:rsidRPr="004C6A75" w:rsidRDefault="00000000" w:rsidP="00F5194D">
          <w:pPr>
            <w:pStyle w:val="TOC1"/>
            <w:rPr>
              <w:rFonts w:ascii="Arial" w:hAnsi="Arial" w:cs="Arial"/>
              <w:b w:val="0"/>
              <w:bCs w:val="0"/>
              <w:sz w:val="24"/>
              <w:szCs w:val="24"/>
              <w:lang w:val="en-GB"/>
            </w:rPr>
          </w:pPr>
          <w:hyperlink w:anchor="_Toc120374794" w:history="1">
            <w:r w:rsidR="00F5194D" w:rsidRPr="004C6A75">
              <w:rPr>
                <w:rStyle w:val="Hyperlink"/>
                <w:rFonts w:ascii="Arial" w:hAnsi="Arial" w:cs="Arial"/>
                <w:b w:val="0"/>
                <w:bCs w:val="0"/>
                <w:sz w:val="24"/>
                <w:szCs w:val="24"/>
              </w:rPr>
              <w:t>3.8.7 Ethical Considerations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_Toc120374794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26</w:t>
            </w:r>
            <w:r w:rsidR="00F5194D" w:rsidRPr="004C6A75">
              <w:rPr>
                <w:rFonts w:ascii="Arial" w:hAnsi="Arial" w:cs="Arial"/>
                <w:b w:val="0"/>
                <w:bCs w:val="0"/>
                <w:webHidden/>
                <w:sz w:val="24"/>
                <w:szCs w:val="24"/>
              </w:rPr>
              <w:fldChar w:fldCharType="end"/>
            </w:r>
          </w:hyperlink>
        </w:p>
        <w:p w14:paraId="3226F1C1" w14:textId="039F6AEC" w:rsidR="00F5194D" w:rsidRPr="004C6A75" w:rsidRDefault="00000000" w:rsidP="00F5194D">
          <w:pPr>
            <w:pStyle w:val="TOC1"/>
            <w:rPr>
              <w:rFonts w:ascii="Arial" w:hAnsi="Arial" w:cs="Arial"/>
              <w:b w:val="0"/>
              <w:bCs w:val="0"/>
              <w:sz w:val="24"/>
              <w:szCs w:val="24"/>
              <w:lang w:val="en-GB"/>
            </w:rPr>
          </w:pPr>
          <w:hyperlink w:anchor="_Toc120374795" w:history="1">
            <w:r w:rsidR="00F5194D" w:rsidRPr="004C6A75">
              <w:rPr>
                <w:rStyle w:val="Hyperlink"/>
                <w:rFonts w:ascii="Arial" w:hAnsi="Arial" w:cs="Arial"/>
                <w:b w:val="0"/>
                <w:bCs w:val="0"/>
                <w:sz w:val="24"/>
                <w:szCs w:val="24"/>
              </w:rPr>
              <w:t>3.9 Summary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_Toc120374795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27</w:t>
            </w:r>
            <w:r w:rsidR="00F5194D" w:rsidRPr="004C6A75">
              <w:rPr>
                <w:rFonts w:ascii="Arial" w:hAnsi="Arial" w:cs="Arial"/>
                <w:b w:val="0"/>
                <w:bCs w:val="0"/>
                <w:webHidden/>
                <w:sz w:val="24"/>
                <w:szCs w:val="24"/>
              </w:rPr>
              <w:fldChar w:fldCharType="end"/>
            </w:r>
          </w:hyperlink>
        </w:p>
        <w:p w14:paraId="1B155640" w14:textId="469DA901" w:rsidR="00F5194D" w:rsidRPr="004C6A75" w:rsidRDefault="00000000" w:rsidP="00F5194D">
          <w:pPr>
            <w:pStyle w:val="TOC1"/>
            <w:rPr>
              <w:rFonts w:ascii="Arial" w:hAnsi="Arial" w:cs="Arial"/>
              <w:b w:val="0"/>
              <w:bCs w:val="0"/>
              <w:sz w:val="24"/>
              <w:szCs w:val="24"/>
              <w:lang w:val="en-GB"/>
            </w:rPr>
          </w:pPr>
          <w:hyperlink w:anchor="_Toc120374796" w:history="1">
            <w:r w:rsidR="00F5194D" w:rsidRPr="004C6A75">
              <w:rPr>
                <w:rStyle w:val="Hyperlink"/>
                <w:rFonts w:ascii="Arial" w:hAnsi="Arial" w:cs="Arial"/>
                <w:b w:val="0"/>
                <w:bCs w:val="0"/>
                <w:sz w:val="24"/>
                <w:szCs w:val="24"/>
              </w:rPr>
              <w:t>4.0 Chapter 4 – Findings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27</w:t>
            </w:r>
            <w:r w:rsidR="00F5194D" w:rsidRPr="004C6A75">
              <w:rPr>
                <w:rFonts w:ascii="Arial" w:hAnsi="Arial" w:cs="Arial"/>
                <w:b w:val="0"/>
                <w:bCs w:val="0"/>
                <w:webHidden/>
                <w:sz w:val="24"/>
                <w:szCs w:val="24"/>
              </w:rPr>
              <w:fldChar w:fldCharType="end"/>
            </w:r>
          </w:hyperlink>
        </w:p>
        <w:p w14:paraId="1C9AA6A0" w14:textId="1EE85D57" w:rsidR="00F5194D" w:rsidRPr="004C6A75" w:rsidRDefault="00000000" w:rsidP="00F5194D">
          <w:pPr>
            <w:pStyle w:val="TOC1"/>
            <w:rPr>
              <w:rFonts w:ascii="Arial" w:hAnsi="Arial" w:cs="Arial"/>
              <w:b w:val="0"/>
              <w:bCs w:val="0"/>
              <w:sz w:val="24"/>
              <w:szCs w:val="24"/>
              <w:lang w:val="en-GB"/>
            </w:rPr>
          </w:pPr>
          <w:hyperlink w:anchor="_Toc120374797" w:history="1">
            <w:r w:rsidR="00F5194D" w:rsidRPr="004C6A75">
              <w:rPr>
                <w:rStyle w:val="Hyperlink"/>
                <w:rFonts w:ascii="Arial" w:hAnsi="Arial" w:cs="Arial"/>
                <w:b w:val="0"/>
                <w:bCs w:val="0"/>
                <w:sz w:val="24"/>
                <w:szCs w:val="24"/>
              </w:rPr>
              <w:t>4.1 Introduction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27</w:t>
            </w:r>
            <w:r w:rsidR="00F5194D" w:rsidRPr="004C6A75">
              <w:rPr>
                <w:rFonts w:ascii="Arial" w:hAnsi="Arial" w:cs="Arial"/>
                <w:b w:val="0"/>
                <w:bCs w:val="0"/>
                <w:webHidden/>
                <w:sz w:val="24"/>
                <w:szCs w:val="24"/>
              </w:rPr>
              <w:fldChar w:fldCharType="end"/>
            </w:r>
          </w:hyperlink>
        </w:p>
        <w:p w14:paraId="73F705A3" w14:textId="34457871" w:rsidR="00F5194D" w:rsidRPr="004C6A75" w:rsidRDefault="00000000" w:rsidP="00F5194D">
          <w:pPr>
            <w:pStyle w:val="TOC1"/>
            <w:rPr>
              <w:rFonts w:ascii="Arial" w:hAnsi="Arial" w:cs="Arial"/>
              <w:b w:val="0"/>
              <w:bCs w:val="0"/>
              <w:sz w:val="24"/>
              <w:szCs w:val="24"/>
              <w:lang w:val="en-GB"/>
            </w:rPr>
          </w:pPr>
          <w:hyperlink w:anchor="_Toc120374798" w:history="1">
            <w:r w:rsidR="00F5194D" w:rsidRPr="004C6A75">
              <w:rPr>
                <w:rStyle w:val="Hyperlink"/>
                <w:rFonts w:ascii="Arial" w:hAnsi="Arial" w:cs="Arial"/>
                <w:b w:val="0"/>
                <w:bCs w:val="0"/>
                <w:sz w:val="24"/>
                <w:szCs w:val="24"/>
              </w:rPr>
              <w:t>4.2 Descriptive statistics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27</w:t>
            </w:r>
            <w:r w:rsidR="00F5194D" w:rsidRPr="004C6A75">
              <w:rPr>
                <w:rFonts w:ascii="Arial" w:hAnsi="Arial" w:cs="Arial"/>
                <w:b w:val="0"/>
                <w:bCs w:val="0"/>
                <w:webHidden/>
                <w:sz w:val="24"/>
                <w:szCs w:val="24"/>
              </w:rPr>
              <w:fldChar w:fldCharType="end"/>
            </w:r>
          </w:hyperlink>
        </w:p>
        <w:p w14:paraId="66A04349" w14:textId="52885F01" w:rsidR="00F5194D" w:rsidRPr="004C6A75" w:rsidRDefault="00000000" w:rsidP="00F5194D">
          <w:pPr>
            <w:pStyle w:val="TOC1"/>
            <w:rPr>
              <w:rFonts w:ascii="Arial" w:hAnsi="Arial" w:cs="Arial"/>
              <w:b w:val="0"/>
              <w:bCs w:val="0"/>
              <w:sz w:val="24"/>
              <w:szCs w:val="24"/>
              <w:lang w:val="en-GB"/>
            </w:rPr>
          </w:pPr>
          <w:hyperlink w:anchor="_Toc120374799" w:history="1">
            <w:r w:rsidR="00F5194D" w:rsidRPr="004C6A75">
              <w:rPr>
                <w:rStyle w:val="Hyperlink"/>
                <w:rFonts w:ascii="Arial" w:hAnsi="Arial" w:cs="Arial"/>
                <w:b w:val="0"/>
                <w:bCs w:val="0"/>
                <w:sz w:val="24"/>
                <w:szCs w:val="24"/>
              </w:rPr>
              <w:t>4.3 Analysis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28</w:t>
            </w:r>
            <w:r w:rsidR="00F5194D" w:rsidRPr="004C6A75">
              <w:rPr>
                <w:rFonts w:ascii="Arial" w:hAnsi="Arial" w:cs="Arial"/>
                <w:b w:val="0"/>
                <w:bCs w:val="0"/>
                <w:webHidden/>
                <w:sz w:val="24"/>
                <w:szCs w:val="24"/>
              </w:rPr>
              <w:fldChar w:fldCharType="end"/>
            </w:r>
          </w:hyperlink>
        </w:p>
        <w:p w14:paraId="2D423823" w14:textId="07A6474A" w:rsidR="00F5194D" w:rsidRPr="004C6A75" w:rsidRDefault="00000000" w:rsidP="00F5194D">
          <w:pPr>
            <w:pStyle w:val="TOC1"/>
            <w:rPr>
              <w:rFonts w:ascii="Arial" w:hAnsi="Arial" w:cs="Arial"/>
              <w:b w:val="0"/>
              <w:bCs w:val="0"/>
              <w:sz w:val="24"/>
              <w:szCs w:val="24"/>
              <w:lang w:val="en-GB"/>
            </w:rPr>
          </w:pPr>
          <w:hyperlink w:anchor="_Toc120374800" w:history="1">
            <w:r w:rsidR="00F5194D" w:rsidRPr="004C6A75">
              <w:rPr>
                <w:rStyle w:val="Hyperlink"/>
                <w:rFonts w:ascii="Arial" w:hAnsi="Arial" w:cs="Arial"/>
                <w:b w:val="0"/>
                <w:bCs w:val="0"/>
                <w:sz w:val="24"/>
                <w:szCs w:val="24"/>
              </w:rPr>
              <w:t>4.3.1 How often youths come into contact with the police for committing a crime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28</w:t>
            </w:r>
            <w:r w:rsidR="00F5194D" w:rsidRPr="004C6A75">
              <w:rPr>
                <w:rFonts w:ascii="Arial" w:hAnsi="Arial" w:cs="Arial"/>
                <w:b w:val="0"/>
                <w:bCs w:val="0"/>
                <w:webHidden/>
                <w:sz w:val="24"/>
                <w:szCs w:val="24"/>
              </w:rPr>
              <w:fldChar w:fldCharType="end"/>
            </w:r>
          </w:hyperlink>
        </w:p>
        <w:p w14:paraId="607070C7" w14:textId="63B775F4" w:rsidR="00F5194D" w:rsidRPr="004C6A75" w:rsidRDefault="00000000" w:rsidP="00F5194D">
          <w:pPr>
            <w:pStyle w:val="TOC1"/>
            <w:rPr>
              <w:rFonts w:ascii="Arial" w:hAnsi="Arial" w:cs="Arial"/>
              <w:b w:val="0"/>
              <w:bCs w:val="0"/>
              <w:sz w:val="24"/>
              <w:szCs w:val="24"/>
              <w:lang w:val="en-GB"/>
            </w:rPr>
          </w:pPr>
          <w:hyperlink w:anchor="_Toc120374801" w:history="1">
            <w:r w:rsidR="00F5194D" w:rsidRPr="004C6A75">
              <w:rPr>
                <w:rStyle w:val="Hyperlink"/>
                <w:rFonts w:ascii="Arial" w:hAnsi="Arial" w:cs="Arial"/>
                <w:b w:val="0"/>
                <w:bCs w:val="0"/>
                <w:sz w:val="24"/>
                <w:szCs w:val="24"/>
              </w:rPr>
              <w:t>4.3.2 Length of service in relation to safeguarding measures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_Toc120374801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28</w:t>
            </w:r>
            <w:r w:rsidR="00F5194D" w:rsidRPr="004C6A75">
              <w:rPr>
                <w:rFonts w:ascii="Arial" w:hAnsi="Arial" w:cs="Arial"/>
                <w:b w:val="0"/>
                <w:bCs w:val="0"/>
                <w:webHidden/>
                <w:sz w:val="24"/>
                <w:szCs w:val="24"/>
              </w:rPr>
              <w:fldChar w:fldCharType="end"/>
            </w:r>
          </w:hyperlink>
        </w:p>
        <w:p w14:paraId="54A368DE" w14:textId="4CA0B99F" w:rsidR="00F5194D" w:rsidRPr="004C6A75" w:rsidRDefault="00000000" w:rsidP="00F5194D">
          <w:pPr>
            <w:pStyle w:val="TOC1"/>
            <w:rPr>
              <w:rFonts w:ascii="Arial" w:hAnsi="Arial" w:cs="Arial"/>
              <w:b w:val="0"/>
              <w:bCs w:val="0"/>
              <w:sz w:val="24"/>
              <w:szCs w:val="24"/>
              <w:lang w:val="en-GB"/>
            </w:rPr>
          </w:pPr>
          <w:hyperlink w:anchor="_Toc120374802" w:history="1">
            <w:r w:rsidR="00F5194D" w:rsidRPr="004C6A75">
              <w:rPr>
                <w:rStyle w:val="Hyperlink"/>
                <w:rFonts w:ascii="Arial" w:hAnsi="Arial" w:cs="Arial"/>
                <w:b w:val="0"/>
                <w:bCs w:val="0"/>
                <w:sz w:val="24"/>
                <w:szCs w:val="24"/>
              </w:rPr>
              <w:t>4.3.3 Procedures in place to safeguard youths whilst in police custody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_Toc120374802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29</w:t>
            </w:r>
            <w:r w:rsidR="00F5194D" w:rsidRPr="004C6A75">
              <w:rPr>
                <w:rFonts w:ascii="Arial" w:hAnsi="Arial" w:cs="Arial"/>
                <w:b w:val="0"/>
                <w:bCs w:val="0"/>
                <w:webHidden/>
                <w:sz w:val="24"/>
                <w:szCs w:val="24"/>
              </w:rPr>
              <w:fldChar w:fldCharType="end"/>
            </w:r>
          </w:hyperlink>
        </w:p>
        <w:p w14:paraId="1BFB000A" w14:textId="69DD6F99" w:rsidR="00F5194D" w:rsidRPr="004C6A75" w:rsidRDefault="00000000" w:rsidP="00F5194D">
          <w:pPr>
            <w:pStyle w:val="TOC1"/>
            <w:rPr>
              <w:rFonts w:ascii="Arial" w:hAnsi="Arial" w:cs="Arial"/>
              <w:b w:val="0"/>
              <w:bCs w:val="0"/>
              <w:sz w:val="24"/>
              <w:szCs w:val="24"/>
              <w:lang w:val="en-GB"/>
            </w:rPr>
          </w:pPr>
          <w:hyperlink w:anchor="_Toc120374803" w:history="1">
            <w:r w:rsidR="00F5194D" w:rsidRPr="004C6A75">
              <w:rPr>
                <w:rStyle w:val="Hyperlink"/>
                <w:rFonts w:ascii="Arial" w:hAnsi="Arial" w:cs="Arial"/>
                <w:b w:val="0"/>
                <w:bCs w:val="0"/>
                <w:sz w:val="24"/>
                <w:szCs w:val="24"/>
              </w:rPr>
              <w:t>4.3.4 What officers feel needs to change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_Toc120374803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30</w:t>
            </w:r>
            <w:r w:rsidR="00F5194D" w:rsidRPr="004C6A75">
              <w:rPr>
                <w:rFonts w:ascii="Arial" w:hAnsi="Arial" w:cs="Arial"/>
                <w:b w:val="0"/>
                <w:bCs w:val="0"/>
                <w:webHidden/>
                <w:sz w:val="24"/>
                <w:szCs w:val="24"/>
              </w:rPr>
              <w:fldChar w:fldCharType="end"/>
            </w:r>
          </w:hyperlink>
        </w:p>
        <w:p w14:paraId="073D4EFC" w14:textId="5D790FC7" w:rsidR="00F5194D" w:rsidRPr="004C6A75" w:rsidRDefault="00000000" w:rsidP="00F5194D">
          <w:pPr>
            <w:pStyle w:val="TOC1"/>
            <w:rPr>
              <w:rFonts w:ascii="Arial" w:hAnsi="Arial" w:cs="Arial"/>
              <w:b w:val="0"/>
              <w:bCs w:val="0"/>
              <w:sz w:val="24"/>
              <w:szCs w:val="24"/>
              <w:lang w:val="en-GB"/>
            </w:rPr>
          </w:pPr>
          <w:hyperlink w:anchor="_Toc120374804" w:history="1">
            <w:r w:rsidR="00F5194D" w:rsidRPr="004C6A75">
              <w:rPr>
                <w:rStyle w:val="Hyperlink"/>
                <w:rFonts w:ascii="Arial" w:hAnsi="Arial" w:cs="Arial"/>
                <w:b w:val="0"/>
                <w:bCs w:val="0"/>
                <w:sz w:val="24"/>
                <w:szCs w:val="24"/>
              </w:rPr>
              <w:t>4.3.5 Crimes committed</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_Toc120374804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31</w:t>
            </w:r>
            <w:r w:rsidR="00F5194D" w:rsidRPr="004C6A75">
              <w:rPr>
                <w:rFonts w:ascii="Arial" w:hAnsi="Arial" w:cs="Arial"/>
                <w:b w:val="0"/>
                <w:bCs w:val="0"/>
                <w:webHidden/>
                <w:sz w:val="24"/>
                <w:szCs w:val="24"/>
              </w:rPr>
              <w:fldChar w:fldCharType="end"/>
            </w:r>
          </w:hyperlink>
        </w:p>
        <w:p w14:paraId="560BDABC" w14:textId="69007B6F" w:rsidR="00F5194D" w:rsidRPr="004C6A75" w:rsidRDefault="00000000" w:rsidP="00F5194D">
          <w:pPr>
            <w:pStyle w:val="TOC1"/>
            <w:rPr>
              <w:rFonts w:ascii="Arial" w:hAnsi="Arial" w:cs="Arial"/>
              <w:b w:val="0"/>
              <w:bCs w:val="0"/>
              <w:sz w:val="24"/>
              <w:szCs w:val="24"/>
              <w:lang w:val="en-GB"/>
            </w:rPr>
          </w:pPr>
          <w:hyperlink w:anchor="_Toc120374805" w:history="1">
            <w:r w:rsidR="00F5194D" w:rsidRPr="004C6A75">
              <w:rPr>
                <w:rStyle w:val="Hyperlink"/>
                <w:rFonts w:ascii="Arial" w:hAnsi="Arial" w:cs="Arial"/>
                <w:b w:val="0"/>
                <w:bCs w:val="0"/>
                <w:sz w:val="24"/>
                <w:szCs w:val="24"/>
              </w:rPr>
              <w:t>4.3.6 Why youths commit crime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_Toc120374805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31</w:t>
            </w:r>
            <w:r w:rsidR="00F5194D" w:rsidRPr="004C6A75">
              <w:rPr>
                <w:rFonts w:ascii="Arial" w:hAnsi="Arial" w:cs="Arial"/>
                <w:b w:val="0"/>
                <w:bCs w:val="0"/>
                <w:webHidden/>
                <w:sz w:val="24"/>
                <w:szCs w:val="24"/>
              </w:rPr>
              <w:fldChar w:fldCharType="end"/>
            </w:r>
          </w:hyperlink>
        </w:p>
        <w:p w14:paraId="1FD33930" w14:textId="414C7C1C" w:rsidR="00F5194D" w:rsidRPr="004C6A75" w:rsidRDefault="00000000" w:rsidP="00F5194D">
          <w:pPr>
            <w:pStyle w:val="TOC1"/>
            <w:rPr>
              <w:rFonts w:ascii="Arial" w:hAnsi="Arial" w:cs="Arial"/>
              <w:b w:val="0"/>
              <w:bCs w:val="0"/>
              <w:sz w:val="24"/>
              <w:szCs w:val="24"/>
              <w:lang w:val="en-GB"/>
            </w:rPr>
          </w:pPr>
          <w:hyperlink w:anchor="_Toc120374806" w:history="1">
            <w:r w:rsidR="00F5194D" w:rsidRPr="004C6A75">
              <w:rPr>
                <w:rStyle w:val="Hyperlink"/>
                <w:rFonts w:ascii="Arial" w:hAnsi="Arial" w:cs="Arial"/>
                <w:b w:val="0"/>
                <w:bCs w:val="0"/>
                <w:sz w:val="24"/>
                <w:szCs w:val="24"/>
              </w:rPr>
              <w:t>4.3.7 Rank in relation to attitudes to youths who commit crime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32</w:t>
            </w:r>
            <w:r w:rsidR="00F5194D" w:rsidRPr="004C6A75">
              <w:rPr>
                <w:rFonts w:ascii="Arial" w:hAnsi="Arial" w:cs="Arial"/>
                <w:b w:val="0"/>
                <w:bCs w:val="0"/>
                <w:webHidden/>
                <w:sz w:val="24"/>
                <w:szCs w:val="24"/>
              </w:rPr>
              <w:fldChar w:fldCharType="end"/>
            </w:r>
          </w:hyperlink>
        </w:p>
        <w:p w14:paraId="0545A694" w14:textId="0C751F6E" w:rsidR="00F5194D" w:rsidRPr="004C6A75" w:rsidRDefault="00000000" w:rsidP="00F5194D">
          <w:pPr>
            <w:pStyle w:val="TOC1"/>
            <w:rPr>
              <w:rFonts w:ascii="Arial" w:hAnsi="Arial" w:cs="Arial"/>
              <w:b w:val="0"/>
              <w:bCs w:val="0"/>
              <w:sz w:val="24"/>
              <w:szCs w:val="24"/>
              <w:lang w:val="en-GB"/>
            </w:rPr>
          </w:pPr>
          <w:hyperlink w:anchor="_Toc120374807" w:history="1">
            <w:r w:rsidR="00F5194D" w:rsidRPr="004C6A75">
              <w:rPr>
                <w:rStyle w:val="Hyperlink"/>
                <w:rFonts w:ascii="Arial" w:hAnsi="Arial" w:cs="Arial"/>
                <w:b w:val="0"/>
                <w:bCs w:val="0"/>
                <w:sz w:val="24"/>
                <w:szCs w:val="24"/>
              </w:rPr>
              <w:t>4.3.8 Perspectives on the occurrences of youths being detained in a cell overnight compared to force disclosures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33</w:t>
            </w:r>
            <w:r w:rsidR="00F5194D" w:rsidRPr="004C6A75">
              <w:rPr>
                <w:rFonts w:ascii="Arial" w:hAnsi="Arial" w:cs="Arial"/>
                <w:b w:val="0"/>
                <w:bCs w:val="0"/>
                <w:webHidden/>
                <w:sz w:val="24"/>
                <w:szCs w:val="24"/>
              </w:rPr>
              <w:fldChar w:fldCharType="end"/>
            </w:r>
          </w:hyperlink>
        </w:p>
        <w:p w14:paraId="5C1441D2" w14:textId="7FB20FC8" w:rsidR="00F5194D" w:rsidRPr="004C6A75" w:rsidRDefault="00000000" w:rsidP="00F5194D">
          <w:pPr>
            <w:pStyle w:val="TOC1"/>
            <w:rPr>
              <w:rFonts w:ascii="Arial" w:hAnsi="Arial" w:cs="Arial"/>
              <w:b w:val="0"/>
              <w:bCs w:val="0"/>
              <w:sz w:val="24"/>
              <w:szCs w:val="24"/>
              <w:lang w:val="en-GB"/>
            </w:rPr>
          </w:pPr>
          <w:hyperlink w:anchor="_Toc120374808" w:history="1">
            <w:r w:rsidR="00F5194D" w:rsidRPr="004C6A75">
              <w:rPr>
                <w:rStyle w:val="Hyperlink"/>
                <w:rFonts w:ascii="Arial" w:hAnsi="Arial" w:cs="Arial"/>
                <w:b w:val="0"/>
                <w:bCs w:val="0"/>
                <w:sz w:val="24"/>
                <w:szCs w:val="24"/>
              </w:rPr>
              <w:t>4.3.9 Perspectives on why youths spend overnight in a police cell</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34</w:t>
            </w:r>
            <w:r w:rsidR="00F5194D" w:rsidRPr="004C6A75">
              <w:rPr>
                <w:rFonts w:ascii="Arial" w:hAnsi="Arial" w:cs="Arial"/>
                <w:b w:val="0"/>
                <w:bCs w:val="0"/>
                <w:webHidden/>
                <w:sz w:val="24"/>
                <w:szCs w:val="24"/>
              </w:rPr>
              <w:fldChar w:fldCharType="end"/>
            </w:r>
          </w:hyperlink>
        </w:p>
        <w:p w14:paraId="102E0F20" w14:textId="457E603B" w:rsidR="00F5194D" w:rsidRPr="004C6A75" w:rsidRDefault="00000000" w:rsidP="00F5194D">
          <w:pPr>
            <w:pStyle w:val="TOC1"/>
            <w:rPr>
              <w:rFonts w:ascii="Arial" w:hAnsi="Arial" w:cs="Arial"/>
              <w:b w:val="0"/>
              <w:bCs w:val="0"/>
              <w:sz w:val="24"/>
              <w:szCs w:val="24"/>
              <w:lang w:val="en-GB"/>
            </w:rPr>
          </w:pPr>
          <w:hyperlink w:anchor="_Toc120374809" w:history="1">
            <w:r w:rsidR="00F5194D" w:rsidRPr="004C6A75">
              <w:rPr>
                <w:rStyle w:val="Hyperlink"/>
                <w:rFonts w:ascii="Arial" w:hAnsi="Arial" w:cs="Arial"/>
                <w:b w:val="0"/>
                <w:bCs w:val="0"/>
                <w:sz w:val="24"/>
                <w:szCs w:val="24"/>
              </w:rPr>
              <w:t>4.3.10 Rank in relation to training and knowledge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34</w:t>
            </w:r>
            <w:r w:rsidR="00F5194D" w:rsidRPr="004C6A75">
              <w:rPr>
                <w:rFonts w:ascii="Arial" w:hAnsi="Arial" w:cs="Arial"/>
                <w:b w:val="0"/>
                <w:bCs w:val="0"/>
                <w:webHidden/>
                <w:sz w:val="24"/>
                <w:szCs w:val="24"/>
              </w:rPr>
              <w:fldChar w:fldCharType="end"/>
            </w:r>
          </w:hyperlink>
        </w:p>
        <w:p w14:paraId="5206FF70" w14:textId="7DA66C9F" w:rsidR="00F5194D" w:rsidRPr="004C6A75" w:rsidRDefault="00000000" w:rsidP="00F5194D">
          <w:pPr>
            <w:pStyle w:val="TOC1"/>
            <w:rPr>
              <w:rFonts w:ascii="Arial" w:hAnsi="Arial" w:cs="Arial"/>
              <w:b w:val="0"/>
              <w:bCs w:val="0"/>
              <w:sz w:val="24"/>
              <w:szCs w:val="24"/>
              <w:lang w:val="en-GB"/>
            </w:rPr>
          </w:pPr>
          <w:hyperlink w:anchor="_Toc120374810" w:history="1">
            <w:r w:rsidR="00F5194D" w:rsidRPr="004C6A75">
              <w:rPr>
                <w:rStyle w:val="Hyperlink"/>
                <w:rFonts w:ascii="Arial" w:hAnsi="Arial" w:cs="Arial"/>
                <w:b w:val="0"/>
                <w:bCs w:val="0"/>
                <w:sz w:val="24"/>
                <w:szCs w:val="24"/>
              </w:rPr>
              <w:t>4.3.11 Communication between the Police and Social Services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35</w:t>
            </w:r>
            <w:r w:rsidR="00F5194D" w:rsidRPr="004C6A75">
              <w:rPr>
                <w:rFonts w:ascii="Arial" w:hAnsi="Arial" w:cs="Arial"/>
                <w:b w:val="0"/>
                <w:bCs w:val="0"/>
                <w:webHidden/>
                <w:sz w:val="24"/>
                <w:szCs w:val="24"/>
              </w:rPr>
              <w:fldChar w:fldCharType="end"/>
            </w:r>
          </w:hyperlink>
        </w:p>
        <w:p w14:paraId="71824A18" w14:textId="49416CB0" w:rsidR="00F5194D" w:rsidRPr="004C6A75" w:rsidRDefault="00000000" w:rsidP="00F5194D">
          <w:pPr>
            <w:pStyle w:val="TOC1"/>
            <w:rPr>
              <w:rFonts w:ascii="Arial" w:hAnsi="Arial" w:cs="Arial"/>
              <w:b w:val="0"/>
              <w:bCs w:val="0"/>
              <w:sz w:val="24"/>
              <w:szCs w:val="24"/>
              <w:lang w:val="en-GB"/>
            </w:rPr>
          </w:pPr>
          <w:hyperlink w:anchor="_Toc120374811" w:history="1">
            <w:r w:rsidR="00F5194D" w:rsidRPr="004C6A75">
              <w:rPr>
                <w:rStyle w:val="Hyperlink"/>
                <w:rFonts w:ascii="Arial" w:hAnsi="Arial" w:cs="Arial"/>
                <w:b w:val="0"/>
                <w:bCs w:val="0"/>
                <w:sz w:val="24"/>
                <w:szCs w:val="24"/>
              </w:rPr>
              <w:t>4.4 Summary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_Toc120374811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36</w:t>
            </w:r>
            <w:r w:rsidR="00F5194D" w:rsidRPr="004C6A75">
              <w:rPr>
                <w:rFonts w:ascii="Arial" w:hAnsi="Arial" w:cs="Arial"/>
                <w:b w:val="0"/>
                <w:bCs w:val="0"/>
                <w:webHidden/>
                <w:sz w:val="24"/>
                <w:szCs w:val="24"/>
              </w:rPr>
              <w:fldChar w:fldCharType="end"/>
            </w:r>
          </w:hyperlink>
        </w:p>
        <w:p w14:paraId="2E6175D4" w14:textId="478BDFB0" w:rsidR="00F5194D" w:rsidRPr="004C6A75" w:rsidRDefault="00000000" w:rsidP="00F5194D">
          <w:pPr>
            <w:pStyle w:val="TOC1"/>
            <w:rPr>
              <w:rFonts w:ascii="Arial" w:hAnsi="Arial" w:cs="Arial"/>
              <w:b w:val="0"/>
              <w:bCs w:val="0"/>
              <w:sz w:val="24"/>
              <w:szCs w:val="24"/>
              <w:lang w:val="en-GB"/>
            </w:rPr>
          </w:pPr>
          <w:hyperlink w:anchor="_Toc120374812" w:history="1">
            <w:r w:rsidR="00F5194D" w:rsidRPr="004C6A75">
              <w:rPr>
                <w:rStyle w:val="Hyperlink"/>
                <w:rFonts w:ascii="Arial" w:hAnsi="Arial" w:cs="Arial"/>
                <w:b w:val="0"/>
                <w:bCs w:val="0"/>
                <w:sz w:val="24"/>
                <w:szCs w:val="24"/>
              </w:rPr>
              <w:t>5.0 Chapter 5- Conclusion and recommendations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_Toc120374812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37</w:t>
            </w:r>
            <w:r w:rsidR="00F5194D" w:rsidRPr="004C6A75">
              <w:rPr>
                <w:rFonts w:ascii="Arial" w:hAnsi="Arial" w:cs="Arial"/>
                <w:b w:val="0"/>
                <w:bCs w:val="0"/>
                <w:webHidden/>
                <w:sz w:val="24"/>
                <w:szCs w:val="24"/>
              </w:rPr>
              <w:fldChar w:fldCharType="end"/>
            </w:r>
          </w:hyperlink>
        </w:p>
        <w:p w14:paraId="6BF20A46" w14:textId="57AEA352" w:rsidR="00F5194D" w:rsidRPr="004C6A75" w:rsidRDefault="00000000" w:rsidP="00F5194D">
          <w:pPr>
            <w:pStyle w:val="TOC1"/>
            <w:rPr>
              <w:rFonts w:ascii="Arial" w:hAnsi="Arial" w:cs="Arial"/>
              <w:b w:val="0"/>
              <w:bCs w:val="0"/>
              <w:sz w:val="24"/>
              <w:szCs w:val="24"/>
              <w:lang w:val="en-GB"/>
            </w:rPr>
          </w:pPr>
          <w:hyperlink w:anchor="_Toc120374813" w:history="1">
            <w:r w:rsidR="00F5194D" w:rsidRPr="004C6A75">
              <w:rPr>
                <w:rStyle w:val="Hyperlink"/>
                <w:rFonts w:ascii="Arial" w:hAnsi="Arial" w:cs="Arial"/>
                <w:b w:val="0"/>
                <w:bCs w:val="0"/>
                <w:sz w:val="24"/>
                <w:szCs w:val="24"/>
              </w:rPr>
              <w:t>5.1 Introduction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_Toc120374813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37</w:t>
            </w:r>
            <w:r w:rsidR="00F5194D" w:rsidRPr="004C6A75">
              <w:rPr>
                <w:rFonts w:ascii="Arial" w:hAnsi="Arial" w:cs="Arial"/>
                <w:b w:val="0"/>
                <w:bCs w:val="0"/>
                <w:webHidden/>
                <w:sz w:val="24"/>
                <w:szCs w:val="24"/>
              </w:rPr>
              <w:fldChar w:fldCharType="end"/>
            </w:r>
          </w:hyperlink>
        </w:p>
        <w:p w14:paraId="3F810B7A" w14:textId="7BD07D43" w:rsidR="00F5194D" w:rsidRPr="004C6A75" w:rsidRDefault="00000000" w:rsidP="00F5194D">
          <w:pPr>
            <w:pStyle w:val="TOC1"/>
            <w:rPr>
              <w:rFonts w:ascii="Arial" w:hAnsi="Arial" w:cs="Arial"/>
              <w:b w:val="0"/>
              <w:bCs w:val="0"/>
              <w:sz w:val="24"/>
              <w:szCs w:val="24"/>
              <w:lang w:val="en-GB"/>
            </w:rPr>
          </w:pPr>
          <w:hyperlink w:anchor="_Toc120374814" w:history="1">
            <w:r w:rsidR="00F5194D" w:rsidRPr="004C6A75">
              <w:rPr>
                <w:rStyle w:val="Hyperlink"/>
                <w:rFonts w:ascii="Arial" w:hAnsi="Arial" w:cs="Arial"/>
                <w:b w:val="0"/>
                <w:bCs w:val="0"/>
                <w:sz w:val="24"/>
                <w:szCs w:val="24"/>
              </w:rPr>
              <w:t>5.2 Main findings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_Toc120374814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37</w:t>
            </w:r>
            <w:r w:rsidR="00F5194D" w:rsidRPr="004C6A75">
              <w:rPr>
                <w:rFonts w:ascii="Arial" w:hAnsi="Arial" w:cs="Arial"/>
                <w:b w:val="0"/>
                <w:bCs w:val="0"/>
                <w:webHidden/>
                <w:sz w:val="24"/>
                <w:szCs w:val="24"/>
              </w:rPr>
              <w:fldChar w:fldCharType="end"/>
            </w:r>
          </w:hyperlink>
        </w:p>
        <w:p w14:paraId="54A21E76" w14:textId="0E60C58C" w:rsidR="00F5194D" w:rsidRPr="004C6A75" w:rsidRDefault="00000000" w:rsidP="00F5194D">
          <w:pPr>
            <w:pStyle w:val="TOC1"/>
            <w:rPr>
              <w:rFonts w:ascii="Arial" w:hAnsi="Arial" w:cs="Arial"/>
              <w:b w:val="0"/>
              <w:bCs w:val="0"/>
              <w:sz w:val="24"/>
              <w:szCs w:val="24"/>
              <w:lang w:val="en-GB"/>
            </w:rPr>
          </w:pPr>
          <w:hyperlink w:anchor="_Toc120374815" w:history="1">
            <w:r w:rsidR="00F5194D" w:rsidRPr="004C6A75">
              <w:rPr>
                <w:rStyle w:val="Hyperlink"/>
                <w:rFonts w:ascii="Arial" w:hAnsi="Arial" w:cs="Arial"/>
                <w:b w:val="0"/>
                <w:bCs w:val="0"/>
                <w:sz w:val="24"/>
                <w:szCs w:val="24"/>
              </w:rPr>
              <w:t>5.3 Implications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_Toc120374815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37</w:t>
            </w:r>
            <w:r w:rsidR="00F5194D" w:rsidRPr="004C6A75">
              <w:rPr>
                <w:rFonts w:ascii="Arial" w:hAnsi="Arial" w:cs="Arial"/>
                <w:b w:val="0"/>
                <w:bCs w:val="0"/>
                <w:webHidden/>
                <w:sz w:val="24"/>
                <w:szCs w:val="24"/>
              </w:rPr>
              <w:fldChar w:fldCharType="end"/>
            </w:r>
          </w:hyperlink>
        </w:p>
        <w:p w14:paraId="6A777838" w14:textId="1DC9615D" w:rsidR="00F5194D" w:rsidRPr="004C6A75" w:rsidRDefault="00000000" w:rsidP="00F5194D">
          <w:pPr>
            <w:pStyle w:val="TOC1"/>
            <w:rPr>
              <w:rFonts w:ascii="Arial" w:hAnsi="Arial" w:cs="Arial"/>
              <w:b w:val="0"/>
              <w:bCs w:val="0"/>
              <w:sz w:val="24"/>
              <w:szCs w:val="24"/>
              <w:lang w:val="en-GB"/>
            </w:rPr>
          </w:pPr>
          <w:hyperlink w:anchor="_Toc120374816" w:history="1">
            <w:r w:rsidR="00F5194D" w:rsidRPr="004C6A75">
              <w:rPr>
                <w:rStyle w:val="Hyperlink"/>
                <w:rFonts w:ascii="Arial" w:hAnsi="Arial" w:cs="Arial"/>
                <w:b w:val="0"/>
                <w:bCs w:val="0"/>
                <w:sz w:val="24"/>
                <w:szCs w:val="24"/>
              </w:rPr>
              <w:t>5.4 Recommendations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38</w:t>
            </w:r>
            <w:r w:rsidR="00F5194D" w:rsidRPr="004C6A75">
              <w:rPr>
                <w:rFonts w:ascii="Arial" w:hAnsi="Arial" w:cs="Arial"/>
                <w:b w:val="0"/>
                <w:bCs w:val="0"/>
                <w:webHidden/>
                <w:sz w:val="24"/>
                <w:szCs w:val="24"/>
              </w:rPr>
              <w:fldChar w:fldCharType="end"/>
            </w:r>
          </w:hyperlink>
        </w:p>
        <w:p w14:paraId="044BF701" w14:textId="22369749" w:rsidR="00F5194D" w:rsidRPr="004C6A75" w:rsidRDefault="00000000" w:rsidP="00F5194D">
          <w:pPr>
            <w:pStyle w:val="TOC1"/>
            <w:rPr>
              <w:rFonts w:ascii="Arial" w:hAnsi="Arial" w:cs="Arial"/>
              <w:b w:val="0"/>
              <w:bCs w:val="0"/>
              <w:sz w:val="24"/>
              <w:szCs w:val="24"/>
              <w:lang w:val="en-GB"/>
            </w:rPr>
          </w:pPr>
          <w:hyperlink w:anchor="_Toc120374817" w:history="1">
            <w:r w:rsidR="00F5194D" w:rsidRPr="004C6A75">
              <w:rPr>
                <w:rStyle w:val="Hyperlink"/>
                <w:rFonts w:ascii="Arial" w:hAnsi="Arial" w:cs="Arial"/>
                <w:b w:val="0"/>
                <w:bCs w:val="0"/>
                <w:sz w:val="24"/>
                <w:szCs w:val="24"/>
              </w:rPr>
              <w:t>5.5 Limitations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39</w:t>
            </w:r>
            <w:r w:rsidR="00F5194D" w:rsidRPr="004C6A75">
              <w:rPr>
                <w:rFonts w:ascii="Arial" w:hAnsi="Arial" w:cs="Arial"/>
                <w:b w:val="0"/>
                <w:bCs w:val="0"/>
                <w:webHidden/>
                <w:sz w:val="24"/>
                <w:szCs w:val="24"/>
              </w:rPr>
              <w:fldChar w:fldCharType="end"/>
            </w:r>
          </w:hyperlink>
        </w:p>
        <w:p w14:paraId="714FA219" w14:textId="3B751B07" w:rsidR="00F5194D" w:rsidRPr="004C6A75" w:rsidRDefault="00000000" w:rsidP="00F5194D">
          <w:pPr>
            <w:pStyle w:val="TOC1"/>
            <w:rPr>
              <w:rFonts w:ascii="Arial" w:hAnsi="Arial" w:cs="Arial"/>
              <w:b w:val="0"/>
              <w:bCs w:val="0"/>
              <w:sz w:val="24"/>
              <w:szCs w:val="24"/>
              <w:lang w:val="en-GB"/>
            </w:rPr>
          </w:pPr>
          <w:hyperlink w:anchor="_Toc120374818" w:history="1">
            <w:r w:rsidR="00F5194D" w:rsidRPr="004C6A75">
              <w:rPr>
                <w:rStyle w:val="Hyperlink"/>
                <w:rFonts w:ascii="Arial" w:hAnsi="Arial" w:cs="Arial"/>
                <w:b w:val="0"/>
                <w:bCs w:val="0"/>
                <w:sz w:val="24"/>
                <w:szCs w:val="24"/>
              </w:rPr>
              <w:t>5.6 Future Study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39</w:t>
            </w:r>
            <w:r w:rsidR="00F5194D" w:rsidRPr="004C6A75">
              <w:rPr>
                <w:rFonts w:ascii="Arial" w:hAnsi="Arial" w:cs="Arial"/>
                <w:b w:val="0"/>
                <w:bCs w:val="0"/>
                <w:webHidden/>
                <w:sz w:val="24"/>
                <w:szCs w:val="24"/>
              </w:rPr>
              <w:fldChar w:fldCharType="end"/>
            </w:r>
          </w:hyperlink>
        </w:p>
        <w:p w14:paraId="170A96E4" w14:textId="307DD960" w:rsidR="00F5194D" w:rsidRPr="004C6A75" w:rsidRDefault="00000000" w:rsidP="00F5194D">
          <w:pPr>
            <w:pStyle w:val="TOC1"/>
            <w:rPr>
              <w:rFonts w:ascii="Arial" w:hAnsi="Arial" w:cs="Arial"/>
              <w:b w:val="0"/>
              <w:bCs w:val="0"/>
              <w:sz w:val="24"/>
              <w:szCs w:val="24"/>
              <w:lang w:val="en-GB"/>
            </w:rPr>
          </w:pPr>
          <w:hyperlink w:anchor="_Toc120374819" w:history="1">
            <w:r w:rsidR="00F5194D" w:rsidRPr="004C6A75">
              <w:rPr>
                <w:rStyle w:val="Hyperlink"/>
                <w:rFonts w:ascii="Arial" w:hAnsi="Arial" w:cs="Arial"/>
                <w:b w:val="0"/>
                <w:bCs w:val="0"/>
                <w:sz w:val="24"/>
                <w:szCs w:val="24"/>
              </w:rPr>
              <w:t xml:space="preserve">6.0 </w:t>
            </w:r>
            <w:r w:rsidR="000C552D">
              <w:rPr>
                <w:rStyle w:val="Hyperlink"/>
                <w:rFonts w:ascii="Arial" w:hAnsi="Arial" w:cs="Arial"/>
                <w:b w:val="0"/>
                <w:bCs w:val="0"/>
                <w:sz w:val="24"/>
                <w:szCs w:val="24"/>
              </w:rPr>
              <w:t>Bibliography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39</w:t>
            </w:r>
            <w:r w:rsidR="00F5194D" w:rsidRPr="004C6A75">
              <w:rPr>
                <w:rFonts w:ascii="Arial" w:hAnsi="Arial" w:cs="Arial"/>
                <w:b w:val="0"/>
                <w:bCs w:val="0"/>
                <w:webHidden/>
                <w:sz w:val="24"/>
                <w:szCs w:val="24"/>
              </w:rPr>
              <w:fldChar w:fldCharType="end"/>
            </w:r>
          </w:hyperlink>
        </w:p>
        <w:p w14:paraId="0C4B5B69" w14:textId="5467ED22" w:rsidR="00F5194D" w:rsidRPr="004C6A75" w:rsidRDefault="00000000" w:rsidP="00F5194D">
          <w:pPr>
            <w:pStyle w:val="TOC1"/>
            <w:rPr>
              <w:rFonts w:ascii="Arial" w:hAnsi="Arial" w:cs="Arial"/>
              <w:b w:val="0"/>
              <w:bCs w:val="0"/>
              <w:sz w:val="24"/>
              <w:szCs w:val="24"/>
              <w:lang w:val="en-GB"/>
            </w:rPr>
          </w:pPr>
          <w:hyperlink w:anchor="_Toc120374820" w:history="1">
            <w:r w:rsidR="00F5194D" w:rsidRPr="004C6A75">
              <w:rPr>
                <w:rStyle w:val="Hyperlink"/>
                <w:rFonts w:ascii="Arial" w:hAnsi="Arial" w:cs="Arial"/>
                <w:b w:val="0"/>
                <w:bCs w:val="0"/>
                <w:sz w:val="24"/>
                <w:szCs w:val="24"/>
              </w:rPr>
              <w:t>7.0 Appendix</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_Toc120374820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46</w:t>
            </w:r>
            <w:r w:rsidR="00F5194D" w:rsidRPr="004C6A75">
              <w:rPr>
                <w:rFonts w:ascii="Arial" w:hAnsi="Arial" w:cs="Arial"/>
                <w:b w:val="0"/>
                <w:bCs w:val="0"/>
                <w:webHidden/>
                <w:sz w:val="24"/>
                <w:szCs w:val="24"/>
              </w:rPr>
              <w:fldChar w:fldCharType="end"/>
            </w:r>
          </w:hyperlink>
        </w:p>
        <w:p w14:paraId="75043274" w14:textId="32011C93" w:rsidR="00F5194D" w:rsidRDefault="00F5194D">
          <w:r w:rsidRPr="004C6A75">
            <w:rPr>
              <w:rFonts w:ascii="Arial" w:hAnsi="Arial" w:cs="Arial"/>
              <w:noProof/>
              <w:sz w:val="24"/>
              <w:szCs w:val="24"/>
            </w:rPr>
            <w:fldChar w:fldCharType="end"/>
          </w:r>
        </w:p>
      </w:sdtContent>
    </w:sdt>
    <w:p w14:paraId="0CDE72CB" w14:textId="77777777" w:rsidR="00F5194D" w:rsidRDefault="00F5194D">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2B174940" w14:textId="7CF98E8B"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3761F56A" w14:textId="32B4EC13" w:rsidR="00C362D5" w:rsidRDefault="00C362D5" w:rsidP="00C362D5">
      <w:pPr>
        <w:spacing w:after="0" w:line="240" w:lineRule="auto"/>
        <w:textAlignment w:val="baseline"/>
        <w:rPr>
          <w:rFonts w:ascii="Segoe UI" w:eastAsia="Times New Roman" w:hAnsi="Segoe UI" w:cs="Segoe UI"/>
          <w:color w:val="666666"/>
          <w:sz w:val="18"/>
          <w:szCs w:val="18"/>
          <w:shd w:val="clear" w:color="auto" w:fill="FFFFFF"/>
          <w:lang w:eastAsia="en-GB"/>
        </w:rPr>
      </w:pPr>
    </w:p>
    <w:p w14:paraId="61D16FCA"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4410C331" w14:textId="77777777" w:rsidR="00C362D5" w:rsidRPr="00410019" w:rsidRDefault="00C362D5" w:rsidP="00C362D5">
      <w:pPr>
        <w:shd w:val="clear" w:color="auto" w:fill="FFFFFF"/>
        <w:spacing w:after="0" w:line="240" w:lineRule="auto"/>
        <w:textAlignment w:val="baseline"/>
        <w:rPr>
          <w:rFonts w:ascii="Segoe UI" w:eastAsia="Times New Roman" w:hAnsi="Segoe UI" w:cs="Segoe UI"/>
          <w:sz w:val="24"/>
          <w:szCs w:val="24"/>
          <w:lang w:eastAsia="en-GB"/>
        </w:rPr>
      </w:pPr>
      <w:r w:rsidRPr="00410019">
        <w:rPr>
          <w:rFonts w:ascii="Arial" w:eastAsia="Times New Roman" w:hAnsi="Arial" w:cs="Arial"/>
          <w:b/>
          <w:bCs/>
          <w:i/>
          <w:iCs/>
          <w:color w:val="4472C4"/>
          <w:sz w:val="24"/>
          <w:szCs w:val="24"/>
          <w:lang w:eastAsia="en-GB"/>
        </w:rPr>
        <w:t>Declaration </w:t>
      </w:r>
      <w:r w:rsidRPr="00410019">
        <w:rPr>
          <w:rFonts w:ascii="Arial" w:eastAsia="Times New Roman" w:hAnsi="Arial" w:cs="Arial"/>
          <w:color w:val="4472C4"/>
          <w:sz w:val="24"/>
          <w:szCs w:val="24"/>
          <w:lang w:eastAsia="en-GB"/>
        </w:rPr>
        <w:t> </w:t>
      </w:r>
    </w:p>
    <w:p w14:paraId="521D06EA" w14:textId="77777777" w:rsidR="00C362D5" w:rsidRPr="00410019" w:rsidRDefault="00C362D5" w:rsidP="00C362D5">
      <w:pPr>
        <w:spacing w:after="0" w:line="240" w:lineRule="auto"/>
        <w:ind w:firstLine="720"/>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This work has not previously been accepted in substance for any degree and is not being concurrently submitted in candidature for any degree. </w:t>
      </w:r>
    </w:p>
    <w:p w14:paraId="3E9F303A" w14:textId="32E1EC08" w:rsidR="00C362D5" w:rsidRDefault="00C362D5" w:rsidP="00C362D5">
      <w:pPr>
        <w:spacing w:after="0" w:line="240" w:lineRule="auto"/>
        <w:jc w:val="both"/>
        <w:textAlignment w:val="baseline"/>
        <w:rPr>
          <w:rFonts w:ascii="Arial" w:eastAsia="Times New Roman" w:hAnsi="Arial" w:cs="Arial"/>
          <w:sz w:val="24"/>
          <w:szCs w:val="24"/>
          <w:lang w:eastAsia="en-GB"/>
        </w:rPr>
      </w:pPr>
      <w:r w:rsidRPr="00410019">
        <w:rPr>
          <w:rFonts w:ascii="Arial" w:eastAsia="Times New Roman" w:hAnsi="Arial" w:cs="Arial"/>
          <w:sz w:val="24"/>
          <w:szCs w:val="24"/>
          <w:lang w:eastAsia="en-GB"/>
        </w:rPr>
        <w:t xml:space="preserve">Signed: </w:t>
      </w:r>
      <w:r w:rsidRPr="00410019">
        <w:rPr>
          <w:noProof/>
          <w:sz w:val="24"/>
          <w:szCs w:val="24"/>
        </w:rPr>
        <w:drawing>
          <wp:inline distT="0" distB="0" distL="0" distR="0" wp14:anchorId="7646FD36" wp14:editId="2356EA71">
            <wp:extent cx="876300" cy="3524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6300" cy="352425"/>
                    </a:xfrm>
                    <a:prstGeom prst="rect">
                      <a:avLst/>
                    </a:prstGeom>
                    <a:noFill/>
                    <a:ln>
                      <a:noFill/>
                    </a:ln>
                  </pic:spPr>
                </pic:pic>
              </a:graphicData>
            </a:graphic>
          </wp:inline>
        </w:drawing>
      </w:r>
      <w:r w:rsidRPr="00410019">
        <w:rPr>
          <w:rFonts w:ascii="Arial" w:eastAsia="Times New Roman" w:hAnsi="Arial" w:cs="Arial"/>
          <w:sz w:val="24"/>
          <w:szCs w:val="24"/>
          <w:lang w:eastAsia="en-GB"/>
        </w:rPr>
        <w:t>  Date: 02/</w:t>
      </w:r>
      <w:r w:rsidR="00410019">
        <w:rPr>
          <w:rFonts w:ascii="Arial" w:eastAsia="Times New Roman" w:hAnsi="Arial" w:cs="Arial"/>
          <w:sz w:val="24"/>
          <w:szCs w:val="24"/>
          <w:lang w:eastAsia="en-GB"/>
        </w:rPr>
        <w:t>11</w:t>
      </w:r>
      <w:r w:rsidRPr="00410019">
        <w:rPr>
          <w:rFonts w:ascii="Arial" w:eastAsia="Times New Roman" w:hAnsi="Arial" w:cs="Arial"/>
          <w:sz w:val="24"/>
          <w:szCs w:val="24"/>
          <w:lang w:eastAsia="en-GB"/>
        </w:rPr>
        <w:t>/2022 </w:t>
      </w:r>
    </w:p>
    <w:p w14:paraId="53DA4613" w14:textId="77777777" w:rsidR="00410019" w:rsidRPr="00410019" w:rsidRDefault="00410019" w:rsidP="00C362D5">
      <w:pPr>
        <w:spacing w:after="0" w:line="240" w:lineRule="auto"/>
        <w:jc w:val="both"/>
        <w:textAlignment w:val="baseline"/>
        <w:rPr>
          <w:rFonts w:ascii="Segoe UI" w:eastAsia="Times New Roman" w:hAnsi="Segoe UI" w:cs="Segoe UI"/>
          <w:sz w:val="24"/>
          <w:szCs w:val="24"/>
          <w:lang w:eastAsia="en-GB"/>
        </w:rPr>
      </w:pPr>
    </w:p>
    <w:p w14:paraId="7C09E627" w14:textId="77777777"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b/>
          <w:bCs/>
          <w:sz w:val="24"/>
          <w:szCs w:val="24"/>
          <w:lang w:eastAsia="en-GB"/>
        </w:rPr>
        <w:t>STATEMENT 1 </w:t>
      </w:r>
      <w:r w:rsidRPr="00410019">
        <w:rPr>
          <w:rFonts w:ascii="Arial" w:eastAsia="Times New Roman" w:hAnsi="Arial" w:cs="Arial"/>
          <w:sz w:val="24"/>
          <w:szCs w:val="24"/>
          <w:lang w:eastAsia="en-GB"/>
        </w:rPr>
        <w:t> </w:t>
      </w:r>
    </w:p>
    <w:p w14:paraId="22CF5224" w14:textId="576297DF" w:rsidR="00C362D5" w:rsidRPr="00410019" w:rsidRDefault="00C362D5" w:rsidP="00C362D5">
      <w:pPr>
        <w:spacing w:after="0" w:line="240" w:lineRule="auto"/>
        <w:ind w:firstLine="720"/>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 xml:space="preserve">This dissertation is being submitted in partial fulfilment of the requirements for the degree of </w:t>
      </w:r>
      <w:r w:rsidR="00410019" w:rsidRPr="00410019">
        <w:rPr>
          <w:rFonts w:ascii="Arial" w:eastAsia="Times New Roman" w:hAnsi="Arial" w:cs="Arial"/>
          <w:sz w:val="24"/>
          <w:szCs w:val="24"/>
          <w:lang w:eastAsia="en-GB"/>
        </w:rPr>
        <w:t>MA</w:t>
      </w:r>
      <w:r w:rsidRPr="00410019">
        <w:rPr>
          <w:rFonts w:ascii="Arial" w:eastAsia="Times New Roman" w:hAnsi="Arial" w:cs="Arial"/>
          <w:sz w:val="24"/>
          <w:szCs w:val="24"/>
          <w:lang w:eastAsia="en-GB"/>
        </w:rPr>
        <w:t>.  </w:t>
      </w:r>
    </w:p>
    <w:p w14:paraId="068EFF2E" w14:textId="4657EA2C" w:rsidR="00C362D5" w:rsidRDefault="00C362D5" w:rsidP="00C362D5">
      <w:pPr>
        <w:spacing w:after="0" w:line="240" w:lineRule="auto"/>
        <w:jc w:val="both"/>
        <w:textAlignment w:val="baseline"/>
        <w:rPr>
          <w:rFonts w:ascii="Arial" w:eastAsia="Times New Roman" w:hAnsi="Arial" w:cs="Arial"/>
          <w:sz w:val="24"/>
          <w:szCs w:val="24"/>
          <w:lang w:eastAsia="en-GB"/>
        </w:rPr>
      </w:pPr>
      <w:r w:rsidRPr="00410019">
        <w:rPr>
          <w:rFonts w:ascii="Arial" w:eastAsia="Times New Roman" w:hAnsi="Arial" w:cs="Arial"/>
          <w:sz w:val="24"/>
          <w:szCs w:val="24"/>
          <w:lang w:eastAsia="en-GB"/>
        </w:rPr>
        <w:t xml:space="preserve">Signed: </w:t>
      </w:r>
      <w:r w:rsidRPr="00410019">
        <w:rPr>
          <w:noProof/>
          <w:sz w:val="24"/>
          <w:szCs w:val="24"/>
        </w:rPr>
        <w:drawing>
          <wp:inline distT="0" distB="0" distL="0" distR="0" wp14:anchorId="1C6CF894" wp14:editId="24B9FDB9">
            <wp:extent cx="876300" cy="3524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6300" cy="352425"/>
                    </a:xfrm>
                    <a:prstGeom prst="rect">
                      <a:avLst/>
                    </a:prstGeom>
                    <a:noFill/>
                    <a:ln>
                      <a:noFill/>
                    </a:ln>
                  </pic:spPr>
                </pic:pic>
              </a:graphicData>
            </a:graphic>
          </wp:inline>
        </w:drawing>
      </w:r>
      <w:r w:rsidRPr="00410019">
        <w:rPr>
          <w:rFonts w:ascii="Arial" w:eastAsia="Times New Roman" w:hAnsi="Arial" w:cs="Arial"/>
          <w:sz w:val="24"/>
          <w:szCs w:val="24"/>
          <w:lang w:eastAsia="en-GB"/>
        </w:rPr>
        <w:t>  Date: 02/1</w:t>
      </w:r>
      <w:r w:rsidR="00410019">
        <w:rPr>
          <w:rFonts w:ascii="Arial" w:eastAsia="Times New Roman" w:hAnsi="Arial" w:cs="Arial"/>
          <w:sz w:val="24"/>
          <w:szCs w:val="24"/>
          <w:lang w:eastAsia="en-GB"/>
        </w:rPr>
        <w:t>1</w:t>
      </w:r>
      <w:r w:rsidRPr="00410019">
        <w:rPr>
          <w:rFonts w:ascii="Arial" w:eastAsia="Times New Roman" w:hAnsi="Arial" w:cs="Arial"/>
          <w:sz w:val="24"/>
          <w:szCs w:val="24"/>
          <w:lang w:eastAsia="en-GB"/>
        </w:rPr>
        <w:t>/2022 </w:t>
      </w:r>
    </w:p>
    <w:p w14:paraId="35BF6F2E" w14:textId="77777777" w:rsidR="00410019" w:rsidRPr="00410019" w:rsidRDefault="00410019" w:rsidP="00C362D5">
      <w:pPr>
        <w:spacing w:after="0" w:line="240" w:lineRule="auto"/>
        <w:jc w:val="both"/>
        <w:textAlignment w:val="baseline"/>
        <w:rPr>
          <w:rFonts w:ascii="Segoe UI" w:eastAsia="Times New Roman" w:hAnsi="Segoe UI" w:cs="Segoe UI"/>
          <w:sz w:val="24"/>
          <w:szCs w:val="24"/>
          <w:lang w:eastAsia="en-GB"/>
        </w:rPr>
      </w:pPr>
    </w:p>
    <w:p w14:paraId="36E041DB" w14:textId="77777777"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b/>
          <w:bCs/>
          <w:sz w:val="24"/>
          <w:szCs w:val="24"/>
          <w:lang w:eastAsia="en-GB"/>
        </w:rPr>
        <w:t>STATEMENT 2 </w:t>
      </w:r>
      <w:r w:rsidRPr="00410019">
        <w:rPr>
          <w:rFonts w:ascii="Arial" w:eastAsia="Times New Roman" w:hAnsi="Arial" w:cs="Arial"/>
          <w:sz w:val="24"/>
          <w:szCs w:val="24"/>
          <w:lang w:eastAsia="en-GB"/>
        </w:rPr>
        <w:t> </w:t>
      </w:r>
    </w:p>
    <w:p w14:paraId="544B4699" w14:textId="77777777" w:rsidR="00C362D5" w:rsidRPr="00410019" w:rsidRDefault="00C362D5" w:rsidP="00C362D5">
      <w:pPr>
        <w:spacing w:after="0" w:line="240" w:lineRule="auto"/>
        <w:ind w:firstLine="720"/>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This dissertation is the result of my own independent work/investigation, except where otherwise stated.  </w:t>
      </w:r>
    </w:p>
    <w:p w14:paraId="66E045D4" w14:textId="77777777"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Other sources are acknowledged in the Reference Section. </w:t>
      </w:r>
    </w:p>
    <w:p w14:paraId="44E3C595" w14:textId="0C18FF59" w:rsidR="00C362D5" w:rsidRDefault="00C362D5" w:rsidP="00C362D5">
      <w:pPr>
        <w:spacing w:after="0" w:line="240" w:lineRule="auto"/>
        <w:jc w:val="both"/>
        <w:textAlignment w:val="baseline"/>
        <w:rPr>
          <w:rFonts w:ascii="Arial" w:eastAsia="Times New Roman" w:hAnsi="Arial" w:cs="Arial"/>
          <w:sz w:val="24"/>
          <w:szCs w:val="24"/>
          <w:lang w:eastAsia="en-GB"/>
        </w:rPr>
      </w:pPr>
      <w:r w:rsidRPr="00410019">
        <w:rPr>
          <w:rFonts w:ascii="Arial" w:eastAsia="Times New Roman" w:hAnsi="Arial" w:cs="Arial"/>
          <w:sz w:val="24"/>
          <w:szCs w:val="24"/>
          <w:lang w:eastAsia="en-GB"/>
        </w:rPr>
        <w:t xml:space="preserve">Signed: </w:t>
      </w:r>
      <w:r w:rsidRPr="00410019">
        <w:rPr>
          <w:noProof/>
          <w:sz w:val="24"/>
          <w:szCs w:val="24"/>
        </w:rPr>
        <w:drawing>
          <wp:inline distT="0" distB="0" distL="0" distR="0" wp14:anchorId="1B891844" wp14:editId="2B5962DC">
            <wp:extent cx="876300" cy="3524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6300" cy="352425"/>
                    </a:xfrm>
                    <a:prstGeom prst="rect">
                      <a:avLst/>
                    </a:prstGeom>
                    <a:noFill/>
                    <a:ln>
                      <a:noFill/>
                    </a:ln>
                  </pic:spPr>
                </pic:pic>
              </a:graphicData>
            </a:graphic>
          </wp:inline>
        </w:drawing>
      </w:r>
      <w:r w:rsidRPr="00410019">
        <w:rPr>
          <w:rFonts w:ascii="Arial" w:eastAsia="Times New Roman" w:hAnsi="Arial" w:cs="Arial"/>
          <w:sz w:val="24"/>
          <w:szCs w:val="24"/>
          <w:lang w:eastAsia="en-GB"/>
        </w:rPr>
        <w:t>Date: 02/1</w:t>
      </w:r>
      <w:r w:rsidR="00410019">
        <w:rPr>
          <w:rFonts w:ascii="Arial" w:eastAsia="Times New Roman" w:hAnsi="Arial" w:cs="Arial"/>
          <w:sz w:val="24"/>
          <w:szCs w:val="24"/>
          <w:lang w:eastAsia="en-GB"/>
        </w:rPr>
        <w:t>1</w:t>
      </w:r>
      <w:r w:rsidRPr="00410019">
        <w:rPr>
          <w:rFonts w:ascii="Arial" w:eastAsia="Times New Roman" w:hAnsi="Arial" w:cs="Arial"/>
          <w:sz w:val="24"/>
          <w:szCs w:val="24"/>
          <w:lang w:eastAsia="en-GB"/>
        </w:rPr>
        <w:t>/2022 </w:t>
      </w:r>
    </w:p>
    <w:p w14:paraId="36089F52" w14:textId="77777777" w:rsidR="00410019" w:rsidRPr="00410019" w:rsidRDefault="00410019" w:rsidP="00C362D5">
      <w:pPr>
        <w:spacing w:after="0" w:line="240" w:lineRule="auto"/>
        <w:jc w:val="both"/>
        <w:textAlignment w:val="baseline"/>
        <w:rPr>
          <w:rFonts w:ascii="Segoe UI" w:eastAsia="Times New Roman" w:hAnsi="Segoe UI" w:cs="Segoe UI"/>
          <w:sz w:val="24"/>
          <w:szCs w:val="24"/>
          <w:lang w:eastAsia="en-GB"/>
        </w:rPr>
      </w:pPr>
    </w:p>
    <w:p w14:paraId="711FD0B9" w14:textId="77777777"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b/>
          <w:bCs/>
          <w:sz w:val="24"/>
          <w:szCs w:val="24"/>
          <w:lang w:eastAsia="en-GB"/>
        </w:rPr>
        <w:t>STATEMENT 3 </w:t>
      </w:r>
      <w:r w:rsidRPr="00410019">
        <w:rPr>
          <w:rFonts w:ascii="Arial" w:eastAsia="Times New Roman" w:hAnsi="Arial" w:cs="Arial"/>
          <w:sz w:val="24"/>
          <w:szCs w:val="24"/>
          <w:lang w:eastAsia="en-GB"/>
        </w:rPr>
        <w:t> </w:t>
      </w:r>
    </w:p>
    <w:p w14:paraId="6C97431D" w14:textId="77777777" w:rsidR="00C362D5" w:rsidRPr="00410019" w:rsidRDefault="00C362D5" w:rsidP="00C362D5">
      <w:pPr>
        <w:spacing w:after="0" w:line="240" w:lineRule="auto"/>
        <w:ind w:firstLine="720"/>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I hereby give consent for my dissertation, if accepted, to be available for photocopying and for interlibrary loan, and for the title and summary to be made available to outside organisations.  </w:t>
      </w:r>
    </w:p>
    <w:p w14:paraId="01F69DC2" w14:textId="03D4EA27" w:rsidR="00C362D5" w:rsidRDefault="00C362D5" w:rsidP="00C362D5">
      <w:pPr>
        <w:spacing w:after="0" w:line="240" w:lineRule="auto"/>
        <w:jc w:val="both"/>
        <w:textAlignment w:val="baseline"/>
        <w:rPr>
          <w:rFonts w:ascii="Arial" w:eastAsia="Times New Roman" w:hAnsi="Arial" w:cs="Arial"/>
          <w:sz w:val="24"/>
          <w:szCs w:val="24"/>
          <w:lang w:eastAsia="en-GB"/>
        </w:rPr>
      </w:pPr>
      <w:r w:rsidRPr="00410019">
        <w:rPr>
          <w:rFonts w:ascii="Arial" w:eastAsia="Times New Roman" w:hAnsi="Arial" w:cs="Arial"/>
          <w:sz w:val="24"/>
          <w:szCs w:val="24"/>
          <w:lang w:eastAsia="en-GB"/>
        </w:rPr>
        <w:t xml:space="preserve">Signed: </w:t>
      </w:r>
      <w:r w:rsidRPr="00410019">
        <w:rPr>
          <w:noProof/>
          <w:sz w:val="24"/>
          <w:szCs w:val="24"/>
        </w:rPr>
        <w:drawing>
          <wp:inline distT="0" distB="0" distL="0" distR="0" wp14:anchorId="75749BA7" wp14:editId="1C4A82DD">
            <wp:extent cx="876300" cy="3524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6300" cy="352425"/>
                    </a:xfrm>
                    <a:prstGeom prst="rect">
                      <a:avLst/>
                    </a:prstGeom>
                    <a:noFill/>
                    <a:ln>
                      <a:noFill/>
                    </a:ln>
                  </pic:spPr>
                </pic:pic>
              </a:graphicData>
            </a:graphic>
          </wp:inline>
        </w:drawing>
      </w:r>
      <w:r w:rsidRPr="00410019">
        <w:rPr>
          <w:rFonts w:ascii="Arial" w:eastAsia="Times New Roman" w:hAnsi="Arial" w:cs="Arial"/>
          <w:sz w:val="24"/>
          <w:szCs w:val="24"/>
          <w:lang w:eastAsia="en-GB"/>
        </w:rPr>
        <w:t>Date: 02/1</w:t>
      </w:r>
      <w:r w:rsidR="00410019">
        <w:rPr>
          <w:rFonts w:ascii="Arial" w:eastAsia="Times New Roman" w:hAnsi="Arial" w:cs="Arial"/>
          <w:sz w:val="24"/>
          <w:szCs w:val="24"/>
          <w:lang w:eastAsia="en-GB"/>
        </w:rPr>
        <w:t>1</w:t>
      </w:r>
      <w:r w:rsidRPr="00410019">
        <w:rPr>
          <w:rFonts w:ascii="Arial" w:eastAsia="Times New Roman" w:hAnsi="Arial" w:cs="Arial"/>
          <w:sz w:val="24"/>
          <w:szCs w:val="24"/>
          <w:lang w:eastAsia="en-GB"/>
        </w:rPr>
        <w:t>/2022 </w:t>
      </w:r>
    </w:p>
    <w:p w14:paraId="1A279A16" w14:textId="77777777" w:rsidR="00410019" w:rsidRPr="00410019" w:rsidRDefault="00410019" w:rsidP="00C362D5">
      <w:pPr>
        <w:spacing w:after="0" w:line="240" w:lineRule="auto"/>
        <w:jc w:val="both"/>
        <w:textAlignment w:val="baseline"/>
        <w:rPr>
          <w:rFonts w:ascii="Segoe UI" w:eastAsia="Times New Roman" w:hAnsi="Segoe UI" w:cs="Segoe UI"/>
          <w:sz w:val="24"/>
          <w:szCs w:val="24"/>
          <w:lang w:eastAsia="en-GB"/>
        </w:rPr>
      </w:pPr>
    </w:p>
    <w:p w14:paraId="6D0ED671" w14:textId="77777777"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b/>
          <w:bCs/>
          <w:sz w:val="24"/>
          <w:szCs w:val="24"/>
          <w:lang w:eastAsia="en-GB"/>
        </w:rPr>
        <w:t>STATEMENT 4 </w:t>
      </w:r>
      <w:r w:rsidRPr="00410019">
        <w:rPr>
          <w:rFonts w:ascii="Arial" w:eastAsia="Times New Roman" w:hAnsi="Arial" w:cs="Arial"/>
          <w:sz w:val="24"/>
          <w:szCs w:val="24"/>
          <w:lang w:eastAsia="en-GB"/>
        </w:rPr>
        <w:t> </w:t>
      </w:r>
    </w:p>
    <w:p w14:paraId="6D45AB61" w14:textId="77777777" w:rsidR="00C362D5" w:rsidRPr="00410019" w:rsidRDefault="00C362D5" w:rsidP="00C362D5">
      <w:pPr>
        <w:spacing w:after="0" w:line="240" w:lineRule="auto"/>
        <w:ind w:firstLine="720"/>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I hereby give consent for my dissertation, if accepted, to be available on the university’s IT system to those who have consent to use the system.  </w:t>
      </w:r>
    </w:p>
    <w:p w14:paraId="24CCA299" w14:textId="1A583E3A"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 xml:space="preserve">Signed: </w:t>
      </w:r>
      <w:r w:rsidRPr="00410019">
        <w:rPr>
          <w:noProof/>
          <w:sz w:val="24"/>
          <w:szCs w:val="24"/>
        </w:rPr>
        <w:drawing>
          <wp:inline distT="0" distB="0" distL="0" distR="0" wp14:anchorId="1584434A" wp14:editId="4CB2135C">
            <wp:extent cx="876300" cy="3524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6300" cy="352425"/>
                    </a:xfrm>
                    <a:prstGeom prst="rect">
                      <a:avLst/>
                    </a:prstGeom>
                    <a:noFill/>
                    <a:ln>
                      <a:noFill/>
                    </a:ln>
                  </pic:spPr>
                </pic:pic>
              </a:graphicData>
            </a:graphic>
          </wp:inline>
        </w:drawing>
      </w:r>
      <w:r w:rsidRPr="00410019">
        <w:rPr>
          <w:rFonts w:ascii="Arial" w:eastAsia="Times New Roman" w:hAnsi="Arial" w:cs="Arial"/>
          <w:sz w:val="24"/>
          <w:szCs w:val="24"/>
          <w:lang w:eastAsia="en-GB"/>
        </w:rPr>
        <w:t>  Date: 02/1</w:t>
      </w:r>
      <w:r w:rsidR="00410019">
        <w:rPr>
          <w:rFonts w:ascii="Arial" w:eastAsia="Times New Roman" w:hAnsi="Arial" w:cs="Arial"/>
          <w:sz w:val="24"/>
          <w:szCs w:val="24"/>
          <w:lang w:eastAsia="en-GB"/>
        </w:rPr>
        <w:t>1</w:t>
      </w:r>
      <w:r w:rsidRPr="00410019">
        <w:rPr>
          <w:rFonts w:ascii="Arial" w:eastAsia="Times New Roman" w:hAnsi="Arial" w:cs="Arial"/>
          <w:sz w:val="24"/>
          <w:szCs w:val="24"/>
          <w:lang w:eastAsia="en-GB"/>
        </w:rPr>
        <w:t>/2022 </w:t>
      </w:r>
    </w:p>
    <w:p w14:paraId="1FA29086"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2369F0FC"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0F19BAF7"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7F544B15"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7F46EED9"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1BAAEF5C"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215FFF64"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6507584F"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04E6FCF2"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25C3A754"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6B6E48E7"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05745458"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245D1D62"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75A950DF"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6025B719"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481158CA"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6E2BBDA4"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1ABDD6FF" w14:textId="3B4B7B7A" w:rsidR="00C362D5" w:rsidRPr="00C362D5" w:rsidRDefault="00F5194D" w:rsidP="00CF19FC">
      <w:pPr>
        <w:pStyle w:val="Heading1"/>
        <w:rPr>
          <w:rFonts w:eastAsia="Times New Roman"/>
          <w:lang w:eastAsia="en-GB"/>
        </w:rPr>
      </w:pPr>
      <w:bookmarkStart w:id="0" w:name="_Toc120374765"/>
      <w:r>
        <w:rPr>
          <w:rFonts w:eastAsia="Times New Roman"/>
          <w:lang w:eastAsia="en-GB"/>
        </w:rPr>
        <w:t xml:space="preserve">1.0 </w:t>
      </w:r>
      <w:r w:rsidR="00C362D5" w:rsidRPr="00C362D5">
        <w:rPr>
          <w:rFonts w:eastAsia="Times New Roman"/>
          <w:lang w:eastAsia="en-GB"/>
        </w:rPr>
        <w:t>Chapter 1</w:t>
      </w:r>
      <w:r>
        <w:rPr>
          <w:rFonts w:eastAsia="Times New Roman"/>
          <w:lang w:eastAsia="en-GB"/>
        </w:rPr>
        <w:t>- Introduction</w:t>
      </w:r>
      <w:bookmarkEnd w:id="0"/>
      <w:r>
        <w:rPr>
          <w:rFonts w:eastAsia="Times New Roman"/>
          <w:lang w:eastAsia="en-GB"/>
        </w:rPr>
        <w:t xml:space="preserve"> </w:t>
      </w:r>
    </w:p>
    <w:p w14:paraId="2E3952D4" w14:textId="77777777" w:rsidR="00C362D5" w:rsidRPr="00C362D5" w:rsidRDefault="00C362D5" w:rsidP="00CF19FC">
      <w:pPr>
        <w:pStyle w:val="Heading1"/>
        <w:rPr>
          <w:rFonts w:eastAsia="Times New Roman"/>
          <w:lang w:eastAsia="en-GB"/>
        </w:rPr>
      </w:pPr>
      <w:bookmarkStart w:id="1" w:name="_Toc120374766"/>
      <w:r w:rsidRPr="00C362D5">
        <w:rPr>
          <w:rFonts w:eastAsia="Times New Roman"/>
          <w:lang w:eastAsia="en-GB"/>
        </w:rPr>
        <w:t>1.1 Introduction</w:t>
      </w:r>
      <w:bookmarkEnd w:id="1"/>
    </w:p>
    <w:p w14:paraId="7FEDC7E1" w14:textId="07C1BB41" w:rsidR="00C362D5" w:rsidRPr="00C362D5" w:rsidRDefault="00C362D5" w:rsidP="00C362D5">
      <w:pPr>
        <w:spacing w:after="0" w:line="240" w:lineRule="auto"/>
        <w:textAlignment w:val="baseline"/>
        <w:rPr>
          <w:rFonts w:asciiTheme="majorHAnsi" w:eastAsia="Times New Roman" w:hAnsiTheme="majorHAnsi" w:cstheme="majorHAnsi"/>
          <w:sz w:val="32"/>
          <w:szCs w:val="32"/>
          <w:lang w:eastAsia="en-GB"/>
        </w:rPr>
      </w:pPr>
      <w:r w:rsidRPr="00C362D5">
        <w:rPr>
          <w:rFonts w:asciiTheme="majorHAnsi" w:eastAsia="Times New Roman" w:hAnsiTheme="majorHAnsi" w:cstheme="majorHAnsi"/>
          <w:sz w:val="32"/>
          <w:szCs w:val="32"/>
          <w:lang w:eastAsia="en-GB"/>
        </w:rPr>
        <w:t> </w:t>
      </w:r>
    </w:p>
    <w:p w14:paraId="6019FB5F" w14:textId="747E904E"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This chapter will explain the structure to this research project. The </w:t>
      </w:r>
      <w:r w:rsidR="009166D2" w:rsidRPr="00C362D5">
        <w:rPr>
          <w:rFonts w:ascii="Arial" w:eastAsia="Times New Roman" w:hAnsi="Arial" w:cs="Arial"/>
          <w:sz w:val="24"/>
          <w:szCs w:val="24"/>
          <w:lang w:eastAsia="en-GB"/>
        </w:rPr>
        <w:t>introduction provides</w:t>
      </w:r>
      <w:r w:rsidRPr="00C362D5">
        <w:rPr>
          <w:rFonts w:ascii="Arial" w:eastAsia="Times New Roman" w:hAnsi="Arial" w:cs="Arial"/>
          <w:sz w:val="24"/>
          <w:szCs w:val="24"/>
          <w:lang w:eastAsia="en-GB"/>
        </w:rPr>
        <w:t xml:space="preserve"> a clear description of the aims and objectives alongside a background and rationale to the study. </w:t>
      </w:r>
    </w:p>
    <w:p w14:paraId="5FCD566F" w14:textId="78FA91D6"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This study aims to examine youths being detained in police cells overnight across 3 force areas in South Wales. The study will pay particular attention to the occurrences of which youths are detained overnight, the safeguarding measures put in place across 3 force areas in South Wales and communication between the police and external agencies. </w:t>
      </w:r>
    </w:p>
    <w:p w14:paraId="3FB9C564"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379C1E1" w14:textId="1E3CE373" w:rsidR="00C362D5" w:rsidRPr="00C362D5" w:rsidRDefault="00F67A20" w:rsidP="0041148B">
      <w:pPr>
        <w:pStyle w:val="Heading1"/>
        <w:spacing w:line="480" w:lineRule="auto"/>
        <w:rPr>
          <w:rFonts w:eastAsia="Times New Roman"/>
          <w:sz w:val="18"/>
          <w:szCs w:val="18"/>
          <w:lang w:eastAsia="en-GB"/>
        </w:rPr>
      </w:pPr>
      <w:bookmarkStart w:id="2" w:name="_Toc120374767"/>
      <w:r>
        <w:rPr>
          <w:rFonts w:eastAsia="Times New Roman"/>
          <w:lang w:eastAsia="en-GB"/>
        </w:rPr>
        <w:t xml:space="preserve">1.2 </w:t>
      </w:r>
      <w:r w:rsidR="00C362D5" w:rsidRPr="00C362D5">
        <w:rPr>
          <w:rFonts w:eastAsia="Times New Roman"/>
          <w:lang w:eastAsia="en-GB"/>
        </w:rPr>
        <w:t>Background and rationale</w:t>
      </w:r>
      <w:bookmarkEnd w:id="2"/>
      <w:r w:rsidR="00C362D5" w:rsidRPr="00C362D5">
        <w:rPr>
          <w:rFonts w:eastAsia="Times New Roman"/>
          <w:lang w:eastAsia="en-GB"/>
        </w:rPr>
        <w:t> </w:t>
      </w:r>
    </w:p>
    <w:p w14:paraId="510FC19C" w14:textId="51A143B3"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According to Crown Prosecution Service 2017), the age of criminality within the UK is 10 years old with youths being classed as those between the ages of 10-17 years old. Special youth courts are used to deal with cases of youth crime and special measures are also in place during the court procedure, such as proceedings being less </w:t>
      </w:r>
      <w:r w:rsidR="009166D2" w:rsidRPr="00C362D5">
        <w:rPr>
          <w:rFonts w:ascii="Arial" w:eastAsia="Times New Roman" w:hAnsi="Arial" w:cs="Arial"/>
          <w:sz w:val="24"/>
          <w:szCs w:val="24"/>
          <w:lang w:eastAsia="en-GB"/>
        </w:rPr>
        <w:t>formal,</w:t>
      </w:r>
      <w:r w:rsidRPr="00C362D5">
        <w:rPr>
          <w:rFonts w:ascii="Arial" w:eastAsia="Times New Roman" w:hAnsi="Arial" w:cs="Arial"/>
          <w:sz w:val="24"/>
          <w:szCs w:val="24"/>
          <w:lang w:eastAsia="en-GB"/>
        </w:rPr>
        <w:t xml:space="preserve"> and the public not permitted to enter the court. </w:t>
      </w:r>
    </w:p>
    <w:p w14:paraId="6483549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Although “violence against the person” offences carried out by youths has fallen over the last decade, the offence has still increased as a proportion of all offences committed and accounts for 31% of all proven crimes carried out by young people (Ministry of justice, 2021).According to the World Health Organisation (WHO) (2020), youth violence is a global issue which accounts for 200,000 murders each year in </w:t>
      </w:r>
      <w:r w:rsidRPr="00C362D5">
        <w:rPr>
          <w:rFonts w:ascii="Arial" w:eastAsia="Times New Roman" w:hAnsi="Arial" w:cs="Arial"/>
          <w:sz w:val="24"/>
          <w:szCs w:val="24"/>
          <w:lang w:eastAsia="en-GB"/>
        </w:rPr>
        <w:lastRenderedPageBreak/>
        <w:t>youths aged between 10-29 years old. According to Youth Justice Board (2022), alongside youth violence is a host of other crimes committed by youths to which they are arrested, with a total of 38,500 recorded crimes during 2020-2021. These crimes include theft and carrying an offensive weapon. </w:t>
      </w:r>
    </w:p>
    <w:p w14:paraId="1D50F34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Youth violence is the “intentional use of physical force or power to threaten or harm others by young people ages 10-24” (Centre for Disease control and Prevention, 2022). Examples of youth violence include gang violence, bullying, sexual violence and abuse, knife and gun crime, online abuse and violence, exploitation and slavery and intimate partner violence (Violence prevention unit, 2022). </w:t>
      </w:r>
    </w:p>
    <w:p w14:paraId="4592D7F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Risk factors to youths committing crime are based on both characteristics and environmental factors. A wealth of research has been dedicated to understanding such risk factors to build comprehensive prevention programmes to stem the public health problem (Hawkins </w:t>
      </w:r>
      <w:r w:rsidRPr="00C362D5">
        <w:rPr>
          <w:rFonts w:ascii="Arial" w:eastAsia="Times New Roman" w:hAnsi="Arial" w:cs="Arial"/>
          <w:i/>
          <w:iCs/>
          <w:sz w:val="24"/>
          <w:szCs w:val="24"/>
          <w:lang w:eastAsia="en-GB"/>
        </w:rPr>
        <w:t>et al</w:t>
      </w:r>
      <w:r w:rsidRPr="00C362D5">
        <w:rPr>
          <w:rFonts w:ascii="Arial" w:eastAsia="Times New Roman" w:hAnsi="Arial" w:cs="Arial"/>
          <w:sz w:val="24"/>
          <w:szCs w:val="24"/>
          <w:lang w:eastAsia="en-GB"/>
        </w:rPr>
        <w:t>., 2000). It is important to note that risk factors evidence a correlation to crime, but there are still gaps in knowledge to which this study will seek to fill (Department of Health and Human Services, 2001). </w:t>
      </w:r>
    </w:p>
    <w:p w14:paraId="2D751141" w14:textId="64AB6033"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3" w:name="_Toc120374768"/>
      <w:r>
        <w:rPr>
          <w:rFonts w:eastAsia="Times New Roman"/>
          <w:lang w:eastAsia="en-GB"/>
        </w:rPr>
        <w:t xml:space="preserve">1.3 </w:t>
      </w:r>
      <w:r w:rsidR="00C362D5" w:rsidRPr="00C362D5">
        <w:rPr>
          <w:rFonts w:eastAsia="Times New Roman"/>
          <w:lang w:eastAsia="en-GB"/>
        </w:rPr>
        <w:t>Aims and Objectives</w:t>
      </w:r>
      <w:bookmarkEnd w:id="3"/>
      <w:r w:rsidR="00C362D5" w:rsidRPr="00C362D5">
        <w:rPr>
          <w:rFonts w:eastAsia="Times New Roman"/>
          <w:lang w:eastAsia="en-GB"/>
        </w:rPr>
        <w:t xml:space="preserve">  </w:t>
      </w:r>
    </w:p>
    <w:p w14:paraId="7F23A64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aim of this research is to provide greater insight into the effectiveness of the custody suite upon detaining a youth who has committed a violent crime. This will be achieved by implementing the following objectives: - </w:t>
      </w:r>
    </w:p>
    <w:p w14:paraId="15ADFBEF" w14:textId="77777777" w:rsidR="00C362D5" w:rsidRPr="00410019" w:rsidRDefault="00C362D5" w:rsidP="0041148B">
      <w:pPr>
        <w:numPr>
          <w:ilvl w:val="0"/>
          <w:numId w:val="1"/>
        </w:numPr>
        <w:spacing w:after="0" w:line="480" w:lineRule="auto"/>
        <w:ind w:left="1080" w:firstLine="0"/>
        <w:textAlignment w:val="baseline"/>
        <w:rPr>
          <w:rFonts w:ascii="Arial" w:eastAsia="Times New Roman" w:hAnsi="Arial" w:cs="Arial"/>
          <w:i/>
          <w:iCs/>
          <w:sz w:val="24"/>
          <w:szCs w:val="24"/>
          <w:lang w:eastAsia="en-GB"/>
        </w:rPr>
      </w:pPr>
      <w:r w:rsidRPr="00410019">
        <w:rPr>
          <w:rFonts w:ascii="Arial" w:eastAsia="Times New Roman" w:hAnsi="Arial" w:cs="Arial"/>
          <w:i/>
          <w:iCs/>
          <w:sz w:val="24"/>
          <w:szCs w:val="24"/>
          <w:lang w:eastAsia="en-GB"/>
        </w:rPr>
        <w:t>To critically analyse the process within police custody upon detaining a youth who has committed a crime. </w:t>
      </w:r>
    </w:p>
    <w:p w14:paraId="4EA6BE17" w14:textId="77777777" w:rsidR="00C362D5" w:rsidRPr="00410019" w:rsidRDefault="00C362D5" w:rsidP="0041148B">
      <w:pPr>
        <w:numPr>
          <w:ilvl w:val="0"/>
          <w:numId w:val="2"/>
        </w:numPr>
        <w:spacing w:after="0" w:line="480" w:lineRule="auto"/>
        <w:ind w:left="1080" w:firstLine="0"/>
        <w:textAlignment w:val="baseline"/>
        <w:rPr>
          <w:rFonts w:ascii="Arial" w:eastAsia="Times New Roman" w:hAnsi="Arial" w:cs="Arial"/>
          <w:i/>
          <w:iCs/>
          <w:sz w:val="24"/>
          <w:szCs w:val="24"/>
          <w:lang w:eastAsia="en-GB"/>
        </w:rPr>
      </w:pPr>
      <w:r w:rsidRPr="00410019">
        <w:rPr>
          <w:rFonts w:ascii="Arial" w:eastAsia="Times New Roman" w:hAnsi="Arial" w:cs="Arial"/>
          <w:i/>
          <w:iCs/>
          <w:sz w:val="24"/>
          <w:szCs w:val="24"/>
          <w:lang w:eastAsia="en-GB"/>
        </w:rPr>
        <w:t>Evaluate the services in place to help reduce reoffending within youths </w:t>
      </w:r>
    </w:p>
    <w:p w14:paraId="6DD75005" w14:textId="77777777" w:rsidR="00C362D5" w:rsidRPr="00410019" w:rsidRDefault="00C362D5" w:rsidP="0041148B">
      <w:pPr>
        <w:numPr>
          <w:ilvl w:val="0"/>
          <w:numId w:val="3"/>
        </w:numPr>
        <w:spacing w:after="0" w:line="480" w:lineRule="auto"/>
        <w:ind w:left="1080" w:firstLine="0"/>
        <w:textAlignment w:val="baseline"/>
        <w:rPr>
          <w:rFonts w:ascii="Arial" w:eastAsia="Times New Roman" w:hAnsi="Arial" w:cs="Arial"/>
          <w:i/>
          <w:iCs/>
          <w:sz w:val="24"/>
          <w:szCs w:val="24"/>
          <w:lang w:eastAsia="en-GB"/>
        </w:rPr>
      </w:pPr>
      <w:r w:rsidRPr="00410019">
        <w:rPr>
          <w:rFonts w:ascii="Arial" w:eastAsia="Times New Roman" w:hAnsi="Arial" w:cs="Arial"/>
          <w:i/>
          <w:iCs/>
          <w:sz w:val="24"/>
          <w:szCs w:val="24"/>
          <w:lang w:eastAsia="en-GB"/>
        </w:rPr>
        <w:t>To employ an appropriate research approach to examine the occurrence of which youths are detained in a police cell overnight. </w:t>
      </w:r>
    </w:p>
    <w:p w14:paraId="7825BD95" w14:textId="77777777" w:rsidR="00C362D5" w:rsidRPr="00410019" w:rsidRDefault="00C362D5" w:rsidP="0041148B">
      <w:pPr>
        <w:numPr>
          <w:ilvl w:val="0"/>
          <w:numId w:val="4"/>
        </w:numPr>
        <w:spacing w:after="0" w:line="480" w:lineRule="auto"/>
        <w:ind w:left="1080" w:firstLine="0"/>
        <w:textAlignment w:val="baseline"/>
        <w:rPr>
          <w:rFonts w:ascii="Arial" w:eastAsia="Times New Roman" w:hAnsi="Arial" w:cs="Arial"/>
          <w:i/>
          <w:iCs/>
          <w:sz w:val="24"/>
          <w:szCs w:val="24"/>
          <w:lang w:eastAsia="en-GB"/>
        </w:rPr>
      </w:pPr>
      <w:r w:rsidRPr="00410019">
        <w:rPr>
          <w:rFonts w:ascii="Arial" w:eastAsia="Times New Roman" w:hAnsi="Arial" w:cs="Arial"/>
          <w:i/>
          <w:iCs/>
          <w:sz w:val="24"/>
          <w:szCs w:val="24"/>
          <w:lang w:eastAsia="en-GB"/>
        </w:rPr>
        <w:lastRenderedPageBreak/>
        <w:t>To employ an appropriate research approach to explore how youths are safeguarded whilst in police custody.  </w:t>
      </w:r>
    </w:p>
    <w:p w14:paraId="5AE70160" w14:textId="77777777" w:rsidR="00C362D5" w:rsidRPr="00410019" w:rsidRDefault="00C362D5" w:rsidP="0041148B">
      <w:pPr>
        <w:numPr>
          <w:ilvl w:val="0"/>
          <w:numId w:val="5"/>
        </w:numPr>
        <w:spacing w:after="0" w:line="480" w:lineRule="auto"/>
        <w:ind w:left="1080" w:firstLine="0"/>
        <w:textAlignment w:val="baseline"/>
        <w:rPr>
          <w:rFonts w:ascii="Arial" w:eastAsia="Times New Roman" w:hAnsi="Arial" w:cs="Arial"/>
          <w:i/>
          <w:iCs/>
          <w:sz w:val="24"/>
          <w:szCs w:val="24"/>
          <w:lang w:eastAsia="en-GB"/>
        </w:rPr>
      </w:pPr>
      <w:r w:rsidRPr="00410019">
        <w:rPr>
          <w:rFonts w:ascii="Arial" w:eastAsia="Times New Roman" w:hAnsi="Arial" w:cs="Arial"/>
          <w:i/>
          <w:iCs/>
          <w:sz w:val="24"/>
          <w:szCs w:val="24"/>
          <w:lang w:eastAsia="en-GB"/>
        </w:rPr>
        <w:t>To propose a recommendation in relation to the communication between the police and external agencies  </w:t>
      </w:r>
    </w:p>
    <w:p w14:paraId="6B2CB0A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It is with regard that this study will answer the above aims and objectives to provide greater insight into the detention of youth and the communication channels between the police and external agencies, such as social services. </w:t>
      </w:r>
    </w:p>
    <w:p w14:paraId="2C816B9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This study comprises of 5 chapters, including acknowledgment and appreciation of current research alongside the primary research. The primary research is conducted on behalf of the researcher to fill in the gaps of knowledge that cannot be fulfilled by the secondary research available. The primary research consists of both qualitative and quantitative data to provide a critical realist approach.  </w:t>
      </w:r>
    </w:p>
    <w:p w14:paraId="7C08EB19" w14:textId="63576730"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An analysis of the data collected will help to answer the aims and objectives with the final chapter of the study providing a conclusion on the study. </w:t>
      </w:r>
    </w:p>
    <w:p w14:paraId="2CDA2BE2"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7D301238" w14:textId="3887A3B9"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4" w:name="_Toc120374769"/>
      <w:r>
        <w:rPr>
          <w:rFonts w:eastAsia="Times New Roman"/>
          <w:lang w:eastAsia="en-GB"/>
        </w:rPr>
        <w:t xml:space="preserve">1.4 </w:t>
      </w:r>
      <w:r w:rsidR="00C362D5" w:rsidRPr="00C362D5">
        <w:rPr>
          <w:rFonts w:eastAsia="Times New Roman"/>
          <w:lang w:eastAsia="en-GB"/>
        </w:rPr>
        <w:t>Literature Review</w:t>
      </w:r>
      <w:bookmarkEnd w:id="4"/>
      <w:r w:rsidR="00C362D5" w:rsidRPr="00C362D5">
        <w:rPr>
          <w:rFonts w:eastAsia="Times New Roman"/>
          <w:lang w:eastAsia="en-GB"/>
        </w:rPr>
        <w:t xml:space="preserve">  </w:t>
      </w:r>
    </w:p>
    <w:p w14:paraId="3837DD2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Within the Criminal Justice System (CJS) youth offenders are treated differently to adult offenders. In 1998, the UK government introduced the Youth Justice System as a response to a growing concern that youth offending was not being dealt with effectively. As part of the initiative, each local authority introduced a Youth Offending Team (YOT) is a youth worker, members of the police, social services, health and education and probation. The aim is for all parties to collaborate to reduce youth offending and build relations between all services to combat crime (Taylor, 2016). </w:t>
      </w:r>
    </w:p>
    <w:p w14:paraId="522C609C" w14:textId="2B1E83FD"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Under the Police and Criminal Evidence Act (PACE) 1984, the detention of a child (who has not been arrested on a warrant or for breach of bail) after charge, is </w:t>
      </w:r>
      <w:r w:rsidRPr="00C362D5">
        <w:rPr>
          <w:rFonts w:ascii="Arial" w:eastAsia="Times New Roman" w:hAnsi="Arial" w:cs="Arial"/>
          <w:sz w:val="24"/>
          <w:szCs w:val="24"/>
          <w:lang w:eastAsia="en-GB"/>
        </w:rPr>
        <w:lastRenderedPageBreak/>
        <w:t>permissible only where exceptional circumstances apply, such as severe weather conditions or the child possesses a serious threat of harm to the public (College of Policing, 2022). It is the responsibility of custody staff to ensure the young person spends the least time in custody possible as according to Lincolnshire Children’s Services (2020), the impact of being in police custody for children is “traumatic and distressing” therefore, should be kept to a minimum. If the child cannot be placed back into the family home following arrest, the police have a duty to contact their local authority to obtain a safe placement for the child to avoid an overnight stay in the cell. According to Taylor (2016), research has shown that custody suites are indeed failing to follow protocol and therefore, children are being kept in a police cell overnight as the procedure to obtain a safe placement through the local authority, has not been followed. A report in 2015 demonstrated shortcomings of custody suites in relation to detention of children, with a lack of data to support police efforts in sourcing accommodation for children through local authorities (Taylor, 2016). </w:t>
      </w:r>
    </w:p>
    <w:p w14:paraId="4CBA5BCC"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0B831E09" w14:textId="2460879D"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According to the Home Office (2017) police custody, including lengthy periods within a cell, is potentially harmful for children due to them being vulnerable not only due to their age, but the circumstances in which they have been brought into police custody. Police cells are made to be sterile and offer little comfort, in fact they are said to be intimidating as they often host adults, not children.  </w:t>
      </w:r>
    </w:p>
    <w:p w14:paraId="263F5818"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4023FF2F" w14:textId="67236430"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According to Ministry of Justice (2021), although violent crime amongst youths has decreased over the last 10 years, the number of Restrictive Physical Interventions (RPI’s) and self-harm incidents in police custody, have increased. Statistics show that RPI’s increased by 19% during 2019/20 which equates to 7,500 incidents and the number of youths who self-harmed in custody also grew by 35%, to around 2,500 </w:t>
      </w:r>
      <w:r w:rsidRPr="00C362D5">
        <w:rPr>
          <w:rFonts w:ascii="Arial" w:eastAsia="Times New Roman" w:hAnsi="Arial" w:cs="Arial"/>
          <w:sz w:val="24"/>
          <w:szCs w:val="24"/>
          <w:lang w:eastAsia="en-GB"/>
        </w:rPr>
        <w:lastRenderedPageBreak/>
        <w:t>incidents. These figures are the highest recorded within the past 5 years (Ministry of Justice, 2021). </w:t>
      </w:r>
    </w:p>
    <w:p w14:paraId="53C76C9D"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40018597" w14:textId="249EA172"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According to College of Policing (2022), there are certain rules and procedures to which police and other detaining staff need to adhere to whilst detaining a child. Part of the procedure includes risk assessing and safeguarding the child as it has been proven that children who </w:t>
      </w:r>
      <w:proofErr w:type="gramStart"/>
      <w:r w:rsidRPr="00C362D5">
        <w:rPr>
          <w:rFonts w:ascii="Arial" w:eastAsia="Times New Roman" w:hAnsi="Arial" w:cs="Arial"/>
          <w:sz w:val="24"/>
          <w:szCs w:val="24"/>
          <w:lang w:eastAsia="en-GB"/>
        </w:rPr>
        <w:t>come into contact with</w:t>
      </w:r>
      <w:proofErr w:type="gramEnd"/>
      <w:r w:rsidRPr="00C362D5">
        <w:rPr>
          <w:rFonts w:ascii="Arial" w:eastAsia="Times New Roman" w:hAnsi="Arial" w:cs="Arial"/>
          <w:sz w:val="24"/>
          <w:szCs w:val="24"/>
          <w:lang w:eastAsia="en-GB"/>
        </w:rPr>
        <w:t xml:space="preserve"> the law are often those that have encountered difficult life events, such as Adverse Childhood Experiences (ACE’s) which carries more risk to themselves and their wellbeing. The custody staff will take this into account when assessing the level of support a child needs whilst in detention.  </w:t>
      </w:r>
    </w:p>
    <w:p w14:paraId="74A46728"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156ED1B1" w14:textId="62165414"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Previous research suggests that ACE’s, lack of access to mental health services and youth support as well as socioeconomic deprivation are strongly linked to violent crime within youths (Royal College of Paediatrics and Child health, 2020). According to NHS Manchester University foundation trust (2022), ACEs are negative experiences which causes stress and potential trauma which can be a single event or over a prolonged period. Examples of ACE’s are emotional abuse, sexual abuse, physical abuse, exposure to domestic violence, living with someone who abuses alcohol and drugs, living with someone with serious mental. According to Scottish Government (2018), children and adults who have experienced ACEs are fifteen times more likely to commit a violent crime within a 12-month period. </w:t>
      </w:r>
    </w:p>
    <w:p w14:paraId="0DA4687F"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576F32FD" w14:textId="46A0C5C6"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This research provides a sound basis to evidence the problem of violent youth crime. The research also shines light on who is at risk of becoming perpetrators of violent youth crime. However, the research fails to provide insight into the custody suite </w:t>
      </w:r>
      <w:r w:rsidRPr="00C362D5">
        <w:rPr>
          <w:rFonts w:ascii="Arial" w:eastAsia="Times New Roman" w:hAnsi="Arial" w:cs="Arial"/>
          <w:sz w:val="24"/>
          <w:szCs w:val="24"/>
          <w:lang w:eastAsia="en-GB"/>
        </w:rPr>
        <w:lastRenderedPageBreak/>
        <w:t>process for youths who have committed a violent crime and if the process is effective in preventing reoffending. It also negates to provide substantial evidence of how youths are safeguarded whilst in police custody. </w:t>
      </w:r>
    </w:p>
    <w:p w14:paraId="20D0276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003FCE2" w14:textId="15FDCC52"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5" w:name="_Toc120374770"/>
      <w:r>
        <w:rPr>
          <w:rFonts w:eastAsia="Times New Roman"/>
          <w:lang w:eastAsia="en-GB"/>
        </w:rPr>
        <w:t xml:space="preserve">1.5 </w:t>
      </w:r>
      <w:r w:rsidR="00C362D5" w:rsidRPr="00C362D5">
        <w:rPr>
          <w:rFonts w:eastAsia="Times New Roman"/>
          <w:lang w:eastAsia="en-GB"/>
        </w:rPr>
        <w:t>Methodology and ethics</w:t>
      </w:r>
      <w:bookmarkEnd w:id="5"/>
      <w:r w:rsidR="00C362D5" w:rsidRPr="00C362D5">
        <w:rPr>
          <w:rFonts w:eastAsia="Times New Roman"/>
          <w:lang w:eastAsia="en-GB"/>
        </w:rPr>
        <w:t> </w:t>
      </w:r>
    </w:p>
    <w:p w14:paraId="1409564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It is crucial to apply the correct methodology when carrying out research to evidence legitimacy and strong findings (Osborne, 2011).  </w:t>
      </w:r>
    </w:p>
    <w:p w14:paraId="4540868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Ensuring ethical standards are maintained throughout the project is crucial. By maintaining such standards, it protects the participants from harm and increases the legitimacy of research findings (Hanekom, 2018). Ethical clearance will be granted via submission of the university’s ethical standards form. The researcher will also ensure that participants are made aware of their rights to leave the study at any time, that anonymity will be upheld throughout and if they have any concerns, a contact will be provided to which they can independently contact. All participants will be informed of their voluntary participation, how their data is stored and used and destroyed at the end of the research. Due to the vulnerability of the participants, a variety of third sector organisations will also be provided should they require any additional support following the study. </w:t>
      </w:r>
    </w:p>
    <w:p w14:paraId="5776294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6B1B98F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To provide an honest and transparent research project, it is of paramount importance to ensure that bias from the researcher does not take place. According to Simundic (2013), false conclusions are made when a bias trend deviates from the truth in relation to data collection, data analysis and interpretation of data collected. It is therefore important to note that although this is a lone person project, the researcher will conduct the project with the threat of bias in sight. </w:t>
      </w:r>
    </w:p>
    <w:p w14:paraId="1CC8DAD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xml:space="preserve">The researcher will consider the vulnerability of the participant and the impact that the research could have on the person. It is also important to note that the researcher may find themselves in a situation where increased responsibility is required. An example of this can be in the event of a participant disclosing they are in danger to which the researcher will have to </w:t>
      </w:r>
      <w:proofErr w:type="gramStart"/>
      <w:r w:rsidRPr="00C362D5">
        <w:rPr>
          <w:rFonts w:ascii="Arial" w:eastAsia="Times New Roman" w:hAnsi="Arial" w:cs="Arial"/>
          <w:sz w:val="24"/>
          <w:szCs w:val="24"/>
          <w:lang w:eastAsia="en-GB"/>
        </w:rPr>
        <w:t>take action</w:t>
      </w:r>
      <w:proofErr w:type="gramEnd"/>
      <w:r w:rsidRPr="00C362D5">
        <w:rPr>
          <w:rFonts w:ascii="Arial" w:eastAsia="Times New Roman" w:hAnsi="Arial" w:cs="Arial"/>
          <w:sz w:val="24"/>
          <w:szCs w:val="24"/>
          <w:lang w:eastAsia="en-GB"/>
        </w:rPr>
        <w:t>. It is therefore crucial that the researcher considers a wide range of ethical issues and employs a framework to work to if extra action is needed (Economic and Social Research Council, 2021). </w:t>
      </w:r>
    </w:p>
    <w:p w14:paraId="6080DF32" w14:textId="774992D2"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Both qualitative and quantitative approaches will be employed. According to Miller (2020), qualitative research focuses on the nature and helps the researcher to better understand needs, </w:t>
      </w:r>
      <w:proofErr w:type="gramStart"/>
      <w:r w:rsidRPr="00C362D5">
        <w:rPr>
          <w:rFonts w:ascii="Arial" w:eastAsia="Times New Roman" w:hAnsi="Arial" w:cs="Arial"/>
          <w:sz w:val="24"/>
          <w:szCs w:val="24"/>
          <w:lang w:eastAsia="en-GB"/>
        </w:rPr>
        <w:t>motives</w:t>
      </w:r>
      <w:proofErr w:type="gramEnd"/>
      <w:r w:rsidRPr="00C362D5">
        <w:rPr>
          <w:rFonts w:ascii="Arial" w:eastAsia="Times New Roman" w:hAnsi="Arial" w:cs="Arial"/>
          <w:sz w:val="24"/>
          <w:szCs w:val="24"/>
          <w:lang w:eastAsia="en-GB"/>
        </w:rPr>
        <w:t xml:space="preserve"> and rationales for behaviours, whereas quantitative research looks at numbers and provides a more concise form of data. The two approaches provide a robust evaluation of the data collected to which the researcher will be able to draw findings from. </w:t>
      </w:r>
    </w:p>
    <w:p w14:paraId="5C927574"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4AFF609F" w14:textId="705D66E6" w:rsidR="00C362D5" w:rsidRPr="00410019" w:rsidRDefault="00C362D5" w:rsidP="0041148B">
      <w:pPr>
        <w:spacing w:after="0" w:line="480" w:lineRule="auto"/>
        <w:textAlignment w:val="baseline"/>
        <w:rPr>
          <w:rFonts w:ascii="Arial" w:eastAsia="Times New Roman" w:hAnsi="Arial" w:cs="Arial"/>
          <w:sz w:val="24"/>
          <w:szCs w:val="24"/>
          <w:lang w:eastAsia="en-GB"/>
        </w:rPr>
      </w:pPr>
      <w:r w:rsidRPr="00410019">
        <w:rPr>
          <w:rFonts w:ascii="Arial" w:eastAsia="Times New Roman" w:hAnsi="Arial" w:cs="Arial"/>
          <w:sz w:val="24"/>
          <w:szCs w:val="24"/>
          <w:lang w:eastAsia="en-GB"/>
        </w:rPr>
        <w:t xml:space="preserve">From the data analysis of this </w:t>
      </w:r>
      <w:r w:rsidR="009166D2" w:rsidRPr="00410019">
        <w:rPr>
          <w:rFonts w:ascii="Arial" w:eastAsia="Times New Roman" w:hAnsi="Arial" w:cs="Arial"/>
          <w:sz w:val="24"/>
          <w:szCs w:val="24"/>
          <w:lang w:eastAsia="en-GB"/>
        </w:rPr>
        <w:t>study,</w:t>
      </w:r>
      <w:r w:rsidRPr="00410019">
        <w:rPr>
          <w:rFonts w:ascii="Arial" w:eastAsia="Times New Roman" w:hAnsi="Arial" w:cs="Arial"/>
          <w:sz w:val="24"/>
          <w:szCs w:val="24"/>
          <w:lang w:eastAsia="en-GB"/>
        </w:rPr>
        <w:t xml:space="preserve"> it is evident that the communication channel between </w:t>
      </w:r>
      <w:r w:rsidR="00FC7D4D" w:rsidRPr="00410019">
        <w:rPr>
          <w:rFonts w:ascii="Arial" w:eastAsia="Times New Roman" w:hAnsi="Arial" w:cs="Arial"/>
          <w:sz w:val="24"/>
          <w:szCs w:val="24"/>
          <w:lang w:eastAsia="en-GB"/>
        </w:rPr>
        <w:t>social</w:t>
      </w:r>
      <w:r w:rsidRPr="00410019">
        <w:rPr>
          <w:rFonts w:ascii="Arial" w:eastAsia="Times New Roman" w:hAnsi="Arial" w:cs="Arial"/>
          <w:sz w:val="24"/>
          <w:szCs w:val="24"/>
          <w:lang w:eastAsia="en-GB"/>
        </w:rPr>
        <w:t xml:space="preserve"> services and the police is somewhat strained and in need of immediate repair. The lack of communication is the underlying factor as to why youths are detained within police cells overnight. Although each force area has evidenced a moral duty to ensure youths are safeguarded whilst in police custody, the documentary analysis within the study evidences the absence of a blanket approach across force areas that ensures relevant observations take place.  </w:t>
      </w:r>
    </w:p>
    <w:p w14:paraId="422A9D5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7E2C375" w14:textId="540D4AC1"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6" w:name="_Toc120374771"/>
      <w:r>
        <w:rPr>
          <w:rFonts w:eastAsia="Times New Roman"/>
          <w:lang w:eastAsia="en-GB"/>
        </w:rPr>
        <w:t xml:space="preserve">1.6 </w:t>
      </w:r>
      <w:r w:rsidR="00C362D5" w:rsidRPr="00C362D5">
        <w:rPr>
          <w:rFonts w:eastAsia="Times New Roman"/>
          <w:lang w:eastAsia="en-GB"/>
        </w:rPr>
        <w:t>Summary</w:t>
      </w:r>
      <w:bookmarkEnd w:id="6"/>
      <w:r w:rsidR="00C362D5" w:rsidRPr="00C362D5">
        <w:rPr>
          <w:rFonts w:eastAsia="Times New Roman"/>
          <w:lang w:eastAsia="en-GB"/>
        </w:rPr>
        <w:t> </w:t>
      </w:r>
    </w:p>
    <w:p w14:paraId="517149D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This chapter has succeeded in explaining the aim of the study, including a reasoning and background to the topic. It is with regards that this study will add value to the </w:t>
      </w:r>
      <w:r w:rsidRPr="00C362D5">
        <w:rPr>
          <w:rFonts w:ascii="Arial" w:eastAsia="Times New Roman" w:hAnsi="Arial" w:cs="Arial"/>
          <w:sz w:val="24"/>
          <w:szCs w:val="24"/>
          <w:lang w:eastAsia="en-GB"/>
        </w:rPr>
        <w:lastRenderedPageBreak/>
        <w:t>police and external services to better deal with youths within police custody. The next chapter is a literature review which will provide the reader with a foundation of knowledge to which the researcher has based the study on. </w:t>
      </w:r>
    </w:p>
    <w:p w14:paraId="022A1A4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243E6AC9" w14:textId="127F1C98" w:rsidR="00C362D5" w:rsidRDefault="00F5194D" w:rsidP="0041148B">
      <w:pPr>
        <w:pStyle w:val="Heading1"/>
        <w:spacing w:line="480" w:lineRule="auto"/>
        <w:rPr>
          <w:rFonts w:eastAsia="Times New Roman"/>
          <w:lang w:eastAsia="en-GB"/>
        </w:rPr>
      </w:pPr>
      <w:bookmarkStart w:id="7" w:name="_Toc120374772"/>
      <w:r>
        <w:rPr>
          <w:rFonts w:eastAsia="Times New Roman"/>
          <w:lang w:eastAsia="en-GB"/>
        </w:rPr>
        <w:t xml:space="preserve">2.0 </w:t>
      </w:r>
      <w:r w:rsidR="00C362D5" w:rsidRPr="00C362D5">
        <w:rPr>
          <w:rFonts w:eastAsia="Times New Roman"/>
          <w:lang w:eastAsia="en-GB"/>
        </w:rPr>
        <w:t>Chapter 2- Literature review</w:t>
      </w:r>
      <w:bookmarkEnd w:id="7"/>
      <w:r w:rsidR="00C362D5" w:rsidRPr="00C362D5">
        <w:rPr>
          <w:rFonts w:eastAsia="Times New Roman"/>
          <w:lang w:eastAsia="en-GB"/>
        </w:rPr>
        <w:t> </w:t>
      </w:r>
    </w:p>
    <w:p w14:paraId="1C3C6F73"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99370D3" w14:textId="0FD3CB76"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8" w:name="_Toc120374773"/>
      <w:r>
        <w:rPr>
          <w:rFonts w:eastAsia="Times New Roman"/>
          <w:lang w:eastAsia="en-GB"/>
        </w:rPr>
        <w:t xml:space="preserve">2.1 </w:t>
      </w:r>
      <w:r w:rsidR="00C362D5" w:rsidRPr="00C362D5">
        <w:rPr>
          <w:rFonts w:eastAsia="Times New Roman"/>
          <w:lang w:eastAsia="en-GB"/>
        </w:rPr>
        <w:t>Introduction</w:t>
      </w:r>
      <w:bookmarkEnd w:id="8"/>
      <w:r w:rsidR="00C362D5" w:rsidRPr="00C362D5">
        <w:rPr>
          <w:rFonts w:eastAsia="Times New Roman"/>
          <w:lang w:eastAsia="en-GB"/>
        </w:rPr>
        <w:t> </w:t>
      </w:r>
    </w:p>
    <w:p w14:paraId="785C03E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The purpose of this chapter is to review academic literature and articles in relation to the processes involved when detaining a youth within police custody. This chapter will also pay attention to the support in place to prevent youths from reoffending. </w:t>
      </w:r>
    </w:p>
    <w:p w14:paraId="7D0F7A8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This chapter will answer objectives 1-3 of this study: - </w:t>
      </w:r>
    </w:p>
    <w:p w14:paraId="55DD834F" w14:textId="77777777" w:rsidR="00C362D5" w:rsidRPr="00C362D5" w:rsidRDefault="00C362D5" w:rsidP="0041148B">
      <w:pPr>
        <w:numPr>
          <w:ilvl w:val="0"/>
          <w:numId w:val="6"/>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i/>
          <w:iCs/>
          <w:color w:val="000000"/>
          <w:sz w:val="24"/>
          <w:szCs w:val="24"/>
          <w:lang w:eastAsia="en-GB"/>
        </w:rPr>
        <w:t>To critically analyse the process within police custody upon detaining a youth</w:t>
      </w:r>
      <w:r w:rsidRPr="00C362D5">
        <w:rPr>
          <w:rFonts w:ascii="Arial" w:eastAsia="Times New Roman" w:hAnsi="Arial" w:cs="Arial"/>
          <w:color w:val="000000"/>
          <w:sz w:val="24"/>
          <w:szCs w:val="24"/>
          <w:lang w:eastAsia="en-GB"/>
        </w:rPr>
        <w:t> </w:t>
      </w:r>
    </w:p>
    <w:p w14:paraId="2E0352EE" w14:textId="77777777" w:rsidR="00C362D5" w:rsidRPr="00C362D5" w:rsidRDefault="00C362D5" w:rsidP="0041148B">
      <w:pPr>
        <w:numPr>
          <w:ilvl w:val="0"/>
          <w:numId w:val="7"/>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i/>
          <w:iCs/>
          <w:color w:val="000000"/>
          <w:sz w:val="24"/>
          <w:szCs w:val="24"/>
          <w:lang w:eastAsia="en-GB"/>
        </w:rPr>
        <w:t>Evaluate the procedures put in place to safeguard youths in police custody</w:t>
      </w:r>
      <w:r w:rsidRPr="00C362D5">
        <w:rPr>
          <w:rFonts w:ascii="Arial" w:eastAsia="Times New Roman" w:hAnsi="Arial" w:cs="Arial"/>
          <w:color w:val="000000"/>
          <w:sz w:val="24"/>
          <w:szCs w:val="24"/>
          <w:lang w:eastAsia="en-GB"/>
        </w:rPr>
        <w:t> </w:t>
      </w:r>
    </w:p>
    <w:p w14:paraId="50913725" w14:textId="77777777" w:rsidR="00C362D5" w:rsidRPr="00C362D5" w:rsidRDefault="00C362D5" w:rsidP="0041148B">
      <w:pPr>
        <w:numPr>
          <w:ilvl w:val="0"/>
          <w:numId w:val="8"/>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i/>
          <w:iCs/>
          <w:color w:val="000000"/>
          <w:sz w:val="24"/>
          <w:szCs w:val="24"/>
          <w:lang w:eastAsia="en-GB"/>
        </w:rPr>
        <w:t>To explore the measures put in place to reduce reoffending</w:t>
      </w:r>
      <w:r w:rsidRPr="00C362D5">
        <w:rPr>
          <w:rFonts w:ascii="Arial" w:eastAsia="Times New Roman" w:hAnsi="Arial" w:cs="Arial"/>
          <w:color w:val="000000"/>
          <w:sz w:val="24"/>
          <w:szCs w:val="24"/>
          <w:lang w:eastAsia="en-GB"/>
        </w:rPr>
        <w:t> </w:t>
      </w:r>
    </w:p>
    <w:p w14:paraId="6DFD799B"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i/>
          <w:iCs/>
          <w:color w:val="000000"/>
          <w:sz w:val="24"/>
          <w:szCs w:val="24"/>
          <w:lang w:eastAsia="en-GB"/>
        </w:rPr>
        <w:t> </w:t>
      </w:r>
      <w:r w:rsidRPr="00C362D5">
        <w:rPr>
          <w:rFonts w:ascii="Arial" w:eastAsia="Times New Roman" w:hAnsi="Arial" w:cs="Arial"/>
          <w:color w:val="000000"/>
          <w:sz w:val="24"/>
          <w:szCs w:val="24"/>
          <w:lang w:eastAsia="en-GB"/>
        </w:rPr>
        <w:t> </w:t>
      </w:r>
    </w:p>
    <w:p w14:paraId="302F101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The literature review includes academic journals, publications, and primary research available surrounding the topic which have been accessed via Google scholar and University of Wales Trinity St David’s (UWTSD) online library. Bibliographies from these sources have also been used to guide and expand areas of research.  Search terms include: - </w:t>
      </w:r>
      <w:r w:rsidRPr="00C362D5">
        <w:rPr>
          <w:rFonts w:ascii="Arial" w:eastAsia="Times New Roman" w:hAnsi="Arial" w:cs="Arial"/>
          <w:i/>
          <w:iCs/>
          <w:color w:val="000000"/>
          <w:sz w:val="24"/>
          <w:szCs w:val="24"/>
          <w:lang w:eastAsia="en-GB"/>
        </w:rPr>
        <w:t>Police, custody suite, detention, youth crime, safeguarding youths, reduce reoffending, PACE, vulnerabilities, ACES, criminal justice system, youth justice system.</w:t>
      </w:r>
      <w:r w:rsidRPr="00C362D5">
        <w:rPr>
          <w:rFonts w:ascii="Arial" w:eastAsia="Times New Roman" w:hAnsi="Arial" w:cs="Arial"/>
          <w:color w:val="000000"/>
          <w:sz w:val="24"/>
          <w:szCs w:val="24"/>
          <w:lang w:eastAsia="en-GB"/>
        </w:rPr>
        <w:t> </w:t>
      </w:r>
    </w:p>
    <w:p w14:paraId="188A1C7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lastRenderedPageBreak/>
        <w:t>The terms “child/ren” and “young person/ youth” are used interchangeably within this study. </w:t>
      </w:r>
    </w:p>
    <w:p w14:paraId="0572418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0B493C3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b/>
          <w:bCs/>
          <w:color w:val="000000"/>
          <w:sz w:val="24"/>
          <w:szCs w:val="24"/>
          <w:lang w:eastAsia="en-GB"/>
        </w:rPr>
        <w:t> </w:t>
      </w:r>
      <w:r w:rsidRPr="00C362D5">
        <w:rPr>
          <w:rFonts w:ascii="Arial" w:eastAsia="Times New Roman" w:hAnsi="Arial" w:cs="Arial"/>
          <w:color w:val="000000"/>
          <w:sz w:val="24"/>
          <w:szCs w:val="24"/>
          <w:lang w:eastAsia="en-GB"/>
        </w:rPr>
        <w:t> </w:t>
      </w:r>
    </w:p>
    <w:p w14:paraId="13974E0A" w14:textId="74B68ED7"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9" w:name="_Toc120374774"/>
      <w:r>
        <w:rPr>
          <w:rFonts w:eastAsia="Times New Roman"/>
          <w:lang w:eastAsia="en-GB"/>
        </w:rPr>
        <w:t xml:space="preserve">2.2 </w:t>
      </w:r>
      <w:r w:rsidR="00C362D5" w:rsidRPr="00C362D5">
        <w:rPr>
          <w:rFonts w:eastAsia="Times New Roman"/>
          <w:lang w:eastAsia="en-GB"/>
        </w:rPr>
        <w:t>Youth crime</w:t>
      </w:r>
      <w:bookmarkEnd w:id="9"/>
      <w:r w:rsidR="00C362D5" w:rsidRPr="00C362D5">
        <w:rPr>
          <w:rFonts w:eastAsia="Times New Roman"/>
          <w:lang w:eastAsia="en-GB"/>
        </w:rPr>
        <w:t> </w:t>
      </w:r>
    </w:p>
    <w:p w14:paraId="2E99A37C" w14:textId="332E4A0A"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Within England and Wales, the minimum age of criminal responsibility (MACR) is 10, however in Scotland the MACR is 12. In England and Wales, if a youth is considered guilty of a criminal offence from the age of 10-17, they are processed within the youth courts and are treated differently to adults in relation to sentencing, and housed in secure centres for young people, as a pose to prisons. According to Youth Justice Board (2008), the threshold for MACR in England and Wales is young in comparison to 90 jurisdictions globally, where 14 is the mean age. There is ongoing controversy surrounding the UK MACR as research carried out by UNCRC shows that 10 is “developmentally inappropriate” and it is believed to go against the UN convention on the rights of the child (UNCRC) (Youth Justice Board, 2008).  </w:t>
      </w:r>
    </w:p>
    <w:p w14:paraId="11DB218D"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57219B52" w14:textId="1EA2CF61"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According to College of Policing (2022) children are a protected group due to their vulnerabilities. Guidelines set out in the Police and Criminal Evidence act 1984 (PACE) and the UNCRC provide certain rules and responsibilities to be followed when detaining a child under the age of 18. </w:t>
      </w:r>
    </w:p>
    <w:p w14:paraId="66FA75B5"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3F50795F" w14:textId="318286CF"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Crown Prosecution Service (2017), children under the age of 10 within the UK who break the law are not able to be charged with committing a crime, instead they are dealt sanctions such as local curfews and Child Safety Orders. </w:t>
      </w:r>
      <w:r w:rsidRPr="00C362D5">
        <w:rPr>
          <w:rFonts w:ascii="Arial" w:eastAsia="Times New Roman" w:hAnsi="Arial" w:cs="Arial"/>
          <w:color w:val="000000"/>
          <w:sz w:val="24"/>
          <w:szCs w:val="24"/>
          <w:lang w:eastAsia="en-GB"/>
        </w:rPr>
        <w:lastRenderedPageBreak/>
        <w:t>Parents will be responsible for those under the age of 10 who regularly break the law. </w:t>
      </w:r>
    </w:p>
    <w:p w14:paraId="777A75CF"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0D4D108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During 2020/21 a total of 15,800 children were cautioned or sentenced with 3,500 being for proven knife and offensive weapon offences. Of the 15,800, 8,800 were new entrants to the criminal justice system meaning 7,000 youths were reoffenders (Ministry of Justice, 2022). According to Lucas and Staines (2022), the most common offence for youths to commit is violence against a person. Statistics also show arrests of youths as disproportionate across categories of both gender and ethnicity, with 85% being boys and a third of arrests being on youths from Black, Asian, and mixed ethnic backgrounds (Youth Endowment Fund, 2022). </w:t>
      </w:r>
    </w:p>
    <w:p w14:paraId="607FA47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1BD472FF" w14:textId="697EFAC3"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0" w:name="_Toc120374775"/>
      <w:r>
        <w:rPr>
          <w:rFonts w:eastAsia="Times New Roman"/>
          <w:lang w:eastAsia="en-GB"/>
        </w:rPr>
        <w:t xml:space="preserve">2.3 </w:t>
      </w:r>
      <w:r w:rsidR="00C362D5" w:rsidRPr="00C362D5">
        <w:rPr>
          <w:rFonts w:eastAsia="Times New Roman"/>
          <w:lang w:eastAsia="en-GB"/>
        </w:rPr>
        <w:t>Process within police custody</w:t>
      </w:r>
      <w:bookmarkEnd w:id="10"/>
      <w:r w:rsidR="00C362D5" w:rsidRPr="00C362D5">
        <w:rPr>
          <w:rFonts w:eastAsia="Times New Roman"/>
          <w:lang w:eastAsia="en-GB"/>
        </w:rPr>
        <w:t>  </w:t>
      </w:r>
    </w:p>
    <w:p w14:paraId="404C6259" w14:textId="30067266"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The Police and Criminal Evidence act 1984 (PACE) and the police Code of Ethics set out legislation with which the police need to adhere when having contact with the public. Within PACE there are certain guidelines for detaining children within police custody which include and are not, limited to, consideration for the age of the child, assessing the vulnerability of the child, sharing information about the child in relation to their safety and wellbeing, </w:t>
      </w:r>
      <w:proofErr w:type="gramStart"/>
      <w:r w:rsidRPr="00C362D5">
        <w:rPr>
          <w:rFonts w:ascii="Arial" w:eastAsia="Times New Roman" w:hAnsi="Arial" w:cs="Arial"/>
          <w:color w:val="000000"/>
          <w:sz w:val="24"/>
          <w:szCs w:val="24"/>
          <w:lang w:eastAsia="en-GB"/>
        </w:rPr>
        <w:t>referrals</w:t>
      </w:r>
      <w:proofErr w:type="gramEnd"/>
      <w:r w:rsidRPr="00C362D5">
        <w:rPr>
          <w:rFonts w:ascii="Arial" w:eastAsia="Times New Roman" w:hAnsi="Arial" w:cs="Arial"/>
          <w:color w:val="000000"/>
          <w:sz w:val="24"/>
          <w:szCs w:val="24"/>
          <w:lang w:eastAsia="en-GB"/>
        </w:rPr>
        <w:t xml:space="preserve"> and presence of an appropriate adult (AA) (College of Policing, 2022). </w:t>
      </w:r>
    </w:p>
    <w:p w14:paraId="025F71A0"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4D65D5A2" w14:textId="2296ADF1"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HMICFRS (2021), expectations set out within their report stress that the police force works at diverting vulnerable people and children away from police custody, and works with partner/ external agencies to resolve the issues without criminalising the youth. These arrangements involve multi-agency working, charities </w:t>
      </w:r>
      <w:r w:rsidRPr="00C362D5">
        <w:rPr>
          <w:rFonts w:ascii="Arial" w:eastAsia="Times New Roman" w:hAnsi="Arial" w:cs="Arial"/>
          <w:color w:val="000000"/>
          <w:sz w:val="24"/>
          <w:szCs w:val="24"/>
          <w:lang w:eastAsia="en-GB"/>
        </w:rPr>
        <w:lastRenderedPageBreak/>
        <w:t>and voluntary organisations to build schemes to support vulnerable people and children</w:t>
      </w:r>
      <w:r w:rsidRPr="00C362D5">
        <w:rPr>
          <w:rFonts w:ascii="Arial" w:eastAsia="Times New Roman" w:hAnsi="Arial" w:cs="Arial"/>
          <w:i/>
          <w:iCs/>
          <w:color w:val="000000"/>
          <w:sz w:val="24"/>
          <w:szCs w:val="24"/>
          <w:lang w:eastAsia="en-GB"/>
        </w:rPr>
        <w:t xml:space="preserve">. </w:t>
      </w:r>
      <w:r w:rsidRPr="00C362D5">
        <w:rPr>
          <w:rFonts w:ascii="Arial" w:eastAsia="Times New Roman" w:hAnsi="Arial" w:cs="Arial"/>
          <w:color w:val="000000"/>
          <w:sz w:val="24"/>
          <w:szCs w:val="24"/>
          <w:lang w:eastAsia="en-GB"/>
        </w:rPr>
        <w:t>NPCC (2016) echo these sentiments by stating that children should not be criminalised for exerting behaviours that can be dealt with through other channels, such as the Youth Offending Service (YOS) and criminal justice services (CJS).  </w:t>
      </w:r>
    </w:p>
    <w:p w14:paraId="099BAD7B"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56C197DE" w14:textId="2C6686C0"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According to Ministry of Justice (2022) the number of first-time entrants into the youth justice system fell by 20% during 2020/21, as did the number of children in custody at any one time which witnessed a decrease of 28% from the year before. Although these statistics provide a positive picture for youth crime within the UK, it is important to consider the impact the pandemic has on these figures. As highlighted by Ministry of Justice (2022) the report is based on the year when the UK experienced a series of lockdowns which meant that many opportunities to crime were not as easily accessible. It is also important to note that reoffending rates of youths also fell during this period, but this may be that this is due to the closure of courts and pauses to jury trials. The data shows that the average the average number of days from offence to completion rising from 172 days to 219 days during this period. </w:t>
      </w:r>
    </w:p>
    <w:p w14:paraId="744C39E1"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BEC0EB1" w14:textId="2B556D8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Although these statistics evidence a decline in children within custody, it is predicted that the number of children in custody will double by 2024. This forecast is based on the new police recruitment drive, clearing of the backlog caused by the pandemic and tougher sentencing passed by the police, crime, sentencing and reform bill (Weale, 2022). </w:t>
      </w:r>
    </w:p>
    <w:p w14:paraId="07582A44"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9FC7D7D" w14:textId="5C5A3217"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If a child is charged and denied bail, they should be moved to Local Authority accommodation to which local authorities should accept the transfer, as set out in </w:t>
      </w:r>
      <w:r w:rsidRPr="00C362D5">
        <w:rPr>
          <w:rFonts w:ascii="Arial" w:eastAsia="Times New Roman" w:hAnsi="Arial" w:cs="Arial"/>
          <w:color w:val="000000"/>
          <w:sz w:val="24"/>
          <w:szCs w:val="24"/>
          <w:lang w:eastAsia="en-GB"/>
        </w:rPr>
        <w:lastRenderedPageBreak/>
        <w:t xml:space="preserve">the Children act 1989. Under the Children act 2004, both police and local authorities have a duty to protect the child’s welfare, meaning that detention in custody is used </w:t>
      </w:r>
      <w:r w:rsidRPr="00C362D5">
        <w:rPr>
          <w:rFonts w:ascii="Arial" w:eastAsia="Times New Roman" w:hAnsi="Arial" w:cs="Arial"/>
          <w:i/>
          <w:iCs/>
          <w:color w:val="000000"/>
          <w:sz w:val="24"/>
          <w:szCs w:val="24"/>
          <w:lang w:eastAsia="en-GB"/>
        </w:rPr>
        <w:t xml:space="preserve">“only as a measure of last resort and for the shortest appropriate period of time”. </w:t>
      </w:r>
      <w:r w:rsidRPr="00C362D5">
        <w:rPr>
          <w:rFonts w:ascii="Arial" w:eastAsia="Times New Roman" w:hAnsi="Arial" w:cs="Arial"/>
          <w:color w:val="000000"/>
          <w:sz w:val="24"/>
          <w:szCs w:val="24"/>
          <w:lang w:eastAsia="en-GB"/>
        </w:rPr>
        <w:t xml:space="preserve">Circumstances where detention in custody is rendered acceptable is when transfer is considered “impracticable”. Impracticable situations include severe weather conditions or that the child is due in court in a short amount of time, meaning that transfer would deprive them of rest or stop them from attending court (Home Office, 2017). HMICFRS (2021) also expects children to be kept safe in custody and that they are held for the minimum time required which does not include overnight, </w:t>
      </w:r>
      <w:r w:rsidRPr="00C362D5">
        <w:rPr>
          <w:rFonts w:ascii="Arial" w:eastAsia="Times New Roman" w:hAnsi="Arial" w:cs="Arial"/>
          <w:i/>
          <w:iCs/>
          <w:color w:val="000000"/>
          <w:sz w:val="24"/>
          <w:szCs w:val="24"/>
          <w:lang w:eastAsia="en-GB"/>
        </w:rPr>
        <w:t>“except as a last resort”.</w:t>
      </w:r>
      <w:r w:rsidRPr="00C362D5">
        <w:rPr>
          <w:rFonts w:ascii="Arial" w:eastAsia="Times New Roman" w:hAnsi="Arial" w:cs="Arial"/>
          <w:color w:val="000000"/>
          <w:sz w:val="24"/>
          <w:szCs w:val="24"/>
          <w:lang w:eastAsia="en-GB"/>
        </w:rPr>
        <w:t> </w:t>
      </w:r>
    </w:p>
    <w:p w14:paraId="0B408FD3"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3666C814" w14:textId="345AF145"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These rules and guidelines are not followed globally. In South Asia, around 59% of children who are in detention have not been to trial or sentenced. When they eventually make it to trial, only a minority receive a custodial sentence which strongly suggests the pre-trial detention is used to deprive them of their liberties and acts as a sanction. A similar example can be seen in the US, where bail is conditional to a bond to release the child, meaning children from low economic backgrounds are detained for longer than necessary (Justice with Children, 2021). </w:t>
      </w:r>
    </w:p>
    <w:p w14:paraId="1FE6B6A4"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20166C6D" w14:textId="46DA419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UK charity Just for Kids (2019) although the police have a duty to transfer children to local authority settings, this often fails to happen leading to children spending the night in police cells which can be deemed unlawful. Overnight is considered where a child is kept in custody between the hours of 11:59pm-5am (Welsh Government, 2016). According to Home Office (2017), one cause of the occurrence of unlawful overnight stays is officers feeling confused as to local authority accommodation being necessary. This lack of understanding has led to </w:t>
      </w:r>
      <w:r w:rsidRPr="00C362D5">
        <w:rPr>
          <w:rFonts w:ascii="Arial" w:eastAsia="Times New Roman" w:hAnsi="Arial" w:cs="Arial"/>
          <w:color w:val="000000"/>
          <w:sz w:val="24"/>
          <w:szCs w:val="24"/>
          <w:lang w:eastAsia="en-GB"/>
        </w:rPr>
        <w:lastRenderedPageBreak/>
        <w:t>police custody staff treating this procedure purely as a “tick box exercise” (Home Office, 2017). </w:t>
      </w:r>
    </w:p>
    <w:p w14:paraId="3E13BABD"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174A5E2D" w14:textId="4ED4D3E0"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The Home Office (2017) also state that it is believed that local author</w:t>
      </w:r>
      <w:r w:rsidR="00FC7D4D">
        <w:rPr>
          <w:rFonts w:ascii="Arial" w:eastAsia="Times New Roman" w:hAnsi="Arial" w:cs="Arial"/>
          <w:color w:val="000000"/>
          <w:sz w:val="24"/>
          <w:szCs w:val="24"/>
          <w:lang w:eastAsia="en-GB"/>
        </w:rPr>
        <w:t xml:space="preserve">ities </w:t>
      </w:r>
      <w:r w:rsidRPr="00C362D5">
        <w:rPr>
          <w:rFonts w:ascii="Arial" w:eastAsia="Times New Roman" w:hAnsi="Arial" w:cs="Arial"/>
          <w:color w:val="000000"/>
          <w:sz w:val="24"/>
          <w:szCs w:val="24"/>
          <w:lang w:eastAsia="en-GB"/>
        </w:rPr>
        <w:t xml:space="preserve">also lack full knowledge of their absolute duty to provide temporary accommodation to </w:t>
      </w:r>
      <w:r w:rsidR="00FC7D4D" w:rsidRPr="00C362D5">
        <w:rPr>
          <w:rFonts w:ascii="Arial" w:eastAsia="Times New Roman" w:hAnsi="Arial" w:cs="Arial"/>
          <w:color w:val="000000"/>
          <w:sz w:val="24"/>
          <w:szCs w:val="24"/>
          <w:lang w:eastAsia="en-GB"/>
        </w:rPr>
        <w:t>youths and</w:t>
      </w:r>
      <w:r w:rsidRPr="00C362D5">
        <w:rPr>
          <w:rFonts w:ascii="Arial" w:eastAsia="Times New Roman" w:hAnsi="Arial" w:cs="Arial"/>
          <w:color w:val="000000"/>
          <w:sz w:val="24"/>
          <w:szCs w:val="24"/>
          <w:lang w:eastAsia="en-GB"/>
        </w:rPr>
        <w:t xml:space="preserve"> feel that the lack of spaces in children homes is a feasible excuse for children to remain in police custody. Just for Kids (2021) provide an example of this in the recent case of London Borough of Waltham Forest in June 2021, who were deemed to not have a suitable system in place to assist the police in providing appropriate accommodation to children leading to children having to stay in police cells overnight. From this case it is believed that changes will take place with chief constables, police, and crime commissioners to ensure the best interests of young people are served (Just for Kids, 2021). </w:t>
      </w:r>
    </w:p>
    <w:p w14:paraId="2B9DD0A3"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1B0BB041" w14:textId="51AEAE66"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Lardner (1992), communication between agencies such as the police and </w:t>
      </w:r>
      <w:r w:rsidR="00FC7D4D" w:rsidRPr="00C362D5">
        <w:rPr>
          <w:rFonts w:ascii="Arial" w:eastAsia="Times New Roman" w:hAnsi="Arial" w:cs="Arial"/>
          <w:color w:val="000000"/>
          <w:sz w:val="24"/>
          <w:szCs w:val="24"/>
          <w:lang w:eastAsia="en-GB"/>
        </w:rPr>
        <w:t>social</w:t>
      </w:r>
      <w:r w:rsidRPr="00C362D5">
        <w:rPr>
          <w:rFonts w:ascii="Arial" w:eastAsia="Times New Roman" w:hAnsi="Arial" w:cs="Arial"/>
          <w:color w:val="000000"/>
          <w:sz w:val="24"/>
          <w:szCs w:val="24"/>
          <w:lang w:eastAsia="en-GB"/>
        </w:rPr>
        <w:t xml:space="preserve"> services will always be strained due them possessing different management structures which include different time scales, </w:t>
      </w:r>
      <w:proofErr w:type="gramStart"/>
      <w:r w:rsidRPr="00C362D5">
        <w:rPr>
          <w:rFonts w:ascii="Arial" w:eastAsia="Times New Roman" w:hAnsi="Arial" w:cs="Arial"/>
          <w:color w:val="000000"/>
          <w:sz w:val="24"/>
          <w:szCs w:val="24"/>
          <w:lang w:eastAsia="en-GB"/>
        </w:rPr>
        <w:t>priorities</w:t>
      </w:r>
      <w:proofErr w:type="gramEnd"/>
      <w:r w:rsidRPr="00C362D5">
        <w:rPr>
          <w:rFonts w:ascii="Arial" w:eastAsia="Times New Roman" w:hAnsi="Arial" w:cs="Arial"/>
          <w:color w:val="000000"/>
          <w:sz w:val="24"/>
          <w:szCs w:val="24"/>
          <w:lang w:eastAsia="en-GB"/>
        </w:rPr>
        <w:t xml:space="preserve"> and </w:t>
      </w:r>
      <w:r w:rsidR="00FC7D4D" w:rsidRPr="00C362D5">
        <w:rPr>
          <w:rFonts w:ascii="Arial" w:eastAsia="Times New Roman" w:hAnsi="Arial" w:cs="Arial"/>
          <w:color w:val="000000"/>
          <w:sz w:val="24"/>
          <w:szCs w:val="24"/>
          <w:lang w:eastAsia="en-GB"/>
        </w:rPr>
        <w:t>decision-making</w:t>
      </w:r>
      <w:r w:rsidRPr="00C362D5">
        <w:rPr>
          <w:rFonts w:ascii="Arial" w:eastAsia="Times New Roman" w:hAnsi="Arial" w:cs="Arial"/>
          <w:color w:val="000000"/>
          <w:sz w:val="24"/>
          <w:szCs w:val="24"/>
          <w:lang w:eastAsia="en-GB"/>
        </w:rPr>
        <w:t xml:space="preserve"> processes.  </w:t>
      </w:r>
    </w:p>
    <w:p w14:paraId="29A2A3B7"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A75612A" w14:textId="5F6F7B4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Taylor (2016) agrees that there are substandard practices within the police custody suite by acknowledging recent research which shows that custody suites are indeed failing to follow protocol. These failures are leading to children being kept in a police cell overnight, as the procedure to obtain a safe placement through the local authority, has not been followed. A report carried out by the Ministry of Justice (2016) demonstrates shortcomings of custody suites in relation to the detention of </w:t>
      </w:r>
      <w:r w:rsidRPr="00C362D5">
        <w:rPr>
          <w:rFonts w:ascii="Arial" w:eastAsia="Times New Roman" w:hAnsi="Arial" w:cs="Arial"/>
          <w:color w:val="000000"/>
          <w:sz w:val="24"/>
          <w:szCs w:val="24"/>
          <w:lang w:eastAsia="en-GB"/>
        </w:rPr>
        <w:lastRenderedPageBreak/>
        <w:t>children, with a lack of data to support police efforts in sourcing accommodation for children through local authorities. </w:t>
      </w:r>
    </w:p>
    <w:p w14:paraId="52D9E7F4"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741D60E5" w14:textId="0CA45136"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House of Commons (2022), it has been identified that cells are made to accommodate adults and are not suitable for children, with experiences for a child spending a night in a cell, referred to as </w:t>
      </w:r>
      <w:r w:rsidRPr="00C362D5">
        <w:rPr>
          <w:rFonts w:ascii="Arial" w:eastAsia="Times New Roman" w:hAnsi="Arial" w:cs="Arial"/>
          <w:i/>
          <w:iCs/>
          <w:color w:val="000000"/>
          <w:sz w:val="24"/>
          <w:szCs w:val="24"/>
          <w:lang w:eastAsia="en-GB"/>
        </w:rPr>
        <w:t>“traumatic”,</w:t>
      </w:r>
      <w:r w:rsidRPr="00C362D5">
        <w:rPr>
          <w:rFonts w:ascii="Arial" w:eastAsia="Times New Roman" w:hAnsi="Arial" w:cs="Arial"/>
          <w:color w:val="000000"/>
          <w:sz w:val="24"/>
          <w:szCs w:val="24"/>
          <w:lang w:eastAsia="en-GB"/>
        </w:rPr>
        <w:t xml:space="preserve"> in fact many children and young people find initial contact with the police very distressing. Just for Kids (2022) state that during 2019 over 22,000 children were detained overnight in police custody. During 2021, one 16-year-old boy was held for 5 days in police custody following a warrant being issued for his arrest. Just for Kids are campaigning that children are no longer detained in police custody overnight unless </w:t>
      </w:r>
      <w:proofErr w:type="gramStart"/>
      <w:r w:rsidRPr="00C362D5">
        <w:rPr>
          <w:rFonts w:ascii="Arial" w:eastAsia="Times New Roman" w:hAnsi="Arial" w:cs="Arial"/>
          <w:color w:val="000000"/>
          <w:sz w:val="24"/>
          <w:szCs w:val="24"/>
          <w:lang w:eastAsia="en-GB"/>
        </w:rPr>
        <w:t>absolutely necessary</w:t>
      </w:r>
      <w:proofErr w:type="gramEnd"/>
      <w:r w:rsidRPr="00C362D5">
        <w:rPr>
          <w:rFonts w:ascii="Arial" w:eastAsia="Times New Roman" w:hAnsi="Arial" w:cs="Arial"/>
          <w:color w:val="000000"/>
          <w:sz w:val="24"/>
          <w:szCs w:val="24"/>
          <w:lang w:eastAsia="en-GB"/>
        </w:rPr>
        <w:t xml:space="preserve">. They are also highlighting the vulnerability of children who </w:t>
      </w:r>
      <w:proofErr w:type="gramStart"/>
      <w:r w:rsidRPr="00C362D5">
        <w:rPr>
          <w:rFonts w:ascii="Arial" w:eastAsia="Times New Roman" w:hAnsi="Arial" w:cs="Arial"/>
          <w:color w:val="000000"/>
          <w:sz w:val="24"/>
          <w:szCs w:val="24"/>
          <w:lang w:eastAsia="en-GB"/>
        </w:rPr>
        <w:t>come into contact with</w:t>
      </w:r>
      <w:proofErr w:type="gramEnd"/>
      <w:r w:rsidRPr="00C362D5">
        <w:rPr>
          <w:rFonts w:ascii="Arial" w:eastAsia="Times New Roman" w:hAnsi="Arial" w:cs="Arial"/>
          <w:color w:val="000000"/>
          <w:sz w:val="24"/>
          <w:szCs w:val="24"/>
          <w:lang w:eastAsia="en-GB"/>
        </w:rPr>
        <w:t xml:space="preserve"> the law and stress that spending a night in a cell, which is designed to house adults, leads to extreme distress for the child (Just for Kids, 2022). </w:t>
      </w:r>
    </w:p>
    <w:p w14:paraId="16CC48BB"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61B2CD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According to Welsh Government (2016), police cells have been described as offering very little in the way of comfort and emotionally reassurance to children. They have been labelled as </w:t>
      </w:r>
      <w:r w:rsidRPr="00C362D5">
        <w:rPr>
          <w:rFonts w:ascii="Arial" w:eastAsia="Times New Roman" w:hAnsi="Arial" w:cs="Arial"/>
          <w:i/>
          <w:iCs/>
          <w:color w:val="000000"/>
          <w:sz w:val="24"/>
          <w:szCs w:val="24"/>
          <w:lang w:eastAsia="en-GB"/>
        </w:rPr>
        <w:t>“intimidating”</w:t>
      </w:r>
      <w:r w:rsidRPr="00C362D5">
        <w:rPr>
          <w:rFonts w:ascii="Arial" w:eastAsia="Times New Roman" w:hAnsi="Arial" w:cs="Arial"/>
          <w:color w:val="000000"/>
          <w:sz w:val="24"/>
          <w:szCs w:val="24"/>
          <w:lang w:eastAsia="en-GB"/>
        </w:rPr>
        <w:t xml:space="preserve"> and </w:t>
      </w:r>
      <w:r w:rsidRPr="00C362D5">
        <w:rPr>
          <w:rFonts w:ascii="Arial" w:eastAsia="Times New Roman" w:hAnsi="Arial" w:cs="Arial"/>
          <w:i/>
          <w:iCs/>
          <w:color w:val="000000"/>
          <w:sz w:val="24"/>
          <w:szCs w:val="24"/>
          <w:lang w:eastAsia="en-GB"/>
        </w:rPr>
        <w:t>“harmful”</w:t>
      </w:r>
      <w:r w:rsidRPr="00C362D5">
        <w:rPr>
          <w:rFonts w:ascii="Arial" w:eastAsia="Times New Roman" w:hAnsi="Arial" w:cs="Arial"/>
          <w:color w:val="000000"/>
          <w:sz w:val="24"/>
          <w:szCs w:val="24"/>
          <w:lang w:eastAsia="en-GB"/>
        </w:rPr>
        <w:t xml:space="preserve"> for children, especially for those that lack familial support (Welsh Government, 2016). Although the government has identified the detrimental effects of children staying in police cells, the number of incidents where this is happening remains vast. According to Leper (2022), more than 21,000 children a year, as young as 10 years old, are being detained in police cells overnight. Leper goes on to stress that black children are being disproportionately detained overnight with more than one fifth of overnight detainees being black.  </w:t>
      </w:r>
    </w:p>
    <w:p w14:paraId="7B93696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lastRenderedPageBreak/>
        <w:t xml:space="preserve">In the event of a child having to remain in custody and not transferred to alternative accommodation (both secure and non-secure), the custody staff have a duty to provide a certificate to the court (Appendices A). This is set out by PACE section (38) with the intention of highlighting if the child has been detained lawfully or unlawfully. A draw back to the certificates is that PACE does not specify the information that should reside on the certificate and historically these certificates have served little purpose. In response to this flaw, recipients of the certificate who feel there may be failings on the police or local authorities’ behalf, are able to bring the certificates to the police forces attention via a flagging mechanism which is now available online. This mechanism allows the forces to investigate the detention to see if any failures took place (Home Office, 2017). It can be argued that this is a positive step in ensuring any unlawful detention of youths is detected and addressed </w:t>
      </w:r>
      <w:proofErr w:type="gramStart"/>
      <w:r w:rsidRPr="00C362D5">
        <w:rPr>
          <w:rFonts w:ascii="Arial" w:eastAsia="Times New Roman" w:hAnsi="Arial" w:cs="Arial"/>
          <w:color w:val="000000"/>
          <w:sz w:val="24"/>
          <w:szCs w:val="24"/>
          <w:lang w:eastAsia="en-GB"/>
        </w:rPr>
        <w:t>in order to</w:t>
      </w:r>
      <w:proofErr w:type="gramEnd"/>
      <w:r w:rsidRPr="00C362D5">
        <w:rPr>
          <w:rFonts w:ascii="Arial" w:eastAsia="Times New Roman" w:hAnsi="Arial" w:cs="Arial"/>
          <w:color w:val="000000"/>
          <w:sz w:val="24"/>
          <w:szCs w:val="24"/>
          <w:lang w:eastAsia="en-GB"/>
        </w:rPr>
        <w:t xml:space="preserve"> reduce future incidents from occurring.  </w:t>
      </w:r>
    </w:p>
    <w:p w14:paraId="613F6A9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58E8D222"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76D253CA" w14:textId="761A865B"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1" w:name="_Toc120374776"/>
      <w:r>
        <w:rPr>
          <w:rFonts w:eastAsia="Times New Roman"/>
          <w:lang w:eastAsia="en-GB"/>
        </w:rPr>
        <w:t xml:space="preserve">2.4 </w:t>
      </w:r>
      <w:r w:rsidR="00C362D5" w:rsidRPr="00C362D5">
        <w:rPr>
          <w:rFonts w:eastAsia="Times New Roman"/>
          <w:lang w:eastAsia="en-GB"/>
        </w:rPr>
        <w:t>Procedures put in place to safeguard youths in police custody</w:t>
      </w:r>
      <w:bookmarkEnd w:id="11"/>
      <w:r w:rsidR="00C362D5" w:rsidRPr="00C362D5">
        <w:rPr>
          <w:rFonts w:eastAsia="Times New Roman"/>
          <w:lang w:eastAsia="en-GB"/>
        </w:rPr>
        <w:t> </w:t>
      </w:r>
    </w:p>
    <w:p w14:paraId="7DE56CBB" w14:textId="725C685F"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Under section 11 of the Children act 2004, police officers and chief constables are to ensure they have regard to the need to safeguard and promote welfare of children (House of Commons, 2022). Throughout all stages of the criminal justice process, the child’s best interest should remain the primary concern (Penal Reform International, 2011). </w:t>
      </w:r>
    </w:p>
    <w:p w14:paraId="5E1CF24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58947FA" w14:textId="1787920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HMICFRS (2021) expects police forces to ensure the safety of children is of paramount importance whilst in police custody. This should be achieved by identifying immediate needs of the child through a risk assessment. Regular close </w:t>
      </w:r>
      <w:r w:rsidRPr="00C362D5">
        <w:rPr>
          <w:rFonts w:ascii="Arial" w:eastAsia="Times New Roman" w:hAnsi="Arial" w:cs="Arial"/>
          <w:color w:val="000000"/>
          <w:sz w:val="24"/>
          <w:szCs w:val="24"/>
          <w:lang w:eastAsia="en-GB"/>
        </w:rPr>
        <w:lastRenderedPageBreak/>
        <w:t>monitoring is to take place and custody staff should actively seek to detain children for as little time as possible. </w:t>
      </w:r>
    </w:p>
    <w:p w14:paraId="46FA7A53"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E9B405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According to the College of Policing (2022), children who </w:t>
      </w:r>
      <w:proofErr w:type="gramStart"/>
      <w:r w:rsidRPr="00C362D5">
        <w:rPr>
          <w:rFonts w:ascii="Arial" w:eastAsia="Times New Roman" w:hAnsi="Arial" w:cs="Arial"/>
          <w:color w:val="000000"/>
          <w:sz w:val="24"/>
          <w:szCs w:val="24"/>
          <w:lang w:eastAsia="en-GB"/>
        </w:rPr>
        <w:t>come into contact with</w:t>
      </w:r>
      <w:proofErr w:type="gramEnd"/>
      <w:r w:rsidRPr="00C362D5">
        <w:rPr>
          <w:rFonts w:ascii="Arial" w:eastAsia="Times New Roman" w:hAnsi="Arial" w:cs="Arial"/>
          <w:color w:val="000000"/>
          <w:sz w:val="24"/>
          <w:szCs w:val="24"/>
          <w:lang w:eastAsia="en-GB"/>
        </w:rPr>
        <w:t xml:space="preserve"> the law are more likely to exhibit certain characteristics and/or have experienced certain life events which have a negative impact on their emotional wellbeing and welfare whilst in custody. An example of this can be found in the case of children who have Adverse Childhood Experiences (ACES) which are negative experiences during childhood. Examples of ACES are abuse, neglect, mental illness, parental separation, and familial violence. ACES play a negative role on the development of the child, including social, emotional, and cognitive impairment (Rymanowicz, 2018). </w:t>
      </w:r>
    </w:p>
    <w:p w14:paraId="050174B3" w14:textId="1233A330"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Edwin Sutherlands differential association theory suggest that offenders come from families and groups who exert criminal behaviours and norms. It is through the exposure of such behaviours, that youths will go on to repeat the criminal behaviour as it has been learnt from an early age (Brookes, 2021). </w:t>
      </w:r>
    </w:p>
    <w:p w14:paraId="62082487"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3E6B7FE" w14:textId="6059CD76"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Local Government Associations (2022) recognises that as well as ACES, children who </w:t>
      </w:r>
      <w:proofErr w:type="gramStart"/>
      <w:r w:rsidRPr="00C362D5">
        <w:rPr>
          <w:rFonts w:ascii="Arial" w:eastAsia="Times New Roman" w:hAnsi="Arial" w:cs="Arial"/>
          <w:color w:val="000000"/>
          <w:sz w:val="24"/>
          <w:szCs w:val="24"/>
          <w:lang w:eastAsia="en-GB"/>
        </w:rPr>
        <w:t>come into contact with</w:t>
      </w:r>
      <w:proofErr w:type="gramEnd"/>
      <w:r w:rsidRPr="00C362D5">
        <w:rPr>
          <w:rFonts w:ascii="Arial" w:eastAsia="Times New Roman" w:hAnsi="Arial" w:cs="Arial"/>
          <w:color w:val="000000"/>
          <w:sz w:val="24"/>
          <w:szCs w:val="24"/>
          <w:lang w:eastAsia="en-GB"/>
        </w:rPr>
        <w:t xml:space="preserve"> the police are more likely to have a form of disadvantage, such as a learning disability that includes but is not limited to, poor speech and language, difficulty in communicating and mental health needs.  According to House of Commons (2022), the fact that the child has come into police custody is likely to be as result of a wider safeguarding risk in their life, making them some of the most vulnerable within society, which </w:t>
      </w:r>
      <w:proofErr w:type="gramStart"/>
      <w:r w:rsidRPr="00C362D5">
        <w:rPr>
          <w:rFonts w:ascii="Arial" w:eastAsia="Times New Roman" w:hAnsi="Arial" w:cs="Arial"/>
          <w:color w:val="000000"/>
          <w:sz w:val="24"/>
          <w:szCs w:val="24"/>
          <w:lang w:eastAsia="en-GB"/>
        </w:rPr>
        <w:t>is in need of</w:t>
      </w:r>
      <w:proofErr w:type="gramEnd"/>
      <w:r w:rsidRPr="00C362D5">
        <w:rPr>
          <w:rFonts w:ascii="Arial" w:eastAsia="Times New Roman" w:hAnsi="Arial" w:cs="Arial"/>
          <w:color w:val="000000"/>
          <w:sz w:val="24"/>
          <w:szCs w:val="24"/>
          <w:lang w:eastAsia="en-GB"/>
        </w:rPr>
        <w:t xml:space="preserve"> a multi-agency approach.  </w:t>
      </w:r>
    </w:p>
    <w:p w14:paraId="652D514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16931D7B" w14:textId="6D6E42CE"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lastRenderedPageBreak/>
        <w:t xml:space="preserve">Another aggravating factor that makes children more likely to commit crime is those that are within the care system. According to Youth Justice Board (2015), around 6%-8% of children in care will </w:t>
      </w:r>
      <w:proofErr w:type="gramStart"/>
      <w:r w:rsidRPr="00C362D5">
        <w:rPr>
          <w:rFonts w:ascii="Arial" w:eastAsia="Times New Roman" w:hAnsi="Arial" w:cs="Arial"/>
          <w:color w:val="000000"/>
          <w:sz w:val="24"/>
          <w:szCs w:val="24"/>
          <w:lang w:eastAsia="en-GB"/>
        </w:rPr>
        <w:t>come into contact with</w:t>
      </w:r>
      <w:proofErr w:type="gramEnd"/>
      <w:r w:rsidRPr="00C362D5">
        <w:rPr>
          <w:rFonts w:ascii="Arial" w:eastAsia="Times New Roman" w:hAnsi="Arial" w:cs="Arial"/>
          <w:color w:val="000000"/>
          <w:sz w:val="24"/>
          <w:szCs w:val="24"/>
          <w:lang w:eastAsia="en-GB"/>
        </w:rPr>
        <w:t xml:space="preserve"> the police. When this statistic is compared to youths who are not in the care system, there contact with the police is 3%, it is feasible to suggest that youths who are in care, are twice as more likely to commit crime. According to Justice with Children (2021), youths who are in care are also more likely to exert problematic behaviour that can be viewed by the police as “delinquent” behaviours, with their vulnerabilities being overseen.  </w:t>
      </w:r>
    </w:p>
    <w:p w14:paraId="3A05CB07"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4DEBC9F" w14:textId="0B4A9E7E"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When children present with such vulnerabilities, it is the responsibility of the custody staff to carefully consider the best way to support the child and ensure their safety is upheld. They also need to consider the impact of being detained in conjunction with the child’s vulnerabilities when acknowledging the level of care the child will need (College of Policing, 2022). Such vulnerabilities can be best managed </w:t>
      </w:r>
      <w:proofErr w:type="gramStart"/>
      <w:r w:rsidRPr="00C362D5">
        <w:rPr>
          <w:rFonts w:ascii="Arial" w:eastAsia="Times New Roman" w:hAnsi="Arial" w:cs="Arial"/>
          <w:color w:val="000000"/>
          <w:sz w:val="24"/>
          <w:szCs w:val="24"/>
          <w:lang w:eastAsia="en-GB"/>
        </w:rPr>
        <w:t>through the use of</w:t>
      </w:r>
      <w:proofErr w:type="gramEnd"/>
      <w:r w:rsidRPr="00C362D5">
        <w:rPr>
          <w:rFonts w:ascii="Arial" w:eastAsia="Times New Roman" w:hAnsi="Arial" w:cs="Arial"/>
          <w:color w:val="000000"/>
          <w:sz w:val="24"/>
          <w:szCs w:val="24"/>
          <w:lang w:eastAsia="en-GB"/>
        </w:rPr>
        <w:t xml:space="preserve"> the police’s Vulnerability Knowledge and Practice Programme (VKPP) funded by the Home Office which shares best practice across all forces when dealing with vulnerable children (House of Commons, 2022). </w:t>
      </w:r>
    </w:p>
    <w:p w14:paraId="48AEFE2C"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FF6D77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The VKPP is funded by the Home Office and works in partnership with the National Police Chiefs Council (NPCC) and Violence and Public Protection (VPP) to undertake key engagement with forces to share knowledge and best practice, as well as identifying any gaps for improvement in protecting and dealing with vulnerable people. The VKPP has launched the National Vulnerability Action Plan (NVAP) which is a framework delivered to all forces across England and Wales with its aims being to improve police practices in relation to vulnerability, reduce threat, risk and harm and increase victim satisfaction. Although introduced in 2018, the </w:t>
      </w:r>
      <w:r w:rsidRPr="00C362D5">
        <w:rPr>
          <w:rFonts w:ascii="Arial" w:eastAsia="Times New Roman" w:hAnsi="Arial" w:cs="Arial"/>
          <w:color w:val="000000"/>
          <w:sz w:val="24"/>
          <w:szCs w:val="24"/>
          <w:lang w:eastAsia="en-GB"/>
        </w:rPr>
        <w:lastRenderedPageBreak/>
        <w:t xml:space="preserve">NVAP underwent a review in 2020 to identify </w:t>
      </w:r>
      <w:r w:rsidRPr="00C362D5">
        <w:rPr>
          <w:rFonts w:ascii="Arial" w:eastAsia="Times New Roman" w:hAnsi="Arial" w:cs="Arial"/>
          <w:i/>
          <w:iCs/>
          <w:color w:val="000000"/>
          <w:sz w:val="24"/>
          <w:szCs w:val="24"/>
          <w:lang w:eastAsia="en-GB"/>
        </w:rPr>
        <w:t xml:space="preserve">“perennial issues affecting police and partners as well as VKPP insight and learning from serious case reviews of death and serious harm involving children and adults”. </w:t>
      </w:r>
      <w:r w:rsidRPr="00C362D5">
        <w:rPr>
          <w:rFonts w:ascii="Arial" w:eastAsia="Times New Roman" w:hAnsi="Arial" w:cs="Arial"/>
          <w:color w:val="000000"/>
          <w:sz w:val="24"/>
          <w:szCs w:val="24"/>
          <w:lang w:eastAsia="en-GB"/>
        </w:rPr>
        <w:t>One of the 7 key themes set out in the VNAP is to “protect, support, safeguard and manage risk” with a focus on staff and offices using a professional, curious mindset to investigate, recognise and respond to vulnerability (Vulnerability Knowledge and Practice Programme, 2022). </w:t>
      </w:r>
    </w:p>
    <w:p w14:paraId="0BB39598" w14:textId="3976D785"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College of Policing (2022) states “</w:t>
      </w:r>
      <w:r w:rsidRPr="00C362D5">
        <w:rPr>
          <w:rFonts w:ascii="Arial" w:eastAsia="Times New Roman" w:hAnsi="Arial" w:cs="Arial"/>
          <w:i/>
          <w:iCs/>
          <w:color w:val="000000"/>
          <w:sz w:val="24"/>
          <w:szCs w:val="24"/>
          <w:lang w:eastAsia="en-GB"/>
        </w:rPr>
        <w:t xml:space="preserve">Police forces should ensure that custody officers and staff clearly understand their individual roles and responsibilities in the custody suite” </w:t>
      </w:r>
      <w:r w:rsidRPr="00C362D5">
        <w:rPr>
          <w:rFonts w:ascii="Arial" w:eastAsia="Times New Roman" w:hAnsi="Arial" w:cs="Arial"/>
          <w:color w:val="000000"/>
          <w:sz w:val="24"/>
          <w:szCs w:val="24"/>
          <w:lang w:eastAsia="en-GB"/>
        </w:rPr>
        <w:t xml:space="preserve">but research shows some custody staff do not follow certain guidelines, </w:t>
      </w:r>
      <w:proofErr w:type="gramStart"/>
      <w:r w:rsidRPr="00C362D5">
        <w:rPr>
          <w:rFonts w:ascii="Arial" w:eastAsia="Times New Roman" w:hAnsi="Arial" w:cs="Arial"/>
          <w:color w:val="000000"/>
          <w:sz w:val="24"/>
          <w:szCs w:val="24"/>
          <w:lang w:eastAsia="en-GB"/>
        </w:rPr>
        <w:t>in particular those</w:t>
      </w:r>
      <w:proofErr w:type="gramEnd"/>
      <w:r w:rsidRPr="00C362D5">
        <w:rPr>
          <w:rFonts w:ascii="Arial" w:eastAsia="Times New Roman" w:hAnsi="Arial" w:cs="Arial"/>
          <w:color w:val="000000"/>
          <w:sz w:val="24"/>
          <w:szCs w:val="24"/>
          <w:lang w:eastAsia="en-GB"/>
        </w:rPr>
        <w:t xml:space="preserve"> set out for vulnerable people such as children. According to HMIC (2015) a report demonstrated that some police officers failed to acknowledge the vulnerabilities off children but viewed the crime as a primary focus. </w:t>
      </w:r>
    </w:p>
    <w:p w14:paraId="1F36E1A9"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37E9AA6" w14:textId="1295C043"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 thematic report carried out in 2015 by HMIC titled </w:t>
      </w:r>
      <w:r w:rsidRPr="00C362D5">
        <w:rPr>
          <w:rFonts w:ascii="Arial" w:eastAsia="Times New Roman" w:hAnsi="Arial" w:cs="Arial"/>
          <w:i/>
          <w:iCs/>
          <w:color w:val="000000"/>
          <w:sz w:val="24"/>
          <w:szCs w:val="24"/>
          <w:lang w:eastAsia="en-GB"/>
        </w:rPr>
        <w:t xml:space="preserve">“In harm’s way: The role of the police in keeping children safe” </w:t>
      </w:r>
      <w:r w:rsidRPr="00C362D5">
        <w:rPr>
          <w:rFonts w:ascii="Arial" w:eastAsia="Times New Roman" w:hAnsi="Arial" w:cs="Arial"/>
          <w:color w:val="000000"/>
          <w:sz w:val="24"/>
          <w:szCs w:val="24"/>
          <w:lang w:eastAsia="en-GB"/>
        </w:rPr>
        <w:t xml:space="preserve">unveiled that reducing the risk of harm during detention in custody was “weak”, and there was little evidence to support good communication from police officers when talking to children. In some cases, it was found that officers displayed hostility towards children with the police being more accepting of the parents/ </w:t>
      </w:r>
      <w:r w:rsidR="00FC7D4D" w:rsidRPr="00C362D5">
        <w:rPr>
          <w:rFonts w:ascii="Arial" w:eastAsia="Times New Roman" w:hAnsi="Arial" w:cs="Arial"/>
          <w:color w:val="000000"/>
          <w:sz w:val="24"/>
          <w:szCs w:val="24"/>
          <w:lang w:eastAsia="en-GB"/>
        </w:rPr>
        <w:t>guardian’s</w:t>
      </w:r>
      <w:r w:rsidRPr="00C362D5">
        <w:rPr>
          <w:rFonts w:ascii="Arial" w:eastAsia="Times New Roman" w:hAnsi="Arial" w:cs="Arial"/>
          <w:color w:val="000000"/>
          <w:sz w:val="24"/>
          <w:szCs w:val="24"/>
          <w:lang w:eastAsia="en-GB"/>
        </w:rPr>
        <w:t xml:space="preserve"> version of events. In the minority of cases where it was evident that the police had communicated and listened well to the child, the investigations were assessed as “good” which demonstrates the importance of effective communication taking place (HMIC, 2015). According to the National Police Chief Council (NPCC, 2016), the police’s ability to engage and interact with children and young people ultimately impacts on the effectiveness of preventing them from </w:t>
      </w:r>
      <w:r w:rsidRPr="00C362D5">
        <w:rPr>
          <w:rFonts w:ascii="Arial" w:eastAsia="Times New Roman" w:hAnsi="Arial" w:cs="Arial"/>
          <w:color w:val="000000"/>
          <w:sz w:val="24"/>
          <w:szCs w:val="24"/>
          <w:lang w:eastAsia="en-GB"/>
        </w:rPr>
        <w:lastRenderedPageBreak/>
        <w:t>becoming perpetrators or victims of crime in the future, which has a knock-on effect on policing demand.  </w:t>
      </w:r>
    </w:p>
    <w:p w14:paraId="02F92979"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AFF8F26" w14:textId="2BB8A754"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In Cambodia, they have identified that child-friendly policing is needed when engaging with vulnerable people such as children during times of arrest, custody, and questioning. Together with UNICEF and civil society organisations, they have developed a Child-friendly Policing Procedures manual (CFPP) which is integrated into the Police Academy of Cambodian with coaching and training being held for police officers and trainers at a national and subnational level. This is a dedicated role for staff to undertake and according to Dose and Klimosk (995), giving a person within the workplace a sole responsibility executes accountability which in hand promotes good work ethic and ownership of responsibilities.  </w:t>
      </w:r>
    </w:p>
    <w:p w14:paraId="65F806F9"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9236B2A" w14:textId="6660CADC"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Cambodia have also identified the importance of providing a positive and safe environment for children and have started to introduce child- friendly interview rooms across police stations. Such procedures are conducive to upholding proper protective practices (Justice with children, 2021).  Subcultural theories in criminology suggests that delinquency amongst lower class groups is due to frustrations and strain felt because of not being able to achieve their goals. When this </w:t>
      </w:r>
      <w:r w:rsidR="00410019" w:rsidRPr="00C362D5">
        <w:rPr>
          <w:rFonts w:ascii="Arial" w:eastAsia="Times New Roman" w:hAnsi="Arial" w:cs="Arial"/>
          <w:color w:val="000000"/>
          <w:sz w:val="24"/>
          <w:szCs w:val="24"/>
          <w:lang w:eastAsia="en-GB"/>
        </w:rPr>
        <w:t>occurs subculture</w:t>
      </w:r>
      <w:r w:rsidRPr="00C362D5">
        <w:rPr>
          <w:rFonts w:ascii="Arial" w:eastAsia="Times New Roman" w:hAnsi="Arial" w:cs="Arial"/>
          <w:color w:val="000000"/>
          <w:sz w:val="24"/>
          <w:szCs w:val="24"/>
          <w:lang w:eastAsia="en-GB"/>
        </w:rPr>
        <w:t xml:space="preserve"> groups forms to which social norms and values are agreed and members of the group will comply with certain behaviours, often criminal. When these groups from, it is important to encourage child friendly links with the police as this is more likely to generate pro-social ties to the police and the social norms that are enforced (Stancu, 2021). </w:t>
      </w:r>
    </w:p>
    <w:p w14:paraId="1A5B2C5D"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4ED2F33D" w14:textId="36C1A1A9"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lastRenderedPageBreak/>
        <w:t>It is important that children in custody are made aware of their rights as they are less likely to understand the criminal justice system. Children knowing their rights acts as a form of safeguarding, but it is equally important that they are made aware of the use of an appropriate adult (AA) and legal representation as further protective apparatus (College of Policing, 2022). </w:t>
      </w:r>
    </w:p>
    <w:p w14:paraId="3D639AE0"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DCA41DB" w14:textId="31394BF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The role of an AA is to ensure the child is safeguarded in relation to their rights, entitlements, and welfare. They are also responsible for ensuring the child is treated fairly and provided with the opportunity to engage effectively within the criminal justice process (Home Office, 2011). When the police detain or voluntary interview a vulnerable person or child, the police are required to involve an AA as set out in PACE. AA’s are often parents (unless the case involves them) or family member which the child is familiar with, or there is the option to use trained AA’s who are volunteers or paid (Independent Office for Police Conduct (IOPC), 2020). </w:t>
      </w:r>
    </w:p>
    <w:p w14:paraId="7E24B665"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34D281B" w14:textId="2A5344FF"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According to the IOPC (2020), an AA’s safeguard is important but often is not used to the full effectiveness. While some children get rapid support from the AA, others are left for long periods of time without one, meaning they have spent long periods of time without the relevant support and are only offered an AA immediately before commencement of an interview. An example of this is in the recent case of Warwickshire constabulary (HMICFRS, 2022) who have been highlighted to set new improvements for children whilst in the custody. It was identified that children waited too long for the arrival of AA’s with more effort needed to ensure children reside in alternative accommodation following being charged (HMICFRS, 2022). </w:t>
      </w:r>
    </w:p>
    <w:p w14:paraId="578AB3C4"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62085A77" w14:textId="3C5CE3B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lastRenderedPageBreak/>
        <w:t>According to HMIC (2015) practices and procedures in relation to custody operations vary both within and between forces which has led to some very poor treatment of vulnerable people, including children. HMIC (2015) found consistency is better amongst forces where leadership is strong and good management support is in place alongside regular staff training in relation to dealing with vulnerable people in custody. However, it has been noted that staff are likely to rely on their own opinions and personal judgement, as opposed to what they are taught in training and guidance, to assess the safeguarding of children. HMIC (2015) believe that this approach is causing the inconsistencies both within and across forces. </w:t>
      </w:r>
    </w:p>
    <w:p w14:paraId="0EE3F71E"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75836C15" w14:textId="5A8BEA9A"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Alarmingly HMIC (2015) have found that police officers are using measures to reduce self-harm such as removing clothes, use of handcuffs, body belts and restraining. These measures are </w:t>
      </w:r>
      <w:proofErr w:type="gramStart"/>
      <w:r w:rsidRPr="00C362D5">
        <w:rPr>
          <w:rFonts w:ascii="Arial" w:eastAsia="Times New Roman" w:hAnsi="Arial" w:cs="Arial"/>
          <w:color w:val="000000"/>
          <w:sz w:val="24"/>
          <w:szCs w:val="24"/>
          <w:lang w:eastAsia="en-GB"/>
        </w:rPr>
        <w:t>powers</w:t>
      </w:r>
      <w:proofErr w:type="gramEnd"/>
      <w:r w:rsidRPr="00C362D5">
        <w:rPr>
          <w:rFonts w:ascii="Arial" w:eastAsia="Times New Roman" w:hAnsi="Arial" w:cs="Arial"/>
          <w:color w:val="000000"/>
          <w:sz w:val="24"/>
          <w:szCs w:val="24"/>
          <w:lang w:eastAsia="en-GB"/>
        </w:rPr>
        <w:t xml:space="preserve"> the police have to manage people who are violent through choice, rather than vulnerable people, such as children who lash out as a result of fear. Responding to vulnerable people by using these inappropriate measures/ tools is distressing and can even be fatal (HMIC, 2015). </w:t>
      </w:r>
    </w:p>
    <w:p w14:paraId="44B3F255"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4DD64E33" w14:textId="46647F4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Physical force used with children should only be used if all other means have been exhausted, only in exceptional circumstances, and if used should not cause humiliation or deprivation and used for the shortest possible amount of time (Justice with Children, 2021). </w:t>
      </w:r>
    </w:p>
    <w:p w14:paraId="187446FA"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3182DC03" w14:textId="3FD3996C"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HMICFRS (2021) any force used in custody must be proportionate, necessary, and lawful. Officers are trained to use de-escalation techniques as the first port of call, and any officers who do inflict force on detainees are required to be trained and follow </w:t>
      </w:r>
      <w:proofErr w:type="gramStart"/>
      <w:r w:rsidRPr="00C362D5">
        <w:rPr>
          <w:rFonts w:ascii="Arial" w:eastAsia="Times New Roman" w:hAnsi="Arial" w:cs="Arial"/>
          <w:color w:val="000000"/>
          <w:sz w:val="24"/>
          <w:szCs w:val="24"/>
          <w:lang w:eastAsia="en-GB"/>
        </w:rPr>
        <w:t>particular guidelines</w:t>
      </w:r>
      <w:proofErr w:type="gramEnd"/>
      <w:r w:rsidRPr="00C362D5">
        <w:rPr>
          <w:rFonts w:ascii="Arial" w:eastAsia="Times New Roman" w:hAnsi="Arial" w:cs="Arial"/>
          <w:color w:val="000000"/>
          <w:sz w:val="24"/>
          <w:szCs w:val="24"/>
          <w:lang w:eastAsia="en-GB"/>
        </w:rPr>
        <w:t xml:space="preserve"> to ensure detainee safety is always upheld. </w:t>
      </w:r>
      <w:r w:rsidRPr="00C362D5">
        <w:rPr>
          <w:rFonts w:ascii="Arial" w:eastAsia="Times New Roman" w:hAnsi="Arial" w:cs="Arial"/>
          <w:color w:val="000000"/>
          <w:sz w:val="24"/>
          <w:szCs w:val="24"/>
          <w:lang w:eastAsia="en-GB"/>
        </w:rPr>
        <w:lastRenderedPageBreak/>
        <w:t>All incidents of force are to be documented in the custody suite diary along with the “use of force” form which its intended use is for officers to document what use of physical force was used, and why. The intention of recording such events is to provide transparency and accountability for the use of force in, the hope it will ensure proportionality and lawfulness. </w:t>
      </w:r>
    </w:p>
    <w:p w14:paraId="33B18B5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43F1EA2" w14:textId="3D3B70E8"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Although such procedures are in place, it has been noted that the use of force on people in custody is not recorded consistently nor is it monitored by senior policing staff which is of great concern, and has been for quite some time as evidenced in recommendations made by HMIC (HMIC, 2015). According to House of Commons (2021), there remains concerns with how custody suites perform, particularly </w:t>
      </w:r>
      <w:proofErr w:type="gramStart"/>
      <w:r w:rsidRPr="00C362D5">
        <w:rPr>
          <w:rFonts w:ascii="Arial" w:eastAsia="Times New Roman" w:hAnsi="Arial" w:cs="Arial"/>
          <w:color w:val="000000"/>
          <w:sz w:val="24"/>
          <w:szCs w:val="24"/>
          <w:lang w:eastAsia="en-GB"/>
        </w:rPr>
        <w:t>in regard to</w:t>
      </w:r>
      <w:proofErr w:type="gramEnd"/>
      <w:r w:rsidRPr="00C362D5">
        <w:rPr>
          <w:rFonts w:ascii="Arial" w:eastAsia="Times New Roman" w:hAnsi="Arial" w:cs="Arial"/>
          <w:color w:val="000000"/>
          <w:sz w:val="24"/>
          <w:szCs w:val="24"/>
          <w:lang w:eastAsia="en-GB"/>
        </w:rPr>
        <w:t xml:space="preserve"> vulnerable people. They have identified that although police custody services are improving, little improvement has been seen for detainees such as children and vulnerable people.  </w:t>
      </w:r>
    </w:p>
    <w:p w14:paraId="2C674821"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486E188" w14:textId="1146D748"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Another form of safeguarding a child and ensuring best interests whilst in police custody, may be the need to perform a strip search. Strip searches of children need to be done in the presence of an AA and only performed in the absence of an AA </w:t>
      </w:r>
      <w:r w:rsidRPr="00C362D5">
        <w:rPr>
          <w:rFonts w:ascii="Arial" w:eastAsia="Times New Roman" w:hAnsi="Arial" w:cs="Arial"/>
          <w:i/>
          <w:iCs/>
          <w:color w:val="000000"/>
          <w:sz w:val="24"/>
          <w:szCs w:val="24"/>
          <w:lang w:eastAsia="en-GB"/>
        </w:rPr>
        <w:t xml:space="preserve">“where a valid exception exists” </w:t>
      </w:r>
      <w:r w:rsidRPr="00C362D5">
        <w:rPr>
          <w:rFonts w:ascii="Arial" w:eastAsia="Times New Roman" w:hAnsi="Arial" w:cs="Arial"/>
          <w:color w:val="000000"/>
          <w:sz w:val="24"/>
          <w:szCs w:val="24"/>
          <w:lang w:eastAsia="en-GB"/>
        </w:rPr>
        <w:t>(IOPC, 2022). Strip searches should be conducted with dignity and respect and now require the authorisation of the inspector prior to the search taking place (IOPC, 2022). </w:t>
      </w:r>
    </w:p>
    <w:p w14:paraId="65BDAEF5"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4586C61E" w14:textId="38EDE9FC"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Nickolls (2022), strip searches are only to be carried out when deemed necessary and reasonable grounds justify the search. The search must be carried out by a member of the same sex and must not be conducted in public view. Data released by the Metropolitan Police (2022) shows that between 2019-2021 a total of </w:t>
      </w:r>
      <w:r w:rsidRPr="00C362D5">
        <w:rPr>
          <w:rFonts w:ascii="Arial" w:eastAsia="Times New Roman" w:hAnsi="Arial" w:cs="Arial"/>
          <w:color w:val="000000"/>
          <w:sz w:val="24"/>
          <w:szCs w:val="24"/>
          <w:lang w:eastAsia="en-GB"/>
        </w:rPr>
        <w:lastRenderedPageBreak/>
        <w:t>5,279 children within the force area were strip searched, with 75% being from BAME backgrounds. The data does not state where the strip searches took place.  </w:t>
      </w:r>
    </w:p>
    <w:p w14:paraId="1A36417D"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E6B5113" w14:textId="2E7B2331"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the Children’s Commissioner (2022), a total of 650 children searches took place </w:t>
      </w:r>
      <w:proofErr w:type="gramStart"/>
      <w:r w:rsidRPr="00C362D5">
        <w:rPr>
          <w:rFonts w:ascii="Arial" w:eastAsia="Times New Roman" w:hAnsi="Arial" w:cs="Arial"/>
          <w:color w:val="000000"/>
          <w:sz w:val="24"/>
          <w:szCs w:val="24"/>
          <w:lang w:eastAsia="en-GB"/>
        </w:rPr>
        <w:t>as a result of</w:t>
      </w:r>
      <w:proofErr w:type="gramEnd"/>
      <w:r w:rsidRPr="00C362D5">
        <w:rPr>
          <w:rFonts w:ascii="Arial" w:eastAsia="Times New Roman" w:hAnsi="Arial" w:cs="Arial"/>
          <w:color w:val="000000"/>
          <w:sz w:val="24"/>
          <w:szCs w:val="24"/>
          <w:lang w:eastAsia="en-GB"/>
        </w:rPr>
        <w:t xml:space="preserve"> a Stop and Search operation. 57% took place within the custody suite with an AA not being present for 23% of them, despite the necessary guidance which is in place.  </w:t>
      </w:r>
    </w:p>
    <w:p w14:paraId="4501CCEB"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612407C" w14:textId="6D88D1EE"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2" w:name="_Toc120374777"/>
      <w:r>
        <w:rPr>
          <w:rFonts w:eastAsia="Times New Roman"/>
          <w:lang w:eastAsia="en-GB"/>
        </w:rPr>
        <w:t xml:space="preserve">2.5 </w:t>
      </w:r>
      <w:r w:rsidR="00C362D5" w:rsidRPr="00C362D5">
        <w:rPr>
          <w:rFonts w:eastAsia="Times New Roman"/>
          <w:lang w:eastAsia="en-GB"/>
        </w:rPr>
        <w:t>Measures put in place to reduce reoffending</w:t>
      </w:r>
      <w:bookmarkEnd w:id="12"/>
      <w:r w:rsidR="00C362D5" w:rsidRPr="00C362D5">
        <w:rPr>
          <w:rFonts w:eastAsia="Times New Roman"/>
          <w:lang w:eastAsia="en-GB"/>
        </w:rPr>
        <w:t> </w:t>
      </w:r>
    </w:p>
    <w:p w14:paraId="1540B52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Research shows that 68% of youths that are released from custody will reoffend with over two thirds reoffending within 12 months of the first offence. It is also evident that reoffending is more prolific within children who have a chaotic lifestyle which includes trauma, abuse, and other forms of ACES (Beyond Youth Custody, 2022). </w:t>
      </w:r>
    </w:p>
    <w:p w14:paraId="6E738145" w14:textId="4362EA94"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Youth offending teams (YOT’s) are put in place to stop children from reoffending. They work with several other organisations, including the police, to form multidisciplinary partnerships that support children within the criminal justice system (HMICFRS, 2018). </w:t>
      </w:r>
    </w:p>
    <w:p w14:paraId="44CDFEE4"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03332EB" w14:textId="2DB8437A"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There are 152 YOT’s across England and Wales who are regulated by the Youth Justice Board. YOT’s primary aim is to deal with the needs of the whole child, not just offending behaviour. YOT’s like to approach crimes committed by children in what is known as “out-of-court disposals”, which means the child avoids a court trial and sentencing. Out-of-court disposals are used for low level crime where an offence has been committed, the offender has been identified and the offender takes responsibility for their actions (HMICFRS, 2018). </w:t>
      </w:r>
    </w:p>
    <w:p w14:paraId="11016036"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7354F2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There are various avenues of out-of-court disposals, as set out by the Legal Aid, Sentencing and Punishment of Offenders act 2013 (LASPO) which include; - </w:t>
      </w:r>
    </w:p>
    <w:p w14:paraId="4329F5E3" w14:textId="77777777" w:rsidR="00C362D5" w:rsidRPr="00C362D5" w:rsidRDefault="00C362D5" w:rsidP="0041148B">
      <w:pPr>
        <w:numPr>
          <w:ilvl w:val="0"/>
          <w:numId w:val="9"/>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b/>
          <w:bCs/>
          <w:color w:val="000000"/>
          <w:sz w:val="24"/>
          <w:szCs w:val="24"/>
          <w:lang w:eastAsia="en-GB"/>
        </w:rPr>
        <w:t>Community Resolution (CR)-</w:t>
      </w:r>
      <w:r w:rsidRPr="00C362D5">
        <w:rPr>
          <w:rFonts w:ascii="Arial" w:eastAsia="Times New Roman" w:hAnsi="Arial" w:cs="Arial"/>
          <w:color w:val="000000"/>
          <w:sz w:val="24"/>
          <w:szCs w:val="24"/>
          <w:lang w:eastAsia="en-GB"/>
        </w:rPr>
        <w:t xml:space="preserve"> This is an option considered by the police which looks to resolve the case in an informal manner. The option may include the offender rectifying their actions for the victims involved, </w:t>
      </w:r>
      <w:proofErr w:type="gramStart"/>
      <w:r w:rsidRPr="00C362D5">
        <w:rPr>
          <w:rFonts w:ascii="Arial" w:eastAsia="Times New Roman" w:hAnsi="Arial" w:cs="Arial"/>
          <w:color w:val="000000"/>
          <w:sz w:val="24"/>
          <w:szCs w:val="24"/>
          <w:lang w:eastAsia="en-GB"/>
        </w:rPr>
        <w:t>taking into account</w:t>
      </w:r>
      <w:proofErr w:type="gramEnd"/>
      <w:r w:rsidRPr="00C362D5">
        <w:rPr>
          <w:rFonts w:ascii="Arial" w:eastAsia="Times New Roman" w:hAnsi="Arial" w:cs="Arial"/>
          <w:color w:val="000000"/>
          <w:sz w:val="24"/>
          <w:szCs w:val="24"/>
          <w:lang w:eastAsia="en-GB"/>
        </w:rPr>
        <w:t xml:space="preserve"> the victims’ feelings, and harmed caused by the offenders’ actions in order to achieve victim satisfaction. CR’s are recorded on the police local systems, but not as part of a criminal record for the offender. </w:t>
      </w:r>
    </w:p>
    <w:p w14:paraId="3BCAEF30" w14:textId="77777777" w:rsidR="00C362D5" w:rsidRPr="00C362D5" w:rsidRDefault="00C362D5" w:rsidP="0041148B">
      <w:pPr>
        <w:numPr>
          <w:ilvl w:val="0"/>
          <w:numId w:val="9"/>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b/>
          <w:bCs/>
          <w:color w:val="000000"/>
          <w:sz w:val="24"/>
          <w:szCs w:val="24"/>
          <w:lang w:eastAsia="en-GB"/>
        </w:rPr>
        <w:t>Youth Caution (YC)-</w:t>
      </w:r>
      <w:r w:rsidRPr="00C362D5">
        <w:rPr>
          <w:rFonts w:ascii="Arial" w:eastAsia="Times New Roman" w:hAnsi="Arial" w:cs="Arial"/>
          <w:color w:val="000000"/>
          <w:sz w:val="24"/>
          <w:szCs w:val="24"/>
          <w:lang w:eastAsia="en-GB"/>
        </w:rPr>
        <w:t>This is a formal notice issued to the child which explains the consequences should the youth choose to reoffend. These are used for low level crimes where justice cannot be upheld through CR. YC’s do not hold any conditions to them but are recorded on the Police National Computer (PNC), meaning they form a criminal record for the child.  </w:t>
      </w:r>
    </w:p>
    <w:p w14:paraId="7346E996" w14:textId="77777777" w:rsidR="00C362D5" w:rsidRPr="00C362D5" w:rsidRDefault="00C362D5" w:rsidP="0041148B">
      <w:pPr>
        <w:numPr>
          <w:ilvl w:val="0"/>
          <w:numId w:val="9"/>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b/>
          <w:bCs/>
          <w:color w:val="000000"/>
          <w:sz w:val="24"/>
          <w:szCs w:val="24"/>
          <w:lang w:eastAsia="en-GB"/>
        </w:rPr>
        <w:t xml:space="preserve">Youth Conditional Caution (YCC)- </w:t>
      </w:r>
      <w:r w:rsidRPr="00C362D5">
        <w:rPr>
          <w:rFonts w:ascii="Arial" w:eastAsia="Times New Roman" w:hAnsi="Arial" w:cs="Arial"/>
          <w:color w:val="000000"/>
          <w:sz w:val="24"/>
          <w:szCs w:val="24"/>
          <w:lang w:eastAsia="en-GB"/>
        </w:rPr>
        <w:t xml:space="preserve">This is </w:t>
      </w:r>
      <w:proofErr w:type="gramStart"/>
      <w:r w:rsidRPr="00C362D5">
        <w:rPr>
          <w:rFonts w:ascii="Arial" w:eastAsia="Times New Roman" w:hAnsi="Arial" w:cs="Arial"/>
          <w:color w:val="000000"/>
          <w:sz w:val="24"/>
          <w:szCs w:val="24"/>
          <w:lang w:eastAsia="en-GB"/>
        </w:rPr>
        <w:t>similar to</w:t>
      </w:r>
      <w:proofErr w:type="gramEnd"/>
      <w:r w:rsidRPr="00C362D5">
        <w:rPr>
          <w:rFonts w:ascii="Arial" w:eastAsia="Times New Roman" w:hAnsi="Arial" w:cs="Arial"/>
          <w:color w:val="000000"/>
          <w:sz w:val="24"/>
          <w:szCs w:val="24"/>
          <w:lang w:eastAsia="en-GB"/>
        </w:rPr>
        <w:t xml:space="preserve"> the YC but does have conditions to which the child has to comply for a period of up to 3 months. If the child fails to comply with the conditions, the police can look to prosecute. These are likely to be used if a CR or YC has not been effective (Ministry of Justice, 2013). </w:t>
      </w:r>
    </w:p>
    <w:p w14:paraId="027C27F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b/>
          <w:bCs/>
          <w:color w:val="000000"/>
          <w:sz w:val="24"/>
          <w:szCs w:val="24"/>
          <w:lang w:eastAsia="en-GB"/>
        </w:rPr>
        <w:t> </w:t>
      </w:r>
      <w:r w:rsidRPr="00C362D5">
        <w:rPr>
          <w:rFonts w:ascii="Arial" w:eastAsia="Times New Roman" w:hAnsi="Arial" w:cs="Arial"/>
          <w:color w:val="000000"/>
          <w:sz w:val="24"/>
          <w:szCs w:val="24"/>
          <w:lang w:eastAsia="en-GB"/>
        </w:rPr>
        <w:t> </w:t>
      </w:r>
    </w:p>
    <w:p w14:paraId="7014F32F" w14:textId="63AE849A"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YOT’s have a responsibility to provide intervention programmes to youths. These programmes are often delivered through a multi-agency approach and need to be </w:t>
      </w:r>
      <w:r w:rsidRPr="00C362D5">
        <w:rPr>
          <w:rFonts w:ascii="Arial" w:eastAsia="Times New Roman" w:hAnsi="Arial" w:cs="Arial"/>
          <w:color w:val="000000"/>
          <w:sz w:val="24"/>
          <w:szCs w:val="24"/>
          <w:lang w:eastAsia="en-GB"/>
        </w:rPr>
        <w:lastRenderedPageBreak/>
        <w:t>proportionate to the crime committed with particular focus being on those that are likely to reoffend (Youth Justice Board, 2013).  </w:t>
      </w:r>
    </w:p>
    <w:p w14:paraId="3921FD5C"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EC2397A" w14:textId="5FE1F8C1"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An example of the effectiveness of partnership working is evident in Swansea Youth Offending Service who work with partnerships such as Swansea Community Safety Partnership, Children and Young People Partnership and Youth Justice Early Intervention Service. Each of these work under the </w:t>
      </w:r>
      <w:r w:rsidR="00FC7D4D" w:rsidRPr="00C362D5">
        <w:rPr>
          <w:rFonts w:ascii="Arial" w:eastAsia="Times New Roman" w:hAnsi="Arial" w:cs="Arial"/>
          <w:color w:val="000000"/>
          <w:sz w:val="24"/>
          <w:szCs w:val="24"/>
          <w:lang w:eastAsia="en-GB"/>
        </w:rPr>
        <w:t>All-Wales</w:t>
      </w:r>
      <w:r w:rsidRPr="00C362D5">
        <w:rPr>
          <w:rFonts w:ascii="Arial" w:eastAsia="Times New Roman" w:hAnsi="Arial" w:cs="Arial"/>
          <w:color w:val="000000"/>
          <w:sz w:val="24"/>
          <w:szCs w:val="24"/>
          <w:lang w:eastAsia="en-GB"/>
        </w:rPr>
        <w:t xml:space="preserve"> Youth Offending Strategy, and work together to provide prevention of youth crime and initiated strong processes to manage reoffending. Such processes include working with schools and communities, changing perceptions within communities and ensuring all youths have access to a good education (Swansea Youth Offending Service,2015). </w:t>
      </w:r>
    </w:p>
    <w:p w14:paraId="0D88F15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C23E15A" w14:textId="599F7D68"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Other successful intervention programmes are evident in police led diversion schemes which are available to youths who are new entrants to the CJS or have limited prior involvement. Such schemes are initiated prior to charging and involve sanctions being imposed on the youth, by the police. These initiatives have been put in place to avoid youths entering the CJS and the youth being labelled as a criminal. According to Howard Beckers labelling theory, deviance is a consequence of society adding certain judgements and “labels” upon people. Such labels bring about a self- fulfilling prophecy in which the labelled correspondent, corresponds to the label (Nickerson, 2021). </w:t>
      </w:r>
    </w:p>
    <w:p w14:paraId="569AE0B6"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7789000D" w14:textId="0EAB8F78"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These initiatives also provide a process of forgiveness alongside reducing stigmatisation within communities. Statistics show that these programmes have reduced reoffending by 6% with no evidence of any increase in reoffending (College of Policing, 2021).  </w:t>
      </w:r>
    </w:p>
    <w:p w14:paraId="66ABB0E7"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DD3E21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Research has shown the combination of police led diversion schemes, out-of-court disposals, and other services to avoid arrest, have reduced reoffending rates overall by 20% (Local Government Association, 2022), however HMICFRS (2018) stress that although out-of-court disposals appear effective, there is no real system in place to monitor the true effectiveness in diverting children away from the CJS. </w:t>
      </w:r>
    </w:p>
    <w:p w14:paraId="24947D0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b/>
          <w:bCs/>
          <w:color w:val="000000"/>
          <w:sz w:val="24"/>
          <w:szCs w:val="24"/>
          <w:lang w:eastAsia="en-GB"/>
        </w:rPr>
        <w:t> </w:t>
      </w:r>
      <w:r w:rsidRPr="00C362D5">
        <w:rPr>
          <w:rFonts w:ascii="Arial" w:eastAsia="Times New Roman" w:hAnsi="Arial" w:cs="Arial"/>
          <w:color w:val="000000"/>
          <w:sz w:val="24"/>
          <w:szCs w:val="24"/>
          <w:lang w:eastAsia="en-GB"/>
        </w:rPr>
        <w:t> </w:t>
      </w:r>
    </w:p>
    <w:p w14:paraId="6F8CF04C" w14:textId="0CAF924C"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3" w:name="_Toc120374778"/>
      <w:r>
        <w:rPr>
          <w:rFonts w:eastAsia="Times New Roman"/>
          <w:lang w:eastAsia="en-GB"/>
        </w:rPr>
        <w:t xml:space="preserve">2.6 </w:t>
      </w:r>
      <w:r w:rsidR="00C362D5" w:rsidRPr="00C362D5">
        <w:rPr>
          <w:rFonts w:eastAsia="Times New Roman"/>
          <w:lang w:eastAsia="en-GB"/>
        </w:rPr>
        <w:t>Summary</w:t>
      </w:r>
      <w:bookmarkEnd w:id="13"/>
      <w:r w:rsidR="00C362D5" w:rsidRPr="00C362D5">
        <w:rPr>
          <w:rFonts w:eastAsia="Times New Roman"/>
          <w:lang w:eastAsia="en-GB"/>
        </w:rPr>
        <w:t> </w:t>
      </w:r>
    </w:p>
    <w:p w14:paraId="0CEB786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The literature review has answered the following objectives: - </w:t>
      </w:r>
    </w:p>
    <w:p w14:paraId="407653A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i/>
          <w:iCs/>
          <w:color w:val="000000"/>
          <w:sz w:val="24"/>
          <w:szCs w:val="24"/>
          <w:lang w:eastAsia="en-GB"/>
        </w:rPr>
        <w:t>1)To critically analyse the process within police custody upon detaining a youth.</w:t>
      </w:r>
      <w:r w:rsidRPr="00C362D5">
        <w:rPr>
          <w:rFonts w:ascii="Arial" w:eastAsia="Times New Roman" w:hAnsi="Arial" w:cs="Arial"/>
          <w:color w:val="000000"/>
          <w:sz w:val="24"/>
          <w:szCs w:val="24"/>
          <w:lang w:eastAsia="en-GB"/>
        </w:rPr>
        <w:t> </w:t>
      </w:r>
    </w:p>
    <w:p w14:paraId="1673A71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i/>
          <w:iCs/>
          <w:color w:val="000000"/>
          <w:sz w:val="24"/>
          <w:szCs w:val="24"/>
          <w:lang w:eastAsia="en-GB"/>
        </w:rPr>
        <w:t>2)Evaluate the procedures put in place to safeguard youths in police custody</w:t>
      </w:r>
      <w:r w:rsidRPr="00C362D5">
        <w:rPr>
          <w:rFonts w:ascii="Arial" w:eastAsia="Times New Roman" w:hAnsi="Arial" w:cs="Arial"/>
          <w:color w:val="000000"/>
          <w:sz w:val="24"/>
          <w:szCs w:val="24"/>
          <w:lang w:eastAsia="en-GB"/>
        </w:rPr>
        <w:t> </w:t>
      </w:r>
    </w:p>
    <w:p w14:paraId="6DDD5E57"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i/>
          <w:iCs/>
          <w:color w:val="000000"/>
          <w:sz w:val="24"/>
          <w:szCs w:val="24"/>
          <w:lang w:eastAsia="en-GB"/>
        </w:rPr>
        <w:t>3)To explore the measures put in place to reduce reoffending</w:t>
      </w:r>
      <w:r w:rsidRPr="00C362D5">
        <w:rPr>
          <w:rFonts w:ascii="Arial" w:eastAsia="Times New Roman" w:hAnsi="Arial" w:cs="Arial"/>
          <w:color w:val="000000"/>
          <w:sz w:val="24"/>
          <w:szCs w:val="24"/>
          <w:lang w:eastAsia="en-GB"/>
        </w:rPr>
        <w:t> </w:t>
      </w:r>
    </w:p>
    <w:p w14:paraId="607912A9"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i/>
          <w:iCs/>
          <w:color w:val="000000"/>
          <w:sz w:val="24"/>
          <w:szCs w:val="24"/>
          <w:lang w:eastAsia="en-GB"/>
        </w:rPr>
        <w:t> </w:t>
      </w:r>
      <w:r w:rsidRPr="00C362D5">
        <w:rPr>
          <w:rFonts w:ascii="Arial" w:eastAsia="Times New Roman" w:hAnsi="Arial" w:cs="Arial"/>
          <w:color w:val="000000"/>
          <w:sz w:val="24"/>
          <w:szCs w:val="24"/>
          <w:lang w:eastAsia="en-GB"/>
        </w:rPr>
        <w:t> </w:t>
      </w:r>
    </w:p>
    <w:p w14:paraId="1FCDBC5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This literature review has provided a foundation of knowledge into the process of detaining youths in police custody including the legislative context. It has also provided insight into the safeguarding measures that are in place for youths, detailing the negative impact these measures can exert. This literature review has also highlighted shortcomings within the police custody suite, in particular the unlawful detention of youths in police cells, but it does not provide a robust reason as to why these errors are occurring. This study therefore aims to explore the opinions of police officers in relation to detention of youths within the police custody suite. </w:t>
      </w:r>
    </w:p>
    <w:p w14:paraId="32BEC1A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5B18D78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The next chapter will explore the chosen research approach and methodology to satisfy a legitimate insight into the title of this study. The research undertaken aims to provide greater knowledge of the relationship between the police custody suite </w:t>
      </w:r>
      <w:r w:rsidRPr="00C362D5">
        <w:rPr>
          <w:rFonts w:ascii="Arial" w:eastAsia="Times New Roman" w:hAnsi="Arial" w:cs="Arial"/>
          <w:color w:val="000000"/>
          <w:sz w:val="24"/>
          <w:szCs w:val="24"/>
          <w:lang w:eastAsia="en-GB"/>
        </w:rPr>
        <w:lastRenderedPageBreak/>
        <w:t>staff and youths, including police custody officers’ points of view in relation to the process in detaining youths. </w:t>
      </w:r>
    </w:p>
    <w:p w14:paraId="6311FD8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4393FC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3506D3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1F79B79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1B85A81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18EAB69"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952BD4E" w14:textId="4540B4C3"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14" w:name="_Toc120374779"/>
      <w:r>
        <w:rPr>
          <w:rFonts w:eastAsia="Times New Roman"/>
          <w:lang w:val="en-US" w:eastAsia="en-GB"/>
        </w:rPr>
        <w:t xml:space="preserve">3.0 </w:t>
      </w:r>
      <w:r w:rsidR="00C362D5" w:rsidRPr="00C362D5">
        <w:rPr>
          <w:rFonts w:eastAsia="Times New Roman"/>
          <w:lang w:val="en-US" w:eastAsia="en-GB"/>
        </w:rPr>
        <w:t>Chapter 3- Research methods</w:t>
      </w:r>
      <w:bookmarkEnd w:id="14"/>
      <w:r w:rsidR="00C362D5" w:rsidRPr="00C362D5">
        <w:rPr>
          <w:rFonts w:eastAsia="Times New Roman"/>
          <w:lang w:eastAsia="en-GB"/>
        </w:rPr>
        <w:t> </w:t>
      </w:r>
    </w:p>
    <w:p w14:paraId="46350B03" w14:textId="34D32338"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5" w:name="_Toc120374780"/>
      <w:r>
        <w:rPr>
          <w:rFonts w:eastAsia="Times New Roman"/>
          <w:lang w:val="en-US" w:eastAsia="en-GB"/>
        </w:rPr>
        <w:t xml:space="preserve">3.1 </w:t>
      </w:r>
      <w:r w:rsidR="00C362D5" w:rsidRPr="00C362D5">
        <w:rPr>
          <w:rFonts w:eastAsia="Times New Roman"/>
          <w:lang w:val="en-US" w:eastAsia="en-GB"/>
        </w:rPr>
        <w:t>Introduction</w:t>
      </w:r>
      <w:bookmarkEnd w:id="15"/>
      <w:r w:rsidR="00C362D5" w:rsidRPr="00C362D5">
        <w:rPr>
          <w:rFonts w:eastAsia="Times New Roman"/>
          <w:lang w:eastAsia="en-GB"/>
        </w:rPr>
        <w:t> </w:t>
      </w:r>
    </w:p>
    <w:p w14:paraId="7BF45C5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Chapter 2 provided an insight using academic basis to better understand the procedures in place to detain and safeguard a youth within the police custody suite. Although chapter 2 has revealed important procedures and shortcomings to the detention of youths, it is still unclear as to why these errors are occurring. Therefore, this chapter sets out to achieve the following objective as set out in the chapter 1: -</w:t>
      </w:r>
      <w:r w:rsidRPr="00C362D5">
        <w:rPr>
          <w:rFonts w:ascii="Arial" w:eastAsia="Times New Roman" w:hAnsi="Arial" w:cs="Arial"/>
          <w:sz w:val="24"/>
          <w:szCs w:val="24"/>
          <w:lang w:eastAsia="en-GB"/>
        </w:rPr>
        <w:t> </w:t>
      </w:r>
    </w:p>
    <w:p w14:paraId="68873ECF" w14:textId="77777777" w:rsidR="00C362D5" w:rsidRPr="00C362D5" w:rsidRDefault="00C362D5" w:rsidP="0041148B">
      <w:pPr>
        <w:numPr>
          <w:ilvl w:val="0"/>
          <w:numId w:val="10"/>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i/>
          <w:iCs/>
          <w:sz w:val="24"/>
          <w:szCs w:val="24"/>
          <w:lang w:eastAsia="en-GB"/>
        </w:rPr>
        <w:t>To employ an appropriate research approach to explore police custody staff’s perspective of detaining youths in custody</w:t>
      </w:r>
      <w:r w:rsidRPr="00C362D5">
        <w:rPr>
          <w:rFonts w:ascii="Arial" w:eastAsia="Times New Roman" w:hAnsi="Arial" w:cs="Arial"/>
          <w:sz w:val="24"/>
          <w:szCs w:val="24"/>
          <w:lang w:eastAsia="en-GB"/>
        </w:rPr>
        <w:t> </w:t>
      </w:r>
    </w:p>
    <w:p w14:paraId="278176DF" w14:textId="72B7343F"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This study has also included the benefit of documentary analysis to strengthen findings. According to Bowen (2009), documentary analysis involves examining the data from the document to enable a better understanding of the subject. The deciphering of data from text, pictures and statistics will support the primary findings. </w:t>
      </w:r>
    </w:p>
    <w:p w14:paraId="795C3E8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CBA2387" w14:textId="6A6E31FD"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Research methodology is a process of collecting data with the aim of understanding something new (Stokes and Wall,</w:t>
      </w:r>
      <w:r w:rsidR="00FC7D4D">
        <w:rPr>
          <w:rFonts w:ascii="Arial" w:eastAsia="Times New Roman" w:hAnsi="Arial" w:cs="Arial"/>
          <w:sz w:val="24"/>
          <w:szCs w:val="24"/>
          <w:lang w:eastAsia="en-GB"/>
        </w:rPr>
        <w:t xml:space="preserve"> </w:t>
      </w:r>
      <w:r w:rsidRPr="00C362D5">
        <w:rPr>
          <w:rFonts w:ascii="Arial" w:eastAsia="Times New Roman" w:hAnsi="Arial" w:cs="Arial"/>
          <w:sz w:val="24"/>
          <w:szCs w:val="24"/>
          <w:lang w:eastAsia="en-GB"/>
        </w:rPr>
        <w:t xml:space="preserve">2014). According to Saunders </w:t>
      </w:r>
      <w:r w:rsidRPr="00C362D5">
        <w:rPr>
          <w:rFonts w:ascii="Arial" w:eastAsia="Times New Roman" w:hAnsi="Arial" w:cs="Arial"/>
          <w:i/>
          <w:iCs/>
          <w:sz w:val="24"/>
          <w:szCs w:val="24"/>
          <w:lang w:eastAsia="en-GB"/>
        </w:rPr>
        <w:t>et al</w:t>
      </w:r>
      <w:r w:rsidRPr="00C362D5">
        <w:rPr>
          <w:rFonts w:ascii="Arial" w:eastAsia="Times New Roman" w:hAnsi="Arial" w:cs="Arial"/>
          <w:sz w:val="24"/>
          <w:szCs w:val="24"/>
          <w:lang w:eastAsia="en-GB"/>
        </w:rPr>
        <w:t xml:space="preserve"> (2007) research needs to be undertaken in a systematic way, with clear purpose to allow the data collection to be interpreted correctly </w:t>
      </w:r>
      <w:proofErr w:type="gramStart"/>
      <w:r w:rsidRPr="00C362D5">
        <w:rPr>
          <w:rFonts w:ascii="Arial" w:eastAsia="Times New Roman" w:hAnsi="Arial" w:cs="Arial"/>
          <w:sz w:val="24"/>
          <w:szCs w:val="24"/>
          <w:lang w:eastAsia="en-GB"/>
        </w:rPr>
        <w:t>in order to</w:t>
      </w:r>
      <w:proofErr w:type="gramEnd"/>
      <w:r w:rsidRPr="00C362D5">
        <w:rPr>
          <w:rFonts w:ascii="Arial" w:eastAsia="Times New Roman" w:hAnsi="Arial" w:cs="Arial"/>
          <w:sz w:val="24"/>
          <w:szCs w:val="24"/>
          <w:lang w:eastAsia="en-GB"/>
        </w:rPr>
        <w:t xml:space="preserve"> learn something new. By conducting the research in a systematic format, it ensures the knowledge derived from the research is based on facts and findings as a pose to beliefs and views. </w:t>
      </w:r>
    </w:p>
    <w:p w14:paraId="7BF1B5B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Within this study, the Saunders et al (2007) Research Onion will be entrusted to provide a legitimate research framework alongside providing validity and recognizing potential limitations and threats of bias towards the study.</w:t>
      </w:r>
      <w:r w:rsidRPr="00C362D5">
        <w:rPr>
          <w:rFonts w:ascii="Arial" w:eastAsia="Times New Roman" w:hAnsi="Arial" w:cs="Arial"/>
          <w:sz w:val="24"/>
          <w:szCs w:val="24"/>
          <w:lang w:eastAsia="en-GB"/>
        </w:rPr>
        <w:t> </w:t>
      </w:r>
    </w:p>
    <w:p w14:paraId="02D4950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0670BD5" w14:textId="5B13D7B4"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6" w:name="_Toc120374781"/>
      <w:r>
        <w:rPr>
          <w:rFonts w:eastAsia="Times New Roman"/>
          <w:lang w:val="en-US" w:eastAsia="en-GB"/>
        </w:rPr>
        <w:t xml:space="preserve">3.2 </w:t>
      </w:r>
      <w:r w:rsidR="00C362D5" w:rsidRPr="00C362D5">
        <w:rPr>
          <w:rFonts w:eastAsia="Times New Roman"/>
          <w:lang w:val="en-US" w:eastAsia="en-GB"/>
        </w:rPr>
        <w:t>Research Onion</w:t>
      </w:r>
      <w:bookmarkEnd w:id="16"/>
      <w:r w:rsidR="00C362D5" w:rsidRPr="00C362D5">
        <w:rPr>
          <w:rFonts w:eastAsia="Times New Roman"/>
          <w:lang w:eastAsia="en-GB"/>
        </w:rPr>
        <w:t> </w:t>
      </w:r>
    </w:p>
    <w:p w14:paraId="7C3DCAB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When considering the approach to research many decisions need to be made. When making such decisions, a research methodology is conducted Saunders </w:t>
      </w:r>
      <w:r w:rsidRPr="00C362D5">
        <w:rPr>
          <w:rFonts w:ascii="Arial" w:eastAsia="Times New Roman" w:hAnsi="Arial" w:cs="Arial"/>
          <w:i/>
          <w:iCs/>
          <w:sz w:val="24"/>
          <w:szCs w:val="24"/>
          <w:lang w:val="en-US" w:eastAsia="en-GB"/>
        </w:rPr>
        <w:t>et al</w:t>
      </w:r>
      <w:r w:rsidRPr="00C362D5">
        <w:rPr>
          <w:rFonts w:ascii="Arial" w:eastAsia="Times New Roman" w:hAnsi="Arial" w:cs="Arial"/>
          <w:sz w:val="24"/>
          <w:szCs w:val="24"/>
          <w:lang w:val="en-US" w:eastAsia="en-GB"/>
        </w:rPr>
        <w:t xml:space="preserve"> (2007) research onion provides a sound journey to reaching these decisions, providing a methodological underpinning which is why it will be included within this study.</w:t>
      </w:r>
      <w:r w:rsidRPr="00C362D5">
        <w:rPr>
          <w:rFonts w:ascii="Arial" w:eastAsia="Times New Roman" w:hAnsi="Arial" w:cs="Arial"/>
          <w:sz w:val="24"/>
          <w:szCs w:val="24"/>
          <w:lang w:eastAsia="en-GB"/>
        </w:rPr>
        <w:t> </w:t>
      </w:r>
    </w:p>
    <w:p w14:paraId="699795C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This study will take a critical realism approach which is a method of investigating into our reality </w:t>
      </w:r>
      <w:proofErr w:type="gramStart"/>
      <w:r w:rsidRPr="00C362D5">
        <w:rPr>
          <w:rFonts w:ascii="Arial" w:eastAsia="Times New Roman" w:hAnsi="Arial" w:cs="Arial"/>
          <w:sz w:val="24"/>
          <w:szCs w:val="24"/>
          <w:lang w:val="en-US" w:eastAsia="en-GB"/>
        </w:rPr>
        <w:t>in order to</w:t>
      </w:r>
      <w:proofErr w:type="gramEnd"/>
      <w:r w:rsidRPr="00C362D5">
        <w:rPr>
          <w:rFonts w:ascii="Arial" w:eastAsia="Times New Roman" w:hAnsi="Arial" w:cs="Arial"/>
          <w:sz w:val="24"/>
          <w:szCs w:val="24"/>
          <w:lang w:val="en-US" w:eastAsia="en-GB"/>
        </w:rPr>
        <w:t xml:space="preserve"> critique, analyse and interpret how and why it can be measured in a particular way. Within policing, critical realism can help to understand the processes that are impacted by the interactions between individuals to help to explain what is seen and what is not seen (Koopmans, 2022).</w:t>
      </w:r>
      <w:r w:rsidRPr="00C362D5">
        <w:rPr>
          <w:rFonts w:ascii="Arial" w:eastAsia="Times New Roman" w:hAnsi="Arial" w:cs="Arial"/>
          <w:sz w:val="24"/>
          <w:szCs w:val="24"/>
          <w:lang w:eastAsia="en-GB"/>
        </w:rPr>
        <w:t> </w:t>
      </w:r>
    </w:p>
    <w:p w14:paraId="775969A0" w14:textId="29F5790F" w:rsidR="00C362D5" w:rsidRPr="00C362D5" w:rsidRDefault="00410019" w:rsidP="0041148B">
      <w:pPr>
        <w:spacing w:after="0" w:line="480" w:lineRule="auto"/>
        <w:jc w:val="center"/>
        <w:textAlignment w:val="baseline"/>
        <w:rPr>
          <w:rFonts w:ascii="Segoe UI" w:eastAsia="Times New Roman" w:hAnsi="Segoe UI" w:cs="Segoe UI"/>
          <w:sz w:val="18"/>
          <w:szCs w:val="18"/>
          <w:lang w:eastAsia="en-GB"/>
        </w:rPr>
      </w:pPr>
      <w:r>
        <w:rPr>
          <w:noProof/>
        </w:rPr>
        <w:lastRenderedPageBreak/>
        <mc:AlternateContent>
          <mc:Choice Requires="wps">
            <w:drawing>
              <wp:anchor distT="0" distB="0" distL="114300" distR="114300" simplePos="0" relativeHeight="251659264" behindDoc="0" locked="0" layoutInCell="1" allowOverlap="1" wp14:anchorId="4931F93C" wp14:editId="33A04C04">
                <wp:simplePos x="0" y="0"/>
                <wp:positionH relativeFrom="column">
                  <wp:posOffset>2905125</wp:posOffset>
                </wp:positionH>
                <wp:positionV relativeFrom="paragraph">
                  <wp:posOffset>438150</wp:posOffset>
                </wp:positionV>
                <wp:extent cx="685800" cy="314325"/>
                <wp:effectExtent l="0" t="0" r="19050" b="28575"/>
                <wp:wrapNone/>
                <wp:docPr id="11" name="Oval 11"/>
                <wp:cNvGraphicFramePr/>
                <a:graphic xmlns:a="http://schemas.openxmlformats.org/drawingml/2006/main">
                  <a:graphicData uri="http://schemas.microsoft.com/office/word/2010/wordprocessingShape">
                    <wps:wsp>
                      <wps:cNvSpPr/>
                      <wps:spPr>
                        <a:xfrm>
                          <a:off x="0" y="0"/>
                          <a:ext cx="685800" cy="3143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121F069" id="Oval 11" o:spid="_x0000_s1026" style="position:absolute;margin-left:228.75pt;margin-top:34.5pt;width:54pt;height:24.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" filled="f" strokecolor="#1f3763 [1604]" strokeweight="1pt">
                <v:stroke joinstyle="miter"/>
              </v:oval>
            </w:pict>
          </mc:Fallback>
        </mc:AlternateContent>
      </w:r>
      <w:r w:rsidR="00C362D5" w:rsidRPr="00C362D5">
        <w:rPr>
          <w:noProof/>
        </w:rPr>
        <w:drawing>
          <wp:inline distT="0" distB="0" distL="0" distR="0" wp14:anchorId="1BFED890" wp14:editId="728A0F35">
            <wp:extent cx="5731510" cy="4407535"/>
            <wp:effectExtent l="0" t="0" r="2540" b="0"/>
            <wp:docPr id="17" name="Picture 17"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diagram, sunburst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07535"/>
                    </a:xfrm>
                    <a:prstGeom prst="rect">
                      <a:avLst/>
                    </a:prstGeom>
                    <a:noFill/>
                    <a:ln>
                      <a:noFill/>
                    </a:ln>
                  </pic:spPr>
                </pic:pic>
              </a:graphicData>
            </a:graphic>
          </wp:inline>
        </w:drawing>
      </w:r>
      <w:r w:rsidR="00C362D5" w:rsidRPr="00C362D5">
        <w:rPr>
          <w:rFonts w:ascii="Arial" w:eastAsia="Times New Roman" w:hAnsi="Arial" w:cs="Arial"/>
          <w:sz w:val="24"/>
          <w:szCs w:val="24"/>
          <w:lang w:eastAsia="en-GB"/>
        </w:rPr>
        <w:t> </w:t>
      </w:r>
    </w:p>
    <w:p w14:paraId="3C360EC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0E167EC" w14:textId="37E27468"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t xml:space="preserve">This study will take on an exploratory approach as the study is aimed at analysing why youths are detained in police cells overnight. (Saunders et al, 2007). Exploratory research is often used to determine a problem that is not clearly outlined. It seeks to look at the “what, how and why?” </w:t>
      </w:r>
      <w:proofErr w:type="gramStart"/>
      <w:r w:rsidRPr="00C362D5">
        <w:rPr>
          <w:rFonts w:ascii="Arial" w:eastAsia="Times New Roman" w:hAnsi="Arial" w:cs="Arial"/>
          <w:sz w:val="24"/>
          <w:szCs w:val="24"/>
          <w:lang w:val="en-US" w:eastAsia="en-GB"/>
        </w:rPr>
        <w:t>in order to</w:t>
      </w:r>
      <w:proofErr w:type="gramEnd"/>
      <w:r w:rsidRPr="00C362D5">
        <w:rPr>
          <w:rFonts w:ascii="Arial" w:eastAsia="Times New Roman" w:hAnsi="Arial" w:cs="Arial"/>
          <w:sz w:val="24"/>
          <w:szCs w:val="24"/>
          <w:lang w:val="en-US" w:eastAsia="en-GB"/>
        </w:rPr>
        <w:t xml:space="preserve"> provide a platform for further research to be conducted. Exploratory research typically falls into 2 categories, those that explore new concepts and ideas and those that test, confirm and critique findings from previous research, the latter applies to this study (Swedberg, 2020).</w:t>
      </w:r>
      <w:r w:rsidRPr="00C362D5">
        <w:rPr>
          <w:rFonts w:ascii="Arial" w:eastAsia="Times New Roman" w:hAnsi="Arial" w:cs="Arial"/>
          <w:sz w:val="24"/>
          <w:szCs w:val="24"/>
          <w:lang w:eastAsia="en-GB"/>
        </w:rPr>
        <w:t> </w:t>
      </w:r>
    </w:p>
    <w:p w14:paraId="05989B6B"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25C7FBB" w14:textId="053CE25E"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t xml:space="preserve">Empirical research, the collection of data to provide evidence through observation, surveys, </w:t>
      </w:r>
      <w:proofErr w:type="gramStart"/>
      <w:r w:rsidRPr="00C362D5">
        <w:rPr>
          <w:rFonts w:ascii="Arial" w:eastAsia="Times New Roman" w:hAnsi="Arial" w:cs="Arial"/>
          <w:sz w:val="24"/>
          <w:szCs w:val="24"/>
          <w:lang w:val="en-US" w:eastAsia="en-GB"/>
        </w:rPr>
        <w:t>experience</w:t>
      </w:r>
      <w:proofErr w:type="gramEnd"/>
      <w:r w:rsidRPr="00C362D5">
        <w:rPr>
          <w:rFonts w:ascii="Arial" w:eastAsia="Times New Roman" w:hAnsi="Arial" w:cs="Arial"/>
          <w:sz w:val="24"/>
          <w:szCs w:val="24"/>
          <w:lang w:val="en-US" w:eastAsia="en-GB"/>
        </w:rPr>
        <w:t xml:space="preserve"> and scientific tools is applied to this study (Denscombe, p.15, </w:t>
      </w:r>
      <w:r w:rsidRPr="00C362D5">
        <w:rPr>
          <w:rFonts w:ascii="Arial" w:eastAsia="Times New Roman" w:hAnsi="Arial" w:cs="Arial"/>
          <w:sz w:val="24"/>
          <w:szCs w:val="24"/>
          <w:lang w:val="en-US" w:eastAsia="en-GB"/>
        </w:rPr>
        <w:lastRenderedPageBreak/>
        <w:t xml:space="preserve">2021). Quantitative data is the main method of data collection as opposed to qualitative, however the survey design has allowed the collection of small amounts of qualitative data. It is through the practical purposes of the questionnaire that the researcher can capture, </w:t>
      </w:r>
      <w:proofErr w:type="gramStart"/>
      <w:r w:rsidRPr="00C362D5">
        <w:rPr>
          <w:rFonts w:ascii="Arial" w:eastAsia="Times New Roman" w:hAnsi="Arial" w:cs="Arial"/>
          <w:sz w:val="24"/>
          <w:szCs w:val="24"/>
          <w:lang w:val="en-US" w:eastAsia="en-GB"/>
        </w:rPr>
        <w:t>summarize</w:t>
      </w:r>
      <w:proofErr w:type="gramEnd"/>
      <w:r w:rsidRPr="00C362D5">
        <w:rPr>
          <w:rFonts w:ascii="Arial" w:eastAsia="Times New Roman" w:hAnsi="Arial" w:cs="Arial"/>
          <w:sz w:val="24"/>
          <w:szCs w:val="24"/>
          <w:lang w:val="en-US" w:eastAsia="en-GB"/>
        </w:rPr>
        <w:t xml:space="preserve"> and disseminate data alongside finding correlations and </w:t>
      </w:r>
      <w:r w:rsidR="00FC7D4D" w:rsidRPr="00C362D5">
        <w:rPr>
          <w:rFonts w:ascii="Arial" w:eastAsia="Times New Roman" w:hAnsi="Arial" w:cs="Arial"/>
          <w:sz w:val="24"/>
          <w:szCs w:val="24"/>
          <w:lang w:val="en-US" w:eastAsia="en-GB"/>
        </w:rPr>
        <w:t>associations.</w:t>
      </w:r>
    </w:p>
    <w:p w14:paraId="72014AE1"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119D0F37" w14:textId="36A29179"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t>Due to the nature of the target audience for the questionnaires, it is deemed impractical to employ a qualitative approach in terms of focus groups or interviews. This decision is primarily based on the limitation of the target audience. The choice to avoid a sole quantitative approach is due to the demanding role that police custody officers undertake and realistic expectations of participants being receptive to committing time to qualitative research methods such as face to face interviews. It is important to also acknowledge that the study is a short research project and the access to specific participants pose difficult to achieve in a short space of time. It is however achievable to gather some qualitative data from the survey research which adds value to the study. </w:t>
      </w:r>
      <w:r w:rsidRPr="00C362D5">
        <w:rPr>
          <w:rFonts w:ascii="Arial" w:eastAsia="Times New Roman" w:hAnsi="Arial" w:cs="Arial"/>
          <w:sz w:val="24"/>
          <w:szCs w:val="24"/>
          <w:lang w:eastAsia="en-GB"/>
        </w:rPr>
        <w:t> </w:t>
      </w:r>
    </w:p>
    <w:p w14:paraId="15B3B2FD"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15D6D99" w14:textId="45DD9B6E"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7" w:name="_Toc120374782"/>
      <w:r>
        <w:rPr>
          <w:rFonts w:eastAsia="Times New Roman"/>
          <w:lang w:val="en-US" w:eastAsia="en-GB"/>
        </w:rPr>
        <w:t xml:space="preserve">3.3 </w:t>
      </w:r>
      <w:r w:rsidR="00C362D5" w:rsidRPr="00C362D5">
        <w:rPr>
          <w:rFonts w:eastAsia="Times New Roman"/>
          <w:lang w:val="en-US" w:eastAsia="en-GB"/>
        </w:rPr>
        <w:t>Philosophy</w:t>
      </w:r>
      <w:bookmarkEnd w:id="17"/>
      <w:r w:rsidR="00C362D5" w:rsidRPr="00C362D5">
        <w:rPr>
          <w:rFonts w:eastAsia="Times New Roman"/>
          <w:lang w:eastAsia="en-GB"/>
        </w:rPr>
        <w:t> </w:t>
      </w:r>
    </w:p>
    <w:p w14:paraId="08425E67" w14:textId="35972518"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t xml:space="preserve">The positivist approach has underpinned the objective of this study. It is through this approach that the use of observation and measurement can provide the reason to why the problem exists. </w:t>
      </w:r>
      <w:r w:rsidRPr="00C362D5">
        <w:rPr>
          <w:rFonts w:ascii="Arial" w:eastAsia="Times New Roman" w:hAnsi="Arial" w:cs="Arial"/>
          <w:sz w:val="24"/>
          <w:szCs w:val="24"/>
          <w:lang w:eastAsia="en-GB"/>
        </w:rPr>
        <w:t>Critical realism has aspects of positivism which allows us to know that a phenomenon exists and can be measured, but the critical aspect allows us to interpret, from the qualitative data, why that phenomenon exists (Koopman, 2022). </w:t>
      </w:r>
    </w:p>
    <w:p w14:paraId="0276CF6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752C4465" w14:textId="22FF7969"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lastRenderedPageBreak/>
        <w:t>Positivism is based on a “realist” ontology which takes the view that the problem exists, independent of the researcher it is the researcher’s duty to research into the phenomena to discover patterns and correlations to the issue (Denscombe, p42, 2021).</w:t>
      </w:r>
      <w:r w:rsidRPr="00C362D5">
        <w:rPr>
          <w:rFonts w:ascii="Arial" w:eastAsia="Times New Roman" w:hAnsi="Arial" w:cs="Arial"/>
          <w:sz w:val="24"/>
          <w:szCs w:val="24"/>
          <w:lang w:eastAsia="en-GB"/>
        </w:rPr>
        <w:t> </w:t>
      </w:r>
    </w:p>
    <w:p w14:paraId="3DE18691"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3E48D2A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In terms of epistemology, there is a strong focus on empirical observation being the best method of finding out the perceptions of why the problem exists. Within this approach, measurements of observation and recording of events are the only way to provide evidence. The findings from such events/ observations form the general laws about the causes of the problem and the consequences of them. (Denscombe, p41, 2021). Critical realism focuses on interpreting qualitative data and analyses the generative mechanisms across different contexts, where a variety of findings are evident, generative casual inferences can be made (Clark </w:t>
      </w:r>
      <w:r w:rsidRPr="00C362D5">
        <w:rPr>
          <w:rFonts w:ascii="Arial" w:eastAsia="Times New Roman" w:hAnsi="Arial" w:cs="Arial"/>
          <w:i/>
          <w:iCs/>
          <w:sz w:val="24"/>
          <w:szCs w:val="24"/>
          <w:lang w:val="en-US" w:eastAsia="en-GB"/>
        </w:rPr>
        <w:t xml:space="preserve">et </w:t>
      </w:r>
      <w:proofErr w:type="gramStart"/>
      <w:r w:rsidRPr="00C362D5">
        <w:rPr>
          <w:rFonts w:ascii="Arial" w:eastAsia="Times New Roman" w:hAnsi="Arial" w:cs="Arial"/>
          <w:i/>
          <w:iCs/>
          <w:sz w:val="24"/>
          <w:szCs w:val="24"/>
          <w:lang w:val="en-US" w:eastAsia="en-GB"/>
        </w:rPr>
        <w:t>al</w:t>
      </w:r>
      <w:r w:rsidRPr="00C362D5">
        <w:rPr>
          <w:rFonts w:ascii="Arial" w:eastAsia="Times New Roman" w:hAnsi="Arial" w:cs="Arial"/>
          <w:sz w:val="24"/>
          <w:szCs w:val="24"/>
          <w:lang w:val="en-US" w:eastAsia="en-GB"/>
        </w:rPr>
        <w:t>,.</w:t>
      </w:r>
      <w:proofErr w:type="gramEnd"/>
      <w:r w:rsidRPr="00C362D5">
        <w:rPr>
          <w:rFonts w:ascii="Arial" w:eastAsia="Times New Roman" w:hAnsi="Arial" w:cs="Arial"/>
          <w:sz w:val="24"/>
          <w:szCs w:val="24"/>
          <w:lang w:val="en-US" w:eastAsia="en-GB"/>
        </w:rPr>
        <w:t xml:space="preserve"> 2021).</w:t>
      </w:r>
      <w:r w:rsidRPr="00C362D5">
        <w:rPr>
          <w:rFonts w:ascii="Arial" w:eastAsia="Times New Roman" w:hAnsi="Arial" w:cs="Arial"/>
          <w:sz w:val="24"/>
          <w:szCs w:val="24"/>
          <w:lang w:eastAsia="en-GB"/>
        </w:rPr>
        <w:t> </w:t>
      </w:r>
    </w:p>
    <w:p w14:paraId="0AC5086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3DF83A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0CA4E4B" w14:textId="622A162C"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8" w:name="_Toc120374783"/>
      <w:r>
        <w:rPr>
          <w:rFonts w:eastAsia="Times New Roman"/>
          <w:lang w:val="en-US" w:eastAsia="en-GB"/>
        </w:rPr>
        <w:t xml:space="preserve">3.4 </w:t>
      </w:r>
      <w:r w:rsidR="00C362D5" w:rsidRPr="00C362D5">
        <w:rPr>
          <w:rFonts w:eastAsia="Times New Roman"/>
          <w:lang w:val="en-US" w:eastAsia="en-GB"/>
        </w:rPr>
        <w:t>Approach</w:t>
      </w:r>
      <w:bookmarkEnd w:id="18"/>
      <w:r w:rsidR="00C362D5" w:rsidRPr="00C362D5">
        <w:rPr>
          <w:rFonts w:eastAsia="Times New Roman"/>
          <w:lang w:eastAsia="en-GB"/>
        </w:rPr>
        <w:t> </w:t>
      </w:r>
    </w:p>
    <w:p w14:paraId="1C2A8F08" w14:textId="19355BA1"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t xml:space="preserve">Positivism is a deductive approach which is drawing on a theory that is already known </w:t>
      </w:r>
      <w:proofErr w:type="gramStart"/>
      <w:r w:rsidRPr="00C362D5">
        <w:rPr>
          <w:rFonts w:ascii="Arial" w:eastAsia="Times New Roman" w:hAnsi="Arial" w:cs="Arial"/>
          <w:sz w:val="24"/>
          <w:szCs w:val="24"/>
          <w:lang w:val="en-US" w:eastAsia="en-GB"/>
        </w:rPr>
        <w:t>in order to</w:t>
      </w:r>
      <w:proofErr w:type="gramEnd"/>
      <w:r w:rsidRPr="00C362D5">
        <w:rPr>
          <w:rFonts w:ascii="Arial" w:eastAsia="Times New Roman" w:hAnsi="Arial" w:cs="Arial"/>
          <w:sz w:val="24"/>
          <w:szCs w:val="24"/>
          <w:lang w:val="en-US" w:eastAsia="en-GB"/>
        </w:rPr>
        <w:t xml:space="preserve"> deduce a hypothesis that will test the empirical data. Within the research there are concepts which are translated into variables.  Such variables have been identified as police, </w:t>
      </w:r>
      <w:r w:rsidR="00FC7D4D" w:rsidRPr="00C362D5">
        <w:rPr>
          <w:rFonts w:ascii="Arial" w:eastAsia="Times New Roman" w:hAnsi="Arial" w:cs="Arial"/>
          <w:sz w:val="24"/>
          <w:szCs w:val="24"/>
          <w:lang w:val="en-US" w:eastAsia="en-GB"/>
        </w:rPr>
        <w:t>social</w:t>
      </w:r>
      <w:r w:rsidRPr="00C362D5">
        <w:rPr>
          <w:rFonts w:ascii="Arial" w:eastAsia="Times New Roman" w:hAnsi="Arial" w:cs="Arial"/>
          <w:sz w:val="24"/>
          <w:szCs w:val="24"/>
          <w:lang w:val="en-US" w:eastAsia="en-GB"/>
        </w:rPr>
        <w:t xml:space="preserve"> services, Communication, occurrences of overnight detention which have been used to test the hypotheses. For this study, the hypotheses </w:t>
      </w:r>
      <w:proofErr w:type="gramStart"/>
      <w:r w:rsidRPr="00C362D5">
        <w:rPr>
          <w:rFonts w:ascii="Arial" w:eastAsia="Times New Roman" w:hAnsi="Arial" w:cs="Arial"/>
          <w:sz w:val="24"/>
          <w:szCs w:val="24"/>
          <w:lang w:val="en-US" w:eastAsia="en-GB"/>
        </w:rPr>
        <w:t>is</w:t>
      </w:r>
      <w:proofErr w:type="gramEnd"/>
      <w:r w:rsidRPr="00C362D5">
        <w:rPr>
          <w:rFonts w:ascii="Arial" w:eastAsia="Times New Roman" w:hAnsi="Arial" w:cs="Arial"/>
          <w:sz w:val="24"/>
          <w:szCs w:val="24"/>
          <w:lang w:val="en-US" w:eastAsia="en-GB"/>
        </w:rPr>
        <w:t xml:space="preserve"> youths are detained overnight due to a breakdown in communication between the police and external agencies. </w:t>
      </w:r>
      <w:r w:rsidRPr="00C362D5">
        <w:rPr>
          <w:rFonts w:ascii="Arial" w:eastAsia="Times New Roman" w:hAnsi="Arial" w:cs="Arial"/>
          <w:sz w:val="24"/>
          <w:szCs w:val="24"/>
          <w:lang w:eastAsia="en-GB"/>
        </w:rPr>
        <w:t> </w:t>
      </w:r>
    </w:p>
    <w:p w14:paraId="644EC56F"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7BDDC15" w14:textId="3CF90E36"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lastRenderedPageBreak/>
        <w:t xml:space="preserve">Quantitative research has been adopted as the research approach for collection of data for this study. Quantitative research looks at the cause and effect by using certain variables. An example of a variable is age, sex, job title. Within quantitative research variables are distinguished into independent and dependent variables. The independent is also known as the </w:t>
      </w:r>
      <w:r w:rsidRPr="00C362D5">
        <w:rPr>
          <w:rFonts w:ascii="Arial" w:eastAsia="Times New Roman" w:hAnsi="Arial" w:cs="Arial"/>
          <w:i/>
          <w:iCs/>
          <w:sz w:val="24"/>
          <w:szCs w:val="24"/>
          <w:lang w:val="en-US" w:eastAsia="en-GB"/>
        </w:rPr>
        <w:t>“input, treatment or predictor variable”</w:t>
      </w:r>
      <w:r w:rsidRPr="00C362D5">
        <w:rPr>
          <w:rFonts w:ascii="Arial" w:eastAsia="Times New Roman" w:hAnsi="Arial" w:cs="Arial"/>
          <w:sz w:val="24"/>
          <w:szCs w:val="24"/>
          <w:lang w:val="en-US" w:eastAsia="en-GB"/>
        </w:rPr>
        <w:t xml:space="preserve"> which is often a treatment, stimulus, or intervention. For example, the detention of youths within the custody suite causes certain issues.  The dependent variable is the byproduct of the independent variable and can be viewed as the result of the use of the independent variable (Lambert </w:t>
      </w:r>
      <w:r w:rsidRPr="00C362D5">
        <w:rPr>
          <w:rFonts w:ascii="Arial" w:eastAsia="Times New Roman" w:hAnsi="Arial" w:cs="Arial"/>
          <w:i/>
          <w:iCs/>
          <w:sz w:val="24"/>
          <w:szCs w:val="24"/>
          <w:lang w:val="en-US" w:eastAsia="en-GB"/>
        </w:rPr>
        <w:t>et al</w:t>
      </w:r>
      <w:r w:rsidRPr="00C362D5">
        <w:rPr>
          <w:rFonts w:ascii="Arial" w:eastAsia="Times New Roman" w:hAnsi="Arial" w:cs="Arial"/>
          <w:sz w:val="24"/>
          <w:szCs w:val="24"/>
          <w:lang w:val="en-US" w:eastAsia="en-GB"/>
        </w:rPr>
        <w:t>, p56, 2019). For example, a dependent variable could be an emotional response to the detention of youths within the custody suite (the independent variable).</w:t>
      </w:r>
      <w:r w:rsidRPr="00C362D5">
        <w:rPr>
          <w:rFonts w:ascii="Arial" w:eastAsia="Times New Roman" w:hAnsi="Arial" w:cs="Arial"/>
          <w:sz w:val="24"/>
          <w:szCs w:val="24"/>
          <w:lang w:eastAsia="en-GB"/>
        </w:rPr>
        <w:t> </w:t>
      </w:r>
    </w:p>
    <w:p w14:paraId="39A3141F"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39B0D19E" w14:textId="63DA021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Within quantitative research sits four measurement levels which build upon each other. The levels (or scales) include nominal, ordinal, </w:t>
      </w:r>
      <w:proofErr w:type="gramStart"/>
      <w:r w:rsidRPr="00C362D5">
        <w:rPr>
          <w:rFonts w:ascii="Arial" w:eastAsia="Times New Roman" w:hAnsi="Arial" w:cs="Arial"/>
          <w:sz w:val="24"/>
          <w:szCs w:val="24"/>
          <w:lang w:val="en-US" w:eastAsia="en-GB"/>
        </w:rPr>
        <w:t>interval</w:t>
      </w:r>
      <w:proofErr w:type="gramEnd"/>
      <w:r w:rsidRPr="00C362D5">
        <w:rPr>
          <w:rFonts w:ascii="Arial" w:eastAsia="Times New Roman" w:hAnsi="Arial" w:cs="Arial"/>
          <w:sz w:val="24"/>
          <w:szCs w:val="24"/>
          <w:lang w:val="en-US" w:eastAsia="en-GB"/>
        </w:rPr>
        <w:t xml:space="preserve"> and ratio. The nominal scale provides category variables such as labels and groupings. In the case of this study, the nominal labels include, but not limited to, categories such as “job title”, “sex” “length of service”. Ordinal also categorises labels and groupings but assigns them in a hierarchical order. Within this study ordinal labels include, but not limited to, categories such as “Length of service less than 1 year, 5 years, 10 years, more than 11 years” (Stevens, 2022). Interval scales is a numerical base which orders variables with an even space between each of the values. In this study, </w:t>
      </w:r>
      <w:r w:rsidRPr="00C362D5">
        <w:rPr>
          <w:rFonts w:ascii="Arial" w:eastAsia="Times New Roman" w:hAnsi="Arial" w:cs="Arial"/>
          <w:sz w:val="24"/>
          <w:szCs w:val="24"/>
          <w:lang w:eastAsia="en-GB"/>
        </w:rPr>
        <w:t xml:space="preserve">interval and ratio were not methodologically relevant for this study, as data was not collected within these </w:t>
      </w:r>
      <w:r w:rsidR="00FC7D4D" w:rsidRPr="00C362D5">
        <w:rPr>
          <w:rFonts w:ascii="Arial" w:eastAsia="Times New Roman" w:hAnsi="Arial" w:cs="Arial"/>
          <w:sz w:val="24"/>
          <w:szCs w:val="24"/>
          <w:lang w:eastAsia="en-GB"/>
        </w:rPr>
        <w:t>scales.</w:t>
      </w:r>
      <w:r w:rsidR="00FC7D4D" w:rsidRPr="00C362D5">
        <w:rPr>
          <w:rFonts w:ascii="Arial" w:eastAsia="Times New Roman" w:hAnsi="Arial" w:cs="Arial"/>
          <w:sz w:val="24"/>
          <w:szCs w:val="24"/>
          <w:lang w:val="en-US" w:eastAsia="en-GB"/>
        </w:rPr>
        <w:t xml:space="preserve"> (</w:t>
      </w:r>
      <w:r w:rsidRPr="00C362D5">
        <w:rPr>
          <w:rFonts w:ascii="Arial" w:eastAsia="Times New Roman" w:hAnsi="Arial" w:cs="Arial"/>
          <w:sz w:val="24"/>
          <w:szCs w:val="24"/>
          <w:lang w:val="en-US" w:eastAsia="en-GB"/>
        </w:rPr>
        <w:t xml:space="preserve">Hillier, 2021). Ratio scales are </w:t>
      </w:r>
      <w:proofErr w:type="gramStart"/>
      <w:r w:rsidRPr="00C362D5">
        <w:rPr>
          <w:rFonts w:ascii="Arial" w:eastAsia="Times New Roman" w:hAnsi="Arial" w:cs="Arial"/>
          <w:sz w:val="24"/>
          <w:szCs w:val="24"/>
          <w:lang w:val="en-US" w:eastAsia="en-GB"/>
        </w:rPr>
        <w:t>similar to</w:t>
      </w:r>
      <w:proofErr w:type="gramEnd"/>
      <w:r w:rsidRPr="00C362D5">
        <w:rPr>
          <w:rFonts w:ascii="Arial" w:eastAsia="Times New Roman" w:hAnsi="Arial" w:cs="Arial"/>
          <w:sz w:val="24"/>
          <w:szCs w:val="24"/>
          <w:lang w:val="en-US" w:eastAsia="en-GB"/>
        </w:rPr>
        <w:t xml:space="preserve"> interval scales as its centered around mathematical equations, the difference being ration scales rank the data. </w:t>
      </w:r>
      <w:r w:rsidRPr="00C362D5">
        <w:rPr>
          <w:rFonts w:ascii="Arial" w:eastAsia="Times New Roman" w:hAnsi="Arial" w:cs="Arial"/>
          <w:sz w:val="24"/>
          <w:szCs w:val="24"/>
          <w:lang w:eastAsia="en-GB"/>
        </w:rPr>
        <w:t> </w:t>
      </w:r>
    </w:p>
    <w:p w14:paraId="4F6678E2"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293851D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0A77EFD" w14:textId="47BBA594"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9" w:name="_Toc120374784"/>
      <w:r>
        <w:rPr>
          <w:rFonts w:eastAsia="Times New Roman"/>
          <w:lang w:val="en-US" w:eastAsia="en-GB"/>
        </w:rPr>
        <w:t xml:space="preserve">3.5 </w:t>
      </w:r>
      <w:r w:rsidR="00C362D5" w:rsidRPr="00C362D5">
        <w:rPr>
          <w:rFonts w:eastAsia="Times New Roman"/>
          <w:lang w:val="en-US" w:eastAsia="en-GB"/>
        </w:rPr>
        <w:t>Strategy</w:t>
      </w:r>
      <w:bookmarkEnd w:id="19"/>
      <w:r w:rsidR="00C362D5" w:rsidRPr="00C362D5">
        <w:rPr>
          <w:rFonts w:eastAsia="Times New Roman"/>
          <w:lang w:val="en-US" w:eastAsia="en-GB"/>
        </w:rPr>
        <w:t> </w:t>
      </w:r>
      <w:r w:rsidR="00C362D5" w:rsidRPr="00C362D5">
        <w:rPr>
          <w:rFonts w:eastAsia="Times New Roman"/>
          <w:lang w:eastAsia="en-GB"/>
        </w:rPr>
        <w:t> </w:t>
      </w:r>
    </w:p>
    <w:p w14:paraId="64BF955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The method of data collection is in the format of an online questionnaire using “Google forms”.  According to Wright (2017), the evolution of virtual communities makes online surveys an advantageous way of collecting data as it is fast and easy to do which appropriately meets the needs of the target audience for this study.</w:t>
      </w:r>
      <w:r w:rsidRPr="00C362D5">
        <w:rPr>
          <w:rFonts w:ascii="Arial" w:eastAsia="Times New Roman" w:hAnsi="Arial" w:cs="Arial"/>
          <w:sz w:val="24"/>
          <w:szCs w:val="24"/>
          <w:lang w:eastAsia="en-GB"/>
        </w:rPr>
        <w:t> </w:t>
      </w:r>
    </w:p>
    <w:p w14:paraId="24D1E887" w14:textId="2D0BC95F"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This quantitative method directs participants to a link where the study is fully explained, along with the fundamentals of all information remaining strictly confidential and anonymity of the participant. An anonymous survey does not collect personal identifiable information (PII) which eliminates the researcher from being able to identify the participant of the study. By employing this method recipients are more comfortable to answer questions truthfully, response rates will be higher, and it stops the researcher from reaching social desirability bias (Cleave, 2021). </w:t>
      </w:r>
    </w:p>
    <w:p w14:paraId="3838FA9C"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3D2516C" w14:textId="19617FB5"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The questionnaire is valid, </w:t>
      </w:r>
      <w:proofErr w:type="gramStart"/>
      <w:r w:rsidRPr="00C362D5">
        <w:rPr>
          <w:rFonts w:ascii="Arial" w:eastAsia="Times New Roman" w:hAnsi="Arial" w:cs="Arial"/>
          <w:sz w:val="24"/>
          <w:szCs w:val="24"/>
          <w:lang w:eastAsia="en-GB"/>
        </w:rPr>
        <w:t>reliable</w:t>
      </w:r>
      <w:proofErr w:type="gramEnd"/>
      <w:r w:rsidRPr="00C362D5">
        <w:rPr>
          <w:rFonts w:ascii="Arial" w:eastAsia="Times New Roman" w:hAnsi="Arial" w:cs="Arial"/>
          <w:sz w:val="24"/>
          <w:szCs w:val="24"/>
          <w:lang w:eastAsia="en-GB"/>
        </w:rPr>
        <w:t xml:space="preserve"> and interesting in an attempt to provide the best collection of </w:t>
      </w:r>
      <w:r w:rsidR="00FC7D4D" w:rsidRPr="00C362D5">
        <w:rPr>
          <w:rFonts w:ascii="Arial" w:eastAsia="Times New Roman" w:hAnsi="Arial" w:cs="Arial"/>
          <w:sz w:val="24"/>
          <w:szCs w:val="24"/>
          <w:lang w:eastAsia="en-GB"/>
        </w:rPr>
        <w:t>data;</w:t>
      </w:r>
      <w:r w:rsidRPr="00C362D5">
        <w:rPr>
          <w:rFonts w:ascii="Arial" w:eastAsia="Times New Roman" w:hAnsi="Arial" w:cs="Arial"/>
          <w:sz w:val="24"/>
          <w:szCs w:val="24"/>
          <w:lang w:eastAsia="en-GB"/>
        </w:rPr>
        <w:t xml:space="preserve"> </w:t>
      </w:r>
      <w:r w:rsidR="00FC7D4D" w:rsidRPr="00C362D5">
        <w:rPr>
          <w:rFonts w:ascii="Arial" w:eastAsia="Times New Roman" w:hAnsi="Arial" w:cs="Arial"/>
          <w:sz w:val="24"/>
          <w:szCs w:val="24"/>
          <w:lang w:eastAsia="en-GB"/>
        </w:rPr>
        <w:t>thus,</w:t>
      </w:r>
      <w:r w:rsidRPr="00C362D5">
        <w:rPr>
          <w:rFonts w:ascii="Arial" w:eastAsia="Times New Roman" w:hAnsi="Arial" w:cs="Arial"/>
          <w:sz w:val="24"/>
          <w:szCs w:val="24"/>
          <w:lang w:eastAsia="en-GB"/>
        </w:rPr>
        <w:t xml:space="preserve"> it will reflect the situation in the real world. It is equally important that the questionnaire is succinct to ensure the research captures the information that is relevant to the study and avoids including questions which capture wider bits of information which is not needed and ultimately impacts on the respondent rate (Jenn, 2006). Although every effort was made for conciseness within the questionnaire, there were questions asked in the initial survey that were later found to be less relevant to the study. Those are included in the research for </w:t>
      </w:r>
      <w:r w:rsidR="00FC7D4D" w:rsidRPr="00C362D5">
        <w:rPr>
          <w:rFonts w:ascii="Arial" w:eastAsia="Times New Roman" w:hAnsi="Arial" w:cs="Arial"/>
          <w:sz w:val="24"/>
          <w:szCs w:val="24"/>
          <w:lang w:eastAsia="en-GB"/>
        </w:rPr>
        <w:t>clarity but</w:t>
      </w:r>
      <w:r w:rsidRPr="00C362D5">
        <w:rPr>
          <w:rFonts w:ascii="Arial" w:eastAsia="Times New Roman" w:hAnsi="Arial" w:cs="Arial"/>
          <w:sz w:val="24"/>
          <w:szCs w:val="24"/>
          <w:lang w:eastAsia="en-GB"/>
        </w:rPr>
        <w:t xml:space="preserve"> are not included in the later analysis. </w:t>
      </w:r>
    </w:p>
    <w:p w14:paraId="0FCFB652"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68A4F8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Alongside the collection of quantitative data, the researcher has also put forward a freedom of information request to each force area (Gwent, Dyfed Powys, South Wales). The request asks the following: - </w:t>
      </w:r>
    </w:p>
    <w:p w14:paraId="131B0B0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“I would like to know what procedures and protocols you have in place to safeguard youths who are detained within the custody suite. I would also like to know between March 2020- March 2021, the total number of youths who were detained in a police cell overnight.”- (Appendices C,D,E) </w:t>
      </w:r>
    </w:p>
    <w:p w14:paraId="0F83ACF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99059C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disclosure will form a documentary analysis which will be used to compare and contrast information collected from the questionnaires. </w:t>
      </w:r>
    </w:p>
    <w:p w14:paraId="41CFED8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0D8E2A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B7D30B5" w14:textId="62F5D089"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0" w:name="_Toc120374785"/>
      <w:r>
        <w:rPr>
          <w:rFonts w:eastAsia="Times New Roman"/>
          <w:lang w:val="en-US" w:eastAsia="en-GB"/>
        </w:rPr>
        <w:t xml:space="preserve">3.6 </w:t>
      </w:r>
      <w:r w:rsidR="00C362D5" w:rsidRPr="00C362D5">
        <w:rPr>
          <w:rFonts w:eastAsia="Times New Roman"/>
          <w:lang w:val="en-US" w:eastAsia="en-GB"/>
        </w:rPr>
        <w:t>Choice</w:t>
      </w:r>
      <w:bookmarkEnd w:id="20"/>
      <w:r w:rsidR="00C362D5" w:rsidRPr="00C362D5">
        <w:rPr>
          <w:rFonts w:eastAsia="Times New Roman"/>
          <w:lang w:eastAsia="en-GB"/>
        </w:rPr>
        <w:t> </w:t>
      </w:r>
    </w:p>
    <w:p w14:paraId="0CC2877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When considering a variety of methods for this study, it was decided a quantitative approach would be most conducive. However, the questionnaire will include a variety of closed and open questions. The closed questions will gain quantitative data and the open questions will capture qualitative data which is fundamental to the study.</w:t>
      </w:r>
      <w:r w:rsidRPr="00C362D5">
        <w:rPr>
          <w:rFonts w:ascii="Arial" w:eastAsia="Times New Roman" w:hAnsi="Arial" w:cs="Arial"/>
          <w:sz w:val="24"/>
          <w:szCs w:val="24"/>
          <w:lang w:eastAsia="en-GB"/>
        </w:rPr>
        <w:t> </w:t>
      </w:r>
    </w:p>
    <w:p w14:paraId="1DD4AA7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29B7756" w14:textId="3E9609C5"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1" w:name="_Toc120374786"/>
      <w:r>
        <w:rPr>
          <w:rFonts w:eastAsia="Times New Roman"/>
          <w:lang w:val="en-US" w:eastAsia="en-GB"/>
        </w:rPr>
        <w:t xml:space="preserve">3.7 </w:t>
      </w:r>
      <w:r w:rsidR="00C362D5" w:rsidRPr="00C362D5">
        <w:rPr>
          <w:rFonts w:eastAsia="Times New Roman"/>
          <w:lang w:val="en-US" w:eastAsia="en-GB"/>
        </w:rPr>
        <w:t>Time Horizon</w:t>
      </w:r>
      <w:bookmarkEnd w:id="21"/>
      <w:r w:rsidR="00C362D5" w:rsidRPr="00C362D5">
        <w:rPr>
          <w:rFonts w:eastAsia="Times New Roman"/>
          <w:lang w:val="en-US" w:eastAsia="en-GB"/>
        </w:rPr>
        <w:t> </w:t>
      </w:r>
      <w:r w:rsidR="00C362D5" w:rsidRPr="00C362D5">
        <w:rPr>
          <w:rFonts w:eastAsia="Times New Roman"/>
          <w:lang w:eastAsia="en-GB"/>
        </w:rPr>
        <w:t> </w:t>
      </w:r>
    </w:p>
    <w:p w14:paraId="213DE042"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All studies are constrained by resources and time. This study is a cross sectional study which collects data at one point in time and so will be completed over a small period of time, in contrast to longitude studies which involve taking snap shots of data over multiple points of time (Clark </w:t>
      </w:r>
      <w:r w:rsidRPr="00C362D5">
        <w:rPr>
          <w:rFonts w:ascii="Arial" w:eastAsia="Times New Roman" w:hAnsi="Arial" w:cs="Arial"/>
          <w:i/>
          <w:iCs/>
          <w:sz w:val="24"/>
          <w:szCs w:val="24"/>
          <w:lang w:val="en-US" w:eastAsia="en-GB"/>
        </w:rPr>
        <w:t xml:space="preserve">et </w:t>
      </w:r>
      <w:proofErr w:type="gramStart"/>
      <w:r w:rsidRPr="00C362D5">
        <w:rPr>
          <w:rFonts w:ascii="Arial" w:eastAsia="Times New Roman" w:hAnsi="Arial" w:cs="Arial"/>
          <w:i/>
          <w:iCs/>
          <w:sz w:val="24"/>
          <w:szCs w:val="24"/>
          <w:lang w:val="en-US" w:eastAsia="en-GB"/>
        </w:rPr>
        <w:t>al,</w:t>
      </w:r>
      <w:r w:rsidRPr="00C362D5">
        <w:rPr>
          <w:rFonts w:ascii="Arial" w:eastAsia="Times New Roman" w:hAnsi="Arial" w:cs="Arial"/>
          <w:sz w:val="24"/>
          <w:szCs w:val="24"/>
          <w:lang w:val="en-US" w:eastAsia="en-GB"/>
        </w:rPr>
        <w:t>.</w:t>
      </w:r>
      <w:proofErr w:type="gramEnd"/>
      <w:r w:rsidRPr="00C362D5">
        <w:rPr>
          <w:rFonts w:ascii="Arial" w:eastAsia="Times New Roman" w:hAnsi="Arial" w:cs="Arial"/>
          <w:sz w:val="24"/>
          <w:szCs w:val="24"/>
          <w:lang w:val="en-US" w:eastAsia="en-GB"/>
        </w:rPr>
        <w:t xml:space="preserve"> 2021).A Gantt chart has been employed as an effective tool to keep the project on track.</w:t>
      </w:r>
      <w:r w:rsidRPr="00C362D5">
        <w:rPr>
          <w:rFonts w:ascii="Arial" w:eastAsia="Times New Roman" w:hAnsi="Arial" w:cs="Arial"/>
          <w:sz w:val="24"/>
          <w:szCs w:val="24"/>
          <w:lang w:eastAsia="en-GB"/>
        </w:rPr>
        <w:t> </w:t>
      </w:r>
    </w:p>
    <w:p w14:paraId="5DD0F86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According to Hodgkinson and Hodgkinson (2001) one major limitation is ensuring the data captured is of the correct scale for the study. With this in mind, the researcher kept the participant numbers low.  </w:t>
      </w:r>
    </w:p>
    <w:p w14:paraId="34D7642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62953D4" w14:textId="63650690"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2" w:name="_Toc120374787"/>
      <w:r>
        <w:rPr>
          <w:rFonts w:eastAsia="Times New Roman"/>
          <w:lang w:val="en-US" w:eastAsia="en-GB"/>
        </w:rPr>
        <w:t xml:space="preserve">3.8 </w:t>
      </w:r>
      <w:r w:rsidR="00C362D5" w:rsidRPr="00C362D5">
        <w:rPr>
          <w:rFonts w:eastAsia="Times New Roman"/>
          <w:lang w:val="en-US" w:eastAsia="en-GB"/>
        </w:rPr>
        <w:t xml:space="preserve">Techniques for data collection, </w:t>
      </w:r>
      <w:proofErr w:type="gramStart"/>
      <w:r w:rsidR="00C362D5" w:rsidRPr="00C362D5">
        <w:rPr>
          <w:rFonts w:eastAsia="Times New Roman"/>
          <w:lang w:val="en-US" w:eastAsia="en-GB"/>
        </w:rPr>
        <w:t>process</w:t>
      </w:r>
      <w:proofErr w:type="gramEnd"/>
      <w:r w:rsidR="00C362D5" w:rsidRPr="00C362D5">
        <w:rPr>
          <w:rFonts w:eastAsia="Times New Roman"/>
          <w:lang w:val="en-US" w:eastAsia="en-GB"/>
        </w:rPr>
        <w:t xml:space="preserve"> and analysis: -</w:t>
      </w:r>
      <w:bookmarkEnd w:id="22"/>
      <w:r w:rsidR="00C362D5" w:rsidRPr="00C362D5">
        <w:rPr>
          <w:rFonts w:eastAsia="Times New Roman"/>
          <w:lang w:eastAsia="en-GB"/>
        </w:rPr>
        <w:t> </w:t>
      </w:r>
    </w:p>
    <w:p w14:paraId="3A81BFF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1EAD1E73" w14:textId="7D10665C"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3" w:name="_Toc120374788"/>
      <w:r>
        <w:rPr>
          <w:rFonts w:eastAsia="Times New Roman"/>
          <w:lang w:val="en-US" w:eastAsia="en-GB"/>
        </w:rPr>
        <w:t>3.</w:t>
      </w:r>
      <w:r w:rsidR="00F5194D">
        <w:rPr>
          <w:rFonts w:eastAsia="Times New Roman"/>
          <w:lang w:val="en-US" w:eastAsia="en-GB"/>
        </w:rPr>
        <w:t>8.1</w:t>
      </w:r>
      <w:r>
        <w:rPr>
          <w:rFonts w:eastAsia="Times New Roman"/>
          <w:lang w:val="en-US" w:eastAsia="en-GB"/>
        </w:rPr>
        <w:t xml:space="preserve"> </w:t>
      </w:r>
      <w:r w:rsidR="00C362D5" w:rsidRPr="00C362D5">
        <w:rPr>
          <w:rFonts w:eastAsia="Times New Roman"/>
          <w:lang w:val="en-US" w:eastAsia="en-GB"/>
        </w:rPr>
        <w:t>Questionnaire</w:t>
      </w:r>
      <w:r w:rsidR="00C362D5" w:rsidRPr="00C362D5">
        <w:rPr>
          <w:rFonts w:eastAsia="Times New Roman"/>
          <w:lang w:eastAsia="en-GB"/>
        </w:rPr>
        <w:t xml:space="preserve"> design including Literature review matrix</w:t>
      </w:r>
      <w:bookmarkEnd w:id="23"/>
      <w:r w:rsidR="00C362D5" w:rsidRPr="00C362D5">
        <w:rPr>
          <w:rFonts w:eastAsia="Times New Roman"/>
          <w:lang w:eastAsia="en-GB"/>
        </w:rPr>
        <w:t> </w:t>
      </w:r>
    </w:p>
    <w:p w14:paraId="7275E775" w14:textId="7F5C0312"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The quality of data captured highly relies on the design of the questionnaire. The researcher must consider a wide range of factors when employing their research design as they will translate the approach into practice (Creswell, 2009). </w:t>
      </w:r>
    </w:p>
    <w:p w14:paraId="6D679D44"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303D70D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Within the questionnaire a Likert scale is used to collect data for some of the closed questions, as they are a straightforward tool for harvesting quantitative data.  Using the scale, participants will be able to share their opinions using fixed number points ranging from 1-5 in values which is both user friendly and time efficient, increasing respondent rates. Likert scales also benefit the researcher as it enables, he/ she to summarise areas such as emotional points of view and personal feelings into a statistical value which aids the analysis of data findings (Denscombe, 2021). </w:t>
      </w:r>
    </w:p>
    <w:p w14:paraId="401F7D6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questions have been laid out in a vertical format as opposed  </w:t>
      </w:r>
    </w:p>
    <w:p w14:paraId="131B2F04" w14:textId="3B09388F"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to a horizontal format. Research has shown that a horizontal format can lead to participants answering scaled questions incorrectly due to being in a rush. The vertical format provides a clearer selection of answers to the participant (Clark et al, p217, 2021). </w:t>
      </w:r>
    </w:p>
    <w:p w14:paraId="6BCB8D5B"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14E76853" w14:textId="6DD57A51"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xml:space="preserve">Open questions </w:t>
      </w:r>
      <w:r w:rsidR="00FC7D4D" w:rsidRPr="00C362D5">
        <w:rPr>
          <w:rFonts w:ascii="Arial" w:eastAsia="Times New Roman" w:hAnsi="Arial" w:cs="Arial"/>
          <w:sz w:val="24"/>
          <w:szCs w:val="24"/>
          <w:lang w:eastAsia="en-GB"/>
        </w:rPr>
        <w:t>provide</w:t>
      </w:r>
      <w:r w:rsidRPr="00C362D5">
        <w:rPr>
          <w:rFonts w:ascii="Arial" w:eastAsia="Times New Roman" w:hAnsi="Arial" w:cs="Arial"/>
          <w:sz w:val="24"/>
          <w:szCs w:val="24"/>
          <w:lang w:eastAsia="en-GB"/>
        </w:rPr>
        <w:t xml:space="preserve"> the opportunity for participants to expand on their points and add nuance and details where they feel is useful.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55"/>
        <w:gridCol w:w="4125"/>
      </w:tblGrid>
      <w:tr w:rsidR="00C362D5" w:rsidRPr="00C362D5" w14:paraId="73F09B54" w14:textId="77777777" w:rsidTr="00C362D5">
        <w:trPr>
          <w:trHeight w:val="795"/>
        </w:trPr>
        <w:tc>
          <w:tcPr>
            <w:tcW w:w="4155" w:type="dxa"/>
            <w:tcBorders>
              <w:top w:val="single" w:sz="6" w:space="0" w:color="auto"/>
              <w:left w:val="single" w:sz="6" w:space="0" w:color="auto"/>
              <w:bottom w:val="single" w:sz="6" w:space="0" w:color="auto"/>
              <w:right w:val="single" w:sz="6" w:space="0" w:color="auto"/>
            </w:tcBorders>
            <w:shd w:val="clear" w:color="auto" w:fill="auto"/>
            <w:hideMark/>
          </w:tcPr>
          <w:p w14:paraId="0C99F0A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8B1E88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Questions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2C3121F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References pertaining from questions drawn from previous chapters </w:t>
            </w:r>
          </w:p>
        </w:tc>
      </w:tr>
      <w:tr w:rsidR="00C362D5" w:rsidRPr="00C362D5" w14:paraId="2AB4AC05" w14:textId="77777777" w:rsidTr="00C362D5">
        <w:trPr>
          <w:trHeight w:val="5370"/>
        </w:trPr>
        <w:tc>
          <w:tcPr>
            <w:tcW w:w="4155" w:type="dxa"/>
            <w:tcBorders>
              <w:top w:val="single" w:sz="6" w:space="0" w:color="auto"/>
              <w:left w:val="single" w:sz="6" w:space="0" w:color="auto"/>
              <w:bottom w:val="single" w:sz="6" w:space="0" w:color="auto"/>
              <w:right w:val="single" w:sz="6" w:space="0" w:color="auto"/>
            </w:tcBorders>
            <w:shd w:val="clear" w:color="auto" w:fill="auto"/>
            <w:hideMark/>
          </w:tcPr>
          <w:p w14:paraId="7083D1D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C16D7F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w:t>
            </w:r>
            <w:r w:rsidRPr="00C362D5">
              <w:rPr>
                <w:rFonts w:ascii="Arial" w:eastAsia="Times New Roman" w:hAnsi="Arial" w:cs="Arial"/>
                <w:sz w:val="24"/>
                <w:szCs w:val="24"/>
                <w:lang w:eastAsia="en-GB"/>
              </w:rPr>
              <w:t xml:space="preserve"> The information collected from this interview will remain confidential and used for the sole purpose of a research dissertation. Do you consent to use this data for this sole purpose? </w:t>
            </w:r>
          </w:p>
          <w:p w14:paraId="6366E52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Q2.</w:t>
            </w:r>
            <w:r w:rsidRPr="00C362D5">
              <w:rPr>
                <w:rFonts w:ascii="Arial" w:eastAsia="Times New Roman" w:hAnsi="Arial" w:cs="Arial"/>
                <w:sz w:val="24"/>
                <w:szCs w:val="24"/>
                <w:lang w:eastAsia="en-GB"/>
              </w:rPr>
              <w:t xml:space="preserve"> What is your job title?  </w:t>
            </w:r>
          </w:p>
          <w:p w14:paraId="7D71261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Q3.</w:t>
            </w:r>
            <w:r w:rsidRPr="00C362D5">
              <w:rPr>
                <w:rFonts w:ascii="Arial" w:eastAsia="Times New Roman" w:hAnsi="Arial" w:cs="Arial"/>
                <w:sz w:val="24"/>
                <w:szCs w:val="24"/>
                <w:lang w:eastAsia="en-GB"/>
              </w:rPr>
              <w:t xml:space="preserve"> How long have you held your current role for?  </w:t>
            </w:r>
          </w:p>
          <w:p w14:paraId="78CFFB6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More than 20 years </w:t>
            </w:r>
          </w:p>
          <w:p w14:paraId="5DED7D2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20 years </w:t>
            </w:r>
          </w:p>
          <w:p w14:paraId="7AE74B6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15 years </w:t>
            </w:r>
          </w:p>
          <w:p w14:paraId="1644D9D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10 years </w:t>
            </w:r>
          </w:p>
          <w:p w14:paraId="6A6670C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5 years </w:t>
            </w:r>
          </w:p>
          <w:p w14:paraId="7702B5A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Q4.</w:t>
            </w:r>
            <w:r w:rsidRPr="00C362D5">
              <w:rPr>
                <w:rFonts w:ascii="Arial" w:eastAsia="Times New Roman" w:hAnsi="Arial" w:cs="Arial"/>
                <w:sz w:val="24"/>
                <w:szCs w:val="24"/>
                <w:lang w:eastAsia="en-GB"/>
              </w:rPr>
              <w:t xml:space="preserve"> How long have you worked in the police force for? </w:t>
            </w:r>
          </w:p>
          <w:p w14:paraId="3DFEA1B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More than 20 years </w:t>
            </w:r>
          </w:p>
          <w:p w14:paraId="6C8E437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20 years </w:t>
            </w:r>
          </w:p>
          <w:p w14:paraId="28C00F1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15 years </w:t>
            </w:r>
          </w:p>
          <w:p w14:paraId="6B0FC8C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10 years </w:t>
            </w:r>
          </w:p>
          <w:p w14:paraId="5796A24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5 years </w:t>
            </w:r>
          </w:p>
          <w:p w14:paraId="48DC874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Q5.</w:t>
            </w:r>
            <w:r w:rsidRPr="00C362D5">
              <w:rPr>
                <w:rFonts w:ascii="Arial" w:eastAsia="Times New Roman" w:hAnsi="Arial" w:cs="Arial"/>
                <w:sz w:val="24"/>
                <w:szCs w:val="24"/>
                <w:lang w:eastAsia="en-GB"/>
              </w:rPr>
              <w:t xml:space="preserve"> What do you identify as? </w:t>
            </w:r>
          </w:p>
          <w:p w14:paraId="4F3EE14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A55078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Q6</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How often do you come into contact with youths who have committed a crime? </w:t>
            </w:r>
            <w:r w:rsidRPr="00C362D5">
              <w:rPr>
                <w:rFonts w:ascii="Helvetica" w:eastAsia="Times New Roman" w:hAnsi="Helvetica" w:cs="Times New Roman"/>
                <w:color w:val="202124"/>
                <w:lang w:eastAsia="en-GB"/>
              </w:rPr>
              <w:t> </w:t>
            </w:r>
          </w:p>
          <w:p w14:paraId="6B0EC2B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Very often</w:t>
            </w:r>
            <w:r w:rsidRPr="00C362D5">
              <w:rPr>
                <w:rFonts w:ascii="Helvetica" w:eastAsia="Times New Roman" w:hAnsi="Helvetica" w:cs="Times New Roman"/>
                <w:color w:val="202124"/>
                <w:lang w:eastAsia="en-GB"/>
              </w:rPr>
              <w:t> </w:t>
            </w:r>
          </w:p>
          <w:p w14:paraId="305116A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Often</w:t>
            </w:r>
            <w:r w:rsidRPr="00C362D5">
              <w:rPr>
                <w:rFonts w:ascii="Helvetica" w:eastAsia="Times New Roman" w:hAnsi="Helvetica" w:cs="Times New Roman"/>
                <w:color w:val="202124"/>
                <w:lang w:eastAsia="en-GB"/>
              </w:rPr>
              <w:t> </w:t>
            </w:r>
          </w:p>
          <w:p w14:paraId="31DE468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Not very often</w:t>
            </w:r>
            <w:r w:rsidRPr="00C362D5">
              <w:rPr>
                <w:rFonts w:ascii="Helvetica" w:eastAsia="Times New Roman" w:hAnsi="Helvetica" w:cs="Times New Roman"/>
                <w:color w:val="202124"/>
                <w:lang w:eastAsia="en-GB"/>
              </w:rPr>
              <w:t> </w:t>
            </w:r>
          </w:p>
          <w:p w14:paraId="3745792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Never </w:t>
            </w:r>
            <w:r w:rsidRPr="00C362D5">
              <w:rPr>
                <w:rFonts w:ascii="Helvetica" w:eastAsia="Times New Roman" w:hAnsi="Helvetica" w:cs="Times New Roman"/>
                <w:color w:val="202124"/>
                <w:lang w:eastAsia="en-GB"/>
              </w:rPr>
              <w:t> </w:t>
            </w:r>
          </w:p>
          <w:p w14:paraId="7F4660A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9F7C8E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1E4248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6859651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88829B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These are demographic questions to obtain some background on the participant. </w:t>
            </w:r>
          </w:p>
        </w:tc>
      </w:tr>
      <w:tr w:rsidR="00C362D5" w:rsidRPr="00C362D5" w14:paraId="148011A9" w14:textId="77777777" w:rsidTr="00C362D5">
        <w:trPr>
          <w:trHeight w:val="2250"/>
        </w:trPr>
        <w:tc>
          <w:tcPr>
            <w:tcW w:w="4155" w:type="dxa"/>
            <w:tcBorders>
              <w:top w:val="single" w:sz="6" w:space="0" w:color="auto"/>
              <w:left w:val="single" w:sz="6" w:space="0" w:color="auto"/>
              <w:bottom w:val="single" w:sz="6" w:space="0" w:color="auto"/>
              <w:right w:val="single" w:sz="6" w:space="0" w:color="auto"/>
            </w:tcBorders>
            <w:shd w:val="clear" w:color="auto" w:fill="auto"/>
            <w:hideMark/>
          </w:tcPr>
          <w:p w14:paraId="7037F62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Q7</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In your opinion, what would you say are the three most common type of offences youths are detained in police custody for?</w:t>
            </w:r>
            <w:r w:rsidRPr="00C362D5">
              <w:rPr>
                <w:rFonts w:ascii="Helvetica" w:eastAsia="Times New Roman" w:hAnsi="Helvetica" w:cs="Times New Roman"/>
                <w:color w:val="202124"/>
                <w:lang w:eastAsia="en-GB"/>
              </w:rPr>
              <w:t> </w:t>
            </w:r>
          </w:p>
          <w:p w14:paraId="2DEC560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5EACDBD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Previous research: - e.g,Local Government Association (2022) </w:t>
            </w:r>
          </w:p>
          <w:p w14:paraId="287B127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r>
      <w:tr w:rsidR="00C362D5" w:rsidRPr="00C362D5" w14:paraId="1C1E49A0" w14:textId="77777777" w:rsidTr="00C362D5">
        <w:tc>
          <w:tcPr>
            <w:tcW w:w="4155" w:type="dxa"/>
            <w:tcBorders>
              <w:top w:val="single" w:sz="6" w:space="0" w:color="auto"/>
              <w:left w:val="single" w:sz="6" w:space="0" w:color="auto"/>
              <w:bottom w:val="single" w:sz="6" w:space="0" w:color="auto"/>
              <w:right w:val="single" w:sz="6" w:space="0" w:color="auto"/>
            </w:tcBorders>
            <w:shd w:val="clear" w:color="auto" w:fill="auto"/>
            <w:hideMark/>
          </w:tcPr>
          <w:p w14:paraId="10323D3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Q8.</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In your opinion, why do you feel youths commit crime?</w:t>
            </w:r>
            <w:r w:rsidRPr="00C362D5">
              <w:rPr>
                <w:rFonts w:ascii="Helvetica" w:eastAsia="Times New Roman" w:hAnsi="Helvetica" w:cs="Times New Roman"/>
                <w:color w:val="202124"/>
                <w:lang w:eastAsia="en-GB"/>
              </w:rPr>
              <w: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7264138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xml:space="preserve">Previous research: - e.g., Rymanowicz, (2018), Local </w:t>
            </w:r>
            <w:r w:rsidRPr="00C362D5">
              <w:rPr>
                <w:rFonts w:ascii="Arial" w:eastAsia="Times New Roman" w:hAnsi="Arial" w:cs="Arial"/>
                <w:sz w:val="24"/>
                <w:szCs w:val="24"/>
                <w:lang w:eastAsia="en-GB"/>
              </w:rPr>
              <w:lastRenderedPageBreak/>
              <w:t>Government Associations (2022), House of Commons (2022), </w:t>
            </w:r>
          </w:p>
          <w:p w14:paraId="044D9E4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0BEA07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r>
      <w:tr w:rsidR="00C362D5" w:rsidRPr="00C362D5" w14:paraId="5F84FF51" w14:textId="77777777" w:rsidTr="00C362D5">
        <w:trPr>
          <w:trHeight w:val="2385"/>
        </w:trPr>
        <w:tc>
          <w:tcPr>
            <w:tcW w:w="4155" w:type="dxa"/>
            <w:tcBorders>
              <w:top w:val="single" w:sz="6" w:space="0" w:color="auto"/>
              <w:left w:val="single" w:sz="6" w:space="0" w:color="auto"/>
              <w:bottom w:val="single" w:sz="6" w:space="0" w:color="auto"/>
              <w:right w:val="single" w:sz="6" w:space="0" w:color="auto"/>
            </w:tcBorders>
            <w:shd w:val="clear" w:color="auto" w:fill="auto"/>
            <w:hideMark/>
          </w:tcPr>
          <w:p w14:paraId="50FB3D8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lastRenderedPageBreak/>
              <w:t> </w:t>
            </w:r>
          </w:p>
          <w:p w14:paraId="5174BCB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Q9</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hd w:val="clear" w:color="auto" w:fill="F1F3F4"/>
                <w:lang w:eastAsia="en-GB"/>
              </w:rPr>
              <w:t xml:space="preserve"> How often is a youth detained in a police cell overnight? </w:t>
            </w:r>
            <w:r w:rsidRPr="00C362D5">
              <w:rPr>
                <w:rFonts w:ascii="Helvetica" w:eastAsia="Times New Roman" w:hAnsi="Helvetica" w:cs="Times New Roman"/>
                <w:color w:val="202124"/>
                <w:lang w:eastAsia="en-GB"/>
              </w:rPr>
              <w:t> </w:t>
            </w:r>
          </w:p>
          <w:p w14:paraId="06795DD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Very often</w:t>
            </w:r>
            <w:r w:rsidRPr="00C362D5">
              <w:rPr>
                <w:rFonts w:ascii="Helvetica" w:eastAsia="Times New Roman" w:hAnsi="Helvetica" w:cs="Times New Roman"/>
                <w:color w:val="202124"/>
                <w:lang w:eastAsia="en-GB"/>
              </w:rPr>
              <w:t> </w:t>
            </w:r>
          </w:p>
          <w:p w14:paraId="7911463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Often</w:t>
            </w:r>
            <w:r w:rsidRPr="00C362D5">
              <w:rPr>
                <w:rFonts w:ascii="Helvetica" w:eastAsia="Times New Roman" w:hAnsi="Helvetica" w:cs="Times New Roman"/>
                <w:color w:val="202124"/>
                <w:lang w:eastAsia="en-GB"/>
              </w:rPr>
              <w:t> </w:t>
            </w:r>
          </w:p>
          <w:p w14:paraId="26BF684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Not very often</w:t>
            </w:r>
            <w:r w:rsidRPr="00C362D5">
              <w:rPr>
                <w:rFonts w:ascii="Helvetica" w:eastAsia="Times New Roman" w:hAnsi="Helvetica" w:cs="Times New Roman"/>
                <w:color w:val="202124"/>
                <w:lang w:eastAsia="en-GB"/>
              </w:rPr>
              <w:t> </w:t>
            </w:r>
          </w:p>
          <w:p w14:paraId="18110DF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Never </w:t>
            </w:r>
            <w:r w:rsidRPr="00C362D5">
              <w:rPr>
                <w:rFonts w:ascii="Helvetica" w:eastAsia="Times New Roman" w:hAnsi="Helvetica" w:cs="Times New Roman"/>
                <w:color w:val="202124"/>
                <w:lang w:eastAsia="en-GB"/>
              </w:rPr>
              <w:t> </w:t>
            </w:r>
          </w:p>
          <w:p w14:paraId="61528FB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lang w:eastAsia="en-GB"/>
              </w:rPr>
              <w:t> </w:t>
            </w:r>
          </w:p>
          <w:p w14:paraId="375FE2B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lang w:eastAsia="en-GB"/>
              </w:rPr>
              <w:t> </w:t>
            </w:r>
          </w:p>
          <w:p w14:paraId="7488E5F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lang w:eastAsia="en-GB"/>
              </w:rPr>
              <w:t> </w:t>
            </w:r>
          </w:p>
          <w:p w14:paraId="42EAEEA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Q10.</w:t>
            </w:r>
            <w:r w:rsidRPr="00C362D5">
              <w:rPr>
                <w:rFonts w:ascii="Helvetica" w:eastAsia="Times New Roman" w:hAnsi="Helvetica" w:cs="Times New Roman"/>
                <w:color w:val="202124"/>
                <w:shd w:val="clear" w:color="auto" w:fill="F1F3F4"/>
                <w:lang w:eastAsia="en-GB"/>
              </w:rPr>
              <w:t xml:space="preserve"> Do you feel that local authority accommodation is available to youths to avoid overnight stays in police custody cells?</w:t>
            </w:r>
            <w:r w:rsidRPr="00C362D5">
              <w:rPr>
                <w:rFonts w:ascii="Arial" w:eastAsia="Times New Roman" w:hAnsi="Arial" w:cs="Arial"/>
                <w:sz w:val="24"/>
                <w:szCs w:val="24"/>
                <w:lang w:eastAsia="en-GB"/>
              </w:rPr>
              <w:t>  </w:t>
            </w:r>
          </w:p>
          <w:p w14:paraId="49D23FE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Yes </w:t>
            </w:r>
          </w:p>
          <w:p w14:paraId="21E971F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No </w:t>
            </w:r>
          </w:p>
          <w:p w14:paraId="13C587F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Maybe </w:t>
            </w:r>
          </w:p>
          <w:p w14:paraId="1BFDDEE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Not sure </w:t>
            </w:r>
          </w:p>
          <w:p w14:paraId="755D2B6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Other  </w:t>
            </w:r>
          </w:p>
          <w:p w14:paraId="1256959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EB66C4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Q11</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hd w:val="clear" w:color="auto" w:fill="F1F3F4"/>
                <w:lang w:eastAsia="en-GB"/>
              </w:rPr>
              <w:t xml:space="preserve"> In your opinion, why do you think youths are detained overnight in cells?</w:t>
            </w:r>
            <w:r w:rsidRPr="00C362D5">
              <w:rPr>
                <w:rFonts w:ascii="Helvetica" w:eastAsia="Times New Roman" w:hAnsi="Helvetica" w:cs="Times New Roman"/>
                <w:color w:val="202124"/>
                <w:lang w:eastAsia="en-GB"/>
              </w:rPr>
              <w:t> </w:t>
            </w:r>
          </w:p>
          <w:p w14:paraId="5765654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7EBC53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AFA8A9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8A32C4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6E76C5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Q12</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hd w:val="clear" w:color="auto" w:fill="F1F3F4"/>
                <w:lang w:eastAsia="en-GB"/>
              </w:rPr>
              <w:t xml:space="preserve"> How would you rate communication between the custody staff and local authority accommodation? </w:t>
            </w:r>
            <w:r w:rsidRPr="00C362D5">
              <w:rPr>
                <w:rFonts w:ascii="Helvetica" w:eastAsia="Times New Roman" w:hAnsi="Helvetica" w:cs="Times New Roman"/>
                <w:color w:val="202124"/>
                <w:lang w:eastAsia="en-GB"/>
              </w:rPr>
              <w:t> </w:t>
            </w:r>
          </w:p>
          <w:p w14:paraId="77338AA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(Liker Scale) </w:t>
            </w:r>
          </w:p>
          <w:p w14:paraId="0F5A6AE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1 Exellent-5 Poor </w:t>
            </w:r>
          </w:p>
          <w:p w14:paraId="1AC4EC8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FB2B62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6020DF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7DDBD5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0B607A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Q14.</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Why have you given this rating for communication between custody staff and local authority accommodation?</w:t>
            </w:r>
            <w:r w:rsidRPr="00C362D5">
              <w:rPr>
                <w:rFonts w:ascii="Helvetica" w:eastAsia="Times New Roman" w:hAnsi="Helvetica" w:cs="Times New Roman"/>
                <w:color w:val="202124"/>
                <w:lang w:eastAsia="en-GB"/>
              </w:rPr>
              <w:t> </w:t>
            </w:r>
          </w:p>
          <w:p w14:paraId="624F6E7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Q15</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z w:val="24"/>
                <w:szCs w:val="24"/>
                <w:shd w:val="clear" w:color="auto" w:fill="F1F3F4"/>
                <w:lang w:eastAsia="en-GB"/>
              </w:rPr>
              <w:t xml:space="preserve"> Do you agree with the following statement?</w:t>
            </w:r>
            <w:r w:rsidRPr="00C362D5">
              <w:rPr>
                <w:rFonts w:ascii="Helvetica" w:eastAsia="Times New Roman" w:hAnsi="Helvetica" w:cs="Times New Roman"/>
                <w:color w:val="202124"/>
                <w:sz w:val="24"/>
                <w:szCs w:val="24"/>
                <w:lang w:eastAsia="en-GB"/>
              </w:rPr>
              <w:t> </w:t>
            </w:r>
          </w:p>
          <w:p w14:paraId="1C4E00A3" w14:textId="77777777" w:rsidR="00C362D5" w:rsidRPr="00C362D5" w:rsidRDefault="00C362D5" w:rsidP="00C362D5">
            <w:pPr>
              <w:shd w:val="clear" w:color="auto" w:fill="F1F3F4"/>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z w:val="24"/>
                <w:szCs w:val="24"/>
                <w:lang w:eastAsia="en-GB"/>
              </w:rPr>
              <w:t>"All youths in police custody are vulnerable no matter what crime they've committed" </w:t>
            </w:r>
          </w:p>
          <w:p w14:paraId="777B22A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Yes </w:t>
            </w:r>
          </w:p>
          <w:p w14:paraId="49ECB49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No </w:t>
            </w:r>
          </w:p>
          <w:p w14:paraId="18D9A60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Not sure </w:t>
            </w:r>
          </w:p>
          <w:p w14:paraId="70C24C5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8F715C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lastRenderedPageBreak/>
              <w:t>Q16</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hd w:val="clear" w:color="auto" w:fill="F1F3F4"/>
                <w:lang w:eastAsia="en-GB"/>
              </w:rPr>
              <w:t xml:space="preserve"> What protocols and procedures are in place within your force to safeguard youths whilst in police custody?</w:t>
            </w:r>
            <w:r w:rsidRPr="00C362D5">
              <w:rPr>
                <w:rFonts w:ascii="Helvetica" w:eastAsia="Times New Roman" w:hAnsi="Helvetica" w:cs="Times New Roman"/>
                <w:color w:val="202124"/>
                <w:lang w:eastAsia="en-GB"/>
              </w:rPr>
              <w:t> </w:t>
            </w:r>
          </w:p>
          <w:p w14:paraId="6A0C008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Q17.</w:t>
            </w:r>
            <w:r w:rsidRPr="00C362D5">
              <w:rPr>
                <w:rFonts w:ascii="Helvetica" w:eastAsia="Times New Roman" w:hAnsi="Helvetica" w:cs="Times New Roman"/>
                <w:color w:val="202124"/>
                <w:shd w:val="clear" w:color="auto" w:fill="F1F3F4"/>
                <w:lang w:eastAsia="en-GB"/>
              </w:rPr>
              <w:t xml:space="preserve"> How would you rate the safeguarding measures your force has in place to protect youths whilst in custody? </w:t>
            </w:r>
            <w:r w:rsidRPr="00C362D5">
              <w:rPr>
                <w:rFonts w:ascii="Helvetica" w:eastAsia="Times New Roman" w:hAnsi="Helvetica" w:cs="Times New Roman"/>
                <w:color w:val="202124"/>
                <w:lang w:eastAsia="en-GB"/>
              </w:rPr>
              <w:t> </w:t>
            </w:r>
          </w:p>
          <w:p w14:paraId="697C6D6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(Likert Scale) </w:t>
            </w:r>
          </w:p>
          <w:p w14:paraId="657E74D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1 Exellent-5 Poor </w:t>
            </w:r>
          </w:p>
          <w:p w14:paraId="3F5452B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0F4FED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Q18.</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How often is physical force used on youths within the custody suite? </w:t>
            </w:r>
            <w:r w:rsidRPr="00C362D5">
              <w:rPr>
                <w:rFonts w:ascii="Helvetica" w:eastAsia="Times New Roman" w:hAnsi="Helvetica" w:cs="Times New Roman"/>
                <w:color w:val="202124"/>
                <w:lang w:eastAsia="en-GB"/>
              </w:rPr>
              <w:t> </w:t>
            </w:r>
          </w:p>
          <w:p w14:paraId="71E1037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Very often</w:t>
            </w:r>
            <w:r w:rsidRPr="00C362D5">
              <w:rPr>
                <w:rFonts w:ascii="Helvetica" w:eastAsia="Times New Roman" w:hAnsi="Helvetica" w:cs="Times New Roman"/>
                <w:color w:val="202124"/>
                <w:lang w:eastAsia="en-GB"/>
              </w:rPr>
              <w:t> </w:t>
            </w:r>
          </w:p>
          <w:p w14:paraId="6050225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Often</w:t>
            </w:r>
            <w:r w:rsidRPr="00C362D5">
              <w:rPr>
                <w:rFonts w:ascii="Helvetica" w:eastAsia="Times New Roman" w:hAnsi="Helvetica" w:cs="Times New Roman"/>
                <w:color w:val="202124"/>
                <w:lang w:eastAsia="en-GB"/>
              </w:rPr>
              <w:t> </w:t>
            </w:r>
          </w:p>
          <w:p w14:paraId="7D42192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Not very often</w:t>
            </w:r>
            <w:r w:rsidRPr="00C362D5">
              <w:rPr>
                <w:rFonts w:ascii="Helvetica" w:eastAsia="Times New Roman" w:hAnsi="Helvetica" w:cs="Times New Roman"/>
                <w:color w:val="202124"/>
                <w:lang w:eastAsia="en-GB"/>
              </w:rPr>
              <w:t> </w:t>
            </w:r>
          </w:p>
          <w:p w14:paraId="6BCCCEA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Never </w:t>
            </w:r>
            <w:r w:rsidRPr="00C362D5">
              <w:rPr>
                <w:rFonts w:ascii="Helvetica" w:eastAsia="Times New Roman" w:hAnsi="Helvetica" w:cs="Times New Roman"/>
                <w:color w:val="202124"/>
                <w:lang w:eastAsia="en-GB"/>
              </w:rPr>
              <w:t> </w:t>
            </w:r>
          </w:p>
          <w:p w14:paraId="2B21C27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92D9C8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Q19.</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If at all used, why do you feel physical force is used on youths whilst in police custody?</w:t>
            </w:r>
            <w:r w:rsidRPr="00C362D5">
              <w:rPr>
                <w:rFonts w:ascii="Helvetica" w:eastAsia="Times New Roman" w:hAnsi="Helvetica" w:cs="Times New Roman"/>
                <w:color w:val="202124"/>
                <w:lang w:eastAsia="en-GB"/>
              </w:rPr>
              <w:t> </w:t>
            </w:r>
          </w:p>
          <w:p w14:paraId="75D9DBD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1D31B1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AC45CA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Q20.</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How often are youths strip searched whilst in police custody?</w:t>
            </w:r>
            <w:r w:rsidRPr="00C362D5">
              <w:rPr>
                <w:rFonts w:ascii="Helvetica" w:eastAsia="Times New Roman" w:hAnsi="Helvetica" w:cs="Times New Roman"/>
                <w:color w:val="202124"/>
                <w:lang w:eastAsia="en-GB"/>
              </w:rPr>
              <w:t> </w:t>
            </w:r>
          </w:p>
          <w:p w14:paraId="3A22B40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Very often</w:t>
            </w:r>
            <w:r w:rsidRPr="00C362D5">
              <w:rPr>
                <w:rFonts w:ascii="Helvetica" w:eastAsia="Times New Roman" w:hAnsi="Helvetica" w:cs="Times New Roman"/>
                <w:color w:val="202124"/>
                <w:lang w:eastAsia="en-GB"/>
              </w:rPr>
              <w:t> </w:t>
            </w:r>
          </w:p>
          <w:p w14:paraId="6061501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Often</w:t>
            </w:r>
            <w:r w:rsidRPr="00C362D5">
              <w:rPr>
                <w:rFonts w:ascii="Helvetica" w:eastAsia="Times New Roman" w:hAnsi="Helvetica" w:cs="Times New Roman"/>
                <w:color w:val="202124"/>
                <w:lang w:eastAsia="en-GB"/>
              </w:rPr>
              <w:t> </w:t>
            </w:r>
          </w:p>
          <w:p w14:paraId="1049D97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Not very often</w:t>
            </w:r>
            <w:r w:rsidRPr="00C362D5">
              <w:rPr>
                <w:rFonts w:ascii="Helvetica" w:eastAsia="Times New Roman" w:hAnsi="Helvetica" w:cs="Times New Roman"/>
                <w:color w:val="202124"/>
                <w:lang w:eastAsia="en-GB"/>
              </w:rPr>
              <w:t> </w:t>
            </w:r>
          </w:p>
          <w:p w14:paraId="7C27BD8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Never </w:t>
            </w:r>
            <w:r w:rsidRPr="00C362D5">
              <w:rPr>
                <w:rFonts w:ascii="Helvetica" w:eastAsia="Times New Roman" w:hAnsi="Helvetica" w:cs="Times New Roman"/>
                <w:color w:val="202124"/>
                <w:lang w:eastAsia="en-GB"/>
              </w:rPr>
              <w:t> </w:t>
            </w:r>
          </w:p>
          <w:p w14:paraId="1B9E0EE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9AF66C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905A69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Q21</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How would you rate your training in regards to detaining youths? </w:t>
            </w:r>
            <w:r w:rsidRPr="00C362D5">
              <w:rPr>
                <w:rFonts w:ascii="Helvetica" w:eastAsia="Times New Roman" w:hAnsi="Helvetica" w:cs="Times New Roman"/>
                <w:color w:val="202124"/>
                <w:lang w:eastAsia="en-GB"/>
              </w:rPr>
              <w:t> </w:t>
            </w:r>
          </w:p>
          <w:p w14:paraId="68D5F78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(Likert Scale) </w:t>
            </w:r>
          </w:p>
          <w:p w14:paraId="7386DBA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1 Exellent-5 Poor </w:t>
            </w:r>
          </w:p>
          <w:p w14:paraId="17A6549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Q22.</w:t>
            </w:r>
            <w:r w:rsidRPr="00C362D5">
              <w:rPr>
                <w:rFonts w:ascii="Helvetica" w:eastAsia="Times New Roman" w:hAnsi="Helvetica" w:cs="Times New Roman"/>
                <w:color w:val="202124"/>
                <w:shd w:val="clear" w:color="auto" w:fill="F1F3F4"/>
                <w:lang w:eastAsia="en-GB"/>
              </w:rPr>
              <w:t xml:space="preserve"> Why have you given this rating for your training in regards to detaining youths?</w:t>
            </w:r>
            <w:r w:rsidRPr="00C362D5">
              <w:rPr>
                <w:rFonts w:ascii="Helvetica" w:eastAsia="Times New Roman" w:hAnsi="Helvetica" w:cs="Times New Roman"/>
                <w:color w:val="202124"/>
                <w:lang w:eastAsia="en-GB"/>
              </w:rPr>
              <w:t> </w:t>
            </w:r>
          </w:p>
          <w:p w14:paraId="6306F48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b/>
                <w:bCs/>
                <w:color w:val="202124"/>
                <w:shd w:val="clear" w:color="auto" w:fill="F1F3F4"/>
                <w:lang w:eastAsia="en-GB"/>
              </w:rPr>
              <w:t>Q23.</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Are you aware of the National Vulnerability Action Plan (NVAP)? </w:t>
            </w:r>
            <w:r w:rsidRPr="00C362D5">
              <w:rPr>
                <w:rFonts w:ascii="Helvetica" w:eastAsia="Times New Roman" w:hAnsi="Helvetica" w:cs="Times New Roman"/>
                <w:color w:val="202124"/>
                <w:lang w:eastAsia="en-GB"/>
              </w:rPr>
              <w:t> </w:t>
            </w:r>
          </w:p>
          <w:p w14:paraId="1CE08FB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Yes</w:t>
            </w:r>
            <w:r w:rsidRPr="00C362D5">
              <w:rPr>
                <w:rFonts w:ascii="Helvetica" w:eastAsia="Times New Roman" w:hAnsi="Helvetica" w:cs="Times New Roman"/>
                <w:color w:val="202124"/>
                <w:lang w:eastAsia="en-GB"/>
              </w:rPr>
              <w:t> </w:t>
            </w:r>
          </w:p>
          <w:p w14:paraId="6DF5B4F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No</w:t>
            </w:r>
            <w:r w:rsidRPr="00C362D5">
              <w:rPr>
                <w:rFonts w:ascii="Helvetica" w:eastAsia="Times New Roman" w:hAnsi="Helvetica" w:cs="Times New Roman"/>
                <w:color w:val="202124"/>
                <w:lang w:eastAsia="en-GB"/>
              </w:rPr>
              <w:t> </w:t>
            </w:r>
          </w:p>
          <w:p w14:paraId="062D74D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Not sure </w:t>
            </w:r>
          </w:p>
          <w:p w14:paraId="18E89D5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lang w:eastAsia="en-GB"/>
              </w:rPr>
              <w:t> </w:t>
            </w:r>
          </w:p>
          <w:p w14:paraId="2EE9241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b/>
                <w:bCs/>
                <w:color w:val="202124"/>
                <w:shd w:val="clear" w:color="auto" w:fill="F1F3F4"/>
                <w:lang w:eastAsia="en-GB"/>
              </w:rPr>
              <w:t>Q24.</w:t>
            </w:r>
            <w:r w:rsidRPr="00C362D5">
              <w:rPr>
                <w:rFonts w:ascii="Helvetica" w:eastAsia="Times New Roman" w:hAnsi="Helvetica" w:cs="Times New Roman"/>
                <w:color w:val="202124"/>
                <w:shd w:val="clear" w:color="auto" w:fill="F1F3F4"/>
                <w:lang w:eastAsia="en-GB"/>
              </w:rPr>
              <w:t xml:space="preserve"> What levels of reoffending do you see in youths? </w:t>
            </w:r>
            <w:r w:rsidRPr="00C362D5">
              <w:rPr>
                <w:rFonts w:ascii="Helvetica" w:eastAsia="Times New Roman" w:hAnsi="Helvetica" w:cs="Times New Roman"/>
                <w:color w:val="202124"/>
                <w:lang w:eastAsia="en-GB"/>
              </w:rPr>
              <w:t> </w:t>
            </w:r>
          </w:p>
          <w:p w14:paraId="411B62F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Less than 20%</w:t>
            </w:r>
            <w:r w:rsidRPr="00C362D5">
              <w:rPr>
                <w:rFonts w:ascii="Helvetica" w:eastAsia="Times New Roman" w:hAnsi="Helvetica" w:cs="Times New Roman"/>
                <w:color w:val="202124"/>
                <w:lang w:eastAsia="en-GB"/>
              </w:rPr>
              <w:t> </w:t>
            </w:r>
          </w:p>
          <w:p w14:paraId="52B1B12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21-40% </w:t>
            </w:r>
          </w:p>
          <w:p w14:paraId="05E5B07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41-60% </w:t>
            </w:r>
          </w:p>
          <w:p w14:paraId="57B048E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61-80% </w:t>
            </w:r>
          </w:p>
          <w:p w14:paraId="20EAC20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More than 81% </w:t>
            </w:r>
          </w:p>
          <w:p w14:paraId="6922722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Q25</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hd w:val="clear" w:color="auto" w:fill="F1F3F4"/>
                <w:lang w:eastAsia="en-GB"/>
              </w:rPr>
              <w:t xml:space="preserve"> Why do you feel youths reoffend?</w:t>
            </w:r>
            <w:r w:rsidRPr="00C362D5">
              <w:rPr>
                <w:rFonts w:ascii="Helvetica" w:eastAsia="Times New Roman" w:hAnsi="Helvetica" w:cs="Times New Roman"/>
                <w:color w:val="202124"/>
                <w:lang w:eastAsia="en-GB"/>
              </w:rPr>
              <w:t> </w:t>
            </w:r>
          </w:p>
          <w:p w14:paraId="6981A29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lang w:eastAsia="en-GB"/>
              </w:rPr>
              <w:t> </w:t>
            </w:r>
          </w:p>
          <w:p w14:paraId="2D489BE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b/>
                <w:bCs/>
                <w:color w:val="202124"/>
                <w:shd w:val="clear" w:color="auto" w:fill="F1F3F4"/>
                <w:lang w:eastAsia="en-GB"/>
              </w:rPr>
              <w:lastRenderedPageBreak/>
              <w:t>Q26.</w:t>
            </w:r>
            <w:r w:rsidRPr="00C362D5">
              <w:rPr>
                <w:rFonts w:ascii="Helvetica" w:eastAsia="Times New Roman" w:hAnsi="Helvetica" w:cs="Times New Roman"/>
                <w:color w:val="202124"/>
                <w:shd w:val="clear" w:color="auto" w:fill="F1F3F4"/>
                <w:lang w:eastAsia="en-GB"/>
              </w:rPr>
              <w:t xml:space="preserve"> If you could change anything in relation to the detention of youths, what would you change and why?</w:t>
            </w:r>
            <w:r w:rsidRPr="00C362D5">
              <w:rPr>
                <w:rFonts w:ascii="Helvetica" w:eastAsia="Times New Roman" w:hAnsi="Helvetica" w:cs="Times New Roman"/>
                <w:color w:val="202124"/>
                <w:lang w:eastAsia="en-GB"/>
              </w:rPr>
              <w:t> </w:t>
            </w:r>
          </w:p>
          <w:p w14:paraId="5591ED9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5A53CF2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lastRenderedPageBreak/>
              <w:t> </w:t>
            </w:r>
          </w:p>
          <w:p w14:paraId="5C3F188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These questions were to gather insight regarding the nature of why youths may be detained in cells overnight. Previous research, eg, Leper (2022)   </w:t>
            </w:r>
          </w:p>
          <w:p w14:paraId="7B9DF66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6036A3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C0ED03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F56C12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E3C895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36D09A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Previous research, eg- Just for Kids (2021) </w:t>
            </w:r>
          </w:p>
          <w:p w14:paraId="5918E12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A817A1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434B82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58A02D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A9CCFC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CDC941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529D4B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0D1C68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Previous research, eg, Just for Kids (2019), Just for Kids (2021) </w:t>
            </w:r>
          </w:p>
          <w:p w14:paraId="6AB9C0F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32BDB9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493AA8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00227A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These questions are to gather insight into the relationship between the police and local authorities. </w:t>
            </w:r>
          </w:p>
          <w:p w14:paraId="4DB8226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C0DE45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BFD227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920E33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DB870B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7CA0DB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D7D773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152EF8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This question was asked to gain insight into officers’ opinions. Previous research, eg,  </w:t>
            </w:r>
          </w:p>
          <w:p w14:paraId="75BC5F7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6A74C5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B29A0F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711165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594110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C5F180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72AC65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F08287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7041DF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lastRenderedPageBreak/>
              <w:t> </w:t>
            </w:r>
          </w:p>
          <w:p w14:paraId="23FD647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B031E3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1ABE62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AAA01E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7188FB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44DC57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69DD87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0867D2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xml:space="preserve">Previous research, eg </w:t>
            </w:r>
            <w:r w:rsidRPr="00C362D5">
              <w:rPr>
                <w:rFonts w:ascii="Arial" w:eastAsia="Times New Roman" w:hAnsi="Arial" w:cs="Arial"/>
                <w:color w:val="000000"/>
                <w:sz w:val="24"/>
                <w:szCs w:val="24"/>
                <w:lang w:eastAsia="en-GB"/>
              </w:rPr>
              <w:t>HMIC (2015), House of Commons (2021), </w:t>
            </w:r>
          </w:p>
          <w:p w14:paraId="227C7A9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C78C86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0AC07E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2B9155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175A42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927EA7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xml:space="preserve">Previous research, eg, </w:t>
            </w:r>
            <w:r w:rsidRPr="00C362D5">
              <w:rPr>
                <w:rFonts w:ascii="Arial" w:eastAsia="Times New Roman" w:hAnsi="Arial" w:cs="Arial"/>
                <w:color w:val="000000"/>
                <w:sz w:val="24"/>
                <w:szCs w:val="24"/>
                <w:lang w:eastAsia="en-GB"/>
              </w:rPr>
              <w:t>Justice with Children (2021) </w:t>
            </w:r>
          </w:p>
          <w:p w14:paraId="7B5B108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F95EC7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59CD6B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xml:space="preserve">Previous research, eg </w:t>
            </w:r>
            <w:r w:rsidRPr="00C362D5">
              <w:rPr>
                <w:rFonts w:ascii="Arial" w:eastAsia="Times New Roman" w:hAnsi="Arial" w:cs="Arial"/>
                <w:color w:val="000000"/>
                <w:sz w:val="24"/>
                <w:szCs w:val="24"/>
                <w:lang w:eastAsia="en-GB"/>
              </w:rPr>
              <w:t>Metropolitan Police (2022), Children’s Commissioner (2022), </w:t>
            </w:r>
          </w:p>
          <w:p w14:paraId="4CE5E35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A4FC85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1C67B5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67787F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2A8A94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B732E1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CBBD07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C385FB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9BC88B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0D6500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This question is to gather insight into the effectiveness of the NVAP </w:t>
            </w:r>
          </w:p>
          <w:p w14:paraId="18C87A6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E0B954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D6BC8C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B021BF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AF68F1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Previous research, eg Beyond Youth Custody (2022) </w:t>
            </w:r>
          </w:p>
          <w:p w14:paraId="2FDC5B7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3ACE21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A6A05E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071A40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2AE2EA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F3FB60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A36CE5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397728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This question is to gain greater insight. </w:t>
            </w:r>
          </w:p>
          <w:p w14:paraId="44111CA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r>
    </w:tbl>
    <w:p w14:paraId="0C43BFAA"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1E1C8C31"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83AE674" w14:textId="66D310B4" w:rsidR="00C362D5" w:rsidRPr="00C362D5" w:rsidRDefault="00F67A20" w:rsidP="00F67A20">
      <w:pPr>
        <w:pStyle w:val="Heading1"/>
        <w:rPr>
          <w:rFonts w:ascii="Segoe UI" w:eastAsia="Times New Roman" w:hAnsi="Segoe UI" w:cs="Segoe UI"/>
          <w:sz w:val="18"/>
          <w:szCs w:val="18"/>
          <w:lang w:eastAsia="en-GB"/>
        </w:rPr>
      </w:pPr>
      <w:bookmarkStart w:id="24" w:name="_Toc120374789"/>
      <w:r>
        <w:rPr>
          <w:rFonts w:eastAsia="Times New Roman"/>
          <w:lang w:eastAsia="en-GB"/>
        </w:rPr>
        <w:t>3.</w:t>
      </w:r>
      <w:r w:rsidR="00F5194D">
        <w:rPr>
          <w:rFonts w:eastAsia="Times New Roman"/>
          <w:lang w:eastAsia="en-GB"/>
        </w:rPr>
        <w:t>8.2</w:t>
      </w:r>
      <w:r>
        <w:rPr>
          <w:rFonts w:eastAsia="Times New Roman"/>
          <w:lang w:eastAsia="en-GB"/>
        </w:rPr>
        <w:t xml:space="preserve"> </w:t>
      </w:r>
      <w:r w:rsidR="00C362D5" w:rsidRPr="00C362D5">
        <w:rPr>
          <w:rFonts w:eastAsia="Times New Roman"/>
          <w:lang w:eastAsia="en-GB"/>
        </w:rPr>
        <w:t>Pilot Study</w:t>
      </w:r>
      <w:bookmarkEnd w:id="24"/>
      <w:r w:rsidR="00C362D5" w:rsidRPr="00C362D5">
        <w:rPr>
          <w:rFonts w:eastAsia="Times New Roman"/>
          <w:lang w:eastAsia="en-GB"/>
        </w:rPr>
        <w:t> </w:t>
      </w:r>
    </w:p>
    <w:p w14:paraId="16A7C1E4" w14:textId="0AAACD0F" w:rsidR="00C362D5" w:rsidRPr="00C362D5" w:rsidRDefault="00FC7D4D"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To</w:t>
      </w:r>
      <w:r w:rsidR="00C362D5" w:rsidRPr="00C362D5">
        <w:rPr>
          <w:rFonts w:ascii="Arial" w:eastAsia="Times New Roman" w:hAnsi="Arial" w:cs="Arial"/>
          <w:sz w:val="24"/>
          <w:szCs w:val="24"/>
          <w:lang w:eastAsia="en-GB"/>
        </w:rPr>
        <w:t xml:space="preserve"> test the legitimacy of the questionnaires, a pilot study was employed. A pilot study helps to identify if the questions answered are clear and effective to the participants, provide an opportunity for the researcher to assess if the questions asked are necessary and flow well, alongside highlighting any questions which may be problematic (Clark </w:t>
      </w:r>
      <w:r w:rsidR="00C362D5" w:rsidRPr="00410019">
        <w:rPr>
          <w:rFonts w:ascii="Arial" w:eastAsia="Times New Roman" w:hAnsi="Arial" w:cs="Arial"/>
          <w:i/>
          <w:iCs/>
          <w:sz w:val="24"/>
          <w:szCs w:val="24"/>
          <w:lang w:eastAsia="en-GB"/>
        </w:rPr>
        <w:t>et al</w:t>
      </w:r>
      <w:r w:rsidR="00410019">
        <w:rPr>
          <w:rFonts w:ascii="Arial" w:eastAsia="Times New Roman" w:hAnsi="Arial" w:cs="Arial"/>
          <w:sz w:val="24"/>
          <w:szCs w:val="24"/>
          <w:lang w:eastAsia="en-GB"/>
        </w:rPr>
        <w:t xml:space="preserve"> </w:t>
      </w:r>
      <w:r w:rsidR="00C362D5" w:rsidRPr="00C362D5">
        <w:rPr>
          <w:rFonts w:ascii="Arial" w:eastAsia="Times New Roman" w:hAnsi="Arial" w:cs="Arial"/>
          <w:sz w:val="24"/>
          <w:szCs w:val="24"/>
          <w:lang w:eastAsia="en-GB"/>
        </w:rPr>
        <w:t xml:space="preserve">,2021). During the pilot study it became apparent that some questions needed to include opportunities for the participant to expand which would add </w:t>
      </w:r>
      <w:r w:rsidR="009166D2" w:rsidRPr="00C362D5">
        <w:rPr>
          <w:rFonts w:ascii="Arial" w:eastAsia="Times New Roman" w:hAnsi="Arial" w:cs="Arial"/>
          <w:sz w:val="24"/>
          <w:szCs w:val="24"/>
          <w:lang w:eastAsia="en-GB"/>
        </w:rPr>
        <w:t>value</w:t>
      </w:r>
      <w:r w:rsidR="00C362D5" w:rsidRPr="00C362D5">
        <w:rPr>
          <w:rFonts w:ascii="Arial" w:eastAsia="Times New Roman" w:hAnsi="Arial" w:cs="Arial"/>
          <w:sz w:val="24"/>
          <w:szCs w:val="24"/>
          <w:lang w:eastAsia="en-GB"/>
        </w:rPr>
        <w:t xml:space="preserve"> to the study. These opportunities to collect further qualitative research were added to the questionnaires. </w:t>
      </w:r>
    </w:p>
    <w:p w14:paraId="3CC601D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1340C5C2" w14:textId="6A8BD9C6"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5" w:name="_Toc120374790"/>
      <w:r>
        <w:rPr>
          <w:rFonts w:eastAsia="Times New Roman"/>
          <w:lang w:eastAsia="en-GB"/>
        </w:rPr>
        <w:t>3.</w:t>
      </w:r>
      <w:r w:rsidR="00F5194D">
        <w:rPr>
          <w:rFonts w:eastAsia="Times New Roman"/>
          <w:lang w:eastAsia="en-GB"/>
        </w:rPr>
        <w:t>8.3</w:t>
      </w:r>
      <w:r>
        <w:rPr>
          <w:rFonts w:eastAsia="Times New Roman"/>
          <w:lang w:eastAsia="en-GB"/>
        </w:rPr>
        <w:t xml:space="preserve"> </w:t>
      </w:r>
      <w:r w:rsidR="00C362D5" w:rsidRPr="00C362D5">
        <w:rPr>
          <w:rFonts w:eastAsia="Times New Roman"/>
          <w:lang w:eastAsia="en-GB"/>
        </w:rPr>
        <w:t>Analysis</w:t>
      </w:r>
      <w:bookmarkEnd w:id="25"/>
      <w:r w:rsidR="00C362D5" w:rsidRPr="00C362D5">
        <w:rPr>
          <w:rFonts w:eastAsia="Times New Roman"/>
          <w:lang w:eastAsia="en-GB"/>
        </w:rPr>
        <w:t>  </w:t>
      </w:r>
    </w:p>
    <w:p w14:paraId="36EF6F9B" w14:textId="0746C11E"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A univariate analysis will be used to assess the data. Within this analysis one variable at a time is analysed to provide descriptive statistics (Clark </w:t>
      </w:r>
      <w:r w:rsidRPr="00410019">
        <w:rPr>
          <w:rFonts w:ascii="Arial" w:eastAsia="Times New Roman" w:hAnsi="Arial" w:cs="Arial"/>
          <w:i/>
          <w:iCs/>
          <w:sz w:val="24"/>
          <w:szCs w:val="24"/>
          <w:lang w:eastAsia="en-GB"/>
        </w:rPr>
        <w:t>et al</w:t>
      </w:r>
      <w:r w:rsidR="00410019">
        <w:rPr>
          <w:rFonts w:ascii="Arial" w:eastAsia="Times New Roman" w:hAnsi="Arial" w:cs="Arial"/>
          <w:sz w:val="24"/>
          <w:szCs w:val="24"/>
          <w:lang w:eastAsia="en-GB"/>
        </w:rPr>
        <w:t xml:space="preserve"> </w:t>
      </w:r>
      <w:r w:rsidRPr="00C362D5">
        <w:rPr>
          <w:rFonts w:ascii="Arial" w:eastAsia="Times New Roman" w:hAnsi="Arial" w:cs="Arial"/>
          <w:sz w:val="24"/>
          <w:szCs w:val="24"/>
          <w:lang w:eastAsia="en-GB"/>
        </w:rPr>
        <w:t>,2021).  Frequency tables and diagrams will be the format used to provide clear data visualisation. </w:t>
      </w:r>
    </w:p>
    <w:p w14:paraId="1A9955C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Word clouds will also be used to analyse theming which will be drawn from the open questions within the questionnaires. The benefits to using word clouds are they provide a visual representation to compliment the statistical data, helping the reader to better understand (Burns, 2021). </w:t>
      </w:r>
    </w:p>
    <w:p w14:paraId="077C0C7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3CF7A114" w14:textId="48165901"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6" w:name="_Toc120374791"/>
      <w:r>
        <w:rPr>
          <w:rFonts w:eastAsia="Times New Roman"/>
          <w:lang w:eastAsia="en-GB"/>
        </w:rPr>
        <w:t>3.</w:t>
      </w:r>
      <w:r w:rsidR="00F5194D">
        <w:rPr>
          <w:rFonts w:eastAsia="Times New Roman"/>
          <w:lang w:eastAsia="en-GB"/>
        </w:rPr>
        <w:t>8.4</w:t>
      </w:r>
      <w:r>
        <w:rPr>
          <w:rFonts w:eastAsia="Times New Roman"/>
          <w:lang w:eastAsia="en-GB"/>
        </w:rPr>
        <w:t xml:space="preserve"> </w:t>
      </w:r>
      <w:r w:rsidR="00C362D5" w:rsidRPr="00C362D5">
        <w:rPr>
          <w:rFonts w:eastAsia="Times New Roman"/>
          <w:lang w:eastAsia="en-GB"/>
        </w:rPr>
        <w:t>Sample</w:t>
      </w:r>
      <w:bookmarkEnd w:id="26"/>
      <w:r w:rsidR="00C362D5" w:rsidRPr="00C362D5">
        <w:rPr>
          <w:rFonts w:eastAsia="Times New Roman"/>
          <w:lang w:eastAsia="en-GB"/>
        </w:rPr>
        <w:t> </w:t>
      </w:r>
    </w:p>
    <w:p w14:paraId="02EB404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To ensure validity and legitimacy of the data, it is crucial that the questionnaire is aimed at an audience of police custody staff. According to Lincoln and Guba (1985), it is impossible for quantitative researchers to state they have got everything perfectly right, but through the design of the questionnaire within this study, qualitative data adds richness and depth to the study. </w:t>
      </w:r>
    </w:p>
    <w:p w14:paraId="160EA11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It is crucial to ensure that participants of the quantitative data are custody suite staff only, as failure to ensure this would harm the legitimacy and validity of the research (Lambert </w:t>
      </w:r>
      <w:r w:rsidRPr="00C362D5">
        <w:rPr>
          <w:rFonts w:ascii="Arial" w:eastAsia="Times New Roman" w:hAnsi="Arial" w:cs="Arial"/>
          <w:i/>
          <w:iCs/>
          <w:sz w:val="24"/>
          <w:szCs w:val="24"/>
          <w:lang w:val="en-US" w:eastAsia="en-GB"/>
        </w:rPr>
        <w:t>et al</w:t>
      </w:r>
      <w:r w:rsidRPr="00C362D5">
        <w:rPr>
          <w:rFonts w:ascii="Arial" w:eastAsia="Times New Roman" w:hAnsi="Arial" w:cs="Arial"/>
          <w:sz w:val="24"/>
          <w:szCs w:val="24"/>
          <w:lang w:val="en-US" w:eastAsia="en-GB"/>
        </w:rPr>
        <w:t>,. 2019).</w:t>
      </w:r>
      <w:r w:rsidRPr="00C362D5">
        <w:rPr>
          <w:rFonts w:ascii="Arial" w:eastAsia="Times New Roman" w:hAnsi="Arial" w:cs="Arial"/>
          <w:sz w:val="24"/>
          <w:szCs w:val="24"/>
          <w:lang w:eastAsia="en-GB"/>
        </w:rPr>
        <w:t> </w:t>
      </w:r>
    </w:p>
    <w:p w14:paraId="4A47B8E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C8CEE20" w14:textId="2287A282"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7" w:name="_Toc120374792"/>
      <w:r>
        <w:rPr>
          <w:rFonts w:eastAsia="Times New Roman"/>
          <w:lang w:val="en-US" w:eastAsia="en-GB"/>
        </w:rPr>
        <w:t>3.</w:t>
      </w:r>
      <w:r w:rsidR="00F5194D">
        <w:rPr>
          <w:rFonts w:eastAsia="Times New Roman"/>
          <w:lang w:val="en-US" w:eastAsia="en-GB"/>
        </w:rPr>
        <w:t>8.5</w:t>
      </w:r>
      <w:r>
        <w:rPr>
          <w:rFonts w:eastAsia="Times New Roman"/>
          <w:lang w:val="en-US" w:eastAsia="en-GB"/>
        </w:rPr>
        <w:t xml:space="preserve"> </w:t>
      </w:r>
      <w:r w:rsidR="00C362D5" w:rsidRPr="00C362D5">
        <w:rPr>
          <w:rFonts w:eastAsia="Times New Roman"/>
          <w:lang w:val="en-US" w:eastAsia="en-GB"/>
        </w:rPr>
        <w:t>Reliability and Validity</w:t>
      </w:r>
      <w:bookmarkEnd w:id="27"/>
      <w:r w:rsidR="00C362D5" w:rsidRPr="00C362D5">
        <w:rPr>
          <w:rFonts w:eastAsia="Times New Roman"/>
          <w:lang w:val="en-US" w:eastAsia="en-GB"/>
        </w:rPr>
        <w:t> </w:t>
      </w:r>
      <w:r w:rsidR="00C362D5" w:rsidRPr="00C362D5">
        <w:rPr>
          <w:rFonts w:eastAsia="Times New Roman"/>
          <w:lang w:eastAsia="en-GB"/>
        </w:rPr>
        <w:t> </w:t>
      </w:r>
    </w:p>
    <w:p w14:paraId="05981FA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Within any research reliability and validity are fundamental to the legitimacy of the findings. It is through strict planning and recognition of threats to the study that reliability and validity can be upheld. Utilising both qualitative and quantitative data within a research study makes for a robust study which is evidenced by statistics and supported by qualitative data (Clark </w:t>
      </w:r>
      <w:r w:rsidRPr="00410019">
        <w:rPr>
          <w:rFonts w:ascii="Arial" w:eastAsia="Times New Roman" w:hAnsi="Arial" w:cs="Arial"/>
          <w:i/>
          <w:iCs/>
          <w:sz w:val="24"/>
          <w:szCs w:val="24"/>
          <w:lang w:val="en-US" w:eastAsia="en-GB"/>
        </w:rPr>
        <w:t xml:space="preserve">et </w:t>
      </w:r>
      <w:proofErr w:type="gramStart"/>
      <w:r w:rsidRPr="00410019">
        <w:rPr>
          <w:rFonts w:ascii="Arial" w:eastAsia="Times New Roman" w:hAnsi="Arial" w:cs="Arial"/>
          <w:i/>
          <w:iCs/>
          <w:sz w:val="24"/>
          <w:szCs w:val="24"/>
          <w:lang w:val="en-US" w:eastAsia="en-GB"/>
        </w:rPr>
        <w:t>al,.</w:t>
      </w:r>
      <w:proofErr w:type="gramEnd"/>
      <w:r w:rsidRPr="00C362D5">
        <w:rPr>
          <w:rFonts w:ascii="Arial" w:eastAsia="Times New Roman" w:hAnsi="Arial" w:cs="Arial"/>
          <w:sz w:val="24"/>
          <w:szCs w:val="24"/>
          <w:lang w:val="en-US" w:eastAsia="en-GB"/>
        </w:rPr>
        <w:t xml:space="preserve"> 2021).</w:t>
      </w:r>
      <w:r w:rsidRPr="00C362D5">
        <w:rPr>
          <w:rFonts w:ascii="Arial" w:eastAsia="Times New Roman" w:hAnsi="Arial" w:cs="Arial"/>
          <w:sz w:val="24"/>
          <w:szCs w:val="24"/>
          <w:lang w:eastAsia="en-GB"/>
        </w:rPr>
        <w:t> </w:t>
      </w:r>
    </w:p>
    <w:p w14:paraId="38036EA9"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Quantitative data is a more reliable method of collecting data as the use of numbers and statistics provide less room for personal interpretation, as seen in qualitative data (Denscombe, 2021). Qualitative data provides the study with grounded data and analysis with evidence being drawn from real world experiences.</w:t>
      </w:r>
      <w:r w:rsidRPr="00C362D5">
        <w:rPr>
          <w:rFonts w:ascii="Arial" w:eastAsia="Times New Roman" w:hAnsi="Arial" w:cs="Arial"/>
          <w:sz w:val="24"/>
          <w:szCs w:val="24"/>
          <w:lang w:eastAsia="en-GB"/>
        </w:rPr>
        <w:t> </w:t>
      </w:r>
    </w:p>
    <w:p w14:paraId="76B9222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7614848" w14:textId="68B0E358"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8" w:name="_Toc120374793"/>
      <w:r>
        <w:rPr>
          <w:rFonts w:eastAsia="Times New Roman"/>
          <w:lang w:val="en-US" w:eastAsia="en-GB"/>
        </w:rPr>
        <w:lastRenderedPageBreak/>
        <w:t>3.</w:t>
      </w:r>
      <w:r w:rsidR="00F5194D">
        <w:rPr>
          <w:rFonts w:eastAsia="Times New Roman"/>
          <w:lang w:val="en-US" w:eastAsia="en-GB"/>
        </w:rPr>
        <w:t>8.6</w:t>
      </w:r>
      <w:r>
        <w:rPr>
          <w:rFonts w:eastAsia="Times New Roman"/>
          <w:lang w:val="en-US" w:eastAsia="en-GB"/>
        </w:rPr>
        <w:t xml:space="preserve"> </w:t>
      </w:r>
      <w:r w:rsidR="00C362D5" w:rsidRPr="00C362D5">
        <w:rPr>
          <w:rFonts w:eastAsia="Times New Roman"/>
          <w:lang w:val="en-US" w:eastAsia="en-GB"/>
        </w:rPr>
        <w:t>Limitations</w:t>
      </w:r>
      <w:bookmarkEnd w:id="28"/>
      <w:r w:rsidR="00C362D5" w:rsidRPr="00C362D5">
        <w:rPr>
          <w:rFonts w:eastAsia="Times New Roman"/>
          <w:lang w:eastAsia="en-GB"/>
        </w:rPr>
        <w:t> </w:t>
      </w:r>
    </w:p>
    <w:p w14:paraId="2A1EB88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The major limitation to this study was the reliability of Media Academy Cymru providing the contact details of the participants. As this limitation posed a significant risk to the viability of the study, the researcher put in place a contingency plan which involves the researcher sourcing the participants independently, as set out below.</w:t>
      </w:r>
      <w:r w:rsidRPr="00C362D5">
        <w:rPr>
          <w:rFonts w:ascii="Arial" w:eastAsia="Times New Roman" w:hAnsi="Arial" w:cs="Arial"/>
          <w:sz w:val="24"/>
          <w:szCs w:val="24"/>
          <w:lang w:eastAsia="en-GB"/>
        </w:rPr>
        <w:t> </w:t>
      </w:r>
    </w:p>
    <w:p w14:paraId="779968EE" w14:textId="4D7EC7D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Invitations to the questionnaire were sent via email and virtual platforms such as Microsoft Teams to contacts within the police force of Gwent,</w:t>
      </w:r>
      <w:r w:rsidR="00973E86">
        <w:rPr>
          <w:rFonts w:ascii="Arial" w:eastAsia="Times New Roman" w:hAnsi="Arial" w:cs="Arial"/>
          <w:sz w:val="24"/>
          <w:szCs w:val="24"/>
          <w:lang w:val="en-US" w:eastAsia="en-GB"/>
        </w:rPr>
        <w:t xml:space="preserve"> </w:t>
      </w:r>
      <w:r w:rsidR="00973E86" w:rsidRPr="00C362D5">
        <w:rPr>
          <w:rFonts w:ascii="Arial" w:eastAsia="Times New Roman" w:hAnsi="Arial" w:cs="Arial"/>
          <w:sz w:val="24"/>
          <w:szCs w:val="24"/>
          <w:lang w:val="en-US" w:eastAsia="en-GB"/>
        </w:rPr>
        <w:t xml:space="preserve">Dyfed </w:t>
      </w:r>
      <w:proofErr w:type="spellStart"/>
      <w:r w:rsidR="00973E86" w:rsidRPr="00C362D5">
        <w:rPr>
          <w:rFonts w:ascii="Arial" w:eastAsia="Times New Roman" w:hAnsi="Arial" w:cs="Arial"/>
          <w:sz w:val="24"/>
          <w:szCs w:val="24"/>
          <w:lang w:val="en-US" w:eastAsia="en-GB"/>
        </w:rPr>
        <w:t>Powys</w:t>
      </w:r>
      <w:proofErr w:type="spellEnd"/>
      <w:r w:rsidR="00973E86" w:rsidRPr="00C362D5">
        <w:rPr>
          <w:rFonts w:ascii="Arial" w:eastAsia="Times New Roman" w:hAnsi="Arial" w:cs="Arial"/>
          <w:sz w:val="24"/>
          <w:szCs w:val="24"/>
          <w:lang w:val="en-US" w:eastAsia="en-GB"/>
        </w:rPr>
        <w:t xml:space="preserve"> </w:t>
      </w:r>
      <w:r w:rsidRPr="00C362D5">
        <w:rPr>
          <w:rFonts w:ascii="Arial" w:eastAsia="Times New Roman" w:hAnsi="Arial" w:cs="Arial"/>
          <w:sz w:val="24"/>
          <w:szCs w:val="24"/>
          <w:lang w:val="en-US" w:eastAsia="en-GB"/>
        </w:rPr>
        <w:t>South Wales and, to whom are known to the researcher. These contacts were asked to disseminate the questionnaire internally to custody officers. Within the email, a clear introduction to the researcher including contact details was made clear, full transparency of the rationale behind the study was also stated, along with the importance of the data remaining confidential and participants anonymity being upheld.</w:t>
      </w:r>
      <w:r w:rsidRPr="00C362D5">
        <w:rPr>
          <w:rFonts w:ascii="Arial" w:eastAsia="Times New Roman" w:hAnsi="Arial" w:cs="Arial"/>
          <w:sz w:val="24"/>
          <w:szCs w:val="24"/>
          <w:lang w:eastAsia="en-GB"/>
        </w:rPr>
        <w:t> </w:t>
      </w:r>
    </w:p>
    <w:p w14:paraId="535B6F8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researcher was initially relying on use of data collected from a research project commissioned by the Welsh Government in collaboration with Media Academy Cymru, Gwent police and South Wales police which is investigating youth crime. The participants of the research were to come from Media Academy Cymru. </w:t>
      </w:r>
    </w:p>
    <w:p w14:paraId="75D1FAE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Other limitations that must be observed include participants being weary of answering honestly. Although the questionnaire is anonymous, there could still be elements of doubt in trusting this. Taking this into consideration, it was identified during the pilot study to remove the question “what force do you work for” from the questionnaire as this could be seen as a PII.</w:t>
      </w:r>
      <w:r w:rsidRPr="00C362D5">
        <w:rPr>
          <w:rFonts w:ascii="Arial" w:eastAsia="Times New Roman" w:hAnsi="Arial" w:cs="Arial"/>
          <w:sz w:val="24"/>
          <w:szCs w:val="24"/>
          <w:lang w:eastAsia="en-GB"/>
        </w:rPr>
        <w:t> </w:t>
      </w:r>
    </w:p>
    <w:p w14:paraId="139496D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Although efforts were made, bias will always be part of a study. Furthermore, the qualitative aspect of this study is directly investigating the bias and opinion of the </w:t>
      </w:r>
      <w:r w:rsidRPr="00C362D5">
        <w:rPr>
          <w:rFonts w:ascii="Arial" w:eastAsia="Times New Roman" w:hAnsi="Arial" w:cs="Arial"/>
          <w:sz w:val="24"/>
          <w:szCs w:val="24"/>
          <w:lang w:eastAsia="en-GB"/>
        </w:rPr>
        <w:lastRenderedPageBreak/>
        <w:t>participants and so this can be argued not only as a limitation, but also a research focus. </w:t>
      </w:r>
    </w:p>
    <w:p w14:paraId="466A8A4B"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Research shows that participants can use studies such as this as an opportunity to raise personal grievances, which in turn impacts on the validity of the answers given (Choi and Pak, 2004). To help reduce participant bias, the questions have been worded in a neutral manner and scope to add bias views which are irrelevant to the study have been limited.</w:t>
      </w:r>
      <w:r w:rsidRPr="00C362D5">
        <w:rPr>
          <w:rFonts w:ascii="Arial" w:eastAsia="Times New Roman" w:hAnsi="Arial" w:cs="Arial"/>
          <w:sz w:val="24"/>
          <w:szCs w:val="24"/>
          <w:lang w:eastAsia="en-GB"/>
        </w:rPr>
        <w:t> </w:t>
      </w:r>
    </w:p>
    <w:p w14:paraId="00484C32"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Whilst conducting this research it was important to acknowledge the impact Covid-19 had on the study. Although the Pandemic is over, there are still lasting effects from it which could impact the study. </w:t>
      </w:r>
    </w:p>
    <w:p w14:paraId="709FD1A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E3C1745" w14:textId="07662B21" w:rsidR="00C362D5" w:rsidRPr="00F5194D" w:rsidRDefault="00F5194D" w:rsidP="0041148B">
      <w:pPr>
        <w:pStyle w:val="Heading1"/>
        <w:spacing w:line="480" w:lineRule="auto"/>
        <w:rPr>
          <w:rFonts w:ascii="Segoe UI" w:eastAsia="Times New Roman" w:hAnsi="Segoe UI" w:cs="Segoe UI"/>
          <w:sz w:val="18"/>
          <w:szCs w:val="18"/>
          <w:lang w:eastAsia="en-GB"/>
        </w:rPr>
      </w:pPr>
      <w:bookmarkStart w:id="29" w:name="_Toc120374794"/>
      <w:r>
        <w:rPr>
          <w:rFonts w:eastAsia="Times New Roman"/>
          <w:lang w:val="en-US" w:eastAsia="en-GB"/>
        </w:rPr>
        <w:t xml:space="preserve">3.8.7 </w:t>
      </w:r>
      <w:r w:rsidR="00C362D5" w:rsidRPr="00F5194D">
        <w:rPr>
          <w:rFonts w:eastAsia="Times New Roman"/>
          <w:lang w:val="en-US" w:eastAsia="en-GB"/>
        </w:rPr>
        <w:t>Ethical Considerations</w:t>
      </w:r>
      <w:bookmarkEnd w:id="29"/>
      <w:r w:rsidR="00C362D5" w:rsidRPr="00F5194D">
        <w:rPr>
          <w:rFonts w:eastAsia="Times New Roman"/>
          <w:lang w:eastAsia="en-GB"/>
        </w:rPr>
        <w:t> </w:t>
      </w:r>
    </w:p>
    <w:p w14:paraId="22557B20" w14:textId="0428F31C"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The ethical </w:t>
      </w:r>
      <w:r w:rsidR="009166D2" w:rsidRPr="00C362D5">
        <w:rPr>
          <w:rFonts w:ascii="Arial" w:eastAsia="Times New Roman" w:hAnsi="Arial" w:cs="Arial"/>
          <w:sz w:val="24"/>
          <w:szCs w:val="24"/>
          <w:lang w:val="en-US" w:eastAsia="en-GB"/>
        </w:rPr>
        <w:t>consideration</w:t>
      </w:r>
      <w:r w:rsidRPr="00C362D5">
        <w:rPr>
          <w:rFonts w:ascii="Arial" w:eastAsia="Times New Roman" w:hAnsi="Arial" w:cs="Arial"/>
          <w:sz w:val="24"/>
          <w:szCs w:val="24"/>
          <w:lang w:val="en-US" w:eastAsia="en-GB"/>
        </w:rPr>
        <w:t xml:space="preserve"> to a study is of paramount importance. It is critical to mitigate all risks that are possible to participants (Black, 1999).</w:t>
      </w:r>
      <w:r w:rsidRPr="00C362D5">
        <w:rPr>
          <w:rFonts w:ascii="Arial" w:eastAsia="Times New Roman" w:hAnsi="Arial" w:cs="Arial"/>
          <w:sz w:val="24"/>
          <w:szCs w:val="24"/>
          <w:lang w:eastAsia="en-GB"/>
        </w:rPr>
        <w:t> </w:t>
      </w:r>
    </w:p>
    <w:p w14:paraId="446131EC" w14:textId="378C5FDB"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This study has been approved by the Ethics committee at UWTSD and all research will be carried out in line with the university’s guidelines</w:t>
      </w:r>
      <w:r w:rsidR="000D4202">
        <w:rPr>
          <w:rFonts w:ascii="Arial" w:eastAsia="Times New Roman" w:hAnsi="Arial" w:cs="Arial"/>
          <w:sz w:val="24"/>
          <w:szCs w:val="24"/>
          <w:lang w:val="en-US" w:eastAsia="en-GB"/>
        </w:rPr>
        <w:t xml:space="preserve"> (Appendices F).</w:t>
      </w:r>
      <w:r w:rsidRPr="00C362D5">
        <w:rPr>
          <w:rFonts w:ascii="Arial" w:eastAsia="Times New Roman" w:hAnsi="Arial" w:cs="Arial"/>
          <w:sz w:val="24"/>
          <w:szCs w:val="24"/>
          <w:lang w:val="en-US" w:eastAsia="en-GB"/>
        </w:rPr>
        <w:t xml:space="preserve"> Authorisation from the research supervisor has also been obtained.</w:t>
      </w:r>
      <w:r w:rsidRPr="00C362D5">
        <w:rPr>
          <w:rFonts w:ascii="Arial" w:eastAsia="Times New Roman" w:hAnsi="Arial" w:cs="Arial"/>
          <w:sz w:val="24"/>
          <w:szCs w:val="24"/>
          <w:lang w:eastAsia="en-GB"/>
        </w:rPr>
        <w:t> </w:t>
      </w:r>
    </w:p>
    <w:p w14:paraId="5FC50685" w14:textId="05900B16"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0" w:name="_Toc120374795"/>
      <w:r>
        <w:rPr>
          <w:rFonts w:eastAsia="Times New Roman"/>
          <w:lang w:val="en-US" w:eastAsia="en-GB"/>
        </w:rPr>
        <w:t xml:space="preserve">3.9 </w:t>
      </w:r>
      <w:r w:rsidR="00C362D5" w:rsidRPr="00C362D5">
        <w:rPr>
          <w:rFonts w:eastAsia="Times New Roman"/>
          <w:lang w:val="en-US" w:eastAsia="en-GB"/>
        </w:rPr>
        <w:t>Summary</w:t>
      </w:r>
      <w:bookmarkEnd w:id="30"/>
      <w:r w:rsidR="00C362D5" w:rsidRPr="00C362D5">
        <w:rPr>
          <w:rFonts w:eastAsia="Times New Roman"/>
          <w:lang w:eastAsia="en-GB"/>
        </w:rPr>
        <w:t> </w:t>
      </w:r>
    </w:p>
    <w:p w14:paraId="249809B7"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This chapter has successfully met the following objective: -</w:t>
      </w:r>
      <w:r w:rsidRPr="00C362D5">
        <w:rPr>
          <w:rFonts w:ascii="Arial" w:eastAsia="Times New Roman" w:hAnsi="Arial" w:cs="Arial"/>
          <w:sz w:val="24"/>
          <w:szCs w:val="24"/>
          <w:lang w:eastAsia="en-GB"/>
        </w:rPr>
        <w:t> </w:t>
      </w:r>
    </w:p>
    <w:p w14:paraId="77B96C72" w14:textId="77777777" w:rsidR="00C362D5" w:rsidRPr="00C362D5" w:rsidRDefault="00C362D5" w:rsidP="0041148B">
      <w:pPr>
        <w:numPr>
          <w:ilvl w:val="0"/>
          <w:numId w:val="11"/>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i/>
          <w:iCs/>
          <w:sz w:val="24"/>
          <w:szCs w:val="24"/>
          <w:lang w:eastAsia="en-GB"/>
        </w:rPr>
        <w:t>To employ an appropriate research approach to explore police custody staff’s perspective of detaining youths in custody</w:t>
      </w:r>
      <w:r w:rsidRPr="00C362D5">
        <w:rPr>
          <w:rFonts w:ascii="Arial" w:eastAsia="Times New Roman" w:hAnsi="Arial" w:cs="Arial"/>
          <w:sz w:val="24"/>
          <w:szCs w:val="24"/>
          <w:lang w:eastAsia="en-GB"/>
        </w:rPr>
        <w:t> </w:t>
      </w:r>
    </w:p>
    <w:p w14:paraId="1F824FB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53A0F7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It is evident from this chapter that the researcher’s choice of a critical realism approach was the correct method in which to gather the relevant data. As with critical </w:t>
      </w:r>
      <w:r w:rsidRPr="00C362D5">
        <w:rPr>
          <w:rFonts w:ascii="Arial" w:eastAsia="Times New Roman" w:hAnsi="Arial" w:cs="Arial"/>
          <w:sz w:val="24"/>
          <w:szCs w:val="24"/>
          <w:lang w:eastAsia="en-GB"/>
        </w:rPr>
        <w:lastRenderedPageBreak/>
        <w:t>realism, the study focuses on the relationship between an individual and society to understand individual actions. </w:t>
      </w:r>
    </w:p>
    <w:p w14:paraId="7F6FB06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following chapter will focus on the data collected, to analyse and scrutinise the information in order to form a discussion surrounding the topic. </w:t>
      </w:r>
    </w:p>
    <w:p w14:paraId="7ACF426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C331AF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F9D924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B026C7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707D89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30BE327" w14:textId="35E67632"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1" w:name="_Toc120374796"/>
      <w:r>
        <w:rPr>
          <w:rFonts w:eastAsia="Times New Roman"/>
          <w:lang w:val="en-US" w:eastAsia="en-GB"/>
        </w:rPr>
        <w:t xml:space="preserve">4.0 </w:t>
      </w:r>
      <w:r w:rsidR="00C362D5" w:rsidRPr="00C362D5">
        <w:rPr>
          <w:rFonts w:eastAsia="Times New Roman"/>
          <w:lang w:val="en-US" w:eastAsia="en-GB"/>
        </w:rPr>
        <w:t>Chapter 4 – Findings</w:t>
      </w:r>
      <w:bookmarkEnd w:id="31"/>
      <w:r w:rsidR="00C362D5" w:rsidRPr="00C362D5">
        <w:rPr>
          <w:rFonts w:eastAsia="Times New Roman"/>
          <w:lang w:eastAsia="en-GB"/>
        </w:rPr>
        <w:t> </w:t>
      </w:r>
    </w:p>
    <w:p w14:paraId="5A163D03" w14:textId="2F8BC443"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2" w:name="_Toc120374797"/>
      <w:r>
        <w:rPr>
          <w:rFonts w:eastAsia="Times New Roman"/>
          <w:lang w:val="en-US" w:eastAsia="en-GB"/>
        </w:rPr>
        <w:t xml:space="preserve">4.1 </w:t>
      </w:r>
      <w:r w:rsidR="00C362D5" w:rsidRPr="00C362D5">
        <w:rPr>
          <w:rFonts w:eastAsia="Times New Roman"/>
          <w:lang w:val="en-US" w:eastAsia="en-GB"/>
        </w:rPr>
        <w:t>Introduction</w:t>
      </w:r>
      <w:bookmarkEnd w:id="32"/>
      <w:r w:rsidR="00C362D5" w:rsidRPr="00C362D5">
        <w:rPr>
          <w:rFonts w:eastAsia="Times New Roman"/>
          <w:lang w:eastAsia="en-GB"/>
        </w:rPr>
        <w:t> </w:t>
      </w:r>
    </w:p>
    <w:p w14:paraId="222F80DF" w14:textId="64A8E491" w:rsidR="00C362D5" w:rsidRPr="000D4202" w:rsidRDefault="00C362D5" w:rsidP="0041148B">
      <w:pPr>
        <w:spacing w:after="0" w:line="480" w:lineRule="auto"/>
        <w:textAlignment w:val="baseline"/>
        <w:rPr>
          <w:rFonts w:ascii="Segoe UI" w:eastAsia="Times New Roman" w:hAnsi="Segoe UI" w:cs="Segoe UI"/>
          <w:sz w:val="24"/>
          <w:szCs w:val="24"/>
          <w:lang w:eastAsia="en-GB"/>
        </w:rPr>
      </w:pPr>
      <w:r w:rsidRPr="000D4202">
        <w:rPr>
          <w:rFonts w:ascii="Arial" w:eastAsia="Times New Roman" w:hAnsi="Arial" w:cs="Arial"/>
          <w:sz w:val="24"/>
          <w:szCs w:val="24"/>
          <w:lang w:val="en-US" w:eastAsia="en-GB"/>
        </w:rPr>
        <w:t xml:space="preserve">The previous chapter explained the methods in which data was captured to provide a platform to base the findings on. This chapter’s aim is to achieve the </w:t>
      </w:r>
      <w:r w:rsidR="009166D2" w:rsidRPr="000D4202">
        <w:rPr>
          <w:rFonts w:ascii="Arial" w:eastAsia="Times New Roman" w:hAnsi="Arial" w:cs="Arial"/>
          <w:sz w:val="24"/>
          <w:szCs w:val="24"/>
          <w:lang w:val="en-US" w:eastAsia="en-GB"/>
        </w:rPr>
        <w:t>following: -</w:t>
      </w:r>
      <w:r w:rsidRPr="000D4202">
        <w:rPr>
          <w:rFonts w:ascii="Arial" w:eastAsia="Times New Roman" w:hAnsi="Arial" w:cs="Arial"/>
          <w:sz w:val="24"/>
          <w:szCs w:val="24"/>
          <w:lang w:val="en-US" w:eastAsia="en-GB"/>
        </w:rPr>
        <w:t> </w:t>
      </w:r>
      <w:r w:rsidRPr="000D4202">
        <w:rPr>
          <w:rFonts w:ascii="Arial" w:eastAsia="Times New Roman" w:hAnsi="Arial" w:cs="Arial"/>
          <w:sz w:val="24"/>
          <w:szCs w:val="24"/>
          <w:lang w:eastAsia="en-GB"/>
        </w:rPr>
        <w:t> </w:t>
      </w:r>
    </w:p>
    <w:p w14:paraId="136FAA41" w14:textId="77777777" w:rsidR="00C362D5" w:rsidRPr="000D4202" w:rsidRDefault="00C362D5" w:rsidP="0041148B">
      <w:pPr>
        <w:spacing w:after="0" w:line="480" w:lineRule="auto"/>
        <w:textAlignment w:val="baseline"/>
        <w:rPr>
          <w:rFonts w:ascii="Segoe UI" w:eastAsia="Times New Roman" w:hAnsi="Segoe UI" w:cs="Segoe UI"/>
          <w:sz w:val="24"/>
          <w:szCs w:val="24"/>
          <w:lang w:eastAsia="en-GB"/>
        </w:rPr>
      </w:pPr>
      <w:r w:rsidRPr="000D4202">
        <w:rPr>
          <w:rFonts w:ascii="Arial" w:eastAsia="Times New Roman" w:hAnsi="Arial" w:cs="Arial"/>
          <w:sz w:val="24"/>
          <w:szCs w:val="24"/>
          <w:lang w:eastAsia="en-GB"/>
        </w:rPr>
        <w:t>-</w:t>
      </w:r>
      <w:r w:rsidRPr="000D4202">
        <w:rPr>
          <w:rFonts w:ascii="Arial" w:eastAsia="Times New Roman" w:hAnsi="Arial" w:cs="Arial"/>
          <w:i/>
          <w:iCs/>
          <w:sz w:val="24"/>
          <w:szCs w:val="24"/>
          <w:lang w:eastAsia="en-GB"/>
        </w:rPr>
        <w:t>To critically analyse the data collected from the primary research in order to gain a greater understanding of police knowledge surrounding the detention of youths and specific measures put in place to safeguard youths whilst in detention.</w:t>
      </w:r>
      <w:r w:rsidRPr="000D4202">
        <w:rPr>
          <w:rFonts w:ascii="Arial" w:eastAsia="Times New Roman" w:hAnsi="Arial" w:cs="Arial"/>
          <w:sz w:val="24"/>
          <w:szCs w:val="24"/>
          <w:lang w:eastAsia="en-GB"/>
        </w:rPr>
        <w:t> </w:t>
      </w:r>
    </w:p>
    <w:p w14:paraId="3DE33EC7" w14:textId="0C9DE8DC" w:rsidR="00C362D5" w:rsidRPr="000D4202" w:rsidRDefault="00C362D5" w:rsidP="0041148B">
      <w:pPr>
        <w:spacing w:after="0" w:line="480" w:lineRule="auto"/>
        <w:textAlignment w:val="baseline"/>
        <w:rPr>
          <w:rFonts w:ascii="Segoe UI" w:eastAsia="Times New Roman" w:hAnsi="Segoe UI" w:cs="Segoe UI"/>
          <w:sz w:val="24"/>
          <w:szCs w:val="24"/>
          <w:lang w:eastAsia="en-GB"/>
        </w:rPr>
      </w:pPr>
      <w:r w:rsidRPr="000D4202">
        <w:rPr>
          <w:rFonts w:ascii="Arial" w:eastAsia="Times New Roman" w:hAnsi="Arial" w:cs="Arial"/>
          <w:sz w:val="24"/>
          <w:szCs w:val="24"/>
          <w:lang w:eastAsia="en-GB"/>
        </w:rPr>
        <w:t>This chapter will present the data and analyse the findings. The study recruited 1</w:t>
      </w:r>
      <w:r w:rsidR="007A0686" w:rsidRPr="000D4202">
        <w:rPr>
          <w:rFonts w:ascii="Arial" w:eastAsia="Times New Roman" w:hAnsi="Arial" w:cs="Arial"/>
          <w:sz w:val="24"/>
          <w:szCs w:val="24"/>
          <w:lang w:eastAsia="en-GB"/>
        </w:rPr>
        <w:t>1</w:t>
      </w:r>
      <w:r w:rsidRPr="000D4202">
        <w:rPr>
          <w:rFonts w:ascii="Arial" w:eastAsia="Times New Roman" w:hAnsi="Arial" w:cs="Arial"/>
          <w:sz w:val="24"/>
          <w:szCs w:val="24"/>
          <w:lang w:eastAsia="en-GB"/>
        </w:rPr>
        <w:t xml:space="preserve"> participants, all of whom worked within the custody suite within one of 3 force areas, either Gwent, </w:t>
      </w:r>
      <w:r w:rsidR="00973E86" w:rsidRPr="000D4202">
        <w:rPr>
          <w:rFonts w:ascii="Arial" w:eastAsia="Times New Roman" w:hAnsi="Arial" w:cs="Arial"/>
          <w:sz w:val="24"/>
          <w:szCs w:val="24"/>
          <w:lang w:eastAsia="en-GB"/>
        </w:rPr>
        <w:t xml:space="preserve">Dyfed </w:t>
      </w:r>
      <w:proofErr w:type="gramStart"/>
      <w:r w:rsidR="00973E86" w:rsidRPr="000D4202">
        <w:rPr>
          <w:rFonts w:ascii="Arial" w:eastAsia="Times New Roman" w:hAnsi="Arial" w:cs="Arial"/>
          <w:sz w:val="24"/>
          <w:szCs w:val="24"/>
          <w:lang w:eastAsia="en-GB"/>
        </w:rPr>
        <w:t>Powys</w:t>
      </w:r>
      <w:proofErr w:type="gramEnd"/>
      <w:r w:rsidR="00973E86" w:rsidRPr="000D4202">
        <w:rPr>
          <w:rFonts w:ascii="Arial" w:eastAsia="Times New Roman" w:hAnsi="Arial" w:cs="Arial"/>
          <w:sz w:val="24"/>
          <w:szCs w:val="24"/>
          <w:lang w:eastAsia="en-GB"/>
        </w:rPr>
        <w:t xml:space="preserve"> </w:t>
      </w:r>
      <w:r w:rsidR="00973E86">
        <w:rPr>
          <w:rFonts w:ascii="Arial" w:eastAsia="Times New Roman" w:hAnsi="Arial" w:cs="Arial"/>
          <w:sz w:val="24"/>
          <w:szCs w:val="24"/>
          <w:lang w:eastAsia="en-GB"/>
        </w:rPr>
        <w:t xml:space="preserve">or </w:t>
      </w:r>
      <w:r w:rsidRPr="000D4202">
        <w:rPr>
          <w:rFonts w:ascii="Arial" w:eastAsia="Times New Roman" w:hAnsi="Arial" w:cs="Arial"/>
          <w:sz w:val="24"/>
          <w:szCs w:val="24"/>
          <w:lang w:eastAsia="en-GB"/>
        </w:rPr>
        <w:t>South Wales. </w:t>
      </w:r>
    </w:p>
    <w:p w14:paraId="51EC36DA" w14:textId="22576445" w:rsidR="00C362D5" w:rsidRPr="000D4202" w:rsidRDefault="00C362D5" w:rsidP="0041148B">
      <w:pPr>
        <w:spacing w:after="0" w:line="480" w:lineRule="auto"/>
        <w:textAlignment w:val="baseline"/>
        <w:rPr>
          <w:rFonts w:ascii="Segoe UI" w:eastAsia="Times New Roman" w:hAnsi="Segoe UI" w:cs="Segoe UI"/>
          <w:sz w:val="24"/>
          <w:szCs w:val="24"/>
          <w:lang w:eastAsia="en-GB"/>
        </w:rPr>
      </w:pPr>
      <w:r w:rsidRPr="000D4202">
        <w:rPr>
          <w:rFonts w:ascii="Arial" w:eastAsia="Times New Roman" w:hAnsi="Arial" w:cs="Arial"/>
          <w:sz w:val="24"/>
          <w:szCs w:val="24"/>
          <w:lang w:eastAsia="en-GB"/>
        </w:rPr>
        <w:t xml:space="preserve">The analysis provided 3 main key </w:t>
      </w:r>
      <w:r w:rsidR="009166D2" w:rsidRPr="000D4202">
        <w:rPr>
          <w:rFonts w:ascii="Arial" w:eastAsia="Times New Roman" w:hAnsi="Arial" w:cs="Arial"/>
          <w:sz w:val="24"/>
          <w:szCs w:val="24"/>
          <w:lang w:eastAsia="en-GB"/>
        </w:rPr>
        <w:t>findings: -</w:t>
      </w:r>
      <w:r w:rsidRPr="000D4202">
        <w:rPr>
          <w:rFonts w:ascii="Arial" w:eastAsia="Times New Roman" w:hAnsi="Arial" w:cs="Arial"/>
          <w:sz w:val="24"/>
          <w:szCs w:val="24"/>
          <w:lang w:eastAsia="en-GB"/>
        </w:rPr>
        <w:t> </w:t>
      </w:r>
    </w:p>
    <w:p w14:paraId="6E012BE0" w14:textId="77777777" w:rsidR="00C362D5" w:rsidRPr="000D4202" w:rsidRDefault="00C362D5" w:rsidP="0041148B">
      <w:pPr>
        <w:numPr>
          <w:ilvl w:val="0"/>
          <w:numId w:val="12"/>
        </w:numPr>
        <w:spacing w:after="0" w:line="480" w:lineRule="auto"/>
        <w:ind w:firstLine="0"/>
        <w:textAlignment w:val="baseline"/>
        <w:rPr>
          <w:rFonts w:ascii="Arial" w:eastAsia="Times New Roman" w:hAnsi="Arial" w:cs="Arial"/>
          <w:sz w:val="24"/>
          <w:szCs w:val="24"/>
          <w:lang w:eastAsia="en-GB"/>
        </w:rPr>
      </w:pPr>
      <w:r w:rsidRPr="000D4202">
        <w:rPr>
          <w:rFonts w:ascii="Arial" w:eastAsia="Times New Roman" w:hAnsi="Arial" w:cs="Arial"/>
          <w:sz w:val="24"/>
          <w:szCs w:val="24"/>
          <w:lang w:eastAsia="en-GB"/>
        </w:rPr>
        <w:t>Communication pathways between stakeholders are weak </w:t>
      </w:r>
    </w:p>
    <w:p w14:paraId="3DFD12AE" w14:textId="79FCD7A9" w:rsidR="00C362D5" w:rsidRPr="000D4202" w:rsidRDefault="00C362D5" w:rsidP="0041148B">
      <w:pPr>
        <w:numPr>
          <w:ilvl w:val="0"/>
          <w:numId w:val="13"/>
        </w:numPr>
        <w:spacing w:after="0" w:line="480" w:lineRule="auto"/>
        <w:ind w:firstLine="0"/>
        <w:textAlignment w:val="baseline"/>
        <w:rPr>
          <w:rFonts w:ascii="Arial" w:eastAsia="Times New Roman" w:hAnsi="Arial" w:cs="Arial"/>
          <w:sz w:val="24"/>
          <w:szCs w:val="24"/>
          <w:lang w:eastAsia="en-GB"/>
        </w:rPr>
      </w:pPr>
      <w:r w:rsidRPr="000D4202">
        <w:rPr>
          <w:rFonts w:ascii="Arial" w:eastAsia="Times New Roman" w:hAnsi="Arial" w:cs="Arial"/>
          <w:sz w:val="24"/>
          <w:szCs w:val="24"/>
          <w:lang w:eastAsia="en-GB"/>
        </w:rPr>
        <w:t xml:space="preserve">Safeguarding measures between force </w:t>
      </w:r>
      <w:r w:rsidR="009166D2" w:rsidRPr="000D4202">
        <w:rPr>
          <w:rFonts w:ascii="Arial" w:eastAsia="Times New Roman" w:hAnsi="Arial" w:cs="Arial"/>
          <w:sz w:val="24"/>
          <w:szCs w:val="24"/>
          <w:lang w:eastAsia="en-GB"/>
        </w:rPr>
        <w:t>areas</w:t>
      </w:r>
      <w:r w:rsidRPr="000D4202">
        <w:rPr>
          <w:rFonts w:ascii="Arial" w:eastAsia="Times New Roman" w:hAnsi="Arial" w:cs="Arial"/>
          <w:sz w:val="24"/>
          <w:szCs w:val="24"/>
          <w:lang w:eastAsia="en-GB"/>
        </w:rPr>
        <w:t xml:space="preserve"> are not consistent </w:t>
      </w:r>
    </w:p>
    <w:p w14:paraId="30C2830A" w14:textId="77777777" w:rsidR="00C362D5" w:rsidRPr="000D4202" w:rsidRDefault="00C362D5" w:rsidP="0041148B">
      <w:pPr>
        <w:numPr>
          <w:ilvl w:val="0"/>
          <w:numId w:val="14"/>
        </w:numPr>
        <w:spacing w:after="0" w:line="480" w:lineRule="auto"/>
        <w:ind w:firstLine="0"/>
        <w:textAlignment w:val="baseline"/>
        <w:rPr>
          <w:rFonts w:ascii="Arial" w:eastAsia="Times New Roman" w:hAnsi="Arial" w:cs="Arial"/>
          <w:sz w:val="24"/>
          <w:szCs w:val="24"/>
          <w:lang w:eastAsia="en-GB"/>
        </w:rPr>
      </w:pPr>
      <w:r w:rsidRPr="000D4202">
        <w:rPr>
          <w:rFonts w:ascii="Arial" w:eastAsia="Times New Roman" w:hAnsi="Arial" w:cs="Arial"/>
          <w:sz w:val="24"/>
          <w:szCs w:val="24"/>
          <w:lang w:eastAsia="en-GB"/>
        </w:rPr>
        <w:t>There are different perceptions from stakeholders in relation to youths being detained within police custody </w:t>
      </w:r>
    </w:p>
    <w:p w14:paraId="3129EAB4" w14:textId="4A113E9D"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3" w:name="_Toc120374798"/>
      <w:r>
        <w:rPr>
          <w:rFonts w:eastAsia="Times New Roman"/>
          <w:lang w:eastAsia="en-GB"/>
        </w:rPr>
        <w:lastRenderedPageBreak/>
        <w:t xml:space="preserve">4.2 </w:t>
      </w:r>
      <w:r w:rsidR="00C362D5" w:rsidRPr="00C362D5">
        <w:rPr>
          <w:rFonts w:eastAsia="Times New Roman"/>
          <w:lang w:eastAsia="en-GB"/>
        </w:rPr>
        <w:t>Descriptive statistics</w:t>
      </w:r>
      <w:bookmarkEnd w:id="33"/>
      <w:r w:rsidR="00C362D5" w:rsidRPr="00C362D5">
        <w:rPr>
          <w:rFonts w:eastAsia="Times New Roman"/>
          <w:lang w:eastAsia="en-GB"/>
        </w:rPr>
        <w:t>  </w:t>
      </w:r>
    </w:p>
    <w:p w14:paraId="301DCD97" w14:textId="0158A07A"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research recruited a total of 1</w:t>
      </w:r>
      <w:r w:rsidR="007A0686">
        <w:rPr>
          <w:rFonts w:ascii="Arial" w:eastAsia="Times New Roman" w:hAnsi="Arial" w:cs="Arial"/>
          <w:sz w:val="24"/>
          <w:szCs w:val="24"/>
          <w:lang w:eastAsia="en-GB"/>
        </w:rPr>
        <w:t>1</w:t>
      </w:r>
      <w:r w:rsidRPr="00C362D5">
        <w:rPr>
          <w:rFonts w:ascii="Arial" w:eastAsia="Times New Roman" w:hAnsi="Arial" w:cs="Arial"/>
          <w:sz w:val="24"/>
          <w:szCs w:val="24"/>
          <w:lang w:eastAsia="en-GB"/>
        </w:rPr>
        <w:t xml:space="preserve"> participants, all of whom are serving officers who work within a custody suite in either Gwent, </w:t>
      </w:r>
      <w:r w:rsidR="00973E86" w:rsidRPr="00C362D5">
        <w:rPr>
          <w:rFonts w:ascii="Arial" w:eastAsia="Times New Roman" w:hAnsi="Arial" w:cs="Arial"/>
          <w:sz w:val="24"/>
          <w:szCs w:val="24"/>
          <w:lang w:eastAsia="en-GB"/>
        </w:rPr>
        <w:t xml:space="preserve">Dyfed Powys </w:t>
      </w:r>
      <w:proofErr w:type="gramStart"/>
      <w:r w:rsidR="00973E86">
        <w:rPr>
          <w:rFonts w:ascii="Arial" w:eastAsia="Times New Roman" w:hAnsi="Arial" w:cs="Arial"/>
          <w:sz w:val="24"/>
          <w:szCs w:val="24"/>
          <w:lang w:eastAsia="en-GB"/>
        </w:rPr>
        <w:t>and</w:t>
      </w:r>
      <w:proofErr w:type="gramEnd"/>
      <w:r w:rsidR="00973E86">
        <w:rPr>
          <w:rFonts w:ascii="Arial" w:eastAsia="Times New Roman" w:hAnsi="Arial" w:cs="Arial"/>
          <w:sz w:val="24"/>
          <w:szCs w:val="24"/>
          <w:lang w:eastAsia="en-GB"/>
        </w:rPr>
        <w:t xml:space="preserve"> </w:t>
      </w:r>
      <w:r w:rsidRPr="00C362D5">
        <w:rPr>
          <w:rFonts w:ascii="Arial" w:eastAsia="Times New Roman" w:hAnsi="Arial" w:cs="Arial"/>
          <w:sz w:val="24"/>
          <w:szCs w:val="24"/>
          <w:lang w:eastAsia="en-GB"/>
        </w:rPr>
        <w:t xml:space="preserve">South Wales police force. </w:t>
      </w:r>
      <w:r w:rsidR="007A0686">
        <w:rPr>
          <w:rFonts w:ascii="Arial" w:eastAsia="Times New Roman" w:hAnsi="Arial" w:cs="Arial"/>
          <w:sz w:val="24"/>
          <w:szCs w:val="24"/>
          <w:lang w:eastAsia="en-GB"/>
        </w:rPr>
        <w:t>77</w:t>
      </w:r>
      <w:r w:rsidRPr="00C362D5">
        <w:rPr>
          <w:rFonts w:ascii="Arial" w:eastAsia="Times New Roman" w:hAnsi="Arial" w:cs="Arial"/>
          <w:sz w:val="24"/>
          <w:szCs w:val="24"/>
          <w:lang w:eastAsia="en-GB"/>
        </w:rPr>
        <w:t xml:space="preserve">% were male and </w:t>
      </w:r>
      <w:r w:rsidR="007A0686">
        <w:rPr>
          <w:rFonts w:ascii="Arial" w:eastAsia="Times New Roman" w:hAnsi="Arial" w:cs="Arial"/>
          <w:sz w:val="24"/>
          <w:szCs w:val="24"/>
          <w:lang w:eastAsia="en-GB"/>
        </w:rPr>
        <w:t>23</w:t>
      </w:r>
      <w:r w:rsidRPr="00C362D5">
        <w:rPr>
          <w:rFonts w:ascii="Arial" w:eastAsia="Times New Roman" w:hAnsi="Arial" w:cs="Arial"/>
          <w:sz w:val="24"/>
          <w:szCs w:val="24"/>
          <w:lang w:eastAsia="en-GB"/>
        </w:rPr>
        <w:t>% were female. No respondents chose “other” when asked their “sex”. Roles differed and included “Custody Sergeant”</w:t>
      </w:r>
      <w:r w:rsidR="000D4202">
        <w:rPr>
          <w:rFonts w:ascii="Arial" w:eastAsia="Times New Roman" w:hAnsi="Arial" w:cs="Arial"/>
          <w:sz w:val="24"/>
          <w:szCs w:val="24"/>
          <w:lang w:eastAsia="en-GB"/>
        </w:rPr>
        <w:t xml:space="preserve"> 36</w:t>
      </w:r>
      <w:r w:rsidRPr="00C362D5">
        <w:rPr>
          <w:rFonts w:ascii="Arial" w:eastAsia="Times New Roman" w:hAnsi="Arial" w:cs="Arial"/>
          <w:sz w:val="24"/>
          <w:szCs w:val="24"/>
          <w:lang w:eastAsia="en-GB"/>
        </w:rPr>
        <w:t xml:space="preserve">% “Custody officer” </w:t>
      </w:r>
      <w:r w:rsidR="000D4202">
        <w:rPr>
          <w:rFonts w:ascii="Arial" w:eastAsia="Times New Roman" w:hAnsi="Arial" w:cs="Arial"/>
          <w:sz w:val="24"/>
          <w:szCs w:val="24"/>
          <w:lang w:eastAsia="en-GB"/>
        </w:rPr>
        <w:t>66</w:t>
      </w:r>
      <w:r w:rsidRPr="00C362D5">
        <w:rPr>
          <w:rFonts w:ascii="Arial" w:eastAsia="Times New Roman" w:hAnsi="Arial" w:cs="Arial"/>
          <w:sz w:val="24"/>
          <w:szCs w:val="24"/>
          <w:lang w:eastAsia="en-GB"/>
        </w:rPr>
        <w:t xml:space="preserve">%. It was made clear to all respondents that their participation was on a voluntary </w:t>
      </w:r>
      <w:r w:rsidR="009166D2" w:rsidRPr="00C362D5">
        <w:rPr>
          <w:rFonts w:ascii="Arial" w:eastAsia="Times New Roman" w:hAnsi="Arial" w:cs="Arial"/>
          <w:sz w:val="24"/>
          <w:szCs w:val="24"/>
          <w:lang w:eastAsia="en-GB"/>
        </w:rPr>
        <w:t>basis,</w:t>
      </w:r>
      <w:r w:rsidRPr="00C362D5">
        <w:rPr>
          <w:rFonts w:ascii="Arial" w:eastAsia="Times New Roman" w:hAnsi="Arial" w:cs="Arial"/>
          <w:sz w:val="24"/>
          <w:szCs w:val="24"/>
          <w:lang w:eastAsia="en-GB"/>
        </w:rPr>
        <w:t xml:space="preserve"> and they could exit the study at any time. It was also stressed that any information provided would remain strictly confidential and only to be shared with the university, solely for the purpose of this study. Recruitment of the participants was through direct contact via email. </w:t>
      </w:r>
    </w:p>
    <w:p w14:paraId="0264D74D" w14:textId="3AA5D639"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4" w:name="_Toc120374799"/>
      <w:r>
        <w:rPr>
          <w:rFonts w:eastAsia="Times New Roman"/>
          <w:lang w:eastAsia="en-GB"/>
        </w:rPr>
        <w:t xml:space="preserve">4.3 </w:t>
      </w:r>
      <w:r w:rsidR="00C362D5" w:rsidRPr="00C362D5">
        <w:rPr>
          <w:rFonts w:eastAsia="Times New Roman"/>
          <w:lang w:eastAsia="en-GB"/>
        </w:rPr>
        <w:t>Analysis</w:t>
      </w:r>
      <w:bookmarkEnd w:id="34"/>
      <w:r w:rsidR="00C362D5" w:rsidRPr="00C362D5">
        <w:rPr>
          <w:rFonts w:eastAsia="Times New Roman"/>
          <w:lang w:eastAsia="en-GB"/>
        </w:rPr>
        <w:t> </w:t>
      </w:r>
    </w:p>
    <w:p w14:paraId="71A45659" w14:textId="39BE5F08"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5" w:name="_Toc120374800"/>
      <w:r>
        <w:rPr>
          <w:rFonts w:eastAsia="Times New Roman"/>
          <w:lang w:eastAsia="en-GB"/>
        </w:rPr>
        <w:t xml:space="preserve">4.3.1 </w:t>
      </w:r>
      <w:r w:rsidR="00C362D5" w:rsidRPr="00C362D5">
        <w:rPr>
          <w:rFonts w:eastAsia="Times New Roman"/>
          <w:lang w:eastAsia="en-GB"/>
        </w:rPr>
        <w:t>How often youths come into contact with the police for committing a crime</w:t>
      </w:r>
      <w:bookmarkEnd w:id="35"/>
      <w:r w:rsidR="00C362D5" w:rsidRPr="00C362D5">
        <w:rPr>
          <w:rFonts w:eastAsia="Times New Roman"/>
          <w:lang w:eastAsia="en-GB"/>
        </w:rPr>
        <w:t> </w:t>
      </w:r>
    </w:p>
    <w:p w14:paraId="4891891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how often they feel they encounter youths who have committed a crime. From the data captured, </w:t>
      </w:r>
      <w:proofErr w:type="gramStart"/>
      <w:r w:rsidRPr="00C362D5">
        <w:rPr>
          <w:rFonts w:ascii="Arial" w:eastAsia="Times New Roman" w:hAnsi="Arial" w:cs="Arial"/>
          <w:sz w:val="24"/>
          <w:szCs w:val="24"/>
          <w:lang w:eastAsia="en-GB"/>
        </w:rPr>
        <w:t>the majority of</w:t>
      </w:r>
      <w:proofErr w:type="gramEnd"/>
      <w:r w:rsidRPr="00C362D5">
        <w:rPr>
          <w:rFonts w:ascii="Arial" w:eastAsia="Times New Roman" w:hAnsi="Arial" w:cs="Arial"/>
          <w:sz w:val="24"/>
          <w:szCs w:val="24"/>
          <w:lang w:eastAsia="en-GB"/>
        </w:rPr>
        <w:t xml:space="preserve"> participants feel that they often come into contact with youths who commit crime. This data suggests that the regular contact with youths carries an increased chance of them being detained within the custody suite. Had the outcome of this question showed a negative trend in contact with youths, it would be feasible to suggest the irregular contact with youths carries a lesser chance of them being detained in police custody. This analysis could also go on to suggest that the increased chances of youths residing within police custody also increases their chances of being held overnight. </w:t>
      </w:r>
    </w:p>
    <w:p w14:paraId="1244684F" w14:textId="04B95D85" w:rsidR="00C362D5" w:rsidRDefault="00C362D5" w:rsidP="0041148B">
      <w:pPr>
        <w:spacing w:after="0" w:line="480" w:lineRule="auto"/>
        <w:jc w:val="center"/>
        <w:textAlignment w:val="baseline"/>
        <w:rPr>
          <w:rFonts w:ascii="Calibri" w:eastAsia="Times New Roman" w:hAnsi="Calibri" w:cs="Calibri"/>
          <w:lang w:eastAsia="en-GB"/>
        </w:rPr>
      </w:pPr>
      <w:r w:rsidRPr="00C362D5">
        <w:rPr>
          <w:noProof/>
        </w:rPr>
        <w:lastRenderedPageBreak/>
        <w:drawing>
          <wp:inline distT="0" distB="0" distL="0" distR="0" wp14:anchorId="1AC6CF73" wp14:editId="01D12498">
            <wp:extent cx="4581525" cy="2752725"/>
            <wp:effectExtent l="0" t="0" r="9525" b="9525"/>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r w:rsidRPr="00C362D5">
        <w:rPr>
          <w:rFonts w:ascii="Calibri" w:eastAsia="Times New Roman" w:hAnsi="Calibri" w:cs="Calibri"/>
          <w:lang w:eastAsia="en-GB"/>
        </w:rPr>
        <w:t> </w:t>
      </w:r>
    </w:p>
    <w:p w14:paraId="564558E2" w14:textId="484909CF" w:rsidR="007A0686" w:rsidRPr="00C362D5" w:rsidRDefault="007A0686" w:rsidP="0041148B">
      <w:pPr>
        <w:spacing w:after="0" w:line="480" w:lineRule="auto"/>
        <w:jc w:val="center"/>
        <w:textAlignment w:val="baseline"/>
        <w:rPr>
          <w:rFonts w:ascii="Arial" w:eastAsia="Times New Roman" w:hAnsi="Arial" w:cs="Arial"/>
          <w:i/>
          <w:iCs/>
          <w:sz w:val="24"/>
          <w:szCs w:val="24"/>
          <w:lang w:eastAsia="en-GB"/>
        </w:rPr>
      </w:pPr>
      <w:r w:rsidRPr="007A0686">
        <w:rPr>
          <w:rFonts w:ascii="Arial" w:eastAsia="Times New Roman" w:hAnsi="Arial" w:cs="Arial"/>
          <w:i/>
          <w:iCs/>
          <w:sz w:val="24"/>
          <w:szCs w:val="24"/>
          <w:lang w:eastAsia="en-GB"/>
        </w:rPr>
        <w:t>Figure 1.</w:t>
      </w:r>
      <w:r>
        <w:rPr>
          <w:rFonts w:ascii="Arial" w:eastAsia="Times New Roman" w:hAnsi="Arial" w:cs="Arial"/>
          <w:i/>
          <w:iCs/>
          <w:sz w:val="24"/>
          <w:szCs w:val="24"/>
          <w:lang w:eastAsia="en-GB"/>
        </w:rPr>
        <w:t>0</w:t>
      </w:r>
      <w:r w:rsidRPr="007A0686">
        <w:rPr>
          <w:rFonts w:ascii="Arial" w:eastAsia="Times New Roman" w:hAnsi="Arial" w:cs="Arial"/>
          <w:i/>
          <w:iCs/>
          <w:sz w:val="24"/>
          <w:szCs w:val="24"/>
          <w:lang w:eastAsia="en-GB"/>
        </w:rPr>
        <w:t xml:space="preserve">- How often police </w:t>
      </w:r>
      <w:proofErr w:type="gramStart"/>
      <w:r w:rsidRPr="007A0686">
        <w:rPr>
          <w:rFonts w:ascii="Arial" w:eastAsia="Times New Roman" w:hAnsi="Arial" w:cs="Arial"/>
          <w:i/>
          <w:iCs/>
          <w:sz w:val="24"/>
          <w:szCs w:val="24"/>
          <w:lang w:eastAsia="en-GB"/>
        </w:rPr>
        <w:t>come into contact with</w:t>
      </w:r>
      <w:proofErr w:type="gramEnd"/>
      <w:r w:rsidRPr="007A0686">
        <w:rPr>
          <w:rFonts w:ascii="Arial" w:eastAsia="Times New Roman" w:hAnsi="Arial" w:cs="Arial"/>
          <w:i/>
          <w:iCs/>
          <w:sz w:val="24"/>
          <w:szCs w:val="24"/>
          <w:lang w:eastAsia="en-GB"/>
        </w:rPr>
        <w:t xml:space="preserve"> youths who have committed crime</w:t>
      </w:r>
    </w:p>
    <w:p w14:paraId="65626056" w14:textId="6CFE21D8"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6" w:name="_Toc120374801"/>
      <w:r>
        <w:rPr>
          <w:rFonts w:eastAsia="Times New Roman"/>
          <w:lang w:eastAsia="en-GB"/>
        </w:rPr>
        <w:t xml:space="preserve">4.3.2 </w:t>
      </w:r>
      <w:r w:rsidR="00C362D5" w:rsidRPr="00C362D5">
        <w:rPr>
          <w:rFonts w:eastAsia="Times New Roman"/>
          <w:lang w:eastAsia="en-GB"/>
        </w:rPr>
        <w:t>Length of service in relation to safeguarding measures</w:t>
      </w:r>
      <w:bookmarkEnd w:id="36"/>
      <w:r w:rsidR="00C362D5" w:rsidRPr="00C362D5">
        <w:rPr>
          <w:rFonts w:eastAsia="Times New Roman"/>
          <w:lang w:eastAsia="en-GB"/>
        </w:rPr>
        <w:t> </w:t>
      </w:r>
    </w:p>
    <w:p w14:paraId="0A16A195" w14:textId="355DBA48"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w:t>
      </w:r>
      <w:r w:rsidR="009166D2" w:rsidRPr="00C362D5">
        <w:rPr>
          <w:rFonts w:ascii="Arial" w:eastAsia="Times New Roman" w:hAnsi="Arial" w:cs="Arial"/>
          <w:sz w:val="24"/>
          <w:szCs w:val="24"/>
          <w:lang w:eastAsia="en-GB"/>
        </w:rPr>
        <w:t>their</w:t>
      </w:r>
      <w:r w:rsidRPr="00C362D5">
        <w:rPr>
          <w:rFonts w:ascii="Arial" w:eastAsia="Times New Roman" w:hAnsi="Arial" w:cs="Arial"/>
          <w:sz w:val="24"/>
          <w:szCs w:val="24"/>
          <w:lang w:eastAsia="en-GB"/>
        </w:rPr>
        <w:t xml:space="preserve"> length of service (more than 20 years, less than 20 years, less than 15 years, less than 10 years, less than 5 years). They were also asked to list safeguarding measures in place for youths whilst in police custody. These questions were asked to recognise if safeguarding measures have changed over the years and if so, what has been changed.  </w:t>
      </w:r>
    </w:p>
    <w:p w14:paraId="2141788B"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data demonstrates there was no strong corelation between length of service and safeguarding measures. Ratings ranged from 2 (good) to 3 (acceptable). From this data, it can be suggested that policing protocols and procedures have not changed dramatically over the course of the last 20 years. </w:t>
      </w:r>
    </w:p>
    <w:p w14:paraId="67BA34CD" w14:textId="6167EB94"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noProof/>
        </w:rPr>
        <w:lastRenderedPageBreak/>
        <w:drawing>
          <wp:inline distT="0" distB="0" distL="0" distR="0" wp14:anchorId="58113F06" wp14:editId="1C4014BA">
            <wp:extent cx="5731510" cy="3598545"/>
            <wp:effectExtent l="0" t="0" r="2540" b="1905"/>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98545"/>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6D88812C" w14:textId="62E1509C"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t>Figure 1.</w:t>
      </w:r>
      <w:r w:rsidR="007A0686">
        <w:rPr>
          <w:rFonts w:ascii="Arial" w:eastAsia="Times New Roman" w:hAnsi="Arial" w:cs="Arial"/>
          <w:i/>
          <w:iCs/>
          <w:sz w:val="24"/>
          <w:szCs w:val="24"/>
          <w:lang w:eastAsia="en-GB"/>
        </w:rPr>
        <w:t>1</w:t>
      </w:r>
      <w:r w:rsidRPr="00C362D5">
        <w:rPr>
          <w:rFonts w:ascii="Arial" w:eastAsia="Times New Roman" w:hAnsi="Arial" w:cs="Arial"/>
          <w:i/>
          <w:iCs/>
          <w:sz w:val="24"/>
          <w:szCs w:val="24"/>
          <w:lang w:eastAsia="en-GB"/>
        </w:rPr>
        <w:t>- Safeguarding rating in relation to length of service</w:t>
      </w:r>
      <w:r w:rsidRPr="00C362D5">
        <w:rPr>
          <w:rFonts w:ascii="Arial" w:eastAsia="Times New Roman" w:hAnsi="Arial" w:cs="Arial"/>
          <w:sz w:val="24"/>
          <w:szCs w:val="24"/>
          <w:lang w:eastAsia="en-GB"/>
        </w:rPr>
        <w:t> </w:t>
      </w:r>
    </w:p>
    <w:p w14:paraId="28D079F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0E47BE8"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872586F" w14:textId="1502D7AD"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7" w:name="_Toc120374802"/>
      <w:r>
        <w:rPr>
          <w:rFonts w:eastAsia="Times New Roman"/>
          <w:lang w:eastAsia="en-GB"/>
        </w:rPr>
        <w:t xml:space="preserve">4.3.3 </w:t>
      </w:r>
      <w:r w:rsidR="00C362D5" w:rsidRPr="00C362D5">
        <w:rPr>
          <w:rFonts w:eastAsia="Times New Roman"/>
          <w:lang w:eastAsia="en-GB"/>
        </w:rPr>
        <w:t>Procedures in place to safeguard youths whilst in police custody</w:t>
      </w:r>
      <w:bookmarkEnd w:id="37"/>
      <w:r w:rsidR="00C362D5" w:rsidRPr="00C362D5">
        <w:rPr>
          <w:rFonts w:eastAsia="Times New Roman"/>
          <w:lang w:eastAsia="en-GB"/>
        </w:rPr>
        <w:t> </w:t>
      </w:r>
    </w:p>
    <w:p w14:paraId="15B77C69" w14:textId="01ECB014"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to list safeguarding procedures in place to protect youths whilst in police custody. From the data captured, </w:t>
      </w:r>
      <w:proofErr w:type="gramStart"/>
      <w:r w:rsidRPr="00C362D5">
        <w:rPr>
          <w:rFonts w:ascii="Arial" w:eastAsia="Times New Roman" w:hAnsi="Arial" w:cs="Arial"/>
          <w:sz w:val="24"/>
          <w:szCs w:val="24"/>
          <w:lang w:eastAsia="en-GB"/>
        </w:rPr>
        <w:t>it is clear that extra</w:t>
      </w:r>
      <w:proofErr w:type="gramEnd"/>
      <w:r w:rsidRPr="00C362D5">
        <w:rPr>
          <w:rFonts w:ascii="Arial" w:eastAsia="Times New Roman" w:hAnsi="Arial" w:cs="Arial"/>
          <w:sz w:val="24"/>
          <w:szCs w:val="24"/>
          <w:lang w:eastAsia="en-GB"/>
        </w:rPr>
        <w:t xml:space="preserve"> observations </w:t>
      </w:r>
      <w:r w:rsidR="009166D2" w:rsidRPr="00C362D5">
        <w:rPr>
          <w:rFonts w:ascii="Arial" w:eastAsia="Times New Roman" w:hAnsi="Arial" w:cs="Arial"/>
          <w:sz w:val="24"/>
          <w:szCs w:val="24"/>
          <w:lang w:eastAsia="en-GB"/>
        </w:rPr>
        <w:t>are</w:t>
      </w:r>
      <w:r w:rsidRPr="00C362D5">
        <w:rPr>
          <w:rFonts w:ascii="Arial" w:eastAsia="Times New Roman" w:hAnsi="Arial" w:cs="Arial"/>
          <w:sz w:val="24"/>
          <w:szCs w:val="24"/>
          <w:lang w:eastAsia="en-GB"/>
        </w:rPr>
        <w:t xml:space="preserve"> a priority across the force </w:t>
      </w:r>
      <w:r w:rsidR="00FC7D4D" w:rsidRPr="00C362D5">
        <w:rPr>
          <w:rFonts w:ascii="Arial" w:eastAsia="Times New Roman" w:hAnsi="Arial" w:cs="Arial"/>
          <w:sz w:val="24"/>
          <w:szCs w:val="24"/>
          <w:lang w:eastAsia="en-GB"/>
        </w:rPr>
        <w:t>areas,</w:t>
      </w:r>
      <w:r w:rsidRPr="00C362D5">
        <w:rPr>
          <w:rFonts w:ascii="Arial" w:eastAsia="Times New Roman" w:hAnsi="Arial" w:cs="Arial"/>
          <w:sz w:val="24"/>
          <w:szCs w:val="24"/>
          <w:lang w:eastAsia="en-GB"/>
        </w:rPr>
        <w:t xml:space="preserve"> and it alludes to this being put into practice in an operational sense. PACE code G is also used, as well as Section 11 of the Children’s Act 2004.This was highlighted within chapter 2, as stated by the College of policing (2022) and Home Office (2017). </w:t>
      </w:r>
    </w:p>
    <w:p w14:paraId="3B2C72B4" w14:textId="70F19F1F"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lastRenderedPageBreak/>
        <w:drawing>
          <wp:inline distT="0" distB="0" distL="0" distR="0" wp14:anchorId="28ABB7A0" wp14:editId="1280C426">
            <wp:extent cx="4572000" cy="2743200"/>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333943D3" w14:textId="61BE07CF" w:rsidR="00C362D5" w:rsidRPr="00C362D5" w:rsidRDefault="007A0686" w:rsidP="007A0686">
      <w:pPr>
        <w:spacing w:after="0" w:line="480" w:lineRule="auto"/>
        <w:jc w:val="center"/>
        <w:textAlignment w:val="baseline"/>
        <w:rPr>
          <w:rFonts w:ascii="Segoe UI" w:eastAsia="Times New Roman" w:hAnsi="Segoe UI" w:cs="Segoe UI"/>
          <w:i/>
          <w:iCs/>
          <w:sz w:val="18"/>
          <w:szCs w:val="18"/>
          <w:lang w:eastAsia="en-GB"/>
        </w:rPr>
      </w:pPr>
      <w:r w:rsidRPr="007A0686">
        <w:rPr>
          <w:rFonts w:ascii="Arial" w:eastAsia="Times New Roman" w:hAnsi="Arial" w:cs="Arial"/>
          <w:i/>
          <w:iCs/>
          <w:sz w:val="24"/>
          <w:szCs w:val="24"/>
          <w:lang w:eastAsia="en-GB"/>
        </w:rPr>
        <w:t>Figure 1.2- Procedures in place to safeguard youths in police custody</w:t>
      </w:r>
    </w:p>
    <w:p w14:paraId="36EBC6B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E339594" w14:textId="50E849DD"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Freedom of Information Disclosure from</w:t>
      </w:r>
      <w:r w:rsidR="00973E86">
        <w:rPr>
          <w:rFonts w:ascii="Arial" w:eastAsia="Times New Roman" w:hAnsi="Arial" w:cs="Arial"/>
          <w:sz w:val="24"/>
          <w:szCs w:val="24"/>
          <w:lang w:eastAsia="en-GB"/>
        </w:rPr>
        <w:t xml:space="preserve"> </w:t>
      </w:r>
      <w:r w:rsidRPr="00C362D5">
        <w:rPr>
          <w:rFonts w:ascii="Arial" w:eastAsia="Times New Roman" w:hAnsi="Arial" w:cs="Arial"/>
          <w:sz w:val="24"/>
          <w:szCs w:val="24"/>
          <w:lang w:eastAsia="en-GB"/>
        </w:rPr>
        <w:t>Gwent</w:t>
      </w:r>
      <w:r w:rsidR="00973E86">
        <w:rPr>
          <w:rFonts w:ascii="Arial" w:eastAsia="Times New Roman" w:hAnsi="Arial" w:cs="Arial"/>
          <w:sz w:val="24"/>
          <w:szCs w:val="24"/>
          <w:lang w:eastAsia="en-GB"/>
        </w:rPr>
        <w:t xml:space="preserve">, </w:t>
      </w:r>
      <w:r w:rsidR="00973E86">
        <w:rPr>
          <w:rFonts w:ascii="Arial" w:eastAsia="Times New Roman" w:hAnsi="Arial" w:cs="Arial"/>
          <w:sz w:val="24"/>
          <w:szCs w:val="24"/>
          <w:lang w:eastAsia="en-GB"/>
        </w:rPr>
        <w:t>Dyfed Powys</w:t>
      </w:r>
      <w:r w:rsidR="00973E86" w:rsidRPr="00C362D5">
        <w:rPr>
          <w:rFonts w:ascii="Arial" w:eastAsia="Times New Roman" w:hAnsi="Arial" w:cs="Arial"/>
          <w:sz w:val="24"/>
          <w:szCs w:val="24"/>
          <w:lang w:eastAsia="en-GB"/>
        </w:rPr>
        <w:t xml:space="preserve"> </w:t>
      </w:r>
      <w:r w:rsidRPr="00C362D5">
        <w:rPr>
          <w:rFonts w:ascii="Arial" w:eastAsia="Times New Roman" w:hAnsi="Arial" w:cs="Arial"/>
          <w:sz w:val="24"/>
          <w:szCs w:val="24"/>
          <w:lang w:eastAsia="en-GB"/>
        </w:rPr>
        <w:t>and South Wales police do not corroborate the “extra observations” as neither force area included this in the disclosure. It could therefore be argued that there is a breakdown in communication between internal departments in regards to the operational procedures carried out by custody staff. </w:t>
      </w:r>
    </w:p>
    <w:p w14:paraId="6BFE1798"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According to (HMIC, 2015), it is evident that protocols and procedures vary across force areas, there is no “blanket” approach which is leading to custody staff making independent decisions on how to safeguard youths whilst in police custody. It is evident form the data and secondary research stated in chapter 2, that “extra observations” have been identified by staff within the custody suite as a pose to organisational protocols and procedural demand. This lack of communication is an issue as expressed by HMIC (2015), who have identified that this lack of communication had led to individuals making their own assumptions on how to safeguard youths which is an inconsistent approach. Please see appendices C,D,E for force disclosures. </w:t>
      </w:r>
    </w:p>
    <w:p w14:paraId="0DDC1157"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4E91F878"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3B1436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386463B1" w14:textId="397CB6B6" w:rsidR="00C362D5" w:rsidRPr="00C362D5" w:rsidRDefault="00C362D5" w:rsidP="0041148B">
      <w:pPr>
        <w:spacing w:after="0" w:line="480" w:lineRule="auto"/>
        <w:textAlignment w:val="baseline"/>
        <w:rPr>
          <w:rFonts w:ascii="Segoe UI" w:eastAsia="Times New Roman" w:hAnsi="Segoe UI" w:cs="Segoe UI"/>
          <w:sz w:val="18"/>
          <w:szCs w:val="18"/>
          <w:lang w:eastAsia="en-GB"/>
        </w:rPr>
      </w:pPr>
    </w:p>
    <w:p w14:paraId="7E51447B" w14:textId="2F9B3291"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8" w:name="_Toc120374803"/>
      <w:r>
        <w:rPr>
          <w:rFonts w:eastAsia="Times New Roman"/>
          <w:lang w:eastAsia="en-GB"/>
        </w:rPr>
        <w:t xml:space="preserve">4.3.4 </w:t>
      </w:r>
      <w:r w:rsidR="00C362D5" w:rsidRPr="00C362D5">
        <w:rPr>
          <w:rFonts w:eastAsia="Times New Roman"/>
          <w:lang w:eastAsia="en-GB"/>
        </w:rPr>
        <w:t>What officers feel needs to change</w:t>
      </w:r>
      <w:bookmarkEnd w:id="38"/>
      <w:r w:rsidR="00C362D5" w:rsidRPr="00C362D5">
        <w:rPr>
          <w:rFonts w:eastAsia="Times New Roman"/>
          <w:lang w:eastAsia="en-GB"/>
        </w:rPr>
        <w:t> </w:t>
      </w:r>
    </w:p>
    <w:p w14:paraId="0EBD11F5" w14:textId="02138E53"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w:t>
      </w:r>
      <w:r w:rsidR="009166D2" w:rsidRPr="00C362D5">
        <w:rPr>
          <w:rFonts w:ascii="Arial" w:eastAsia="Times New Roman" w:hAnsi="Arial" w:cs="Arial"/>
          <w:sz w:val="24"/>
          <w:szCs w:val="24"/>
          <w:lang w:eastAsia="en-GB"/>
        </w:rPr>
        <w:t>asked: -</w:t>
      </w:r>
      <w:r w:rsidRPr="00C362D5">
        <w:rPr>
          <w:rFonts w:ascii="Arial" w:eastAsia="Times New Roman" w:hAnsi="Arial" w:cs="Arial"/>
          <w:sz w:val="24"/>
          <w:szCs w:val="24"/>
          <w:lang w:eastAsia="en-GB"/>
        </w:rPr>
        <w:t>“</w:t>
      </w:r>
      <w:r w:rsidRPr="00C362D5">
        <w:rPr>
          <w:rFonts w:ascii="Arial" w:eastAsia="Times New Roman" w:hAnsi="Arial" w:cs="Arial"/>
          <w:i/>
          <w:iCs/>
          <w:sz w:val="24"/>
          <w:szCs w:val="24"/>
          <w:lang w:eastAsia="en-GB"/>
        </w:rPr>
        <w:t>I</w:t>
      </w:r>
      <w:r w:rsidRPr="00C362D5">
        <w:rPr>
          <w:rFonts w:ascii="Roboto" w:eastAsia="Times New Roman" w:hAnsi="Roboto" w:cs="Segoe UI"/>
          <w:i/>
          <w:iCs/>
          <w:color w:val="000000"/>
          <w:sz w:val="24"/>
          <w:szCs w:val="24"/>
          <w:shd w:val="clear" w:color="auto" w:fill="FFFFFF"/>
          <w:lang w:eastAsia="en-GB"/>
        </w:rPr>
        <w:t>f you could change anything in relation to the detention of youths, what would you change and why?”</w:t>
      </w:r>
      <w:r w:rsidRPr="00C362D5">
        <w:rPr>
          <w:rFonts w:ascii="Roboto" w:eastAsia="Times New Roman" w:hAnsi="Roboto" w:cs="Segoe UI"/>
          <w:color w:val="000000"/>
          <w:sz w:val="24"/>
          <w:szCs w:val="24"/>
          <w:shd w:val="clear" w:color="auto" w:fill="FFFFFF"/>
          <w:lang w:eastAsia="en-GB"/>
        </w:rPr>
        <w:t xml:space="preserve"> From the data collected it is observed that 54% of officers feel there needs to be better support from Social Services, 22% feel there needs to be separate centres for youths, 22% feel there needs to be better intervention programmes in place, 1% would like to see the more alternative means of detention for youths and 1% would like more training. </w:t>
      </w:r>
      <w:r w:rsidRPr="00C362D5">
        <w:rPr>
          <w:rFonts w:ascii="Roboto" w:eastAsia="Times New Roman" w:hAnsi="Roboto" w:cs="Segoe UI"/>
          <w:color w:val="000000"/>
          <w:sz w:val="24"/>
          <w:szCs w:val="24"/>
          <w:lang w:eastAsia="en-GB"/>
        </w:rPr>
        <w:t> </w:t>
      </w:r>
    </w:p>
    <w:p w14:paraId="06668D7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Roboto" w:eastAsia="Times New Roman" w:hAnsi="Roboto" w:cs="Segoe UI"/>
          <w:color w:val="000000"/>
          <w:sz w:val="24"/>
          <w:szCs w:val="24"/>
          <w:shd w:val="clear" w:color="auto" w:fill="FFFFFF"/>
          <w:lang w:eastAsia="en-GB"/>
        </w:rPr>
        <w:t>This data is supported by Taylor (2016) in chapter 2 who expresses findings of Social Services not fully appreciating their role of responsibility to work with the police to find alternative accommodation for the youth. This secondary data is now supported with the findings from the primary data captured for this study.</w:t>
      </w:r>
      <w:r w:rsidRPr="00C362D5">
        <w:rPr>
          <w:rFonts w:ascii="Roboto" w:eastAsia="Times New Roman" w:hAnsi="Roboto" w:cs="Segoe UI"/>
          <w:color w:val="000000"/>
          <w:sz w:val="24"/>
          <w:szCs w:val="24"/>
          <w:lang w:eastAsia="en-GB"/>
        </w:rPr>
        <w:t> </w:t>
      </w:r>
    </w:p>
    <w:p w14:paraId="274CECB0" w14:textId="053FA61B"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5EB044EC" wp14:editId="79387078">
            <wp:extent cx="4572000" cy="2743200"/>
            <wp:effectExtent l="0" t="0" r="0" b="0"/>
            <wp:docPr id="13" name="Picture 1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4D20DE19" w14:textId="0823925B"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lastRenderedPageBreak/>
        <w:t xml:space="preserve">Figure </w:t>
      </w:r>
      <w:r w:rsidR="007A0686">
        <w:rPr>
          <w:rFonts w:ascii="Arial" w:eastAsia="Times New Roman" w:hAnsi="Arial" w:cs="Arial"/>
          <w:i/>
          <w:iCs/>
          <w:sz w:val="24"/>
          <w:szCs w:val="24"/>
          <w:lang w:eastAsia="en-GB"/>
        </w:rPr>
        <w:t>1.3</w:t>
      </w:r>
      <w:r w:rsidRPr="00C362D5">
        <w:rPr>
          <w:rFonts w:ascii="Arial" w:eastAsia="Times New Roman" w:hAnsi="Arial" w:cs="Arial"/>
          <w:i/>
          <w:iCs/>
          <w:sz w:val="24"/>
          <w:szCs w:val="24"/>
          <w:lang w:eastAsia="en-GB"/>
        </w:rPr>
        <w:t>- What officers feel needs to change in relation to youths who commit crime</w:t>
      </w:r>
      <w:r w:rsidRPr="00C362D5">
        <w:rPr>
          <w:rFonts w:ascii="Arial" w:eastAsia="Times New Roman" w:hAnsi="Arial" w:cs="Arial"/>
          <w:sz w:val="24"/>
          <w:szCs w:val="24"/>
          <w:lang w:eastAsia="en-GB"/>
        </w:rPr>
        <w:t> </w:t>
      </w:r>
    </w:p>
    <w:p w14:paraId="00F54DD6" w14:textId="7E93323A"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9" w:name="_Toc120374804"/>
      <w:r>
        <w:rPr>
          <w:rFonts w:eastAsia="Times New Roman"/>
          <w:lang w:eastAsia="en-GB"/>
        </w:rPr>
        <w:t xml:space="preserve">4.3.5 </w:t>
      </w:r>
      <w:r w:rsidR="00C362D5" w:rsidRPr="00C362D5">
        <w:rPr>
          <w:rFonts w:eastAsia="Times New Roman"/>
          <w:lang w:eastAsia="en-GB"/>
        </w:rPr>
        <w:t>Crimes committed</w:t>
      </w:r>
      <w:bookmarkEnd w:id="39"/>
      <w:r w:rsidR="00C362D5" w:rsidRPr="00C362D5">
        <w:rPr>
          <w:rFonts w:eastAsia="Times New Roman"/>
          <w:lang w:eastAsia="en-GB"/>
        </w:rPr>
        <w:t> </w:t>
      </w:r>
    </w:p>
    <w:p w14:paraId="5DB7BBAB" w14:textId="212657F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Participants were asked to list the</w:t>
      </w:r>
      <w:r w:rsidRPr="00C362D5">
        <w:rPr>
          <w:rFonts w:ascii="Arial" w:eastAsia="Times New Roman" w:hAnsi="Arial" w:cs="Arial"/>
          <w:i/>
          <w:iCs/>
          <w:sz w:val="24"/>
          <w:szCs w:val="24"/>
          <w:lang w:eastAsia="en-GB"/>
        </w:rPr>
        <w:t xml:space="preserve"> “three most common offences committed by youths who end up in police custody”.</w:t>
      </w:r>
      <w:r w:rsidRPr="00C362D5">
        <w:rPr>
          <w:rFonts w:ascii="Arial" w:eastAsia="Times New Roman" w:hAnsi="Arial" w:cs="Arial"/>
          <w:sz w:val="24"/>
          <w:szCs w:val="24"/>
          <w:lang w:eastAsia="en-GB"/>
        </w:rPr>
        <w:t xml:space="preserve"> This question was asked to reveal any trends in relation to the crimes committed to provide insight into the trend of crimes committed by youths. This supports </w:t>
      </w:r>
      <w:r w:rsidRPr="00C362D5">
        <w:rPr>
          <w:rFonts w:ascii="Arial" w:eastAsia="Times New Roman" w:hAnsi="Arial" w:cs="Arial"/>
          <w:color w:val="000000"/>
          <w:lang w:eastAsia="en-GB"/>
        </w:rPr>
        <w:t>Local Government Association (2022), who advise that these types of crime are common amongst youths with violence against the person being the most common crime committed</w:t>
      </w:r>
      <w:r w:rsidRPr="00C362D5">
        <w:rPr>
          <w:rFonts w:ascii="Arial" w:eastAsia="Times New Roman" w:hAnsi="Arial" w:cs="Arial"/>
          <w:sz w:val="24"/>
          <w:szCs w:val="24"/>
          <w:lang w:eastAsia="en-GB"/>
        </w:rPr>
        <w:t xml:space="preserve">. As stressed by </w:t>
      </w:r>
      <w:r w:rsidRPr="00C362D5">
        <w:rPr>
          <w:rFonts w:ascii="Arial" w:eastAsia="Times New Roman" w:hAnsi="Arial" w:cs="Arial"/>
          <w:color w:val="000000"/>
          <w:shd w:val="clear" w:color="auto" w:fill="FFFFFF"/>
          <w:lang w:eastAsia="en-GB"/>
        </w:rPr>
        <w:t xml:space="preserve">Rymanowicz (2018) many of these youths suffer from ACES which means they </w:t>
      </w:r>
      <w:proofErr w:type="gramStart"/>
      <w:r w:rsidRPr="00C362D5">
        <w:rPr>
          <w:rFonts w:ascii="Arial" w:eastAsia="Times New Roman" w:hAnsi="Arial" w:cs="Arial"/>
          <w:color w:val="000000"/>
          <w:shd w:val="clear" w:color="auto" w:fill="FFFFFF"/>
          <w:lang w:eastAsia="en-GB"/>
        </w:rPr>
        <w:t>are in need of</w:t>
      </w:r>
      <w:proofErr w:type="gramEnd"/>
      <w:r w:rsidRPr="00C362D5">
        <w:rPr>
          <w:rFonts w:ascii="Arial" w:eastAsia="Times New Roman" w:hAnsi="Arial" w:cs="Arial"/>
          <w:color w:val="000000"/>
          <w:shd w:val="clear" w:color="auto" w:fill="FFFFFF"/>
          <w:lang w:eastAsia="en-GB"/>
        </w:rPr>
        <w:t xml:space="preserve"> great support of organisations such as Social Services to support them and minimise the chances of them entering into a life of crime. The </w:t>
      </w:r>
      <w:r w:rsidRPr="00C362D5">
        <w:rPr>
          <w:rFonts w:ascii="Arial" w:eastAsia="Times New Roman" w:hAnsi="Arial" w:cs="Arial"/>
          <w:color w:val="000000"/>
          <w:lang w:eastAsia="en-GB"/>
        </w:rPr>
        <w:t>House of Commons (2022</w:t>
      </w:r>
      <w:r w:rsidR="009166D2" w:rsidRPr="00C362D5">
        <w:rPr>
          <w:rFonts w:ascii="Arial" w:eastAsia="Times New Roman" w:hAnsi="Arial" w:cs="Arial"/>
          <w:color w:val="000000"/>
          <w:lang w:eastAsia="en-GB"/>
        </w:rPr>
        <w:t>), concur</w:t>
      </w:r>
      <w:r w:rsidRPr="00C362D5">
        <w:rPr>
          <w:rFonts w:ascii="Arial" w:eastAsia="Times New Roman" w:hAnsi="Arial" w:cs="Arial"/>
          <w:color w:val="000000"/>
          <w:lang w:eastAsia="en-GB"/>
        </w:rPr>
        <w:t xml:space="preserve"> this and add that a </w:t>
      </w:r>
      <w:r w:rsidR="009166D2" w:rsidRPr="00C362D5">
        <w:rPr>
          <w:rFonts w:ascii="Arial" w:eastAsia="Times New Roman" w:hAnsi="Arial" w:cs="Arial"/>
          <w:color w:val="000000"/>
          <w:lang w:eastAsia="en-GB"/>
        </w:rPr>
        <w:t>multi-agency</w:t>
      </w:r>
      <w:r w:rsidRPr="00C362D5">
        <w:rPr>
          <w:rFonts w:ascii="Arial" w:eastAsia="Times New Roman" w:hAnsi="Arial" w:cs="Arial"/>
          <w:color w:val="000000"/>
          <w:lang w:eastAsia="en-GB"/>
        </w:rPr>
        <w:t xml:space="preserve"> approach is needed to intervene before the vulnerable youth </w:t>
      </w:r>
      <w:proofErr w:type="gramStart"/>
      <w:r w:rsidRPr="00C362D5">
        <w:rPr>
          <w:rFonts w:ascii="Arial" w:eastAsia="Times New Roman" w:hAnsi="Arial" w:cs="Arial"/>
          <w:color w:val="000000"/>
          <w:lang w:eastAsia="en-GB"/>
        </w:rPr>
        <w:t>enters into</w:t>
      </w:r>
      <w:proofErr w:type="gramEnd"/>
      <w:r w:rsidRPr="00C362D5">
        <w:rPr>
          <w:rFonts w:ascii="Arial" w:eastAsia="Times New Roman" w:hAnsi="Arial" w:cs="Arial"/>
          <w:color w:val="000000"/>
          <w:lang w:eastAsia="en-GB"/>
        </w:rPr>
        <w:t xml:space="preserve"> crime. This </w:t>
      </w:r>
      <w:r w:rsidR="009166D2" w:rsidRPr="00C362D5">
        <w:rPr>
          <w:rFonts w:ascii="Arial" w:eastAsia="Times New Roman" w:hAnsi="Arial" w:cs="Arial"/>
          <w:color w:val="000000"/>
          <w:lang w:eastAsia="en-GB"/>
        </w:rPr>
        <w:t>multi-agency</w:t>
      </w:r>
      <w:r w:rsidRPr="00C362D5">
        <w:rPr>
          <w:rFonts w:ascii="Arial" w:eastAsia="Times New Roman" w:hAnsi="Arial" w:cs="Arial"/>
          <w:color w:val="000000"/>
          <w:lang w:eastAsia="en-GB"/>
        </w:rPr>
        <w:t xml:space="preserve"> approach requires effective communication from all that are involved. </w:t>
      </w:r>
    </w:p>
    <w:p w14:paraId="6CA78069"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As shown in the word cloud, the main crimes are “violence”, “theft”, “drugs”, “ASB” “Criminal damage”. </w:t>
      </w:r>
    </w:p>
    <w:p w14:paraId="70F63A05" w14:textId="37624E5E"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2B50FCBC" wp14:editId="4E3DE40B">
            <wp:extent cx="3752850" cy="2038350"/>
            <wp:effectExtent l="0" t="0" r="0" b="0"/>
            <wp:docPr id="12" name="Picture 1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imeli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52850" cy="203835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311CD804" w14:textId="77777777"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A97D138" w14:textId="1FCF8723"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t xml:space="preserve">Figure </w:t>
      </w:r>
      <w:r w:rsidR="007A0686">
        <w:rPr>
          <w:rFonts w:ascii="Arial" w:eastAsia="Times New Roman" w:hAnsi="Arial" w:cs="Arial"/>
          <w:i/>
          <w:iCs/>
          <w:sz w:val="24"/>
          <w:szCs w:val="24"/>
          <w:lang w:eastAsia="en-GB"/>
        </w:rPr>
        <w:t>1.4</w:t>
      </w:r>
      <w:r w:rsidRPr="00C362D5">
        <w:rPr>
          <w:rFonts w:ascii="Arial" w:eastAsia="Times New Roman" w:hAnsi="Arial" w:cs="Arial"/>
          <w:i/>
          <w:iCs/>
          <w:sz w:val="24"/>
          <w:szCs w:val="24"/>
          <w:lang w:eastAsia="en-GB"/>
        </w:rPr>
        <w:t>- Theme of what crimes are committed by youths</w:t>
      </w:r>
      <w:r w:rsidRPr="00C362D5">
        <w:rPr>
          <w:rFonts w:ascii="Arial" w:eastAsia="Times New Roman" w:hAnsi="Arial" w:cs="Arial"/>
          <w:sz w:val="24"/>
          <w:szCs w:val="24"/>
          <w:lang w:eastAsia="en-GB"/>
        </w:rPr>
        <w:t> </w:t>
      </w:r>
    </w:p>
    <w:p w14:paraId="6D421AE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1C0FB7D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220B6594" w14:textId="2C32CB72"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40" w:name="_Toc120374805"/>
      <w:r>
        <w:rPr>
          <w:rFonts w:eastAsia="Times New Roman"/>
          <w:lang w:eastAsia="en-GB"/>
        </w:rPr>
        <w:t xml:space="preserve">4.3.6 </w:t>
      </w:r>
      <w:r w:rsidR="00C362D5" w:rsidRPr="00C362D5">
        <w:rPr>
          <w:rFonts w:eastAsia="Times New Roman"/>
          <w:lang w:eastAsia="en-GB"/>
        </w:rPr>
        <w:t>Why youths commit crime</w:t>
      </w:r>
      <w:bookmarkEnd w:id="40"/>
      <w:r w:rsidR="00C362D5" w:rsidRPr="00C362D5">
        <w:rPr>
          <w:rFonts w:eastAsia="Times New Roman"/>
          <w:lang w:eastAsia="en-GB"/>
        </w:rPr>
        <w:t> </w:t>
      </w:r>
    </w:p>
    <w:p w14:paraId="2A44AF64" w14:textId="7FB85FE5"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This question was asked to analyse why youths commit crime. As the word cloud demonstrates, </w:t>
      </w:r>
      <w:proofErr w:type="gramStart"/>
      <w:r w:rsidRPr="00C362D5">
        <w:rPr>
          <w:rFonts w:ascii="Arial" w:eastAsia="Times New Roman" w:hAnsi="Arial" w:cs="Arial"/>
          <w:sz w:val="24"/>
          <w:szCs w:val="24"/>
          <w:lang w:eastAsia="en-GB"/>
        </w:rPr>
        <w:t>a general consensus</w:t>
      </w:r>
      <w:proofErr w:type="gramEnd"/>
      <w:r w:rsidRPr="00C362D5">
        <w:rPr>
          <w:rFonts w:ascii="Arial" w:eastAsia="Times New Roman" w:hAnsi="Arial" w:cs="Arial"/>
          <w:sz w:val="24"/>
          <w:szCs w:val="24"/>
          <w:lang w:eastAsia="en-GB"/>
        </w:rPr>
        <w:t xml:space="preserve"> is “poor parenting” and “boredom” This theory is also supported by College of Policing (2022) who express that youths who come from disadvantaged background such as poor parenting, are mor</w:t>
      </w:r>
      <w:r w:rsidR="000D4202">
        <w:rPr>
          <w:rFonts w:ascii="Arial" w:eastAsia="Times New Roman" w:hAnsi="Arial" w:cs="Arial"/>
          <w:sz w:val="24"/>
          <w:szCs w:val="24"/>
          <w:lang w:eastAsia="en-GB"/>
        </w:rPr>
        <w:t>e</w:t>
      </w:r>
      <w:r w:rsidRPr="00C362D5">
        <w:rPr>
          <w:rFonts w:ascii="Arial" w:eastAsia="Times New Roman" w:hAnsi="Arial" w:cs="Arial"/>
          <w:sz w:val="24"/>
          <w:szCs w:val="24"/>
          <w:lang w:eastAsia="en-GB"/>
        </w:rPr>
        <w:t xml:space="preserve"> likely to engage in crime. It is therefore fair to conclude from the answers to this question that there needs to be more community interventions alongside local authority intervention programmes to stop crime in youths. As mentioned within the secondary research, House of Commons (2022), youths who encounter ACES are some of the most vulnerable people within society and require extra support from services to avoid </w:t>
      </w:r>
      <w:proofErr w:type="gramStart"/>
      <w:r w:rsidRPr="00C362D5">
        <w:rPr>
          <w:rFonts w:ascii="Arial" w:eastAsia="Times New Roman" w:hAnsi="Arial" w:cs="Arial"/>
          <w:sz w:val="24"/>
          <w:szCs w:val="24"/>
          <w:lang w:eastAsia="en-GB"/>
        </w:rPr>
        <w:t>entering into</w:t>
      </w:r>
      <w:proofErr w:type="gramEnd"/>
      <w:r w:rsidRPr="00C362D5">
        <w:rPr>
          <w:rFonts w:ascii="Arial" w:eastAsia="Times New Roman" w:hAnsi="Arial" w:cs="Arial"/>
          <w:sz w:val="24"/>
          <w:szCs w:val="24"/>
          <w:lang w:eastAsia="en-GB"/>
        </w:rPr>
        <w:t xml:space="preserve"> the CJS.   </w:t>
      </w:r>
    </w:p>
    <w:p w14:paraId="280953E4" w14:textId="3B575376"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5CF2C341" wp14:editId="49BC6C4C">
            <wp:extent cx="5731510" cy="2926080"/>
            <wp:effectExtent l="0" t="0" r="2540" b="762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26080"/>
                    </a:xfrm>
                    <a:prstGeom prst="rect">
                      <a:avLst/>
                    </a:prstGeom>
                    <a:noFill/>
                    <a:ln>
                      <a:noFill/>
                    </a:ln>
                  </pic:spPr>
                </pic:pic>
              </a:graphicData>
            </a:graphic>
          </wp:inline>
        </w:drawing>
      </w:r>
      <w:r w:rsidR="007A0686" w:rsidRPr="007A0686">
        <w:rPr>
          <w:rFonts w:ascii="Arial" w:hAnsi="Arial" w:cs="Arial"/>
          <w:i/>
          <w:iCs/>
          <w:noProof/>
          <w:sz w:val="24"/>
          <w:szCs w:val="24"/>
        </w:rPr>
        <w:t>Figures 1.5- Theme of why youths commit crime</w:t>
      </w:r>
      <w:r w:rsidRPr="00C362D5">
        <w:rPr>
          <w:rFonts w:ascii="Arial" w:eastAsia="Times New Roman" w:hAnsi="Arial" w:cs="Arial"/>
          <w:sz w:val="24"/>
          <w:szCs w:val="24"/>
          <w:lang w:eastAsia="en-GB"/>
        </w:rPr>
        <w:t> </w:t>
      </w:r>
    </w:p>
    <w:p w14:paraId="08E40D0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2FD465B0" w14:textId="77777777" w:rsidR="00C362D5" w:rsidRPr="00C362D5" w:rsidRDefault="00C362D5" w:rsidP="0041148B">
      <w:pPr>
        <w:pStyle w:val="Heading1"/>
        <w:spacing w:line="480" w:lineRule="auto"/>
        <w:rPr>
          <w:rFonts w:eastAsia="Times New Roman"/>
          <w:lang w:eastAsia="en-GB"/>
        </w:rPr>
      </w:pPr>
      <w:r w:rsidRPr="00C362D5">
        <w:rPr>
          <w:rFonts w:ascii="Arial" w:eastAsia="Times New Roman" w:hAnsi="Arial" w:cs="Arial"/>
          <w:sz w:val="24"/>
          <w:szCs w:val="24"/>
          <w:lang w:eastAsia="en-GB"/>
        </w:rPr>
        <w:lastRenderedPageBreak/>
        <w:t> </w:t>
      </w:r>
    </w:p>
    <w:p w14:paraId="024DE7DC" w14:textId="43F9043C" w:rsidR="00C362D5" w:rsidRPr="00F5194D" w:rsidRDefault="00F5194D" w:rsidP="0041148B">
      <w:pPr>
        <w:pStyle w:val="Heading1"/>
        <w:spacing w:line="480" w:lineRule="auto"/>
        <w:rPr>
          <w:rFonts w:eastAsia="Times New Roman"/>
          <w:lang w:eastAsia="en-GB"/>
        </w:rPr>
      </w:pPr>
      <w:bookmarkStart w:id="41" w:name="_Toc120374806"/>
      <w:r w:rsidRPr="00F5194D">
        <w:rPr>
          <w:rFonts w:ascii="Arial" w:eastAsia="Times New Roman" w:hAnsi="Arial" w:cs="Arial"/>
          <w:sz w:val="24"/>
          <w:szCs w:val="24"/>
          <w:lang w:eastAsia="en-GB"/>
        </w:rPr>
        <w:t xml:space="preserve">4.3.7 </w:t>
      </w:r>
      <w:r w:rsidR="00C362D5" w:rsidRPr="00F5194D">
        <w:rPr>
          <w:rFonts w:ascii="Arial" w:eastAsia="Times New Roman" w:hAnsi="Arial" w:cs="Arial"/>
          <w:sz w:val="24"/>
          <w:szCs w:val="24"/>
          <w:lang w:eastAsia="en-GB"/>
        </w:rPr>
        <w:t>Rank in relation to attitudes to youths who commit crime</w:t>
      </w:r>
      <w:bookmarkEnd w:id="41"/>
      <w:r w:rsidR="00C362D5" w:rsidRPr="00F5194D">
        <w:rPr>
          <w:rFonts w:ascii="Arial" w:eastAsia="Times New Roman" w:hAnsi="Arial" w:cs="Arial"/>
          <w:sz w:val="24"/>
          <w:szCs w:val="24"/>
          <w:lang w:eastAsia="en-GB"/>
        </w:rPr>
        <w:t> </w:t>
      </w:r>
    </w:p>
    <w:p w14:paraId="01C48B03" w14:textId="1838A62C"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the following </w:t>
      </w:r>
      <w:r w:rsidR="009166D2" w:rsidRPr="00C362D5">
        <w:rPr>
          <w:rFonts w:ascii="Arial" w:eastAsia="Times New Roman" w:hAnsi="Arial" w:cs="Arial"/>
          <w:sz w:val="24"/>
          <w:szCs w:val="24"/>
          <w:lang w:eastAsia="en-GB"/>
        </w:rPr>
        <w:t>question: -</w:t>
      </w:r>
      <w:r w:rsidRPr="00C362D5">
        <w:rPr>
          <w:rFonts w:ascii="Arial" w:eastAsia="Times New Roman" w:hAnsi="Arial" w:cs="Arial"/>
          <w:sz w:val="24"/>
          <w:szCs w:val="24"/>
          <w:lang w:eastAsia="en-GB"/>
        </w:rPr>
        <w:t xml:space="preserve"> “</w:t>
      </w:r>
      <w:r w:rsidRPr="00C362D5">
        <w:rPr>
          <w:rFonts w:ascii="Arial" w:eastAsia="Times New Roman" w:hAnsi="Arial" w:cs="Arial"/>
          <w:i/>
          <w:iCs/>
          <w:color w:val="000000"/>
          <w:sz w:val="24"/>
          <w:szCs w:val="24"/>
          <w:shd w:val="clear" w:color="auto" w:fill="FFFFFF"/>
          <w:lang w:eastAsia="en-GB"/>
        </w:rPr>
        <w:t>Do you agree with the following statement? "All youths in police custody are vulnerable no matter what crime they've committed".</w:t>
      </w:r>
      <w:r w:rsidRPr="00C362D5">
        <w:rPr>
          <w:rFonts w:ascii="Arial" w:eastAsia="Times New Roman" w:hAnsi="Arial" w:cs="Arial"/>
          <w:color w:val="000000"/>
          <w:sz w:val="20"/>
          <w:szCs w:val="20"/>
          <w:shd w:val="clear" w:color="auto" w:fill="FFFFFF"/>
          <w:lang w:eastAsia="en-GB"/>
        </w:rPr>
        <w:t xml:space="preserve"> </w:t>
      </w:r>
      <w:r w:rsidRPr="00C362D5">
        <w:rPr>
          <w:rFonts w:ascii="Arial" w:eastAsia="Times New Roman" w:hAnsi="Arial" w:cs="Arial"/>
          <w:color w:val="000000"/>
          <w:sz w:val="24"/>
          <w:szCs w:val="24"/>
          <w:shd w:val="clear" w:color="auto" w:fill="FFFFFF"/>
          <w:lang w:eastAsia="en-GB"/>
        </w:rPr>
        <w:t xml:space="preserve">This question was asked to investigate the perception of youths </w:t>
      </w:r>
      <w:r w:rsidR="009166D2" w:rsidRPr="00C362D5">
        <w:rPr>
          <w:rFonts w:ascii="Arial" w:eastAsia="Times New Roman" w:hAnsi="Arial" w:cs="Arial"/>
          <w:color w:val="000000"/>
          <w:sz w:val="24"/>
          <w:szCs w:val="24"/>
          <w:shd w:val="clear" w:color="auto" w:fill="FFFFFF"/>
          <w:lang w:eastAsia="en-GB"/>
        </w:rPr>
        <w:t>from police</w:t>
      </w:r>
      <w:r w:rsidRPr="00C362D5">
        <w:rPr>
          <w:rFonts w:ascii="Arial" w:eastAsia="Times New Roman" w:hAnsi="Arial" w:cs="Arial"/>
          <w:color w:val="000000"/>
          <w:sz w:val="24"/>
          <w:szCs w:val="24"/>
          <w:shd w:val="clear" w:color="auto" w:fill="FFFFFF"/>
          <w:lang w:eastAsia="en-GB"/>
        </w:rPr>
        <w:t xml:space="preserve"> custody staff, and secondly to see if the views of longer standing officers differed somewhat from officers who are </w:t>
      </w:r>
      <w:r w:rsidR="00FC7D4D" w:rsidRPr="00C362D5">
        <w:rPr>
          <w:rFonts w:ascii="Arial" w:eastAsia="Times New Roman" w:hAnsi="Arial" w:cs="Arial"/>
          <w:color w:val="000000"/>
          <w:sz w:val="24"/>
          <w:szCs w:val="24"/>
          <w:shd w:val="clear" w:color="auto" w:fill="FFFFFF"/>
          <w:lang w:eastAsia="en-GB"/>
        </w:rPr>
        <w:t>newer</w:t>
      </w:r>
      <w:r w:rsidRPr="00C362D5">
        <w:rPr>
          <w:rFonts w:ascii="Arial" w:eastAsia="Times New Roman" w:hAnsi="Arial" w:cs="Arial"/>
          <w:color w:val="000000"/>
          <w:sz w:val="24"/>
          <w:szCs w:val="24"/>
          <w:shd w:val="clear" w:color="auto" w:fill="FFFFFF"/>
          <w:lang w:eastAsia="en-GB"/>
        </w:rPr>
        <w:t xml:space="preserve"> to the role. It is evident from the data collected that no such relationship is apparent, with all officers acknowledging that all youths are vulnerable, no matter what crime they have committed, and 0% of officers disagreeing with this. According to HMIC (2015</w:t>
      </w:r>
      <w:r w:rsidR="009166D2" w:rsidRPr="00C362D5">
        <w:rPr>
          <w:rFonts w:ascii="Arial" w:eastAsia="Times New Roman" w:hAnsi="Arial" w:cs="Arial"/>
          <w:color w:val="000000"/>
          <w:sz w:val="24"/>
          <w:szCs w:val="24"/>
          <w:shd w:val="clear" w:color="auto" w:fill="FFFFFF"/>
          <w:lang w:eastAsia="en-GB"/>
        </w:rPr>
        <w:t>),</w:t>
      </w:r>
      <w:r w:rsidRPr="00C362D5">
        <w:rPr>
          <w:rFonts w:ascii="Arial" w:eastAsia="Times New Roman" w:hAnsi="Arial" w:cs="Arial"/>
          <w:color w:val="000000"/>
          <w:sz w:val="24"/>
          <w:szCs w:val="24"/>
          <w:shd w:val="clear" w:color="auto" w:fill="FFFFFF"/>
          <w:lang w:eastAsia="en-GB"/>
        </w:rPr>
        <w:t xml:space="preserve"> it has been acknowledged that there </w:t>
      </w:r>
      <w:r w:rsidR="00FC7D4D" w:rsidRPr="00C362D5">
        <w:rPr>
          <w:rFonts w:ascii="Arial" w:eastAsia="Times New Roman" w:hAnsi="Arial" w:cs="Arial"/>
          <w:color w:val="000000"/>
          <w:sz w:val="24"/>
          <w:szCs w:val="24"/>
          <w:shd w:val="clear" w:color="auto" w:fill="FFFFFF"/>
          <w:lang w:eastAsia="en-GB"/>
        </w:rPr>
        <w:t>have</w:t>
      </w:r>
      <w:r w:rsidRPr="00C362D5">
        <w:rPr>
          <w:rFonts w:ascii="Arial" w:eastAsia="Times New Roman" w:hAnsi="Arial" w:cs="Arial"/>
          <w:color w:val="000000"/>
          <w:sz w:val="24"/>
          <w:szCs w:val="24"/>
          <w:shd w:val="clear" w:color="auto" w:fill="FFFFFF"/>
          <w:lang w:eastAsia="en-GB"/>
        </w:rPr>
        <w:t xml:space="preserve"> been incidents where police custody staff have shown hostility towards youths whilst in detention. However, the data here does not support this </w:t>
      </w:r>
      <w:r w:rsidR="009166D2" w:rsidRPr="00C362D5">
        <w:rPr>
          <w:rFonts w:ascii="Arial" w:eastAsia="Times New Roman" w:hAnsi="Arial" w:cs="Arial"/>
          <w:color w:val="000000"/>
          <w:sz w:val="24"/>
          <w:szCs w:val="24"/>
          <w:shd w:val="clear" w:color="auto" w:fill="FFFFFF"/>
          <w:lang w:eastAsia="en-GB"/>
        </w:rPr>
        <w:t>statement,</w:t>
      </w:r>
      <w:r w:rsidRPr="00C362D5">
        <w:rPr>
          <w:rFonts w:ascii="Arial" w:eastAsia="Times New Roman" w:hAnsi="Arial" w:cs="Arial"/>
          <w:color w:val="000000"/>
          <w:sz w:val="24"/>
          <w:szCs w:val="24"/>
          <w:shd w:val="clear" w:color="auto" w:fill="FFFFFF"/>
          <w:lang w:eastAsia="en-GB"/>
        </w:rPr>
        <w:t xml:space="preserve"> but it is important to note that this data alone, is not strong enough to create a stable conclusion.</w:t>
      </w:r>
      <w:r w:rsidRPr="00C362D5">
        <w:rPr>
          <w:rFonts w:ascii="Arial" w:eastAsia="Times New Roman" w:hAnsi="Arial" w:cs="Arial"/>
          <w:color w:val="000000"/>
          <w:sz w:val="24"/>
          <w:szCs w:val="24"/>
          <w:lang w:eastAsia="en-GB"/>
        </w:rPr>
        <w:t> </w:t>
      </w:r>
    </w:p>
    <w:p w14:paraId="6C15AC62" w14:textId="6F35E13E"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68396BE7" wp14:editId="36F1A439">
            <wp:extent cx="4572000" cy="2743200"/>
            <wp:effectExtent l="0" t="0" r="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16832895" w14:textId="77777777"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0B88737" w14:textId="2B604601"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lastRenderedPageBreak/>
        <w:t xml:space="preserve">Figure </w:t>
      </w:r>
      <w:r w:rsidR="007A0686">
        <w:rPr>
          <w:rFonts w:ascii="Arial" w:eastAsia="Times New Roman" w:hAnsi="Arial" w:cs="Arial"/>
          <w:i/>
          <w:iCs/>
          <w:sz w:val="24"/>
          <w:szCs w:val="24"/>
          <w:lang w:eastAsia="en-GB"/>
        </w:rPr>
        <w:t>1.6</w:t>
      </w:r>
      <w:r w:rsidRPr="00C362D5">
        <w:rPr>
          <w:rFonts w:ascii="Arial" w:eastAsia="Times New Roman" w:hAnsi="Arial" w:cs="Arial"/>
          <w:i/>
          <w:iCs/>
          <w:sz w:val="24"/>
          <w:szCs w:val="24"/>
          <w:lang w:eastAsia="en-GB"/>
        </w:rPr>
        <w:t>- Percentage of police staff that agree youths are vulnerable no matter what crime they have committed</w:t>
      </w:r>
      <w:r w:rsidRPr="00C362D5">
        <w:rPr>
          <w:rFonts w:ascii="Arial" w:eastAsia="Times New Roman" w:hAnsi="Arial" w:cs="Arial"/>
          <w:sz w:val="24"/>
          <w:szCs w:val="24"/>
          <w:lang w:eastAsia="en-GB"/>
        </w:rPr>
        <w:t> </w:t>
      </w:r>
    </w:p>
    <w:p w14:paraId="02280D78" w14:textId="175A5F26"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42" w:name="_Toc120374807"/>
      <w:r>
        <w:rPr>
          <w:rFonts w:eastAsia="Times New Roman"/>
          <w:lang w:eastAsia="en-GB"/>
        </w:rPr>
        <w:t xml:space="preserve">4.3.8 </w:t>
      </w:r>
      <w:r w:rsidR="00C362D5" w:rsidRPr="00C362D5">
        <w:rPr>
          <w:rFonts w:eastAsia="Times New Roman"/>
          <w:lang w:eastAsia="en-GB"/>
        </w:rPr>
        <w:t>Perspectives on the occurrences of youths being detained in a cell overnight compared to force disclosures</w:t>
      </w:r>
      <w:bookmarkEnd w:id="42"/>
      <w:r w:rsidR="00C362D5" w:rsidRPr="00C362D5">
        <w:rPr>
          <w:rFonts w:eastAsia="Times New Roman"/>
          <w:lang w:eastAsia="en-GB"/>
        </w:rPr>
        <w:t> </w:t>
      </w:r>
    </w:p>
    <w:p w14:paraId="559968D1" w14:textId="1613D0DA"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to provide their opinions on how often youths are detained overnight. </w:t>
      </w:r>
      <w:proofErr w:type="gramStart"/>
      <w:r w:rsidRPr="00C362D5">
        <w:rPr>
          <w:rFonts w:ascii="Arial" w:eastAsia="Times New Roman" w:hAnsi="Arial" w:cs="Arial"/>
          <w:sz w:val="24"/>
          <w:szCs w:val="24"/>
          <w:lang w:eastAsia="en-GB"/>
        </w:rPr>
        <w:t>It is clear that the</w:t>
      </w:r>
      <w:proofErr w:type="gramEnd"/>
      <w:r w:rsidRPr="00C362D5">
        <w:rPr>
          <w:rFonts w:ascii="Arial" w:eastAsia="Times New Roman" w:hAnsi="Arial" w:cs="Arial"/>
          <w:sz w:val="24"/>
          <w:szCs w:val="24"/>
          <w:lang w:eastAsia="en-GB"/>
        </w:rPr>
        <w:t xml:space="preserve"> majority of officers perceive this to not occur often, however according to the Freedom of Information act a total of 946 youths (369 in Gwent, 483 in South Wales, 94 in Dyfed Powys) were detained between t</w:t>
      </w:r>
      <w:r w:rsidR="00973E86">
        <w:rPr>
          <w:rFonts w:ascii="Arial" w:eastAsia="Times New Roman" w:hAnsi="Arial" w:cs="Arial"/>
          <w:sz w:val="24"/>
          <w:szCs w:val="24"/>
          <w:lang w:eastAsia="en-GB"/>
        </w:rPr>
        <w:t xml:space="preserve">hree </w:t>
      </w:r>
      <w:r w:rsidRPr="00C362D5">
        <w:rPr>
          <w:rFonts w:ascii="Arial" w:eastAsia="Times New Roman" w:hAnsi="Arial" w:cs="Arial"/>
          <w:sz w:val="24"/>
          <w:szCs w:val="24"/>
          <w:lang w:eastAsia="en-GB"/>
        </w:rPr>
        <w:t>force areas between March 2020- March 2021. This equates to an average of over 2.5 children per day, per year. These statistics demonstrate the lack of internal communication between force areas and between stakeholders, as stressed by Home Office (2017) and Just for Kids (2021). </w:t>
      </w:r>
    </w:p>
    <w:p w14:paraId="79570AEB" w14:textId="3B7EF3AB"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7DED6E35" wp14:editId="5DE87FE2">
            <wp:extent cx="4572000" cy="3124200"/>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000" cy="3124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1B4AC6EB" w14:textId="0C12B08B"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t xml:space="preserve">Figure </w:t>
      </w:r>
      <w:r w:rsidR="007A0686">
        <w:rPr>
          <w:rFonts w:ascii="Arial" w:eastAsia="Times New Roman" w:hAnsi="Arial" w:cs="Arial"/>
          <w:i/>
          <w:iCs/>
          <w:sz w:val="24"/>
          <w:szCs w:val="24"/>
          <w:lang w:eastAsia="en-GB"/>
        </w:rPr>
        <w:t>1.7</w:t>
      </w:r>
      <w:r w:rsidRPr="00C362D5">
        <w:rPr>
          <w:rFonts w:ascii="Arial" w:eastAsia="Times New Roman" w:hAnsi="Arial" w:cs="Arial"/>
          <w:i/>
          <w:iCs/>
          <w:sz w:val="24"/>
          <w:szCs w:val="24"/>
          <w:lang w:eastAsia="en-GB"/>
        </w:rPr>
        <w:t>- How often youths are detained in police custody overnight</w:t>
      </w:r>
      <w:r w:rsidRPr="00C362D5">
        <w:rPr>
          <w:rFonts w:ascii="Arial" w:eastAsia="Times New Roman" w:hAnsi="Arial" w:cs="Arial"/>
          <w:sz w:val="24"/>
          <w:szCs w:val="24"/>
          <w:lang w:eastAsia="en-GB"/>
        </w:rPr>
        <w:t> </w:t>
      </w:r>
    </w:p>
    <w:p w14:paraId="1EBDEE6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770A94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81A24C4" w14:textId="79CD7F82"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43" w:name="_Toc120374808"/>
      <w:r>
        <w:rPr>
          <w:rFonts w:eastAsia="Times New Roman"/>
          <w:lang w:eastAsia="en-GB"/>
        </w:rPr>
        <w:lastRenderedPageBreak/>
        <w:t xml:space="preserve">4.3.9 </w:t>
      </w:r>
      <w:r w:rsidR="00C362D5" w:rsidRPr="00C362D5">
        <w:rPr>
          <w:rFonts w:eastAsia="Times New Roman"/>
          <w:lang w:eastAsia="en-GB"/>
        </w:rPr>
        <w:t>Perspectives on why youths spend overnight in a police cell</w:t>
      </w:r>
      <w:bookmarkEnd w:id="43"/>
      <w:r w:rsidR="00C362D5" w:rsidRPr="00C362D5">
        <w:rPr>
          <w:rFonts w:eastAsia="Times New Roman"/>
          <w:lang w:eastAsia="en-GB"/>
        </w:rPr>
        <w:t> </w:t>
      </w:r>
    </w:p>
    <w:p w14:paraId="5E013A4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Participants were asked to share their opinion on why youths are detained in police custody overnight. Participants were asked to populate the text box with their opinion, no Likert scale was given. From the data collected it is evident that an overwhelming number of participants view a lack of support from Social Services as the route cause to why youths remain in police custody overnight compared to other reasons such as the youths having no alternative place to go, them being a threat to the public and because of the offence committed. </w:t>
      </w:r>
    </w:p>
    <w:p w14:paraId="7026D0FF" w14:textId="7EFC06BC"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From the data collected it is evident that there is an overwhelming perception that the lack of support from </w:t>
      </w:r>
      <w:r w:rsidR="009166D2" w:rsidRPr="00C362D5">
        <w:rPr>
          <w:rFonts w:ascii="Arial" w:eastAsia="Times New Roman" w:hAnsi="Arial" w:cs="Arial"/>
          <w:sz w:val="24"/>
          <w:szCs w:val="24"/>
          <w:lang w:eastAsia="en-GB"/>
        </w:rPr>
        <w:t>social</w:t>
      </w:r>
      <w:r w:rsidRPr="00C362D5">
        <w:rPr>
          <w:rFonts w:ascii="Arial" w:eastAsia="Times New Roman" w:hAnsi="Arial" w:cs="Arial"/>
          <w:sz w:val="24"/>
          <w:szCs w:val="24"/>
          <w:lang w:eastAsia="en-GB"/>
        </w:rPr>
        <w:t xml:space="preserve"> </w:t>
      </w:r>
      <w:r w:rsidR="000D4202">
        <w:rPr>
          <w:rFonts w:ascii="Arial" w:eastAsia="Times New Roman" w:hAnsi="Arial" w:cs="Arial"/>
          <w:sz w:val="24"/>
          <w:szCs w:val="24"/>
          <w:lang w:eastAsia="en-GB"/>
        </w:rPr>
        <w:t>s</w:t>
      </w:r>
      <w:r w:rsidRPr="00C362D5">
        <w:rPr>
          <w:rFonts w:ascii="Arial" w:eastAsia="Times New Roman" w:hAnsi="Arial" w:cs="Arial"/>
          <w:sz w:val="24"/>
          <w:szCs w:val="24"/>
          <w:lang w:eastAsia="en-GB"/>
        </w:rPr>
        <w:t xml:space="preserve">ervices is the root cause for why youths remain in police custody overnight. This is supported by Just for Kids (2021), who stress that </w:t>
      </w:r>
      <w:r w:rsidR="009166D2" w:rsidRPr="00C362D5">
        <w:rPr>
          <w:rFonts w:ascii="Arial" w:eastAsia="Times New Roman" w:hAnsi="Arial" w:cs="Arial"/>
          <w:sz w:val="24"/>
          <w:szCs w:val="24"/>
          <w:lang w:eastAsia="en-GB"/>
        </w:rPr>
        <w:t>social</w:t>
      </w:r>
      <w:r w:rsidRPr="00C362D5">
        <w:rPr>
          <w:rFonts w:ascii="Arial" w:eastAsia="Times New Roman" w:hAnsi="Arial" w:cs="Arial"/>
          <w:sz w:val="24"/>
          <w:szCs w:val="24"/>
          <w:lang w:eastAsia="en-GB"/>
        </w:rPr>
        <w:t xml:space="preserve"> </w:t>
      </w:r>
      <w:r w:rsidR="000D4202">
        <w:rPr>
          <w:rFonts w:ascii="Arial" w:eastAsia="Times New Roman" w:hAnsi="Arial" w:cs="Arial"/>
          <w:sz w:val="24"/>
          <w:szCs w:val="24"/>
          <w:lang w:eastAsia="en-GB"/>
        </w:rPr>
        <w:t>s</w:t>
      </w:r>
      <w:r w:rsidRPr="00C362D5">
        <w:rPr>
          <w:rFonts w:ascii="Arial" w:eastAsia="Times New Roman" w:hAnsi="Arial" w:cs="Arial"/>
          <w:sz w:val="24"/>
          <w:szCs w:val="24"/>
          <w:lang w:eastAsia="en-GB"/>
        </w:rPr>
        <w:t>ervices lack to acknowledge their responsibility in sourcing alternative accommodation to avoid youths staying in police cells overnight. </w:t>
      </w:r>
    </w:p>
    <w:p w14:paraId="1C2CC0D9" w14:textId="1D9B91B4"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18A9D9AC" wp14:editId="4FDE48CC">
            <wp:extent cx="4572000" cy="2743200"/>
            <wp:effectExtent l="0" t="0" r="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7BEF0232" w14:textId="07C6F478"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t>Figure 1.</w:t>
      </w:r>
      <w:r w:rsidR="007A0686">
        <w:rPr>
          <w:rFonts w:ascii="Arial" w:eastAsia="Times New Roman" w:hAnsi="Arial" w:cs="Arial"/>
          <w:i/>
          <w:iCs/>
          <w:sz w:val="24"/>
          <w:szCs w:val="24"/>
          <w:lang w:eastAsia="en-GB"/>
        </w:rPr>
        <w:t>8</w:t>
      </w:r>
      <w:r w:rsidRPr="00C362D5">
        <w:rPr>
          <w:rFonts w:ascii="Arial" w:eastAsia="Times New Roman" w:hAnsi="Arial" w:cs="Arial"/>
          <w:i/>
          <w:iCs/>
          <w:sz w:val="24"/>
          <w:szCs w:val="24"/>
          <w:lang w:eastAsia="en-GB"/>
        </w:rPr>
        <w:t>- Why youths are detained overnight in police custody</w:t>
      </w:r>
      <w:r w:rsidRPr="00C362D5">
        <w:rPr>
          <w:rFonts w:ascii="Arial" w:eastAsia="Times New Roman" w:hAnsi="Arial" w:cs="Arial"/>
          <w:sz w:val="24"/>
          <w:szCs w:val="24"/>
          <w:lang w:eastAsia="en-GB"/>
        </w:rPr>
        <w:t> </w:t>
      </w:r>
    </w:p>
    <w:p w14:paraId="1B342F4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C076F9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451E7A7"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5530B0A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7F6FA32" w14:textId="79F1ED1C"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44" w:name="_Toc120374809"/>
      <w:r>
        <w:rPr>
          <w:rFonts w:eastAsia="Times New Roman"/>
          <w:lang w:eastAsia="en-GB"/>
        </w:rPr>
        <w:t xml:space="preserve">4.3.10 </w:t>
      </w:r>
      <w:r w:rsidR="00C362D5" w:rsidRPr="00C362D5">
        <w:rPr>
          <w:rFonts w:eastAsia="Times New Roman"/>
          <w:lang w:eastAsia="en-GB"/>
        </w:rPr>
        <w:t>Rank in relation to training and knowledge</w:t>
      </w:r>
      <w:bookmarkEnd w:id="44"/>
      <w:r w:rsidR="00C362D5" w:rsidRPr="00C362D5">
        <w:rPr>
          <w:rFonts w:eastAsia="Times New Roman"/>
          <w:lang w:eastAsia="en-GB"/>
        </w:rPr>
        <w:t>  </w:t>
      </w:r>
    </w:p>
    <w:p w14:paraId="68E93B1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to answer “yes”, “no” or “not sure” to if they were aware of the National Vulnerability Action Plan (NVAP) as discussed in chapter 2. This question was included to reveal the dissemination of the plan amongst forces and staff. It was observed from the data collected that 100% of high-ranking officers (Sergeants) have knowledge of the NVAP but 11% of front-line staff such as Custody Suite Officers have such knowledge. This data supports HMIC (2015), who stress that effective communication within the police force if of paramount importance. </w:t>
      </w:r>
      <w:r w:rsidRPr="00C362D5">
        <w:rPr>
          <w:rFonts w:ascii="Arial" w:eastAsia="Times New Roman" w:hAnsi="Arial" w:cs="Arial"/>
          <w:color w:val="000000"/>
          <w:shd w:val="clear" w:color="auto" w:fill="FFFFFF"/>
          <w:lang w:eastAsia="en-GB"/>
        </w:rPr>
        <w:t xml:space="preserve">It is therefore vital to acknowledge that such practices are not filtrating down to the front-line workers which is important. </w:t>
      </w:r>
      <w:r w:rsidRPr="00C362D5">
        <w:rPr>
          <w:rFonts w:ascii="Arial" w:eastAsia="Times New Roman" w:hAnsi="Arial" w:cs="Arial"/>
          <w:sz w:val="24"/>
          <w:szCs w:val="24"/>
          <w:lang w:eastAsia="en-GB"/>
        </w:rPr>
        <w:t xml:space="preserve">According to the College of Policing (2022), </w:t>
      </w:r>
      <w:r w:rsidRPr="00C362D5">
        <w:rPr>
          <w:rFonts w:ascii="Arial" w:eastAsia="Times New Roman" w:hAnsi="Arial" w:cs="Arial"/>
          <w:color w:val="000000"/>
          <w:sz w:val="24"/>
          <w:szCs w:val="24"/>
          <w:shd w:val="clear" w:color="auto" w:fill="FFFFFF"/>
          <w:lang w:eastAsia="en-GB"/>
        </w:rPr>
        <w:t>“</w:t>
      </w:r>
      <w:r w:rsidRPr="00C362D5">
        <w:rPr>
          <w:rFonts w:ascii="Arial" w:eastAsia="Times New Roman" w:hAnsi="Arial" w:cs="Arial"/>
          <w:i/>
          <w:iCs/>
          <w:color w:val="000000"/>
          <w:sz w:val="24"/>
          <w:szCs w:val="24"/>
          <w:shd w:val="clear" w:color="auto" w:fill="FFFFFF"/>
          <w:lang w:eastAsia="en-GB"/>
        </w:rPr>
        <w:t>Police forces should ensure that custody officers and staff clearly understand their individual roles and responsibilities in the custody suite”.</w:t>
      </w:r>
      <w:r w:rsidRPr="00C362D5">
        <w:rPr>
          <w:rFonts w:ascii="Arial" w:eastAsia="Times New Roman" w:hAnsi="Arial" w:cs="Arial"/>
          <w:color w:val="000000"/>
          <w:sz w:val="24"/>
          <w:szCs w:val="24"/>
          <w:lang w:eastAsia="en-GB"/>
        </w:rPr>
        <w:t> </w:t>
      </w:r>
    </w:p>
    <w:p w14:paraId="568C9C8C" w14:textId="2E728222"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47105D0C" wp14:editId="257256A3">
            <wp:extent cx="4572000" cy="2743200"/>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6B5E93BA" w14:textId="0B55190D"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t>Figure 1.</w:t>
      </w:r>
      <w:r w:rsidR="007A0686">
        <w:rPr>
          <w:rFonts w:ascii="Arial" w:eastAsia="Times New Roman" w:hAnsi="Arial" w:cs="Arial"/>
          <w:i/>
          <w:iCs/>
          <w:sz w:val="24"/>
          <w:szCs w:val="24"/>
          <w:lang w:eastAsia="en-GB"/>
        </w:rPr>
        <w:t>9</w:t>
      </w:r>
      <w:r w:rsidRPr="00C362D5">
        <w:rPr>
          <w:rFonts w:ascii="Arial" w:eastAsia="Times New Roman" w:hAnsi="Arial" w:cs="Arial"/>
          <w:i/>
          <w:iCs/>
          <w:sz w:val="24"/>
          <w:szCs w:val="24"/>
          <w:lang w:eastAsia="en-GB"/>
        </w:rPr>
        <w:t>- Officers who are aware of the NVAP</w:t>
      </w:r>
      <w:r w:rsidRPr="00C362D5">
        <w:rPr>
          <w:rFonts w:ascii="Arial" w:eastAsia="Times New Roman" w:hAnsi="Arial" w:cs="Arial"/>
          <w:sz w:val="24"/>
          <w:szCs w:val="24"/>
          <w:lang w:eastAsia="en-GB"/>
        </w:rPr>
        <w:t> </w:t>
      </w:r>
    </w:p>
    <w:p w14:paraId="265643DA" w14:textId="77777777"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4634C7A" w14:textId="727B172C"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2079DD08" w14:textId="2A978E05"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45" w:name="_Toc120374810"/>
      <w:r>
        <w:rPr>
          <w:rFonts w:eastAsia="Times New Roman"/>
          <w:lang w:eastAsia="en-GB"/>
        </w:rPr>
        <w:t xml:space="preserve">4.3.11 </w:t>
      </w:r>
      <w:r w:rsidR="00C362D5" w:rsidRPr="00C362D5">
        <w:rPr>
          <w:rFonts w:eastAsia="Times New Roman"/>
          <w:lang w:eastAsia="en-GB"/>
        </w:rPr>
        <w:t>Communication between the Police and Social Services</w:t>
      </w:r>
      <w:bookmarkEnd w:id="45"/>
      <w:r w:rsidR="00C362D5" w:rsidRPr="00C362D5">
        <w:rPr>
          <w:rFonts w:eastAsia="Times New Roman"/>
          <w:lang w:eastAsia="en-GB"/>
        </w:rPr>
        <w:t> </w:t>
      </w:r>
    </w:p>
    <w:p w14:paraId="7E21475B" w14:textId="77777777" w:rsidR="00C362D5" w:rsidRPr="00C362D5" w:rsidRDefault="00C362D5" w:rsidP="0041148B">
      <w:pPr>
        <w:spacing w:after="0" w:line="480" w:lineRule="auto"/>
        <w:jc w:val="both"/>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Participants were asked to rate communication between the police and Social Services. From the data collected it is apparent that a total of 0% rated the communication as “excellent” and “good”. the majority, 46%, rated the communication as “very poor” and 36% rated it as “ok”.  </w:t>
      </w:r>
    </w:p>
    <w:p w14:paraId="5DBB6AE3" w14:textId="77777777" w:rsidR="00C362D5" w:rsidRPr="00C362D5" w:rsidRDefault="00C362D5" w:rsidP="0041148B">
      <w:pPr>
        <w:spacing w:after="0" w:line="480" w:lineRule="auto"/>
        <w:jc w:val="both"/>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A0077FA" w14:textId="645C6716"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59CE6CB9" wp14:editId="4F07412E">
            <wp:extent cx="4581525" cy="2752725"/>
            <wp:effectExtent l="0" t="0" r="9525" b="952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r w:rsidRPr="00C362D5">
        <w:rPr>
          <w:rFonts w:ascii="Calibri" w:eastAsia="Times New Roman" w:hAnsi="Calibri" w:cs="Calibri"/>
          <w:lang w:eastAsia="en-GB"/>
        </w:rPr>
        <w:t> </w:t>
      </w:r>
    </w:p>
    <w:p w14:paraId="7F07B923" w14:textId="23E236BC" w:rsidR="00C362D5" w:rsidRDefault="00C362D5" w:rsidP="0041148B">
      <w:pPr>
        <w:spacing w:after="0" w:line="480" w:lineRule="auto"/>
        <w:jc w:val="center"/>
        <w:textAlignment w:val="baseline"/>
        <w:rPr>
          <w:rFonts w:ascii="Arial" w:eastAsia="Times New Roman" w:hAnsi="Arial" w:cs="Arial"/>
          <w:i/>
          <w:iCs/>
          <w:sz w:val="24"/>
          <w:szCs w:val="24"/>
          <w:lang w:eastAsia="en-GB"/>
        </w:rPr>
      </w:pPr>
      <w:r w:rsidRPr="00C362D5">
        <w:rPr>
          <w:rFonts w:ascii="Arial" w:eastAsia="Times New Roman" w:hAnsi="Arial" w:cs="Arial"/>
          <w:i/>
          <w:iCs/>
          <w:sz w:val="24"/>
          <w:szCs w:val="24"/>
          <w:lang w:eastAsia="en-GB"/>
        </w:rPr>
        <w:t>Figure</w:t>
      </w:r>
      <w:r w:rsidR="0041148B" w:rsidRPr="007A0686">
        <w:rPr>
          <w:rFonts w:ascii="Arial" w:eastAsia="Times New Roman" w:hAnsi="Arial" w:cs="Arial"/>
          <w:i/>
          <w:iCs/>
          <w:sz w:val="24"/>
          <w:szCs w:val="24"/>
          <w:lang w:eastAsia="en-GB"/>
        </w:rPr>
        <w:t xml:space="preserve"> </w:t>
      </w:r>
      <w:r w:rsidR="007A0686" w:rsidRPr="007A0686">
        <w:rPr>
          <w:rFonts w:ascii="Arial" w:eastAsia="Times New Roman" w:hAnsi="Arial" w:cs="Arial"/>
          <w:i/>
          <w:iCs/>
          <w:sz w:val="24"/>
          <w:szCs w:val="24"/>
          <w:lang w:eastAsia="en-GB"/>
        </w:rPr>
        <w:t>2.0</w:t>
      </w:r>
      <w:r w:rsidRPr="00C362D5">
        <w:rPr>
          <w:rFonts w:ascii="Arial" w:eastAsia="Times New Roman" w:hAnsi="Arial" w:cs="Arial"/>
          <w:i/>
          <w:iCs/>
          <w:sz w:val="24"/>
          <w:szCs w:val="24"/>
          <w:lang w:eastAsia="en-GB"/>
        </w:rPr>
        <w:t>- Communication between the police and Social Services </w:t>
      </w:r>
    </w:p>
    <w:p w14:paraId="385AA1E4" w14:textId="77777777" w:rsidR="007A0686" w:rsidRPr="00C362D5" w:rsidRDefault="007A0686" w:rsidP="0041148B">
      <w:pPr>
        <w:spacing w:after="0" w:line="480" w:lineRule="auto"/>
        <w:jc w:val="center"/>
        <w:textAlignment w:val="baseline"/>
        <w:rPr>
          <w:rFonts w:ascii="Arial" w:eastAsia="Times New Roman" w:hAnsi="Arial" w:cs="Arial"/>
          <w:i/>
          <w:iCs/>
          <w:sz w:val="24"/>
          <w:szCs w:val="24"/>
          <w:lang w:eastAsia="en-GB"/>
        </w:rPr>
      </w:pPr>
    </w:p>
    <w:p w14:paraId="665675B7"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This question tested the thesis of the research undertaken for this study. As stressed by Lardner (1992) , it is fair to suggest the main reason that youths are remaining in cells overnight is due to the lack of communication amongst stakeholders due to their being a conflict in management structure between organisations which include a difference in priorities. The primary research supports this with 0% referring to the communication as good, and 100% rating the communication in a negative light. It is </w:t>
      </w:r>
      <w:r w:rsidRPr="00C362D5">
        <w:rPr>
          <w:rFonts w:ascii="Arial" w:eastAsia="Times New Roman" w:hAnsi="Arial" w:cs="Arial"/>
          <w:sz w:val="24"/>
          <w:szCs w:val="24"/>
          <w:lang w:eastAsia="en-GB"/>
        </w:rPr>
        <w:lastRenderedPageBreak/>
        <w:t>therefore feasible to account the lack of communication for the issues discovered within this study.  </w:t>
      </w:r>
    </w:p>
    <w:p w14:paraId="1DEECD04" w14:textId="2F8D2E03"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Participants were also asked to express why they rated the communication as they did. Below are a sample of the comments recorded, full comments can be found in </w:t>
      </w:r>
      <w:r w:rsidR="000D4202">
        <w:rPr>
          <w:rFonts w:ascii="Arial" w:eastAsia="Times New Roman" w:hAnsi="Arial" w:cs="Arial"/>
          <w:sz w:val="24"/>
          <w:szCs w:val="24"/>
          <w:lang w:eastAsia="en-GB"/>
        </w:rPr>
        <w:t xml:space="preserve">appendices </w:t>
      </w:r>
      <w:r w:rsidR="009166D2">
        <w:rPr>
          <w:rFonts w:ascii="Arial" w:eastAsia="Times New Roman" w:hAnsi="Arial" w:cs="Arial"/>
          <w:sz w:val="24"/>
          <w:szCs w:val="24"/>
          <w:lang w:eastAsia="en-GB"/>
        </w:rPr>
        <w:t>B: -</w:t>
      </w:r>
    </w:p>
    <w:p w14:paraId="6D3BDCA1"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i/>
          <w:iCs/>
          <w:color w:val="000000"/>
          <w:sz w:val="24"/>
          <w:szCs w:val="24"/>
          <w:lang w:eastAsia="en-GB"/>
        </w:rPr>
        <w:t>“Social services are very hard to communicate with and often take hours to reply to officers when arrange accommodation needs for young people”</w:t>
      </w:r>
      <w:r w:rsidRPr="00C362D5">
        <w:rPr>
          <w:rFonts w:ascii="Arial" w:eastAsia="Times New Roman" w:hAnsi="Arial" w:cs="Arial"/>
          <w:color w:val="000000"/>
          <w:sz w:val="24"/>
          <w:szCs w:val="24"/>
          <w:lang w:eastAsia="en-GB"/>
        </w:rPr>
        <w:t> </w:t>
      </w:r>
    </w:p>
    <w:p w14:paraId="2C8C05F3"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b/>
          <w:bCs/>
          <w:i/>
          <w:iCs/>
          <w:sz w:val="24"/>
          <w:szCs w:val="24"/>
          <w:u w:val="single"/>
          <w:lang w:eastAsia="en-GB"/>
        </w:rPr>
        <w:t>“</w:t>
      </w:r>
      <w:r w:rsidRPr="00C362D5">
        <w:rPr>
          <w:rFonts w:ascii="Arial" w:eastAsia="Times New Roman" w:hAnsi="Arial" w:cs="Arial"/>
          <w:i/>
          <w:iCs/>
          <w:color w:val="000000"/>
          <w:sz w:val="24"/>
          <w:szCs w:val="24"/>
          <w:lang w:eastAsia="en-GB"/>
        </w:rPr>
        <w:t>It feels as though the local authority doesn't really go above and beyond to find suitable alternative accommodation when a child is in Custody. The usual answer is that they are unable to source anywhere and that they will have more success in the morning, during office hours. Invariably they can't go back to the address from where they were arrested due to the nature of the offence for which they have been arrested. Communication therefore between Custody and the local authority can be frustrating and strained.”</w:t>
      </w:r>
      <w:r w:rsidRPr="00C362D5">
        <w:rPr>
          <w:rFonts w:ascii="Arial" w:eastAsia="Times New Roman" w:hAnsi="Arial" w:cs="Arial"/>
          <w:color w:val="000000"/>
          <w:sz w:val="24"/>
          <w:szCs w:val="24"/>
          <w:lang w:eastAsia="en-GB"/>
        </w:rPr>
        <w:t> </w:t>
      </w:r>
    </w:p>
    <w:p w14:paraId="12CCFFB1"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b/>
          <w:bCs/>
          <w:i/>
          <w:iCs/>
          <w:sz w:val="24"/>
          <w:szCs w:val="24"/>
          <w:u w:val="single"/>
          <w:lang w:eastAsia="en-GB"/>
        </w:rPr>
        <w:t>“</w:t>
      </w:r>
      <w:r w:rsidRPr="00C362D5">
        <w:rPr>
          <w:rFonts w:ascii="Arial" w:eastAsia="Times New Roman" w:hAnsi="Arial" w:cs="Arial"/>
          <w:i/>
          <w:iCs/>
          <w:color w:val="000000"/>
          <w:sz w:val="24"/>
          <w:szCs w:val="24"/>
          <w:lang w:eastAsia="en-GB"/>
        </w:rPr>
        <w:t>We can contact them but they never fulfil their responsibilities by collecting the child”</w:t>
      </w:r>
      <w:r w:rsidRPr="00C362D5">
        <w:rPr>
          <w:rFonts w:ascii="Arial" w:eastAsia="Times New Roman" w:hAnsi="Arial" w:cs="Arial"/>
          <w:color w:val="000000"/>
          <w:sz w:val="24"/>
          <w:szCs w:val="24"/>
          <w:lang w:eastAsia="en-GB"/>
        </w:rPr>
        <w:t> </w:t>
      </w:r>
    </w:p>
    <w:p w14:paraId="5D79D68E"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b/>
          <w:bCs/>
          <w:i/>
          <w:iCs/>
          <w:sz w:val="24"/>
          <w:szCs w:val="24"/>
          <w:u w:val="single"/>
          <w:lang w:eastAsia="en-GB"/>
        </w:rPr>
        <w:t>“</w:t>
      </w:r>
      <w:r w:rsidRPr="00C362D5">
        <w:rPr>
          <w:rFonts w:ascii="Arial" w:eastAsia="Times New Roman" w:hAnsi="Arial" w:cs="Arial"/>
          <w:i/>
          <w:iCs/>
          <w:color w:val="000000"/>
          <w:sz w:val="24"/>
          <w:szCs w:val="24"/>
          <w:lang w:eastAsia="en-GB"/>
        </w:rPr>
        <w:t>SS are not very communicative”</w:t>
      </w:r>
      <w:r w:rsidRPr="00C362D5">
        <w:rPr>
          <w:rFonts w:ascii="Arial" w:eastAsia="Times New Roman" w:hAnsi="Arial" w:cs="Arial"/>
          <w:color w:val="000000"/>
          <w:sz w:val="24"/>
          <w:szCs w:val="24"/>
          <w:lang w:eastAsia="en-GB"/>
        </w:rPr>
        <w:t> </w:t>
      </w:r>
    </w:p>
    <w:p w14:paraId="2628FAB3" w14:textId="472583C9"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The data evidences that police custody staff have taken it upon themselves to employ extra observations to safeguard youths within custody, this is not set out within the force protocols and procedures (see</w:t>
      </w:r>
      <w:r w:rsidR="000D4202">
        <w:rPr>
          <w:rFonts w:ascii="Arial" w:eastAsia="Times New Roman" w:hAnsi="Arial" w:cs="Arial"/>
          <w:color w:val="000000"/>
          <w:sz w:val="24"/>
          <w:szCs w:val="24"/>
          <w:lang w:eastAsia="en-GB"/>
        </w:rPr>
        <w:t xml:space="preserve"> appendices C,D,E). </w:t>
      </w:r>
      <w:r w:rsidRPr="00C362D5">
        <w:rPr>
          <w:rFonts w:ascii="Arial" w:eastAsia="Times New Roman" w:hAnsi="Arial" w:cs="Arial"/>
          <w:color w:val="000000"/>
          <w:sz w:val="24"/>
          <w:szCs w:val="24"/>
          <w:lang w:eastAsia="en-GB"/>
        </w:rPr>
        <w:t xml:space="preserve">It is therefore feasible to suggest the police perceptions is that the lack of communication coupled with the lack of perceived vocational enthusiasm to safeguard beyond that of the protocols, is not being met by </w:t>
      </w:r>
      <w:r w:rsidR="009166D2" w:rsidRPr="00C362D5">
        <w:rPr>
          <w:rFonts w:ascii="Arial" w:eastAsia="Times New Roman" w:hAnsi="Arial" w:cs="Arial"/>
          <w:color w:val="000000"/>
          <w:sz w:val="24"/>
          <w:szCs w:val="24"/>
          <w:lang w:eastAsia="en-GB"/>
        </w:rPr>
        <w:t>social</w:t>
      </w:r>
      <w:r w:rsidRPr="00C362D5">
        <w:rPr>
          <w:rFonts w:ascii="Arial" w:eastAsia="Times New Roman" w:hAnsi="Arial" w:cs="Arial"/>
          <w:color w:val="000000"/>
          <w:sz w:val="24"/>
          <w:szCs w:val="24"/>
          <w:lang w:eastAsia="en-GB"/>
        </w:rPr>
        <w:t xml:space="preserve"> services. </w:t>
      </w:r>
    </w:p>
    <w:p w14:paraId="0D267B33"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From the qualitative data captured here and throughout the entire study, it is evident that the overarching issue is communication between stakeholders which ultimately leads to youths being detained overnight. </w:t>
      </w:r>
    </w:p>
    <w:p w14:paraId="185102A9"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76DFCA88"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0269CC01" w14:textId="7980C5D2" w:rsidR="00C362D5" w:rsidRPr="0041148B" w:rsidRDefault="00F5194D" w:rsidP="0041148B">
      <w:pPr>
        <w:pStyle w:val="Heading1"/>
        <w:spacing w:line="480" w:lineRule="auto"/>
        <w:rPr>
          <w:rFonts w:ascii="Arial" w:eastAsia="Times New Roman" w:hAnsi="Arial" w:cs="Arial"/>
          <w:sz w:val="24"/>
          <w:szCs w:val="24"/>
          <w:lang w:eastAsia="en-GB"/>
        </w:rPr>
      </w:pPr>
      <w:bookmarkStart w:id="46" w:name="_Toc120374811"/>
      <w:r w:rsidRPr="0041148B">
        <w:rPr>
          <w:rFonts w:ascii="Arial" w:eastAsia="Times New Roman" w:hAnsi="Arial" w:cs="Arial"/>
          <w:sz w:val="24"/>
          <w:szCs w:val="24"/>
          <w:lang w:eastAsia="en-GB"/>
        </w:rPr>
        <w:t xml:space="preserve">4.4 </w:t>
      </w:r>
      <w:r w:rsidR="00C362D5" w:rsidRPr="0041148B">
        <w:rPr>
          <w:rFonts w:ascii="Arial" w:eastAsia="Times New Roman" w:hAnsi="Arial" w:cs="Arial"/>
          <w:sz w:val="24"/>
          <w:szCs w:val="24"/>
          <w:lang w:eastAsia="en-GB"/>
        </w:rPr>
        <w:t>Summary</w:t>
      </w:r>
      <w:bookmarkEnd w:id="46"/>
      <w:r w:rsidR="00C362D5" w:rsidRPr="0041148B">
        <w:rPr>
          <w:rFonts w:ascii="Arial" w:eastAsia="Times New Roman" w:hAnsi="Arial" w:cs="Arial"/>
          <w:sz w:val="24"/>
          <w:szCs w:val="24"/>
          <w:lang w:eastAsia="en-GB"/>
        </w:rPr>
        <w:t> </w:t>
      </w:r>
    </w:p>
    <w:p w14:paraId="2FC3FAEF" w14:textId="48967BBF"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This achieved the following </w:t>
      </w:r>
      <w:r w:rsidR="009166D2" w:rsidRPr="00C362D5">
        <w:rPr>
          <w:rFonts w:ascii="Arial" w:eastAsia="Times New Roman" w:hAnsi="Arial" w:cs="Arial"/>
          <w:sz w:val="24"/>
          <w:szCs w:val="24"/>
          <w:lang w:eastAsia="en-GB"/>
        </w:rPr>
        <w:t>objective: -</w:t>
      </w:r>
      <w:r w:rsidRPr="00C362D5">
        <w:rPr>
          <w:rFonts w:ascii="Arial" w:eastAsia="Times New Roman" w:hAnsi="Arial" w:cs="Arial"/>
          <w:sz w:val="24"/>
          <w:szCs w:val="24"/>
          <w:lang w:eastAsia="en-GB"/>
        </w:rPr>
        <w:t> </w:t>
      </w:r>
    </w:p>
    <w:p w14:paraId="0C7E81FD"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i/>
          <w:iCs/>
          <w:sz w:val="24"/>
          <w:szCs w:val="24"/>
          <w:lang w:eastAsia="en-GB"/>
        </w:rPr>
        <w:t xml:space="preserve">To critically analyse the data collected from the primary research </w:t>
      </w:r>
      <w:proofErr w:type="gramStart"/>
      <w:r w:rsidRPr="00C362D5">
        <w:rPr>
          <w:rFonts w:ascii="Arial" w:eastAsia="Times New Roman" w:hAnsi="Arial" w:cs="Arial"/>
          <w:i/>
          <w:iCs/>
          <w:sz w:val="24"/>
          <w:szCs w:val="24"/>
          <w:lang w:eastAsia="en-GB"/>
        </w:rPr>
        <w:t>in order to</w:t>
      </w:r>
      <w:proofErr w:type="gramEnd"/>
      <w:r w:rsidRPr="00C362D5">
        <w:rPr>
          <w:rFonts w:ascii="Arial" w:eastAsia="Times New Roman" w:hAnsi="Arial" w:cs="Arial"/>
          <w:i/>
          <w:iCs/>
          <w:sz w:val="24"/>
          <w:szCs w:val="24"/>
          <w:lang w:eastAsia="en-GB"/>
        </w:rPr>
        <w:t xml:space="preserve"> gain a greater understanding of police knowledge surrounding the detention of youths and specific measures put in place to safeguard youths whilst in detention.</w:t>
      </w:r>
      <w:r w:rsidRPr="00C362D5">
        <w:rPr>
          <w:rFonts w:ascii="Arial" w:eastAsia="Times New Roman" w:hAnsi="Arial" w:cs="Arial"/>
          <w:sz w:val="24"/>
          <w:szCs w:val="24"/>
          <w:lang w:eastAsia="en-GB"/>
        </w:rPr>
        <w:t> </w:t>
      </w:r>
    </w:p>
    <w:p w14:paraId="6C4D8540" w14:textId="6E93C630"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In conclusion it is evident that external services such as local authorities are failing to meet the needs of youths. According to HMIC (2015), it is the responsibility of such services to ensure youths are provided with safe accommodation to avoid overnight stays in police custody</w:t>
      </w:r>
      <w:proofErr w:type="gramStart"/>
      <w:r w:rsidRPr="00C362D5">
        <w:rPr>
          <w:rFonts w:ascii="Arial" w:eastAsia="Times New Roman" w:hAnsi="Arial" w:cs="Arial"/>
          <w:sz w:val="24"/>
          <w:szCs w:val="24"/>
          <w:lang w:eastAsia="en-GB"/>
        </w:rPr>
        <w:t>, in particular, police</w:t>
      </w:r>
      <w:proofErr w:type="gramEnd"/>
      <w:r w:rsidRPr="00C362D5">
        <w:rPr>
          <w:rFonts w:ascii="Arial" w:eastAsia="Times New Roman" w:hAnsi="Arial" w:cs="Arial"/>
          <w:sz w:val="24"/>
          <w:szCs w:val="24"/>
          <w:lang w:eastAsia="en-GB"/>
        </w:rPr>
        <w:t xml:space="preserve"> cells.  </w:t>
      </w:r>
    </w:p>
    <w:p w14:paraId="36271274" w14:textId="77777777" w:rsidR="000D4202" w:rsidRPr="00C362D5" w:rsidRDefault="000D4202" w:rsidP="0041148B">
      <w:pPr>
        <w:spacing w:after="0" w:line="480" w:lineRule="auto"/>
        <w:textAlignment w:val="baseline"/>
        <w:rPr>
          <w:rFonts w:ascii="Arial" w:eastAsia="Times New Roman" w:hAnsi="Arial" w:cs="Arial"/>
          <w:sz w:val="24"/>
          <w:szCs w:val="24"/>
          <w:lang w:eastAsia="en-GB"/>
        </w:rPr>
      </w:pPr>
    </w:p>
    <w:p w14:paraId="74FDC6E2" w14:textId="45C16B13"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This chapter has observed both perspectives from acting police officers and police sergeants within police custody suites and the statistical data provided by force disclosures. This approach has provided both inside perspectives and accurate data to highlight the following key </w:t>
      </w:r>
      <w:r w:rsidR="009166D2" w:rsidRPr="00C362D5">
        <w:rPr>
          <w:rFonts w:ascii="Arial" w:eastAsia="Times New Roman" w:hAnsi="Arial" w:cs="Arial"/>
          <w:sz w:val="24"/>
          <w:szCs w:val="24"/>
          <w:lang w:eastAsia="en-GB"/>
        </w:rPr>
        <w:t>points: -</w:t>
      </w:r>
      <w:r w:rsidRPr="00C362D5">
        <w:rPr>
          <w:rFonts w:ascii="Arial" w:eastAsia="Times New Roman" w:hAnsi="Arial" w:cs="Arial"/>
          <w:sz w:val="24"/>
          <w:szCs w:val="24"/>
          <w:lang w:eastAsia="en-GB"/>
        </w:rPr>
        <w:t> </w:t>
      </w:r>
    </w:p>
    <w:p w14:paraId="46C3B5D3"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1)Communication pathways between stakeholders are weak </w:t>
      </w:r>
    </w:p>
    <w:p w14:paraId="5D2344E1" w14:textId="2983FEF0"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2)Safeguarding measures between force </w:t>
      </w:r>
      <w:r w:rsidR="009166D2" w:rsidRPr="00C362D5">
        <w:rPr>
          <w:rFonts w:ascii="Arial" w:eastAsia="Times New Roman" w:hAnsi="Arial" w:cs="Arial"/>
          <w:sz w:val="24"/>
          <w:szCs w:val="24"/>
          <w:lang w:eastAsia="en-GB"/>
        </w:rPr>
        <w:t>areas</w:t>
      </w:r>
      <w:r w:rsidRPr="00C362D5">
        <w:rPr>
          <w:rFonts w:ascii="Arial" w:eastAsia="Times New Roman" w:hAnsi="Arial" w:cs="Arial"/>
          <w:sz w:val="24"/>
          <w:szCs w:val="24"/>
          <w:lang w:eastAsia="en-GB"/>
        </w:rPr>
        <w:t xml:space="preserve"> are not consistent </w:t>
      </w:r>
    </w:p>
    <w:p w14:paraId="2D1654CA"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3)There are different perceptions from stakeholders in relation to youths being detained within police custody </w:t>
      </w:r>
    </w:p>
    <w:p w14:paraId="4CBF962F"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6CF169E1"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The final chapter will conclude the findings of this study, acknowledge limitations to the study and provide future research avenues surrounding the topic. </w:t>
      </w:r>
    </w:p>
    <w:p w14:paraId="0477D0A8"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038C7083" w14:textId="77777777" w:rsidR="00C362D5" w:rsidRPr="0041148B" w:rsidRDefault="00C362D5" w:rsidP="0041148B">
      <w:pPr>
        <w:pStyle w:val="Heading1"/>
        <w:spacing w:line="480" w:lineRule="auto"/>
        <w:rPr>
          <w:rFonts w:ascii="Arial" w:eastAsia="Times New Roman" w:hAnsi="Arial" w:cs="Arial"/>
          <w:sz w:val="24"/>
          <w:szCs w:val="24"/>
          <w:lang w:eastAsia="en-GB"/>
        </w:rPr>
      </w:pPr>
      <w:r w:rsidRPr="0041148B">
        <w:rPr>
          <w:rFonts w:ascii="Arial" w:eastAsia="Times New Roman" w:hAnsi="Arial" w:cs="Arial"/>
          <w:sz w:val="24"/>
          <w:szCs w:val="24"/>
          <w:lang w:eastAsia="en-GB"/>
        </w:rPr>
        <w:t> </w:t>
      </w:r>
    </w:p>
    <w:p w14:paraId="3DC4FCE6" w14:textId="4E27CA84" w:rsidR="00C362D5" w:rsidRPr="0041148B" w:rsidRDefault="00F5194D" w:rsidP="0041148B">
      <w:pPr>
        <w:pStyle w:val="Heading1"/>
        <w:spacing w:line="480" w:lineRule="auto"/>
        <w:rPr>
          <w:rFonts w:ascii="Arial" w:eastAsia="Times New Roman" w:hAnsi="Arial" w:cs="Arial"/>
          <w:sz w:val="24"/>
          <w:szCs w:val="24"/>
          <w:lang w:eastAsia="en-GB"/>
        </w:rPr>
      </w:pPr>
      <w:bookmarkStart w:id="47" w:name="_Toc120374812"/>
      <w:r w:rsidRPr="0041148B">
        <w:rPr>
          <w:rFonts w:ascii="Arial" w:eastAsia="Times New Roman" w:hAnsi="Arial" w:cs="Arial"/>
          <w:sz w:val="24"/>
          <w:szCs w:val="24"/>
          <w:lang w:eastAsia="en-GB"/>
        </w:rPr>
        <w:t xml:space="preserve">5.0 </w:t>
      </w:r>
      <w:r w:rsidR="00C362D5" w:rsidRPr="0041148B">
        <w:rPr>
          <w:rFonts w:ascii="Arial" w:eastAsia="Times New Roman" w:hAnsi="Arial" w:cs="Arial"/>
          <w:sz w:val="24"/>
          <w:szCs w:val="24"/>
          <w:lang w:eastAsia="en-GB"/>
        </w:rPr>
        <w:t>Chapter 5- Conclusion and recommendations</w:t>
      </w:r>
      <w:bookmarkEnd w:id="47"/>
      <w:r w:rsidR="00C362D5" w:rsidRPr="0041148B">
        <w:rPr>
          <w:rFonts w:ascii="Arial" w:eastAsia="Times New Roman" w:hAnsi="Arial" w:cs="Arial"/>
          <w:sz w:val="24"/>
          <w:szCs w:val="24"/>
          <w:lang w:eastAsia="en-GB"/>
        </w:rPr>
        <w:t> </w:t>
      </w:r>
    </w:p>
    <w:p w14:paraId="4926DCF2" w14:textId="3D084C95" w:rsidR="00C362D5" w:rsidRPr="0041148B" w:rsidRDefault="00F5194D" w:rsidP="0041148B">
      <w:pPr>
        <w:pStyle w:val="Heading1"/>
        <w:spacing w:line="480" w:lineRule="auto"/>
        <w:rPr>
          <w:rFonts w:ascii="Arial" w:eastAsia="Times New Roman" w:hAnsi="Arial" w:cs="Arial"/>
          <w:sz w:val="24"/>
          <w:szCs w:val="24"/>
          <w:lang w:eastAsia="en-GB"/>
        </w:rPr>
      </w:pPr>
      <w:bookmarkStart w:id="48" w:name="_Toc120374813"/>
      <w:r w:rsidRPr="0041148B">
        <w:rPr>
          <w:rFonts w:ascii="Arial" w:eastAsia="Times New Roman" w:hAnsi="Arial" w:cs="Arial"/>
          <w:sz w:val="24"/>
          <w:szCs w:val="24"/>
          <w:lang w:eastAsia="en-GB"/>
        </w:rPr>
        <w:t xml:space="preserve">5.1 </w:t>
      </w:r>
      <w:r w:rsidR="00C362D5" w:rsidRPr="0041148B">
        <w:rPr>
          <w:rFonts w:ascii="Arial" w:eastAsia="Times New Roman" w:hAnsi="Arial" w:cs="Arial"/>
          <w:sz w:val="24"/>
          <w:szCs w:val="24"/>
          <w:lang w:eastAsia="en-GB"/>
        </w:rPr>
        <w:t>Introduction</w:t>
      </w:r>
      <w:bookmarkEnd w:id="48"/>
      <w:r w:rsidR="00C362D5" w:rsidRPr="0041148B">
        <w:rPr>
          <w:rFonts w:ascii="Arial" w:eastAsia="Times New Roman" w:hAnsi="Arial" w:cs="Arial"/>
          <w:sz w:val="24"/>
          <w:szCs w:val="24"/>
          <w:lang w:eastAsia="en-GB"/>
        </w:rPr>
        <w:t> </w:t>
      </w:r>
    </w:p>
    <w:p w14:paraId="72F6FE23"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088076D6" w14:textId="7544A026"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The previous chapter analysed the data, provided the </w:t>
      </w:r>
      <w:proofErr w:type="gramStart"/>
      <w:r w:rsidRPr="00C362D5">
        <w:rPr>
          <w:rFonts w:ascii="Arial" w:eastAsia="Times New Roman" w:hAnsi="Arial" w:cs="Arial"/>
          <w:sz w:val="24"/>
          <w:szCs w:val="24"/>
          <w:lang w:eastAsia="en-GB"/>
        </w:rPr>
        <w:t>findings</w:t>
      </w:r>
      <w:proofErr w:type="gramEnd"/>
      <w:r w:rsidRPr="00C362D5">
        <w:rPr>
          <w:rFonts w:ascii="Arial" w:eastAsia="Times New Roman" w:hAnsi="Arial" w:cs="Arial"/>
          <w:sz w:val="24"/>
          <w:szCs w:val="24"/>
          <w:lang w:eastAsia="en-GB"/>
        </w:rPr>
        <w:t xml:space="preserve"> and achieved the final two objectives as set out in chapter one. This chapter will achieve the </w:t>
      </w:r>
      <w:r w:rsidR="009166D2" w:rsidRPr="00C362D5">
        <w:rPr>
          <w:rFonts w:ascii="Arial" w:eastAsia="Times New Roman" w:hAnsi="Arial" w:cs="Arial"/>
          <w:sz w:val="24"/>
          <w:szCs w:val="24"/>
          <w:lang w:eastAsia="en-GB"/>
        </w:rPr>
        <w:t>following: -</w:t>
      </w:r>
      <w:r w:rsidRPr="00C362D5">
        <w:rPr>
          <w:rFonts w:ascii="Arial" w:eastAsia="Times New Roman" w:hAnsi="Arial" w:cs="Arial"/>
          <w:sz w:val="24"/>
          <w:szCs w:val="24"/>
          <w:lang w:eastAsia="en-GB"/>
        </w:rPr>
        <w:t> </w:t>
      </w:r>
    </w:p>
    <w:p w14:paraId="435B956E"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i/>
          <w:iCs/>
          <w:sz w:val="24"/>
          <w:szCs w:val="24"/>
          <w:lang w:eastAsia="en-GB"/>
        </w:rPr>
        <w:t>-To acknowledge the findings from the study, including practical implications to the research</w:t>
      </w:r>
      <w:r w:rsidRPr="00C362D5">
        <w:rPr>
          <w:rFonts w:ascii="Arial" w:eastAsia="Times New Roman" w:hAnsi="Arial" w:cs="Arial"/>
          <w:sz w:val="24"/>
          <w:szCs w:val="24"/>
          <w:lang w:eastAsia="en-GB"/>
        </w:rPr>
        <w:t> </w:t>
      </w:r>
    </w:p>
    <w:p w14:paraId="2B8084D0"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And </w:t>
      </w:r>
    </w:p>
    <w:p w14:paraId="7C73EFF5"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i/>
          <w:iCs/>
          <w:sz w:val="24"/>
          <w:szCs w:val="24"/>
          <w:lang w:eastAsia="en-GB"/>
        </w:rPr>
        <w:t>-To propose a recommendation to the College of Policing in relation to the effectiveness of the custody suite.</w:t>
      </w:r>
      <w:r w:rsidRPr="00C362D5">
        <w:rPr>
          <w:rFonts w:ascii="Arial" w:eastAsia="Times New Roman" w:hAnsi="Arial" w:cs="Arial"/>
          <w:sz w:val="24"/>
          <w:szCs w:val="24"/>
          <w:lang w:eastAsia="en-GB"/>
        </w:rPr>
        <w:t> </w:t>
      </w:r>
    </w:p>
    <w:p w14:paraId="06C98664"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7C354B85" w14:textId="398AFBBD" w:rsidR="00C362D5" w:rsidRPr="0041148B" w:rsidRDefault="00F5194D" w:rsidP="0041148B">
      <w:pPr>
        <w:pStyle w:val="Heading1"/>
        <w:spacing w:line="480" w:lineRule="auto"/>
        <w:rPr>
          <w:rFonts w:ascii="Arial" w:eastAsia="Times New Roman" w:hAnsi="Arial" w:cs="Arial"/>
          <w:sz w:val="24"/>
          <w:szCs w:val="24"/>
          <w:lang w:eastAsia="en-GB"/>
        </w:rPr>
      </w:pPr>
      <w:bookmarkStart w:id="49" w:name="_Toc120374814"/>
      <w:r w:rsidRPr="0041148B">
        <w:rPr>
          <w:rFonts w:ascii="Arial" w:eastAsia="Times New Roman" w:hAnsi="Arial" w:cs="Arial"/>
          <w:sz w:val="24"/>
          <w:szCs w:val="24"/>
          <w:lang w:eastAsia="en-GB"/>
        </w:rPr>
        <w:t xml:space="preserve">5.2 </w:t>
      </w:r>
      <w:r w:rsidR="00C362D5" w:rsidRPr="0041148B">
        <w:rPr>
          <w:rFonts w:ascii="Arial" w:eastAsia="Times New Roman" w:hAnsi="Arial" w:cs="Arial"/>
          <w:sz w:val="24"/>
          <w:szCs w:val="24"/>
          <w:lang w:eastAsia="en-GB"/>
        </w:rPr>
        <w:t>Main findings</w:t>
      </w:r>
      <w:bookmarkEnd w:id="49"/>
      <w:r w:rsidR="00C362D5" w:rsidRPr="0041148B">
        <w:rPr>
          <w:rFonts w:ascii="Arial" w:eastAsia="Times New Roman" w:hAnsi="Arial" w:cs="Arial"/>
          <w:sz w:val="24"/>
          <w:szCs w:val="24"/>
          <w:lang w:eastAsia="en-GB"/>
        </w:rPr>
        <w:t> </w:t>
      </w:r>
    </w:p>
    <w:p w14:paraId="239F1911" w14:textId="52A49B4D"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The main findings of this study found the police perception to be that primarily youths are being failed by </w:t>
      </w:r>
      <w:r w:rsidR="009166D2" w:rsidRPr="00C362D5">
        <w:rPr>
          <w:rFonts w:ascii="Arial" w:eastAsia="Times New Roman" w:hAnsi="Arial" w:cs="Arial"/>
          <w:sz w:val="24"/>
          <w:szCs w:val="24"/>
          <w:lang w:eastAsia="en-GB"/>
        </w:rPr>
        <w:t>social</w:t>
      </w:r>
      <w:r w:rsidRPr="00C362D5">
        <w:rPr>
          <w:rFonts w:ascii="Arial" w:eastAsia="Times New Roman" w:hAnsi="Arial" w:cs="Arial"/>
          <w:sz w:val="24"/>
          <w:szCs w:val="24"/>
          <w:lang w:eastAsia="en-GB"/>
        </w:rPr>
        <w:t xml:space="preserve"> services by failing to provide alternative accommodation to them when needed. Social services are also perceived to be failing to support the police by taking full responsibility for their role in supporting and safeguarding youths at a time of extreme vulnerability. </w:t>
      </w:r>
    </w:p>
    <w:p w14:paraId="3BDE8BC1" w14:textId="77777777" w:rsidR="000D4202" w:rsidRPr="00C362D5" w:rsidRDefault="000D4202" w:rsidP="0041148B">
      <w:pPr>
        <w:spacing w:after="0" w:line="480" w:lineRule="auto"/>
        <w:textAlignment w:val="baseline"/>
        <w:rPr>
          <w:rFonts w:ascii="Arial" w:eastAsia="Times New Roman" w:hAnsi="Arial" w:cs="Arial"/>
          <w:sz w:val="24"/>
          <w:szCs w:val="24"/>
          <w:lang w:eastAsia="en-GB"/>
        </w:rPr>
      </w:pPr>
    </w:p>
    <w:p w14:paraId="29915C72" w14:textId="0202B63F" w:rsidR="00C362D5" w:rsidRPr="00C362D5" w:rsidRDefault="009166D2"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Moreover,</w:t>
      </w:r>
      <w:r w:rsidR="00C362D5" w:rsidRPr="00C362D5">
        <w:rPr>
          <w:rFonts w:ascii="Arial" w:eastAsia="Times New Roman" w:hAnsi="Arial" w:cs="Arial"/>
          <w:sz w:val="24"/>
          <w:szCs w:val="24"/>
          <w:lang w:eastAsia="en-GB"/>
        </w:rPr>
        <w:t xml:space="preserve"> the study concludes that although protocols suggest youths don’t stay in cells overnight and research illustrates the harm that can be done in this experience, </w:t>
      </w:r>
      <w:r w:rsidR="00C362D5" w:rsidRPr="00C362D5">
        <w:rPr>
          <w:rFonts w:ascii="Arial" w:eastAsia="Times New Roman" w:hAnsi="Arial" w:cs="Arial"/>
          <w:sz w:val="24"/>
          <w:szCs w:val="24"/>
          <w:lang w:eastAsia="en-GB"/>
        </w:rPr>
        <w:lastRenderedPageBreak/>
        <w:t xml:space="preserve">youth detainment overnight still occurs, and at a frequency much higher than perceived by participants of this study. Although it has been perceived that </w:t>
      </w:r>
      <w:r w:rsidRPr="00C362D5">
        <w:rPr>
          <w:rFonts w:ascii="Arial" w:eastAsia="Times New Roman" w:hAnsi="Arial" w:cs="Arial"/>
          <w:sz w:val="24"/>
          <w:szCs w:val="24"/>
          <w:lang w:eastAsia="en-GB"/>
        </w:rPr>
        <w:t>social</w:t>
      </w:r>
      <w:r w:rsidR="00C362D5" w:rsidRPr="00C362D5">
        <w:rPr>
          <w:rFonts w:ascii="Arial" w:eastAsia="Times New Roman" w:hAnsi="Arial" w:cs="Arial"/>
          <w:sz w:val="24"/>
          <w:szCs w:val="24"/>
          <w:lang w:eastAsia="en-GB"/>
        </w:rPr>
        <w:t xml:space="preserve"> services are to blame for this, there is still an element of blame that can be given to the police forces in relation to the lack of communication and difference in expectation of level of care between custody staff and </w:t>
      </w:r>
      <w:r w:rsidR="00FC7D4D" w:rsidRPr="00C362D5">
        <w:rPr>
          <w:rFonts w:ascii="Arial" w:eastAsia="Times New Roman" w:hAnsi="Arial" w:cs="Arial"/>
          <w:sz w:val="24"/>
          <w:szCs w:val="24"/>
          <w:lang w:eastAsia="en-GB"/>
        </w:rPr>
        <w:t>social</w:t>
      </w:r>
      <w:r w:rsidR="00C362D5" w:rsidRPr="00C362D5">
        <w:rPr>
          <w:rFonts w:ascii="Arial" w:eastAsia="Times New Roman" w:hAnsi="Arial" w:cs="Arial"/>
          <w:sz w:val="24"/>
          <w:szCs w:val="24"/>
          <w:lang w:eastAsia="en-GB"/>
        </w:rPr>
        <w:t xml:space="preserve"> services.  </w:t>
      </w:r>
    </w:p>
    <w:p w14:paraId="48944EE4" w14:textId="63A44001"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There is also no common ground and comprehension of policy and procedures as a blanket approach to ensure all forces are working towards a uniformed standard to safeguard youths whilst in police custody. </w:t>
      </w:r>
    </w:p>
    <w:p w14:paraId="2F385ED9" w14:textId="77777777" w:rsidR="000D4202" w:rsidRPr="00C362D5" w:rsidRDefault="000D4202" w:rsidP="0041148B">
      <w:pPr>
        <w:spacing w:after="0" w:line="480" w:lineRule="auto"/>
        <w:textAlignment w:val="baseline"/>
        <w:rPr>
          <w:rFonts w:ascii="Arial" w:eastAsia="Times New Roman" w:hAnsi="Arial" w:cs="Arial"/>
          <w:sz w:val="24"/>
          <w:szCs w:val="24"/>
          <w:lang w:eastAsia="en-GB"/>
        </w:rPr>
      </w:pPr>
    </w:p>
    <w:p w14:paraId="7CA3539F"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The data captured suggests that further investigation needs to be initiated in regards to communication between the police and external agencies. This should be treated as a priority </w:t>
      </w:r>
      <w:proofErr w:type="gramStart"/>
      <w:r w:rsidRPr="00C362D5">
        <w:rPr>
          <w:rFonts w:ascii="Arial" w:eastAsia="Times New Roman" w:hAnsi="Arial" w:cs="Arial"/>
          <w:sz w:val="24"/>
          <w:szCs w:val="24"/>
          <w:lang w:eastAsia="en-GB"/>
        </w:rPr>
        <w:t>in order to</w:t>
      </w:r>
      <w:proofErr w:type="gramEnd"/>
      <w:r w:rsidRPr="00C362D5">
        <w:rPr>
          <w:rFonts w:ascii="Arial" w:eastAsia="Times New Roman" w:hAnsi="Arial" w:cs="Arial"/>
          <w:sz w:val="24"/>
          <w:szCs w:val="24"/>
          <w:lang w:eastAsia="en-GB"/>
        </w:rPr>
        <w:t xml:space="preserve"> avoid further youths being psychologically harmed and suffering further trauma. </w:t>
      </w:r>
    </w:p>
    <w:p w14:paraId="20CBEFF4" w14:textId="3281C553" w:rsidR="00C362D5" w:rsidRPr="0041148B" w:rsidRDefault="00F5194D" w:rsidP="0041148B">
      <w:pPr>
        <w:pStyle w:val="Heading1"/>
        <w:spacing w:line="480" w:lineRule="auto"/>
        <w:rPr>
          <w:rFonts w:ascii="Arial" w:eastAsia="Times New Roman" w:hAnsi="Arial" w:cs="Arial"/>
          <w:sz w:val="24"/>
          <w:szCs w:val="24"/>
          <w:lang w:eastAsia="en-GB"/>
        </w:rPr>
      </w:pPr>
      <w:bookmarkStart w:id="50" w:name="_Toc120374815"/>
      <w:r w:rsidRPr="0041148B">
        <w:rPr>
          <w:rFonts w:ascii="Arial" w:eastAsia="Times New Roman" w:hAnsi="Arial" w:cs="Arial"/>
          <w:sz w:val="24"/>
          <w:szCs w:val="24"/>
          <w:lang w:eastAsia="en-GB"/>
        </w:rPr>
        <w:t xml:space="preserve">5.3 </w:t>
      </w:r>
      <w:r w:rsidR="00C362D5" w:rsidRPr="0041148B">
        <w:rPr>
          <w:rFonts w:ascii="Arial" w:eastAsia="Times New Roman" w:hAnsi="Arial" w:cs="Arial"/>
          <w:sz w:val="24"/>
          <w:szCs w:val="24"/>
          <w:lang w:eastAsia="en-GB"/>
        </w:rPr>
        <w:t>Implications</w:t>
      </w:r>
      <w:bookmarkEnd w:id="50"/>
      <w:r w:rsidR="00C362D5" w:rsidRPr="0041148B">
        <w:rPr>
          <w:rFonts w:ascii="Arial" w:eastAsia="Times New Roman" w:hAnsi="Arial" w:cs="Arial"/>
          <w:sz w:val="24"/>
          <w:szCs w:val="24"/>
          <w:lang w:eastAsia="en-GB"/>
        </w:rPr>
        <w:t> </w:t>
      </w:r>
    </w:p>
    <w:p w14:paraId="4AC11A6A" w14:textId="209B87AC"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This study has highlighted that </w:t>
      </w:r>
      <w:proofErr w:type="gramStart"/>
      <w:r w:rsidRPr="00C362D5">
        <w:rPr>
          <w:rFonts w:ascii="Arial" w:eastAsia="Times New Roman" w:hAnsi="Arial" w:cs="Arial"/>
          <w:sz w:val="24"/>
          <w:szCs w:val="24"/>
          <w:lang w:eastAsia="en-GB"/>
        </w:rPr>
        <w:t>the majority of</w:t>
      </w:r>
      <w:proofErr w:type="gramEnd"/>
      <w:r w:rsidRPr="00C362D5">
        <w:rPr>
          <w:rFonts w:ascii="Arial" w:eastAsia="Times New Roman" w:hAnsi="Arial" w:cs="Arial"/>
          <w:sz w:val="24"/>
          <w:szCs w:val="24"/>
          <w:lang w:eastAsia="en-GB"/>
        </w:rPr>
        <w:t xml:space="preserve"> youths who come into contact with the criminal justice system, in particular the police, are the most vulnerable in society. As disgusted in chapter 2 of the study the College of Policing (2022) stress that many have experienced ACES and therefore </w:t>
      </w:r>
      <w:proofErr w:type="gramStart"/>
      <w:r w:rsidRPr="00C362D5">
        <w:rPr>
          <w:rFonts w:ascii="Arial" w:eastAsia="Times New Roman" w:hAnsi="Arial" w:cs="Arial"/>
          <w:sz w:val="24"/>
          <w:szCs w:val="24"/>
          <w:lang w:eastAsia="en-GB"/>
        </w:rPr>
        <w:t>are in need of</w:t>
      </w:r>
      <w:proofErr w:type="gramEnd"/>
      <w:r w:rsidRPr="00C362D5">
        <w:rPr>
          <w:rFonts w:ascii="Arial" w:eastAsia="Times New Roman" w:hAnsi="Arial" w:cs="Arial"/>
          <w:sz w:val="24"/>
          <w:szCs w:val="24"/>
          <w:lang w:eastAsia="en-GB"/>
        </w:rPr>
        <w:t xml:space="preserve"> protection. The current system is failing youths leading to them spending unnecessary long periods of time in police cells, including overnight. As stressed by Welsh Government (2016), such environments are not made to facilitate youths and have been described as “emotionless” environments which offer little to no comfort. Such experiences can cause phycological harm to youths. </w:t>
      </w:r>
    </w:p>
    <w:p w14:paraId="09B086FD" w14:textId="77777777" w:rsidR="000D4202" w:rsidRPr="00C362D5" w:rsidRDefault="000D4202" w:rsidP="0041148B">
      <w:pPr>
        <w:spacing w:after="0" w:line="480" w:lineRule="auto"/>
        <w:textAlignment w:val="baseline"/>
        <w:rPr>
          <w:rFonts w:ascii="Arial" w:eastAsia="Times New Roman" w:hAnsi="Arial" w:cs="Arial"/>
          <w:sz w:val="24"/>
          <w:szCs w:val="24"/>
          <w:lang w:eastAsia="en-GB"/>
        </w:rPr>
      </w:pPr>
    </w:p>
    <w:p w14:paraId="6D1F25E1" w14:textId="06B3B8D9"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 xml:space="preserve">The correlation of the number of youths who spend overnight in a cell and the communication between the police and Social Services, demonstrates the weakness in the current system. As mentioned by Just for Kids (2021), it is </w:t>
      </w:r>
      <w:r w:rsidR="009166D2" w:rsidRPr="00C362D5">
        <w:rPr>
          <w:rFonts w:ascii="Arial" w:eastAsia="Times New Roman" w:hAnsi="Arial" w:cs="Arial"/>
          <w:sz w:val="24"/>
          <w:szCs w:val="24"/>
          <w:lang w:eastAsia="en-GB"/>
        </w:rPr>
        <w:t>social</w:t>
      </w:r>
      <w:r w:rsidRPr="00C362D5">
        <w:rPr>
          <w:rFonts w:ascii="Arial" w:eastAsia="Times New Roman" w:hAnsi="Arial" w:cs="Arial"/>
          <w:sz w:val="24"/>
          <w:szCs w:val="24"/>
          <w:lang w:eastAsia="en-GB"/>
        </w:rPr>
        <w:t xml:space="preserve"> services responsibility to work with the police to provide alternative accommodation to youths </w:t>
      </w:r>
      <w:proofErr w:type="gramStart"/>
      <w:r w:rsidRPr="00C362D5">
        <w:rPr>
          <w:rFonts w:ascii="Arial" w:eastAsia="Times New Roman" w:hAnsi="Arial" w:cs="Arial"/>
          <w:sz w:val="24"/>
          <w:szCs w:val="24"/>
          <w:lang w:eastAsia="en-GB"/>
        </w:rPr>
        <w:t>in order to</w:t>
      </w:r>
      <w:proofErr w:type="gramEnd"/>
      <w:r w:rsidRPr="00C362D5">
        <w:rPr>
          <w:rFonts w:ascii="Arial" w:eastAsia="Times New Roman" w:hAnsi="Arial" w:cs="Arial"/>
          <w:sz w:val="24"/>
          <w:szCs w:val="24"/>
          <w:lang w:eastAsia="en-GB"/>
        </w:rPr>
        <w:t xml:space="preserve"> avoid having to stay in a police cell overnight. It is evident from the primary data that this responsibility is not fully appreciated nor is it executed by social services which is evident in the number of youths who spend overnight in a cell. According to the documentary analysis within the study, an average of 2.5 youths are detained every night. </w:t>
      </w:r>
    </w:p>
    <w:p w14:paraId="5EFD0C9E" w14:textId="61026EC3" w:rsidR="00C362D5" w:rsidRPr="0041148B" w:rsidRDefault="00F5194D" w:rsidP="0041148B">
      <w:pPr>
        <w:pStyle w:val="Heading1"/>
        <w:spacing w:line="480" w:lineRule="auto"/>
        <w:rPr>
          <w:rFonts w:ascii="Arial" w:eastAsia="Times New Roman" w:hAnsi="Arial" w:cs="Arial"/>
          <w:sz w:val="24"/>
          <w:szCs w:val="24"/>
          <w:lang w:eastAsia="en-GB"/>
        </w:rPr>
      </w:pPr>
      <w:bookmarkStart w:id="51" w:name="_Toc120374816"/>
      <w:r w:rsidRPr="0041148B">
        <w:rPr>
          <w:rFonts w:ascii="Arial" w:eastAsia="Times New Roman" w:hAnsi="Arial" w:cs="Arial"/>
          <w:sz w:val="24"/>
          <w:szCs w:val="24"/>
          <w:lang w:eastAsia="en-GB"/>
        </w:rPr>
        <w:t xml:space="preserve">5.4 </w:t>
      </w:r>
      <w:r w:rsidR="00C362D5" w:rsidRPr="0041148B">
        <w:rPr>
          <w:rFonts w:ascii="Arial" w:eastAsia="Times New Roman" w:hAnsi="Arial" w:cs="Arial"/>
          <w:sz w:val="24"/>
          <w:szCs w:val="24"/>
          <w:lang w:eastAsia="en-GB"/>
        </w:rPr>
        <w:t>Recommendations</w:t>
      </w:r>
      <w:bookmarkEnd w:id="51"/>
      <w:r w:rsidR="00C362D5" w:rsidRPr="0041148B">
        <w:rPr>
          <w:rFonts w:ascii="Arial" w:eastAsia="Times New Roman" w:hAnsi="Arial" w:cs="Arial"/>
          <w:sz w:val="24"/>
          <w:szCs w:val="24"/>
          <w:lang w:eastAsia="en-GB"/>
        </w:rPr>
        <w:t> </w:t>
      </w:r>
    </w:p>
    <w:p w14:paraId="2CD9E82F" w14:textId="581A96A6"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Following the </w:t>
      </w:r>
      <w:r w:rsidR="009166D2" w:rsidRPr="00C362D5">
        <w:rPr>
          <w:rFonts w:ascii="Arial" w:eastAsia="Times New Roman" w:hAnsi="Arial" w:cs="Arial"/>
          <w:sz w:val="24"/>
          <w:szCs w:val="24"/>
          <w:lang w:eastAsia="en-GB"/>
        </w:rPr>
        <w:t>study,</w:t>
      </w:r>
      <w:r w:rsidRPr="00C362D5">
        <w:rPr>
          <w:rFonts w:ascii="Arial" w:eastAsia="Times New Roman" w:hAnsi="Arial" w:cs="Arial"/>
          <w:sz w:val="24"/>
          <w:szCs w:val="24"/>
          <w:lang w:eastAsia="en-GB"/>
        </w:rPr>
        <w:t xml:space="preserve"> it is a necessity to make </w:t>
      </w:r>
      <w:proofErr w:type="gramStart"/>
      <w:r w:rsidRPr="00C362D5">
        <w:rPr>
          <w:rFonts w:ascii="Arial" w:eastAsia="Times New Roman" w:hAnsi="Arial" w:cs="Arial"/>
          <w:sz w:val="24"/>
          <w:szCs w:val="24"/>
          <w:lang w:eastAsia="en-GB"/>
        </w:rPr>
        <w:t>a number of</w:t>
      </w:r>
      <w:proofErr w:type="gramEnd"/>
      <w:r w:rsidRPr="00C362D5">
        <w:rPr>
          <w:rFonts w:ascii="Arial" w:eastAsia="Times New Roman" w:hAnsi="Arial" w:cs="Arial"/>
          <w:sz w:val="24"/>
          <w:szCs w:val="24"/>
          <w:lang w:eastAsia="en-GB"/>
        </w:rPr>
        <w:t xml:space="preserve"> recommendations in relation to the procedure of detaining youths within police custody. </w:t>
      </w:r>
    </w:p>
    <w:p w14:paraId="3EAD244C" w14:textId="19F13BFB" w:rsidR="00C362D5" w:rsidRPr="00C362D5" w:rsidRDefault="009166D2"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Firstly,</w:t>
      </w:r>
      <w:r w:rsidR="00C362D5" w:rsidRPr="00C362D5">
        <w:rPr>
          <w:rFonts w:ascii="Arial" w:eastAsia="Times New Roman" w:hAnsi="Arial" w:cs="Arial"/>
          <w:sz w:val="24"/>
          <w:szCs w:val="24"/>
          <w:lang w:eastAsia="en-GB"/>
        </w:rPr>
        <w:t xml:space="preserve"> and as a priority, </w:t>
      </w:r>
      <w:r w:rsidR="00FC7D4D" w:rsidRPr="00C362D5">
        <w:rPr>
          <w:rFonts w:ascii="Arial" w:eastAsia="Times New Roman" w:hAnsi="Arial" w:cs="Arial"/>
          <w:sz w:val="24"/>
          <w:szCs w:val="24"/>
          <w:lang w:eastAsia="en-GB"/>
        </w:rPr>
        <w:t>social</w:t>
      </w:r>
      <w:r w:rsidR="00C362D5" w:rsidRPr="00C362D5">
        <w:rPr>
          <w:rFonts w:ascii="Arial" w:eastAsia="Times New Roman" w:hAnsi="Arial" w:cs="Arial"/>
          <w:sz w:val="24"/>
          <w:szCs w:val="24"/>
          <w:lang w:eastAsia="en-GB"/>
        </w:rPr>
        <w:t xml:space="preserve"> services and the Police and Crime Commissioner need to work in collaboration effectively to actively identify each organisations responsibilities, particularity concluding which organisation is responsible for securing alternative accommodation. It is imperative that this is done as a collaborative approach to ensure each service is clear on the relevant roles and responsibilities. As highlighted in this study, poor communication is the fundamental cause to youths being detained overnight in cells. </w:t>
      </w:r>
    </w:p>
    <w:p w14:paraId="13564D8E"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proofErr w:type="gramStart"/>
      <w:r w:rsidRPr="00C362D5">
        <w:rPr>
          <w:rFonts w:ascii="Arial" w:eastAsia="Times New Roman" w:hAnsi="Arial" w:cs="Arial"/>
          <w:sz w:val="24"/>
          <w:szCs w:val="24"/>
          <w:lang w:eastAsia="en-GB"/>
        </w:rPr>
        <w:t>In order to</w:t>
      </w:r>
      <w:proofErr w:type="gramEnd"/>
      <w:r w:rsidRPr="00C362D5">
        <w:rPr>
          <w:rFonts w:ascii="Arial" w:eastAsia="Times New Roman" w:hAnsi="Arial" w:cs="Arial"/>
          <w:sz w:val="24"/>
          <w:szCs w:val="24"/>
          <w:lang w:eastAsia="en-GB"/>
        </w:rPr>
        <w:t xml:space="preserve"> strengthen communication and ensure each service is complying to their role and responsibilities, a dedicated member of staff in each custody suite should be assigned for the sole purpose of overseeing such processes and acting in accordance when needed to rectify any problems when they occur to avoid any youths staying overnight in a police cell. According to Dose and Klimosk (1995), </w:t>
      </w:r>
      <w:r w:rsidRPr="00C362D5">
        <w:rPr>
          <w:rFonts w:ascii="Arial" w:eastAsia="Times New Roman" w:hAnsi="Arial" w:cs="Arial"/>
          <w:sz w:val="24"/>
          <w:szCs w:val="24"/>
          <w:lang w:eastAsia="en-GB"/>
        </w:rPr>
        <w:lastRenderedPageBreak/>
        <w:t>giving a person within the workplace a sole responsibility executes accountability which in hand promotes good work ethic and ownership of responsibilities.  </w:t>
      </w:r>
    </w:p>
    <w:p w14:paraId="70EA012C" w14:textId="34E6DB0A"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It would also be beneficial to employ a youth friendly area within the custody suites. These would include a softer appearance, soft furnishings and larger rooms which offer reassurance and safety to youths whilst being detained. A TV encased in Perspex and other interactive technologies </w:t>
      </w:r>
      <w:r w:rsidR="009166D2" w:rsidRPr="00C362D5">
        <w:rPr>
          <w:rFonts w:ascii="Arial" w:eastAsia="Times New Roman" w:hAnsi="Arial" w:cs="Arial"/>
          <w:sz w:val="24"/>
          <w:szCs w:val="24"/>
          <w:lang w:eastAsia="en-GB"/>
        </w:rPr>
        <w:t>would also be</w:t>
      </w:r>
      <w:r w:rsidRPr="00C362D5">
        <w:rPr>
          <w:rFonts w:ascii="Arial" w:eastAsia="Times New Roman" w:hAnsi="Arial" w:cs="Arial"/>
          <w:sz w:val="24"/>
          <w:szCs w:val="24"/>
          <w:lang w:eastAsia="en-GB"/>
        </w:rPr>
        <w:t xml:space="preserve"> beneficial. Along with this, the youth should be offered an opportunity to voice why they have committed a crime and gather intelligence on what they feel would help them to stop committing crime. This should be done through an informal approach and in person by a specialist who understands child psychology. This exercise of information gathering not only shows the youths that the police are interested in them and value their opinions, but it can also be used to strengthen existing prevention programmes.  </w:t>
      </w:r>
    </w:p>
    <w:p w14:paraId="5C3BE4DA"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By building such relations, this can also nurture the relationship between the youth and the police, building public trust which in hand will help to reduce reoffending rates. This is supported by the work carried out in Cambodia where they have employed child friendly environments (Justice with children, 2021). </w:t>
      </w:r>
    </w:p>
    <w:p w14:paraId="00C76062"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7BC93344"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70C0A339"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2942C043" w14:textId="66592DB4" w:rsidR="00C362D5" w:rsidRPr="0041148B" w:rsidRDefault="00F5194D" w:rsidP="0041148B">
      <w:pPr>
        <w:pStyle w:val="Heading1"/>
        <w:spacing w:line="480" w:lineRule="auto"/>
        <w:rPr>
          <w:rFonts w:ascii="Arial" w:eastAsia="Times New Roman" w:hAnsi="Arial" w:cs="Arial"/>
          <w:sz w:val="24"/>
          <w:szCs w:val="24"/>
          <w:lang w:eastAsia="en-GB"/>
        </w:rPr>
      </w:pPr>
      <w:bookmarkStart w:id="52" w:name="_Toc120374817"/>
      <w:r w:rsidRPr="0041148B">
        <w:rPr>
          <w:rFonts w:ascii="Arial" w:eastAsia="Times New Roman" w:hAnsi="Arial" w:cs="Arial"/>
          <w:sz w:val="24"/>
          <w:szCs w:val="24"/>
          <w:lang w:eastAsia="en-GB"/>
        </w:rPr>
        <w:t xml:space="preserve">5.5 </w:t>
      </w:r>
      <w:r w:rsidR="00C362D5" w:rsidRPr="0041148B">
        <w:rPr>
          <w:rFonts w:ascii="Arial" w:eastAsia="Times New Roman" w:hAnsi="Arial" w:cs="Arial"/>
          <w:sz w:val="24"/>
          <w:szCs w:val="24"/>
          <w:lang w:eastAsia="en-GB"/>
        </w:rPr>
        <w:t>Limitations</w:t>
      </w:r>
      <w:bookmarkEnd w:id="52"/>
      <w:r w:rsidR="00C362D5" w:rsidRPr="0041148B">
        <w:rPr>
          <w:rFonts w:ascii="Arial" w:eastAsia="Times New Roman" w:hAnsi="Arial" w:cs="Arial"/>
          <w:sz w:val="24"/>
          <w:szCs w:val="24"/>
          <w:lang w:eastAsia="en-GB"/>
        </w:rPr>
        <w:t> </w:t>
      </w:r>
    </w:p>
    <w:p w14:paraId="00D69C3E" w14:textId="6CF54D3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According to (Ross and Zaidi, 2019</w:t>
      </w:r>
      <w:r w:rsidR="009166D2" w:rsidRPr="00C362D5">
        <w:rPr>
          <w:rFonts w:ascii="Arial" w:eastAsia="Times New Roman" w:hAnsi="Arial" w:cs="Arial"/>
          <w:sz w:val="24"/>
          <w:szCs w:val="24"/>
          <w:lang w:eastAsia="en-GB"/>
        </w:rPr>
        <w:t>),</w:t>
      </w:r>
      <w:r w:rsidRPr="00C362D5">
        <w:rPr>
          <w:rFonts w:ascii="Arial" w:eastAsia="Times New Roman" w:hAnsi="Arial" w:cs="Arial"/>
          <w:sz w:val="24"/>
          <w:szCs w:val="24"/>
          <w:lang w:eastAsia="en-GB"/>
        </w:rPr>
        <w:t xml:space="preserve"> researchers have a duty to the academic community to ensure their research study is accurate and all limitations are highlighted. With this study it was important to ensure the participants were precise </w:t>
      </w:r>
      <w:proofErr w:type="gramStart"/>
      <w:r w:rsidRPr="00C362D5">
        <w:rPr>
          <w:rFonts w:ascii="Arial" w:eastAsia="Times New Roman" w:hAnsi="Arial" w:cs="Arial"/>
          <w:sz w:val="24"/>
          <w:szCs w:val="24"/>
          <w:lang w:eastAsia="en-GB"/>
        </w:rPr>
        <w:t>in order to</w:t>
      </w:r>
      <w:proofErr w:type="gramEnd"/>
      <w:r w:rsidRPr="00C362D5">
        <w:rPr>
          <w:rFonts w:ascii="Arial" w:eastAsia="Times New Roman" w:hAnsi="Arial" w:cs="Arial"/>
          <w:sz w:val="24"/>
          <w:szCs w:val="24"/>
          <w:lang w:eastAsia="en-GB"/>
        </w:rPr>
        <w:t xml:space="preserve"> maintain validity.  According to Hodgkinson and Hodgkinson (2001) one </w:t>
      </w:r>
      <w:r w:rsidRPr="00C362D5">
        <w:rPr>
          <w:rFonts w:ascii="Arial" w:eastAsia="Times New Roman" w:hAnsi="Arial" w:cs="Arial"/>
          <w:sz w:val="24"/>
          <w:szCs w:val="24"/>
          <w:lang w:eastAsia="en-GB"/>
        </w:rPr>
        <w:lastRenderedPageBreak/>
        <w:t xml:space="preserve">major limitation is ensuring the data captured is of the correct scale for the study. </w:t>
      </w:r>
      <w:proofErr w:type="gramStart"/>
      <w:r w:rsidRPr="00C362D5">
        <w:rPr>
          <w:rFonts w:ascii="Arial" w:eastAsia="Times New Roman" w:hAnsi="Arial" w:cs="Arial"/>
          <w:sz w:val="24"/>
          <w:szCs w:val="24"/>
          <w:lang w:eastAsia="en-GB"/>
        </w:rPr>
        <w:t>With this in mind, the</w:t>
      </w:r>
      <w:proofErr w:type="gramEnd"/>
      <w:r w:rsidRPr="00C362D5">
        <w:rPr>
          <w:rFonts w:ascii="Arial" w:eastAsia="Times New Roman" w:hAnsi="Arial" w:cs="Arial"/>
          <w:sz w:val="24"/>
          <w:szCs w:val="24"/>
          <w:lang w:eastAsia="en-GB"/>
        </w:rPr>
        <w:t xml:space="preserve"> researcher kept the participant numbers low.  </w:t>
      </w:r>
    </w:p>
    <w:p w14:paraId="44349817" w14:textId="2FE6C58C"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Whilst conducting this research it was important to acknowledge the impact Covid-19 had on the study. Although the Pandemic is over, there are still lasting effects from it. An example of this would be data collected during 2020/21, as was collected in the Freedom of Information Act Disclosure for</w:t>
      </w:r>
      <w:r w:rsidR="00973E86">
        <w:rPr>
          <w:rFonts w:ascii="Arial" w:eastAsia="Times New Roman" w:hAnsi="Arial" w:cs="Arial"/>
          <w:sz w:val="24"/>
          <w:szCs w:val="24"/>
          <w:lang w:eastAsia="en-GB"/>
        </w:rPr>
        <w:t xml:space="preserve"> </w:t>
      </w:r>
      <w:r w:rsidR="00973E86" w:rsidRPr="00C362D5">
        <w:rPr>
          <w:rFonts w:ascii="Arial" w:eastAsia="Times New Roman" w:hAnsi="Arial" w:cs="Arial"/>
          <w:sz w:val="24"/>
          <w:szCs w:val="24"/>
          <w:lang w:eastAsia="en-GB"/>
        </w:rPr>
        <w:t>Gwent</w:t>
      </w:r>
      <w:r w:rsidR="00973E86">
        <w:rPr>
          <w:rFonts w:ascii="Arial" w:eastAsia="Times New Roman" w:hAnsi="Arial" w:cs="Arial"/>
          <w:sz w:val="24"/>
          <w:szCs w:val="24"/>
          <w:lang w:eastAsia="en-GB"/>
        </w:rPr>
        <w:t xml:space="preserve">, Dyfed </w:t>
      </w:r>
      <w:proofErr w:type="gramStart"/>
      <w:r w:rsidR="00973E86">
        <w:rPr>
          <w:rFonts w:ascii="Arial" w:eastAsia="Times New Roman" w:hAnsi="Arial" w:cs="Arial"/>
          <w:sz w:val="24"/>
          <w:szCs w:val="24"/>
          <w:lang w:eastAsia="en-GB"/>
        </w:rPr>
        <w:t>Powys</w:t>
      </w:r>
      <w:proofErr w:type="gramEnd"/>
      <w:r w:rsidR="00973E86">
        <w:rPr>
          <w:rFonts w:ascii="Arial" w:eastAsia="Times New Roman" w:hAnsi="Arial" w:cs="Arial"/>
          <w:sz w:val="24"/>
          <w:szCs w:val="24"/>
          <w:lang w:eastAsia="en-GB"/>
        </w:rPr>
        <w:t xml:space="preserve"> </w:t>
      </w:r>
      <w:r w:rsidR="00973E86" w:rsidRPr="00C362D5">
        <w:rPr>
          <w:rFonts w:ascii="Arial" w:eastAsia="Times New Roman" w:hAnsi="Arial" w:cs="Arial"/>
          <w:sz w:val="24"/>
          <w:szCs w:val="24"/>
          <w:lang w:eastAsia="en-GB"/>
        </w:rPr>
        <w:t xml:space="preserve">and </w:t>
      </w:r>
      <w:r w:rsidRPr="00C362D5">
        <w:rPr>
          <w:rFonts w:ascii="Arial" w:eastAsia="Times New Roman" w:hAnsi="Arial" w:cs="Arial"/>
          <w:sz w:val="24"/>
          <w:szCs w:val="24"/>
          <w:lang w:eastAsia="en-GB"/>
        </w:rPr>
        <w:t>South Wales police forces.  </w:t>
      </w:r>
    </w:p>
    <w:p w14:paraId="668DBB11" w14:textId="77777777" w:rsidR="000D4202" w:rsidRPr="00C362D5" w:rsidRDefault="000D4202" w:rsidP="0041148B">
      <w:pPr>
        <w:spacing w:after="0" w:line="480" w:lineRule="auto"/>
        <w:textAlignment w:val="baseline"/>
        <w:rPr>
          <w:rFonts w:ascii="Arial" w:eastAsia="Times New Roman" w:hAnsi="Arial" w:cs="Arial"/>
          <w:sz w:val="24"/>
          <w:szCs w:val="24"/>
          <w:lang w:eastAsia="en-GB"/>
        </w:rPr>
      </w:pPr>
    </w:p>
    <w:p w14:paraId="30BB9295"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It is also important to acknowledge limitations to collecting points of views and opinions. According to Smith and Noble (2014), all research will have some form of bias within the study as it is hard to eradicate all due to the nature of human input. </w:t>
      </w:r>
    </w:p>
    <w:p w14:paraId="26F33679"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The initial approach to this study was to gather data from youths who had experienced time within police custody. This triangulation of data would have strengthened the study in providing a dual aspect to the research, which in hand would have reduced the threat of bias. According to Carter </w:t>
      </w:r>
      <w:r w:rsidRPr="00C362D5">
        <w:rPr>
          <w:rFonts w:ascii="Arial" w:eastAsia="Times New Roman" w:hAnsi="Arial" w:cs="Arial"/>
          <w:i/>
          <w:iCs/>
          <w:sz w:val="24"/>
          <w:szCs w:val="24"/>
          <w:lang w:eastAsia="en-GB"/>
        </w:rPr>
        <w:t>et al</w:t>
      </w:r>
      <w:r w:rsidRPr="00C362D5">
        <w:rPr>
          <w:rFonts w:ascii="Arial" w:eastAsia="Times New Roman" w:hAnsi="Arial" w:cs="Arial"/>
          <w:sz w:val="24"/>
          <w:szCs w:val="24"/>
          <w:lang w:eastAsia="en-GB"/>
        </w:rPr>
        <w:t xml:space="preserve"> .,(2014), using a triangulation approach not only reduces bias, but also enhances validity and establishes credibility to the research. Unfortunately, due to time restraints, Media Academy Cymru were unable to provide the data of youths. </w:t>
      </w:r>
    </w:p>
    <w:p w14:paraId="5B7D795A" w14:textId="1815BB2C" w:rsidR="00C362D5" w:rsidRPr="0041148B" w:rsidRDefault="00F5194D" w:rsidP="0041148B">
      <w:pPr>
        <w:pStyle w:val="Heading1"/>
        <w:spacing w:line="480" w:lineRule="auto"/>
        <w:rPr>
          <w:rFonts w:ascii="Arial" w:eastAsia="Times New Roman" w:hAnsi="Arial" w:cs="Arial"/>
          <w:sz w:val="24"/>
          <w:szCs w:val="24"/>
          <w:lang w:eastAsia="en-GB"/>
        </w:rPr>
      </w:pPr>
      <w:bookmarkStart w:id="53" w:name="_Toc120374818"/>
      <w:r w:rsidRPr="0041148B">
        <w:rPr>
          <w:rFonts w:ascii="Arial" w:eastAsia="Times New Roman" w:hAnsi="Arial" w:cs="Arial"/>
          <w:sz w:val="24"/>
          <w:szCs w:val="24"/>
          <w:lang w:eastAsia="en-GB"/>
        </w:rPr>
        <w:t xml:space="preserve">5.6 </w:t>
      </w:r>
      <w:r w:rsidR="00C362D5" w:rsidRPr="0041148B">
        <w:rPr>
          <w:rFonts w:ascii="Arial" w:eastAsia="Times New Roman" w:hAnsi="Arial" w:cs="Arial"/>
          <w:sz w:val="24"/>
          <w:szCs w:val="24"/>
          <w:lang w:eastAsia="en-GB"/>
        </w:rPr>
        <w:t>Future Study</w:t>
      </w:r>
      <w:bookmarkEnd w:id="53"/>
      <w:r w:rsidR="00C362D5" w:rsidRPr="0041148B">
        <w:rPr>
          <w:rFonts w:ascii="Arial" w:eastAsia="Times New Roman" w:hAnsi="Arial" w:cs="Arial"/>
          <w:sz w:val="24"/>
          <w:szCs w:val="24"/>
          <w:lang w:eastAsia="en-GB"/>
        </w:rPr>
        <w:t> </w:t>
      </w:r>
    </w:p>
    <w:p w14:paraId="77A550C7"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It would be advantageous for this study to be expanded into a more comprehensive qualitative investigation into why the communication and perception of problems exist to gain a deep understanding. </w:t>
      </w:r>
    </w:p>
    <w:p w14:paraId="1C18CF64" w14:textId="536E8D84" w:rsidR="00C362D5" w:rsidRPr="0041148B"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5337D5C5" w14:textId="2010D816" w:rsidR="0041148B" w:rsidRPr="0041148B" w:rsidRDefault="0041148B" w:rsidP="0041148B">
      <w:pPr>
        <w:spacing w:after="0" w:line="480" w:lineRule="auto"/>
        <w:textAlignment w:val="baseline"/>
        <w:rPr>
          <w:rFonts w:ascii="Arial" w:eastAsia="Times New Roman" w:hAnsi="Arial" w:cs="Arial"/>
          <w:sz w:val="24"/>
          <w:szCs w:val="24"/>
          <w:lang w:eastAsia="en-GB"/>
        </w:rPr>
      </w:pPr>
    </w:p>
    <w:p w14:paraId="1C49EF13" w14:textId="5B656A51" w:rsidR="0041148B" w:rsidRDefault="0041148B" w:rsidP="00C362D5">
      <w:pPr>
        <w:spacing w:after="0" w:line="240" w:lineRule="auto"/>
        <w:textAlignment w:val="baseline"/>
        <w:rPr>
          <w:rFonts w:ascii="Calibri" w:eastAsia="Times New Roman" w:hAnsi="Calibri" w:cs="Calibri"/>
          <w:lang w:eastAsia="en-GB"/>
        </w:rPr>
      </w:pPr>
    </w:p>
    <w:p w14:paraId="5CAC8B07" w14:textId="625E7112" w:rsidR="0041148B" w:rsidRDefault="0041148B" w:rsidP="00C362D5">
      <w:pPr>
        <w:spacing w:after="0" w:line="240" w:lineRule="auto"/>
        <w:textAlignment w:val="baseline"/>
        <w:rPr>
          <w:rFonts w:ascii="Calibri" w:eastAsia="Times New Roman" w:hAnsi="Calibri" w:cs="Calibri"/>
          <w:lang w:eastAsia="en-GB"/>
        </w:rPr>
      </w:pPr>
    </w:p>
    <w:p w14:paraId="7245ADF8" w14:textId="77777777" w:rsidR="0041148B" w:rsidRPr="00C362D5" w:rsidRDefault="0041148B" w:rsidP="00C362D5">
      <w:pPr>
        <w:spacing w:after="0" w:line="240" w:lineRule="auto"/>
        <w:textAlignment w:val="baseline"/>
        <w:rPr>
          <w:rFonts w:ascii="Segoe UI" w:eastAsia="Times New Roman" w:hAnsi="Segoe UI" w:cs="Segoe UI"/>
          <w:sz w:val="18"/>
          <w:szCs w:val="18"/>
          <w:lang w:eastAsia="en-GB"/>
        </w:rPr>
      </w:pPr>
    </w:p>
    <w:p w14:paraId="7ED8F4C8"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2D45FC87" w14:textId="4C623811" w:rsidR="00C362D5" w:rsidRDefault="00F5194D" w:rsidP="00F5194D">
      <w:pPr>
        <w:pStyle w:val="Heading1"/>
        <w:rPr>
          <w:rFonts w:eastAsia="Times New Roman"/>
          <w:lang w:eastAsia="en-GB"/>
        </w:rPr>
      </w:pPr>
      <w:bookmarkStart w:id="54" w:name="_Toc120374819"/>
      <w:r>
        <w:rPr>
          <w:rFonts w:eastAsia="Times New Roman"/>
          <w:lang w:eastAsia="en-GB"/>
        </w:rPr>
        <w:t xml:space="preserve">6.0 </w:t>
      </w:r>
      <w:bookmarkEnd w:id="54"/>
      <w:r w:rsidR="000C552D">
        <w:rPr>
          <w:rFonts w:eastAsia="Times New Roman"/>
          <w:lang w:eastAsia="en-GB"/>
        </w:rPr>
        <w:t>Bibliography</w:t>
      </w:r>
    </w:p>
    <w:p w14:paraId="7728CCF5"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Asiedu F (2019) </w:t>
      </w:r>
      <w:r w:rsidRPr="000D4202">
        <w:rPr>
          <w:rFonts w:ascii="Arial" w:eastAsia="Times New Roman" w:hAnsi="Arial" w:cs="Arial"/>
          <w:i/>
          <w:iCs/>
          <w:color w:val="000000"/>
          <w:sz w:val="24"/>
          <w:szCs w:val="24"/>
          <w:lang w:eastAsia="en-GB"/>
        </w:rPr>
        <w:t>Advantages and disadvantages to online surveys</w:t>
      </w:r>
      <w:r w:rsidRPr="00C362D5">
        <w:rPr>
          <w:rFonts w:ascii="Arial" w:eastAsia="Times New Roman" w:hAnsi="Arial" w:cs="Arial"/>
          <w:color w:val="000000"/>
          <w:sz w:val="24"/>
          <w:szCs w:val="24"/>
          <w:lang w:eastAsia="en-GB"/>
        </w:rPr>
        <w:t xml:space="preserve">. Available at: </w:t>
      </w:r>
      <w:hyperlink r:id="rId20" w:tgtFrame="_blank" w:history="1">
        <w:r w:rsidRPr="00C362D5">
          <w:rPr>
            <w:rFonts w:ascii="Arial" w:eastAsia="Times New Roman" w:hAnsi="Arial" w:cs="Arial"/>
            <w:color w:val="0563C1"/>
            <w:sz w:val="24"/>
            <w:szCs w:val="24"/>
            <w:u w:val="single"/>
            <w:lang w:eastAsia="en-GB"/>
          </w:rPr>
          <w:t>https://www.cvent.com/uk/blog/events/advantages-disadvantages-online-surveys</w:t>
        </w:r>
      </w:hyperlink>
      <w:r w:rsidRPr="00C362D5">
        <w:rPr>
          <w:rFonts w:ascii="Arial" w:eastAsia="Times New Roman" w:hAnsi="Arial" w:cs="Arial"/>
          <w:color w:val="000000"/>
          <w:sz w:val="24"/>
          <w:szCs w:val="24"/>
          <w:lang w:eastAsia="en-GB"/>
        </w:rPr>
        <w:t xml:space="preserve"> Accessed on: 22 October 2022 </w:t>
      </w:r>
    </w:p>
    <w:p w14:paraId="69798D26" w14:textId="5663D765" w:rsidR="004609FA" w:rsidRDefault="004609FA" w:rsidP="004609FA">
      <w:pPr>
        <w:rPr>
          <w:lang w:eastAsia="en-GB"/>
        </w:rPr>
      </w:pPr>
    </w:p>
    <w:p w14:paraId="4F4B30EE" w14:textId="20219420" w:rsidR="004609FA" w:rsidRDefault="004609FA" w:rsidP="004609FA">
      <w:pPr>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Anderson C, Conn V (2013) </w:t>
      </w:r>
      <w:r w:rsidRPr="000D4202">
        <w:rPr>
          <w:rFonts w:ascii="Arial" w:eastAsia="Times New Roman" w:hAnsi="Arial" w:cs="Arial"/>
          <w:i/>
          <w:iCs/>
          <w:sz w:val="24"/>
          <w:szCs w:val="24"/>
          <w:lang w:eastAsia="en-GB"/>
        </w:rPr>
        <w:t>Time management strategies for research productivity</w:t>
      </w:r>
      <w:r w:rsidRPr="00C362D5">
        <w:rPr>
          <w:rFonts w:ascii="Arial" w:eastAsia="Times New Roman" w:hAnsi="Arial" w:cs="Arial"/>
          <w:sz w:val="24"/>
          <w:szCs w:val="24"/>
          <w:lang w:eastAsia="en-GB"/>
        </w:rPr>
        <w:t xml:space="preserve">. Available at: </w:t>
      </w:r>
      <w:hyperlink r:id="rId21" w:tgtFrame="_blank" w:history="1">
        <w:r w:rsidRPr="00C362D5">
          <w:rPr>
            <w:rFonts w:ascii="Arial" w:eastAsia="Times New Roman" w:hAnsi="Arial" w:cs="Arial"/>
            <w:color w:val="0563C1"/>
            <w:sz w:val="24"/>
            <w:szCs w:val="24"/>
            <w:u w:val="single"/>
            <w:lang w:eastAsia="en-GB"/>
          </w:rPr>
          <w:t>https://doi.org/10.1177/0193945912451163</w:t>
        </w:r>
      </w:hyperlink>
      <w:r w:rsidRPr="00C362D5">
        <w:rPr>
          <w:rFonts w:ascii="Arial" w:eastAsia="Times New Roman" w:hAnsi="Arial" w:cs="Arial"/>
          <w:sz w:val="24"/>
          <w:szCs w:val="24"/>
          <w:lang w:eastAsia="en-GB"/>
        </w:rPr>
        <w:t xml:space="preserve">  </w:t>
      </w:r>
    </w:p>
    <w:p w14:paraId="7EE9146F" w14:textId="3CEA4796" w:rsidR="004609FA" w:rsidRPr="00C362D5" w:rsidRDefault="004609FA" w:rsidP="004609FA">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 xml:space="preserve">Barnardo’s (2020) </w:t>
      </w:r>
      <w:r w:rsidRPr="000D4202">
        <w:rPr>
          <w:rFonts w:ascii="Arial" w:eastAsia="Times New Roman" w:hAnsi="Arial" w:cs="Arial"/>
          <w:i/>
          <w:iCs/>
          <w:color w:val="000000"/>
          <w:sz w:val="24"/>
          <w:szCs w:val="24"/>
          <w:lang w:eastAsia="en-GB"/>
        </w:rPr>
        <w:t xml:space="preserve">Children’s </w:t>
      </w:r>
      <w:r w:rsidR="001C35A7" w:rsidRPr="000D4202">
        <w:rPr>
          <w:rFonts w:ascii="Arial" w:eastAsia="Times New Roman" w:hAnsi="Arial" w:cs="Arial"/>
          <w:i/>
          <w:iCs/>
          <w:color w:val="000000"/>
          <w:sz w:val="24"/>
          <w:szCs w:val="24"/>
          <w:lang w:eastAsia="en-GB"/>
        </w:rPr>
        <w:t>Services</w:t>
      </w:r>
      <w:r w:rsidRPr="000D4202">
        <w:rPr>
          <w:rFonts w:ascii="Arial" w:eastAsia="Times New Roman" w:hAnsi="Arial" w:cs="Arial"/>
          <w:i/>
          <w:iCs/>
          <w:color w:val="000000"/>
          <w:sz w:val="24"/>
          <w:szCs w:val="24"/>
          <w:lang w:eastAsia="en-GB"/>
        </w:rPr>
        <w:t xml:space="preserve"> at breaking point, charities warn</w:t>
      </w:r>
      <w:r w:rsidRPr="00C362D5">
        <w:rPr>
          <w:rFonts w:ascii="Arial" w:eastAsia="Times New Roman" w:hAnsi="Arial" w:cs="Arial"/>
          <w:color w:val="000000"/>
          <w:sz w:val="24"/>
          <w:szCs w:val="24"/>
          <w:lang w:eastAsia="en-GB"/>
        </w:rPr>
        <w:t xml:space="preserve">. Available at: </w:t>
      </w:r>
      <w:hyperlink r:id="rId22" w:tgtFrame="_blank" w:history="1">
        <w:r w:rsidRPr="00C362D5">
          <w:rPr>
            <w:rFonts w:ascii="Arial" w:eastAsia="Times New Roman" w:hAnsi="Arial" w:cs="Arial"/>
            <w:color w:val="0563C1"/>
            <w:sz w:val="24"/>
            <w:szCs w:val="24"/>
            <w:u w:val="single"/>
            <w:lang w:eastAsia="en-GB"/>
          </w:rPr>
          <w:t>https://www.barnardos.org.uk/news/childrens-services-breaking-point-charities-warn</w:t>
        </w:r>
      </w:hyperlink>
      <w:r w:rsidRPr="00C362D5">
        <w:rPr>
          <w:rFonts w:ascii="Arial" w:eastAsia="Times New Roman" w:hAnsi="Arial" w:cs="Arial"/>
          <w:color w:val="000000"/>
          <w:sz w:val="24"/>
          <w:szCs w:val="24"/>
          <w:lang w:eastAsia="en-GB"/>
        </w:rPr>
        <w:t xml:space="preserve"> Accessed on: 5 November 2022  </w:t>
      </w:r>
    </w:p>
    <w:p w14:paraId="433C6485" w14:textId="77777777" w:rsidR="004609FA" w:rsidRDefault="004609FA" w:rsidP="004609FA">
      <w:pPr>
        <w:rPr>
          <w:rFonts w:ascii="Arial" w:eastAsia="Times New Roman" w:hAnsi="Arial" w:cs="Arial"/>
          <w:sz w:val="24"/>
          <w:szCs w:val="24"/>
          <w:lang w:eastAsia="en-GB"/>
        </w:rPr>
      </w:pPr>
    </w:p>
    <w:p w14:paraId="7E3936D4" w14:textId="02C91A8A"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Beyond Youth Custody (2022) </w:t>
      </w:r>
      <w:r w:rsidRPr="000D4202">
        <w:rPr>
          <w:rFonts w:ascii="Arial" w:eastAsia="Times New Roman" w:hAnsi="Arial" w:cs="Arial"/>
          <w:i/>
          <w:iCs/>
          <w:color w:val="000000"/>
          <w:sz w:val="24"/>
          <w:szCs w:val="24"/>
          <w:lang w:eastAsia="en-GB"/>
        </w:rPr>
        <w:t>Youth Justice facts and figures.</w:t>
      </w:r>
      <w:r w:rsidRPr="00C362D5">
        <w:rPr>
          <w:rFonts w:ascii="Arial" w:eastAsia="Times New Roman" w:hAnsi="Arial" w:cs="Arial"/>
          <w:color w:val="000000"/>
          <w:sz w:val="24"/>
          <w:szCs w:val="24"/>
          <w:lang w:eastAsia="en-GB"/>
        </w:rPr>
        <w:t xml:space="preserve"> Available at: </w:t>
      </w:r>
      <w:hyperlink r:id="rId23" w:tgtFrame="_blank" w:history="1">
        <w:r w:rsidRPr="00C362D5">
          <w:rPr>
            <w:rFonts w:ascii="Arial" w:eastAsia="Times New Roman" w:hAnsi="Arial" w:cs="Arial"/>
            <w:color w:val="0563C1"/>
            <w:sz w:val="24"/>
            <w:szCs w:val="24"/>
            <w:u w:val="single"/>
            <w:lang w:eastAsia="en-GB"/>
          </w:rPr>
          <w:t>http://www.beyondyouthcustody.net/about/facts-and-stats/</w:t>
        </w:r>
      </w:hyperlink>
      <w:r w:rsidRPr="00C362D5">
        <w:rPr>
          <w:rFonts w:ascii="Arial" w:eastAsia="Times New Roman" w:hAnsi="Arial" w:cs="Arial"/>
          <w:color w:val="000000"/>
          <w:sz w:val="24"/>
          <w:szCs w:val="24"/>
          <w:lang w:eastAsia="en-GB"/>
        </w:rPr>
        <w:t xml:space="preserve"> Accessed on: 22 August 2022 </w:t>
      </w:r>
    </w:p>
    <w:p w14:paraId="780BD9D3" w14:textId="77777777" w:rsidR="001C35A7" w:rsidRPr="00C362D5" w:rsidRDefault="001C35A7" w:rsidP="004609FA">
      <w:pPr>
        <w:spacing w:after="0" w:line="240" w:lineRule="auto"/>
        <w:textAlignment w:val="baseline"/>
        <w:rPr>
          <w:rFonts w:ascii="Segoe UI" w:eastAsia="Times New Roman" w:hAnsi="Segoe UI" w:cs="Segoe UI"/>
          <w:sz w:val="18"/>
          <w:szCs w:val="18"/>
          <w:lang w:eastAsia="en-GB"/>
        </w:rPr>
      </w:pPr>
    </w:p>
    <w:p w14:paraId="27E7AF34" w14:textId="00904A4A" w:rsidR="004609FA" w:rsidRDefault="004609FA"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Brookes E (2021) </w:t>
      </w:r>
      <w:r w:rsidRPr="000D4202">
        <w:rPr>
          <w:rFonts w:ascii="Arial" w:eastAsia="Times New Roman" w:hAnsi="Arial" w:cs="Arial"/>
          <w:i/>
          <w:iCs/>
          <w:color w:val="000000"/>
          <w:sz w:val="24"/>
          <w:szCs w:val="24"/>
          <w:lang w:eastAsia="en-GB"/>
        </w:rPr>
        <w:t>Sutherlands deferential association theory explained</w:t>
      </w:r>
      <w:r w:rsidRPr="00C362D5">
        <w:rPr>
          <w:rFonts w:ascii="Arial" w:eastAsia="Times New Roman" w:hAnsi="Arial" w:cs="Arial"/>
          <w:color w:val="000000"/>
          <w:sz w:val="24"/>
          <w:szCs w:val="24"/>
          <w:lang w:eastAsia="en-GB"/>
        </w:rPr>
        <w:t xml:space="preserve">. Available at: </w:t>
      </w:r>
      <w:hyperlink r:id="rId24" w:tgtFrame="_blank" w:history="1">
        <w:r w:rsidRPr="00C362D5">
          <w:rPr>
            <w:rFonts w:ascii="Arial" w:eastAsia="Times New Roman" w:hAnsi="Arial" w:cs="Arial"/>
            <w:color w:val="0563C1"/>
            <w:sz w:val="24"/>
            <w:szCs w:val="24"/>
            <w:u w:val="single"/>
            <w:lang w:eastAsia="en-GB"/>
          </w:rPr>
          <w:t>https://www.simplypsychology.org/differential-association-theory.html</w:t>
        </w:r>
      </w:hyperlink>
      <w:r w:rsidRPr="00C362D5">
        <w:rPr>
          <w:rFonts w:ascii="Arial" w:eastAsia="Times New Roman" w:hAnsi="Arial" w:cs="Arial"/>
          <w:color w:val="000000"/>
          <w:sz w:val="24"/>
          <w:szCs w:val="24"/>
          <w:lang w:eastAsia="en-GB"/>
        </w:rPr>
        <w:t xml:space="preserve">  Accessed on: 10 August 2022  </w:t>
      </w:r>
    </w:p>
    <w:p w14:paraId="3A7EB6D9" w14:textId="77777777" w:rsidR="001C35A7" w:rsidRPr="001C35A7" w:rsidRDefault="001C35A7" w:rsidP="001C35A7">
      <w:pPr>
        <w:spacing w:after="0" w:line="240" w:lineRule="auto"/>
        <w:textAlignment w:val="baseline"/>
        <w:rPr>
          <w:rFonts w:ascii="Segoe UI" w:eastAsia="Times New Roman" w:hAnsi="Segoe UI" w:cs="Segoe UI"/>
          <w:sz w:val="18"/>
          <w:szCs w:val="18"/>
          <w:lang w:eastAsia="en-GB"/>
        </w:rPr>
      </w:pPr>
    </w:p>
    <w:p w14:paraId="426FDE6D" w14:textId="77777777" w:rsidR="004609FA" w:rsidRPr="000D4202" w:rsidRDefault="004609FA" w:rsidP="004609FA">
      <w:pPr>
        <w:spacing w:after="0" w:line="240" w:lineRule="auto"/>
        <w:textAlignment w:val="baseline"/>
        <w:rPr>
          <w:rFonts w:ascii="Segoe UI" w:eastAsia="Times New Roman" w:hAnsi="Segoe UI" w:cs="Segoe UI"/>
          <w:i/>
          <w:iCs/>
          <w:sz w:val="18"/>
          <w:szCs w:val="18"/>
          <w:lang w:eastAsia="en-GB"/>
        </w:rPr>
      </w:pPr>
      <w:r w:rsidRPr="00C362D5">
        <w:rPr>
          <w:rFonts w:ascii="Arial" w:eastAsia="Times New Roman" w:hAnsi="Arial" w:cs="Arial"/>
          <w:color w:val="000000"/>
          <w:sz w:val="24"/>
          <w:szCs w:val="24"/>
          <w:lang w:val="en-US" w:eastAsia="en-GB"/>
        </w:rPr>
        <w:t xml:space="preserve">Black T (1999) </w:t>
      </w:r>
      <w:r w:rsidRPr="000D4202">
        <w:rPr>
          <w:rFonts w:ascii="Arial" w:eastAsia="Times New Roman" w:hAnsi="Arial" w:cs="Arial"/>
          <w:i/>
          <w:iCs/>
          <w:color w:val="000000"/>
          <w:sz w:val="24"/>
          <w:szCs w:val="24"/>
          <w:lang w:val="en-US" w:eastAsia="en-GB"/>
        </w:rPr>
        <w:t>Doing quantitative research in social science. An integrated approach to research design, measurement, and statistics. Sage publications ltd, London</w:t>
      </w:r>
      <w:r w:rsidRPr="000D4202">
        <w:rPr>
          <w:rFonts w:ascii="Arial" w:eastAsia="Times New Roman" w:hAnsi="Arial" w:cs="Arial"/>
          <w:i/>
          <w:iCs/>
          <w:color w:val="000000"/>
          <w:sz w:val="24"/>
          <w:szCs w:val="24"/>
          <w:lang w:eastAsia="en-GB"/>
        </w:rPr>
        <w:t> </w:t>
      </w:r>
    </w:p>
    <w:p w14:paraId="58B4E40C" w14:textId="4444BBCA"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0D4202">
        <w:rPr>
          <w:rFonts w:ascii="Arial" w:eastAsia="Times New Roman" w:hAnsi="Arial" w:cs="Arial"/>
          <w:i/>
          <w:iCs/>
          <w:color w:val="000000"/>
          <w:sz w:val="24"/>
          <w:szCs w:val="24"/>
          <w:lang w:val="en-US" w:eastAsia="en-GB"/>
        </w:rPr>
        <w:t>Burns M (2021) 5 ways to use word cloud in the classroom</w:t>
      </w:r>
      <w:r w:rsidRPr="00C362D5">
        <w:rPr>
          <w:rFonts w:ascii="Arial" w:eastAsia="Times New Roman" w:hAnsi="Arial" w:cs="Arial"/>
          <w:color w:val="000000"/>
          <w:sz w:val="24"/>
          <w:szCs w:val="24"/>
          <w:lang w:val="en-US" w:eastAsia="en-GB"/>
        </w:rPr>
        <w:t xml:space="preserve">. Available at: </w:t>
      </w:r>
      <w:hyperlink r:id="rId25" w:tgtFrame="_blank" w:history="1">
        <w:r w:rsidRPr="00C362D5">
          <w:rPr>
            <w:rFonts w:ascii="Arial" w:eastAsia="Times New Roman" w:hAnsi="Arial" w:cs="Arial"/>
            <w:color w:val="0563C1"/>
            <w:sz w:val="24"/>
            <w:szCs w:val="24"/>
            <w:u w:val="single"/>
            <w:lang w:val="en-US" w:eastAsia="en-GB"/>
          </w:rPr>
          <w:t>https://www.edutopia.org/article/5-ways-use-word-clouds-classroom</w:t>
        </w:r>
      </w:hyperlink>
      <w:r w:rsidRPr="00C362D5">
        <w:rPr>
          <w:rFonts w:ascii="Arial" w:eastAsia="Times New Roman" w:hAnsi="Arial" w:cs="Arial"/>
          <w:color w:val="000000"/>
          <w:sz w:val="24"/>
          <w:szCs w:val="24"/>
          <w:lang w:val="en-US" w:eastAsia="en-GB"/>
        </w:rPr>
        <w:t xml:space="preserve"> Accessed on: 18 September 2022 </w:t>
      </w:r>
      <w:r w:rsidRPr="00C362D5">
        <w:rPr>
          <w:rFonts w:ascii="Arial" w:eastAsia="Times New Roman" w:hAnsi="Arial" w:cs="Arial"/>
          <w:color w:val="000000"/>
          <w:sz w:val="24"/>
          <w:szCs w:val="24"/>
          <w:lang w:eastAsia="en-GB"/>
        </w:rPr>
        <w:t> </w:t>
      </w:r>
    </w:p>
    <w:p w14:paraId="1BE5102C"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2E9D8224"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 xml:space="preserve">Bowen G (2009) </w:t>
      </w:r>
      <w:r w:rsidRPr="000D4202">
        <w:rPr>
          <w:rFonts w:ascii="Arial" w:eastAsia="Times New Roman" w:hAnsi="Arial" w:cs="Arial"/>
          <w:i/>
          <w:iCs/>
          <w:color w:val="000000"/>
          <w:sz w:val="24"/>
          <w:szCs w:val="24"/>
          <w:lang w:val="en-US" w:eastAsia="en-GB"/>
        </w:rPr>
        <w:t>Documentary analysis as a qualitative research method</w:t>
      </w:r>
      <w:r w:rsidRPr="00C362D5">
        <w:rPr>
          <w:rFonts w:ascii="Arial" w:eastAsia="Times New Roman" w:hAnsi="Arial" w:cs="Arial"/>
          <w:color w:val="000000"/>
          <w:sz w:val="24"/>
          <w:szCs w:val="24"/>
          <w:lang w:val="en-US" w:eastAsia="en-GB"/>
        </w:rPr>
        <w:t xml:space="preserve">. Available at: </w:t>
      </w:r>
      <w:hyperlink r:id="rId26" w:tgtFrame="_blank" w:history="1">
        <w:r w:rsidRPr="00C362D5">
          <w:rPr>
            <w:rFonts w:ascii="Arial" w:eastAsia="Times New Roman" w:hAnsi="Arial" w:cs="Arial"/>
            <w:color w:val="0563C1"/>
            <w:sz w:val="24"/>
            <w:szCs w:val="24"/>
            <w:u w:val="single"/>
            <w:lang w:val="en-US" w:eastAsia="en-GB"/>
          </w:rPr>
          <w:t>http://dx.doi.org/10.3316/QRJ0902027</w:t>
        </w:r>
      </w:hyperlink>
      <w:r w:rsidRPr="00C362D5">
        <w:rPr>
          <w:rFonts w:ascii="Arial" w:eastAsia="Times New Roman" w:hAnsi="Arial" w:cs="Arial"/>
          <w:color w:val="000000"/>
          <w:sz w:val="24"/>
          <w:szCs w:val="24"/>
          <w:lang w:val="en-US" w:eastAsia="en-GB"/>
        </w:rPr>
        <w:t> </w:t>
      </w:r>
      <w:r w:rsidRPr="00C362D5">
        <w:rPr>
          <w:rFonts w:ascii="Arial" w:eastAsia="Times New Roman" w:hAnsi="Arial" w:cs="Arial"/>
          <w:color w:val="000000"/>
          <w:sz w:val="24"/>
          <w:szCs w:val="24"/>
          <w:lang w:eastAsia="en-GB"/>
        </w:rPr>
        <w:t> </w:t>
      </w:r>
    </w:p>
    <w:p w14:paraId="185CFD58" w14:textId="77777777" w:rsidR="004609FA" w:rsidRDefault="004609FA" w:rsidP="004609FA">
      <w:pPr>
        <w:rPr>
          <w:lang w:eastAsia="en-GB"/>
        </w:rPr>
      </w:pPr>
    </w:p>
    <w:p w14:paraId="7F839615" w14:textId="6E92B563"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College of Policing (2022) </w:t>
      </w:r>
      <w:r w:rsidRPr="000D4202">
        <w:rPr>
          <w:rFonts w:ascii="Arial" w:eastAsia="Times New Roman" w:hAnsi="Arial" w:cs="Arial"/>
          <w:i/>
          <w:iCs/>
          <w:color w:val="000000"/>
          <w:sz w:val="24"/>
          <w:szCs w:val="24"/>
          <w:lang w:eastAsia="en-GB"/>
        </w:rPr>
        <w:t>Custody management and planning</w:t>
      </w:r>
      <w:r w:rsidRPr="00C362D5">
        <w:rPr>
          <w:rFonts w:ascii="Arial" w:eastAsia="Times New Roman" w:hAnsi="Arial" w:cs="Arial"/>
          <w:color w:val="000000"/>
          <w:sz w:val="24"/>
          <w:szCs w:val="24"/>
          <w:lang w:eastAsia="en-GB"/>
        </w:rPr>
        <w:t xml:space="preserve">. Available at: </w:t>
      </w:r>
      <w:hyperlink r:id="rId27" w:tgtFrame="_blank" w:history="1">
        <w:r w:rsidRPr="00C362D5">
          <w:rPr>
            <w:rFonts w:ascii="Arial" w:eastAsia="Times New Roman" w:hAnsi="Arial" w:cs="Arial"/>
            <w:color w:val="0563C1"/>
            <w:sz w:val="24"/>
            <w:szCs w:val="24"/>
            <w:u w:val="single"/>
            <w:lang w:eastAsia="en-GB"/>
          </w:rPr>
          <w:t>https://www.college.police.uk/app/detention-and-custody/custody-management-and-planning</w:t>
        </w:r>
      </w:hyperlink>
      <w:r w:rsidRPr="00C362D5">
        <w:rPr>
          <w:rFonts w:ascii="Arial" w:eastAsia="Times New Roman" w:hAnsi="Arial" w:cs="Arial"/>
          <w:color w:val="000000"/>
          <w:sz w:val="24"/>
          <w:szCs w:val="24"/>
          <w:lang w:eastAsia="en-GB"/>
        </w:rPr>
        <w:t>  Accessed on: 10 August 2022 </w:t>
      </w:r>
    </w:p>
    <w:p w14:paraId="0D45826A"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7621991D" w14:textId="3EA8E244"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College of Policing (2022) </w:t>
      </w:r>
      <w:r w:rsidRPr="000D4202">
        <w:rPr>
          <w:rFonts w:ascii="Arial" w:eastAsia="Times New Roman" w:hAnsi="Arial" w:cs="Arial"/>
          <w:i/>
          <w:iCs/>
          <w:color w:val="000000"/>
          <w:sz w:val="24"/>
          <w:szCs w:val="24"/>
          <w:lang w:eastAsia="en-GB"/>
        </w:rPr>
        <w:t>Children and young persons.</w:t>
      </w:r>
      <w:r w:rsidRPr="00C362D5">
        <w:rPr>
          <w:rFonts w:ascii="Arial" w:eastAsia="Times New Roman" w:hAnsi="Arial" w:cs="Arial"/>
          <w:color w:val="000000"/>
          <w:sz w:val="24"/>
          <w:szCs w:val="24"/>
          <w:lang w:eastAsia="en-GB"/>
        </w:rPr>
        <w:t xml:space="preserve"> Available at: </w:t>
      </w:r>
      <w:hyperlink r:id="rId28" w:tgtFrame="_blank" w:history="1">
        <w:r w:rsidRPr="00C362D5">
          <w:rPr>
            <w:rFonts w:ascii="Arial" w:eastAsia="Times New Roman" w:hAnsi="Arial" w:cs="Arial"/>
            <w:color w:val="0563C1"/>
            <w:sz w:val="24"/>
            <w:szCs w:val="24"/>
            <w:u w:val="single"/>
            <w:lang w:eastAsia="en-GB"/>
          </w:rPr>
          <w:t>https://www.college.police.uk/app/detention-and-custody/detainee-care/children-and-young-persons</w:t>
        </w:r>
      </w:hyperlink>
      <w:r w:rsidRPr="00C362D5">
        <w:rPr>
          <w:rFonts w:ascii="Arial" w:eastAsia="Times New Roman" w:hAnsi="Arial" w:cs="Arial"/>
          <w:color w:val="000000"/>
          <w:sz w:val="24"/>
          <w:szCs w:val="24"/>
          <w:lang w:eastAsia="en-GB"/>
        </w:rPr>
        <w:t xml:space="preserve"> Accessed on: 10 August 2022 </w:t>
      </w:r>
    </w:p>
    <w:p w14:paraId="6FFD28A9"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01FBE68C" w14:textId="5E0DD30E"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College of Policing (2021) </w:t>
      </w:r>
      <w:r w:rsidRPr="000D4202">
        <w:rPr>
          <w:rFonts w:ascii="Arial" w:eastAsia="Times New Roman" w:hAnsi="Arial" w:cs="Arial"/>
          <w:i/>
          <w:iCs/>
          <w:color w:val="000000"/>
          <w:sz w:val="24"/>
          <w:szCs w:val="24"/>
          <w:lang w:eastAsia="en-GB"/>
        </w:rPr>
        <w:t>Police- led, pre-charge diversion models for young offenders.</w:t>
      </w:r>
      <w:r w:rsidRPr="00C362D5">
        <w:rPr>
          <w:rFonts w:ascii="Arial" w:eastAsia="Times New Roman" w:hAnsi="Arial" w:cs="Arial"/>
          <w:color w:val="000000"/>
          <w:sz w:val="24"/>
          <w:szCs w:val="24"/>
          <w:lang w:eastAsia="en-GB"/>
        </w:rPr>
        <w:t xml:space="preserve"> Available at: </w:t>
      </w:r>
      <w:hyperlink r:id="rId29" w:tgtFrame="_blank" w:history="1">
        <w:r w:rsidRPr="00C362D5">
          <w:rPr>
            <w:rFonts w:ascii="Arial" w:eastAsia="Times New Roman" w:hAnsi="Arial" w:cs="Arial"/>
            <w:color w:val="0563C1"/>
            <w:sz w:val="24"/>
            <w:szCs w:val="24"/>
            <w:u w:val="single"/>
            <w:lang w:eastAsia="en-GB"/>
          </w:rPr>
          <w:t>https://www.college.police.uk/research/crime-reduction-toolkit/diversion-models</w:t>
        </w:r>
      </w:hyperlink>
      <w:r w:rsidRPr="00C362D5">
        <w:rPr>
          <w:rFonts w:ascii="Arial" w:eastAsia="Times New Roman" w:hAnsi="Arial" w:cs="Arial"/>
          <w:color w:val="000000"/>
          <w:sz w:val="24"/>
          <w:szCs w:val="24"/>
          <w:lang w:eastAsia="en-GB"/>
        </w:rPr>
        <w:t xml:space="preserve"> Accessed on: 29 August 2022 </w:t>
      </w:r>
    </w:p>
    <w:p w14:paraId="53669D12"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37C849D3" w14:textId="22A4A557"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Children’s Commissioner (2022) </w:t>
      </w:r>
      <w:r w:rsidRPr="000D4202">
        <w:rPr>
          <w:rFonts w:ascii="Arial" w:eastAsia="Times New Roman" w:hAnsi="Arial" w:cs="Arial"/>
          <w:i/>
          <w:iCs/>
          <w:color w:val="000000"/>
          <w:sz w:val="24"/>
          <w:szCs w:val="24"/>
          <w:lang w:eastAsia="en-GB"/>
        </w:rPr>
        <w:t>Strip search of children by the Metropolitan police service- New analysis by the Children’s Commissioner for England</w:t>
      </w:r>
      <w:r w:rsidRPr="00C362D5">
        <w:rPr>
          <w:rFonts w:ascii="Arial" w:eastAsia="Times New Roman" w:hAnsi="Arial" w:cs="Arial"/>
          <w:color w:val="000000"/>
          <w:sz w:val="24"/>
          <w:szCs w:val="24"/>
          <w:lang w:eastAsia="en-GB"/>
        </w:rPr>
        <w:t xml:space="preserve">. Available at: </w:t>
      </w:r>
      <w:hyperlink r:id="rId30" w:tgtFrame="_blank" w:history="1">
        <w:r w:rsidRPr="00C362D5">
          <w:rPr>
            <w:rFonts w:ascii="Arial" w:eastAsia="Times New Roman" w:hAnsi="Arial" w:cs="Arial"/>
            <w:color w:val="0563C1"/>
            <w:sz w:val="24"/>
            <w:szCs w:val="24"/>
            <w:u w:val="single"/>
            <w:lang w:eastAsia="en-GB"/>
          </w:rPr>
          <w:t>https://www.childrenscommissioner.gov.uk/wp-content/uploads/2022/08/cc-strip-</w:t>
        </w:r>
        <w:r w:rsidRPr="00C362D5">
          <w:rPr>
            <w:rFonts w:ascii="Arial" w:eastAsia="Times New Roman" w:hAnsi="Arial" w:cs="Arial"/>
            <w:color w:val="0563C1"/>
            <w:sz w:val="24"/>
            <w:szCs w:val="24"/>
            <w:u w:val="single"/>
            <w:lang w:eastAsia="en-GB"/>
          </w:rPr>
          <w:lastRenderedPageBreak/>
          <w:t>search-of-children-by-the-metropolitan-police-service-new-analysis-by-the-childrens-commissioner-for-england.pdf</w:t>
        </w:r>
      </w:hyperlink>
      <w:r w:rsidRPr="00C362D5">
        <w:rPr>
          <w:rFonts w:ascii="Arial" w:eastAsia="Times New Roman" w:hAnsi="Arial" w:cs="Arial"/>
          <w:color w:val="000000"/>
          <w:sz w:val="24"/>
          <w:szCs w:val="24"/>
          <w:lang w:eastAsia="en-GB"/>
        </w:rPr>
        <w:t xml:space="preserve"> Accessed on: 14 August 2022  </w:t>
      </w:r>
    </w:p>
    <w:p w14:paraId="2167C05E"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19C4E9A4"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Crown Prosecution Service (2017) </w:t>
      </w:r>
      <w:r w:rsidRPr="000D4202">
        <w:rPr>
          <w:rFonts w:ascii="Arial" w:eastAsia="Times New Roman" w:hAnsi="Arial" w:cs="Arial"/>
          <w:i/>
          <w:iCs/>
          <w:color w:val="000000"/>
          <w:sz w:val="24"/>
          <w:szCs w:val="24"/>
          <w:lang w:eastAsia="en-GB"/>
        </w:rPr>
        <w:t>Youth Crime</w:t>
      </w:r>
      <w:r w:rsidRPr="00C362D5">
        <w:rPr>
          <w:rFonts w:ascii="Arial" w:eastAsia="Times New Roman" w:hAnsi="Arial" w:cs="Arial"/>
          <w:color w:val="000000"/>
          <w:sz w:val="24"/>
          <w:szCs w:val="24"/>
          <w:lang w:eastAsia="en-GB"/>
        </w:rPr>
        <w:t xml:space="preserve">. Available at: </w:t>
      </w:r>
      <w:hyperlink r:id="rId31" w:tgtFrame="_blank" w:history="1">
        <w:r w:rsidRPr="00C362D5">
          <w:rPr>
            <w:rFonts w:ascii="Arial" w:eastAsia="Times New Roman" w:hAnsi="Arial" w:cs="Arial"/>
            <w:color w:val="0563C1"/>
            <w:sz w:val="24"/>
            <w:szCs w:val="24"/>
            <w:u w:val="single"/>
            <w:lang w:eastAsia="en-GB"/>
          </w:rPr>
          <w:t>https://www.cps.gov.uk/crime-info/youth-crime</w:t>
        </w:r>
      </w:hyperlink>
      <w:r w:rsidRPr="00C362D5">
        <w:rPr>
          <w:rFonts w:ascii="Arial" w:eastAsia="Times New Roman" w:hAnsi="Arial" w:cs="Arial"/>
          <w:color w:val="000000"/>
          <w:sz w:val="24"/>
          <w:szCs w:val="24"/>
          <w:lang w:eastAsia="en-GB"/>
        </w:rPr>
        <w:t xml:space="preserve"> </w:t>
      </w:r>
      <w:r w:rsidRPr="00C362D5">
        <w:rPr>
          <w:rFonts w:ascii="Calibri" w:eastAsia="Times New Roman" w:hAnsi="Calibri" w:cs="Calibri"/>
          <w:color w:val="000000"/>
          <w:sz w:val="24"/>
          <w:szCs w:val="24"/>
          <w:lang w:eastAsia="en-GB"/>
        </w:rPr>
        <w:tab/>
      </w:r>
      <w:r w:rsidRPr="00C362D5">
        <w:rPr>
          <w:rFonts w:ascii="Arial" w:eastAsia="Times New Roman" w:hAnsi="Arial" w:cs="Arial"/>
          <w:color w:val="000000"/>
          <w:sz w:val="24"/>
          <w:szCs w:val="24"/>
          <w:lang w:eastAsia="en-GB"/>
        </w:rPr>
        <w:t>Accessed on: 12 August 2022 </w:t>
      </w:r>
    </w:p>
    <w:p w14:paraId="5AF18B8D" w14:textId="77777777" w:rsidR="004609FA" w:rsidRPr="004609FA" w:rsidRDefault="004609FA" w:rsidP="004609FA">
      <w:pPr>
        <w:rPr>
          <w:lang w:eastAsia="en-GB"/>
        </w:rPr>
      </w:pPr>
    </w:p>
    <w:p w14:paraId="70F58A07" w14:textId="2A3984FE"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Centre for Disease Control and Prevention (2022) </w:t>
      </w:r>
      <w:r w:rsidRPr="00C362D5">
        <w:rPr>
          <w:rFonts w:ascii="Arial" w:eastAsia="Times New Roman" w:hAnsi="Arial" w:cs="Arial"/>
          <w:i/>
          <w:iCs/>
          <w:sz w:val="24"/>
          <w:szCs w:val="24"/>
          <w:lang w:eastAsia="en-GB"/>
        </w:rPr>
        <w:t>Preventing youth violence</w:t>
      </w:r>
      <w:r w:rsidRPr="00C362D5">
        <w:rPr>
          <w:rFonts w:ascii="Arial" w:eastAsia="Times New Roman" w:hAnsi="Arial" w:cs="Arial"/>
          <w:sz w:val="24"/>
          <w:szCs w:val="24"/>
          <w:lang w:eastAsia="en-GB"/>
        </w:rPr>
        <w:t xml:space="preserve">. Available at: </w:t>
      </w:r>
      <w:hyperlink r:id="rId32" w:tgtFrame="_blank" w:history="1">
        <w:r w:rsidRPr="00C362D5">
          <w:rPr>
            <w:rFonts w:ascii="Arial" w:eastAsia="Times New Roman" w:hAnsi="Arial" w:cs="Arial"/>
            <w:color w:val="0563C1"/>
            <w:sz w:val="24"/>
            <w:szCs w:val="24"/>
            <w:u w:val="single"/>
            <w:lang w:eastAsia="en-GB"/>
          </w:rPr>
          <w:t>https://www.cdc.gov/violenceprevention/youthviolence/fastfact.html</w:t>
        </w:r>
      </w:hyperlink>
      <w:r w:rsidRPr="00C362D5">
        <w:rPr>
          <w:rFonts w:ascii="Arial" w:eastAsia="Times New Roman" w:hAnsi="Arial" w:cs="Arial"/>
          <w:sz w:val="24"/>
          <w:szCs w:val="24"/>
          <w:lang w:eastAsia="en-GB"/>
        </w:rPr>
        <w:t xml:space="preserve"> Accessed on: 27 May 2022  </w:t>
      </w:r>
    </w:p>
    <w:p w14:paraId="7BAFC143" w14:textId="77777777" w:rsidR="001C35A7" w:rsidRPr="00C362D5" w:rsidRDefault="001C35A7" w:rsidP="00C362D5">
      <w:pPr>
        <w:spacing w:after="0" w:line="240" w:lineRule="auto"/>
        <w:textAlignment w:val="baseline"/>
        <w:rPr>
          <w:rFonts w:ascii="Segoe UI" w:eastAsia="Times New Roman" w:hAnsi="Segoe UI" w:cs="Segoe UI"/>
          <w:sz w:val="18"/>
          <w:szCs w:val="18"/>
          <w:lang w:eastAsia="en-GB"/>
        </w:rPr>
      </w:pPr>
    </w:p>
    <w:p w14:paraId="16BD1738" w14:textId="5057E11C"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Chase J, Topp R, Smith C, Cohen M, Fahrenwald N, Zerwic J, Benefield L, </w:t>
      </w:r>
    </w:p>
    <w:p w14:paraId="6F308FBD" w14:textId="244B8DBF"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College of Policing (2022) </w:t>
      </w:r>
      <w:r w:rsidRPr="000D4202">
        <w:rPr>
          <w:rFonts w:ascii="Arial" w:eastAsia="Times New Roman" w:hAnsi="Arial" w:cs="Arial"/>
          <w:i/>
          <w:iCs/>
          <w:sz w:val="24"/>
          <w:szCs w:val="24"/>
          <w:lang w:eastAsia="en-GB"/>
        </w:rPr>
        <w:t>Children and Young persons</w:t>
      </w:r>
      <w:r w:rsidRPr="00C362D5">
        <w:rPr>
          <w:rFonts w:ascii="Arial" w:eastAsia="Times New Roman" w:hAnsi="Arial" w:cs="Arial"/>
          <w:sz w:val="24"/>
          <w:szCs w:val="24"/>
          <w:lang w:eastAsia="en-GB"/>
        </w:rPr>
        <w:t xml:space="preserve">. Available at: </w:t>
      </w:r>
      <w:hyperlink r:id="rId33" w:tgtFrame="_blank" w:history="1">
        <w:r w:rsidRPr="00C362D5">
          <w:rPr>
            <w:rFonts w:ascii="Arial" w:eastAsia="Times New Roman" w:hAnsi="Arial" w:cs="Arial"/>
            <w:color w:val="0563C1"/>
            <w:sz w:val="24"/>
            <w:szCs w:val="24"/>
            <w:u w:val="single"/>
            <w:lang w:eastAsia="en-GB"/>
          </w:rPr>
          <w:t>https://www.college.police.uk/app/detention-and-custody/detainee-care/children-and-young-persons</w:t>
        </w:r>
      </w:hyperlink>
      <w:r w:rsidRPr="00C362D5">
        <w:rPr>
          <w:rFonts w:ascii="Arial" w:eastAsia="Times New Roman" w:hAnsi="Arial" w:cs="Arial"/>
          <w:sz w:val="24"/>
          <w:szCs w:val="24"/>
          <w:lang w:eastAsia="en-GB"/>
        </w:rPr>
        <w:t xml:space="preserve"> Accessed on: 29 May 2022  </w:t>
      </w:r>
    </w:p>
    <w:p w14:paraId="0189A9B0"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2025BD90" w14:textId="62E609E3" w:rsidR="004609FA" w:rsidRDefault="004609FA" w:rsidP="00C362D5">
      <w:pPr>
        <w:spacing w:after="0" w:line="240" w:lineRule="auto"/>
        <w:textAlignment w:val="baseline"/>
        <w:rPr>
          <w:rFonts w:ascii="Arial" w:eastAsia="Times New Roman" w:hAnsi="Arial" w:cs="Arial"/>
          <w:sz w:val="24"/>
          <w:szCs w:val="24"/>
          <w:lang w:eastAsia="en-GB"/>
        </w:rPr>
      </w:pPr>
    </w:p>
    <w:p w14:paraId="25FE4ED9" w14:textId="20962200"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val="en-US" w:eastAsia="en-GB"/>
        </w:rPr>
        <w:t xml:space="preserve">Choi P, Pak A (2004) </w:t>
      </w:r>
      <w:r w:rsidRPr="001C79D8">
        <w:rPr>
          <w:rFonts w:ascii="Arial" w:eastAsia="Times New Roman" w:hAnsi="Arial" w:cs="Arial"/>
          <w:i/>
          <w:iCs/>
          <w:color w:val="000000"/>
          <w:sz w:val="24"/>
          <w:szCs w:val="24"/>
          <w:lang w:val="en-US" w:eastAsia="en-GB"/>
        </w:rPr>
        <w:t>A catalogue of biases in questionnaires.</w:t>
      </w:r>
      <w:r w:rsidRPr="00C362D5">
        <w:rPr>
          <w:rFonts w:ascii="Arial" w:eastAsia="Times New Roman" w:hAnsi="Arial" w:cs="Arial"/>
          <w:color w:val="000000"/>
          <w:sz w:val="24"/>
          <w:szCs w:val="24"/>
          <w:lang w:val="en-US" w:eastAsia="en-GB"/>
        </w:rPr>
        <w:t xml:space="preserve"> Available at: </w:t>
      </w:r>
      <w:hyperlink r:id="rId34" w:tgtFrame="_blank" w:history="1">
        <w:r w:rsidRPr="00C362D5">
          <w:rPr>
            <w:rFonts w:ascii="Arial" w:eastAsia="Times New Roman" w:hAnsi="Arial" w:cs="Arial"/>
            <w:color w:val="0563C1"/>
            <w:sz w:val="24"/>
            <w:szCs w:val="24"/>
            <w:u w:val="single"/>
            <w:lang w:val="en-US" w:eastAsia="en-GB"/>
          </w:rPr>
          <w:t>https://www.ncbi.nlm.nih.gov/pmc/articles/PMC1323316/</w:t>
        </w:r>
      </w:hyperlink>
      <w:r w:rsidRPr="00C362D5">
        <w:rPr>
          <w:rFonts w:ascii="Arial" w:eastAsia="Times New Roman" w:hAnsi="Arial" w:cs="Arial"/>
          <w:color w:val="000000"/>
          <w:sz w:val="24"/>
          <w:szCs w:val="24"/>
          <w:lang w:val="en-US" w:eastAsia="en-GB"/>
        </w:rPr>
        <w:t xml:space="preserve"> Accessed on: 18 September 2022 </w:t>
      </w:r>
      <w:r w:rsidRPr="00C362D5">
        <w:rPr>
          <w:rFonts w:ascii="Arial" w:eastAsia="Times New Roman" w:hAnsi="Arial" w:cs="Arial"/>
          <w:color w:val="000000"/>
          <w:sz w:val="24"/>
          <w:szCs w:val="24"/>
          <w:lang w:eastAsia="en-GB"/>
        </w:rPr>
        <w:t> </w:t>
      </w:r>
    </w:p>
    <w:p w14:paraId="3AA31AD0" w14:textId="77777777" w:rsidR="001C35A7" w:rsidRPr="00C362D5" w:rsidRDefault="001C35A7" w:rsidP="004609FA">
      <w:pPr>
        <w:spacing w:after="0" w:line="240" w:lineRule="auto"/>
        <w:textAlignment w:val="baseline"/>
        <w:rPr>
          <w:rFonts w:ascii="Segoe UI" w:eastAsia="Times New Roman" w:hAnsi="Segoe UI" w:cs="Segoe UI"/>
          <w:sz w:val="18"/>
          <w:szCs w:val="18"/>
          <w:lang w:eastAsia="en-GB"/>
        </w:rPr>
      </w:pPr>
    </w:p>
    <w:p w14:paraId="2823B379" w14:textId="77777777" w:rsidR="004609FA" w:rsidRPr="001C79D8" w:rsidRDefault="004609FA" w:rsidP="004609FA">
      <w:pPr>
        <w:spacing w:after="0" w:line="240" w:lineRule="auto"/>
        <w:textAlignment w:val="baseline"/>
        <w:rPr>
          <w:rFonts w:ascii="Segoe UI" w:eastAsia="Times New Roman" w:hAnsi="Segoe UI" w:cs="Segoe UI"/>
          <w:i/>
          <w:iCs/>
          <w:sz w:val="18"/>
          <w:szCs w:val="18"/>
          <w:lang w:eastAsia="en-GB"/>
        </w:rPr>
      </w:pPr>
      <w:r w:rsidRPr="00C362D5">
        <w:rPr>
          <w:rFonts w:ascii="Arial" w:eastAsia="Times New Roman" w:hAnsi="Arial" w:cs="Arial"/>
          <w:color w:val="000000"/>
          <w:sz w:val="24"/>
          <w:szCs w:val="24"/>
          <w:lang w:val="en-US" w:eastAsia="en-GB"/>
        </w:rPr>
        <w:t xml:space="preserve">Clark T, Foster L, Sloan L, Bryman A (2021) </w:t>
      </w:r>
      <w:r w:rsidRPr="001C79D8">
        <w:rPr>
          <w:rFonts w:ascii="Arial" w:eastAsia="Times New Roman" w:hAnsi="Arial" w:cs="Arial"/>
          <w:i/>
          <w:iCs/>
          <w:color w:val="000000"/>
          <w:sz w:val="24"/>
          <w:szCs w:val="24"/>
          <w:lang w:val="en-US" w:eastAsia="en-GB"/>
        </w:rPr>
        <w:t>Bryman’s social research methods. 6</w:t>
      </w:r>
      <w:r w:rsidRPr="001C79D8">
        <w:rPr>
          <w:rFonts w:ascii="Arial" w:eastAsia="Times New Roman" w:hAnsi="Arial" w:cs="Arial"/>
          <w:i/>
          <w:iCs/>
          <w:color w:val="000000"/>
          <w:sz w:val="19"/>
          <w:szCs w:val="19"/>
          <w:vertAlign w:val="superscript"/>
          <w:lang w:val="en-US" w:eastAsia="en-GB"/>
        </w:rPr>
        <w:t>th</w:t>
      </w:r>
      <w:r w:rsidRPr="001C79D8">
        <w:rPr>
          <w:rFonts w:ascii="Arial" w:eastAsia="Times New Roman" w:hAnsi="Arial" w:cs="Arial"/>
          <w:i/>
          <w:iCs/>
          <w:color w:val="000000"/>
          <w:sz w:val="24"/>
          <w:szCs w:val="24"/>
          <w:lang w:val="en-US" w:eastAsia="en-GB"/>
        </w:rPr>
        <w:t xml:space="preserve"> ed. Oxford University Press, Oxford </w:t>
      </w:r>
      <w:r w:rsidRPr="001C79D8">
        <w:rPr>
          <w:rFonts w:ascii="Arial" w:eastAsia="Times New Roman" w:hAnsi="Arial" w:cs="Arial"/>
          <w:i/>
          <w:iCs/>
          <w:color w:val="000000"/>
          <w:sz w:val="24"/>
          <w:szCs w:val="24"/>
          <w:lang w:eastAsia="en-GB"/>
        </w:rPr>
        <w:t> </w:t>
      </w:r>
    </w:p>
    <w:p w14:paraId="7CA8FE39" w14:textId="3C336B32"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val="en-US" w:eastAsia="en-GB"/>
        </w:rPr>
        <w:t xml:space="preserve">Cleave P (2021) The benefits of anonymous surveys. Available at: </w:t>
      </w:r>
      <w:hyperlink r:id="rId35" w:tgtFrame="_blank" w:history="1">
        <w:r w:rsidRPr="00C362D5">
          <w:rPr>
            <w:rFonts w:ascii="Arial" w:eastAsia="Times New Roman" w:hAnsi="Arial" w:cs="Arial"/>
            <w:color w:val="0563C1"/>
            <w:sz w:val="24"/>
            <w:szCs w:val="24"/>
            <w:u w:val="single"/>
            <w:lang w:val="en-US" w:eastAsia="en-GB"/>
          </w:rPr>
          <w:t>https://www.smartsurvey.co.uk/blog/the-benefits-of-anonymous-surveys</w:t>
        </w:r>
      </w:hyperlink>
      <w:r w:rsidRPr="00C362D5">
        <w:rPr>
          <w:rFonts w:ascii="Arial" w:eastAsia="Times New Roman" w:hAnsi="Arial" w:cs="Arial"/>
          <w:color w:val="000000"/>
          <w:sz w:val="24"/>
          <w:szCs w:val="24"/>
          <w:lang w:val="en-US" w:eastAsia="en-GB"/>
        </w:rPr>
        <w:t xml:space="preserve"> Accessed on: 17 September 2022 </w:t>
      </w:r>
      <w:r w:rsidRPr="00C362D5">
        <w:rPr>
          <w:rFonts w:ascii="Arial" w:eastAsia="Times New Roman" w:hAnsi="Arial" w:cs="Arial"/>
          <w:color w:val="000000"/>
          <w:sz w:val="24"/>
          <w:szCs w:val="24"/>
          <w:lang w:eastAsia="en-GB"/>
        </w:rPr>
        <w:t> </w:t>
      </w:r>
    </w:p>
    <w:p w14:paraId="1BA44372"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7A2DC5AB"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 xml:space="preserve">Creswell J (2009) </w:t>
      </w:r>
      <w:r w:rsidRPr="001C79D8">
        <w:rPr>
          <w:rFonts w:ascii="Arial" w:eastAsia="Times New Roman" w:hAnsi="Arial" w:cs="Arial"/>
          <w:i/>
          <w:iCs/>
          <w:color w:val="000000"/>
          <w:sz w:val="24"/>
          <w:szCs w:val="24"/>
          <w:lang w:val="en-US" w:eastAsia="en-GB"/>
        </w:rPr>
        <w:t>Research Design.</w:t>
      </w:r>
      <w:r w:rsidRPr="00C362D5">
        <w:rPr>
          <w:rFonts w:ascii="Arial" w:eastAsia="Times New Roman" w:hAnsi="Arial" w:cs="Arial"/>
          <w:color w:val="000000"/>
          <w:sz w:val="24"/>
          <w:szCs w:val="24"/>
          <w:lang w:val="en-US" w:eastAsia="en-GB"/>
        </w:rPr>
        <w:t xml:space="preserve"> Sage publications Limited, California</w:t>
      </w:r>
      <w:r w:rsidRPr="00C362D5">
        <w:rPr>
          <w:rFonts w:ascii="Arial" w:eastAsia="Times New Roman" w:hAnsi="Arial" w:cs="Arial"/>
          <w:color w:val="000000"/>
          <w:sz w:val="24"/>
          <w:szCs w:val="24"/>
          <w:lang w:eastAsia="en-GB"/>
        </w:rPr>
        <w:t> </w:t>
      </w:r>
    </w:p>
    <w:p w14:paraId="49051FCA"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Denscombe M (2021) The good research guide, 7</w:t>
      </w:r>
      <w:r w:rsidRPr="00C362D5">
        <w:rPr>
          <w:rFonts w:ascii="Arial" w:eastAsia="Times New Roman" w:hAnsi="Arial" w:cs="Arial"/>
          <w:color w:val="000000"/>
          <w:sz w:val="19"/>
          <w:szCs w:val="19"/>
          <w:vertAlign w:val="superscript"/>
          <w:lang w:val="en-US" w:eastAsia="en-GB"/>
        </w:rPr>
        <w:t>th</w:t>
      </w:r>
      <w:r w:rsidRPr="00C362D5">
        <w:rPr>
          <w:rFonts w:ascii="Arial" w:eastAsia="Times New Roman" w:hAnsi="Arial" w:cs="Arial"/>
          <w:color w:val="000000"/>
          <w:sz w:val="24"/>
          <w:szCs w:val="24"/>
          <w:lang w:val="en-US" w:eastAsia="en-GB"/>
        </w:rPr>
        <w:t xml:space="preserve"> Ed. Open university Press. London</w:t>
      </w:r>
      <w:r w:rsidRPr="00C362D5">
        <w:rPr>
          <w:rFonts w:ascii="Arial" w:eastAsia="Times New Roman" w:hAnsi="Arial" w:cs="Arial"/>
          <w:color w:val="000000"/>
          <w:sz w:val="24"/>
          <w:szCs w:val="24"/>
          <w:lang w:eastAsia="en-GB"/>
        </w:rPr>
        <w:t> </w:t>
      </w:r>
    </w:p>
    <w:p w14:paraId="2E163BBB" w14:textId="77777777" w:rsidR="004609FA" w:rsidRDefault="004609FA" w:rsidP="00C362D5">
      <w:pPr>
        <w:spacing w:after="0" w:line="240" w:lineRule="auto"/>
        <w:textAlignment w:val="baseline"/>
        <w:rPr>
          <w:rFonts w:ascii="Arial" w:eastAsia="Times New Roman" w:hAnsi="Arial" w:cs="Arial"/>
          <w:sz w:val="24"/>
          <w:szCs w:val="24"/>
          <w:lang w:eastAsia="en-GB"/>
        </w:rPr>
      </w:pPr>
    </w:p>
    <w:p w14:paraId="337126E1"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727D678D" w14:textId="0F7E2FFD"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Department of Health and Human Services (2001) </w:t>
      </w:r>
      <w:r w:rsidRPr="001C79D8">
        <w:rPr>
          <w:rFonts w:ascii="Arial" w:eastAsia="Times New Roman" w:hAnsi="Arial" w:cs="Arial"/>
          <w:i/>
          <w:iCs/>
          <w:sz w:val="24"/>
          <w:szCs w:val="24"/>
          <w:lang w:eastAsia="en-GB"/>
        </w:rPr>
        <w:t>Youth violence, a report of the surgeon general</w:t>
      </w:r>
      <w:r w:rsidRPr="00C362D5">
        <w:rPr>
          <w:rFonts w:ascii="Arial" w:eastAsia="Times New Roman" w:hAnsi="Arial" w:cs="Arial"/>
          <w:sz w:val="24"/>
          <w:szCs w:val="24"/>
          <w:lang w:eastAsia="en-GB"/>
        </w:rPr>
        <w:t xml:space="preserve">. Available at: </w:t>
      </w:r>
      <w:hyperlink r:id="rId36" w:tgtFrame="_blank" w:history="1">
        <w:r w:rsidRPr="00C362D5">
          <w:rPr>
            <w:rFonts w:ascii="Arial" w:eastAsia="Times New Roman" w:hAnsi="Arial" w:cs="Arial"/>
            <w:color w:val="0563C1"/>
            <w:sz w:val="24"/>
            <w:szCs w:val="24"/>
            <w:u w:val="single"/>
            <w:lang w:eastAsia="en-GB"/>
          </w:rPr>
          <w:t>https://www.ncbi.nlm.nih.gov/books/NBK44294/</w:t>
        </w:r>
      </w:hyperlink>
      <w:r w:rsidRPr="00C362D5">
        <w:rPr>
          <w:rFonts w:ascii="Arial" w:eastAsia="Times New Roman" w:hAnsi="Arial" w:cs="Arial"/>
          <w:sz w:val="24"/>
          <w:szCs w:val="24"/>
          <w:lang w:eastAsia="en-GB"/>
        </w:rPr>
        <w:t xml:space="preserve"> Accessed on: 27 May 2022 </w:t>
      </w:r>
    </w:p>
    <w:p w14:paraId="7703B9D3" w14:textId="64FCC757" w:rsidR="004609FA" w:rsidRDefault="004609FA" w:rsidP="00C362D5">
      <w:pPr>
        <w:spacing w:after="0" w:line="240" w:lineRule="auto"/>
        <w:textAlignment w:val="baseline"/>
        <w:rPr>
          <w:rFonts w:ascii="Arial" w:eastAsia="Times New Roman" w:hAnsi="Arial" w:cs="Arial"/>
          <w:sz w:val="24"/>
          <w:szCs w:val="24"/>
          <w:lang w:eastAsia="en-GB"/>
        </w:rPr>
      </w:pPr>
    </w:p>
    <w:p w14:paraId="30357F15" w14:textId="77777777" w:rsidR="004609FA" w:rsidRPr="00C362D5" w:rsidRDefault="004609FA" w:rsidP="004609FA">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 xml:space="preserve">Dose J, Klimoski M (1995) </w:t>
      </w:r>
      <w:r w:rsidRPr="001C79D8">
        <w:rPr>
          <w:rFonts w:ascii="Arial" w:eastAsia="Times New Roman" w:hAnsi="Arial" w:cs="Arial"/>
          <w:i/>
          <w:iCs/>
          <w:color w:val="000000"/>
          <w:sz w:val="24"/>
          <w:szCs w:val="24"/>
          <w:lang w:eastAsia="en-GB"/>
        </w:rPr>
        <w:t>Doing the right thing in the workplace: Responsibility in the face of accountability.</w:t>
      </w:r>
      <w:r w:rsidRPr="00C362D5">
        <w:rPr>
          <w:rFonts w:ascii="Arial" w:eastAsia="Times New Roman" w:hAnsi="Arial" w:cs="Arial"/>
          <w:color w:val="000000"/>
          <w:sz w:val="24"/>
          <w:szCs w:val="24"/>
          <w:lang w:eastAsia="en-GB"/>
        </w:rPr>
        <w:t xml:space="preserve"> available at: </w:t>
      </w:r>
      <w:hyperlink r:id="rId37" w:tgtFrame="_blank" w:history="1">
        <w:r w:rsidRPr="00C362D5">
          <w:rPr>
            <w:rFonts w:ascii="Arial" w:eastAsia="Times New Roman" w:hAnsi="Arial" w:cs="Arial"/>
            <w:color w:val="0563C1"/>
            <w:sz w:val="24"/>
            <w:szCs w:val="24"/>
            <w:u w:val="single"/>
            <w:lang w:eastAsia="en-GB"/>
          </w:rPr>
          <w:t>https://link.springer.com/article/10.1007/BF02621254</w:t>
        </w:r>
      </w:hyperlink>
      <w:r w:rsidRPr="00C362D5">
        <w:rPr>
          <w:rFonts w:ascii="Arial" w:eastAsia="Times New Roman" w:hAnsi="Arial" w:cs="Arial"/>
          <w:color w:val="000000"/>
          <w:sz w:val="24"/>
          <w:szCs w:val="24"/>
          <w:lang w:eastAsia="en-GB"/>
        </w:rPr>
        <w:t xml:space="preserve"> Accessed on: 5 November 2022  </w:t>
      </w:r>
    </w:p>
    <w:p w14:paraId="50783FD4" w14:textId="77777777" w:rsidR="004609FA" w:rsidRDefault="004609FA" w:rsidP="00C362D5">
      <w:pPr>
        <w:spacing w:after="0" w:line="240" w:lineRule="auto"/>
        <w:textAlignment w:val="baseline"/>
        <w:rPr>
          <w:rFonts w:ascii="Arial" w:eastAsia="Times New Roman" w:hAnsi="Arial" w:cs="Arial"/>
          <w:sz w:val="24"/>
          <w:szCs w:val="24"/>
          <w:lang w:eastAsia="en-GB"/>
        </w:rPr>
      </w:pPr>
    </w:p>
    <w:p w14:paraId="2ACD7A22"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4FFA77F8" w14:textId="27D33F96"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Economic and Social Research Council (2021</w:t>
      </w:r>
      <w:r w:rsidRPr="001C79D8">
        <w:rPr>
          <w:rFonts w:ascii="Arial" w:eastAsia="Times New Roman" w:hAnsi="Arial" w:cs="Arial"/>
          <w:i/>
          <w:iCs/>
          <w:sz w:val="24"/>
          <w:szCs w:val="24"/>
          <w:lang w:eastAsia="en-GB"/>
        </w:rPr>
        <w:t>) Research with potential vulnerable people.</w:t>
      </w:r>
      <w:r w:rsidRPr="00C362D5">
        <w:rPr>
          <w:rFonts w:ascii="Arial" w:eastAsia="Times New Roman" w:hAnsi="Arial" w:cs="Arial"/>
          <w:sz w:val="24"/>
          <w:szCs w:val="24"/>
          <w:lang w:eastAsia="en-GB"/>
        </w:rPr>
        <w:t xml:space="preserve"> Available at: </w:t>
      </w:r>
      <w:hyperlink r:id="rId38" w:tgtFrame="_blank" w:history="1">
        <w:r w:rsidRPr="00C362D5">
          <w:rPr>
            <w:rFonts w:ascii="Arial" w:eastAsia="Times New Roman" w:hAnsi="Arial" w:cs="Arial"/>
            <w:color w:val="0563C1"/>
            <w:sz w:val="24"/>
            <w:szCs w:val="24"/>
            <w:u w:val="single"/>
            <w:lang w:eastAsia="en-GB"/>
          </w:rPr>
          <w:t>https://www.ukri.org/councils/esrc/guidance-for-applicants/research-ethics-guidance/research-with-potentially-vulnerable-people/</w:t>
        </w:r>
      </w:hyperlink>
      <w:r w:rsidRPr="00C362D5">
        <w:rPr>
          <w:rFonts w:ascii="Arial" w:eastAsia="Times New Roman" w:hAnsi="Arial" w:cs="Arial"/>
          <w:sz w:val="24"/>
          <w:szCs w:val="24"/>
          <w:lang w:eastAsia="en-GB"/>
        </w:rPr>
        <w:t xml:space="preserve"> Accessed on: 2 June 2022  </w:t>
      </w:r>
    </w:p>
    <w:p w14:paraId="6E3B156C"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56D946B9" w14:textId="07BC1D92"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Hawkins J, Herrenkhol T, Farrington D, Brewer D, Catalano R, Harachi T, Cothern L (2000) </w:t>
      </w:r>
      <w:r w:rsidRPr="001C79D8">
        <w:rPr>
          <w:rFonts w:ascii="Arial" w:eastAsia="Times New Roman" w:hAnsi="Arial" w:cs="Arial"/>
          <w:i/>
          <w:iCs/>
          <w:sz w:val="24"/>
          <w:szCs w:val="24"/>
          <w:lang w:eastAsia="en-GB"/>
        </w:rPr>
        <w:t>Predictors of youth violence</w:t>
      </w:r>
      <w:r w:rsidRPr="00C362D5">
        <w:rPr>
          <w:rFonts w:ascii="Arial" w:eastAsia="Times New Roman" w:hAnsi="Arial" w:cs="Arial"/>
          <w:sz w:val="24"/>
          <w:szCs w:val="24"/>
          <w:lang w:eastAsia="en-GB"/>
        </w:rPr>
        <w:t xml:space="preserve">. Available at: </w:t>
      </w:r>
      <w:hyperlink r:id="rId39" w:tgtFrame="_blank" w:history="1">
        <w:r w:rsidRPr="00C362D5">
          <w:rPr>
            <w:rFonts w:ascii="Arial" w:eastAsia="Times New Roman" w:hAnsi="Arial" w:cs="Arial"/>
            <w:color w:val="0563C1"/>
            <w:sz w:val="24"/>
            <w:szCs w:val="24"/>
            <w:u w:val="single"/>
            <w:lang w:eastAsia="en-GB"/>
          </w:rPr>
          <w:t>https://www.ojp.gov/pdffiles1/ojjdp/179065.pdf</w:t>
        </w:r>
      </w:hyperlink>
      <w:r w:rsidRPr="00C362D5">
        <w:rPr>
          <w:rFonts w:ascii="Arial" w:eastAsia="Times New Roman" w:hAnsi="Arial" w:cs="Arial"/>
          <w:sz w:val="24"/>
          <w:szCs w:val="24"/>
          <w:lang w:eastAsia="en-GB"/>
        </w:rPr>
        <w:t xml:space="preserve"> Accessed on: 27 May 2022  </w:t>
      </w:r>
    </w:p>
    <w:p w14:paraId="56C72382"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687B1B0B" w14:textId="30AA1848"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 xml:space="preserve">Hanekom S (2018) </w:t>
      </w:r>
      <w:r w:rsidRPr="001C79D8">
        <w:rPr>
          <w:rFonts w:ascii="Arial" w:eastAsia="Times New Roman" w:hAnsi="Arial" w:cs="Arial"/>
          <w:i/>
          <w:iCs/>
          <w:sz w:val="24"/>
          <w:szCs w:val="24"/>
          <w:lang w:eastAsia="en-GB"/>
        </w:rPr>
        <w:t>The importance of ethical clearance in research</w:t>
      </w:r>
      <w:r w:rsidRPr="00C362D5">
        <w:rPr>
          <w:rFonts w:ascii="Arial" w:eastAsia="Times New Roman" w:hAnsi="Arial" w:cs="Arial"/>
          <w:sz w:val="24"/>
          <w:szCs w:val="24"/>
          <w:lang w:eastAsia="en-GB"/>
        </w:rPr>
        <w:t xml:space="preserve">. Available at: </w:t>
      </w:r>
      <w:hyperlink r:id="rId40" w:anchor=":~:text=The%20main%20reasons%20why%20most,research%20leads%20to%20beneficial%20outcomes" w:tgtFrame="_blank" w:history="1">
        <w:r w:rsidRPr="00C362D5">
          <w:rPr>
            <w:rFonts w:ascii="Arial" w:eastAsia="Times New Roman" w:hAnsi="Arial" w:cs="Arial"/>
            <w:color w:val="0563C1"/>
            <w:sz w:val="24"/>
            <w:szCs w:val="24"/>
            <w:u w:val="single"/>
            <w:lang w:eastAsia="en-GB"/>
          </w:rPr>
          <w:t>https://www.usb.ac.za/usb_food_for_thought/the-importance-of-ethical-clearance-in-research/#:~:text=The%20main%20reasons%20why%20most,research%20leads%20to%20beneficial%20outcomes</w:t>
        </w:r>
      </w:hyperlink>
      <w:r w:rsidRPr="00C362D5">
        <w:rPr>
          <w:rFonts w:ascii="Arial" w:eastAsia="Times New Roman" w:hAnsi="Arial" w:cs="Arial"/>
          <w:sz w:val="24"/>
          <w:szCs w:val="24"/>
          <w:lang w:eastAsia="en-GB"/>
        </w:rPr>
        <w:t>. Accessed on: 2 June 2022  </w:t>
      </w:r>
    </w:p>
    <w:p w14:paraId="087244C5"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55C96E27" w14:textId="22C4FF67"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Home Office (2017) </w:t>
      </w:r>
      <w:r w:rsidRPr="001C79D8">
        <w:rPr>
          <w:rFonts w:ascii="Arial" w:eastAsia="Times New Roman" w:hAnsi="Arial" w:cs="Arial"/>
          <w:i/>
          <w:iCs/>
          <w:sz w:val="24"/>
          <w:szCs w:val="24"/>
          <w:lang w:eastAsia="en-GB"/>
        </w:rPr>
        <w:t>Concordat on children in custody</w:t>
      </w:r>
      <w:r w:rsidRPr="00C362D5">
        <w:rPr>
          <w:rFonts w:ascii="Arial" w:eastAsia="Times New Roman" w:hAnsi="Arial" w:cs="Arial"/>
          <w:sz w:val="24"/>
          <w:szCs w:val="24"/>
          <w:lang w:eastAsia="en-GB"/>
        </w:rPr>
        <w:t xml:space="preserve">. Available at: </w:t>
      </w:r>
      <w:hyperlink r:id="rId41"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https://assets.publishing.service.gov.uk/government/uploads/system/uploads/attachment_data/file/655222/Concordat_on_Children_in_Custody_ISBN_Accessible.pdf</w:t>
        </w:r>
      </w:hyperlink>
      <w:r w:rsidRPr="00C362D5">
        <w:rPr>
          <w:rFonts w:ascii="Arial" w:eastAsia="Times New Roman" w:hAnsi="Arial" w:cs="Arial"/>
          <w:sz w:val="24"/>
          <w:szCs w:val="24"/>
          <w:lang w:eastAsia="en-GB"/>
        </w:rPr>
        <w:t xml:space="preserve"> Accessed on: 27 May 2022 </w:t>
      </w:r>
    </w:p>
    <w:p w14:paraId="7A86D0FB" w14:textId="210C20BA" w:rsidR="004609FA" w:rsidRDefault="004609FA" w:rsidP="00C362D5">
      <w:pPr>
        <w:spacing w:after="0" w:line="240" w:lineRule="auto"/>
        <w:textAlignment w:val="baseline"/>
        <w:rPr>
          <w:rFonts w:ascii="Arial" w:eastAsia="Times New Roman" w:hAnsi="Arial" w:cs="Arial"/>
          <w:sz w:val="24"/>
          <w:szCs w:val="24"/>
          <w:lang w:eastAsia="en-GB"/>
        </w:rPr>
      </w:pPr>
    </w:p>
    <w:p w14:paraId="0CBABA9A"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1B852447" w14:textId="7295561F"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HMICFRS (2021) </w:t>
      </w:r>
      <w:r w:rsidRPr="001C79D8">
        <w:rPr>
          <w:rFonts w:ascii="Arial" w:eastAsia="Times New Roman" w:hAnsi="Arial" w:cs="Arial"/>
          <w:i/>
          <w:iCs/>
          <w:color w:val="000000"/>
          <w:sz w:val="24"/>
          <w:szCs w:val="24"/>
          <w:lang w:eastAsia="en-GB"/>
        </w:rPr>
        <w:t>Expectations for police custody: Criteria for assessing the treatment of and conditions for detainees in police custody</w:t>
      </w:r>
      <w:r w:rsidRPr="00C362D5">
        <w:rPr>
          <w:rFonts w:ascii="Arial" w:eastAsia="Times New Roman" w:hAnsi="Arial" w:cs="Arial"/>
          <w:color w:val="000000"/>
          <w:sz w:val="24"/>
          <w:szCs w:val="24"/>
          <w:lang w:eastAsia="en-GB"/>
        </w:rPr>
        <w:t xml:space="preserve">. Available at: </w:t>
      </w:r>
      <w:hyperlink r:id="rId42" w:anchor="expectation-safeguarding-children-and-vulnerable-people" w:tgtFrame="_blank" w:history="1">
        <w:r w:rsidRPr="00C362D5">
          <w:rPr>
            <w:rFonts w:ascii="Arial" w:eastAsia="Times New Roman" w:hAnsi="Arial" w:cs="Arial"/>
            <w:color w:val="0563C1"/>
            <w:sz w:val="24"/>
            <w:szCs w:val="24"/>
            <w:u w:val="single"/>
            <w:lang w:eastAsia="en-GB"/>
          </w:rPr>
          <w:t>https://www.justiceinspectorates.gov.uk/hmicfrs/publication-html/expectations-police-custody-criteria/#expectation-safeguarding-children-and-vulnerable-people</w:t>
        </w:r>
      </w:hyperlink>
      <w:r w:rsidRPr="00C362D5">
        <w:rPr>
          <w:rFonts w:ascii="Arial" w:eastAsia="Times New Roman" w:hAnsi="Arial" w:cs="Arial"/>
          <w:color w:val="000000"/>
          <w:sz w:val="24"/>
          <w:szCs w:val="24"/>
          <w:lang w:eastAsia="en-GB"/>
        </w:rPr>
        <w:t xml:space="preserve"> Accessed on: 12 August 2022 </w:t>
      </w:r>
    </w:p>
    <w:p w14:paraId="6615DB98"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5DCD89D7" w14:textId="6F964BA1"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HMICFRS (2022) </w:t>
      </w:r>
      <w:r w:rsidRPr="001C79D8">
        <w:rPr>
          <w:rFonts w:ascii="Arial" w:eastAsia="Times New Roman" w:hAnsi="Arial" w:cs="Arial"/>
          <w:i/>
          <w:iCs/>
          <w:color w:val="000000"/>
          <w:sz w:val="24"/>
          <w:szCs w:val="24"/>
          <w:lang w:eastAsia="en-GB"/>
        </w:rPr>
        <w:t xml:space="preserve">Warwickshire police’s custody services need improvement. </w:t>
      </w:r>
      <w:r w:rsidRPr="00C362D5">
        <w:rPr>
          <w:rFonts w:ascii="Arial" w:eastAsia="Times New Roman" w:hAnsi="Arial" w:cs="Arial"/>
          <w:color w:val="000000"/>
          <w:sz w:val="24"/>
          <w:szCs w:val="24"/>
          <w:lang w:eastAsia="en-GB"/>
        </w:rPr>
        <w:t xml:space="preserve">Available at: </w:t>
      </w:r>
      <w:hyperlink r:id="rId43" w:tgtFrame="_blank" w:history="1">
        <w:r w:rsidRPr="00C362D5">
          <w:rPr>
            <w:rFonts w:ascii="Arial" w:eastAsia="Times New Roman" w:hAnsi="Arial" w:cs="Arial"/>
            <w:color w:val="0563C1"/>
            <w:sz w:val="24"/>
            <w:szCs w:val="24"/>
            <w:u w:val="single"/>
            <w:lang w:eastAsia="en-GB"/>
          </w:rPr>
          <w:t>https://www.justiceinspectorates.gov.uk/hmicfrs/news/news-feed/warwickshire-police-custody-services-need-improvement/</w:t>
        </w:r>
      </w:hyperlink>
      <w:r w:rsidRPr="00C362D5">
        <w:rPr>
          <w:rFonts w:ascii="Arial" w:eastAsia="Times New Roman" w:hAnsi="Arial" w:cs="Arial"/>
          <w:color w:val="000000"/>
          <w:sz w:val="24"/>
          <w:szCs w:val="24"/>
          <w:lang w:eastAsia="en-GB"/>
        </w:rPr>
        <w:t xml:space="preserve"> Accessed on: 14 August 2022 </w:t>
      </w:r>
    </w:p>
    <w:p w14:paraId="73E05187"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312DD2F9" w14:textId="7FA49390"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HMICFRS (2018) </w:t>
      </w:r>
      <w:r w:rsidRPr="001C79D8">
        <w:rPr>
          <w:rFonts w:ascii="Arial" w:eastAsia="Times New Roman" w:hAnsi="Arial" w:cs="Arial"/>
          <w:i/>
          <w:iCs/>
          <w:color w:val="000000"/>
          <w:sz w:val="24"/>
          <w:szCs w:val="24"/>
          <w:lang w:eastAsia="en-GB"/>
        </w:rPr>
        <w:t>Out-of- court disposal work in youth offending teams</w:t>
      </w:r>
      <w:r w:rsidRPr="00C362D5">
        <w:rPr>
          <w:rFonts w:ascii="Arial" w:eastAsia="Times New Roman" w:hAnsi="Arial" w:cs="Arial"/>
          <w:color w:val="000000"/>
          <w:sz w:val="24"/>
          <w:szCs w:val="24"/>
          <w:lang w:eastAsia="en-GB"/>
        </w:rPr>
        <w:t xml:space="preserve">. Available at: </w:t>
      </w:r>
      <w:hyperlink r:id="rId44" w:tgtFrame="_blank" w:history="1">
        <w:r w:rsidRPr="00C362D5">
          <w:rPr>
            <w:rFonts w:ascii="Arial" w:eastAsia="Times New Roman" w:hAnsi="Arial" w:cs="Arial"/>
            <w:color w:val="0563C1"/>
            <w:sz w:val="24"/>
            <w:szCs w:val="24"/>
            <w:u w:val="single"/>
            <w:lang w:eastAsia="en-GB"/>
          </w:rPr>
          <w:t>https://www.justiceinspectorates.gov.uk/cjji/wp-content/uploads/sites/2/2018/03/Out-of-court-disposal-work-in-youth-offending-teams-reportb.pdf</w:t>
        </w:r>
      </w:hyperlink>
      <w:r w:rsidRPr="00C362D5">
        <w:rPr>
          <w:rFonts w:ascii="Arial" w:eastAsia="Times New Roman" w:hAnsi="Arial" w:cs="Arial"/>
          <w:color w:val="000000"/>
          <w:sz w:val="24"/>
          <w:szCs w:val="24"/>
          <w:lang w:eastAsia="en-GB"/>
        </w:rPr>
        <w:t xml:space="preserve"> Accessed on: 26 August 2022  </w:t>
      </w:r>
    </w:p>
    <w:p w14:paraId="67BDEE53"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46037A71" w14:textId="7C6CDF75"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 (2015) </w:t>
      </w:r>
      <w:r w:rsidRPr="001C79D8">
        <w:rPr>
          <w:rFonts w:ascii="Arial" w:eastAsia="Times New Roman" w:hAnsi="Arial" w:cs="Arial"/>
          <w:i/>
          <w:iCs/>
          <w:color w:val="000000"/>
          <w:sz w:val="24"/>
          <w:szCs w:val="24"/>
          <w:lang w:eastAsia="en-GB"/>
        </w:rPr>
        <w:t>The welfare of vulnerable people in police custody</w:t>
      </w:r>
      <w:r w:rsidRPr="00C362D5">
        <w:rPr>
          <w:rFonts w:ascii="Arial" w:eastAsia="Times New Roman" w:hAnsi="Arial" w:cs="Arial"/>
          <w:color w:val="000000"/>
          <w:sz w:val="24"/>
          <w:szCs w:val="24"/>
          <w:lang w:eastAsia="en-GB"/>
        </w:rPr>
        <w:t xml:space="preserve">. Available at: </w:t>
      </w:r>
      <w:hyperlink r:id="rId45" w:tgtFrame="_blank" w:history="1">
        <w:r w:rsidRPr="00C362D5">
          <w:rPr>
            <w:rFonts w:ascii="Arial" w:eastAsia="Times New Roman" w:hAnsi="Arial" w:cs="Arial"/>
            <w:color w:val="0563C1"/>
            <w:sz w:val="24"/>
            <w:szCs w:val="24"/>
            <w:u w:val="single"/>
            <w:lang w:eastAsia="en-GB"/>
          </w:rPr>
          <w:t>https://www.justiceinspectorates.gov.uk/hmicfrs/wp-content/uploads/the-welfare-of-vulnerable-people-in-police-custody.pdf</w:t>
        </w:r>
      </w:hyperlink>
      <w:r w:rsidRPr="00C362D5">
        <w:rPr>
          <w:rFonts w:ascii="Arial" w:eastAsia="Times New Roman" w:hAnsi="Arial" w:cs="Arial"/>
          <w:color w:val="000000"/>
          <w:sz w:val="24"/>
          <w:szCs w:val="24"/>
          <w:lang w:eastAsia="en-GB"/>
        </w:rPr>
        <w:t xml:space="preserve"> Accessed on: 10 August 2022 </w:t>
      </w:r>
    </w:p>
    <w:p w14:paraId="77C58EA0"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0E7D0EAE" w14:textId="70FD8B87"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 (2015) </w:t>
      </w:r>
      <w:r w:rsidRPr="001C79D8">
        <w:rPr>
          <w:rFonts w:ascii="Arial" w:eastAsia="Times New Roman" w:hAnsi="Arial" w:cs="Arial"/>
          <w:i/>
          <w:iCs/>
          <w:color w:val="000000"/>
          <w:sz w:val="24"/>
          <w:szCs w:val="24"/>
          <w:lang w:eastAsia="en-GB"/>
        </w:rPr>
        <w:t>In harm’s way: The role of the police in keeping children safe</w:t>
      </w:r>
      <w:r w:rsidRPr="00C362D5">
        <w:rPr>
          <w:rFonts w:ascii="Arial" w:eastAsia="Times New Roman" w:hAnsi="Arial" w:cs="Arial"/>
          <w:color w:val="000000"/>
          <w:sz w:val="24"/>
          <w:szCs w:val="24"/>
          <w:lang w:eastAsia="en-GB"/>
        </w:rPr>
        <w:t xml:space="preserve">. Available at: </w:t>
      </w:r>
      <w:hyperlink r:id="rId46" w:tgtFrame="_blank" w:history="1">
        <w:r w:rsidRPr="00C362D5">
          <w:rPr>
            <w:rFonts w:ascii="Arial" w:eastAsia="Times New Roman" w:hAnsi="Arial" w:cs="Arial"/>
            <w:color w:val="0563C1"/>
            <w:sz w:val="24"/>
            <w:szCs w:val="24"/>
            <w:u w:val="single"/>
            <w:lang w:eastAsia="en-GB"/>
          </w:rPr>
          <w:t>https://www.justiceinspectorates.gov.uk/hmicfrs/wp-content/uploads/in-harms-way.pdf</w:t>
        </w:r>
      </w:hyperlink>
      <w:r w:rsidRPr="00C362D5">
        <w:rPr>
          <w:rFonts w:ascii="Arial" w:eastAsia="Times New Roman" w:hAnsi="Arial" w:cs="Arial"/>
          <w:color w:val="000000"/>
          <w:sz w:val="24"/>
          <w:szCs w:val="24"/>
          <w:lang w:eastAsia="en-GB"/>
        </w:rPr>
        <w:t xml:space="preserve"> Accessed on: 11 August 2022 </w:t>
      </w:r>
    </w:p>
    <w:p w14:paraId="49DEC08A"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2453EA07" w14:textId="77777777"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Home Office (2011) </w:t>
      </w:r>
      <w:r w:rsidRPr="001C79D8">
        <w:rPr>
          <w:rFonts w:ascii="Arial" w:eastAsia="Times New Roman" w:hAnsi="Arial" w:cs="Arial"/>
          <w:i/>
          <w:iCs/>
          <w:color w:val="000000"/>
          <w:sz w:val="24"/>
          <w:szCs w:val="24"/>
          <w:lang w:eastAsia="en-GB"/>
        </w:rPr>
        <w:t>Guide for appropriate adults.</w:t>
      </w:r>
      <w:r w:rsidRPr="00C362D5">
        <w:rPr>
          <w:rFonts w:ascii="Arial" w:eastAsia="Times New Roman" w:hAnsi="Arial" w:cs="Arial"/>
          <w:color w:val="000000"/>
          <w:sz w:val="24"/>
          <w:szCs w:val="24"/>
          <w:lang w:eastAsia="en-GB"/>
        </w:rPr>
        <w:t xml:space="preserve"> Available at: </w:t>
      </w:r>
      <w:hyperlink r:id="rId47"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https://assets.publishing.service.gov.uk/government/uploads/system/uploads/attachment_data/file/117682/appropriate-adults-guide.pdf</w:t>
        </w:r>
      </w:hyperlink>
      <w:r w:rsidRPr="00C362D5">
        <w:rPr>
          <w:rFonts w:ascii="Arial" w:eastAsia="Times New Roman" w:hAnsi="Arial" w:cs="Arial"/>
          <w:color w:val="000000"/>
          <w:sz w:val="24"/>
          <w:szCs w:val="24"/>
          <w:lang w:eastAsia="en-GB"/>
        </w:rPr>
        <w:t xml:space="preserve"> Accessed on: 12 August 2022 </w:t>
      </w:r>
    </w:p>
    <w:p w14:paraId="6EA8E394" w14:textId="018D49C6"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602F91B6" w14:textId="27149BB9"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House of Commons (2022) </w:t>
      </w:r>
      <w:r w:rsidRPr="001C79D8">
        <w:rPr>
          <w:rFonts w:ascii="Arial" w:eastAsia="Times New Roman" w:hAnsi="Arial" w:cs="Arial"/>
          <w:i/>
          <w:iCs/>
          <w:color w:val="000000"/>
          <w:sz w:val="24"/>
          <w:szCs w:val="24"/>
          <w:lang w:eastAsia="en-GB"/>
        </w:rPr>
        <w:t>Rights of children in police custody</w:t>
      </w:r>
      <w:r w:rsidRPr="00C362D5">
        <w:rPr>
          <w:rFonts w:ascii="Arial" w:eastAsia="Times New Roman" w:hAnsi="Arial" w:cs="Arial"/>
          <w:color w:val="000000"/>
          <w:sz w:val="24"/>
          <w:szCs w:val="24"/>
          <w:lang w:eastAsia="en-GB"/>
        </w:rPr>
        <w:t xml:space="preserve">. Available at: </w:t>
      </w:r>
      <w:hyperlink r:id="rId48" w:tgtFrame="_blank" w:history="1">
        <w:r w:rsidRPr="00C362D5">
          <w:rPr>
            <w:rFonts w:ascii="Arial" w:eastAsia="Times New Roman" w:hAnsi="Arial" w:cs="Arial"/>
            <w:color w:val="0563C1"/>
            <w:sz w:val="24"/>
            <w:szCs w:val="24"/>
            <w:u w:val="single"/>
            <w:lang w:eastAsia="en-GB"/>
          </w:rPr>
          <w:t>https://researchbriefings.files.parliament.uk/documents/CDP-2022-0122/CDP-2022-0122.pdf</w:t>
        </w:r>
      </w:hyperlink>
      <w:r w:rsidRPr="00C362D5">
        <w:rPr>
          <w:rFonts w:ascii="Arial" w:eastAsia="Times New Roman" w:hAnsi="Arial" w:cs="Arial"/>
          <w:color w:val="000000"/>
          <w:sz w:val="24"/>
          <w:szCs w:val="24"/>
          <w:lang w:eastAsia="en-GB"/>
        </w:rPr>
        <w:t xml:space="preserve"> Accessed on: 12 August 2022 </w:t>
      </w:r>
    </w:p>
    <w:p w14:paraId="5CA6E08C" w14:textId="77777777" w:rsidR="001C79D8" w:rsidRPr="00C362D5" w:rsidRDefault="001C79D8" w:rsidP="004609FA">
      <w:pPr>
        <w:spacing w:after="0" w:line="240" w:lineRule="auto"/>
        <w:textAlignment w:val="baseline"/>
        <w:rPr>
          <w:rFonts w:ascii="Segoe UI" w:eastAsia="Times New Roman" w:hAnsi="Segoe UI" w:cs="Segoe UI"/>
          <w:sz w:val="18"/>
          <w:szCs w:val="18"/>
          <w:lang w:eastAsia="en-GB"/>
        </w:rPr>
      </w:pPr>
    </w:p>
    <w:p w14:paraId="1BF5D128"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House of Commons (2021) </w:t>
      </w:r>
      <w:r w:rsidRPr="001C79D8">
        <w:rPr>
          <w:rFonts w:ascii="Arial" w:eastAsia="Times New Roman" w:hAnsi="Arial" w:cs="Arial"/>
          <w:i/>
          <w:iCs/>
          <w:color w:val="000000"/>
          <w:sz w:val="24"/>
          <w:szCs w:val="24"/>
          <w:lang w:eastAsia="en-GB"/>
        </w:rPr>
        <w:t>Police powers: detention and custody</w:t>
      </w:r>
      <w:r w:rsidRPr="00C362D5">
        <w:rPr>
          <w:rFonts w:ascii="Arial" w:eastAsia="Times New Roman" w:hAnsi="Arial" w:cs="Arial"/>
          <w:color w:val="000000"/>
          <w:sz w:val="24"/>
          <w:szCs w:val="24"/>
          <w:lang w:eastAsia="en-GB"/>
        </w:rPr>
        <w:t xml:space="preserve">. Available at: </w:t>
      </w:r>
      <w:hyperlink r:id="rId49" w:tgtFrame="_blank" w:history="1">
        <w:r w:rsidRPr="00C362D5">
          <w:rPr>
            <w:rFonts w:ascii="Arial" w:eastAsia="Times New Roman" w:hAnsi="Arial" w:cs="Arial"/>
            <w:color w:val="0563C1"/>
            <w:sz w:val="24"/>
            <w:szCs w:val="24"/>
            <w:u w:val="single"/>
            <w:lang w:eastAsia="en-GB"/>
          </w:rPr>
          <w:t>https://commonslibrary.parliament.uk/research-briefings/cbp-8757/</w:t>
        </w:r>
      </w:hyperlink>
      <w:r w:rsidRPr="00C362D5">
        <w:rPr>
          <w:rFonts w:ascii="Arial" w:eastAsia="Times New Roman" w:hAnsi="Arial" w:cs="Arial"/>
          <w:color w:val="000000"/>
          <w:sz w:val="24"/>
          <w:szCs w:val="24"/>
          <w:lang w:eastAsia="en-GB"/>
        </w:rPr>
        <w:t xml:space="preserve"> Accessed on: 12 August 2022 </w:t>
      </w:r>
    </w:p>
    <w:p w14:paraId="695036A4" w14:textId="454D1ED3" w:rsidR="004609FA" w:rsidRDefault="004609FA" w:rsidP="00C362D5">
      <w:pPr>
        <w:spacing w:after="0" w:line="240" w:lineRule="auto"/>
        <w:textAlignment w:val="baseline"/>
        <w:rPr>
          <w:rFonts w:ascii="Arial" w:eastAsia="Times New Roman" w:hAnsi="Arial" w:cs="Arial"/>
          <w:sz w:val="24"/>
          <w:szCs w:val="24"/>
          <w:lang w:eastAsia="en-GB"/>
        </w:rPr>
      </w:pPr>
    </w:p>
    <w:p w14:paraId="0B8CBBD6" w14:textId="77498B9B"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val="en-US" w:eastAsia="en-GB"/>
        </w:rPr>
        <w:t xml:space="preserve">Hillier W (2021) </w:t>
      </w:r>
      <w:r w:rsidRPr="001C79D8">
        <w:rPr>
          <w:rFonts w:ascii="Arial" w:eastAsia="Times New Roman" w:hAnsi="Arial" w:cs="Arial"/>
          <w:i/>
          <w:iCs/>
          <w:color w:val="000000"/>
          <w:sz w:val="24"/>
          <w:szCs w:val="24"/>
          <w:lang w:val="en-US" w:eastAsia="en-GB"/>
        </w:rPr>
        <w:t>What is interval data?</w:t>
      </w:r>
      <w:r w:rsidRPr="00C362D5">
        <w:rPr>
          <w:rFonts w:ascii="Arial" w:eastAsia="Times New Roman" w:hAnsi="Arial" w:cs="Arial"/>
          <w:color w:val="000000"/>
          <w:sz w:val="24"/>
          <w:szCs w:val="24"/>
          <w:lang w:val="en-US" w:eastAsia="en-GB"/>
        </w:rPr>
        <w:t xml:space="preserve"> Available at: </w:t>
      </w:r>
      <w:hyperlink r:id="rId50" w:tgtFrame="_blank" w:history="1">
        <w:r w:rsidRPr="00C362D5">
          <w:rPr>
            <w:rFonts w:ascii="Arial" w:eastAsia="Times New Roman" w:hAnsi="Arial" w:cs="Arial"/>
            <w:color w:val="0563C1"/>
            <w:sz w:val="24"/>
            <w:szCs w:val="24"/>
            <w:u w:val="single"/>
            <w:lang w:val="en-US" w:eastAsia="en-GB"/>
          </w:rPr>
          <w:t>https://careerfoundry.com/en/blog/data-analytics/what-is-interval-data/</w:t>
        </w:r>
      </w:hyperlink>
      <w:r w:rsidRPr="00C362D5">
        <w:rPr>
          <w:rFonts w:ascii="Arial" w:eastAsia="Times New Roman" w:hAnsi="Arial" w:cs="Arial"/>
          <w:color w:val="000000"/>
          <w:sz w:val="24"/>
          <w:szCs w:val="24"/>
          <w:lang w:val="en-US" w:eastAsia="en-GB"/>
        </w:rPr>
        <w:t xml:space="preserve"> Accessed on: 10 September 2022 </w:t>
      </w:r>
      <w:r w:rsidRPr="00C362D5">
        <w:rPr>
          <w:rFonts w:ascii="Arial" w:eastAsia="Times New Roman" w:hAnsi="Arial" w:cs="Arial"/>
          <w:color w:val="000000"/>
          <w:sz w:val="24"/>
          <w:szCs w:val="24"/>
          <w:lang w:eastAsia="en-GB"/>
        </w:rPr>
        <w:t> </w:t>
      </w:r>
    </w:p>
    <w:p w14:paraId="5B7DA953" w14:textId="77777777" w:rsidR="004609FA" w:rsidRDefault="004609FA" w:rsidP="004609FA">
      <w:pPr>
        <w:spacing w:after="0" w:line="240" w:lineRule="auto"/>
        <w:textAlignment w:val="baseline"/>
        <w:rPr>
          <w:rFonts w:ascii="Arial" w:eastAsia="Times New Roman" w:hAnsi="Arial" w:cs="Arial"/>
          <w:color w:val="000000"/>
          <w:sz w:val="24"/>
          <w:szCs w:val="24"/>
          <w:lang w:eastAsia="en-GB"/>
        </w:rPr>
      </w:pPr>
    </w:p>
    <w:p w14:paraId="0EEB7114"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lastRenderedPageBreak/>
        <w:t xml:space="preserve">Hodgkinson P, Hodgkinson H (2001) </w:t>
      </w:r>
      <w:r w:rsidRPr="001C79D8">
        <w:rPr>
          <w:rFonts w:ascii="Arial" w:eastAsia="Times New Roman" w:hAnsi="Arial" w:cs="Arial"/>
          <w:i/>
          <w:iCs/>
          <w:color w:val="000000"/>
          <w:sz w:val="24"/>
          <w:szCs w:val="24"/>
          <w:lang w:eastAsia="en-GB"/>
        </w:rPr>
        <w:t>The strengths and limitations with case study research</w:t>
      </w:r>
      <w:r w:rsidRPr="00C362D5">
        <w:rPr>
          <w:rFonts w:ascii="Arial" w:eastAsia="Times New Roman" w:hAnsi="Arial" w:cs="Arial"/>
          <w:color w:val="000000"/>
          <w:sz w:val="24"/>
          <w:szCs w:val="24"/>
          <w:lang w:eastAsia="en-GB"/>
        </w:rPr>
        <w:t xml:space="preserve">. Available at: </w:t>
      </w:r>
      <w:hyperlink r:id="rId51" w:tgtFrame="_blank" w:history="1">
        <w:r w:rsidRPr="00C362D5">
          <w:rPr>
            <w:rFonts w:ascii="Arial" w:eastAsia="Times New Roman" w:hAnsi="Arial" w:cs="Arial"/>
            <w:color w:val="0563C1"/>
            <w:sz w:val="24"/>
            <w:szCs w:val="24"/>
            <w:u w:val="single"/>
            <w:lang w:eastAsia="en-GB"/>
          </w:rPr>
          <w:t>http://scholar.google.co.uk/scholar_url?url=http://education.exeter.ac.uk/tlc/docs/publications/LE_PH_PUB_05.12.01.rtf&amp;hl=en&amp;sa=X&amp;ei=AMeDYOa_FJGPmwG_yLigDA&amp;scisig=AAGBfm0DDIHjuUEG8dIb9BtEsWBSjYRhxA&amp;nossl=1&amp;oi=scholarr</w:t>
        </w:r>
      </w:hyperlink>
      <w:r w:rsidRPr="00C362D5">
        <w:rPr>
          <w:rFonts w:ascii="Arial" w:eastAsia="Times New Roman" w:hAnsi="Arial" w:cs="Arial"/>
          <w:color w:val="000000"/>
          <w:sz w:val="24"/>
          <w:szCs w:val="24"/>
          <w:lang w:eastAsia="en-GB"/>
        </w:rPr>
        <w:t xml:space="preserve"> Accessed on:5 November 2022 </w:t>
      </w:r>
    </w:p>
    <w:p w14:paraId="3AA4580C" w14:textId="40EAE7F0" w:rsidR="004609FA" w:rsidRDefault="004609FA" w:rsidP="00C362D5">
      <w:pPr>
        <w:spacing w:after="0" w:line="240" w:lineRule="auto"/>
        <w:textAlignment w:val="baseline"/>
        <w:rPr>
          <w:rFonts w:ascii="Segoe UI" w:eastAsia="Times New Roman" w:hAnsi="Segoe UI" w:cs="Segoe UI"/>
          <w:sz w:val="18"/>
          <w:szCs w:val="18"/>
          <w:lang w:eastAsia="en-GB"/>
        </w:rPr>
      </w:pPr>
    </w:p>
    <w:p w14:paraId="7671653E" w14:textId="51022F0B"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IOPC (2020) </w:t>
      </w:r>
      <w:r w:rsidRPr="001C79D8">
        <w:rPr>
          <w:rFonts w:ascii="Arial" w:eastAsia="Times New Roman" w:hAnsi="Arial" w:cs="Arial"/>
          <w:i/>
          <w:iCs/>
          <w:color w:val="000000"/>
          <w:sz w:val="24"/>
          <w:szCs w:val="24"/>
          <w:lang w:eastAsia="en-GB"/>
        </w:rPr>
        <w:t>Children and appropriate adults</w:t>
      </w:r>
      <w:r w:rsidRPr="00C362D5">
        <w:rPr>
          <w:rFonts w:ascii="Arial" w:eastAsia="Times New Roman" w:hAnsi="Arial" w:cs="Arial"/>
          <w:color w:val="000000"/>
          <w:sz w:val="24"/>
          <w:szCs w:val="24"/>
          <w:lang w:eastAsia="en-GB"/>
        </w:rPr>
        <w:t xml:space="preserve">. Available at: </w:t>
      </w:r>
      <w:hyperlink r:id="rId52" w:tgtFrame="_blank" w:history="1">
        <w:r w:rsidRPr="00C362D5">
          <w:rPr>
            <w:rFonts w:ascii="Arial" w:eastAsia="Times New Roman" w:hAnsi="Arial" w:cs="Arial"/>
            <w:color w:val="0563C1"/>
            <w:sz w:val="24"/>
            <w:szCs w:val="24"/>
            <w:u w:val="single"/>
            <w:lang w:eastAsia="en-GB"/>
          </w:rPr>
          <w:t>https://www.policeconduct.gov.uk/news/our-podcasts-and-blogs/children-and-appropriate-adults</w:t>
        </w:r>
      </w:hyperlink>
      <w:r w:rsidRPr="00C362D5">
        <w:rPr>
          <w:rFonts w:ascii="Arial" w:eastAsia="Times New Roman" w:hAnsi="Arial" w:cs="Arial"/>
          <w:color w:val="000000"/>
          <w:sz w:val="24"/>
          <w:szCs w:val="24"/>
          <w:lang w:eastAsia="en-GB"/>
        </w:rPr>
        <w:t xml:space="preserve"> Accessed on: 12 August 2022  </w:t>
      </w:r>
    </w:p>
    <w:p w14:paraId="5BD38A71"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7745E638"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IOPC (2022) </w:t>
      </w:r>
      <w:r w:rsidRPr="001C79D8">
        <w:rPr>
          <w:rFonts w:ascii="Arial" w:eastAsia="Times New Roman" w:hAnsi="Arial" w:cs="Arial"/>
          <w:i/>
          <w:iCs/>
          <w:color w:val="000000"/>
          <w:sz w:val="24"/>
          <w:szCs w:val="24"/>
          <w:lang w:eastAsia="en-GB"/>
        </w:rPr>
        <w:t>IOPC recommendations to Met over strip searches of children.</w:t>
      </w:r>
      <w:r w:rsidRPr="00C362D5">
        <w:rPr>
          <w:rFonts w:ascii="Arial" w:eastAsia="Times New Roman" w:hAnsi="Arial" w:cs="Arial"/>
          <w:color w:val="000000"/>
          <w:sz w:val="24"/>
          <w:szCs w:val="24"/>
          <w:lang w:eastAsia="en-GB"/>
        </w:rPr>
        <w:t xml:space="preserve"> Available at: </w:t>
      </w:r>
      <w:hyperlink r:id="rId53" w:tgtFrame="_blank" w:history="1">
        <w:r w:rsidRPr="00C362D5">
          <w:rPr>
            <w:rFonts w:ascii="Arial" w:eastAsia="Times New Roman" w:hAnsi="Arial" w:cs="Arial"/>
            <w:color w:val="0563C1"/>
            <w:sz w:val="24"/>
            <w:szCs w:val="24"/>
            <w:u w:val="single"/>
            <w:lang w:eastAsia="en-GB"/>
          </w:rPr>
          <w:t>https://www.policeconduct.gov.uk/news/iopc-recommendations-met-over-strip-searches-children</w:t>
        </w:r>
      </w:hyperlink>
      <w:r w:rsidRPr="00C362D5">
        <w:rPr>
          <w:rFonts w:ascii="Arial" w:eastAsia="Times New Roman" w:hAnsi="Arial" w:cs="Arial"/>
          <w:color w:val="000000"/>
          <w:sz w:val="24"/>
          <w:szCs w:val="24"/>
          <w:lang w:eastAsia="en-GB"/>
        </w:rPr>
        <w:t xml:space="preserve"> Accessed on: 12 August 2022  </w:t>
      </w:r>
    </w:p>
    <w:p w14:paraId="0ED0AC5F" w14:textId="77777777" w:rsidR="004609FA" w:rsidRDefault="004609FA" w:rsidP="00C362D5">
      <w:pPr>
        <w:spacing w:after="0" w:line="240" w:lineRule="auto"/>
        <w:textAlignment w:val="baseline"/>
        <w:rPr>
          <w:rFonts w:ascii="Segoe UI" w:eastAsia="Times New Roman" w:hAnsi="Segoe UI" w:cs="Segoe UI"/>
          <w:sz w:val="18"/>
          <w:szCs w:val="18"/>
          <w:lang w:eastAsia="en-GB"/>
        </w:rPr>
      </w:pPr>
    </w:p>
    <w:p w14:paraId="0C317F0B" w14:textId="761FF284"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Just for Kids (2022)</w:t>
      </w:r>
      <w:r w:rsidRPr="001C79D8">
        <w:rPr>
          <w:rFonts w:ascii="Arial" w:eastAsia="Times New Roman" w:hAnsi="Arial" w:cs="Arial"/>
          <w:i/>
          <w:iCs/>
          <w:color w:val="000000"/>
          <w:sz w:val="24"/>
          <w:szCs w:val="24"/>
          <w:lang w:eastAsia="en-GB"/>
        </w:rPr>
        <w:t xml:space="preserve"> End overnight police detention of children says children’s rights charity</w:t>
      </w:r>
      <w:r w:rsidRPr="00C362D5">
        <w:rPr>
          <w:rFonts w:ascii="Arial" w:eastAsia="Times New Roman" w:hAnsi="Arial" w:cs="Arial"/>
          <w:color w:val="000000"/>
          <w:sz w:val="24"/>
          <w:szCs w:val="24"/>
          <w:lang w:eastAsia="en-GB"/>
        </w:rPr>
        <w:t xml:space="preserve">. Available at: </w:t>
      </w:r>
      <w:hyperlink r:id="rId54" w:tgtFrame="_blank" w:history="1">
        <w:r w:rsidRPr="00C362D5">
          <w:rPr>
            <w:rFonts w:ascii="Arial" w:eastAsia="Times New Roman" w:hAnsi="Arial" w:cs="Arial"/>
            <w:color w:val="0563C1"/>
            <w:sz w:val="24"/>
            <w:szCs w:val="24"/>
            <w:u w:val="single"/>
            <w:lang w:eastAsia="en-GB"/>
          </w:rPr>
          <w:t>https://www.justforkidslaw.org/news/end-overnight-police-detention-children-says-childrens-rights-charity</w:t>
        </w:r>
      </w:hyperlink>
      <w:r w:rsidRPr="00C362D5">
        <w:rPr>
          <w:rFonts w:ascii="Arial" w:eastAsia="Times New Roman" w:hAnsi="Arial" w:cs="Arial"/>
          <w:color w:val="000000"/>
          <w:sz w:val="24"/>
          <w:szCs w:val="24"/>
          <w:lang w:eastAsia="en-GB"/>
        </w:rPr>
        <w:t xml:space="preserve"> Accessed on:  12 August 2022 </w:t>
      </w:r>
    </w:p>
    <w:p w14:paraId="42A79FE0"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61E391C0" w14:textId="2FB5DDF6"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Just for Kids (2019) </w:t>
      </w:r>
      <w:r w:rsidRPr="001C79D8">
        <w:rPr>
          <w:rFonts w:ascii="Arial" w:eastAsia="Times New Roman" w:hAnsi="Arial" w:cs="Arial"/>
          <w:i/>
          <w:iCs/>
          <w:color w:val="000000"/>
          <w:sz w:val="24"/>
          <w:szCs w:val="24"/>
          <w:lang w:eastAsia="en-GB"/>
        </w:rPr>
        <w:t>No child in cells.</w:t>
      </w:r>
      <w:r w:rsidRPr="00C362D5">
        <w:rPr>
          <w:rFonts w:ascii="Arial" w:eastAsia="Times New Roman" w:hAnsi="Arial" w:cs="Arial"/>
          <w:color w:val="000000"/>
          <w:sz w:val="24"/>
          <w:szCs w:val="24"/>
          <w:lang w:eastAsia="en-GB"/>
        </w:rPr>
        <w:t xml:space="preserve"> Available at: </w:t>
      </w:r>
      <w:hyperlink r:id="rId55" w:tgtFrame="_blank" w:history="1">
        <w:r w:rsidRPr="00C362D5">
          <w:rPr>
            <w:rFonts w:ascii="Arial" w:eastAsia="Times New Roman" w:hAnsi="Arial" w:cs="Arial"/>
            <w:color w:val="0563C1"/>
            <w:sz w:val="24"/>
            <w:szCs w:val="24"/>
            <w:u w:val="single"/>
            <w:lang w:eastAsia="en-GB"/>
          </w:rPr>
          <w:t>https://www.justforkidslaw.org/what-we-do/fighting-change/strategic-litigation/no-child-cells</w:t>
        </w:r>
      </w:hyperlink>
      <w:r w:rsidRPr="00C362D5">
        <w:rPr>
          <w:rFonts w:ascii="Arial" w:eastAsia="Times New Roman" w:hAnsi="Arial" w:cs="Arial"/>
          <w:color w:val="000000"/>
          <w:sz w:val="24"/>
          <w:szCs w:val="24"/>
          <w:lang w:eastAsia="en-GB"/>
        </w:rPr>
        <w:t xml:space="preserve"> Accessed on: 12 August 2022 </w:t>
      </w:r>
    </w:p>
    <w:p w14:paraId="6F10E4A1"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725B5AE6" w14:textId="33AD19D6"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Just for Kids (2021) </w:t>
      </w:r>
      <w:r w:rsidRPr="001C79D8">
        <w:rPr>
          <w:rFonts w:ascii="Arial" w:eastAsia="Times New Roman" w:hAnsi="Arial" w:cs="Arial"/>
          <w:i/>
          <w:iCs/>
          <w:color w:val="000000"/>
          <w:sz w:val="24"/>
          <w:szCs w:val="24"/>
          <w:lang w:eastAsia="en-GB"/>
        </w:rPr>
        <w:t>Court of appeal rules the lack of secure accommodation for children in London is unlawful</w:t>
      </w:r>
      <w:r w:rsidRPr="00C362D5">
        <w:rPr>
          <w:rFonts w:ascii="Arial" w:eastAsia="Times New Roman" w:hAnsi="Arial" w:cs="Arial"/>
          <w:color w:val="000000"/>
          <w:sz w:val="24"/>
          <w:szCs w:val="24"/>
          <w:lang w:eastAsia="en-GB"/>
        </w:rPr>
        <w:t xml:space="preserve">. Available at: </w:t>
      </w:r>
      <w:hyperlink r:id="rId56" w:tgtFrame="_blank" w:history="1">
        <w:r w:rsidRPr="00C362D5">
          <w:rPr>
            <w:rFonts w:ascii="Arial" w:eastAsia="Times New Roman" w:hAnsi="Arial" w:cs="Arial"/>
            <w:color w:val="0563C1"/>
            <w:sz w:val="24"/>
            <w:szCs w:val="24"/>
            <w:u w:val="single"/>
            <w:lang w:eastAsia="en-GB"/>
          </w:rPr>
          <w:t>https://www.justforkidslaw.org/news/court-appeal-rules-lack-secure-accommodation-children-london-unlawful</w:t>
        </w:r>
      </w:hyperlink>
      <w:r w:rsidRPr="00C362D5">
        <w:rPr>
          <w:rFonts w:ascii="Arial" w:eastAsia="Times New Roman" w:hAnsi="Arial" w:cs="Arial"/>
          <w:color w:val="000000"/>
          <w:sz w:val="24"/>
          <w:szCs w:val="24"/>
          <w:lang w:eastAsia="en-GB"/>
        </w:rPr>
        <w:t xml:space="preserve"> Accessed on: 12 August 2022 </w:t>
      </w:r>
    </w:p>
    <w:p w14:paraId="12C4E8D5"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35BB15D4" w14:textId="2E218AD1"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Justice with Children (2021) </w:t>
      </w:r>
      <w:r w:rsidRPr="001C79D8">
        <w:rPr>
          <w:rFonts w:ascii="Arial" w:eastAsia="Times New Roman" w:hAnsi="Arial" w:cs="Arial"/>
          <w:i/>
          <w:iCs/>
          <w:color w:val="000000"/>
          <w:sz w:val="24"/>
          <w:szCs w:val="24"/>
          <w:lang w:eastAsia="en-GB"/>
        </w:rPr>
        <w:t>Policing of children and young people: A case for “child friendly police”</w:t>
      </w:r>
      <w:r w:rsidRPr="00C362D5">
        <w:rPr>
          <w:rFonts w:ascii="Arial" w:eastAsia="Times New Roman" w:hAnsi="Arial" w:cs="Arial"/>
          <w:color w:val="000000"/>
          <w:sz w:val="24"/>
          <w:szCs w:val="24"/>
          <w:lang w:eastAsia="en-GB"/>
        </w:rPr>
        <w:t xml:space="preserve">. Available at: </w:t>
      </w:r>
      <w:hyperlink r:id="rId57" w:tgtFrame="_blank" w:history="1">
        <w:r w:rsidRPr="00C362D5">
          <w:rPr>
            <w:rFonts w:ascii="Arial" w:eastAsia="Times New Roman" w:hAnsi="Arial" w:cs="Arial"/>
            <w:color w:val="0563C1"/>
            <w:sz w:val="24"/>
            <w:szCs w:val="24"/>
            <w:u w:val="single"/>
            <w:lang w:eastAsia="en-GB"/>
          </w:rPr>
          <w:t>https://cdn.penalreform.org/wp-content/uploads/2021/10/Policing-of-Children-and-Young-People.pdf</w:t>
        </w:r>
      </w:hyperlink>
      <w:r w:rsidRPr="00C362D5">
        <w:rPr>
          <w:rFonts w:ascii="Arial" w:eastAsia="Times New Roman" w:hAnsi="Arial" w:cs="Arial"/>
          <w:color w:val="000000"/>
          <w:sz w:val="24"/>
          <w:szCs w:val="24"/>
          <w:lang w:eastAsia="en-GB"/>
        </w:rPr>
        <w:t xml:space="preserve"> Accessed on: 22 August 2022  </w:t>
      </w:r>
    </w:p>
    <w:p w14:paraId="57D73B42" w14:textId="770929D1" w:rsidR="004609FA" w:rsidRDefault="004609FA" w:rsidP="004609FA">
      <w:pPr>
        <w:spacing w:after="0" w:line="240" w:lineRule="auto"/>
        <w:textAlignment w:val="baseline"/>
        <w:rPr>
          <w:rFonts w:ascii="Arial" w:eastAsia="Times New Roman" w:hAnsi="Arial" w:cs="Arial"/>
          <w:color w:val="000000"/>
          <w:sz w:val="24"/>
          <w:szCs w:val="24"/>
          <w:lang w:eastAsia="en-GB"/>
        </w:rPr>
      </w:pPr>
    </w:p>
    <w:p w14:paraId="5C0D7E7E" w14:textId="79CB40A5"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val="en-US" w:eastAsia="en-GB"/>
        </w:rPr>
        <w:t xml:space="preserve">Jenn C (2006) </w:t>
      </w:r>
      <w:r w:rsidRPr="001C79D8">
        <w:rPr>
          <w:rFonts w:ascii="Arial" w:eastAsia="Times New Roman" w:hAnsi="Arial" w:cs="Arial"/>
          <w:i/>
          <w:iCs/>
          <w:color w:val="000000"/>
          <w:sz w:val="24"/>
          <w:szCs w:val="24"/>
          <w:lang w:val="en-US" w:eastAsia="en-GB"/>
        </w:rPr>
        <w:t>Designing a questionnaire.</w:t>
      </w:r>
      <w:r w:rsidRPr="00C362D5">
        <w:rPr>
          <w:rFonts w:ascii="Arial" w:eastAsia="Times New Roman" w:hAnsi="Arial" w:cs="Arial"/>
          <w:color w:val="000000"/>
          <w:sz w:val="24"/>
          <w:szCs w:val="24"/>
          <w:lang w:val="en-US" w:eastAsia="en-GB"/>
        </w:rPr>
        <w:t xml:space="preserve"> Available at: </w:t>
      </w:r>
      <w:hyperlink r:id="rId58" w:tgtFrame="_blank" w:history="1">
        <w:r w:rsidRPr="00C362D5">
          <w:rPr>
            <w:rFonts w:ascii="Arial" w:eastAsia="Times New Roman" w:hAnsi="Arial" w:cs="Arial"/>
            <w:color w:val="0563C1"/>
            <w:sz w:val="24"/>
            <w:szCs w:val="24"/>
            <w:u w:val="single"/>
            <w:lang w:val="en-US" w:eastAsia="en-GB"/>
          </w:rPr>
          <w:t>https://www.ncbi.nlm.nih.gov/pmc/articles/PMC4797036/</w:t>
        </w:r>
      </w:hyperlink>
      <w:r w:rsidRPr="00C362D5">
        <w:rPr>
          <w:rFonts w:ascii="Arial" w:eastAsia="Times New Roman" w:hAnsi="Arial" w:cs="Arial"/>
          <w:color w:val="000000"/>
          <w:sz w:val="24"/>
          <w:szCs w:val="24"/>
          <w:lang w:val="en-US" w:eastAsia="en-GB"/>
        </w:rPr>
        <w:t xml:space="preserve"> Accessed on: 18 September 2022 </w:t>
      </w:r>
      <w:r w:rsidRPr="00C362D5">
        <w:rPr>
          <w:rFonts w:ascii="Arial" w:eastAsia="Times New Roman" w:hAnsi="Arial" w:cs="Arial"/>
          <w:color w:val="000000"/>
          <w:sz w:val="24"/>
          <w:szCs w:val="24"/>
          <w:lang w:eastAsia="en-GB"/>
        </w:rPr>
        <w:t> </w:t>
      </w:r>
    </w:p>
    <w:p w14:paraId="057BF6C7"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24196797" w14:textId="77777777" w:rsidR="004609FA" w:rsidRDefault="004609FA" w:rsidP="004609FA">
      <w:pPr>
        <w:spacing w:after="0" w:line="240" w:lineRule="auto"/>
        <w:textAlignment w:val="baseline"/>
        <w:rPr>
          <w:rFonts w:ascii="Arial" w:eastAsia="Times New Roman" w:hAnsi="Arial" w:cs="Arial"/>
          <w:color w:val="000000"/>
          <w:sz w:val="24"/>
          <w:szCs w:val="24"/>
          <w:lang w:val="en-US" w:eastAsia="en-GB"/>
        </w:rPr>
      </w:pPr>
      <w:r w:rsidRPr="00C362D5">
        <w:rPr>
          <w:rFonts w:ascii="Arial" w:eastAsia="Times New Roman" w:hAnsi="Arial" w:cs="Arial"/>
          <w:color w:val="000000"/>
          <w:sz w:val="24"/>
          <w:szCs w:val="24"/>
          <w:lang w:val="en-US" w:eastAsia="en-GB"/>
        </w:rPr>
        <w:t xml:space="preserve">Koopmans E (2022) </w:t>
      </w:r>
      <w:r w:rsidRPr="001C79D8">
        <w:rPr>
          <w:rFonts w:ascii="Arial" w:eastAsia="Times New Roman" w:hAnsi="Arial" w:cs="Arial"/>
          <w:i/>
          <w:iCs/>
          <w:color w:val="000000"/>
          <w:sz w:val="24"/>
          <w:szCs w:val="24"/>
          <w:lang w:val="en-US" w:eastAsia="en-GB"/>
        </w:rPr>
        <w:t>Understanding causation in healthcare: An introduction to critical realism.</w:t>
      </w:r>
      <w:r w:rsidRPr="00C362D5">
        <w:rPr>
          <w:rFonts w:ascii="Arial" w:eastAsia="Times New Roman" w:hAnsi="Arial" w:cs="Arial"/>
          <w:color w:val="000000"/>
          <w:sz w:val="24"/>
          <w:szCs w:val="24"/>
          <w:lang w:val="en-US" w:eastAsia="en-GB"/>
        </w:rPr>
        <w:t xml:space="preserve"> Available at: </w:t>
      </w:r>
      <w:hyperlink r:id="rId59" w:tgtFrame="_blank" w:history="1">
        <w:r w:rsidRPr="00C362D5">
          <w:rPr>
            <w:rFonts w:ascii="Arial" w:eastAsia="Times New Roman" w:hAnsi="Arial" w:cs="Arial"/>
            <w:color w:val="0563C1"/>
            <w:sz w:val="24"/>
            <w:szCs w:val="24"/>
            <w:u w:val="single"/>
            <w:lang w:val="en-US" w:eastAsia="en-GB"/>
          </w:rPr>
          <w:t>https://doi.org/10.1177/10497323221105737</w:t>
        </w:r>
      </w:hyperlink>
      <w:r w:rsidRPr="00C362D5">
        <w:rPr>
          <w:rFonts w:ascii="Arial" w:eastAsia="Times New Roman" w:hAnsi="Arial" w:cs="Arial"/>
          <w:color w:val="000000"/>
          <w:sz w:val="24"/>
          <w:szCs w:val="24"/>
          <w:lang w:val="en-US" w:eastAsia="en-GB"/>
        </w:rPr>
        <w:t> </w:t>
      </w:r>
    </w:p>
    <w:p w14:paraId="0CBA9B51" w14:textId="7FB6D514"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6DE52959" w14:textId="7DA7C120"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val="en-US" w:eastAsia="en-GB"/>
        </w:rPr>
        <w:t xml:space="preserve">Lambert M, Belliappa J L (2019) </w:t>
      </w:r>
      <w:r w:rsidRPr="001C79D8">
        <w:rPr>
          <w:rFonts w:ascii="Arial" w:eastAsia="Times New Roman" w:hAnsi="Arial" w:cs="Arial"/>
          <w:i/>
          <w:iCs/>
          <w:color w:val="000000"/>
          <w:sz w:val="24"/>
          <w:szCs w:val="24"/>
          <w:lang w:val="en-US" w:eastAsia="en-GB"/>
        </w:rPr>
        <w:t>Practical research methods in education</w:t>
      </w:r>
      <w:r w:rsidRPr="00C362D5">
        <w:rPr>
          <w:rFonts w:ascii="Arial" w:eastAsia="Times New Roman" w:hAnsi="Arial" w:cs="Arial"/>
          <w:color w:val="000000"/>
          <w:sz w:val="24"/>
          <w:szCs w:val="24"/>
          <w:lang w:val="en-US" w:eastAsia="en-GB"/>
        </w:rPr>
        <w:t xml:space="preserve">. Available at: </w:t>
      </w:r>
      <w:hyperlink r:id="rId60" w:tgtFrame="_blank" w:history="1">
        <w:r w:rsidRPr="00C362D5">
          <w:rPr>
            <w:rFonts w:ascii="Arial" w:eastAsia="Times New Roman" w:hAnsi="Arial" w:cs="Arial"/>
            <w:color w:val="0563C1"/>
            <w:sz w:val="24"/>
            <w:szCs w:val="24"/>
            <w:u w:val="single"/>
            <w:lang w:val="en-US" w:eastAsia="en-GB"/>
          </w:rPr>
          <w:t>https://doi.org/10.4324/9781351188395</w:t>
        </w:r>
      </w:hyperlink>
      <w:r w:rsidRPr="00C362D5">
        <w:rPr>
          <w:rFonts w:ascii="Arial" w:eastAsia="Times New Roman" w:hAnsi="Arial" w:cs="Arial"/>
          <w:color w:val="000000"/>
          <w:sz w:val="24"/>
          <w:szCs w:val="24"/>
          <w:lang w:val="en-US" w:eastAsia="en-GB"/>
        </w:rPr>
        <w:t> </w:t>
      </w:r>
      <w:r w:rsidRPr="00C362D5">
        <w:rPr>
          <w:rFonts w:ascii="Arial" w:eastAsia="Times New Roman" w:hAnsi="Arial" w:cs="Arial"/>
          <w:color w:val="000000"/>
          <w:sz w:val="24"/>
          <w:szCs w:val="24"/>
          <w:lang w:eastAsia="en-GB"/>
        </w:rPr>
        <w:t> </w:t>
      </w:r>
    </w:p>
    <w:p w14:paraId="27A8EE73"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0B701AA5"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Lincoln Y, Guba E (1985) Naturalistic enquiry. Newbury Park, California </w:t>
      </w:r>
      <w:r w:rsidRPr="00C362D5">
        <w:rPr>
          <w:rFonts w:ascii="Arial" w:eastAsia="Times New Roman" w:hAnsi="Arial" w:cs="Arial"/>
          <w:color w:val="000000"/>
          <w:sz w:val="24"/>
          <w:szCs w:val="24"/>
          <w:lang w:eastAsia="en-GB"/>
        </w:rPr>
        <w:t> </w:t>
      </w:r>
    </w:p>
    <w:p w14:paraId="66BAE137"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Swedberg R (2020</w:t>
      </w:r>
      <w:r w:rsidRPr="001C79D8">
        <w:rPr>
          <w:rFonts w:ascii="Arial" w:eastAsia="Times New Roman" w:hAnsi="Arial" w:cs="Arial"/>
          <w:i/>
          <w:iCs/>
          <w:color w:val="000000"/>
          <w:sz w:val="24"/>
          <w:szCs w:val="24"/>
          <w:lang w:val="en-US" w:eastAsia="en-GB"/>
        </w:rPr>
        <w:t>) Exploratory research</w:t>
      </w:r>
      <w:r w:rsidRPr="00C362D5">
        <w:rPr>
          <w:rFonts w:ascii="Arial" w:eastAsia="Times New Roman" w:hAnsi="Arial" w:cs="Arial"/>
          <w:color w:val="000000"/>
          <w:sz w:val="24"/>
          <w:szCs w:val="24"/>
          <w:lang w:val="en-US" w:eastAsia="en-GB"/>
        </w:rPr>
        <w:t xml:space="preserve">. Available at: </w:t>
      </w:r>
      <w:hyperlink r:id="rId61" w:tgtFrame="_blank" w:history="1">
        <w:r w:rsidRPr="00C362D5">
          <w:rPr>
            <w:rFonts w:ascii="Arial" w:eastAsia="Times New Roman" w:hAnsi="Arial" w:cs="Arial"/>
            <w:color w:val="0563C1"/>
            <w:sz w:val="24"/>
            <w:szCs w:val="24"/>
            <w:u w:val="single"/>
            <w:lang w:val="en-US" w:eastAsia="en-GB"/>
          </w:rPr>
          <w:t>https://www.cambridge.org/core/books/abs/production-of-knowledge/exploratory-research/FD2ABFAD9DE34B44D015606C962A1AF0</w:t>
        </w:r>
      </w:hyperlink>
      <w:r w:rsidRPr="00C362D5">
        <w:rPr>
          <w:rFonts w:ascii="Arial" w:eastAsia="Times New Roman" w:hAnsi="Arial" w:cs="Arial"/>
          <w:color w:val="000000"/>
          <w:sz w:val="24"/>
          <w:szCs w:val="24"/>
          <w:lang w:val="en-US" w:eastAsia="en-GB"/>
        </w:rPr>
        <w:t xml:space="preserve"> Accessed on: 18 September 2022</w:t>
      </w:r>
      <w:r w:rsidRPr="00C362D5">
        <w:rPr>
          <w:rFonts w:ascii="Arial" w:eastAsia="Times New Roman" w:hAnsi="Arial" w:cs="Arial"/>
          <w:color w:val="000000"/>
          <w:sz w:val="24"/>
          <w:szCs w:val="24"/>
          <w:lang w:eastAsia="en-GB"/>
        </w:rPr>
        <w:t> </w:t>
      </w:r>
    </w:p>
    <w:p w14:paraId="359624C6"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159A413B" w14:textId="2724EECD" w:rsidR="004609FA" w:rsidRDefault="004609FA" w:rsidP="00C362D5">
      <w:pPr>
        <w:spacing w:after="0" w:line="240" w:lineRule="auto"/>
        <w:textAlignment w:val="baseline"/>
        <w:rPr>
          <w:rFonts w:ascii="Segoe UI" w:eastAsia="Times New Roman" w:hAnsi="Segoe UI" w:cs="Segoe UI"/>
          <w:sz w:val="18"/>
          <w:szCs w:val="18"/>
          <w:lang w:eastAsia="en-GB"/>
        </w:rPr>
      </w:pPr>
    </w:p>
    <w:p w14:paraId="27851015" w14:textId="0D1F1987"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lastRenderedPageBreak/>
        <w:t xml:space="preserve">Lardner R (1992) </w:t>
      </w:r>
      <w:r w:rsidRPr="001C79D8">
        <w:rPr>
          <w:rFonts w:ascii="Arial" w:eastAsia="Times New Roman" w:hAnsi="Arial" w:cs="Arial"/>
          <w:i/>
          <w:iCs/>
          <w:color w:val="000000"/>
          <w:sz w:val="24"/>
          <w:szCs w:val="24"/>
          <w:lang w:eastAsia="en-GB"/>
        </w:rPr>
        <w:t>Factors affecting police/ social work inter-agency cooperation in a child protection unit</w:t>
      </w:r>
      <w:r w:rsidRPr="00C362D5">
        <w:rPr>
          <w:rFonts w:ascii="Arial" w:eastAsia="Times New Roman" w:hAnsi="Arial" w:cs="Arial"/>
          <w:color w:val="000000"/>
          <w:sz w:val="24"/>
          <w:szCs w:val="24"/>
          <w:lang w:eastAsia="en-GB"/>
        </w:rPr>
        <w:t xml:space="preserve">. Available at:  </w:t>
      </w:r>
      <w:hyperlink r:id="rId62" w:tgtFrame="_blank" w:history="1">
        <w:r w:rsidRPr="00C362D5">
          <w:rPr>
            <w:rFonts w:ascii="Arial" w:eastAsia="Times New Roman" w:hAnsi="Arial" w:cs="Arial"/>
            <w:color w:val="0563C1"/>
            <w:sz w:val="24"/>
            <w:szCs w:val="24"/>
            <w:u w:val="single"/>
            <w:lang w:eastAsia="en-GB"/>
          </w:rPr>
          <w:t>https://journals.sagepub.com/doi/abs/10.1177/0032258x9206500305</w:t>
        </w:r>
      </w:hyperlink>
      <w:r w:rsidRPr="00C362D5">
        <w:rPr>
          <w:rFonts w:ascii="Arial" w:eastAsia="Times New Roman" w:hAnsi="Arial" w:cs="Arial"/>
          <w:color w:val="000000"/>
          <w:sz w:val="24"/>
          <w:szCs w:val="24"/>
          <w:lang w:eastAsia="en-GB"/>
        </w:rPr>
        <w:t xml:space="preserve"> Accessed on: 22 August 2022 </w:t>
      </w:r>
    </w:p>
    <w:p w14:paraId="7D22FC8C"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36C6C79A" w14:textId="423F8304"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Leper J (2022) </w:t>
      </w:r>
      <w:r w:rsidRPr="001C79D8">
        <w:rPr>
          <w:rFonts w:ascii="Arial" w:eastAsia="Times New Roman" w:hAnsi="Arial" w:cs="Arial"/>
          <w:i/>
          <w:iCs/>
          <w:color w:val="000000"/>
          <w:sz w:val="24"/>
          <w:szCs w:val="24"/>
          <w:lang w:eastAsia="en-GB"/>
        </w:rPr>
        <w:t>Children as young as 10 detained in police cells overnight, charity warns.</w:t>
      </w:r>
      <w:r w:rsidRPr="00C362D5">
        <w:rPr>
          <w:rFonts w:ascii="Arial" w:eastAsia="Times New Roman" w:hAnsi="Arial" w:cs="Arial"/>
          <w:color w:val="000000"/>
          <w:sz w:val="24"/>
          <w:szCs w:val="24"/>
          <w:lang w:eastAsia="en-GB"/>
        </w:rPr>
        <w:t xml:space="preserve"> Available at: </w:t>
      </w:r>
      <w:hyperlink r:id="rId63" w:tgtFrame="_blank" w:history="1">
        <w:r w:rsidRPr="00C362D5">
          <w:rPr>
            <w:rFonts w:ascii="Arial" w:eastAsia="Times New Roman" w:hAnsi="Arial" w:cs="Arial"/>
            <w:color w:val="0563C1"/>
            <w:sz w:val="24"/>
            <w:szCs w:val="24"/>
            <w:u w:val="single"/>
            <w:lang w:eastAsia="en-GB"/>
          </w:rPr>
          <w:t>https://www.cypnow.co.uk/news/article/children-as-young-as-10-detained-in-police-cells-overnight-charity-warns</w:t>
        </w:r>
      </w:hyperlink>
      <w:r w:rsidRPr="00C362D5">
        <w:rPr>
          <w:rFonts w:ascii="Arial" w:eastAsia="Times New Roman" w:hAnsi="Arial" w:cs="Arial"/>
          <w:color w:val="000000"/>
          <w:sz w:val="24"/>
          <w:szCs w:val="24"/>
          <w:lang w:eastAsia="en-GB"/>
        </w:rPr>
        <w:t xml:space="preserve"> Accessed on: 12 August 2022  </w:t>
      </w:r>
    </w:p>
    <w:p w14:paraId="1992098C"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02E42DD9"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Lucas P, Staines J (2022) </w:t>
      </w:r>
      <w:r w:rsidRPr="001C79D8">
        <w:rPr>
          <w:rFonts w:ascii="Arial" w:eastAsia="Times New Roman" w:hAnsi="Arial" w:cs="Arial"/>
          <w:i/>
          <w:iCs/>
          <w:color w:val="000000"/>
          <w:sz w:val="24"/>
          <w:szCs w:val="24"/>
          <w:lang w:eastAsia="en-GB"/>
        </w:rPr>
        <w:t>Supporting the youngest children in the youth justice system: what works to reduce offending and improve outcomes</w:t>
      </w:r>
      <w:r w:rsidRPr="00C362D5">
        <w:rPr>
          <w:rFonts w:ascii="Arial" w:eastAsia="Times New Roman" w:hAnsi="Arial" w:cs="Arial"/>
          <w:color w:val="000000"/>
          <w:sz w:val="24"/>
          <w:szCs w:val="24"/>
          <w:lang w:eastAsia="en-GB"/>
        </w:rPr>
        <w:t xml:space="preserve">. Available at: </w:t>
      </w:r>
      <w:hyperlink r:id="rId64" w:anchor=":~:text=Police%2Dled%20diversion%20schemes%2C%20using,cent%20relative%20to%20usual%20practice" w:tgtFrame="_blank" w:history="1">
        <w:r w:rsidRPr="00C362D5">
          <w:rPr>
            <w:rFonts w:ascii="Arial" w:eastAsia="Times New Roman" w:hAnsi="Arial" w:cs="Arial"/>
            <w:color w:val="0563C1"/>
            <w:sz w:val="24"/>
            <w:szCs w:val="24"/>
            <w:u w:val="single"/>
            <w:lang w:eastAsia="en-GB"/>
          </w:rPr>
          <w:t>https://www.local.gov.uk/publications/supporting-youngest-children-youth-justice-system-what-works-reduce-offending-and#:~:text=Police%2Dled%20diversion%20schemes%2C%20using,cent%20relative%20to%20usual%20practice</w:t>
        </w:r>
      </w:hyperlink>
      <w:r w:rsidRPr="00C362D5">
        <w:rPr>
          <w:rFonts w:ascii="Arial" w:eastAsia="Times New Roman" w:hAnsi="Arial" w:cs="Arial"/>
          <w:color w:val="000000"/>
          <w:sz w:val="24"/>
          <w:szCs w:val="24"/>
          <w:lang w:eastAsia="en-GB"/>
        </w:rPr>
        <w:t xml:space="preserve"> Accessed on: 22 August 2022  </w:t>
      </w:r>
    </w:p>
    <w:p w14:paraId="4EE9E385" w14:textId="7DCA563B" w:rsidR="004609FA" w:rsidRDefault="004609FA" w:rsidP="00C362D5">
      <w:pPr>
        <w:spacing w:after="0" w:line="240" w:lineRule="auto"/>
        <w:textAlignment w:val="baseline"/>
        <w:rPr>
          <w:rFonts w:ascii="Segoe UI" w:eastAsia="Times New Roman" w:hAnsi="Segoe UI" w:cs="Segoe UI"/>
          <w:sz w:val="18"/>
          <w:szCs w:val="18"/>
          <w:lang w:eastAsia="en-GB"/>
        </w:rPr>
      </w:pPr>
    </w:p>
    <w:p w14:paraId="7DBB0EBE"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3A62DF5A" w14:textId="09013A9F" w:rsidR="004609FA"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Lincolnshire children’s services (2020) </w:t>
      </w:r>
      <w:r w:rsidRPr="001C79D8">
        <w:rPr>
          <w:rFonts w:ascii="Arial" w:eastAsia="Times New Roman" w:hAnsi="Arial" w:cs="Arial"/>
          <w:i/>
          <w:iCs/>
          <w:sz w:val="24"/>
          <w:szCs w:val="24"/>
          <w:lang w:eastAsia="en-GB"/>
        </w:rPr>
        <w:t>Procedures manual.</w:t>
      </w:r>
      <w:r w:rsidRPr="00C362D5">
        <w:rPr>
          <w:rFonts w:ascii="Arial" w:eastAsia="Times New Roman" w:hAnsi="Arial" w:cs="Arial"/>
          <w:sz w:val="24"/>
          <w:szCs w:val="24"/>
          <w:lang w:eastAsia="en-GB"/>
        </w:rPr>
        <w:t xml:space="preserve"> Available at: </w:t>
      </w:r>
      <w:hyperlink r:id="rId65" w:anchor=":~:text=Section%2038%20(1)%20of%20the,(with%20or%20without%20conditions)" w:tgtFrame="_blank" w:history="1">
        <w:r w:rsidRPr="00C362D5">
          <w:rPr>
            <w:rFonts w:ascii="Arial" w:eastAsia="Times New Roman" w:hAnsi="Arial" w:cs="Arial"/>
            <w:color w:val="0563C1"/>
            <w:sz w:val="24"/>
            <w:szCs w:val="24"/>
            <w:u w:val="single"/>
            <w:lang w:eastAsia="en-GB"/>
          </w:rPr>
          <w:t>https://lincolnshirechildcare.proceduresonline.com/p_jnt_pr_PACE_S38.html#:~:text=Section%2038%20(1)%20of%20the,(with%20or%20without%20conditions)</w:t>
        </w:r>
      </w:hyperlink>
      <w:r w:rsidRPr="00C362D5">
        <w:rPr>
          <w:rFonts w:ascii="Arial" w:eastAsia="Times New Roman" w:hAnsi="Arial" w:cs="Arial"/>
          <w:sz w:val="24"/>
          <w:szCs w:val="24"/>
          <w:lang w:eastAsia="en-GB"/>
        </w:rPr>
        <w:t>. Accessed on: 29 May 2022  </w:t>
      </w:r>
    </w:p>
    <w:p w14:paraId="114CDDDB" w14:textId="4CE7E509" w:rsidR="004609FA" w:rsidRDefault="004609FA" w:rsidP="00C362D5">
      <w:pPr>
        <w:spacing w:after="0" w:line="240" w:lineRule="auto"/>
        <w:textAlignment w:val="baseline"/>
        <w:rPr>
          <w:rFonts w:ascii="Arial" w:eastAsia="Times New Roman" w:hAnsi="Arial" w:cs="Arial"/>
          <w:sz w:val="24"/>
          <w:szCs w:val="24"/>
          <w:lang w:eastAsia="en-GB"/>
        </w:rPr>
      </w:pPr>
    </w:p>
    <w:p w14:paraId="3D03BABB" w14:textId="4F7C17F6" w:rsidR="004609FA" w:rsidRDefault="004609FA" w:rsidP="004609FA">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Miller C (2020) </w:t>
      </w:r>
      <w:r w:rsidRPr="001C79D8">
        <w:rPr>
          <w:rFonts w:ascii="Arial" w:eastAsia="Times New Roman" w:hAnsi="Arial" w:cs="Arial"/>
          <w:i/>
          <w:iCs/>
          <w:sz w:val="24"/>
          <w:szCs w:val="24"/>
          <w:lang w:eastAsia="en-GB"/>
        </w:rPr>
        <w:t>Using both qualitative and quantitative approaches in your research</w:t>
      </w:r>
      <w:r w:rsidRPr="00C362D5">
        <w:rPr>
          <w:rFonts w:ascii="Arial" w:eastAsia="Times New Roman" w:hAnsi="Arial" w:cs="Arial"/>
          <w:sz w:val="24"/>
          <w:szCs w:val="24"/>
          <w:lang w:eastAsia="en-GB"/>
        </w:rPr>
        <w:t xml:space="preserve">. Available at: </w:t>
      </w:r>
      <w:hyperlink r:id="rId66" w:tgtFrame="_blank" w:history="1">
        <w:r w:rsidRPr="00C362D5">
          <w:rPr>
            <w:rFonts w:ascii="Arial" w:eastAsia="Times New Roman" w:hAnsi="Arial" w:cs="Arial"/>
            <w:color w:val="0563C1"/>
            <w:sz w:val="24"/>
            <w:szCs w:val="24"/>
            <w:u w:val="single"/>
            <w:lang w:eastAsia="en-GB"/>
          </w:rPr>
          <w:t>https://luc.id/blog/using-both-qualitative-and-quantitative-approaches-in-your-research-3/</w:t>
        </w:r>
      </w:hyperlink>
      <w:r w:rsidRPr="00C362D5">
        <w:rPr>
          <w:rFonts w:ascii="Arial" w:eastAsia="Times New Roman" w:hAnsi="Arial" w:cs="Arial"/>
          <w:sz w:val="24"/>
          <w:szCs w:val="24"/>
          <w:lang w:eastAsia="en-GB"/>
        </w:rPr>
        <w:t xml:space="preserve"> Accessed on: 2 June 2022  </w:t>
      </w:r>
    </w:p>
    <w:p w14:paraId="66B007DD" w14:textId="77777777" w:rsidR="001C35A7" w:rsidRPr="00C362D5" w:rsidRDefault="001C35A7" w:rsidP="004609FA">
      <w:pPr>
        <w:spacing w:after="0" w:line="240" w:lineRule="auto"/>
        <w:textAlignment w:val="baseline"/>
        <w:rPr>
          <w:rFonts w:ascii="Segoe UI" w:eastAsia="Times New Roman" w:hAnsi="Segoe UI" w:cs="Segoe UI"/>
          <w:sz w:val="18"/>
          <w:szCs w:val="18"/>
          <w:lang w:eastAsia="en-GB"/>
        </w:rPr>
      </w:pPr>
    </w:p>
    <w:p w14:paraId="531F68DB"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Ministry of Justice (2021) </w:t>
      </w:r>
      <w:r w:rsidRPr="001C79D8">
        <w:rPr>
          <w:rFonts w:ascii="Arial" w:eastAsia="Times New Roman" w:hAnsi="Arial" w:cs="Arial"/>
          <w:i/>
          <w:iCs/>
          <w:sz w:val="24"/>
          <w:szCs w:val="24"/>
          <w:lang w:eastAsia="en-GB"/>
        </w:rPr>
        <w:t>Youth Justice statistics</w:t>
      </w:r>
      <w:r w:rsidRPr="00C362D5">
        <w:rPr>
          <w:rFonts w:ascii="Arial" w:eastAsia="Times New Roman" w:hAnsi="Arial" w:cs="Arial"/>
          <w:sz w:val="24"/>
          <w:szCs w:val="24"/>
          <w:lang w:eastAsia="en-GB"/>
        </w:rPr>
        <w:t xml:space="preserve">. Available at: </w:t>
      </w:r>
      <w:hyperlink r:id="rId67"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https://assets.publishing.service.gov.uk/government/uploads/system/uploads/attachment_data/file/956621/youth-justice-statistics-2019-2020.pdf</w:t>
        </w:r>
      </w:hyperlink>
      <w:r w:rsidRPr="00C362D5">
        <w:rPr>
          <w:rFonts w:ascii="Arial" w:eastAsia="Times New Roman" w:hAnsi="Arial" w:cs="Arial"/>
          <w:sz w:val="24"/>
          <w:szCs w:val="24"/>
          <w:lang w:eastAsia="en-GB"/>
        </w:rPr>
        <w:t xml:space="preserve"> Accessed on: 26 May 2022  </w:t>
      </w:r>
    </w:p>
    <w:p w14:paraId="774A793C" w14:textId="0AA29DE8" w:rsidR="004609FA" w:rsidRDefault="004609FA" w:rsidP="00C362D5">
      <w:pPr>
        <w:spacing w:after="0" w:line="240" w:lineRule="auto"/>
        <w:textAlignment w:val="baseline"/>
        <w:rPr>
          <w:rFonts w:ascii="Arial" w:eastAsia="Times New Roman" w:hAnsi="Arial" w:cs="Arial"/>
          <w:sz w:val="24"/>
          <w:szCs w:val="24"/>
          <w:lang w:eastAsia="en-GB"/>
        </w:rPr>
      </w:pPr>
    </w:p>
    <w:p w14:paraId="103874B5" w14:textId="56448BB3"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Ministry of Justice (2022) </w:t>
      </w:r>
      <w:r w:rsidRPr="001C79D8">
        <w:rPr>
          <w:rFonts w:ascii="Arial" w:eastAsia="Times New Roman" w:hAnsi="Arial" w:cs="Arial"/>
          <w:i/>
          <w:iCs/>
          <w:color w:val="000000"/>
          <w:sz w:val="24"/>
          <w:szCs w:val="24"/>
          <w:lang w:eastAsia="en-GB"/>
        </w:rPr>
        <w:t>Proven reoffending rates January – March 2022</w:t>
      </w:r>
      <w:r w:rsidRPr="00C362D5">
        <w:rPr>
          <w:rFonts w:ascii="Arial" w:eastAsia="Times New Roman" w:hAnsi="Arial" w:cs="Arial"/>
          <w:color w:val="000000"/>
          <w:sz w:val="24"/>
          <w:szCs w:val="24"/>
          <w:lang w:eastAsia="en-GB"/>
        </w:rPr>
        <w:t xml:space="preserve">. Available at: </w:t>
      </w:r>
      <w:hyperlink r:id="rId68" w:tgtFrame="_blank" w:history="1">
        <w:r w:rsidRPr="00C362D5">
          <w:rPr>
            <w:rFonts w:ascii="Arial" w:eastAsia="Times New Roman" w:hAnsi="Arial" w:cs="Arial"/>
            <w:color w:val="0563C1"/>
            <w:sz w:val="24"/>
            <w:szCs w:val="24"/>
            <w:u w:val="single"/>
            <w:lang w:eastAsia="en-GB"/>
          </w:rPr>
          <w:t>https://www.gov.uk/government/statistics/proven-reoffending-statistics-january-to-march-2020/proven-reoffending-statistics-january-to-march-2020</w:t>
        </w:r>
      </w:hyperlink>
      <w:r w:rsidRPr="00C362D5">
        <w:rPr>
          <w:rFonts w:ascii="Arial" w:eastAsia="Times New Roman" w:hAnsi="Arial" w:cs="Arial"/>
          <w:color w:val="000000"/>
          <w:sz w:val="24"/>
          <w:szCs w:val="24"/>
          <w:lang w:eastAsia="en-GB"/>
        </w:rPr>
        <w:t xml:space="preserve"> Accessed on: 5 November 2022 </w:t>
      </w:r>
    </w:p>
    <w:p w14:paraId="1EB042B9" w14:textId="77777777" w:rsidR="001C35A7" w:rsidRPr="00C362D5" w:rsidRDefault="001C35A7" w:rsidP="001C35A7">
      <w:pPr>
        <w:spacing w:after="0" w:line="240" w:lineRule="auto"/>
        <w:textAlignment w:val="baseline"/>
        <w:rPr>
          <w:rFonts w:ascii="Arial" w:eastAsia="Times New Roman" w:hAnsi="Arial" w:cs="Arial"/>
          <w:sz w:val="24"/>
          <w:szCs w:val="24"/>
          <w:lang w:eastAsia="en-GB"/>
        </w:rPr>
      </w:pPr>
    </w:p>
    <w:p w14:paraId="1B90772B" w14:textId="77777777" w:rsidR="001C35A7" w:rsidRDefault="001C35A7" w:rsidP="00C362D5">
      <w:pPr>
        <w:spacing w:after="0" w:line="240" w:lineRule="auto"/>
        <w:textAlignment w:val="baseline"/>
        <w:rPr>
          <w:rFonts w:ascii="Arial" w:eastAsia="Times New Roman" w:hAnsi="Arial" w:cs="Arial"/>
          <w:sz w:val="24"/>
          <w:szCs w:val="24"/>
          <w:lang w:eastAsia="en-GB"/>
        </w:rPr>
      </w:pPr>
    </w:p>
    <w:p w14:paraId="6D4978A6" w14:textId="0FC914EF"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Ministry of Justice (2013) </w:t>
      </w:r>
      <w:r w:rsidRPr="001C79D8">
        <w:rPr>
          <w:rFonts w:ascii="Arial" w:eastAsia="Times New Roman" w:hAnsi="Arial" w:cs="Arial"/>
          <w:i/>
          <w:iCs/>
          <w:color w:val="000000"/>
          <w:sz w:val="24"/>
          <w:szCs w:val="24"/>
          <w:lang w:eastAsia="en-GB"/>
        </w:rPr>
        <w:t>Youth out-of-court disposals</w:t>
      </w:r>
      <w:r w:rsidRPr="00C362D5">
        <w:rPr>
          <w:rFonts w:ascii="Arial" w:eastAsia="Times New Roman" w:hAnsi="Arial" w:cs="Arial"/>
          <w:color w:val="000000"/>
          <w:sz w:val="24"/>
          <w:szCs w:val="24"/>
          <w:lang w:eastAsia="en-GB"/>
        </w:rPr>
        <w:t xml:space="preserve">. Available at: </w:t>
      </w:r>
      <w:hyperlink r:id="rId69"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https://assets.publishing.service.gov.uk/government/uploads/system/uploads/attachment_data/file/438139/out-court-disposal-guide.pdf</w:t>
        </w:r>
      </w:hyperlink>
      <w:r w:rsidRPr="00C362D5">
        <w:rPr>
          <w:rFonts w:ascii="Arial" w:eastAsia="Times New Roman" w:hAnsi="Arial" w:cs="Arial"/>
          <w:color w:val="000000"/>
          <w:sz w:val="24"/>
          <w:szCs w:val="24"/>
          <w:lang w:eastAsia="en-GB"/>
        </w:rPr>
        <w:t xml:space="preserve"> Accessed on; 26 August 2022  </w:t>
      </w:r>
    </w:p>
    <w:p w14:paraId="3034C84D" w14:textId="77777777" w:rsidR="001C35A7" w:rsidRPr="00C362D5" w:rsidRDefault="001C35A7" w:rsidP="004609FA">
      <w:pPr>
        <w:spacing w:after="0" w:line="240" w:lineRule="auto"/>
        <w:textAlignment w:val="baseline"/>
        <w:rPr>
          <w:rFonts w:ascii="Segoe UI" w:eastAsia="Times New Roman" w:hAnsi="Segoe UI" w:cs="Segoe UI"/>
          <w:sz w:val="18"/>
          <w:szCs w:val="18"/>
          <w:lang w:eastAsia="en-GB"/>
        </w:rPr>
      </w:pPr>
    </w:p>
    <w:p w14:paraId="36A66C85" w14:textId="4E00A833"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Ministry of Justice (2022) </w:t>
      </w:r>
      <w:r w:rsidRPr="001C79D8">
        <w:rPr>
          <w:rFonts w:ascii="Arial" w:eastAsia="Times New Roman" w:hAnsi="Arial" w:cs="Arial"/>
          <w:i/>
          <w:iCs/>
          <w:color w:val="000000"/>
          <w:sz w:val="24"/>
          <w:szCs w:val="24"/>
          <w:lang w:eastAsia="en-GB"/>
        </w:rPr>
        <w:t>Youth Justice Statistics 2020/ 21, England, and Wales</w:t>
      </w:r>
      <w:r w:rsidRPr="00C362D5">
        <w:rPr>
          <w:rFonts w:ascii="Arial" w:eastAsia="Times New Roman" w:hAnsi="Arial" w:cs="Arial"/>
          <w:color w:val="000000"/>
          <w:sz w:val="24"/>
          <w:szCs w:val="24"/>
          <w:lang w:eastAsia="en-GB"/>
        </w:rPr>
        <w:t xml:space="preserve">. Available at: </w:t>
      </w:r>
      <w:hyperlink r:id="rId70"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https://assets.publishing.service.gov.uk/government/uploads/system/uploads/attachment_data/file/1054236/Youth_Justice_Statistics_2020-21.pdf</w:t>
        </w:r>
      </w:hyperlink>
      <w:r w:rsidRPr="00C362D5">
        <w:rPr>
          <w:rFonts w:ascii="Arial" w:eastAsia="Times New Roman" w:hAnsi="Arial" w:cs="Arial"/>
          <w:color w:val="000000"/>
          <w:sz w:val="24"/>
          <w:szCs w:val="24"/>
          <w:lang w:eastAsia="en-GB"/>
        </w:rPr>
        <w:t xml:space="preserve"> Accessed on: 10 August 2022 </w:t>
      </w:r>
    </w:p>
    <w:p w14:paraId="0A419535" w14:textId="77777777" w:rsidR="001C35A7" w:rsidRDefault="001C35A7" w:rsidP="004609FA">
      <w:pPr>
        <w:spacing w:after="0" w:line="240" w:lineRule="auto"/>
        <w:textAlignment w:val="baseline"/>
        <w:rPr>
          <w:rFonts w:ascii="Arial" w:eastAsia="Times New Roman" w:hAnsi="Arial" w:cs="Arial"/>
          <w:color w:val="000000"/>
          <w:sz w:val="24"/>
          <w:szCs w:val="24"/>
          <w:lang w:eastAsia="en-GB"/>
        </w:rPr>
      </w:pPr>
    </w:p>
    <w:p w14:paraId="11F424FC" w14:textId="77777777" w:rsidR="001C35A7" w:rsidRPr="00C362D5" w:rsidRDefault="001C35A7" w:rsidP="001C35A7">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 xml:space="preserve">Mclean- Bristol C, (2018) </w:t>
      </w:r>
      <w:r w:rsidRPr="001C79D8">
        <w:rPr>
          <w:rFonts w:ascii="Arial" w:eastAsia="Times New Roman" w:hAnsi="Arial" w:cs="Arial"/>
          <w:i/>
          <w:iCs/>
          <w:color w:val="000000"/>
          <w:sz w:val="24"/>
          <w:szCs w:val="24"/>
          <w:lang w:eastAsia="en-GB"/>
        </w:rPr>
        <w:t>Decision making during crises and how to avoid groupthink.</w:t>
      </w:r>
      <w:r w:rsidRPr="00C362D5">
        <w:rPr>
          <w:rFonts w:ascii="Arial" w:eastAsia="Times New Roman" w:hAnsi="Arial" w:cs="Arial"/>
          <w:color w:val="000000"/>
          <w:sz w:val="24"/>
          <w:szCs w:val="24"/>
          <w:lang w:eastAsia="en-GB"/>
        </w:rPr>
        <w:t xml:space="preserve"> Available at: </w:t>
      </w:r>
      <w:hyperlink r:id="rId71" w:tgtFrame="_blank" w:history="1">
        <w:r w:rsidRPr="00C362D5">
          <w:rPr>
            <w:rFonts w:ascii="Arial" w:eastAsia="Times New Roman" w:hAnsi="Arial" w:cs="Arial"/>
            <w:color w:val="0563C1"/>
            <w:sz w:val="24"/>
            <w:szCs w:val="24"/>
            <w:u w:val="single"/>
            <w:lang w:eastAsia="en-GB"/>
          </w:rPr>
          <w:t>https://www.b-c-training.com/bulletin/decision-making-during-crises-and-how-to-avoid-groupthink</w:t>
        </w:r>
      </w:hyperlink>
      <w:r w:rsidRPr="00C362D5">
        <w:rPr>
          <w:rFonts w:ascii="Arial" w:eastAsia="Times New Roman" w:hAnsi="Arial" w:cs="Arial"/>
          <w:color w:val="000000"/>
          <w:sz w:val="24"/>
          <w:szCs w:val="24"/>
          <w:lang w:eastAsia="en-GB"/>
        </w:rPr>
        <w:t xml:space="preserve"> Accessed on: 6 November 2022 </w:t>
      </w:r>
    </w:p>
    <w:p w14:paraId="71100CD4" w14:textId="5DC8D433" w:rsidR="001C35A7" w:rsidRDefault="001C35A7" w:rsidP="004609FA">
      <w:pPr>
        <w:spacing w:after="0" w:line="240" w:lineRule="auto"/>
        <w:textAlignment w:val="baseline"/>
        <w:rPr>
          <w:rFonts w:ascii="Segoe UI" w:eastAsia="Times New Roman" w:hAnsi="Segoe UI" w:cs="Segoe UI"/>
          <w:sz w:val="18"/>
          <w:szCs w:val="18"/>
          <w:lang w:eastAsia="en-GB"/>
        </w:rPr>
      </w:pPr>
    </w:p>
    <w:p w14:paraId="7C819312" w14:textId="77777777" w:rsidR="001C35A7" w:rsidRPr="00C362D5" w:rsidRDefault="001C35A7" w:rsidP="004609FA">
      <w:pPr>
        <w:spacing w:after="0" w:line="240" w:lineRule="auto"/>
        <w:textAlignment w:val="baseline"/>
        <w:rPr>
          <w:rFonts w:ascii="Segoe UI" w:eastAsia="Times New Roman" w:hAnsi="Segoe UI" w:cs="Segoe UI"/>
          <w:sz w:val="18"/>
          <w:szCs w:val="18"/>
          <w:lang w:eastAsia="en-GB"/>
        </w:rPr>
      </w:pPr>
    </w:p>
    <w:p w14:paraId="299DF9AB" w14:textId="65BF95E6"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Metropolitan Police (2022) </w:t>
      </w:r>
      <w:r w:rsidRPr="001C79D8">
        <w:rPr>
          <w:rFonts w:ascii="Arial" w:eastAsia="Times New Roman" w:hAnsi="Arial" w:cs="Arial"/>
          <w:i/>
          <w:iCs/>
          <w:color w:val="000000"/>
          <w:sz w:val="24"/>
          <w:szCs w:val="24"/>
          <w:lang w:eastAsia="en-GB"/>
        </w:rPr>
        <w:t>Age, gender and ethnicity of detainees who were strip searched from 2019-2021.</w:t>
      </w:r>
      <w:r w:rsidRPr="00C362D5">
        <w:rPr>
          <w:rFonts w:ascii="Arial" w:eastAsia="Times New Roman" w:hAnsi="Arial" w:cs="Arial"/>
          <w:color w:val="000000"/>
          <w:sz w:val="24"/>
          <w:szCs w:val="24"/>
          <w:lang w:eastAsia="en-GB"/>
        </w:rPr>
        <w:t xml:space="preserve"> Available at: </w:t>
      </w:r>
      <w:hyperlink r:id="rId72" w:tgtFrame="_blank" w:history="1">
        <w:r w:rsidRPr="00C362D5">
          <w:rPr>
            <w:rFonts w:ascii="Arial" w:eastAsia="Times New Roman" w:hAnsi="Arial" w:cs="Arial"/>
            <w:color w:val="0563C1"/>
            <w:sz w:val="24"/>
            <w:szCs w:val="24"/>
            <w:u w:val="single"/>
            <w:lang w:eastAsia="en-GB"/>
          </w:rPr>
          <w:t>https://www.met.police.uk/foi-ai/metropolitan-police/d/march-2022/age-gender-ethnicity-detainees-strip-searched-2019-2021/</w:t>
        </w:r>
      </w:hyperlink>
      <w:r w:rsidRPr="00C362D5">
        <w:rPr>
          <w:rFonts w:ascii="Arial" w:eastAsia="Times New Roman" w:hAnsi="Arial" w:cs="Arial"/>
          <w:color w:val="000000"/>
          <w:sz w:val="24"/>
          <w:szCs w:val="24"/>
          <w:lang w:eastAsia="en-GB"/>
        </w:rPr>
        <w:t xml:space="preserve"> Accessed on: 14 August 2022  </w:t>
      </w:r>
    </w:p>
    <w:p w14:paraId="01E67625"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2C7FD64F" w14:textId="014F17E7"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Nickerson C (2021) </w:t>
      </w:r>
      <w:r w:rsidRPr="001C79D8">
        <w:rPr>
          <w:rFonts w:ascii="Arial" w:eastAsia="Times New Roman" w:hAnsi="Arial" w:cs="Arial"/>
          <w:i/>
          <w:iCs/>
          <w:color w:val="000000"/>
          <w:sz w:val="24"/>
          <w:szCs w:val="24"/>
          <w:lang w:eastAsia="en-GB"/>
        </w:rPr>
        <w:t>Labelling theory</w:t>
      </w:r>
      <w:r w:rsidRPr="00C362D5">
        <w:rPr>
          <w:rFonts w:ascii="Arial" w:eastAsia="Times New Roman" w:hAnsi="Arial" w:cs="Arial"/>
          <w:color w:val="000000"/>
          <w:sz w:val="24"/>
          <w:szCs w:val="24"/>
          <w:lang w:eastAsia="en-GB"/>
        </w:rPr>
        <w:t xml:space="preserve">. Available at: </w:t>
      </w:r>
      <w:hyperlink r:id="rId73" w:tgtFrame="_blank" w:history="1">
        <w:r w:rsidRPr="00C362D5">
          <w:rPr>
            <w:rFonts w:ascii="Arial" w:eastAsia="Times New Roman" w:hAnsi="Arial" w:cs="Arial"/>
            <w:color w:val="0563C1"/>
            <w:sz w:val="24"/>
            <w:szCs w:val="24"/>
            <w:u w:val="single"/>
            <w:lang w:eastAsia="en-GB"/>
          </w:rPr>
          <w:t>https://www.simplypsychology.org/labeling-theory.html</w:t>
        </w:r>
      </w:hyperlink>
      <w:r w:rsidRPr="00C362D5">
        <w:rPr>
          <w:rFonts w:ascii="Arial" w:eastAsia="Times New Roman" w:hAnsi="Arial" w:cs="Arial"/>
          <w:color w:val="000000"/>
          <w:sz w:val="24"/>
          <w:szCs w:val="24"/>
          <w:lang w:eastAsia="en-GB"/>
        </w:rPr>
        <w:t xml:space="preserve"> Accessed on: 26 November 2022 </w:t>
      </w:r>
    </w:p>
    <w:p w14:paraId="52549DB6"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3F4D6F96" w14:textId="133320B6"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Nickolls K (2022) </w:t>
      </w:r>
      <w:r w:rsidRPr="001C79D8">
        <w:rPr>
          <w:rFonts w:ascii="Arial" w:eastAsia="Times New Roman" w:hAnsi="Arial" w:cs="Arial"/>
          <w:i/>
          <w:iCs/>
          <w:color w:val="000000"/>
          <w:sz w:val="24"/>
          <w:szCs w:val="24"/>
          <w:lang w:eastAsia="en-GB"/>
        </w:rPr>
        <w:t>Child Q and the law on strip search.</w:t>
      </w:r>
      <w:r w:rsidRPr="00C362D5">
        <w:rPr>
          <w:rFonts w:ascii="Arial" w:eastAsia="Times New Roman" w:hAnsi="Arial" w:cs="Arial"/>
          <w:color w:val="000000"/>
          <w:sz w:val="24"/>
          <w:szCs w:val="24"/>
          <w:lang w:eastAsia="en-GB"/>
        </w:rPr>
        <w:t xml:space="preserve"> Available at: </w:t>
      </w:r>
      <w:hyperlink r:id="rId74" w:tgtFrame="_blank" w:history="1">
        <w:r w:rsidRPr="00C362D5">
          <w:rPr>
            <w:rFonts w:ascii="Arial" w:eastAsia="Times New Roman" w:hAnsi="Arial" w:cs="Arial"/>
            <w:color w:val="0563C1"/>
            <w:sz w:val="24"/>
            <w:szCs w:val="24"/>
            <w:u w:val="single"/>
            <w:lang w:eastAsia="en-GB"/>
          </w:rPr>
          <w:t>https://commonslibrary.parliament.uk/child-q-and-the-law-on-strip-search/</w:t>
        </w:r>
      </w:hyperlink>
      <w:r w:rsidRPr="00C362D5">
        <w:rPr>
          <w:rFonts w:ascii="Arial" w:eastAsia="Times New Roman" w:hAnsi="Arial" w:cs="Arial"/>
          <w:color w:val="000000"/>
          <w:sz w:val="24"/>
          <w:szCs w:val="24"/>
          <w:lang w:eastAsia="en-GB"/>
        </w:rPr>
        <w:t xml:space="preserve"> Accessed on: 14 August 2022  </w:t>
      </w:r>
    </w:p>
    <w:p w14:paraId="2B7AA56F"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18BEB3FF"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NPCC (2016) </w:t>
      </w:r>
      <w:r w:rsidRPr="001C79D8">
        <w:rPr>
          <w:rFonts w:ascii="Arial" w:eastAsia="Times New Roman" w:hAnsi="Arial" w:cs="Arial"/>
          <w:i/>
          <w:iCs/>
          <w:color w:val="000000"/>
          <w:sz w:val="24"/>
          <w:szCs w:val="24"/>
          <w:lang w:eastAsia="en-GB"/>
        </w:rPr>
        <w:t>National strategy for the policing of children and young people</w:t>
      </w:r>
      <w:r w:rsidRPr="00C362D5">
        <w:rPr>
          <w:rFonts w:ascii="Arial" w:eastAsia="Times New Roman" w:hAnsi="Arial" w:cs="Arial"/>
          <w:color w:val="000000"/>
          <w:sz w:val="24"/>
          <w:szCs w:val="24"/>
          <w:lang w:eastAsia="en-GB"/>
        </w:rPr>
        <w:t xml:space="preserve">. Available at: </w:t>
      </w:r>
      <w:hyperlink r:id="rId75" w:tgtFrame="_blank" w:history="1">
        <w:r w:rsidRPr="00C362D5">
          <w:rPr>
            <w:rFonts w:ascii="Arial" w:eastAsia="Times New Roman" w:hAnsi="Arial" w:cs="Arial"/>
            <w:color w:val="0563C1"/>
            <w:sz w:val="24"/>
            <w:szCs w:val="24"/>
            <w:u w:val="single"/>
            <w:lang w:eastAsia="en-GB"/>
          </w:rPr>
          <w:t>https://www.npcc.police.uk/documents/edhr/2015/CYP%20Strategy%202015%202017%20August%202015.pdf</w:t>
        </w:r>
      </w:hyperlink>
      <w:r w:rsidRPr="00C362D5">
        <w:rPr>
          <w:rFonts w:ascii="Arial" w:eastAsia="Times New Roman" w:hAnsi="Arial" w:cs="Arial"/>
          <w:color w:val="000000"/>
          <w:sz w:val="24"/>
          <w:szCs w:val="24"/>
          <w:lang w:eastAsia="en-GB"/>
        </w:rPr>
        <w:t xml:space="preserve"> Accessed on: 12 August 2022  </w:t>
      </w:r>
    </w:p>
    <w:p w14:paraId="147E25A6"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5EBA5731" w14:textId="1B295976"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NHS Manchester university foundation trust (2022) </w:t>
      </w:r>
      <w:r w:rsidRPr="001C79D8">
        <w:rPr>
          <w:rFonts w:ascii="Arial" w:eastAsia="Times New Roman" w:hAnsi="Arial" w:cs="Arial"/>
          <w:i/>
          <w:iCs/>
          <w:sz w:val="24"/>
          <w:szCs w:val="24"/>
          <w:lang w:eastAsia="en-GB"/>
        </w:rPr>
        <w:t>Adverse childhood experiences (ACE’s) and attachment</w:t>
      </w:r>
      <w:r w:rsidRPr="00C362D5">
        <w:rPr>
          <w:rFonts w:ascii="Arial" w:eastAsia="Times New Roman" w:hAnsi="Arial" w:cs="Arial"/>
          <w:sz w:val="24"/>
          <w:szCs w:val="24"/>
          <w:lang w:eastAsia="en-GB"/>
        </w:rPr>
        <w:t xml:space="preserve">. Available at: </w:t>
      </w:r>
      <w:hyperlink r:id="rId76" w:tgtFrame="_blank" w:history="1">
        <w:r w:rsidRPr="00C362D5">
          <w:rPr>
            <w:rFonts w:ascii="Arial" w:eastAsia="Times New Roman" w:hAnsi="Arial" w:cs="Arial"/>
            <w:color w:val="0563C1"/>
            <w:sz w:val="24"/>
            <w:szCs w:val="24"/>
            <w:u w:val="single"/>
            <w:lang w:eastAsia="en-GB"/>
          </w:rPr>
          <w:t>https://mft.nhs.uk/rmch/services/camhs/young-people/adverse-childhood-experiences-aces-and-attachment/</w:t>
        </w:r>
      </w:hyperlink>
      <w:r w:rsidRPr="00C362D5">
        <w:rPr>
          <w:rFonts w:ascii="Arial" w:eastAsia="Times New Roman" w:hAnsi="Arial" w:cs="Arial"/>
          <w:sz w:val="24"/>
          <w:szCs w:val="24"/>
          <w:lang w:eastAsia="en-GB"/>
        </w:rPr>
        <w:t xml:space="preserve"> Accessed on: 27 May 2022  </w:t>
      </w:r>
    </w:p>
    <w:p w14:paraId="1C59B7F2"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410C5804" w14:textId="6C16F255"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Osborne (2011) </w:t>
      </w:r>
      <w:r w:rsidRPr="001C79D8">
        <w:rPr>
          <w:rFonts w:ascii="Arial" w:eastAsia="Times New Roman" w:hAnsi="Arial" w:cs="Arial"/>
          <w:i/>
          <w:iCs/>
          <w:sz w:val="24"/>
          <w:szCs w:val="24"/>
          <w:lang w:eastAsia="en-GB"/>
        </w:rPr>
        <w:t>Best practices in using large, complex, samples: The importance of using appropriate weights and design effect compensation</w:t>
      </w:r>
      <w:r w:rsidRPr="00C362D5">
        <w:rPr>
          <w:rFonts w:ascii="Arial" w:eastAsia="Times New Roman" w:hAnsi="Arial" w:cs="Arial"/>
          <w:sz w:val="24"/>
          <w:szCs w:val="24"/>
          <w:lang w:eastAsia="en-GB"/>
        </w:rPr>
        <w:t xml:space="preserve">. Available at: </w:t>
      </w:r>
      <w:hyperlink r:id="rId77" w:tgtFrame="_blank" w:history="1">
        <w:r w:rsidRPr="00C362D5">
          <w:rPr>
            <w:rFonts w:ascii="Arial" w:eastAsia="Times New Roman" w:hAnsi="Arial" w:cs="Arial"/>
            <w:color w:val="0563C1"/>
            <w:sz w:val="24"/>
            <w:szCs w:val="24"/>
            <w:u w:val="single"/>
            <w:lang w:eastAsia="en-GB"/>
          </w:rPr>
          <w:t>https://scholarworks.umass.edu/cgi/viewcontent.cgi?article=1273&amp;context=pare</w:t>
        </w:r>
      </w:hyperlink>
      <w:r w:rsidRPr="00C362D5">
        <w:rPr>
          <w:rFonts w:ascii="Arial" w:eastAsia="Times New Roman" w:hAnsi="Arial" w:cs="Arial"/>
          <w:sz w:val="24"/>
          <w:szCs w:val="24"/>
          <w:lang w:eastAsia="en-GB"/>
        </w:rPr>
        <w:t xml:space="preserve"> Accessed on: 2 June 2022  </w:t>
      </w:r>
    </w:p>
    <w:p w14:paraId="475B8763" w14:textId="1D65B902" w:rsidR="001C35A7" w:rsidRDefault="001C35A7" w:rsidP="00C362D5">
      <w:pPr>
        <w:spacing w:after="0" w:line="240" w:lineRule="auto"/>
        <w:textAlignment w:val="baseline"/>
        <w:rPr>
          <w:rFonts w:ascii="Arial" w:eastAsia="Times New Roman" w:hAnsi="Arial" w:cs="Arial"/>
          <w:sz w:val="24"/>
          <w:szCs w:val="24"/>
          <w:lang w:eastAsia="en-GB"/>
        </w:rPr>
      </w:pPr>
    </w:p>
    <w:p w14:paraId="14B6613E"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Penal Reform International (2011) </w:t>
      </w:r>
      <w:r w:rsidRPr="001C79D8">
        <w:rPr>
          <w:rFonts w:ascii="Arial" w:eastAsia="Times New Roman" w:hAnsi="Arial" w:cs="Arial"/>
          <w:i/>
          <w:iCs/>
          <w:color w:val="000000"/>
          <w:sz w:val="24"/>
          <w:szCs w:val="24"/>
          <w:lang w:eastAsia="en-GB"/>
        </w:rPr>
        <w:t>Safeguarding children in detention: Independent mentoring mechanisms for detention of children in Mena</w:t>
      </w:r>
      <w:r w:rsidRPr="00C362D5">
        <w:rPr>
          <w:rFonts w:ascii="Arial" w:eastAsia="Times New Roman" w:hAnsi="Arial" w:cs="Arial"/>
          <w:color w:val="000000"/>
          <w:sz w:val="24"/>
          <w:szCs w:val="24"/>
          <w:lang w:eastAsia="en-GB"/>
        </w:rPr>
        <w:t xml:space="preserve">. Available at: </w:t>
      </w:r>
      <w:hyperlink r:id="rId78" w:tgtFrame="_blank" w:history="1">
        <w:r w:rsidRPr="00C362D5">
          <w:rPr>
            <w:rFonts w:ascii="Arial" w:eastAsia="Times New Roman" w:hAnsi="Arial" w:cs="Arial"/>
            <w:color w:val="0563C1"/>
            <w:sz w:val="24"/>
            <w:szCs w:val="24"/>
            <w:u w:val="single"/>
            <w:lang w:eastAsia="en-GB"/>
          </w:rPr>
          <w:t>https://cdn.penalreform.org/wp-content/uploads/2013/05/Safeguarding-Children.pdf</w:t>
        </w:r>
      </w:hyperlink>
      <w:r w:rsidRPr="00C362D5">
        <w:rPr>
          <w:rFonts w:ascii="Arial" w:eastAsia="Times New Roman" w:hAnsi="Arial" w:cs="Arial"/>
          <w:color w:val="000000"/>
          <w:sz w:val="24"/>
          <w:szCs w:val="24"/>
          <w:lang w:eastAsia="en-GB"/>
        </w:rPr>
        <w:t xml:space="preserve"> Accessed on: 12 August 2022  </w:t>
      </w:r>
    </w:p>
    <w:p w14:paraId="6277459C" w14:textId="77777777" w:rsidR="001C35A7" w:rsidRDefault="001C35A7" w:rsidP="00C362D5">
      <w:pPr>
        <w:spacing w:after="0" w:line="240" w:lineRule="auto"/>
        <w:textAlignment w:val="baseline"/>
        <w:rPr>
          <w:rFonts w:ascii="Arial" w:eastAsia="Times New Roman" w:hAnsi="Arial" w:cs="Arial"/>
          <w:sz w:val="24"/>
          <w:szCs w:val="24"/>
          <w:lang w:eastAsia="en-GB"/>
        </w:rPr>
      </w:pPr>
    </w:p>
    <w:p w14:paraId="497CC818"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11995BB6" w14:textId="139D70EF"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Royal College of Paediatrics and Child Health (2020) </w:t>
      </w:r>
      <w:r w:rsidRPr="001C79D8">
        <w:rPr>
          <w:rFonts w:ascii="Arial" w:eastAsia="Times New Roman" w:hAnsi="Arial" w:cs="Arial"/>
          <w:i/>
          <w:iCs/>
          <w:sz w:val="24"/>
          <w:szCs w:val="24"/>
          <w:lang w:eastAsia="en-GB"/>
        </w:rPr>
        <w:t>Youth Violence.</w:t>
      </w:r>
      <w:r w:rsidRPr="00C362D5">
        <w:rPr>
          <w:rFonts w:ascii="Arial" w:eastAsia="Times New Roman" w:hAnsi="Arial" w:cs="Arial"/>
          <w:sz w:val="24"/>
          <w:szCs w:val="24"/>
          <w:lang w:eastAsia="en-GB"/>
        </w:rPr>
        <w:t xml:space="preserve"> Available at: </w:t>
      </w:r>
      <w:hyperlink r:id="rId79" w:anchor=":~:text=Causes%20of%20youth%20violence%20are,health%20services%2C%20and%20socioeconomic%20deprivation" w:tgtFrame="_blank" w:history="1">
        <w:r w:rsidRPr="00C362D5">
          <w:rPr>
            <w:rFonts w:ascii="Arial" w:eastAsia="Times New Roman" w:hAnsi="Arial" w:cs="Arial"/>
            <w:color w:val="0563C1"/>
            <w:sz w:val="24"/>
            <w:szCs w:val="24"/>
            <w:u w:val="single"/>
            <w:lang w:eastAsia="en-GB"/>
          </w:rPr>
          <w:t>https://stateofchildhealth.rcpch.ac.uk/evidence/injury-prevention/youth-violence/#:~:text=Causes%20of%20youth%20violence%20are,health%20services%2C%20and%20socioeconomic%20deprivation</w:t>
        </w:r>
      </w:hyperlink>
      <w:r w:rsidRPr="00C362D5">
        <w:rPr>
          <w:rFonts w:ascii="Arial" w:eastAsia="Times New Roman" w:hAnsi="Arial" w:cs="Arial"/>
          <w:sz w:val="24"/>
          <w:szCs w:val="24"/>
          <w:lang w:eastAsia="en-GB"/>
        </w:rPr>
        <w:t>. Accessed on: 27 May 2022  </w:t>
      </w:r>
    </w:p>
    <w:p w14:paraId="1A023175" w14:textId="43EE612B" w:rsidR="001C35A7" w:rsidRDefault="001C35A7" w:rsidP="00C362D5">
      <w:pPr>
        <w:spacing w:after="0" w:line="240" w:lineRule="auto"/>
        <w:textAlignment w:val="baseline"/>
        <w:rPr>
          <w:rFonts w:ascii="Segoe UI" w:eastAsia="Times New Roman" w:hAnsi="Segoe UI" w:cs="Segoe UI"/>
          <w:sz w:val="18"/>
          <w:szCs w:val="18"/>
          <w:lang w:eastAsia="en-GB"/>
        </w:rPr>
      </w:pPr>
    </w:p>
    <w:p w14:paraId="010CC86A" w14:textId="5D9670A3"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Rymanowicz K (2018) Adverse childhood experiences (ACES): </w:t>
      </w:r>
      <w:r w:rsidRPr="001C79D8">
        <w:rPr>
          <w:rFonts w:ascii="Arial" w:eastAsia="Times New Roman" w:hAnsi="Arial" w:cs="Arial"/>
          <w:i/>
          <w:iCs/>
          <w:color w:val="000000"/>
          <w:sz w:val="24"/>
          <w:szCs w:val="24"/>
          <w:lang w:eastAsia="en-GB"/>
        </w:rPr>
        <w:t xml:space="preserve">What are they and how can they be prevented? </w:t>
      </w:r>
      <w:r w:rsidRPr="00C362D5">
        <w:rPr>
          <w:rFonts w:ascii="Arial" w:eastAsia="Times New Roman" w:hAnsi="Arial" w:cs="Arial"/>
          <w:color w:val="000000"/>
          <w:sz w:val="24"/>
          <w:szCs w:val="24"/>
          <w:lang w:eastAsia="en-GB"/>
        </w:rPr>
        <w:t xml:space="preserve">Available at: </w:t>
      </w:r>
      <w:hyperlink r:id="rId80" w:tgtFrame="_blank" w:history="1">
        <w:r w:rsidRPr="00C362D5">
          <w:rPr>
            <w:rFonts w:ascii="Arial" w:eastAsia="Times New Roman" w:hAnsi="Arial" w:cs="Arial"/>
            <w:color w:val="0563C1"/>
            <w:sz w:val="24"/>
            <w:szCs w:val="24"/>
            <w:u w:val="single"/>
            <w:lang w:eastAsia="en-GB"/>
          </w:rPr>
          <w:t>https://www.canr.msu.edu/news/adverse-childhood-experiences</w:t>
        </w:r>
      </w:hyperlink>
      <w:r w:rsidRPr="00C362D5">
        <w:rPr>
          <w:rFonts w:ascii="Arial" w:eastAsia="Times New Roman" w:hAnsi="Arial" w:cs="Arial"/>
          <w:color w:val="000000"/>
          <w:sz w:val="24"/>
          <w:szCs w:val="24"/>
          <w:lang w:eastAsia="en-GB"/>
        </w:rPr>
        <w:t xml:space="preserve"> Accessed on: 10 August 2022 </w:t>
      </w:r>
    </w:p>
    <w:p w14:paraId="6F6C0823" w14:textId="1E810846" w:rsidR="001C35A7" w:rsidRDefault="001C35A7" w:rsidP="001C35A7">
      <w:pPr>
        <w:spacing w:after="0" w:line="240" w:lineRule="auto"/>
        <w:textAlignment w:val="baseline"/>
        <w:rPr>
          <w:rFonts w:ascii="Arial" w:eastAsia="Times New Roman" w:hAnsi="Arial" w:cs="Arial"/>
          <w:color w:val="000000"/>
          <w:sz w:val="24"/>
          <w:szCs w:val="24"/>
          <w:lang w:eastAsia="en-GB"/>
        </w:rPr>
      </w:pPr>
    </w:p>
    <w:p w14:paraId="14D32CD9" w14:textId="1105BC38"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Ross P, Zaidi N (2019) </w:t>
      </w:r>
      <w:r w:rsidRPr="001C79D8">
        <w:rPr>
          <w:rFonts w:ascii="Arial" w:eastAsia="Times New Roman" w:hAnsi="Arial" w:cs="Arial"/>
          <w:i/>
          <w:iCs/>
          <w:color w:val="000000"/>
          <w:sz w:val="24"/>
          <w:szCs w:val="24"/>
          <w:lang w:eastAsia="en-GB"/>
        </w:rPr>
        <w:t>Limited by our limitations</w:t>
      </w:r>
      <w:r w:rsidRPr="00C362D5">
        <w:rPr>
          <w:rFonts w:ascii="Arial" w:eastAsia="Times New Roman" w:hAnsi="Arial" w:cs="Arial"/>
          <w:color w:val="000000"/>
          <w:sz w:val="24"/>
          <w:szCs w:val="24"/>
          <w:lang w:eastAsia="en-GB"/>
        </w:rPr>
        <w:t xml:space="preserve">. Available at: </w:t>
      </w:r>
      <w:hyperlink r:id="rId81" w:tgtFrame="_blank" w:history="1">
        <w:r w:rsidRPr="00C362D5">
          <w:rPr>
            <w:rFonts w:ascii="Arial" w:eastAsia="Times New Roman" w:hAnsi="Arial" w:cs="Arial"/>
            <w:color w:val="0563C1"/>
            <w:sz w:val="24"/>
            <w:szCs w:val="24"/>
            <w:u w:val="single"/>
            <w:lang w:eastAsia="en-GB"/>
          </w:rPr>
          <w:t>https://www.ncbi.nlm.nih.gov/pmc/articles/PMC6684501/</w:t>
        </w:r>
      </w:hyperlink>
      <w:r w:rsidRPr="00C362D5">
        <w:rPr>
          <w:rFonts w:ascii="Arial" w:eastAsia="Times New Roman" w:hAnsi="Arial" w:cs="Arial"/>
          <w:color w:val="000000"/>
          <w:sz w:val="24"/>
          <w:szCs w:val="24"/>
          <w:lang w:eastAsia="en-GB"/>
        </w:rPr>
        <w:t xml:space="preserve"> Accessed on: 5 November 2022  </w:t>
      </w:r>
    </w:p>
    <w:p w14:paraId="24125908" w14:textId="77777777" w:rsidR="001C35A7" w:rsidRPr="00C362D5" w:rsidRDefault="001C35A7" w:rsidP="001C35A7">
      <w:pPr>
        <w:spacing w:after="0" w:line="240" w:lineRule="auto"/>
        <w:textAlignment w:val="baseline"/>
        <w:rPr>
          <w:rFonts w:ascii="Arial" w:eastAsia="Times New Roman" w:hAnsi="Arial" w:cs="Arial"/>
          <w:sz w:val="24"/>
          <w:szCs w:val="24"/>
          <w:lang w:eastAsia="en-GB"/>
        </w:rPr>
      </w:pPr>
    </w:p>
    <w:p w14:paraId="046C470B" w14:textId="77777777" w:rsidR="001C35A7" w:rsidRPr="00C362D5" w:rsidRDefault="001C35A7" w:rsidP="001C35A7">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 xml:space="preserve">Smith J, Noble H (2014) </w:t>
      </w:r>
      <w:r w:rsidRPr="001C79D8">
        <w:rPr>
          <w:rFonts w:ascii="Arial" w:eastAsia="Times New Roman" w:hAnsi="Arial" w:cs="Arial"/>
          <w:i/>
          <w:iCs/>
          <w:color w:val="000000"/>
          <w:sz w:val="24"/>
          <w:szCs w:val="24"/>
          <w:lang w:eastAsia="en-GB"/>
        </w:rPr>
        <w:t>Bias in research- Evidence based Nursing</w:t>
      </w:r>
      <w:r w:rsidRPr="00C362D5">
        <w:rPr>
          <w:rFonts w:ascii="Arial" w:eastAsia="Times New Roman" w:hAnsi="Arial" w:cs="Arial"/>
          <w:color w:val="000000"/>
          <w:sz w:val="24"/>
          <w:szCs w:val="24"/>
          <w:lang w:eastAsia="en-GB"/>
        </w:rPr>
        <w:t xml:space="preserve">. Available at: </w:t>
      </w:r>
      <w:hyperlink r:id="rId82" w:tgtFrame="_blank" w:history="1">
        <w:r w:rsidRPr="00C362D5">
          <w:rPr>
            <w:rFonts w:ascii="Arial" w:eastAsia="Times New Roman" w:hAnsi="Arial" w:cs="Arial"/>
            <w:color w:val="0563C1"/>
            <w:sz w:val="24"/>
            <w:szCs w:val="24"/>
            <w:u w:val="single"/>
            <w:lang w:eastAsia="en-GB"/>
          </w:rPr>
          <w:t>http://eprints.hud.ac.uk/id/eprint/22163/1/EBNBiasFINALJuly2014.pdf</w:t>
        </w:r>
      </w:hyperlink>
      <w:r w:rsidRPr="00C362D5">
        <w:rPr>
          <w:rFonts w:ascii="Arial" w:eastAsia="Times New Roman" w:hAnsi="Arial" w:cs="Arial"/>
          <w:color w:val="000000"/>
          <w:sz w:val="24"/>
          <w:szCs w:val="24"/>
          <w:lang w:eastAsia="en-GB"/>
        </w:rPr>
        <w:t xml:space="preserve"> Accessed on: 6 November 2022 </w:t>
      </w:r>
    </w:p>
    <w:p w14:paraId="050DCD14"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62713969" w14:textId="3F9C75BF"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Stancu L (2021) </w:t>
      </w:r>
      <w:r w:rsidRPr="001C79D8">
        <w:rPr>
          <w:rFonts w:ascii="Arial" w:eastAsia="Times New Roman" w:hAnsi="Arial" w:cs="Arial"/>
          <w:i/>
          <w:iCs/>
          <w:color w:val="000000"/>
          <w:sz w:val="24"/>
          <w:szCs w:val="24"/>
          <w:lang w:eastAsia="en-GB"/>
        </w:rPr>
        <w:t>Subcultural theories of delinquency and crime</w:t>
      </w:r>
      <w:r w:rsidRPr="00C362D5">
        <w:rPr>
          <w:rFonts w:ascii="Arial" w:eastAsia="Times New Roman" w:hAnsi="Arial" w:cs="Arial"/>
          <w:color w:val="000000"/>
          <w:sz w:val="24"/>
          <w:szCs w:val="24"/>
          <w:lang w:eastAsia="en-GB"/>
        </w:rPr>
        <w:t xml:space="preserve">. Available at: </w:t>
      </w:r>
      <w:hyperlink r:id="rId83" w:tgtFrame="_blank" w:history="1">
        <w:r w:rsidRPr="00C362D5">
          <w:rPr>
            <w:rFonts w:ascii="Arial" w:eastAsia="Times New Roman" w:hAnsi="Arial" w:cs="Arial"/>
            <w:color w:val="0563C1"/>
            <w:sz w:val="24"/>
            <w:szCs w:val="24"/>
            <w:u w:val="single"/>
            <w:lang w:eastAsia="en-GB"/>
          </w:rPr>
          <w:t>http://jolas.ro/wp-content/uploads/2021/12/jolas16a11.pdf</w:t>
        </w:r>
      </w:hyperlink>
      <w:r w:rsidRPr="00C362D5">
        <w:rPr>
          <w:rFonts w:ascii="Arial" w:eastAsia="Times New Roman" w:hAnsi="Arial" w:cs="Arial"/>
          <w:color w:val="000000"/>
          <w:sz w:val="24"/>
          <w:szCs w:val="24"/>
          <w:lang w:eastAsia="en-GB"/>
        </w:rPr>
        <w:t xml:space="preserve"> Accessed on: 26 November 2022   </w:t>
      </w:r>
    </w:p>
    <w:p w14:paraId="705DEAF0"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2CB4661C"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Swansea Youth Offending Service (2015) </w:t>
      </w:r>
      <w:r w:rsidRPr="001C79D8">
        <w:rPr>
          <w:rFonts w:ascii="Arial" w:eastAsia="Times New Roman" w:hAnsi="Arial" w:cs="Arial"/>
          <w:i/>
          <w:iCs/>
          <w:color w:val="000000"/>
          <w:sz w:val="24"/>
          <w:szCs w:val="24"/>
          <w:lang w:eastAsia="en-GB"/>
        </w:rPr>
        <w:t>Youth Justice Plan Cymru 2012/14.</w:t>
      </w:r>
      <w:r w:rsidRPr="00C362D5">
        <w:rPr>
          <w:rFonts w:ascii="Arial" w:eastAsia="Times New Roman" w:hAnsi="Arial" w:cs="Arial"/>
          <w:color w:val="000000"/>
          <w:sz w:val="24"/>
          <w:szCs w:val="24"/>
          <w:lang w:eastAsia="en-GB"/>
        </w:rPr>
        <w:t xml:space="preserve"> Available at: </w:t>
      </w:r>
      <w:hyperlink r:id="rId84" w:tgtFrame="_blank" w:history="1">
        <w:r w:rsidRPr="00C362D5">
          <w:rPr>
            <w:rFonts w:ascii="Arial" w:eastAsia="Times New Roman" w:hAnsi="Arial" w:cs="Arial"/>
            <w:color w:val="0563C1"/>
            <w:sz w:val="24"/>
            <w:szCs w:val="24"/>
            <w:u w:val="single"/>
            <w:lang w:eastAsia="en-GB"/>
          </w:rPr>
          <w:t>https://www.whatdotheyknow.com/request/158884/response/392523/attach/7/SH3%206%20YJB%20Annual%20Plan%2012%2014.doc</w:t>
        </w:r>
      </w:hyperlink>
      <w:r w:rsidRPr="00C362D5">
        <w:rPr>
          <w:rFonts w:ascii="Arial" w:eastAsia="Times New Roman" w:hAnsi="Arial" w:cs="Arial"/>
          <w:color w:val="000000"/>
          <w:sz w:val="24"/>
          <w:szCs w:val="24"/>
          <w:lang w:eastAsia="en-GB"/>
        </w:rPr>
        <w:t xml:space="preserve"> Accessed on: 22 August 2022 </w:t>
      </w:r>
    </w:p>
    <w:p w14:paraId="2B128889" w14:textId="77777777" w:rsidR="001C35A7" w:rsidRPr="00C362D5" w:rsidRDefault="001C35A7" w:rsidP="00C362D5">
      <w:pPr>
        <w:spacing w:after="0" w:line="240" w:lineRule="auto"/>
        <w:textAlignment w:val="baseline"/>
        <w:rPr>
          <w:rFonts w:ascii="Segoe UI" w:eastAsia="Times New Roman" w:hAnsi="Segoe UI" w:cs="Segoe UI"/>
          <w:sz w:val="18"/>
          <w:szCs w:val="18"/>
          <w:lang w:eastAsia="en-GB"/>
        </w:rPr>
      </w:pPr>
    </w:p>
    <w:p w14:paraId="436008D1" w14:textId="6130048F"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Scottish Government (2018) </w:t>
      </w:r>
      <w:r w:rsidRPr="001C79D8">
        <w:rPr>
          <w:rFonts w:ascii="Arial" w:eastAsia="Times New Roman" w:hAnsi="Arial" w:cs="Arial"/>
          <w:i/>
          <w:iCs/>
          <w:sz w:val="24"/>
          <w:szCs w:val="24"/>
          <w:lang w:eastAsia="en-GB"/>
        </w:rPr>
        <w:t>What have ACE’s got to do with justice?</w:t>
      </w:r>
      <w:r w:rsidRPr="00C362D5">
        <w:rPr>
          <w:rFonts w:ascii="Arial" w:eastAsia="Times New Roman" w:hAnsi="Arial" w:cs="Arial"/>
          <w:sz w:val="24"/>
          <w:szCs w:val="24"/>
          <w:lang w:eastAsia="en-GB"/>
        </w:rPr>
        <w:t xml:space="preserve"> Available at: </w:t>
      </w:r>
      <w:hyperlink r:id="rId85" w:tgtFrame="_blank" w:history="1">
        <w:r w:rsidRPr="00C362D5">
          <w:rPr>
            <w:rFonts w:ascii="Arial" w:eastAsia="Times New Roman" w:hAnsi="Arial" w:cs="Arial"/>
            <w:color w:val="0563C1"/>
            <w:sz w:val="24"/>
            <w:szCs w:val="24"/>
            <w:u w:val="single"/>
            <w:lang w:eastAsia="en-GB"/>
          </w:rPr>
          <w:t>https://www.gov.scot/binaries/content/documents/govscot/publications/research-and-analysis/2018/05/understanding-childhood-adversity-resilience-crime/documents/00535550-pdf/00535550-pdf/govscot%3Adocument/00535550.pdf</w:t>
        </w:r>
      </w:hyperlink>
      <w:r w:rsidRPr="00C362D5">
        <w:rPr>
          <w:rFonts w:ascii="Arial" w:eastAsia="Times New Roman" w:hAnsi="Arial" w:cs="Arial"/>
          <w:sz w:val="24"/>
          <w:szCs w:val="24"/>
          <w:lang w:eastAsia="en-GB"/>
        </w:rPr>
        <w:t xml:space="preserve"> Accessed on; 2 June 2022  </w:t>
      </w:r>
    </w:p>
    <w:p w14:paraId="0A2BBE7D" w14:textId="079D5F1B" w:rsidR="001C35A7" w:rsidRDefault="001C35A7" w:rsidP="00C362D5">
      <w:pPr>
        <w:spacing w:after="0" w:line="240" w:lineRule="auto"/>
        <w:textAlignment w:val="baseline"/>
        <w:rPr>
          <w:rFonts w:ascii="Segoe UI" w:eastAsia="Times New Roman" w:hAnsi="Segoe UI" w:cs="Segoe UI"/>
          <w:sz w:val="18"/>
          <w:szCs w:val="18"/>
          <w:lang w:eastAsia="en-GB"/>
        </w:rPr>
      </w:pPr>
    </w:p>
    <w:p w14:paraId="76176940" w14:textId="77777777" w:rsidR="001C35A7" w:rsidRPr="001C79D8" w:rsidRDefault="001C35A7" w:rsidP="001C35A7">
      <w:pPr>
        <w:spacing w:after="0" w:line="240" w:lineRule="auto"/>
        <w:textAlignment w:val="baseline"/>
        <w:rPr>
          <w:rFonts w:ascii="Segoe UI" w:eastAsia="Times New Roman" w:hAnsi="Segoe UI" w:cs="Segoe UI"/>
          <w:i/>
          <w:iCs/>
          <w:sz w:val="18"/>
          <w:szCs w:val="18"/>
          <w:lang w:eastAsia="en-GB"/>
        </w:rPr>
      </w:pPr>
      <w:r w:rsidRPr="00C362D5">
        <w:rPr>
          <w:rFonts w:ascii="Arial" w:eastAsia="Times New Roman" w:hAnsi="Arial" w:cs="Arial"/>
          <w:color w:val="000000"/>
          <w:sz w:val="24"/>
          <w:szCs w:val="24"/>
          <w:lang w:val="en-US" w:eastAsia="en-GB"/>
        </w:rPr>
        <w:t xml:space="preserve">Stokes P, Wall T (2014) </w:t>
      </w:r>
      <w:r w:rsidRPr="001C79D8">
        <w:rPr>
          <w:rFonts w:ascii="Arial" w:eastAsia="Times New Roman" w:hAnsi="Arial" w:cs="Arial"/>
          <w:i/>
          <w:iCs/>
          <w:color w:val="000000"/>
          <w:sz w:val="24"/>
          <w:szCs w:val="24"/>
          <w:lang w:val="en-US" w:eastAsia="en-GB"/>
        </w:rPr>
        <w:t>Research methods, Palgrave, London</w:t>
      </w:r>
      <w:r w:rsidRPr="001C79D8">
        <w:rPr>
          <w:rFonts w:ascii="Arial" w:eastAsia="Times New Roman" w:hAnsi="Arial" w:cs="Arial"/>
          <w:i/>
          <w:iCs/>
          <w:color w:val="000000"/>
          <w:sz w:val="24"/>
          <w:szCs w:val="24"/>
          <w:lang w:eastAsia="en-GB"/>
        </w:rPr>
        <w:t> </w:t>
      </w:r>
    </w:p>
    <w:p w14:paraId="7B2DB63B" w14:textId="4C74DB1D"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1C79D8">
        <w:rPr>
          <w:rFonts w:ascii="Arial" w:eastAsia="Times New Roman" w:hAnsi="Arial" w:cs="Arial"/>
          <w:i/>
          <w:iCs/>
          <w:color w:val="000000"/>
          <w:sz w:val="24"/>
          <w:szCs w:val="24"/>
          <w:lang w:val="en-US" w:eastAsia="en-GB"/>
        </w:rPr>
        <w:t>Stevens E (2022) 4 levels of measurement: Nomi</w:t>
      </w:r>
      <w:r w:rsidR="001C79D8" w:rsidRPr="001C79D8">
        <w:rPr>
          <w:rFonts w:ascii="Arial" w:eastAsia="Times New Roman" w:hAnsi="Arial" w:cs="Arial"/>
          <w:i/>
          <w:iCs/>
          <w:color w:val="000000"/>
          <w:sz w:val="24"/>
          <w:szCs w:val="24"/>
          <w:lang w:val="en-US" w:eastAsia="en-GB"/>
        </w:rPr>
        <w:t>n</w:t>
      </w:r>
      <w:r w:rsidRPr="001C79D8">
        <w:rPr>
          <w:rFonts w:ascii="Arial" w:eastAsia="Times New Roman" w:hAnsi="Arial" w:cs="Arial"/>
          <w:i/>
          <w:iCs/>
          <w:color w:val="000000"/>
          <w:sz w:val="24"/>
          <w:szCs w:val="24"/>
          <w:lang w:val="en-US" w:eastAsia="en-GB"/>
        </w:rPr>
        <w:t xml:space="preserve">al, ordinal, </w:t>
      </w:r>
      <w:proofErr w:type="gramStart"/>
      <w:r w:rsidRPr="001C79D8">
        <w:rPr>
          <w:rFonts w:ascii="Arial" w:eastAsia="Times New Roman" w:hAnsi="Arial" w:cs="Arial"/>
          <w:i/>
          <w:iCs/>
          <w:color w:val="000000"/>
          <w:sz w:val="24"/>
          <w:szCs w:val="24"/>
          <w:lang w:val="en-US" w:eastAsia="en-GB"/>
        </w:rPr>
        <w:t>interval</w:t>
      </w:r>
      <w:proofErr w:type="gramEnd"/>
      <w:r w:rsidRPr="001C79D8">
        <w:rPr>
          <w:rFonts w:ascii="Arial" w:eastAsia="Times New Roman" w:hAnsi="Arial" w:cs="Arial"/>
          <w:i/>
          <w:iCs/>
          <w:color w:val="000000"/>
          <w:sz w:val="24"/>
          <w:szCs w:val="24"/>
          <w:lang w:val="en-US" w:eastAsia="en-GB"/>
        </w:rPr>
        <w:t xml:space="preserve"> and ratio.</w:t>
      </w:r>
      <w:r w:rsidRPr="00C362D5">
        <w:rPr>
          <w:rFonts w:ascii="Arial" w:eastAsia="Times New Roman" w:hAnsi="Arial" w:cs="Arial"/>
          <w:color w:val="000000"/>
          <w:sz w:val="24"/>
          <w:szCs w:val="24"/>
          <w:lang w:val="en-US" w:eastAsia="en-GB"/>
        </w:rPr>
        <w:t xml:space="preserve"> Available at: </w:t>
      </w:r>
      <w:hyperlink r:id="rId86" w:tgtFrame="_blank" w:history="1">
        <w:r w:rsidRPr="00C362D5">
          <w:rPr>
            <w:rFonts w:ascii="Arial" w:eastAsia="Times New Roman" w:hAnsi="Arial" w:cs="Arial"/>
            <w:color w:val="0563C1"/>
            <w:sz w:val="24"/>
            <w:szCs w:val="24"/>
            <w:u w:val="single"/>
            <w:lang w:val="en-US" w:eastAsia="en-GB"/>
          </w:rPr>
          <w:t>https://careerfoundry.com/en/blog/data-analytics/data-levels-of-measurement/</w:t>
        </w:r>
      </w:hyperlink>
      <w:r w:rsidRPr="00C362D5">
        <w:rPr>
          <w:rFonts w:ascii="Arial" w:eastAsia="Times New Roman" w:hAnsi="Arial" w:cs="Arial"/>
          <w:color w:val="000000"/>
          <w:sz w:val="24"/>
          <w:szCs w:val="24"/>
          <w:lang w:val="en-US" w:eastAsia="en-GB"/>
        </w:rPr>
        <w:t xml:space="preserve"> Accessed on: 10 September 2022 </w:t>
      </w:r>
      <w:r w:rsidRPr="00C362D5">
        <w:rPr>
          <w:rFonts w:ascii="Arial" w:eastAsia="Times New Roman" w:hAnsi="Arial" w:cs="Arial"/>
          <w:color w:val="000000"/>
          <w:sz w:val="24"/>
          <w:szCs w:val="24"/>
          <w:lang w:eastAsia="en-GB"/>
        </w:rPr>
        <w:t> </w:t>
      </w:r>
    </w:p>
    <w:p w14:paraId="71152DA2"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23B4EA8C"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 xml:space="preserve">Saunders M, Lewis P, Thornhill A (2007) </w:t>
      </w:r>
      <w:r w:rsidRPr="001C79D8">
        <w:rPr>
          <w:rFonts w:ascii="Arial" w:eastAsia="Times New Roman" w:hAnsi="Arial" w:cs="Arial"/>
          <w:i/>
          <w:iCs/>
          <w:color w:val="000000"/>
          <w:sz w:val="24"/>
          <w:szCs w:val="24"/>
          <w:lang w:val="en-US" w:eastAsia="en-GB"/>
        </w:rPr>
        <w:t>Research methods for business students</w:t>
      </w:r>
      <w:r w:rsidRPr="00C362D5">
        <w:rPr>
          <w:rFonts w:ascii="Arial" w:eastAsia="Times New Roman" w:hAnsi="Arial" w:cs="Arial"/>
          <w:color w:val="000000"/>
          <w:sz w:val="24"/>
          <w:szCs w:val="24"/>
          <w:lang w:val="en-US" w:eastAsia="en-GB"/>
        </w:rPr>
        <w:t>. 4</w:t>
      </w:r>
      <w:r w:rsidRPr="00C362D5">
        <w:rPr>
          <w:rFonts w:ascii="Arial" w:eastAsia="Times New Roman" w:hAnsi="Arial" w:cs="Arial"/>
          <w:color w:val="000000"/>
          <w:sz w:val="19"/>
          <w:szCs w:val="19"/>
          <w:vertAlign w:val="superscript"/>
          <w:lang w:val="en-US" w:eastAsia="en-GB"/>
        </w:rPr>
        <w:t>th</w:t>
      </w:r>
      <w:r w:rsidRPr="00C362D5">
        <w:rPr>
          <w:rFonts w:ascii="Arial" w:eastAsia="Times New Roman" w:hAnsi="Arial" w:cs="Arial"/>
          <w:color w:val="000000"/>
          <w:sz w:val="24"/>
          <w:szCs w:val="24"/>
          <w:lang w:val="en-US" w:eastAsia="en-GB"/>
        </w:rPr>
        <w:t xml:space="preserve"> ed. Available at:</w:t>
      </w:r>
      <w:r w:rsidRPr="00C362D5">
        <w:rPr>
          <w:rFonts w:ascii="Arial" w:eastAsia="Times New Roman" w:hAnsi="Arial" w:cs="Arial"/>
          <w:color w:val="000000"/>
          <w:sz w:val="24"/>
          <w:szCs w:val="24"/>
          <w:lang w:eastAsia="en-GB"/>
        </w:rPr>
        <w:t xml:space="preserve"> </w:t>
      </w:r>
      <w:hyperlink r:id="rId87" w:tgtFrame="_blank" w:history="1">
        <w:r w:rsidRPr="00C362D5">
          <w:rPr>
            <w:rFonts w:ascii="Arial" w:eastAsia="Times New Roman" w:hAnsi="Arial" w:cs="Arial"/>
            <w:color w:val="0563C1"/>
            <w:sz w:val="24"/>
            <w:szCs w:val="24"/>
            <w:u w:val="single"/>
            <w:lang w:val="en-US" w:eastAsia="en-GB"/>
          </w:rPr>
          <w:t>file:///C:/Users/Student/Downloads/Research_Methods_for_Business_Students.pdf</w:t>
        </w:r>
      </w:hyperlink>
      <w:r w:rsidRPr="00C362D5">
        <w:rPr>
          <w:rFonts w:ascii="Arial" w:eastAsia="Times New Roman" w:hAnsi="Arial" w:cs="Arial"/>
          <w:color w:val="000000"/>
          <w:sz w:val="24"/>
          <w:szCs w:val="24"/>
          <w:lang w:val="en-US" w:eastAsia="en-GB"/>
        </w:rPr>
        <w:t xml:space="preserve"> Accessed on: 10 September 2022</w:t>
      </w:r>
      <w:r w:rsidRPr="00C362D5">
        <w:rPr>
          <w:rFonts w:ascii="Arial" w:eastAsia="Times New Roman" w:hAnsi="Arial" w:cs="Arial"/>
          <w:color w:val="000000"/>
          <w:sz w:val="24"/>
          <w:szCs w:val="24"/>
          <w:lang w:eastAsia="en-GB"/>
        </w:rPr>
        <w:t> </w:t>
      </w:r>
    </w:p>
    <w:p w14:paraId="3B563AB8" w14:textId="77777777" w:rsidR="001C35A7" w:rsidRPr="00C362D5" w:rsidRDefault="001C35A7" w:rsidP="00C362D5">
      <w:pPr>
        <w:spacing w:after="0" w:line="240" w:lineRule="auto"/>
        <w:textAlignment w:val="baseline"/>
        <w:rPr>
          <w:rFonts w:ascii="Segoe UI" w:eastAsia="Times New Roman" w:hAnsi="Segoe UI" w:cs="Segoe UI"/>
          <w:sz w:val="18"/>
          <w:szCs w:val="18"/>
          <w:lang w:eastAsia="en-GB"/>
        </w:rPr>
      </w:pPr>
    </w:p>
    <w:p w14:paraId="2BAE2194" w14:textId="77777777" w:rsidR="001C35A7"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Simundic A (2013) </w:t>
      </w:r>
      <w:r w:rsidRPr="001C79D8">
        <w:rPr>
          <w:rFonts w:ascii="Arial" w:eastAsia="Times New Roman" w:hAnsi="Arial" w:cs="Arial"/>
          <w:i/>
          <w:iCs/>
          <w:sz w:val="24"/>
          <w:szCs w:val="24"/>
          <w:lang w:eastAsia="en-GB"/>
        </w:rPr>
        <w:t>Bias in research.</w:t>
      </w:r>
      <w:r w:rsidRPr="00C362D5">
        <w:rPr>
          <w:rFonts w:ascii="Arial" w:eastAsia="Times New Roman" w:hAnsi="Arial" w:cs="Arial"/>
          <w:sz w:val="24"/>
          <w:szCs w:val="24"/>
          <w:lang w:eastAsia="en-GB"/>
        </w:rPr>
        <w:t xml:space="preserve"> Available at: </w:t>
      </w:r>
      <w:hyperlink r:id="rId88" w:tgtFrame="_blank" w:history="1">
        <w:r w:rsidRPr="00C362D5">
          <w:rPr>
            <w:rFonts w:ascii="Arial" w:eastAsia="Times New Roman" w:hAnsi="Arial" w:cs="Arial"/>
            <w:color w:val="0563C1"/>
            <w:sz w:val="24"/>
            <w:szCs w:val="24"/>
            <w:u w:val="single"/>
            <w:lang w:eastAsia="en-GB"/>
          </w:rPr>
          <w:t>https://www.ncbi.nlm.nih.gov/pmc/articles/PMC3900086/</w:t>
        </w:r>
      </w:hyperlink>
      <w:r w:rsidRPr="00C362D5">
        <w:rPr>
          <w:rFonts w:ascii="Arial" w:eastAsia="Times New Roman" w:hAnsi="Arial" w:cs="Arial"/>
          <w:sz w:val="24"/>
          <w:szCs w:val="24"/>
          <w:lang w:eastAsia="en-GB"/>
        </w:rPr>
        <w:t xml:space="preserve"> Accessed on: 2 June 2022 </w:t>
      </w:r>
    </w:p>
    <w:p w14:paraId="232D5DC9" w14:textId="77777777" w:rsidR="001C35A7" w:rsidRDefault="001C35A7" w:rsidP="00C362D5">
      <w:pPr>
        <w:spacing w:after="0" w:line="240" w:lineRule="auto"/>
        <w:textAlignment w:val="baseline"/>
        <w:rPr>
          <w:rFonts w:ascii="Arial" w:eastAsia="Times New Roman" w:hAnsi="Arial" w:cs="Arial"/>
          <w:sz w:val="24"/>
          <w:szCs w:val="24"/>
          <w:lang w:eastAsia="en-GB"/>
        </w:rPr>
      </w:pPr>
    </w:p>
    <w:p w14:paraId="1E73A1B7" w14:textId="0B62AC64"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Simpson F (2021</w:t>
      </w:r>
      <w:r w:rsidRPr="001C79D8">
        <w:rPr>
          <w:rFonts w:ascii="Arial" w:eastAsia="Times New Roman" w:hAnsi="Arial" w:cs="Arial"/>
          <w:i/>
          <w:iCs/>
          <w:color w:val="000000"/>
          <w:sz w:val="24"/>
          <w:szCs w:val="24"/>
          <w:lang w:eastAsia="en-GB"/>
        </w:rPr>
        <w:t>) Most children in youth justice system have suffered trauma, research suggests.</w:t>
      </w:r>
      <w:r w:rsidRPr="00C362D5">
        <w:rPr>
          <w:rFonts w:ascii="Arial" w:eastAsia="Times New Roman" w:hAnsi="Arial" w:cs="Arial"/>
          <w:color w:val="000000"/>
          <w:sz w:val="24"/>
          <w:szCs w:val="24"/>
          <w:lang w:eastAsia="en-GB"/>
        </w:rPr>
        <w:t xml:space="preserve"> Available at: </w:t>
      </w:r>
      <w:hyperlink r:id="rId89" w:tgtFrame="_blank" w:history="1">
        <w:r w:rsidRPr="00C362D5">
          <w:rPr>
            <w:rFonts w:ascii="Arial" w:eastAsia="Times New Roman" w:hAnsi="Arial" w:cs="Arial"/>
            <w:color w:val="0563C1"/>
            <w:sz w:val="24"/>
            <w:szCs w:val="24"/>
            <w:u w:val="single"/>
            <w:lang w:eastAsia="en-GB"/>
          </w:rPr>
          <w:t>https://www.cypnow.co.uk/news/article/most-children-in-youth-justice-system-have-suffered-trauma-research-suggests</w:t>
        </w:r>
      </w:hyperlink>
      <w:r w:rsidRPr="00C362D5">
        <w:rPr>
          <w:rFonts w:ascii="Arial" w:eastAsia="Times New Roman" w:hAnsi="Arial" w:cs="Arial"/>
          <w:color w:val="000000"/>
          <w:sz w:val="24"/>
          <w:szCs w:val="24"/>
          <w:lang w:eastAsia="en-GB"/>
        </w:rPr>
        <w:t xml:space="preserve"> Accessed on: 15 October 2022  </w:t>
      </w:r>
    </w:p>
    <w:p w14:paraId="563F2080" w14:textId="550FBE13"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4ECEC1E4" w14:textId="4B378166"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Taylor C (2016) </w:t>
      </w:r>
      <w:r w:rsidRPr="001C79D8">
        <w:rPr>
          <w:rFonts w:ascii="Arial" w:eastAsia="Times New Roman" w:hAnsi="Arial" w:cs="Arial"/>
          <w:i/>
          <w:iCs/>
          <w:sz w:val="24"/>
          <w:szCs w:val="24"/>
          <w:lang w:eastAsia="en-GB"/>
        </w:rPr>
        <w:t>Review of the Youth justice system in England and Wales</w:t>
      </w:r>
      <w:r w:rsidRPr="00C362D5">
        <w:rPr>
          <w:rFonts w:ascii="Arial" w:eastAsia="Times New Roman" w:hAnsi="Arial" w:cs="Arial"/>
          <w:sz w:val="24"/>
          <w:szCs w:val="24"/>
          <w:lang w:eastAsia="en-GB"/>
        </w:rPr>
        <w:t xml:space="preserve">. Available at: </w:t>
      </w:r>
      <w:hyperlink r:id="rId90"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https://assets.publishing.service.gov.uk/government/uploads/system/uploads/attachment_data/file/577105/youth-justice-review-final-report-print.pdf</w:t>
        </w:r>
      </w:hyperlink>
      <w:r w:rsidRPr="00C362D5">
        <w:rPr>
          <w:rFonts w:ascii="Arial" w:eastAsia="Times New Roman" w:hAnsi="Arial" w:cs="Arial"/>
          <w:sz w:val="24"/>
          <w:szCs w:val="24"/>
          <w:lang w:eastAsia="en-GB"/>
        </w:rPr>
        <w:t xml:space="preserve"> Accessed on: 29 May 2022  </w:t>
      </w:r>
    </w:p>
    <w:p w14:paraId="60C6CE02" w14:textId="2029DB07"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45DA13F1"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color w:val="000000"/>
          <w:lang w:eastAsia="en-GB"/>
        </w:rPr>
        <w:t> </w:t>
      </w:r>
    </w:p>
    <w:p w14:paraId="19DC4222" w14:textId="77777777" w:rsidR="00C362D5" w:rsidRP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 xml:space="preserve">Unison (2019) </w:t>
      </w:r>
      <w:r w:rsidRPr="001C79D8">
        <w:rPr>
          <w:rFonts w:ascii="Arial" w:eastAsia="Times New Roman" w:hAnsi="Arial" w:cs="Arial"/>
          <w:i/>
          <w:iCs/>
          <w:color w:val="000000"/>
          <w:sz w:val="24"/>
          <w:szCs w:val="24"/>
          <w:lang w:eastAsia="en-GB"/>
        </w:rPr>
        <w:t>Social work at breaking point</w:t>
      </w:r>
      <w:r w:rsidRPr="00C362D5">
        <w:rPr>
          <w:rFonts w:ascii="Arial" w:eastAsia="Times New Roman" w:hAnsi="Arial" w:cs="Arial"/>
          <w:color w:val="000000"/>
          <w:sz w:val="24"/>
          <w:szCs w:val="24"/>
          <w:lang w:eastAsia="en-GB"/>
        </w:rPr>
        <w:t xml:space="preserve">. available at: </w:t>
      </w:r>
      <w:hyperlink r:id="rId91" w:tgtFrame="_blank" w:history="1">
        <w:r w:rsidRPr="00C362D5">
          <w:rPr>
            <w:rFonts w:ascii="Arial" w:eastAsia="Times New Roman" w:hAnsi="Arial" w:cs="Arial"/>
            <w:color w:val="0563C1"/>
            <w:sz w:val="24"/>
            <w:szCs w:val="24"/>
            <w:u w:val="single"/>
            <w:lang w:eastAsia="en-GB"/>
          </w:rPr>
          <w:t>https://www.unison.org.uk/content/uploads/2019/06/Social-work-at-breaking-point.pdf</w:t>
        </w:r>
      </w:hyperlink>
      <w:r w:rsidRPr="00C362D5">
        <w:rPr>
          <w:rFonts w:ascii="Arial" w:eastAsia="Times New Roman" w:hAnsi="Arial" w:cs="Arial"/>
          <w:color w:val="000000"/>
          <w:sz w:val="24"/>
          <w:szCs w:val="24"/>
          <w:lang w:eastAsia="en-GB"/>
        </w:rPr>
        <w:t xml:space="preserve"> Accessed on:5 November 2022 </w:t>
      </w:r>
    </w:p>
    <w:p w14:paraId="7CD6DEDB" w14:textId="0AA68432" w:rsidR="00C362D5" w:rsidRDefault="00C362D5" w:rsidP="00C362D5">
      <w:pPr>
        <w:spacing w:after="0" w:line="240" w:lineRule="auto"/>
        <w:textAlignment w:val="baseline"/>
        <w:rPr>
          <w:rFonts w:ascii="Calibri" w:eastAsia="Times New Roman" w:hAnsi="Calibri" w:cs="Calibri"/>
          <w:lang w:eastAsia="en-GB"/>
        </w:rPr>
      </w:pPr>
      <w:r w:rsidRPr="00C362D5">
        <w:rPr>
          <w:rFonts w:ascii="Calibri" w:eastAsia="Times New Roman" w:hAnsi="Calibri" w:cs="Calibri"/>
          <w:lang w:eastAsia="en-GB"/>
        </w:rPr>
        <w:t> </w:t>
      </w:r>
    </w:p>
    <w:p w14:paraId="7ABC1911" w14:textId="77777777" w:rsidR="001C35A7" w:rsidRDefault="001C35A7" w:rsidP="001C35A7">
      <w:pPr>
        <w:spacing w:after="0" w:line="240" w:lineRule="auto"/>
        <w:textAlignment w:val="baseline"/>
        <w:rPr>
          <w:rFonts w:ascii="Arial" w:eastAsia="Times New Roman" w:hAnsi="Arial" w:cs="Arial"/>
          <w:sz w:val="24"/>
          <w:szCs w:val="24"/>
          <w:lang w:eastAsia="en-GB"/>
        </w:rPr>
      </w:pPr>
      <w:r w:rsidRPr="00C362D5">
        <w:rPr>
          <w:rFonts w:ascii="Calibri" w:eastAsia="Times New Roman" w:hAnsi="Calibri" w:cs="Calibri"/>
          <w:lang w:eastAsia="en-GB"/>
        </w:rPr>
        <w:t> </w:t>
      </w:r>
      <w:r w:rsidRPr="00C362D5">
        <w:rPr>
          <w:rFonts w:ascii="Arial" w:eastAsia="Times New Roman" w:hAnsi="Arial" w:cs="Arial"/>
          <w:sz w:val="24"/>
          <w:szCs w:val="24"/>
          <w:lang w:eastAsia="en-GB"/>
        </w:rPr>
        <w:t xml:space="preserve">Violence Prevention Unit (2022) </w:t>
      </w:r>
      <w:r w:rsidRPr="001C79D8">
        <w:rPr>
          <w:rFonts w:ascii="Arial" w:eastAsia="Times New Roman" w:hAnsi="Arial" w:cs="Arial"/>
          <w:i/>
          <w:iCs/>
          <w:sz w:val="24"/>
          <w:szCs w:val="24"/>
          <w:lang w:eastAsia="en-GB"/>
        </w:rPr>
        <w:t>Youth violence</w:t>
      </w:r>
      <w:r w:rsidRPr="00C362D5">
        <w:rPr>
          <w:rFonts w:ascii="Arial" w:eastAsia="Times New Roman" w:hAnsi="Arial" w:cs="Arial"/>
          <w:sz w:val="24"/>
          <w:szCs w:val="24"/>
          <w:lang w:eastAsia="en-GB"/>
        </w:rPr>
        <w:t xml:space="preserve">. Available at: </w:t>
      </w:r>
      <w:hyperlink r:id="rId92" w:anchor=":~:text=Youth%20violence%20is%20a%20traumatic,%2C%20self%2Dharm%20and%20suicide" w:tgtFrame="_blank" w:history="1">
        <w:r w:rsidRPr="00C362D5">
          <w:rPr>
            <w:rFonts w:ascii="Arial" w:eastAsia="Times New Roman" w:hAnsi="Arial" w:cs="Arial"/>
            <w:color w:val="0563C1"/>
            <w:sz w:val="24"/>
            <w:szCs w:val="24"/>
            <w:u w:val="single"/>
            <w:lang w:eastAsia="en-GB"/>
          </w:rPr>
          <w:t>https://www.violencepreventionwales.co.uk/research-evidence/youth-violence#:~:text=Youth%20violence%20is%20a%20traumatic,%2C%20self%2Dharm%20and%20suicide</w:t>
        </w:r>
      </w:hyperlink>
      <w:r w:rsidRPr="00C362D5">
        <w:rPr>
          <w:rFonts w:ascii="Arial" w:eastAsia="Times New Roman" w:hAnsi="Arial" w:cs="Arial"/>
          <w:sz w:val="24"/>
          <w:szCs w:val="24"/>
          <w:lang w:eastAsia="en-GB"/>
        </w:rPr>
        <w:t>. Accessed on: 27 May 2022  </w:t>
      </w:r>
    </w:p>
    <w:p w14:paraId="312A2724" w14:textId="77777777" w:rsidR="001C35A7" w:rsidRPr="00C362D5" w:rsidRDefault="001C35A7" w:rsidP="00C362D5">
      <w:pPr>
        <w:spacing w:after="0" w:line="240" w:lineRule="auto"/>
        <w:textAlignment w:val="baseline"/>
        <w:rPr>
          <w:rFonts w:ascii="Segoe UI" w:eastAsia="Times New Roman" w:hAnsi="Segoe UI" w:cs="Segoe UI"/>
          <w:sz w:val="18"/>
          <w:szCs w:val="18"/>
          <w:lang w:eastAsia="en-GB"/>
        </w:rPr>
      </w:pPr>
    </w:p>
    <w:p w14:paraId="392C53AA" w14:textId="637C2C2D"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lastRenderedPageBreak/>
        <w:t xml:space="preserve">Vulnerability Knowledge and Practice programme (2022) </w:t>
      </w:r>
      <w:r w:rsidRPr="001C79D8">
        <w:rPr>
          <w:rFonts w:ascii="Arial" w:eastAsia="Times New Roman" w:hAnsi="Arial" w:cs="Arial"/>
          <w:i/>
          <w:iCs/>
          <w:color w:val="000000"/>
          <w:sz w:val="24"/>
          <w:szCs w:val="24"/>
          <w:lang w:eastAsia="en-GB"/>
        </w:rPr>
        <w:t>What is the National Policing Vulnerability Knowledge and Practice programme (VKPP)?</w:t>
      </w:r>
      <w:r w:rsidRPr="00C362D5">
        <w:rPr>
          <w:rFonts w:ascii="Arial" w:eastAsia="Times New Roman" w:hAnsi="Arial" w:cs="Arial"/>
          <w:color w:val="000000"/>
          <w:sz w:val="24"/>
          <w:szCs w:val="24"/>
          <w:lang w:eastAsia="en-GB"/>
        </w:rPr>
        <w:t xml:space="preserve"> Available at: </w:t>
      </w:r>
      <w:hyperlink r:id="rId93" w:tgtFrame="_blank" w:history="1">
        <w:r w:rsidRPr="00C362D5">
          <w:rPr>
            <w:rFonts w:ascii="Arial" w:eastAsia="Times New Roman" w:hAnsi="Arial" w:cs="Arial"/>
            <w:color w:val="0563C1"/>
            <w:sz w:val="24"/>
            <w:szCs w:val="24"/>
            <w:u w:val="single"/>
            <w:lang w:eastAsia="en-GB"/>
          </w:rPr>
          <w:t>https://www.vkpp.org.uk/</w:t>
        </w:r>
      </w:hyperlink>
      <w:r w:rsidRPr="00C362D5">
        <w:rPr>
          <w:rFonts w:ascii="Arial" w:eastAsia="Times New Roman" w:hAnsi="Arial" w:cs="Arial"/>
          <w:color w:val="000000"/>
          <w:sz w:val="24"/>
          <w:szCs w:val="24"/>
          <w:lang w:eastAsia="en-GB"/>
        </w:rPr>
        <w:t xml:space="preserve"> Accessed on: 22 August 2022  </w:t>
      </w:r>
    </w:p>
    <w:p w14:paraId="593A44A0"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74927473" w14:textId="23EB3694"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Weale S (2022) </w:t>
      </w:r>
      <w:r w:rsidRPr="001C79D8">
        <w:rPr>
          <w:rFonts w:ascii="Arial" w:eastAsia="Times New Roman" w:hAnsi="Arial" w:cs="Arial"/>
          <w:i/>
          <w:iCs/>
          <w:color w:val="000000"/>
          <w:sz w:val="24"/>
          <w:szCs w:val="24"/>
          <w:lang w:eastAsia="en-GB"/>
        </w:rPr>
        <w:t>Number of children in custody in England and Wales set to double in 2024.</w:t>
      </w:r>
      <w:r w:rsidRPr="00C362D5">
        <w:rPr>
          <w:rFonts w:ascii="Arial" w:eastAsia="Times New Roman" w:hAnsi="Arial" w:cs="Arial"/>
          <w:color w:val="000000"/>
          <w:sz w:val="24"/>
          <w:szCs w:val="24"/>
          <w:lang w:eastAsia="en-GB"/>
        </w:rPr>
        <w:t xml:space="preserve"> Available at: </w:t>
      </w:r>
      <w:hyperlink r:id="rId94" w:tgtFrame="_blank" w:history="1">
        <w:r w:rsidRPr="00C362D5">
          <w:rPr>
            <w:rFonts w:ascii="Arial" w:eastAsia="Times New Roman" w:hAnsi="Arial" w:cs="Arial"/>
            <w:color w:val="0563C1"/>
            <w:sz w:val="24"/>
            <w:szCs w:val="24"/>
            <w:u w:val="single"/>
            <w:lang w:eastAsia="en-GB"/>
          </w:rPr>
          <w:t>https://www.theguardian.com/law/2022/apr/28/number-children-in-custody-england-wales-national-audit-office-report</w:t>
        </w:r>
      </w:hyperlink>
      <w:r w:rsidRPr="00C362D5">
        <w:rPr>
          <w:rFonts w:ascii="Arial" w:eastAsia="Times New Roman" w:hAnsi="Arial" w:cs="Arial"/>
          <w:color w:val="000000"/>
          <w:sz w:val="24"/>
          <w:szCs w:val="24"/>
          <w:u w:val="single"/>
          <w:lang w:eastAsia="en-GB"/>
        </w:rPr>
        <w:t xml:space="preserve"> </w:t>
      </w:r>
      <w:r w:rsidRPr="00C362D5">
        <w:rPr>
          <w:rFonts w:ascii="Arial" w:eastAsia="Times New Roman" w:hAnsi="Arial" w:cs="Arial"/>
          <w:color w:val="000000"/>
          <w:sz w:val="24"/>
          <w:szCs w:val="24"/>
          <w:lang w:eastAsia="en-GB"/>
        </w:rPr>
        <w:t>Accessed on: 12 August 2022 </w:t>
      </w:r>
    </w:p>
    <w:p w14:paraId="11998EC1" w14:textId="4B06446D" w:rsidR="001C35A7" w:rsidRDefault="001C35A7" w:rsidP="001C35A7">
      <w:pPr>
        <w:spacing w:after="0" w:line="240" w:lineRule="auto"/>
        <w:textAlignment w:val="baseline"/>
        <w:rPr>
          <w:rFonts w:ascii="Arial" w:eastAsia="Times New Roman" w:hAnsi="Arial" w:cs="Arial"/>
          <w:color w:val="000000"/>
          <w:sz w:val="24"/>
          <w:szCs w:val="24"/>
          <w:lang w:eastAsia="en-GB"/>
        </w:rPr>
      </w:pPr>
    </w:p>
    <w:p w14:paraId="0C6401CA"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WHO (2020) </w:t>
      </w:r>
      <w:r w:rsidRPr="001C79D8">
        <w:rPr>
          <w:rFonts w:ascii="Arial" w:eastAsia="Times New Roman" w:hAnsi="Arial" w:cs="Arial"/>
          <w:i/>
          <w:iCs/>
          <w:sz w:val="24"/>
          <w:szCs w:val="24"/>
          <w:lang w:eastAsia="en-GB"/>
        </w:rPr>
        <w:t>Youth Violence</w:t>
      </w:r>
      <w:r w:rsidRPr="00C362D5">
        <w:rPr>
          <w:rFonts w:ascii="Arial" w:eastAsia="Times New Roman" w:hAnsi="Arial" w:cs="Arial"/>
          <w:sz w:val="24"/>
          <w:szCs w:val="24"/>
          <w:lang w:eastAsia="en-GB"/>
        </w:rPr>
        <w:t xml:space="preserve">. Available at: </w:t>
      </w:r>
      <w:hyperlink r:id="rId95" w:tgtFrame="_blank" w:history="1">
        <w:r w:rsidRPr="00C362D5">
          <w:rPr>
            <w:rFonts w:ascii="Arial" w:eastAsia="Times New Roman" w:hAnsi="Arial" w:cs="Arial"/>
            <w:color w:val="0563C1"/>
            <w:sz w:val="24"/>
            <w:szCs w:val="24"/>
            <w:u w:val="single"/>
            <w:lang w:eastAsia="en-GB"/>
          </w:rPr>
          <w:t>https://www.who.int/news-room/fact-sheets/detail/youth-violence</w:t>
        </w:r>
      </w:hyperlink>
      <w:r w:rsidRPr="00C362D5">
        <w:rPr>
          <w:rFonts w:ascii="Arial" w:eastAsia="Times New Roman" w:hAnsi="Arial" w:cs="Arial"/>
          <w:sz w:val="24"/>
          <w:szCs w:val="24"/>
          <w:lang w:eastAsia="en-GB"/>
        </w:rPr>
        <w:t xml:space="preserve"> Accessed on: 27 May 2022 </w:t>
      </w:r>
    </w:p>
    <w:p w14:paraId="73A547B2"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26BC630A"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2430355A" w14:textId="77777777" w:rsidR="001C35A7" w:rsidRPr="001C79D8" w:rsidRDefault="001C35A7" w:rsidP="001C35A7">
      <w:pPr>
        <w:spacing w:after="0" w:line="240" w:lineRule="auto"/>
        <w:textAlignment w:val="baseline"/>
        <w:rPr>
          <w:rFonts w:ascii="Segoe UI" w:eastAsia="Times New Roman" w:hAnsi="Segoe UI" w:cs="Segoe UI"/>
          <w:i/>
          <w:iCs/>
          <w:sz w:val="18"/>
          <w:szCs w:val="18"/>
          <w:lang w:eastAsia="en-GB"/>
        </w:rPr>
      </w:pPr>
      <w:r w:rsidRPr="00C362D5">
        <w:rPr>
          <w:rFonts w:ascii="Arial" w:eastAsia="Times New Roman" w:hAnsi="Arial" w:cs="Arial"/>
          <w:color w:val="000000"/>
          <w:sz w:val="24"/>
          <w:szCs w:val="24"/>
          <w:lang w:val="en-US" w:eastAsia="en-GB"/>
        </w:rPr>
        <w:t>Walliman N (2016</w:t>
      </w:r>
      <w:r w:rsidRPr="001C79D8">
        <w:rPr>
          <w:rFonts w:ascii="Arial" w:eastAsia="Times New Roman" w:hAnsi="Arial" w:cs="Arial"/>
          <w:i/>
          <w:iCs/>
          <w:color w:val="000000"/>
          <w:sz w:val="24"/>
          <w:szCs w:val="24"/>
          <w:lang w:val="en-US" w:eastAsia="en-GB"/>
        </w:rPr>
        <w:t>) Social research methods. Sage publishers limited. London</w:t>
      </w:r>
      <w:r w:rsidRPr="001C79D8">
        <w:rPr>
          <w:rFonts w:ascii="Arial" w:eastAsia="Times New Roman" w:hAnsi="Arial" w:cs="Arial"/>
          <w:i/>
          <w:iCs/>
          <w:color w:val="000000"/>
          <w:sz w:val="24"/>
          <w:szCs w:val="24"/>
          <w:lang w:eastAsia="en-GB"/>
        </w:rPr>
        <w:t> </w:t>
      </w:r>
    </w:p>
    <w:p w14:paraId="4A7BD9EC" w14:textId="00C471A4" w:rsidR="001C35A7" w:rsidRPr="001C79D8" w:rsidRDefault="001C35A7" w:rsidP="001C35A7">
      <w:pPr>
        <w:spacing w:after="0" w:line="240" w:lineRule="auto"/>
        <w:textAlignment w:val="baseline"/>
        <w:rPr>
          <w:rFonts w:ascii="Segoe UI" w:eastAsia="Times New Roman" w:hAnsi="Segoe UI" w:cs="Segoe UI"/>
          <w:sz w:val="18"/>
          <w:szCs w:val="18"/>
          <w:lang w:eastAsia="en-GB"/>
        </w:rPr>
      </w:pPr>
      <w:r w:rsidRPr="001C79D8">
        <w:rPr>
          <w:rFonts w:ascii="Arial" w:eastAsia="Times New Roman" w:hAnsi="Arial" w:cs="Arial"/>
          <w:i/>
          <w:iCs/>
          <w:color w:val="000000"/>
          <w:sz w:val="24"/>
          <w:szCs w:val="24"/>
          <w:lang w:eastAsia="en-GB"/>
        </w:rPr>
        <w:t>Wright K (2017) Researching Internet-Based Populations: Advantages and Disadvantages of Online Survey Research, Online Questionnaire Authoring Software Packages, and Web Survey Services</w:t>
      </w:r>
      <w:r w:rsidRPr="00C362D5">
        <w:rPr>
          <w:rFonts w:ascii="Arial" w:eastAsia="Times New Roman" w:hAnsi="Arial" w:cs="Arial"/>
          <w:color w:val="000000"/>
          <w:sz w:val="24"/>
          <w:szCs w:val="24"/>
          <w:lang w:eastAsia="en-GB"/>
        </w:rPr>
        <w:t xml:space="preserve">. Available at: </w:t>
      </w:r>
      <w:hyperlink r:id="rId96" w:tgtFrame="_blank" w:history="1">
        <w:r w:rsidRPr="00C362D5">
          <w:rPr>
            <w:rFonts w:ascii="Arial" w:eastAsia="Times New Roman" w:hAnsi="Arial" w:cs="Arial"/>
            <w:color w:val="0563C1"/>
            <w:sz w:val="24"/>
            <w:szCs w:val="24"/>
            <w:u w:val="single"/>
            <w:lang w:eastAsia="en-GB"/>
          </w:rPr>
          <w:t>https://academic.oup.com/jcmc/article/10/3/JCMC1034/4614509</w:t>
        </w:r>
      </w:hyperlink>
      <w:r w:rsidRPr="00C362D5">
        <w:rPr>
          <w:rFonts w:ascii="Arial" w:eastAsia="Times New Roman" w:hAnsi="Arial" w:cs="Arial"/>
          <w:color w:val="000000"/>
          <w:sz w:val="24"/>
          <w:szCs w:val="24"/>
          <w:lang w:eastAsia="en-GB"/>
        </w:rPr>
        <w:t xml:space="preserve"> Accessed on: 18 September 2022 </w:t>
      </w:r>
    </w:p>
    <w:p w14:paraId="5218CC1B"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318A5BDC" w14:textId="2B679FDE"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Youth Endowment Fund (2022) </w:t>
      </w:r>
      <w:r w:rsidRPr="001C79D8">
        <w:rPr>
          <w:rFonts w:ascii="Arial" w:eastAsia="Times New Roman" w:hAnsi="Arial" w:cs="Arial"/>
          <w:i/>
          <w:iCs/>
          <w:color w:val="000000"/>
          <w:sz w:val="24"/>
          <w:szCs w:val="24"/>
          <w:lang w:eastAsia="en-GB"/>
        </w:rPr>
        <w:t xml:space="preserve">Statistics update: The latest data on crime and violence affecting young people. </w:t>
      </w:r>
      <w:r w:rsidRPr="00C362D5">
        <w:rPr>
          <w:rFonts w:ascii="Arial" w:eastAsia="Times New Roman" w:hAnsi="Arial" w:cs="Arial"/>
          <w:color w:val="000000"/>
          <w:sz w:val="24"/>
          <w:szCs w:val="24"/>
          <w:lang w:eastAsia="en-GB"/>
        </w:rPr>
        <w:t xml:space="preserve">Available at: </w:t>
      </w:r>
      <w:hyperlink r:id="rId97" w:tgtFrame="_blank" w:history="1">
        <w:r w:rsidRPr="00C362D5">
          <w:rPr>
            <w:rFonts w:ascii="Arial" w:eastAsia="Times New Roman" w:hAnsi="Arial" w:cs="Arial"/>
            <w:color w:val="0563C1"/>
            <w:sz w:val="24"/>
            <w:szCs w:val="24"/>
            <w:u w:val="single"/>
            <w:lang w:eastAsia="en-GB"/>
          </w:rPr>
          <w:t>https://youthendowmentfund.org.uk/wp-content/uploads/2022/02/YEF-Statistics-update-February-2022-FINAL.pdf</w:t>
        </w:r>
      </w:hyperlink>
      <w:r w:rsidRPr="00C362D5">
        <w:rPr>
          <w:rFonts w:ascii="Arial" w:eastAsia="Times New Roman" w:hAnsi="Arial" w:cs="Arial"/>
          <w:color w:val="000000"/>
          <w:sz w:val="24"/>
          <w:szCs w:val="24"/>
          <w:lang w:eastAsia="en-GB"/>
        </w:rPr>
        <w:t xml:space="preserve"> Accessed on: 12 August 2022  </w:t>
      </w:r>
    </w:p>
    <w:p w14:paraId="416CD726"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23F2D8F8"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Youth Justice Board (2015) </w:t>
      </w:r>
      <w:r w:rsidRPr="001C79D8">
        <w:rPr>
          <w:rFonts w:ascii="Arial" w:eastAsia="Times New Roman" w:hAnsi="Arial" w:cs="Arial"/>
          <w:i/>
          <w:iCs/>
          <w:color w:val="000000"/>
          <w:sz w:val="24"/>
          <w:szCs w:val="24"/>
          <w:lang w:eastAsia="en-GB"/>
        </w:rPr>
        <w:t>Keeping children in care out of trouble: An independent review chaired by Lord Laming</w:t>
      </w:r>
      <w:r w:rsidRPr="00C362D5">
        <w:rPr>
          <w:rFonts w:ascii="Arial" w:eastAsia="Times New Roman" w:hAnsi="Arial" w:cs="Arial"/>
          <w:color w:val="000000"/>
          <w:sz w:val="24"/>
          <w:szCs w:val="24"/>
          <w:lang w:eastAsia="en-GB"/>
        </w:rPr>
        <w:t xml:space="preserve">. Available at: </w:t>
      </w:r>
      <w:hyperlink r:id="rId98"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https://assets.publishing.service.gov.uk/government/uploads/system/uploads/attachment_data/file/543582/YJB_response_Laming_Review_keeping_children_in_care_out_of_custody.pdf</w:t>
        </w:r>
      </w:hyperlink>
      <w:r w:rsidRPr="00C362D5">
        <w:rPr>
          <w:rFonts w:ascii="Arial" w:eastAsia="Times New Roman" w:hAnsi="Arial" w:cs="Arial"/>
          <w:color w:val="000000"/>
          <w:sz w:val="24"/>
          <w:szCs w:val="24"/>
          <w:lang w:eastAsia="en-GB"/>
        </w:rPr>
        <w:t xml:space="preserve"> Accessed on: 24 August 2022 </w:t>
      </w:r>
    </w:p>
    <w:p w14:paraId="5A3062A1" w14:textId="367A77F6"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5380D812"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26713962" w14:textId="5DF56796"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60B33A3E" w14:textId="0B4848BE"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6F1B6249" w14:textId="089677E2" w:rsidR="001C79D8" w:rsidRDefault="001C79D8" w:rsidP="00C362D5">
      <w:pPr>
        <w:spacing w:after="0" w:line="240" w:lineRule="auto"/>
        <w:textAlignment w:val="baseline"/>
        <w:rPr>
          <w:rFonts w:ascii="Arial" w:eastAsia="Times New Roman" w:hAnsi="Arial" w:cs="Arial"/>
          <w:sz w:val="24"/>
          <w:szCs w:val="24"/>
          <w:lang w:eastAsia="en-GB"/>
        </w:rPr>
      </w:pPr>
    </w:p>
    <w:p w14:paraId="0F81BD72" w14:textId="7F4D758F" w:rsidR="001C79D8" w:rsidRDefault="001C79D8" w:rsidP="00C362D5">
      <w:pPr>
        <w:spacing w:after="0" w:line="240" w:lineRule="auto"/>
        <w:textAlignment w:val="baseline"/>
        <w:rPr>
          <w:rFonts w:ascii="Arial" w:eastAsia="Times New Roman" w:hAnsi="Arial" w:cs="Arial"/>
          <w:sz w:val="24"/>
          <w:szCs w:val="24"/>
          <w:lang w:eastAsia="en-GB"/>
        </w:rPr>
      </w:pPr>
    </w:p>
    <w:p w14:paraId="59A3E329" w14:textId="7F4E919A" w:rsidR="001C79D8" w:rsidRDefault="001C79D8" w:rsidP="00C362D5">
      <w:pPr>
        <w:spacing w:after="0" w:line="240" w:lineRule="auto"/>
        <w:textAlignment w:val="baseline"/>
        <w:rPr>
          <w:rFonts w:ascii="Arial" w:eastAsia="Times New Roman" w:hAnsi="Arial" w:cs="Arial"/>
          <w:sz w:val="24"/>
          <w:szCs w:val="24"/>
          <w:lang w:eastAsia="en-GB"/>
        </w:rPr>
      </w:pPr>
    </w:p>
    <w:p w14:paraId="0434CEDD" w14:textId="78F0A8F5" w:rsidR="001C79D8" w:rsidRDefault="001C79D8" w:rsidP="00C362D5">
      <w:pPr>
        <w:spacing w:after="0" w:line="240" w:lineRule="auto"/>
        <w:textAlignment w:val="baseline"/>
        <w:rPr>
          <w:rFonts w:ascii="Arial" w:eastAsia="Times New Roman" w:hAnsi="Arial" w:cs="Arial"/>
          <w:sz w:val="24"/>
          <w:szCs w:val="24"/>
          <w:lang w:eastAsia="en-GB"/>
        </w:rPr>
      </w:pPr>
    </w:p>
    <w:p w14:paraId="438EB371" w14:textId="5486DA61" w:rsidR="001C79D8" w:rsidRDefault="001C79D8" w:rsidP="00C362D5">
      <w:pPr>
        <w:spacing w:after="0" w:line="240" w:lineRule="auto"/>
        <w:textAlignment w:val="baseline"/>
        <w:rPr>
          <w:rFonts w:ascii="Arial" w:eastAsia="Times New Roman" w:hAnsi="Arial" w:cs="Arial"/>
          <w:sz w:val="24"/>
          <w:szCs w:val="24"/>
          <w:lang w:eastAsia="en-GB"/>
        </w:rPr>
      </w:pPr>
    </w:p>
    <w:p w14:paraId="54749D65" w14:textId="18C70396" w:rsidR="001C79D8" w:rsidRDefault="001C79D8" w:rsidP="00C362D5">
      <w:pPr>
        <w:spacing w:after="0" w:line="240" w:lineRule="auto"/>
        <w:textAlignment w:val="baseline"/>
        <w:rPr>
          <w:rFonts w:ascii="Arial" w:eastAsia="Times New Roman" w:hAnsi="Arial" w:cs="Arial"/>
          <w:sz w:val="24"/>
          <w:szCs w:val="24"/>
          <w:lang w:eastAsia="en-GB"/>
        </w:rPr>
      </w:pPr>
    </w:p>
    <w:p w14:paraId="25E14771" w14:textId="4E7E8B7F" w:rsidR="001C79D8" w:rsidRDefault="001C79D8" w:rsidP="00C362D5">
      <w:pPr>
        <w:spacing w:after="0" w:line="240" w:lineRule="auto"/>
        <w:textAlignment w:val="baseline"/>
        <w:rPr>
          <w:rFonts w:ascii="Arial" w:eastAsia="Times New Roman" w:hAnsi="Arial" w:cs="Arial"/>
          <w:sz w:val="24"/>
          <w:szCs w:val="24"/>
          <w:lang w:eastAsia="en-GB"/>
        </w:rPr>
      </w:pPr>
    </w:p>
    <w:p w14:paraId="67BA71FB" w14:textId="76B3AB22" w:rsidR="001C79D8" w:rsidRDefault="001C79D8" w:rsidP="00C362D5">
      <w:pPr>
        <w:spacing w:after="0" w:line="240" w:lineRule="auto"/>
        <w:textAlignment w:val="baseline"/>
        <w:rPr>
          <w:rFonts w:ascii="Arial" w:eastAsia="Times New Roman" w:hAnsi="Arial" w:cs="Arial"/>
          <w:sz w:val="24"/>
          <w:szCs w:val="24"/>
          <w:lang w:eastAsia="en-GB"/>
        </w:rPr>
      </w:pPr>
    </w:p>
    <w:p w14:paraId="65B92857" w14:textId="0B4D8E84" w:rsidR="001C79D8" w:rsidRDefault="001C79D8" w:rsidP="00C362D5">
      <w:pPr>
        <w:spacing w:after="0" w:line="240" w:lineRule="auto"/>
        <w:textAlignment w:val="baseline"/>
        <w:rPr>
          <w:rFonts w:ascii="Arial" w:eastAsia="Times New Roman" w:hAnsi="Arial" w:cs="Arial"/>
          <w:sz w:val="24"/>
          <w:szCs w:val="24"/>
          <w:lang w:eastAsia="en-GB"/>
        </w:rPr>
      </w:pPr>
    </w:p>
    <w:p w14:paraId="39610990" w14:textId="77777777" w:rsidR="001C79D8" w:rsidRPr="00C362D5" w:rsidRDefault="001C79D8" w:rsidP="00C362D5">
      <w:pPr>
        <w:spacing w:after="0" w:line="240" w:lineRule="auto"/>
        <w:textAlignment w:val="baseline"/>
        <w:rPr>
          <w:rFonts w:ascii="Segoe UI" w:eastAsia="Times New Roman" w:hAnsi="Segoe UI" w:cs="Segoe UI"/>
          <w:sz w:val="18"/>
          <w:szCs w:val="18"/>
          <w:lang w:eastAsia="en-GB"/>
        </w:rPr>
      </w:pPr>
    </w:p>
    <w:p w14:paraId="56CE4DF7"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391D6B8"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CE73074"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C3AA349"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0971CDB"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03AE8A1" w14:textId="5AB8A836" w:rsidR="00C362D5" w:rsidRDefault="00F5194D" w:rsidP="00F5194D">
      <w:pPr>
        <w:pStyle w:val="Heading1"/>
        <w:rPr>
          <w:rFonts w:eastAsia="Times New Roman"/>
          <w:lang w:eastAsia="en-GB"/>
        </w:rPr>
      </w:pPr>
      <w:bookmarkStart w:id="55" w:name="_Toc120374820"/>
      <w:r>
        <w:rPr>
          <w:rFonts w:eastAsia="Times New Roman"/>
          <w:lang w:val="en-US" w:eastAsia="en-GB"/>
        </w:rPr>
        <w:lastRenderedPageBreak/>
        <w:t xml:space="preserve">7.0 </w:t>
      </w:r>
      <w:r w:rsidR="00C362D5" w:rsidRPr="00C362D5">
        <w:rPr>
          <w:rFonts w:eastAsia="Times New Roman"/>
          <w:lang w:val="en-US" w:eastAsia="en-GB"/>
        </w:rPr>
        <w:t>Appendix</w:t>
      </w:r>
      <w:bookmarkEnd w:id="55"/>
      <w:r w:rsidR="00C362D5" w:rsidRPr="00C362D5">
        <w:rPr>
          <w:rFonts w:eastAsia="Times New Roman"/>
          <w:lang w:eastAsia="en-GB"/>
        </w:rPr>
        <w:t> </w:t>
      </w:r>
    </w:p>
    <w:p w14:paraId="13E0D7CA" w14:textId="77777777" w:rsidR="001C79D8" w:rsidRPr="001C79D8" w:rsidRDefault="001C79D8" w:rsidP="004C6A75">
      <w:pPr>
        <w:pStyle w:val="Heading1"/>
        <w:rPr>
          <w:rFonts w:ascii="Segoe UI" w:eastAsia="Times New Roman" w:hAnsi="Segoe UI" w:cs="Segoe UI"/>
          <w:sz w:val="18"/>
          <w:szCs w:val="18"/>
          <w:lang w:eastAsia="en-GB"/>
        </w:rPr>
      </w:pPr>
      <w:r w:rsidRPr="001C79D8">
        <w:rPr>
          <w:rFonts w:eastAsia="Times New Roman"/>
          <w:lang w:val="en-US" w:eastAsia="en-GB"/>
        </w:rPr>
        <w:t>Appendices A- </w:t>
      </w:r>
      <w:r w:rsidRPr="001C79D8">
        <w:rPr>
          <w:rFonts w:eastAsia="Times New Roman"/>
          <w:lang w:eastAsia="en-GB"/>
        </w:rPr>
        <w:t> </w:t>
      </w:r>
    </w:p>
    <w:p w14:paraId="33C32E4F" w14:textId="1D32F9A5"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drawing>
          <wp:inline distT="0" distB="0" distL="0" distR="0" wp14:anchorId="24128BA2" wp14:editId="76E72994">
            <wp:extent cx="5731510" cy="5595620"/>
            <wp:effectExtent l="0" t="0" r="2540" b="5080"/>
            <wp:docPr id="43" name="Picture 43"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letter, email&#10;&#10;Description automatically generated"/>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731510" cy="5595620"/>
                    </a:xfrm>
                    <a:prstGeom prst="rect">
                      <a:avLst/>
                    </a:prstGeom>
                    <a:noFill/>
                    <a:ln>
                      <a:noFill/>
                    </a:ln>
                  </pic:spPr>
                </pic:pic>
              </a:graphicData>
            </a:graphic>
          </wp:inline>
        </w:drawing>
      </w:r>
      <w:r w:rsidRPr="001C79D8">
        <w:rPr>
          <w:rFonts w:ascii="Calibri" w:eastAsia="Times New Roman" w:hAnsi="Calibri" w:cs="Calibri"/>
          <w:lang w:eastAsia="en-GB"/>
        </w:rPr>
        <w:t> </w:t>
      </w:r>
    </w:p>
    <w:p w14:paraId="61D462F1" w14:textId="706185F7"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lastRenderedPageBreak/>
        <w:drawing>
          <wp:inline distT="0" distB="0" distL="0" distR="0" wp14:anchorId="76838636" wp14:editId="2C310A36">
            <wp:extent cx="5731510" cy="4847590"/>
            <wp:effectExtent l="0" t="0" r="2540" b="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email&#10;&#10;Description automatically generated"/>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31510" cy="4847590"/>
                    </a:xfrm>
                    <a:prstGeom prst="rect">
                      <a:avLst/>
                    </a:prstGeom>
                    <a:noFill/>
                    <a:ln>
                      <a:noFill/>
                    </a:ln>
                  </pic:spPr>
                </pic:pic>
              </a:graphicData>
            </a:graphic>
          </wp:inline>
        </w:drawing>
      </w:r>
      <w:r w:rsidRPr="001C79D8">
        <w:rPr>
          <w:rFonts w:ascii="Calibri" w:eastAsia="Times New Roman" w:hAnsi="Calibri" w:cs="Calibri"/>
          <w:lang w:eastAsia="en-GB"/>
        </w:rPr>
        <w:t> </w:t>
      </w:r>
    </w:p>
    <w:p w14:paraId="2BE49404" w14:textId="3021B277" w:rsidR="001C79D8" w:rsidRPr="001C79D8" w:rsidRDefault="001C79D8" w:rsidP="004C6A75">
      <w:pPr>
        <w:pStyle w:val="Heading1"/>
        <w:rPr>
          <w:rFonts w:ascii="Segoe UI" w:eastAsia="Times New Roman" w:hAnsi="Segoe UI" w:cs="Segoe UI"/>
          <w:sz w:val="18"/>
          <w:szCs w:val="18"/>
          <w:lang w:eastAsia="en-GB"/>
        </w:rPr>
      </w:pPr>
      <w:r w:rsidRPr="001C79D8">
        <w:rPr>
          <w:rFonts w:eastAsia="Times New Roman"/>
          <w:lang w:val="en-US" w:eastAsia="en-GB"/>
        </w:rPr>
        <w:t xml:space="preserve">Appendices B- Points of view on communication between the police and </w:t>
      </w:r>
      <w:r w:rsidR="009166D2">
        <w:rPr>
          <w:rFonts w:eastAsia="Times New Roman"/>
          <w:lang w:val="en-US" w:eastAsia="en-GB"/>
        </w:rPr>
        <w:t>s</w:t>
      </w:r>
      <w:r w:rsidRPr="001C79D8">
        <w:rPr>
          <w:rFonts w:eastAsia="Times New Roman"/>
          <w:lang w:val="en-US" w:eastAsia="en-GB"/>
        </w:rPr>
        <w:t>ocial services</w:t>
      </w:r>
      <w:r w:rsidRPr="001C79D8">
        <w:rPr>
          <w:rFonts w:eastAsia="Times New Roman"/>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1C79D8" w:rsidRPr="001C79D8" w14:paraId="0CDE0291"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7B0F1678" w14:textId="77777777" w:rsidR="001C79D8" w:rsidRPr="001C79D8" w:rsidRDefault="001C79D8" w:rsidP="001C79D8">
            <w:pPr>
              <w:spacing w:after="0" w:line="240" w:lineRule="auto"/>
              <w:textAlignment w:val="baseline"/>
              <w:divId w:val="1007941"/>
              <w:rPr>
                <w:rFonts w:ascii="Times New Roman" w:eastAsia="Times New Roman" w:hAnsi="Times New Roman" w:cs="Times New Roman"/>
                <w:sz w:val="24"/>
                <w:szCs w:val="24"/>
                <w:lang w:eastAsia="en-GB"/>
              </w:rPr>
            </w:pPr>
            <w:r w:rsidRPr="001C79D8">
              <w:rPr>
                <w:rFonts w:ascii="Arial" w:eastAsia="Times New Roman" w:hAnsi="Arial" w:cs="Arial"/>
                <w:i/>
                <w:iCs/>
                <w:color w:val="000000"/>
                <w:sz w:val="24"/>
                <w:szCs w:val="24"/>
                <w:lang w:eastAsia="en-GB"/>
              </w:rPr>
              <w:t>“Social services are very hard to communicate with and often take hours to reply to officers when arrange accommodation needs for young people”</w:t>
            </w:r>
            <w:r w:rsidRPr="001C79D8">
              <w:rPr>
                <w:rFonts w:ascii="Arial" w:eastAsia="Times New Roman" w:hAnsi="Arial" w:cs="Arial"/>
                <w:color w:val="000000"/>
                <w:sz w:val="24"/>
                <w:szCs w:val="24"/>
                <w:lang w:eastAsia="en-GB"/>
              </w:rPr>
              <w:t> </w:t>
            </w:r>
          </w:p>
        </w:tc>
      </w:tr>
      <w:tr w:rsidR="001C79D8" w:rsidRPr="001C79D8" w14:paraId="3810C06B"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3C1529A7"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It feels as though the local authority doesn't really go above and beyond to find suitable alternative accommodation when a child is in Custody. The usual answer is that they are unable to source anywhere and that they will have more success in the morning, during office hours. Invariably they can't go back to the address from where they were arrested due to the nature of the offence for which they have been arrested. Communication therefore between Custody and the local authority can be frustrating and strained.”</w:t>
            </w:r>
            <w:r w:rsidRPr="001C79D8">
              <w:rPr>
                <w:rFonts w:ascii="Arial" w:eastAsia="Times New Roman" w:hAnsi="Arial" w:cs="Arial"/>
                <w:color w:val="000000"/>
                <w:sz w:val="24"/>
                <w:szCs w:val="24"/>
                <w:lang w:eastAsia="en-GB"/>
              </w:rPr>
              <w:t> </w:t>
            </w:r>
          </w:p>
          <w:p w14:paraId="12EBAF42"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color w:val="000000"/>
                <w:sz w:val="24"/>
                <w:szCs w:val="24"/>
                <w:lang w:eastAsia="en-GB"/>
              </w:rPr>
              <w:t> </w:t>
            </w:r>
          </w:p>
          <w:p w14:paraId="76AF244E"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sz w:val="24"/>
                <w:szCs w:val="24"/>
                <w:lang w:eastAsia="en-GB"/>
              </w:rPr>
              <w:t> </w:t>
            </w:r>
          </w:p>
        </w:tc>
      </w:tr>
      <w:tr w:rsidR="001C79D8" w:rsidRPr="001C79D8" w14:paraId="5FEDFF3D"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75B29AEA"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We can contact them but they never fulfil their responsibilities by collecting the child”</w:t>
            </w:r>
            <w:r w:rsidRPr="001C79D8">
              <w:rPr>
                <w:rFonts w:ascii="Arial" w:eastAsia="Times New Roman" w:hAnsi="Arial" w:cs="Arial"/>
                <w:color w:val="000000"/>
                <w:sz w:val="24"/>
                <w:szCs w:val="24"/>
                <w:lang w:eastAsia="en-GB"/>
              </w:rPr>
              <w:t> </w:t>
            </w:r>
          </w:p>
        </w:tc>
      </w:tr>
      <w:tr w:rsidR="001C79D8" w:rsidRPr="001C79D8" w14:paraId="7ECFC3CE"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4865A74B"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SS are not very communicative”</w:t>
            </w:r>
            <w:r w:rsidRPr="001C79D8">
              <w:rPr>
                <w:rFonts w:ascii="Arial" w:eastAsia="Times New Roman" w:hAnsi="Arial" w:cs="Arial"/>
                <w:color w:val="000000"/>
                <w:sz w:val="24"/>
                <w:szCs w:val="24"/>
                <w:lang w:eastAsia="en-GB"/>
              </w:rPr>
              <w:t> </w:t>
            </w:r>
          </w:p>
        </w:tc>
      </w:tr>
      <w:tr w:rsidR="001C79D8" w:rsidRPr="001C79D8" w14:paraId="6DFBB1B4"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0397B4B2"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They are terrible”</w:t>
            </w:r>
            <w:r w:rsidRPr="001C79D8">
              <w:rPr>
                <w:rFonts w:ascii="Arial" w:eastAsia="Times New Roman" w:hAnsi="Arial" w:cs="Arial"/>
                <w:color w:val="000000"/>
                <w:sz w:val="24"/>
                <w:szCs w:val="24"/>
                <w:lang w:eastAsia="en-GB"/>
              </w:rPr>
              <w:t> </w:t>
            </w:r>
          </w:p>
        </w:tc>
      </w:tr>
      <w:tr w:rsidR="001C79D8" w:rsidRPr="001C79D8" w14:paraId="2382600A"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6BDD4A90"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They are short staffed and can't fulfil their roles”</w:t>
            </w:r>
            <w:r w:rsidRPr="001C79D8">
              <w:rPr>
                <w:rFonts w:ascii="Arial" w:eastAsia="Times New Roman" w:hAnsi="Arial" w:cs="Arial"/>
                <w:color w:val="000000"/>
                <w:sz w:val="24"/>
                <w:szCs w:val="24"/>
                <w:lang w:eastAsia="en-GB"/>
              </w:rPr>
              <w:t> </w:t>
            </w:r>
          </w:p>
        </w:tc>
      </w:tr>
      <w:tr w:rsidR="001C79D8" w:rsidRPr="001C79D8" w14:paraId="4EBDD730"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5BAB1E7F"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They dont take responsibility”</w:t>
            </w:r>
            <w:r w:rsidRPr="001C79D8">
              <w:rPr>
                <w:rFonts w:ascii="Arial" w:eastAsia="Times New Roman" w:hAnsi="Arial" w:cs="Arial"/>
                <w:color w:val="000000"/>
                <w:sz w:val="24"/>
                <w:szCs w:val="24"/>
                <w:lang w:eastAsia="en-GB"/>
              </w:rPr>
              <w:t> </w:t>
            </w:r>
          </w:p>
        </w:tc>
      </w:tr>
      <w:tr w:rsidR="001C79D8" w:rsidRPr="001C79D8" w14:paraId="4CD619F8"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63F5193D"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lastRenderedPageBreak/>
              <w:t>“</w:t>
            </w:r>
            <w:r w:rsidRPr="001C79D8">
              <w:rPr>
                <w:rFonts w:ascii="Arial" w:eastAsia="Times New Roman" w:hAnsi="Arial" w:cs="Arial"/>
                <w:i/>
                <w:iCs/>
                <w:color w:val="000000"/>
                <w:sz w:val="24"/>
                <w:szCs w:val="24"/>
                <w:lang w:eastAsia="en-GB"/>
              </w:rPr>
              <w:t>Communication could be improved if demand was more manageable”</w:t>
            </w:r>
            <w:r w:rsidRPr="001C79D8">
              <w:rPr>
                <w:rFonts w:ascii="Arial" w:eastAsia="Times New Roman" w:hAnsi="Arial" w:cs="Arial"/>
                <w:color w:val="000000"/>
                <w:sz w:val="24"/>
                <w:szCs w:val="24"/>
                <w:lang w:eastAsia="en-GB"/>
              </w:rPr>
              <w:t> </w:t>
            </w:r>
          </w:p>
        </w:tc>
      </w:tr>
      <w:tr w:rsidR="001C79D8" w:rsidRPr="001C79D8" w14:paraId="7284EFB4"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4CAF0CA5"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Improvements could be made”</w:t>
            </w:r>
            <w:r w:rsidRPr="001C79D8">
              <w:rPr>
                <w:rFonts w:ascii="Arial" w:eastAsia="Times New Roman" w:hAnsi="Arial" w:cs="Arial"/>
                <w:color w:val="000000"/>
                <w:sz w:val="24"/>
                <w:szCs w:val="24"/>
                <w:lang w:eastAsia="en-GB"/>
              </w:rPr>
              <w:t> </w:t>
            </w:r>
          </w:p>
        </w:tc>
      </w:tr>
      <w:tr w:rsidR="001C79D8" w:rsidRPr="001C79D8" w14:paraId="452D0F17"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70ECBD74"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sz w:val="24"/>
                <w:szCs w:val="24"/>
                <w:lang w:eastAsia="en-GB"/>
              </w:rPr>
              <w:t> </w:t>
            </w:r>
          </w:p>
        </w:tc>
      </w:tr>
    </w:tbl>
    <w:p w14:paraId="6CA8BA3F" w14:textId="77777777"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rFonts w:ascii="Calibri" w:eastAsia="Times New Roman" w:hAnsi="Calibri" w:cs="Calibri"/>
          <w:lang w:eastAsia="en-GB"/>
        </w:rPr>
        <w:t> </w:t>
      </w:r>
    </w:p>
    <w:p w14:paraId="1FFDFB60" w14:textId="7805E7A3" w:rsidR="001C79D8" w:rsidRPr="001C79D8" w:rsidRDefault="001C79D8" w:rsidP="004C6A75">
      <w:pPr>
        <w:pStyle w:val="Heading1"/>
        <w:rPr>
          <w:rFonts w:ascii="Segoe UI" w:eastAsia="Times New Roman" w:hAnsi="Segoe UI" w:cs="Segoe UI"/>
          <w:sz w:val="18"/>
          <w:szCs w:val="18"/>
          <w:lang w:eastAsia="en-GB"/>
        </w:rPr>
      </w:pPr>
      <w:r w:rsidRPr="001C79D8">
        <w:rPr>
          <w:rFonts w:eastAsia="Times New Roman"/>
          <w:lang w:val="en-US" w:eastAsia="en-GB"/>
        </w:rPr>
        <w:t>Appendices C</w:t>
      </w:r>
      <w:r w:rsidR="009166D2" w:rsidRPr="001C79D8">
        <w:rPr>
          <w:rFonts w:eastAsia="Times New Roman"/>
          <w:lang w:val="en-US" w:eastAsia="en-GB"/>
        </w:rPr>
        <w:t>- South</w:t>
      </w:r>
      <w:r w:rsidRPr="001C79D8">
        <w:rPr>
          <w:rFonts w:eastAsia="Times New Roman"/>
          <w:lang w:val="en-US" w:eastAsia="en-GB"/>
        </w:rPr>
        <w:t xml:space="preserve"> Wales police force disclosure</w:t>
      </w:r>
      <w:r w:rsidRPr="001C79D8">
        <w:rPr>
          <w:rFonts w:eastAsia="Times New Roman"/>
          <w:lang w:eastAsia="en-GB"/>
        </w:rPr>
        <w:t> </w:t>
      </w:r>
    </w:p>
    <w:p w14:paraId="6DA14858" w14:textId="66D7C120"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drawing>
          <wp:inline distT="0" distB="0" distL="0" distR="0" wp14:anchorId="2EC0C6F2" wp14:editId="77FE0376">
            <wp:extent cx="5731510" cy="3731895"/>
            <wp:effectExtent l="0" t="0" r="254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731510" cy="3731895"/>
                    </a:xfrm>
                    <a:prstGeom prst="rect">
                      <a:avLst/>
                    </a:prstGeom>
                    <a:noFill/>
                    <a:ln>
                      <a:noFill/>
                    </a:ln>
                  </pic:spPr>
                </pic:pic>
              </a:graphicData>
            </a:graphic>
          </wp:inline>
        </w:drawing>
      </w:r>
      <w:r w:rsidRPr="001C79D8">
        <w:rPr>
          <w:rFonts w:ascii="Calibri" w:eastAsia="Times New Roman" w:hAnsi="Calibri" w:cs="Calibri"/>
          <w:lang w:eastAsia="en-GB"/>
        </w:rPr>
        <w:t> </w:t>
      </w:r>
    </w:p>
    <w:p w14:paraId="5F615A31" w14:textId="3352556D"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drawing>
          <wp:inline distT="0" distB="0" distL="0" distR="0" wp14:anchorId="349CF92C" wp14:editId="03DC3E65">
            <wp:extent cx="5731510" cy="2122805"/>
            <wp:effectExtent l="0" t="0" r="254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731510" cy="2122805"/>
                    </a:xfrm>
                    <a:prstGeom prst="rect">
                      <a:avLst/>
                    </a:prstGeom>
                    <a:noFill/>
                    <a:ln>
                      <a:noFill/>
                    </a:ln>
                  </pic:spPr>
                </pic:pic>
              </a:graphicData>
            </a:graphic>
          </wp:inline>
        </w:drawing>
      </w:r>
      <w:r w:rsidRPr="001C79D8">
        <w:rPr>
          <w:rFonts w:ascii="Calibri" w:eastAsia="Times New Roman" w:hAnsi="Calibri" w:cs="Calibri"/>
          <w:lang w:eastAsia="en-GB"/>
        </w:rPr>
        <w:t> </w:t>
      </w:r>
    </w:p>
    <w:p w14:paraId="7FE62E4C"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3F7E317B"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2B2241DD"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74851DA6"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79E7B663"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2596A618"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75C72C2A"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23B952BA"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0DC2C357"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5C4DE4CC"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040A0B4C"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4F47F22B"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379256C0"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34CDFE51" w14:textId="1622292D" w:rsidR="001C79D8" w:rsidRPr="001C79D8" w:rsidRDefault="001C79D8" w:rsidP="004C6A75">
      <w:pPr>
        <w:pStyle w:val="Heading1"/>
        <w:rPr>
          <w:rFonts w:ascii="Segoe UI" w:eastAsia="Times New Roman" w:hAnsi="Segoe UI" w:cs="Segoe UI"/>
          <w:sz w:val="18"/>
          <w:szCs w:val="18"/>
          <w:lang w:eastAsia="en-GB"/>
        </w:rPr>
      </w:pPr>
      <w:r w:rsidRPr="001C79D8">
        <w:rPr>
          <w:rFonts w:eastAsia="Times New Roman"/>
          <w:lang w:eastAsia="en-GB"/>
        </w:rPr>
        <w:t>Appendices D- Gwent police force disclosure </w:t>
      </w:r>
    </w:p>
    <w:p w14:paraId="5DA22E35" w14:textId="74E7901C"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drawing>
          <wp:inline distT="0" distB="0" distL="0" distR="0" wp14:anchorId="050FDCDD" wp14:editId="389CDD6E">
            <wp:extent cx="5731510" cy="4780915"/>
            <wp:effectExtent l="0" t="0" r="2540" b="635"/>
            <wp:docPr id="39" name="Picture 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email&#10;&#10;Description automatically generated"/>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31510" cy="4780915"/>
                    </a:xfrm>
                    <a:prstGeom prst="rect">
                      <a:avLst/>
                    </a:prstGeom>
                    <a:noFill/>
                    <a:ln>
                      <a:noFill/>
                    </a:ln>
                  </pic:spPr>
                </pic:pic>
              </a:graphicData>
            </a:graphic>
          </wp:inline>
        </w:drawing>
      </w:r>
      <w:r w:rsidRPr="001C79D8">
        <w:rPr>
          <w:rFonts w:ascii="Calibri" w:eastAsia="Times New Roman" w:hAnsi="Calibri" w:cs="Calibri"/>
          <w:lang w:eastAsia="en-GB"/>
        </w:rPr>
        <w:t> </w:t>
      </w:r>
    </w:p>
    <w:p w14:paraId="31D39DB7" w14:textId="58B7EA8C"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lastRenderedPageBreak/>
        <w:drawing>
          <wp:inline distT="0" distB="0" distL="0" distR="0" wp14:anchorId="4C98AF86" wp14:editId="04BCC400">
            <wp:extent cx="5731510" cy="5052695"/>
            <wp:effectExtent l="0" t="0" r="2540" b="0"/>
            <wp:docPr id="38" name="Picture 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10;&#10;Description automatically generated"/>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31510" cy="5052695"/>
                    </a:xfrm>
                    <a:prstGeom prst="rect">
                      <a:avLst/>
                    </a:prstGeom>
                    <a:noFill/>
                    <a:ln>
                      <a:noFill/>
                    </a:ln>
                  </pic:spPr>
                </pic:pic>
              </a:graphicData>
            </a:graphic>
          </wp:inline>
        </w:drawing>
      </w:r>
      <w:r w:rsidRPr="001C79D8">
        <w:rPr>
          <w:rFonts w:ascii="Calibri" w:eastAsia="Times New Roman" w:hAnsi="Calibri" w:cs="Calibri"/>
          <w:lang w:eastAsia="en-GB"/>
        </w:rPr>
        <w:t> </w:t>
      </w:r>
    </w:p>
    <w:p w14:paraId="1E5655FE" w14:textId="3C83D580"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lastRenderedPageBreak/>
        <w:drawing>
          <wp:inline distT="0" distB="0" distL="0" distR="0" wp14:anchorId="18928C16" wp14:editId="4AD3DAF5">
            <wp:extent cx="5731510" cy="4892675"/>
            <wp:effectExtent l="0" t="0" r="2540" b="3175"/>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31510" cy="4892675"/>
                    </a:xfrm>
                    <a:prstGeom prst="rect">
                      <a:avLst/>
                    </a:prstGeom>
                    <a:noFill/>
                    <a:ln>
                      <a:noFill/>
                    </a:ln>
                  </pic:spPr>
                </pic:pic>
              </a:graphicData>
            </a:graphic>
          </wp:inline>
        </w:drawing>
      </w:r>
      <w:r w:rsidRPr="001C79D8">
        <w:rPr>
          <w:rFonts w:ascii="Calibri" w:eastAsia="Times New Roman" w:hAnsi="Calibri" w:cs="Calibri"/>
          <w:lang w:eastAsia="en-GB"/>
        </w:rPr>
        <w:t> </w:t>
      </w:r>
    </w:p>
    <w:p w14:paraId="712DA2F3" w14:textId="77777777"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rFonts w:ascii="Arial" w:eastAsia="Times New Roman" w:hAnsi="Arial" w:cs="Arial"/>
          <w:sz w:val="24"/>
          <w:szCs w:val="24"/>
          <w:lang w:eastAsia="en-GB"/>
        </w:rPr>
        <w:t> </w:t>
      </w:r>
    </w:p>
    <w:p w14:paraId="7ED12E86" w14:textId="565D0D69"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rStyle w:val="Heading1Char"/>
          <w:lang w:val="en-US" w:eastAsia="en-GB"/>
        </w:rPr>
        <w:lastRenderedPageBreak/>
        <w:t>Appendices E- Dyfed Powys p</w:t>
      </w:r>
      <w:r w:rsidRPr="004C6A75">
        <w:rPr>
          <w:rStyle w:val="Heading1Char"/>
        </w:rPr>
        <w:t>olice force disclosure</w:t>
      </w:r>
      <w:r w:rsidRPr="001C79D8">
        <w:rPr>
          <w:noProof/>
          <w:lang w:eastAsia="en-GB"/>
        </w:rPr>
        <w:drawing>
          <wp:inline distT="0" distB="0" distL="0" distR="0" wp14:anchorId="5FA3BC22" wp14:editId="686D9BD9">
            <wp:extent cx="5731510" cy="5687695"/>
            <wp:effectExtent l="0" t="0" r="2540" b="8255"/>
            <wp:docPr id="36" name="Picture 3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 email&#10;&#10;Description automatically generated"/>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31510" cy="5687695"/>
                    </a:xfrm>
                    <a:prstGeom prst="rect">
                      <a:avLst/>
                    </a:prstGeom>
                    <a:noFill/>
                    <a:ln>
                      <a:noFill/>
                    </a:ln>
                  </pic:spPr>
                </pic:pic>
              </a:graphicData>
            </a:graphic>
          </wp:inline>
        </w:drawing>
      </w:r>
    </w:p>
    <w:p w14:paraId="39F2BA66" w14:textId="1B5BB927"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rFonts w:ascii="Calibri" w:eastAsia="Times New Roman" w:hAnsi="Calibri" w:cs="Calibri"/>
          <w:lang w:eastAsia="en-GB"/>
        </w:rPr>
        <w:t> </w:t>
      </w:r>
    </w:p>
    <w:p w14:paraId="2FE5AE4D" w14:textId="4FA3F7FE"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lastRenderedPageBreak/>
        <w:drawing>
          <wp:inline distT="0" distB="0" distL="0" distR="0" wp14:anchorId="427EC1E2" wp14:editId="6D64D09D">
            <wp:extent cx="5731510" cy="621284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731510" cy="6212840"/>
                    </a:xfrm>
                    <a:prstGeom prst="rect">
                      <a:avLst/>
                    </a:prstGeom>
                    <a:noFill/>
                    <a:ln>
                      <a:noFill/>
                    </a:ln>
                  </pic:spPr>
                </pic:pic>
              </a:graphicData>
            </a:graphic>
          </wp:inline>
        </w:drawing>
      </w:r>
      <w:r w:rsidRPr="001C79D8">
        <w:rPr>
          <w:rFonts w:ascii="Calibri" w:eastAsia="Times New Roman" w:hAnsi="Calibri" w:cs="Calibri"/>
          <w:lang w:eastAsia="en-GB"/>
        </w:rPr>
        <w:t> </w:t>
      </w:r>
    </w:p>
    <w:p w14:paraId="791A03B8" w14:textId="77777777" w:rsidR="001C79D8" w:rsidRPr="001C79D8" w:rsidRDefault="001C79D8" w:rsidP="001C79D8">
      <w:pPr>
        <w:rPr>
          <w:lang w:eastAsia="en-GB"/>
        </w:rPr>
      </w:pPr>
    </w:p>
    <w:p w14:paraId="773B2AD4"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33E70BDD" w14:textId="5322B105" w:rsidR="00C362D5" w:rsidRPr="004C6A75" w:rsidRDefault="00C362D5" w:rsidP="004C6A75">
      <w:pPr>
        <w:pStyle w:val="Heading1"/>
        <w:rPr>
          <w:rFonts w:ascii="Arial" w:eastAsia="Times New Roman" w:hAnsi="Arial" w:cs="Arial"/>
          <w:sz w:val="24"/>
          <w:szCs w:val="24"/>
          <w:lang w:eastAsia="en-GB"/>
        </w:rPr>
      </w:pPr>
      <w:r w:rsidRPr="004C6A75">
        <w:rPr>
          <w:rFonts w:ascii="Arial" w:eastAsia="Times New Roman" w:hAnsi="Arial" w:cs="Arial"/>
          <w:sz w:val="24"/>
          <w:szCs w:val="24"/>
          <w:lang w:eastAsia="en-GB"/>
        </w:rPr>
        <w:t> </w:t>
      </w:r>
      <w:r w:rsidR="004C6A75" w:rsidRPr="004C6A75">
        <w:rPr>
          <w:rFonts w:ascii="Arial" w:eastAsia="Times New Roman" w:hAnsi="Arial" w:cs="Arial"/>
          <w:sz w:val="24"/>
          <w:szCs w:val="24"/>
          <w:lang w:eastAsia="en-GB"/>
        </w:rPr>
        <w:t>Appendices F- Ethics form</w:t>
      </w:r>
    </w:p>
    <w:p w14:paraId="41BEF913" w14:textId="6AFB6FD5"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2FADF8D7" w14:textId="4AFE1E96"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40301FC1" w14:textId="11E8430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113F0C2D"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69B15B5E" w14:textId="77777777" w:rsidR="004C6A75" w:rsidRPr="004C6A75" w:rsidRDefault="00C362D5" w:rsidP="004C6A75">
      <w:pPr>
        <w:pStyle w:val="paragraph"/>
        <w:spacing w:before="0" w:beforeAutospacing="0" w:after="0" w:afterAutospacing="0"/>
        <w:jc w:val="center"/>
        <w:textAlignment w:val="baseline"/>
        <w:rPr>
          <w:rFonts w:ascii="Segoe UI" w:hAnsi="Segoe UI" w:cs="Segoe UI"/>
          <w:sz w:val="18"/>
          <w:szCs w:val="18"/>
        </w:rPr>
      </w:pPr>
      <w:r w:rsidRPr="00C362D5">
        <w:rPr>
          <w:rFonts w:ascii="Calibri" w:hAnsi="Calibri" w:cs="Calibri"/>
        </w:rPr>
        <w:t> </w:t>
      </w:r>
      <w:r w:rsidR="004C6A75" w:rsidRPr="004C6A75">
        <w:rPr>
          <w:rFonts w:ascii="Arial" w:hAnsi="Arial" w:cs="Arial"/>
          <w:b/>
          <w:bCs/>
          <w:lang w:val="en-US"/>
        </w:rPr>
        <w:t>APPLICATION FOR ETHICAL APPROVAL</w:t>
      </w:r>
      <w:r w:rsidR="004C6A75" w:rsidRPr="004C6A75">
        <w:rPr>
          <w:rFonts w:ascii="Arial" w:hAnsi="Arial" w:cs="Arial"/>
        </w:rPr>
        <w:t> </w:t>
      </w:r>
    </w:p>
    <w:p w14:paraId="540B098D" w14:textId="77777777" w:rsidR="004C6A75" w:rsidRPr="004C6A75" w:rsidRDefault="004C6A75" w:rsidP="004C6A75">
      <w:pPr>
        <w:spacing w:after="0" w:line="240" w:lineRule="auto"/>
        <w:jc w:val="center"/>
        <w:textAlignment w:val="baseline"/>
        <w:rPr>
          <w:rFonts w:ascii="Segoe UI" w:eastAsia="Times New Roman" w:hAnsi="Segoe UI" w:cs="Segoe UI"/>
          <w:sz w:val="18"/>
          <w:szCs w:val="18"/>
          <w:lang w:eastAsia="en-GB"/>
        </w:rPr>
      </w:pPr>
      <w:r w:rsidRPr="004C6A75">
        <w:rPr>
          <w:rFonts w:ascii="Arial" w:eastAsia="Times New Roman" w:hAnsi="Arial" w:cs="Arial"/>
          <w:b/>
          <w:bCs/>
          <w:sz w:val="24"/>
          <w:szCs w:val="24"/>
          <w:lang w:val="en-US" w:eastAsia="en-GB"/>
        </w:rPr>
        <w:t> </w:t>
      </w:r>
      <w:r w:rsidRPr="004C6A75">
        <w:rPr>
          <w:rFonts w:ascii="Arial" w:eastAsia="Times New Roman" w:hAnsi="Arial" w:cs="Arial"/>
          <w:sz w:val="24"/>
          <w:szCs w:val="24"/>
          <w:lang w:eastAsia="en-GB"/>
        </w:rPr>
        <w:t> </w:t>
      </w:r>
    </w:p>
    <w:p w14:paraId="467A4F59"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proofErr w:type="gramStart"/>
      <w:r w:rsidRPr="004C6A75">
        <w:rPr>
          <w:rFonts w:ascii="Arial" w:eastAsia="Times New Roman" w:hAnsi="Arial" w:cs="Arial"/>
          <w:b/>
          <w:bCs/>
          <w:lang w:val="en-US" w:eastAsia="en-GB"/>
        </w:rPr>
        <w:t>In order for</w:t>
      </w:r>
      <w:proofErr w:type="gramEnd"/>
      <w:r w:rsidRPr="004C6A75">
        <w:rPr>
          <w:rFonts w:ascii="Arial" w:eastAsia="Times New Roman" w:hAnsi="Arial" w:cs="Arial"/>
          <w:b/>
          <w:bCs/>
          <w:lang w:val="en-US" w:eastAsia="en-GB"/>
        </w:rPr>
        <w:t xml:space="preserve"> research to result in benefit and minimise risk of harm, it must be conducted ethically. A researcher may not be covered by the University’s insurance if ethical approval has not been obtained prior to commencement.</w:t>
      </w:r>
      <w:r w:rsidRPr="004C6A75">
        <w:rPr>
          <w:rFonts w:ascii="Arial" w:eastAsia="Times New Roman" w:hAnsi="Arial" w:cs="Arial"/>
          <w:lang w:eastAsia="en-GB"/>
        </w:rPr>
        <w:t> </w:t>
      </w:r>
    </w:p>
    <w:p w14:paraId="5D42DD1A" w14:textId="77777777" w:rsidR="004C6A75" w:rsidRPr="004C6A75" w:rsidRDefault="004C6A75" w:rsidP="004C6A75">
      <w:pPr>
        <w:spacing w:after="0" w:line="240" w:lineRule="auto"/>
        <w:jc w:val="center"/>
        <w:textAlignment w:val="baseline"/>
        <w:rPr>
          <w:rFonts w:ascii="Segoe UI" w:eastAsia="Times New Roman" w:hAnsi="Segoe UI" w:cs="Segoe UI"/>
          <w:sz w:val="18"/>
          <w:szCs w:val="18"/>
          <w:lang w:eastAsia="en-GB"/>
        </w:rPr>
      </w:pPr>
      <w:r w:rsidRPr="004C6A75">
        <w:rPr>
          <w:rFonts w:ascii="Arial" w:eastAsia="Times New Roman" w:hAnsi="Arial" w:cs="Arial"/>
          <w:b/>
          <w:bCs/>
          <w:sz w:val="16"/>
          <w:szCs w:val="16"/>
          <w:lang w:val="en-US" w:eastAsia="en-GB"/>
        </w:rPr>
        <w:t> </w:t>
      </w:r>
      <w:r w:rsidRPr="004C6A75">
        <w:rPr>
          <w:rFonts w:ascii="Arial" w:eastAsia="Times New Roman" w:hAnsi="Arial" w:cs="Arial"/>
          <w:sz w:val="16"/>
          <w:szCs w:val="16"/>
          <w:lang w:eastAsia="en-GB"/>
        </w:rPr>
        <w:t> </w:t>
      </w:r>
    </w:p>
    <w:p w14:paraId="69290B21"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lastRenderedPageBreak/>
        <w:t xml:space="preserve">The University follows the OECD Frascati manual definition of </w:t>
      </w:r>
      <w:r w:rsidRPr="004C6A75">
        <w:rPr>
          <w:rFonts w:ascii="Arial" w:eastAsia="Times New Roman" w:hAnsi="Arial" w:cs="Arial"/>
          <w:b/>
          <w:bCs/>
          <w:lang w:val="en-US" w:eastAsia="en-GB"/>
        </w:rPr>
        <w:t>research activity</w:t>
      </w:r>
      <w:r w:rsidRPr="004C6A75">
        <w:rPr>
          <w:rFonts w:ascii="Arial" w:eastAsia="Times New Roman" w:hAnsi="Arial" w:cs="Arial"/>
          <w:lang w:val="en-US"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r w:rsidRPr="004C6A75">
        <w:rPr>
          <w:rFonts w:ascii="Arial" w:eastAsia="Times New Roman" w:hAnsi="Arial" w:cs="Arial"/>
          <w:lang w:eastAsia="en-GB"/>
        </w:rPr>
        <w:t> </w:t>
      </w:r>
    </w:p>
    <w:p w14:paraId="669CE546"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2C14AB09"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The individual undertaking the research activity is known as the “principal researcher”.</w:t>
      </w:r>
      <w:r w:rsidRPr="004C6A75">
        <w:rPr>
          <w:rFonts w:ascii="Arial" w:eastAsia="Times New Roman" w:hAnsi="Arial" w:cs="Arial"/>
          <w:lang w:eastAsia="en-GB"/>
        </w:rPr>
        <w:t> </w:t>
      </w:r>
    </w:p>
    <w:p w14:paraId="2FF254BB"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7EA96950"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Ethical approval is not required for routine audits, performance reviews, quality assurance studies, testing within normal educational requirements, and literary or artistic criticism.</w:t>
      </w:r>
      <w:r w:rsidRPr="004C6A75">
        <w:rPr>
          <w:rFonts w:ascii="Arial" w:eastAsia="Times New Roman" w:hAnsi="Arial" w:cs="Arial"/>
          <w:lang w:eastAsia="en-GB"/>
        </w:rPr>
        <w:t> </w:t>
      </w:r>
    </w:p>
    <w:p w14:paraId="443A2B08"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0691AD3F"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Please read the notes for guidance before completing ALL sections of the form.</w:t>
      </w:r>
      <w:r w:rsidRPr="004C6A75">
        <w:rPr>
          <w:rFonts w:ascii="Arial" w:eastAsia="Times New Roman" w:hAnsi="Arial" w:cs="Arial"/>
          <w:lang w:eastAsia="en-GB"/>
        </w:rPr>
        <w:t> </w:t>
      </w:r>
    </w:p>
    <w:p w14:paraId="1DB00D79"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0601AEA8"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This form</w:t>
      </w:r>
      <w:r w:rsidRPr="004C6A75">
        <w:rPr>
          <w:rFonts w:ascii="Arial" w:eastAsia="Times New Roman" w:hAnsi="Arial" w:cs="Arial"/>
          <w:lang w:val="en-US" w:eastAsia="en-GB"/>
        </w:rPr>
        <w:t xml:space="preserve"> </w:t>
      </w:r>
      <w:r w:rsidRPr="004C6A75">
        <w:rPr>
          <w:rFonts w:ascii="Arial" w:eastAsia="Times New Roman" w:hAnsi="Arial" w:cs="Arial"/>
          <w:b/>
          <w:bCs/>
          <w:lang w:val="en-US" w:eastAsia="en-GB"/>
        </w:rPr>
        <w:t>must be completed and approved prior to undertaking any research activity.</w:t>
      </w:r>
      <w:r w:rsidRPr="004C6A75">
        <w:rPr>
          <w:rFonts w:ascii="Arial" w:eastAsia="Times New Roman" w:hAnsi="Arial" w:cs="Arial"/>
          <w:lang w:val="en-US" w:eastAsia="en-GB"/>
        </w:rPr>
        <w:t xml:space="preserve"> Please see Checklist for details of process for different categories of application.  </w:t>
      </w:r>
      <w:r w:rsidRPr="004C6A75">
        <w:rPr>
          <w:rFonts w:ascii="Arial" w:eastAsia="Times New Roman" w:hAnsi="Arial" w:cs="Arial"/>
          <w:lang w:eastAsia="en-GB"/>
        </w:rPr>
        <w:t> </w:t>
      </w:r>
    </w:p>
    <w:p w14:paraId="09961264"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5D4C3203"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Delete the Guidance Notes at the end of the form BEFORE submitting your application</w:t>
      </w:r>
      <w:r w:rsidRPr="004C6A75">
        <w:rPr>
          <w:rFonts w:ascii="Arial" w:eastAsia="Times New Roman" w:hAnsi="Arial" w:cs="Arial"/>
          <w:lang w:eastAsia="en-GB"/>
        </w:rPr>
        <w:t> </w:t>
      </w:r>
    </w:p>
    <w:p w14:paraId="4F2772F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377200FD"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2B9CB78A"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A: About You (Principal Researcher)</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25"/>
        <w:gridCol w:w="630"/>
        <w:gridCol w:w="2325"/>
        <w:gridCol w:w="630"/>
        <w:gridCol w:w="2295"/>
        <w:gridCol w:w="795"/>
      </w:tblGrid>
      <w:tr w:rsidR="004C6A75" w:rsidRPr="004C6A75" w14:paraId="66D3FD4C" w14:textId="77777777" w:rsidTr="004C6A75">
        <w:trPr>
          <w:trHeight w:val="435"/>
        </w:trPr>
        <w:tc>
          <w:tcPr>
            <w:tcW w:w="29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639E38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Full Name: </w:t>
            </w:r>
          </w:p>
        </w:tc>
        <w:tc>
          <w:tcPr>
            <w:tcW w:w="6045" w:type="dxa"/>
            <w:gridSpan w:val="4"/>
            <w:tcBorders>
              <w:top w:val="single" w:sz="6" w:space="0" w:color="auto"/>
              <w:left w:val="nil"/>
              <w:bottom w:val="single" w:sz="6" w:space="0" w:color="auto"/>
              <w:right w:val="single" w:sz="6" w:space="0" w:color="auto"/>
            </w:tcBorders>
            <w:shd w:val="clear" w:color="auto" w:fill="auto"/>
            <w:hideMark/>
          </w:tcPr>
          <w:p w14:paraId="65D9927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SADIE FRANCE </w:t>
            </w:r>
          </w:p>
        </w:tc>
      </w:tr>
      <w:tr w:rsidR="004C6A75" w:rsidRPr="004C6A75" w14:paraId="18ADFFF5" w14:textId="77777777" w:rsidTr="004C6A75">
        <w:trPr>
          <w:trHeight w:val="450"/>
        </w:trPr>
        <w:tc>
          <w:tcPr>
            <w:tcW w:w="295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DA93D4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Tick all boxes which apply: </w:t>
            </w:r>
          </w:p>
          <w:p w14:paraId="10A1940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2325" w:type="dxa"/>
            <w:tcBorders>
              <w:top w:val="single" w:sz="6" w:space="0" w:color="auto"/>
              <w:left w:val="nil"/>
              <w:bottom w:val="single" w:sz="6" w:space="0" w:color="auto"/>
              <w:right w:val="single" w:sz="6" w:space="0" w:color="auto"/>
            </w:tcBorders>
            <w:shd w:val="clear" w:color="auto" w:fill="F2F2F2"/>
            <w:vAlign w:val="center"/>
            <w:hideMark/>
          </w:tcPr>
          <w:p w14:paraId="21B7CCE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Member of staff: </w:t>
            </w:r>
          </w:p>
        </w:tc>
        <w:tc>
          <w:tcPr>
            <w:tcW w:w="630" w:type="dxa"/>
            <w:tcBorders>
              <w:top w:val="nil"/>
              <w:left w:val="single" w:sz="6" w:space="0" w:color="auto"/>
              <w:bottom w:val="single" w:sz="6" w:space="0" w:color="auto"/>
              <w:right w:val="single" w:sz="6" w:space="0" w:color="auto"/>
            </w:tcBorders>
            <w:shd w:val="clear" w:color="auto" w:fill="BFBFBF"/>
            <w:vAlign w:val="center"/>
            <w:hideMark/>
          </w:tcPr>
          <w:p w14:paraId="233C419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c>
          <w:tcPr>
            <w:tcW w:w="2295" w:type="dxa"/>
            <w:tcBorders>
              <w:top w:val="nil"/>
              <w:left w:val="single" w:sz="6" w:space="0" w:color="auto"/>
              <w:bottom w:val="single" w:sz="6" w:space="0" w:color="auto"/>
              <w:right w:val="single" w:sz="6" w:space="0" w:color="auto"/>
            </w:tcBorders>
            <w:shd w:val="clear" w:color="auto" w:fill="F2F2F2"/>
            <w:vAlign w:val="center"/>
            <w:hideMark/>
          </w:tcPr>
          <w:p w14:paraId="59ABF90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Honorary research fellow: </w:t>
            </w:r>
          </w:p>
        </w:tc>
        <w:tc>
          <w:tcPr>
            <w:tcW w:w="765" w:type="dxa"/>
            <w:tcBorders>
              <w:top w:val="nil"/>
              <w:left w:val="single" w:sz="6" w:space="0" w:color="auto"/>
              <w:bottom w:val="single" w:sz="6" w:space="0" w:color="auto"/>
              <w:right w:val="single" w:sz="6" w:space="0" w:color="auto"/>
            </w:tcBorders>
            <w:shd w:val="clear" w:color="auto" w:fill="BFBFBF"/>
            <w:vAlign w:val="center"/>
            <w:hideMark/>
          </w:tcPr>
          <w:p w14:paraId="357D082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EE4A3AB" w14:textId="77777777" w:rsidTr="004C6A75">
        <w:trPr>
          <w:trHeight w:val="450"/>
        </w:trPr>
        <w:tc>
          <w:tcPr>
            <w:tcW w:w="23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411A4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Undergraduate Student </w:t>
            </w:r>
          </w:p>
        </w:tc>
        <w:tc>
          <w:tcPr>
            <w:tcW w:w="630" w:type="dxa"/>
            <w:tcBorders>
              <w:top w:val="nil"/>
              <w:left w:val="single" w:sz="6" w:space="0" w:color="auto"/>
              <w:bottom w:val="single" w:sz="6" w:space="0" w:color="auto"/>
              <w:right w:val="single" w:sz="6" w:space="0" w:color="auto"/>
            </w:tcBorders>
            <w:shd w:val="clear" w:color="auto" w:fill="BFBFBF"/>
            <w:vAlign w:val="center"/>
            <w:hideMark/>
          </w:tcPr>
          <w:p w14:paraId="6A9A833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c>
          <w:tcPr>
            <w:tcW w:w="23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A9ACC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Taught Postgraduate Student </w:t>
            </w:r>
          </w:p>
        </w:tc>
        <w:tc>
          <w:tcPr>
            <w:tcW w:w="63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5529A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c>
          <w:tcPr>
            <w:tcW w:w="22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2CA93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Postgraduate Research Student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6474E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4659E35" w14:textId="77777777" w:rsidTr="004C6A75">
        <w:tc>
          <w:tcPr>
            <w:tcW w:w="2325" w:type="dxa"/>
            <w:tcBorders>
              <w:top w:val="single" w:sz="6" w:space="0" w:color="auto"/>
              <w:left w:val="nil"/>
              <w:bottom w:val="nil"/>
              <w:right w:val="nil"/>
            </w:tcBorders>
            <w:shd w:val="clear" w:color="auto" w:fill="auto"/>
            <w:vAlign w:val="center"/>
            <w:hideMark/>
          </w:tcPr>
          <w:p w14:paraId="6467BF5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630" w:type="dxa"/>
            <w:tcBorders>
              <w:top w:val="single" w:sz="6" w:space="0" w:color="auto"/>
              <w:left w:val="nil"/>
              <w:bottom w:val="nil"/>
              <w:right w:val="nil"/>
            </w:tcBorders>
            <w:shd w:val="clear" w:color="auto" w:fill="auto"/>
            <w:vAlign w:val="center"/>
            <w:hideMark/>
          </w:tcPr>
          <w:p w14:paraId="7B24863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2325" w:type="dxa"/>
            <w:tcBorders>
              <w:top w:val="single" w:sz="6" w:space="0" w:color="auto"/>
              <w:left w:val="nil"/>
              <w:bottom w:val="nil"/>
              <w:right w:val="nil"/>
            </w:tcBorders>
            <w:shd w:val="clear" w:color="auto" w:fill="auto"/>
            <w:vAlign w:val="center"/>
            <w:hideMark/>
          </w:tcPr>
          <w:p w14:paraId="433D870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630" w:type="dxa"/>
            <w:tcBorders>
              <w:top w:val="single" w:sz="6" w:space="0" w:color="auto"/>
              <w:left w:val="nil"/>
              <w:bottom w:val="nil"/>
              <w:right w:val="nil"/>
            </w:tcBorders>
            <w:shd w:val="clear" w:color="auto" w:fill="auto"/>
            <w:vAlign w:val="center"/>
            <w:hideMark/>
          </w:tcPr>
          <w:p w14:paraId="2A72076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2295" w:type="dxa"/>
            <w:tcBorders>
              <w:top w:val="single" w:sz="6" w:space="0" w:color="auto"/>
              <w:left w:val="nil"/>
              <w:bottom w:val="nil"/>
              <w:right w:val="nil"/>
            </w:tcBorders>
            <w:shd w:val="clear" w:color="auto" w:fill="auto"/>
            <w:vAlign w:val="center"/>
            <w:hideMark/>
          </w:tcPr>
          <w:p w14:paraId="7393284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single" w:sz="6" w:space="0" w:color="auto"/>
              <w:left w:val="nil"/>
              <w:bottom w:val="nil"/>
              <w:right w:val="nil"/>
            </w:tcBorders>
            <w:shd w:val="clear" w:color="auto" w:fill="auto"/>
            <w:vAlign w:val="center"/>
            <w:hideMark/>
          </w:tcPr>
          <w:p w14:paraId="6F7C08A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r>
    </w:tbl>
    <w:p w14:paraId="49730423"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sz w:val="16"/>
          <w:szCs w:val="16"/>
          <w:lang w:val="en-US" w:eastAsia="en-GB"/>
        </w:rPr>
        <w:t> </w:t>
      </w:r>
      <w:r w:rsidRPr="004C6A75">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54"/>
        <w:gridCol w:w="6056"/>
      </w:tblGrid>
      <w:tr w:rsidR="004C6A75" w:rsidRPr="004C6A75" w14:paraId="562745E5" w14:textId="77777777" w:rsidTr="004C6A75">
        <w:trPr>
          <w:trHeight w:val="315"/>
        </w:trPr>
        <w:tc>
          <w:tcPr>
            <w:tcW w:w="2955" w:type="dxa"/>
            <w:tcBorders>
              <w:top w:val="single" w:sz="6" w:space="0" w:color="auto"/>
              <w:left w:val="single" w:sz="6" w:space="0" w:color="auto"/>
              <w:bottom w:val="single" w:sz="6" w:space="0" w:color="auto"/>
              <w:right w:val="single" w:sz="6" w:space="0" w:color="auto"/>
            </w:tcBorders>
            <w:shd w:val="clear" w:color="auto" w:fill="F2F2F2"/>
            <w:hideMark/>
          </w:tcPr>
          <w:p w14:paraId="5C7284F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Institute/Academic Discipline/Centre: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3064A25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FB3F76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IMH </w:t>
            </w:r>
          </w:p>
        </w:tc>
      </w:tr>
      <w:tr w:rsidR="004C6A75" w:rsidRPr="004C6A75" w14:paraId="30864DD2" w14:textId="77777777" w:rsidTr="004C6A75">
        <w:trPr>
          <w:trHeight w:val="345"/>
        </w:trPr>
        <w:tc>
          <w:tcPr>
            <w:tcW w:w="2955" w:type="dxa"/>
            <w:tcBorders>
              <w:top w:val="single" w:sz="6" w:space="0" w:color="auto"/>
              <w:left w:val="single" w:sz="6" w:space="0" w:color="auto"/>
              <w:bottom w:val="single" w:sz="6" w:space="0" w:color="auto"/>
              <w:right w:val="single" w:sz="6" w:space="0" w:color="auto"/>
            </w:tcBorders>
            <w:shd w:val="clear" w:color="auto" w:fill="F2F2F2"/>
            <w:hideMark/>
          </w:tcPr>
          <w:p w14:paraId="3BB1385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Campus: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18CBF6E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63CC528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Swansea </w:t>
            </w:r>
          </w:p>
        </w:tc>
      </w:tr>
      <w:tr w:rsidR="004C6A75" w:rsidRPr="004C6A75" w14:paraId="02179D76" w14:textId="77777777" w:rsidTr="004C6A75">
        <w:trPr>
          <w:trHeight w:val="345"/>
        </w:trPr>
        <w:tc>
          <w:tcPr>
            <w:tcW w:w="2955" w:type="dxa"/>
            <w:tcBorders>
              <w:top w:val="single" w:sz="6" w:space="0" w:color="auto"/>
              <w:left w:val="single" w:sz="6" w:space="0" w:color="auto"/>
              <w:bottom w:val="single" w:sz="6" w:space="0" w:color="auto"/>
              <w:right w:val="single" w:sz="6" w:space="0" w:color="auto"/>
            </w:tcBorders>
            <w:shd w:val="clear" w:color="auto" w:fill="F2F2F2"/>
            <w:hideMark/>
          </w:tcPr>
          <w:p w14:paraId="2B64502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E-mail address: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426399FF" w14:textId="77777777" w:rsidR="004C6A75" w:rsidRPr="004C6A75" w:rsidRDefault="00000000" w:rsidP="004C6A75">
            <w:pPr>
              <w:spacing w:after="0" w:line="240" w:lineRule="auto"/>
              <w:textAlignment w:val="baseline"/>
              <w:rPr>
                <w:rFonts w:ascii="Times New Roman" w:eastAsia="Times New Roman" w:hAnsi="Times New Roman" w:cs="Times New Roman"/>
                <w:sz w:val="24"/>
                <w:szCs w:val="24"/>
                <w:lang w:eastAsia="en-GB"/>
              </w:rPr>
            </w:pPr>
            <w:hyperlink r:id="rId108" w:tgtFrame="_blank" w:history="1">
              <w:r w:rsidR="004C6A75" w:rsidRPr="004C6A75">
                <w:rPr>
                  <w:rFonts w:ascii="Arial" w:eastAsia="Times New Roman" w:hAnsi="Arial" w:cs="Arial"/>
                  <w:color w:val="0563C1"/>
                  <w:u w:val="single"/>
                  <w:lang w:eastAsia="en-GB"/>
                </w:rPr>
                <w:t>1805131@student.uwtsd.ac.uk</w:t>
              </w:r>
            </w:hyperlink>
            <w:r w:rsidR="004C6A75" w:rsidRPr="004C6A75">
              <w:rPr>
                <w:rFonts w:ascii="Calibri" w:eastAsia="Times New Roman" w:hAnsi="Calibri" w:cs="Calibri"/>
                <w:lang w:eastAsia="en-GB"/>
              </w:rPr>
              <w:t> </w:t>
            </w:r>
          </w:p>
        </w:tc>
      </w:tr>
      <w:tr w:rsidR="004C6A75" w:rsidRPr="004C6A75" w14:paraId="73AEF11C" w14:textId="77777777" w:rsidTr="004C6A75">
        <w:trPr>
          <w:trHeight w:val="345"/>
        </w:trPr>
        <w:tc>
          <w:tcPr>
            <w:tcW w:w="2955" w:type="dxa"/>
            <w:tcBorders>
              <w:top w:val="single" w:sz="6" w:space="0" w:color="auto"/>
              <w:left w:val="single" w:sz="6" w:space="0" w:color="auto"/>
              <w:bottom w:val="single" w:sz="6" w:space="0" w:color="auto"/>
              <w:right w:val="single" w:sz="6" w:space="0" w:color="auto"/>
            </w:tcBorders>
            <w:shd w:val="clear" w:color="auto" w:fill="F2F2F2"/>
            <w:hideMark/>
          </w:tcPr>
          <w:p w14:paraId="5F0078D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Contact Telephone Number: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3028495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493584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07539879798 </w:t>
            </w:r>
          </w:p>
        </w:tc>
      </w:tr>
      <w:tr w:rsidR="004C6A75" w:rsidRPr="004C6A75" w14:paraId="49CF2F08" w14:textId="77777777" w:rsidTr="004C6A75">
        <w:tc>
          <w:tcPr>
            <w:tcW w:w="9015"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1964C46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color w:val="000000"/>
                <w:lang w:eastAsia="en-GB"/>
              </w:rPr>
              <w:t>For students:</w:t>
            </w:r>
            <w:r w:rsidRPr="004C6A75">
              <w:rPr>
                <w:rFonts w:ascii="Arial" w:eastAsia="Times New Roman" w:hAnsi="Arial" w:cs="Arial"/>
                <w:color w:val="000000"/>
                <w:lang w:eastAsia="en-GB"/>
              </w:rPr>
              <w:t> </w:t>
            </w:r>
          </w:p>
        </w:tc>
      </w:tr>
      <w:tr w:rsidR="004C6A75" w:rsidRPr="004C6A75" w14:paraId="43452A34" w14:textId="77777777" w:rsidTr="004C6A75">
        <w:trPr>
          <w:trHeight w:val="495"/>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4C25A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Student Number: </w:t>
            </w:r>
          </w:p>
        </w:tc>
        <w:tc>
          <w:tcPr>
            <w:tcW w:w="6045" w:type="dxa"/>
            <w:tcBorders>
              <w:top w:val="nil"/>
              <w:left w:val="single" w:sz="6" w:space="0" w:color="auto"/>
              <w:bottom w:val="single" w:sz="6" w:space="0" w:color="auto"/>
              <w:right w:val="single" w:sz="6" w:space="0" w:color="auto"/>
            </w:tcBorders>
            <w:shd w:val="clear" w:color="auto" w:fill="auto"/>
            <w:hideMark/>
          </w:tcPr>
          <w:p w14:paraId="004DC9D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1805131 </w:t>
            </w:r>
          </w:p>
        </w:tc>
      </w:tr>
      <w:tr w:rsidR="004C6A75" w:rsidRPr="004C6A75" w14:paraId="33AE299C" w14:textId="77777777" w:rsidTr="004C6A75">
        <w:trPr>
          <w:trHeight w:val="540"/>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70D25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Programme of Study: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3642972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MA Criminal Justice and Policing  </w:t>
            </w:r>
          </w:p>
        </w:tc>
      </w:tr>
      <w:tr w:rsidR="004C6A75" w:rsidRPr="004C6A75" w14:paraId="2C67546C" w14:textId="77777777" w:rsidTr="004C6A75">
        <w:trPr>
          <w:trHeight w:val="540"/>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7F091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Director of Studies/Supervisor: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138D3CE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Jane Thomas  </w:t>
            </w:r>
          </w:p>
        </w:tc>
      </w:tr>
    </w:tbl>
    <w:p w14:paraId="131E8489"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sz w:val="24"/>
          <w:szCs w:val="24"/>
          <w:lang w:val="en-US" w:eastAsia="en-GB"/>
        </w:rPr>
        <w:t> </w:t>
      </w:r>
      <w:r w:rsidRPr="004C6A75">
        <w:rPr>
          <w:rFonts w:ascii="Arial" w:eastAsia="Times New Roman" w:hAnsi="Arial" w:cs="Arial"/>
          <w:sz w:val="24"/>
          <w:szCs w:val="24"/>
          <w:lang w:eastAsia="en-GB"/>
        </w:rPr>
        <w:t> </w:t>
      </w:r>
    </w:p>
    <w:p w14:paraId="14CF3252"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6BCA3041"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46AA1DDB"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0748384C"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B: Approval for Research Activity</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45"/>
        <w:gridCol w:w="2310"/>
        <w:gridCol w:w="900"/>
        <w:gridCol w:w="780"/>
        <w:gridCol w:w="900"/>
        <w:gridCol w:w="765"/>
      </w:tblGrid>
      <w:tr w:rsidR="004C6A75" w:rsidRPr="004C6A75" w14:paraId="09D7EB26" w14:textId="77777777" w:rsidTr="004C6A75">
        <w:tc>
          <w:tcPr>
            <w:tcW w:w="56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8A4780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Has the research activity received approval in principle? </w:t>
            </w:r>
          </w:p>
          <w:p w14:paraId="589C814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(please check the Guidance Notes as to the appropriate approval process for different levels of research by different categories of individual) </w:t>
            </w:r>
          </w:p>
        </w:tc>
        <w:tc>
          <w:tcPr>
            <w:tcW w:w="900" w:type="dxa"/>
            <w:tcBorders>
              <w:top w:val="single" w:sz="6" w:space="0" w:color="auto"/>
              <w:left w:val="nil"/>
              <w:bottom w:val="single" w:sz="6" w:space="0" w:color="auto"/>
              <w:right w:val="single" w:sz="6" w:space="0" w:color="auto"/>
            </w:tcBorders>
            <w:shd w:val="clear" w:color="auto" w:fill="F2F2F2"/>
            <w:vAlign w:val="center"/>
            <w:hideMark/>
          </w:tcPr>
          <w:p w14:paraId="07183C3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CABF0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0F607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F45E7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eastAsia="en-GB"/>
              </w:rPr>
              <w:t>☐</w:t>
            </w:r>
            <w:r w:rsidRPr="004C6A75">
              <w:rPr>
                <w:rFonts w:ascii="Times New Roman" w:eastAsia="Times New Roman" w:hAnsi="Times New Roman" w:cs="Times New Roman"/>
                <w:color w:val="000000"/>
                <w:lang w:eastAsia="en-GB"/>
              </w:rPr>
              <w:t> </w:t>
            </w:r>
          </w:p>
        </w:tc>
      </w:tr>
      <w:tr w:rsidR="004C6A75" w:rsidRPr="004C6A75" w14:paraId="2B0B5BEB" w14:textId="77777777" w:rsidTr="004C6A75">
        <w:tc>
          <w:tcPr>
            <w:tcW w:w="733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B64B8F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lastRenderedPageBreak/>
              <w:t> </w:t>
            </w:r>
            <w:r w:rsidRPr="004C6A75">
              <w:rPr>
                <w:rFonts w:ascii="Arial" w:eastAsia="Times New Roman" w:hAnsi="Arial" w:cs="Arial"/>
                <w:lang w:eastAsia="en-GB"/>
              </w:rPr>
              <w:t> </w:t>
            </w:r>
          </w:p>
        </w:tc>
        <w:tc>
          <w:tcPr>
            <w:tcW w:w="1665" w:type="dxa"/>
            <w:gridSpan w:val="2"/>
            <w:tcBorders>
              <w:top w:val="single" w:sz="6" w:space="0" w:color="auto"/>
              <w:left w:val="nil"/>
              <w:bottom w:val="single" w:sz="6" w:space="0" w:color="auto"/>
              <w:right w:val="single" w:sz="6" w:space="0" w:color="auto"/>
            </w:tcBorders>
            <w:shd w:val="clear" w:color="auto" w:fill="F2F2F2"/>
            <w:hideMark/>
          </w:tcPr>
          <w:p w14:paraId="2218C35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color w:val="000000"/>
                <w:lang w:eastAsia="en-GB"/>
              </w:rPr>
              <w:t>Date</w:t>
            </w:r>
            <w:r w:rsidRPr="004C6A75">
              <w:rPr>
                <w:rFonts w:ascii="Arial" w:eastAsia="Times New Roman" w:hAnsi="Arial" w:cs="Arial"/>
                <w:color w:val="000000"/>
                <w:lang w:eastAsia="en-GB"/>
              </w:rPr>
              <w:t> </w:t>
            </w:r>
          </w:p>
        </w:tc>
      </w:tr>
      <w:tr w:rsidR="004C6A75" w:rsidRPr="004C6A75" w14:paraId="37877FED" w14:textId="77777777" w:rsidTr="004C6A75">
        <w:trPr>
          <w:trHeight w:val="435"/>
        </w:trPr>
        <w:tc>
          <w:tcPr>
            <w:tcW w:w="334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DD20263"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 please indicate source of approval (and date where known):</w:t>
            </w:r>
            <w:r w:rsidRPr="004C6A75">
              <w:rPr>
                <w:rFonts w:ascii="Arial" w:eastAsia="Times New Roman" w:hAnsi="Arial" w:cs="Arial"/>
                <w:i/>
                <w:iCs/>
                <w:color w:val="FF0000"/>
                <w:sz w:val="24"/>
                <w:szCs w:val="24"/>
                <w:lang w:eastAsia="en-GB"/>
              </w:rPr>
              <w:t xml:space="preserve"> </w:t>
            </w:r>
            <w:r w:rsidRPr="004C6A75">
              <w:rPr>
                <w:rFonts w:ascii="Arial" w:eastAsia="Times New Roman" w:hAnsi="Arial" w:cs="Arial"/>
                <w:b/>
                <w:bCs/>
                <w:i/>
                <w:iCs/>
                <w:color w:val="000000"/>
                <w:sz w:val="24"/>
                <w:szCs w:val="24"/>
                <w:lang w:eastAsia="en-GB"/>
              </w:rPr>
              <w:t>Approval in principle must be obtained from the relevant source prior to seeking ethical approval</w:t>
            </w:r>
            <w:r w:rsidRPr="004C6A75">
              <w:rPr>
                <w:rFonts w:ascii="Arial" w:eastAsia="Times New Roman" w:hAnsi="Arial" w:cs="Arial"/>
                <w:color w:val="000000"/>
                <w:sz w:val="24"/>
                <w:szCs w:val="24"/>
                <w:lang w:eastAsia="en-GB"/>
              </w:rPr>
              <w:t> </w:t>
            </w:r>
          </w:p>
        </w:tc>
        <w:tc>
          <w:tcPr>
            <w:tcW w:w="3195" w:type="dxa"/>
            <w:gridSpan w:val="2"/>
            <w:tcBorders>
              <w:top w:val="nil"/>
              <w:left w:val="single" w:sz="6" w:space="0" w:color="auto"/>
              <w:bottom w:val="single" w:sz="6" w:space="0" w:color="auto"/>
              <w:right w:val="single" w:sz="6" w:space="0" w:color="auto"/>
            </w:tcBorders>
            <w:shd w:val="clear" w:color="auto" w:fill="F2F2F2"/>
            <w:vAlign w:val="center"/>
            <w:hideMark/>
          </w:tcPr>
          <w:p w14:paraId="2CB27CC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Research Degrees Committee </w:t>
            </w:r>
          </w:p>
        </w:tc>
        <w:tc>
          <w:tcPr>
            <w:tcW w:w="765" w:type="dxa"/>
            <w:tcBorders>
              <w:top w:val="nil"/>
              <w:left w:val="nil"/>
              <w:bottom w:val="single" w:sz="6" w:space="0" w:color="auto"/>
              <w:right w:val="single" w:sz="6" w:space="0" w:color="auto"/>
            </w:tcBorders>
            <w:shd w:val="clear" w:color="auto" w:fill="BFBFBF"/>
            <w:vAlign w:val="center"/>
            <w:hideMark/>
          </w:tcPr>
          <w:p w14:paraId="566914C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66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84F5BF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61F239D4" w14:textId="77777777" w:rsidTr="004C6A75">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4436A3B"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3195" w:type="dxa"/>
            <w:gridSpan w:val="2"/>
            <w:tcBorders>
              <w:top w:val="single" w:sz="6" w:space="0" w:color="auto"/>
              <w:left w:val="nil"/>
              <w:bottom w:val="single" w:sz="6" w:space="0" w:color="auto"/>
              <w:right w:val="single" w:sz="6" w:space="0" w:color="auto"/>
            </w:tcBorders>
            <w:shd w:val="clear" w:color="auto" w:fill="F2F2F2"/>
            <w:vAlign w:val="center"/>
            <w:hideMark/>
          </w:tcPr>
          <w:p w14:paraId="094F500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Institute Research Committee </w:t>
            </w:r>
          </w:p>
        </w:tc>
        <w:tc>
          <w:tcPr>
            <w:tcW w:w="765" w:type="dxa"/>
            <w:tcBorders>
              <w:top w:val="single" w:sz="6" w:space="0" w:color="auto"/>
              <w:left w:val="nil"/>
              <w:bottom w:val="single" w:sz="6" w:space="0" w:color="auto"/>
              <w:right w:val="single" w:sz="6" w:space="0" w:color="auto"/>
            </w:tcBorders>
            <w:shd w:val="clear" w:color="auto" w:fill="BFBFBF"/>
            <w:vAlign w:val="center"/>
            <w:hideMark/>
          </w:tcPr>
          <w:p w14:paraId="42BEA47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66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6B752D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4870A47D" w14:textId="77777777" w:rsidTr="004C6A75">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4A1628B"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3195" w:type="dxa"/>
            <w:gridSpan w:val="2"/>
            <w:tcBorders>
              <w:top w:val="single" w:sz="6" w:space="0" w:color="auto"/>
              <w:left w:val="nil"/>
              <w:bottom w:val="single" w:sz="6" w:space="0" w:color="auto"/>
              <w:right w:val="single" w:sz="6" w:space="0" w:color="auto"/>
            </w:tcBorders>
            <w:shd w:val="clear" w:color="auto" w:fill="F2F2F2"/>
            <w:vAlign w:val="center"/>
            <w:hideMark/>
          </w:tcPr>
          <w:p w14:paraId="5E4E30E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Other (write in) </w:t>
            </w:r>
          </w:p>
          <w:p w14:paraId="78B6256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765" w:type="dxa"/>
            <w:tcBorders>
              <w:top w:val="single" w:sz="6" w:space="0" w:color="auto"/>
              <w:left w:val="nil"/>
              <w:bottom w:val="single" w:sz="6" w:space="0" w:color="auto"/>
              <w:right w:val="single" w:sz="6" w:space="0" w:color="auto"/>
            </w:tcBorders>
            <w:shd w:val="clear" w:color="auto" w:fill="BFBFBF"/>
            <w:vAlign w:val="center"/>
            <w:hideMark/>
          </w:tcPr>
          <w:p w14:paraId="7EC55E9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66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4CBC5D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56AE0A8D" w14:textId="77777777" w:rsidTr="004C6A75">
        <w:tc>
          <w:tcPr>
            <w:tcW w:w="3345" w:type="dxa"/>
            <w:tcBorders>
              <w:top w:val="nil"/>
              <w:left w:val="nil"/>
              <w:bottom w:val="nil"/>
              <w:right w:val="nil"/>
            </w:tcBorders>
            <w:shd w:val="clear" w:color="auto" w:fill="auto"/>
            <w:vAlign w:val="center"/>
            <w:hideMark/>
          </w:tcPr>
          <w:p w14:paraId="246326D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2295" w:type="dxa"/>
            <w:tcBorders>
              <w:top w:val="single" w:sz="6" w:space="0" w:color="auto"/>
              <w:left w:val="nil"/>
              <w:bottom w:val="nil"/>
              <w:right w:val="nil"/>
            </w:tcBorders>
            <w:shd w:val="clear" w:color="auto" w:fill="auto"/>
            <w:vAlign w:val="center"/>
            <w:hideMark/>
          </w:tcPr>
          <w:p w14:paraId="0AD6521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900" w:type="dxa"/>
            <w:tcBorders>
              <w:top w:val="nil"/>
              <w:left w:val="nil"/>
              <w:bottom w:val="nil"/>
              <w:right w:val="nil"/>
            </w:tcBorders>
            <w:shd w:val="clear" w:color="auto" w:fill="auto"/>
            <w:vAlign w:val="center"/>
            <w:hideMark/>
          </w:tcPr>
          <w:p w14:paraId="5B16F39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single" w:sz="6" w:space="0" w:color="auto"/>
              <w:left w:val="nil"/>
              <w:bottom w:val="nil"/>
              <w:right w:val="nil"/>
            </w:tcBorders>
            <w:shd w:val="clear" w:color="auto" w:fill="auto"/>
            <w:vAlign w:val="center"/>
            <w:hideMark/>
          </w:tcPr>
          <w:p w14:paraId="1A8D035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900" w:type="dxa"/>
            <w:tcBorders>
              <w:top w:val="single" w:sz="6" w:space="0" w:color="auto"/>
              <w:left w:val="nil"/>
              <w:bottom w:val="nil"/>
              <w:right w:val="nil"/>
            </w:tcBorders>
            <w:shd w:val="clear" w:color="auto" w:fill="auto"/>
            <w:vAlign w:val="center"/>
            <w:hideMark/>
          </w:tcPr>
          <w:p w14:paraId="2EC6D02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nil"/>
              <w:left w:val="nil"/>
              <w:bottom w:val="nil"/>
              <w:right w:val="nil"/>
            </w:tcBorders>
            <w:shd w:val="clear" w:color="auto" w:fill="auto"/>
            <w:vAlign w:val="center"/>
            <w:hideMark/>
          </w:tcPr>
          <w:p w14:paraId="1C2BC84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r>
    </w:tbl>
    <w:p w14:paraId="6DD7B21D"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sz w:val="24"/>
          <w:szCs w:val="24"/>
          <w:lang w:val="en-US" w:eastAsia="en-GB"/>
        </w:rPr>
        <w:t> </w:t>
      </w:r>
      <w:r w:rsidRPr="004C6A75">
        <w:rPr>
          <w:rFonts w:ascii="Arial" w:eastAsia="Times New Roman" w:hAnsi="Arial" w:cs="Arial"/>
          <w:sz w:val="24"/>
          <w:szCs w:val="24"/>
          <w:lang w:eastAsia="en-GB"/>
        </w:rPr>
        <w:t> </w:t>
      </w:r>
    </w:p>
    <w:p w14:paraId="06D8FC26"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C:  Internal and External Ethical Guidance Materials</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65"/>
        <w:gridCol w:w="1035"/>
      </w:tblGrid>
      <w:tr w:rsidR="004C6A75" w:rsidRPr="004C6A75" w14:paraId="410EB5C3" w14:textId="77777777" w:rsidTr="004C6A75">
        <w:tc>
          <w:tcPr>
            <w:tcW w:w="900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D4DE9CA" w14:textId="77777777" w:rsidR="004C6A75" w:rsidRPr="004C6A75" w:rsidRDefault="004C6A75" w:rsidP="004C6A75">
            <w:pPr>
              <w:spacing w:after="0" w:line="240" w:lineRule="auto"/>
              <w:textAlignment w:val="baseline"/>
              <w:divId w:val="195630178"/>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Please list the core ethical guidance documents that have been referred to during the completion of this form (including any discipline-specific codes of research ethics, </w:t>
            </w:r>
            <w:proofErr w:type="gramStart"/>
            <w:r w:rsidRPr="004C6A75">
              <w:rPr>
                <w:rFonts w:ascii="Arial" w:eastAsia="Times New Roman" w:hAnsi="Arial" w:cs="Arial"/>
                <w:color w:val="000000"/>
                <w:lang w:eastAsia="en-GB"/>
              </w:rPr>
              <w:t>and also</w:t>
            </w:r>
            <w:proofErr w:type="gramEnd"/>
            <w:r w:rsidRPr="004C6A75">
              <w:rPr>
                <w:rFonts w:ascii="Arial" w:eastAsia="Times New Roman" w:hAnsi="Arial" w:cs="Arial"/>
                <w:color w:val="000000"/>
                <w:lang w:eastAsia="en-GB"/>
              </w:rPr>
              <w:t xml:space="preserve"> any specific ethical guidance relating to the proposed methodology).  Please tick to confirm that your research proposal adheres to these codes and guidelines. </w:t>
            </w:r>
          </w:p>
        </w:tc>
      </w:tr>
      <w:tr w:rsidR="004C6A75" w:rsidRPr="004C6A75" w14:paraId="2AB31205" w14:textId="77777777" w:rsidTr="004C6A75">
        <w:trPr>
          <w:trHeight w:val="225"/>
        </w:trPr>
        <w:tc>
          <w:tcPr>
            <w:tcW w:w="7965" w:type="dxa"/>
            <w:tcBorders>
              <w:top w:val="single" w:sz="6" w:space="0" w:color="auto"/>
              <w:left w:val="single" w:sz="6" w:space="0" w:color="auto"/>
              <w:bottom w:val="single" w:sz="6" w:space="0" w:color="auto"/>
              <w:right w:val="single" w:sz="6" w:space="0" w:color="auto"/>
            </w:tcBorders>
            <w:shd w:val="clear" w:color="auto" w:fill="auto"/>
            <w:hideMark/>
          </w:tcPr>
          <w:p w14:paraId="6C5FC956" w14:textId="77777777" w:rsidR="004C6A75" w:rsidRPr="004C6A75" w:rsidRDefault="00000000" w:rsidP="004C6A75">
            <w:pPr>
              <w:spacing w:after="0" w:line="240" w:lineRule="auto"/>
              <w:textAlignment w:val="baseline"/>
              <w:rPr>
                <w:rFonts w:ascii="Times New Roman" w:eastAsia="Times New Roman" w:hAnsi="Times New Roman" w:cs="Times New Roman"/>
                <w:sz w:val="24"/>
                <w:szCs w:val="24"/>
                <w:lang w:eastAsia="en-GB"/>
              </w:rPr>
            </w:pPr>
            <w:hyperlink r:id="rId109" w:tgtFrame="_blank" w:history="1">
              <w:r w:rsidR="004C6A75" w:rsidRPr="004C6A75">
                <w:rPr>
                  <w:rFonts w:ascii="Arial" w:eastAsia="Times New Roman" w:hAnsi="Arial" w:cs="Arial"/>
                  <w:b/>
                  <w:bCs/>
                  <w:color w:val="0563C1"/>
                  <w:u w:val="single"/>
                  <w:lang w:eastAsia="en-GB"/>
                </w:rPr>
                <w:t>UWTSD Research Ethics &amp; Integrity Code of Practice</w:t>
              </w:r>
            </w:hyperlink>
            <w:r w:rsidR="004C6A75" w:rsidRPr="004C6A75">
              <w:rPr>
                <w:rFonts w:ascii="Calibri" w:eastAsia="Times New Roman" w:hAnsi="Calibri" w:cs="Calibri"/>
                <w:lang w:eastAsia="en-GB"/>
              </w:rPr>
              <w:t> </w:t>
            </w:r>
          </w:p>
          <w:p w14:paraId="31BBDDB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1035" w:type="dxa"/>
            <w:tcBorders>
              <w:top w:val="nil"/>
              <w:left w:val="single" w:sz="6" w:space="0" w:color="auto"/>
              <w:bottom w:val="single" w:sz="6" w:space="0" w:color="auto"/>
              <w:right w:val="single" w:sz="6" w:space="0" w:color="auto"/>
            </w:tcBorders>
            <w:shd w:val="clear" w:color="auto" w:fill="BFBFBF"/>
            <w:hideMark/>
          </w:tcPr>
          <w:p w14:paraId="0F36219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EAC054B" w14:textId="77777777" w:rsidTr="004C6A75">
        <w:trPr>
          <w:trHeight w:val="225"/>
        </w:trPr>
        <w:tc>
          <w:tcPr>
            <w:tcW w:w="7965" w:type="dxa"/>
            <w:tcBorders>
              <w:top w:val="single" w:sz="6" w:space="0" w:color="auto"/>
              <w:left w:val="single" w:sz="6" w:space="0" w:color="auto"/>
              <w:bottom w:val="single" w:sz="6" w:space="0" w:color="auto"/>
              <w:right w:val="single" w:sz="6" w:space="0" w:color="auto"/>
            </w:tcBorders>
            <w:shd w:val="clear" w:color="auto" w:fill="auto"/>
            <w:hideMark/>
          </w:tcPr>
          <w:p w14:paraId="32C708D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lang w:eastAsia="en-GB"/>
              </w:rPr>
              <w:t> </w:t>
            </w:r>
            <w:r w:rsidRPr="004C6A75">
              <w:rPr>
                <w:rFonts w:ascii="Arial" w:eastAsia="Times New Roman" w:hAnsi="Arial" w:cs="Arial"/>
                <w:lang w:eastAsia="en-GB"/>
              </w:rPr>
              <w:t> </w:t>
            </w:r>
          </w:p>
          <w:p w14:paraId="18AAA40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UWTSD Research Data Management Policy</w:t>
            </w:r>
            <w:r w:rsidRPr="004C6A75">
              <w:rPr>
                <w:rFonts w:ascii="Arial" w:eastAsia="Times New Roman" w:hAnsi="Arial" w:cs="Arial"/>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65627EE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C5B1FB7" w14:textId="77777777" w:rsidTr="004C6A75">
        <w:trPr>
          <w:trHeight w:val="225"/>
        </w:trPr>
        <w:tc>
          <w:tcPr>
            <w:tcW w:w="7965" w:type="dxa"/>
            <w:tcBorders>
              <w:top w:val="single" w:sz="6" w:space="0" w:color="auto"/>
              <w:left w:val="single" w:sz="6" w:space="0" w:color="auto"/>
              <w:bottom w:val="single" w:sz="6" w:space="0" w:color="auto"/>
              <w:right w:val="single" w:sz="6" w:space="0" w:color="auto"/>
            </w:tcBorders>
            <w:shd w:val="clear" w:color="auto" w:fill="auto"/>
            <w:hideMark/>
          </w:tcPr>
          <w:p w14:paraId="7853D4C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lang w:eastAsia="en-GB"/>
              </w:rPr>
              <w:t> </w:t>
            </w:r>
            <w:r w:rsidRPr="004C6A75">
              <w:rPr>
                <w:rFonts w:ascii="Arial" w:eastAsia="Times New Roman" w:hAnsi="Arial" w:cs="Arial"/>
                <w:lang w:eastAsia="en-GB"/>
              </w:rPr>
              <w:t> </w:t>
            </w:r>
          </w:p>
          <w:p w14:paraId="4315C70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lang w:eastAsia="en-GB"/>
              </w:rPr>
              <w:t> </w:t>
            </w:r>
            <w:r w:rsidRPr="004C6A75">
              <w:rPr>
                <w:rFonts w:ascii="Arial" w:eastAsia="Times New Roman" w:hAnsi="Arial" w:cs="Arial"/>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35814C5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bl>
    <w:p w14:paraId="0EDC9576"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3F5E8B83"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D: External Collaborative Research Activity</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42"/>
        <w:gridCol w:w="2181"/>
        <w:gridCol w:w="882"/>
        <w:gridCol w:w="760"/>
        <w:gridCol w:w="717"/>
        <w:gridCol w:w="164"/>
        <w:gridCol w:w="50"/>
        <w:gridCol w:w="814"/>
      </w:tblGrid>
      <w:tr w:rsidR="004C6A75" w:rsidRPr="004C6A75" w14:paraId="6B532CAC" w14:textId="77777777" w:rsidTr="004C6A75">
        <w:tc>
          <w:tcPr>
            <w:tcW w:w="56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91AEA8C"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Does the research activity involve collaborators outside of the University? </w:t>
            </w:r>
          </w:p>
        </w:tc>
        <w:tc>
          <w:tcPr>
            <w:tcW w:w="885" w:type="dxa"/>
            <w:tcBorders>
              <w:top w:val="single" w:sz="6" w:space="0" w:color="auto"/>
              <w:left w:val="nil"/>
              <w:bottom w:val="single" w:sz="6" w:space="0" w:color="auto"/>
              <w:right w:val="single" w:sz="6" w:space="0" w:color="auto"/>
            </w:tcBorders>
            <w:shd w:val="clear" w:color="auto" w:fill="F2F2F2"/>
            <w:vAlign w:val="center"/>
            <w:hideMark/>
          </w:tcPr>
          <w:p w14:paraId="08A4BB0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A8B26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D1A4C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94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61AAAA4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0A1A669" w14:textId="77777777" w:rsidTr="004C6A75">
        <w:tc>
          <w:tcPr>
            <w:tcW w:w="9015" w:type="dxa"/>
            <w:gridSpan w:val="8"/>
            <w:tcBorders>
              <w:top w:val="single" w:sz="6" w:space="0" w:color="auto"/>
              <w:left w:val="single" w:sz="6" w:space="0" w:color="auto"/>
              <w:bottom w:val="single" w:sz="6" w:space="0" w:color="auto"/>
              <w:right w:val="single" w:sz="6" w:space="0" w:color="auto"/>
            </w:tcBorders>
            <w:shd w:val="clear" w:color="auto" w:fill="auto"/>
            <w:hideMark/>
          </w:tcPr>
          <w:p w14:paraId="70E5BC3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16"/>
                <w:szCs w:val="16"/>
                <w:lang w:eastAsia="en-GB"/>
              </w:rPr>
              <w:t>  </w:t>
            </w:r>
          </w:p>
          <w:p w14:paraId="387376C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If Yes, please provide the name of the external organisation and name and contact details for the main contact person and confirmation this person has consented to their personal data being shared.as part of this collaboration. </w:t>
            </w:r>
          </w:p>
        </w:tc>
      </w:tr>
      <w:tr w:rsidR="004C6A75" w:rsidRPr="004C6A75" w14:paraId="3BF0986D" w14:textId="77777777" w:rsidTr="004C6A75">
        <w:trPr>
          <w:trHeight w:val="225"/>
        </w:trPr>
        <w:tc>
          <w:tcPr>
            <w:tcW w:w="3465" w:type="dxa"/>
            <w:tcBorders>
              <w:top w:val="single" w:sz="6" w:space="0" w:color="auto"/>
              <w:left w:val="single" w:sz="6" w:space="0" w:color="auto"/>
              <w:bottom w:val="single" w:sz="6" w:space="0" w:color="auto"/>
              <w:right w:val="single" w:sz="6" w:space="0" w:color="auto"/>
            </w:tcBorders>
            <w:shd w:val="clear" w:color="auto" w:fill="F2F2F2"/>
            <w:hideMark/>
          </w:tcPr>
          <w:p w14:paraId="1479E15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Institution </w:t>
            </w:r>
          </w:p>
        </w:tc>
        <w:tc>
          <w:tcPr>
            <w:tcW w:w="5535" w:type="dxa"/>
            <w:gridSpan w:val="7"/>
            <w:tcBorders>
              <w:top w:val="nil"/>
              <w:left w:val="single" w:sz="6" w:space="0" w:color="auto"/>
              <w:bottom w:val="single" w:sz="6" w:space="0" w:color="auto"/>
              <w:right w:val="single" w:sz="6" w:space="0" w:color="auto"/>
            </w:tcBorders>
            <w:shd w:val="clear" w:color="auto" w:fill="auto"/>
            <w:hideMark/>
          </w:tcPr>
          <w:p w14:paraId="22C770B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83D1F8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Media Academy Wales </w:t>
            </w:r>
          </w:p>
        </w:tc>
      </w:tr>
      <w:tr w:rsidR="004C6A75" w:rsidRPr="004C6A75" w14:paraId="3C2600C5" w14:textId="77777777" w:rsidTr="004C6A75">
        <w:trPr>
          <w:trHeight w:val="225"/>
        </w:trPr>
        <w:tc>
          <w:tcPr>
            <w:tcW w:w="3465" w:type="dxa"/>
            <w:tcBorders>
              <w:top w:val="single" w:sz="6" w:space="0" w:color="auto"/>
              <w:left w:val="single" w:sz="6" w:space="0" w:color="auto"/>
              <w:bottom w:val="single" w:sz="6" w:space="0" w:color="auto"/>
              <w:right w:val="single" w:sz="6" w:space="0" w:color="auto"/>
            </w:tcBorders>
            <w:shd w:val="clear" w:color="auto" w:fill="F2F2F2"/>
            <w:hideMark/>
          </w:tcPr>
          <w:p w14:paraId="18146185"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Contact person name </w:t>
            </w:r>
          </w:p>
        </w:tc>
        <w:tc>
          <w:tcPr>
            <w:tcW w:w="5535" w:type="dxa"/>
            <w:gridSpan w:val="7"/>
            <w:tcBorders>
              <w:top w:val="single" w:sz="6" w:space="0" w:color="auto"/>
              <w:left w:val="single" w:sz="6" w:space="0" w:color="auto"/>
              <w:bottom w:val="single" w:sz="6" w:space="0" w:color="auto"/>
              <w:right w:val="single" w:sz="6" w:space="0" w:color="auto"/>
            </w:tcBorders>
            <w:shd w:val="clear" w:color="auto" w:fill="auto"/>
            <w:hideMark/>
          </w:tcPr>
          <w:p w14:paraId="60EDEF9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230CC67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Tor Price </w:t>
            </w:r>
          </w:p>
        </w:tc>
      </w:tr>
      <w:tr w:rsidR="004C6A75" w:rsidRPr="004C6A75" w14:paraId="1DB1DCAC" w14:textId="77777777" w:rsidTr="004C6A75">
        <w:trPr>
          <w:trHeight w:val="225"/>
        </w:trPr>
        <w:tc>
          <w:tcPr>
            <w:tcW w:w="3465" w:type="dxa"/>
            <w:tcBorders>
              <w:top w:val="single" w:sz="6" w:space="0" w:color="auto"/>
              <w:left w:val="single" w:sz="6" w:space="0" w:color="auto"/>
              <w:bottom w:val="single" w:sz="6" w:space="0" w:color="auto"/>
              <w:right w:val="single" w:sz="6" w:space="0" w:color="auto"/>
            </w:tcBorders>
            <w:shd w:val="clear" w:color="auto" w:fill="F2F2F2"/>
            <w:hideMark/>
          </w:tcPr>
          <w:p w14:paraId="18F85AF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Contact person e-mail address </w:t>
            </w:r>
          </w:p>
          <w:p w14:paraId="0AC75216"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5535" w:type="dxa"/>
            <w:gridSpan w:val="7"/>
            <w:tcBorders>
              <w:top w:val="single" w:sz="6" w:space="0" w:color="auto"/>
              <w:left w:val="single" w:sz="6" w:space="0" w:color="auto"/>
              <w:bottom w:val="single" w:sz="6" w:space="0" w:color="auto"/>
              <w:right w:val="single" w:sz="6" w:space="0" w:color="auto"/>
            </w:tcBorders>
            <w:shd w:val="clear" w:color="auto" w:fill="auto"/>
            <w:hideMark/>
          </w:tcPr>
          <w:p w14:paraId="1BA4D5FC" w14:textId="77777777" w:rsidR="004C6A75" w:rsidRPr="004C6A75" w:rsidRDefault="00000000" w:rsidP="004C6A75">
            <w:pPr>
              <w:spacing w:after="0" w:line="240" w:lineRule="auto"/>
              <w:textAlignment w:val="baseline"/>
              <w:rPr>
                <w:rFonts w:ascii="Times New Roman" w:eastAsia="Times New Roman" w:hAnsi="Times New Roman" w:cs="Times New Roman"/>
                <w:sz w:val="24"/>
                <w:szCs w:val="24"/>
                <w:lang w:eastAsia="en-GB"/>
              </w:rPr>
            </w:pPr>
            <w:hyperlink r:id="rId110" w:tgtFrame="_blank" w:history="1">
              <w:r w:rsidR="004C6A75" w:rsidRPr="004C6A75">
                <w:rPr>
                  <w:rFonts w:ascii="Arial" w:eastAsia="Times New Roman" w:hAnsi="Arial" w:cs="Arial"/>
                  <w:color w:val="0563C1"/>
                  <w:u w:val="single"/>
                  <w:lang w:eastAsia="en-GB"/>
                </w:rPr>
                <w:t>Tor@mediaacademycymru.wales</w:t>
              </w:r>
            </w:hyperlink>
            <w:r w:rsidR="004C6A75" w:rsidRPr="004C6A75">
              <w:rPr>
                <w:rFonts w:ascii="Calibri" w:eastAsia="Times New Roman" w:hAnsi="Calibri" w:cs="Calibri"/>
                <w:lang w:eastAsia="en-GB"/>
              </w:rPr>
              <w:t> </w:t>
            </w:r>
          </w:p>
        </w:tc>
      </w:tr>
      <w:tr w:rsidR="004C6A75" w:rsidRPr="004C6A75" w14:paraId="406A3E0F" w14:textId="77777777" w:rsidTr="004C6A75">
        <w:tc>
          <w:tcPr>
            <w:tcW w:w="56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B6B67D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Has this individual consented to sharing their details on this form? </w:t>
            </w:r>
          </w:p>
        </w:tc>
        <w:tc>
          <w:tcPr>
            <w:tcW w:w="885" w:type="dxa"/>
            <w:tcBorders>
              <w:top w:val="nil"/>
              <w:left w:val="nil"/>
              <w:bottom w:val="single" w:sz="6" w:space="0" w:color="auto"/>
              <w:right w:val="single" w:sz="6" w:space="0" w:color="auto"/>
            </w:tcBorders>
            <w:shd w:val="clear" w:color="auto" w:fill="F2F2F2"/>
            <w:vAlign w:val="center"/>
            <w:hideMark/>
          </w:tcPr>
          <w:p w14:paraId="727B3CC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nil"/>
              <w:left w:val="single" w:sz="6" w:space="0" w:color="auto"/>
              <w:bottom w:val="single" w:sz="6" w:space="0" w:color="auto"/>
              <w:right w:val="single" w:sz="6" w:space="0" w:color="auto"/>
            </w:tcBorders>
            <w:shd w:val="clear" w:color="auto" w:fill="D9D9D9"/>
            <w:vAlign w:val="center"/>
            <w:hideMark/>
          </w:tcPr>
          <w:p w14:paraId="7CD8904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3"/>
            <w:tcBorders>
              <w:top w:val="nil"/>
              <w:left w:val="single" w:sz="6" w:space="0" w:color="auto"/>
              <w:bottom w:val="single" w:sz="6" w:space="0" w:color="auto"/>
              <w:right w:val="single" w:sz="6" w:space="0" w:color="auto"/>
            </w:tcBorders>
            <w:shd w:val="clear" w:color="auto" w:fill="F2F2F2"/>
            <w:vAlign w:val="center"/>
            <w:hideMark/>
          </w:tcPr>
          <w:p w14:paraId="1B243EA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nil"/>
              <w:left w:val="nil"/>
              <w:bottom w:val="single" w:sz="6" w:space="0" w:color="auto"/>
              <w:right w:val="single" w:sz="6" w:space="0" w:color="auto"/>
            </w:tcBorders>
            <w:shd w:val="clear" w:color="auto" w:fill="D9D9D9"/>
            <w:vAlign w:val="center"/>
            <w:hideMark/>
          </w:tcPr>
          <w:p w14:paraId="58834E9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CF18540" w14:textId="77777777" w:rsidTr="004C6A75">
        <w:tc>
          <w:tcPr>
            <w:tcW w:w="56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6DBAB6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Are you in receipt of a KESS scholarship? </w:t>
            </w:r>
          </w:p>
        </w:tc>
        <w:tc>
          <w:tcPr>
            <w:tcW w:w="885" w:type="dxa"/>
            <w:tcBorders>
              <w:top w:val="single" w:sz="6" w:space="0" w:color="auto"/>
              <w:left w:val="nil"/>
              <w:bottom w:val="single" w:sz="6" w:space="0" w:color="auto"/>
              <w:right w:val="single" w:sz="6" w:space="0" w:color="auto"/>
            </w:tcBorders>
            <w:shd w:val="clear" w:color="auto" w:fill="F2F2F2"/>
            <w:vAlign w:val="center"/>
            <w:hideMark/>
          </w:tcPr>
          <w:p w14:paraId="744C569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FA3424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531E8F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single" w:sz="6" w:space="0" w:color="auto"/>
              <w:left w:val="nil"/>
              <w:bottom w:val="single" w:sz="6" w:space="0" w:color="auto"/>
              <w:right w:val="single" w:sz="6" w:space="0" w:color="auto"/>
            </w:tcBorders>
            <w:shd w:val="clear" w:color="auto" w:fill="D9D9D9"/>
            <w:vAlign w:val="center"/>
            <w:hideMark/>
          </w:tcPr>
          <w:p w14:paraId="06C349C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6AA6606" w14:textId="77777777" w:rsidTr="004C6A75">
        <w:tc>
          <w:tcPr>
            <w:tcW w:w="56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8919FB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Is your research externally funded </w:t>
            </w:r>
          </w:p>
        </w:tc>
        <w:tc>
          <w:tcPr>
            <w:tcW w:w="885" w:type="dxa"/>
            <w:tcBorders>
              <w:top w:val="single" w:sz="6" w:space="0" w:color="auto"/>
              <w:left w:val="nil"/>
              <w:bottom w:val="single" w:sz="6" w:space="0" w:color="auto"/>
              <w:right w:val="single" w:sz="6" w:space="0" w:color="auto"/>
            </w:tcBorders>
            <w:shd w:val="clear" w:color="auto" w:fill="F2F2F2"/>
            <w:vAlign w:val="center"/>
            <w:hideMark/>
          </w:tcPr>
          <w:p w14:paraId="75A8596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67A101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3C9312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single" w:sz="6" w:space="0" w:color="auto"/>
              <w:left w:val="nil"/>
              <w:bottom w:val="single" w:sz="6" w:space="0" w:color="auto"/>
              <w:right w:val="single" w:sz="6" w:space="0" w:color="auto"/>
            </w:tcBorders>
            <w:shd w:val="clear" w:color="auto" w:fill="D9D9D9"/>
            <w:vAlign w:val="center"/>
            <w:hideMark/>
          </w:tcPr>
          <w:p w14:paraId="786E9DD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75C7294" w14:textId="77777777" w:rsidTr="004C6A75">
        <w:trPr>
          <w:trHeight w:val="390"/>
        </w:trPr>
        <w:tc>
          <w:tcPr>
            <w:tcW w:w="346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1218C61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Are you specifically employed to undertake this research in either a paid or voluntary capacity? </w:t>
            </w:r>
          </w:p>
        </w:tc>
        <w:tc>
          <w:tcPr>
            <w:tcW w:w="2190" w:type="dxa"/>
            <w:tcBorders>
              <w:top w:val="nil"/>
              <w:left w:val="single" w:sz="6" w:space="0" w:color="auto"/>
              <w:bottom w:val="single" w:sz="6" w:space="0" w:color="auto"/>
              <w:right w:val="single" w:sz="6" w:space="0" w:color="auto"/>
            </w:tcBorders>
            <w:shd w:val="clear" w:color="auto" w:fill="auto"/>
            <w:hideMark/>
          </w:tcPr>
          <w:p w14:paraId="5B73B53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Voluntary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FB276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E22F43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DFF56A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80" w:type="dxa"/>
            <w:gridSpan w:val="2"/>
            <w:tcBorders>
              <w:top w:val="nil"/>
              <w:left w:val="nil"/>
              <w:bottom w:val="single" w:sz="6" w:space="0" w:color="auto"/>
              <w:right w:val="single" w:sz="6" w:space="0" w:color="auto"/>
            </w:tcBorders>
            <w:shd w:val="clear" w:color="auto" w:fill="D9D9D9"/>
            <w:vAlign w:val="center"/>
            <w:hideMark/>
          </w:tcPr>
          <w:p w14:paraId="27ACB30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374C77B" w14:textId="77777777" w:rsidTr="004C6A75">
        <w:trPr>
          <w:trHeight w:val="39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0A44E3E"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2190" w:type="dxa"/>
            <w:tcBorders>
              <w:top w:val="single" w:sz="6" w:space="0" w:color="auto"/>
              <w:left w:val="nil"/>
              <w:bottom w:val="single" w:sz="6" w:space="0" w:color="auto"/>
              <w:right w:val="single" w:sz="6" w:space="0" w:color="auto"/>
            </w:tcBorders>
            <w:shd w:val="clear" w:color="auto" w:fill="auto"/>
            <w:hideMark/>
          </w:tcPr>
          <w:p w14:paraId="5A5A560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Employed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A2F22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431ABE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09D551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80" w:type="dxa"/>
            <w:gridSpan w:val="2"/>
            <w:tcBorders>
              <w:top w:val="single" w:sz="6" w:space="0" w:color="auto"/>
              <w:left w:val="nil"/>
              <w:bottom w:val="single" w:sz="6" w:space="0" w:color="auto"/>
              <w:right w:val="single" w:sz="6" w:space="0" w:color="auto"/>
            </w:tcBorders>
            <w:shd w:val="clear" w:color="auto" w:fill="D9D9D9"/>
            <w:vAlign w:val="center"/>
            <w:hideMark/>
          </w:tcPr>
          <w:p w14:paraId="6ED599A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A56D75A" w14:textId="77777777" w:rsidTr="004C6A75">
        <w:tc>
          <w:tcPr>
            <w:tcW w:w="3465" w:type="dxa"/>
            <w:tcBorders>
              <w:top w:val="nil"/>
              <w:left w:val="single" w:sz="6" w:space="0" w:color="auto"/>
              <w:bottom w:val="single" w:sz="6" w:space="0" w:color="auto"/>
              <w:right w:val="single" w:sz="6" w:space="0" w:color="auto"/>
            </w:tcBorders>
            <w:shd w:val="clear" w:color="auto" w:fill="F2F2F2"/>
            <w:hideMark/>
          </w:tcPr>
          <w:p w14:paraId="0215807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Is the research being undertaken within an existing UWTSD Athrofa Professional Learning Partnership (APLP) </w:t>
            </w:r>
          </w:p>
        </w:tc>
        <w:tc>
          <w:tcPr>
            <w:tcW w:w="2190" w:type="dxa"/>
            <w:tcBorders>
              <w:top w:val="single" w:sz="6" w:space="0" w:color="auto"/>
              <w:left w:val="single" w:sz="6" w:space="0" w:color="auto"/>
              <w:bottom w:val="single" w:sz="6" w:space="0" w:color="auto"/>
              <w:right w:val="single" w:sz="6" w:space="0" w:color="auto"/>
            </w:tcBorders>
            <w:shd w:val="clear" w:color="auto" w:fill="auto"/>
            <w:hideMark/>
          </w:tcPr>
          <w:p w14:paraId="0DEF2E3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If YES then the permission question below does not need to be answered.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CC3ED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59450B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5E971A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nil"/>
              <w:left w:val="nil"/>
              <w:bottom w:val="single" w:sz="6" w:space="0" w:color="auto"/>
              <w:right w:val="single" w:sz="6" w:space="0" w:color="auto"/>
            </w:tcBorders>
            <w:shd w:val="clear" w:color="auto" w:fill="D9D9D9"/>
            <w:vAlign w:val="center"/>
            <w:hideMark/>
          </w:tcPr>
          <w:p w14:paraId="57BA8A4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92D6FB6" w14:textId="77777777" w:rsidTr="004C6A75">
        <w:tc>
          <w:tcPr>
            <w:tcW w:w="3465" w:type="dxa"/>
            <w:tcBorders>
              <w:top w:val="single" w:sz="6" w:space="0" w:color="auto"/>
              <w:left w:val="single" w:sz="6" w:space="0" w:color="auto"/>
              <w:bottom w:val="single" w:sz="6" w:space="0" w:color="auto"/>
              <w:right w:val="single" w:sz="6" w:space="0" w:color="auto"/>
            </w:tcBorders>
            <w:shd w:val="clear" w:color="auto" w:fill="F2F2F2"/>
            <w:hideMark/>
          </w:tcPr>
          <w:p w14:paraId="6090553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Permission to undertake the research has been provided by the partner organisation </w:t>
            </w:r>
          </w:p>
        </w:tc>
        <w:tc>
          <w:tcPr>
            <w:tcW w:w="2190" w:type="dxa"/>
            <w:tcBorders>
              <w:top w:val="single" w:sz="6" w:space="0" w:color="auto"/>
              <w:left w:val="single" w:sz="6" w:space="0" w:color="auto"/>
              <w:bottom w:val="single" w:sz="6" w:space="0" w:color="auto"/>
              <w:right w:val="single" w:sz="6" w:space="0" w:color="auto"/>
            </w:tcBorders>
            <w:shd w:val="clear" w:color="auto" w:fill="auto"/>
            <w:hideMark/>
          </w:tcPr>
          <w:p w14:paraId="1C21D75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(If YES attach copy) </w:t>
            </w:r>
          </w:p>
          <w:p w14:paraId="594E7BC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If NO the application cannot continue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EF0EA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8111D1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394E23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single" w:sz="6" w:space="0" w:color="auto"/>
              <w:left w:val="nil"/>
              <w:bottom w:val="single" w:sz="6" w:space="0" w:color="auto"/>
              <w:right w:val="single" w:sz="6" w:space="0" w:color="auto"/>
            </w:tcBorders>
            <w:shd w:val="clear" w:color="auto" w:fill="D9D9D9"/>
            <w:vAlign w:val="center"/>
            <w:hideMark/>
          </w:tcPr>
          <w:p w14:paraId="61B6B43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39659AD" w14:textId="77777777" w:rsidTr="004C6A75">
        <w:tc>
          <w:tcPr>
            <w:tcW w:w="3465" w:type="dxa"/>
            <w:tcBorders>
              <w:top w:val="single" w:sz="6" w:space="0" w:color="auto"/>
              <w:left w:val="nil"/>
              <w:bottom w:val="nil"/>
              <w:right w:val="nil"/>
            </w:tcBorders>
            <w:shd w:val="clear" w:color="auto" w:fill="auto"/>
            <w:vAlign w:val="center"/>
            <w:hideMark/>
          </w:tcPr>
          <w:p w14:paraId="1F23740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2190" w:type="dxa"/>
            <w:tcBorders>
              <w:top w:val="single" w:sz="6" w:space="0" w:color="auto"/>
              <w:left w:val="nil"/>
              <w:bottom w:val="nil"/>
              <w:right w:val="nil"/>
            </w:tcBorders>
            <w:shd w:val="clear" w:color="auto" w:fill="auto"/>
            <w:vAlign w:val="center"/>
            <w:hideMark/>
          </w:tcPr>
          <w:p w14:paraId="2E2630D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885" w:type="dxa"/>
            <w:tcBorders>
              <w:top w:val="single" w:sz="6" w:space="0" w:color="auto"/>
              <w:left w:val="nil"/>
              <w:bottom w:val="nil"/>
              <w:right w:val="nil"/>
            </w:tcBorders>
            <w:shd w:val="clear" w:color="auto" w:fill="auto"/>
            <w:vAlign w:val="center"/>
            <w:hideMark/>
          </w:tcPr>
          <w:p w14:paraId="0A2D7AB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single" w:sz="6" w:space="0" w:color="auto"/>
              <w:left w:val="nil"/>
              <w:bottom w:val="nil"/>
              <w:right w:val="nil"/>
            </w:tcBorders>
            <w:shd w:val="clear" w:color="auto" w:fill="auto"/>
            <w:vAlign w:val="center"/>
            <w:hideMark/>
          </w:tcPr>
          <w:p w14:paraId="0DC9453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20" w:type="dxa"/>
            <w:tcBorders>
              <w:top w:val="single" w:sz="6" w:space="0" w:color="auto"/>
              <w:left w:val="nil"/>
              <w:bottom w:val="nil"/>
              <w:right w:val="nil"/>
            </w:tcBorders>
            <w:shd w:val="clear" w:color="auto" w:fill="auto"/>
            <w:vAlign w:val="center"/>
            <w:hideMark/>
          </w:tcPr>
          <w:p w14:paraId="7D7182E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150" w:type="dxa"/>
            <w:tcBorders>
              <w:top w:val="nil"/>
              <w:left w:val="nil"/>
              <w:bottom w:val="nil"/>
              <w:right w:val="nil"/>
            </w:tcBorders>
            <w:shd w:val="clear" w:color="auto" w:fill="auto"/>
            <w:vAlign w:val="center"/>
            <w:hideMark/>
          </w:tcPr>
          <w:p w14:paraId="06B6F68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6" w:type="dxa"/>
            <w:tcBorders>
              <w:top w:val="nil"/>
              <w:left w:val="nil"/>
              <w:bottom w:val="nil"/>
              <w:right w:val="nil"/>
            </w:tcBorders>
            <w:shd w:val="clear" w:color="auto" w:fill="auto"/>
            <w:vAlign w:val="center"/>
            <w:hideMark/>
          </w:tcPr>
          <w:p w14:paraId="341BD45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single" w:sz="6" w:space="0" w:color="auto"/>
              <w:left w:val="nil"/>
              <w:bottom w:val="nil"/>
              <w:right w:val="nil"/>
            </w:tcBorders>
            <w:shd w:val="clear" w:color="auto" w:fill="auto"/>
            <w:vAlign w:val="center"/>
            <w:hideMark/>
          </w:tcPr>
          <w:p w14:paraId="2AADAB6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r>
    </w:tbl>
    <w:p w14:paraId="19FB1CF7"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sz w:val="16"/>
          <w:szCs w:val="16"/>
          <w:lang w:val="en-US" w:eastAsia="en-GB"/>
        </w:rPr>
        <w:t> </w:t>
      </w:r>
      <w:r w:rsidRPr="004C6A75">
        <w:rPr>
          <w:rFonts w:ascii="Arial" w:eastAsia="Times New Roman" w:hAnsi="Arial" w:cs="Arial"/>
          <w:sz w:val="16"/>
          <w:szCs w:val="16"/>
          <w:lang w:eastAsia="en-GB"/>
        </w:rPr>
        <w:t> </w:t>
      </w:r>
    </w:p>
    <w:p w14:paraId="5192DE69"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0A6B423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Where research activity is carried out in collaboration with an external organisation</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55"/>
        <w:gridCol w:w="885"/>
        <w:gridCol w:w="810"/>
        <w:gridCol w:w="855"/>
        <w:gridCol w:w="795"/>
      </w:tblGrid>
      <w:tr w:rsidR="004C6A75" w:rsidRPr="004C6A75" w14:paraId="32AEF0AD" w14:textId="77777777" w:rsidTr="004C6A75">
        <w:trPr>
          <w:trHeight w:val="495"/>
        </w:trPr>
        <w:tc>
          <w:tcPr>
            <w:tcW w:w="5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D7997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Does this organisation have its own ethics approval system?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2806A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94485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A87F1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1F3E8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3DAB472" w14:textId="77777777" w:rsidTr="004C6A75">
        <w:tc>
          <w:tcPr>
            <w:tcW w:w="9000" w:type="dxa"/>
            <w:gridSpan w:val="5"/>
            <w:tcBorders>
              <w:top w:val="single" w:sz="6" w:space="0" w:color="auto"/>
              <w:left w:val="single" w:sz="6" w:space="0" w:color="auto"/>
              <w:bottom w:val="single" w:sz="6" w:space="0" w:color="auto"/>
              <w:right w:val="single" w:sz="6" w:space="0" w:color="auto"/>
            </w:tcBorders>
            <w:shd w:val="clear" w:color="auto" w:fill="auto"/>
            <w:hideMark/>
          </w:tcPr>
          <w:p w14:paraId="7C53EDB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AD29F2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If Yes, please attach a copy of any final approval (or interim approval) from the organisation </w:t>
            </w:r>
          </w:p>
          <w:p w14:paraId="3D2F8A5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bl>
    <w:p w14:paraId="584963E3"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sz w:val="24"/>
          <w:szCs w:val="24"/>
          <w:lang w:val="en-US" w:eastAsia="en-GB"/>
        </w:rPr>
        <w:t> </w:t>
      </w:r>
      <w:r w:rsidRPr="004C6A75">
        <w:rPr>
          <w:rFonts w:ascii="Arial" w:eastAsia="Times New Roman" w:hAnsi="Arial" w:cs="Arial"/>
          <w:sz w:val="24"/>
          <w:szCs w:val="24"/>
          <w:lang w:eastAsia="en-GB"/>
        </w:rPr>
        <w:t> </w:t>
      </w:r>
    </w:p>
    <w:p w14:paraId="1289D994"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E: Details of Research Activity</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85"/>
        <w:gridCol w:w="2026"/>
        <w:gridCol w:w="2307"/>
        <w:gridCol w:w="2392"/>
      </w:tblGrid>
      <w:tr w:rsidR="004C6A75" w:rsidRPr="004C6A75" w14:paraId="523DC969" w14:textId="77777777" w:rsidTr="004C6A75">
        <w:trPr>
          <w:trHeight w:val="450"/>
        </w:trPr>
        <w:tc>
          <w:tcPr>
            <w:tcW w:w="2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6CBBA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Indicative title: </w:t>
            </w:r>
          </w:p>
        </w:tc>
        <w:tc>
          <w:tcPr>
            <w:tcW w:w="678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F6730E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What impact does the custody suite have on youths who have committed a violent crime? </w:t>
            </w:r>
          </w:p>
          <w:p w14:paraId="14CB31A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r>
      <w:tr w:rsidR="004C6A75" w:rsidRPr="004C6A75" w14:paraId="10DC52DD" w14:textId="77777777" w:rsidTr="004C6A75">
        <w:trPr>
          <w:trHeight w:val="450"/>
        </w:trPr>
        <w:tc>
          <w:tcPr>
            <w:tcW w:w="2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649BE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Proposed start date: </w:t>
            </w:r>
          </w:p>
        </w:tc>
        <w:tc>
          <w:tcPr>
            <w:tcW w:w="22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BD05A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July 2022 </w:t>
            </w:r>
          </w:p>
        </w:tc>
        <w:tc>
          <w:tcPr>
            <w:tcW w:w="2250" w:type="dxa"/>
            <w:tcBorders>
              <w:top w:val="nil"/>
              <w:left w:val="single" w:sz="6" w:space="0" w:color="auto"/>
              <w:bottom w:val="single" w:sz="6" w:space="0" w:color="auto"/>
              <w:right w:val="single" w:sz="6" w:space="0" w:color="auto"/>
            </w:tcBorders>
            <w:shd w:val="clear" w:color="auto" w:fill="F2F2F2"/>
            <w:vAlign w:val="center"/>
            <w:hideMark/>
          </w:tcPr>
          <w:p w14:paraId="438F3F6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Proposed end date: </w:t>
            </w:r>
          </w:p>
        </w:tc>
        <w:tc>
          <w:tcPr>
            <w:tcW w:w="2280" w:type="dxa"/>
            <w:tcBorders>
              <w:top w:val="nil"/>
              <w:left w:val="single" w:sz="6" w:space="0" w:color="auto"/>
              <w:bottom w:val="single" w:sz="6" w:space="0" w:color="auto"/>
              <w:right w:val="single" w:sz="6" w:space="0" w:color="auto"/>
            </w:tcBorders>
            <w:shd w:val="clear" w:color="auto" w:fill="auto"/>
            <w:vAlign w:val="center"/>
            <w:hideMark/>
          </w:tcPr>
          <w:p w14:paraId="6980E4F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December 2022 </w:t>
            </w:r>
          </w:p>
        </w:tc>
      </w:tr>
      <w:tr w:rsidR="004C6A75" w:rsidRPr="004C6A75" w14:paraId="4DEDEAE1"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F63A32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Introduction to the Research (maximum 300 words)</w:t>
            </w:r>
            <w:r w:rsidRPr="004C6A75">
              <w:rPr>
                <w:rFonts w:ascii="Arial" w:eastAsia="Times New Roman" w:hAnsi="Arial" w:cs="Arial"/>
                <w:color w:val="000000"/>
                <w:lang w:eastAsia="en-GB"/>
              </w:rPr>
              <w:t> </w:t>
            </w:r>
          </w:p>
          <w:p w14:paraId="5C77ECB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 xml:space="preserve">Ensure that you write for a </w:t>
            </w:r>
            <w:r w:rsidRPr="004C6A75">
              <w:rPr>
                <w:rFonts w:ascii="Arial" w:eastAsia="Times New Roman" w:hAnsi="Arial" w:cs="Arial"/>
                <w:b/>
                <w:bCs/>
                <w:color w:val="000000"/>
                <w:u w:val="single"/>
                <w:lang w:eastAsia="en-GB"/>
              </w:rPr>
              <w:t>Non-Specialist Audience</w:t>
            </w:r>
            <w:r w:rsidRPr="004C6A75">
              <w:rPr>
                <w:rFonts w:ascii="Arial" w:eastAsia="Times New Roman" w:hAnsi="Arial" w:cs="Arial"/>
                <w:b/>
                <w:bCs/>
                <w:color w:val="000000"/>
                <w:lang w:eastAsia="en-GB"/>
              </w:rPr>
              <w:t xml:space="preserve"> when outlining your response to the three points below:</w:t>
            </w:r>
            <w:r w:rsidRPr="004C6A75">
              <w:rPr>
                <w:rFonts w:ascii="Arial" w:eastAsia="Times New Roman" w:hAnsi="Arial" w:cs="Arial"/>
                <w:color w:val="000000"/>
                <w:lang w:eastAsia="en-GB"/>
              </w:rPr>
              <w:t> </w:t>
            </w:r>
          </w:p>
          <w:p w14:paraId="7FC0C33A" w14:textId="77777777" w:rsidR="004C6A75" w:rsidRPr="004C6A75" w:rsidRDefault="004C6A75" w:rsidP="004C6A75">
            <w:pPr>
              <w:numPr>
                <w:ilvl w:val="0"/>
                <w:numId w:val="16"/>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Purpose of Research Activity</w:t>
            </w:r>
            <w:r w:rsidRPr="004C6A75">
              <w:rPr>
                <w:rFonts w:ascii="Arial" w:eastAsia="Times New Roman" w:hAnsi="Arial" w:cs="Arial"/>
                <w:color w:val="000000"/>
                <w:lang w:eastAsia="en-GB"/>
              </w:rPr>
              <w:t> </w:t>
            </w:r>
          </w:p>
          <w:p w14:paraId="210E825B" w14:textId="77777777" w:rsidR="004C6A75" w:rsidRPr="004C6A75" w:rsidRDefault="004C6A75" w:rsidP="004C6A75">
            <w:pPr>
              <w:numPr>
                <w:ilvl w:val="0"/>
                <w:numId w:val="16"/>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Proposed Research Question</w:t>
            </w:r>
            <w:r w:rsidRPr="004C6A75">
              <w:rPr>
                <w:rFonts w:ascii="Arial" w:eastAsia="Times New Roman" w:hAnsi="Arial" w:cs="Arial"/>
                <w:color w:val="000000"/>
                <w:lang w:eastAsia="en-GB"/>
              </w:rPr>
              <w:t> </w:t>
            </w:r>
          </w:p>
          <w:p w14:paraId="44ABA151" w14:textId="77777777" w:rsidR="004C6A75" w:rsidRPr="004C6A75" w:rsidRDefault="004C6A75" w:rsidP="004C6A75">
            <w:pPr>
              <w:numPr>
                <w:ilvl w:val="0"/>
                <w:numId w:val="16"/>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Aims of Research Activity</w:t>
            </w:r>
            <w:r w:rsidRPr="004C6A75">
              <w:rPr>
                <w:rFonts w:ascii="Arial" w:eastAsia="Times New Roman" w:hAnsi="Arial" w:cs="Arial"/>
                <w:color w:val="000000"/>
                <w:lang w:eastAsia="en-GB"/>
              </w:rPr>
              <w:t> </w:t>
            </w:r>
          </w:p>
          <w:p w14:paraId="07588C7A" w14:textId="77777777" w:rsidR="004C6A75" w:rsidRPr="004C6A75" w:rsidRDefault="004C6A75" w:rsidP="004C6A75">
            <w:pPr>
              <w:numPr>
                <w:ilvl w:val="0"/>
                <w:numId w:val="16"/>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Objectives of Research Activity</w:t>
            </w:r>
            <w:r w:rsidRPr="004C6A75">
              <w:rPr>
                <w:rFonts w:ascii="Arial" w:eastAsia="Times New Roman" w:hAnsi="Arial" w:cs="Arial"/>
                <w:color w:val="000000"/>
                <w:lang w:eastAsia="en-GB"/>
              </w:rPr>
              <w:t> </w:t>
            </w:r>
          </w:p>
          <w:p w14:paraId="6B11D4F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Demonstrate, briefly, how </w:t>
            </w:r>
            <w:r w:rsidRPr="004C6A75">
              <w:rPr>
                <w:rFonts w:ascii="Arial" w:eastAsia="Times New Roman" w:hAnsi="Arial" w:cs="Arial"/>
                <w:b/>
                <w:bCs/>
                <w:color w:val="000000"/>
                <w:u w:val="single"/>
                <w:lang w:eastAsia="en-GB"/>
              </w:rPr>
              <w:t>Existing Research</w:t>
            </w:r>
            <w:r w:rsidRPr="004C6A75">
              <w:rPr>
                <w:rFonts w:ascii="Arial" w:eastAsia="Times New Roman" w:hAnsi="Arial" w:cs="Arial"/>
                <w:color w:val="000000"/>
                <w:lang w:eastAsia="en-GB"/>
              </w:rPr>
              <w:t xml:space="preserve"> has informed the proposed activity and explain </w:t>
            </w:r>
          </w:p>
          <w:p w14:paraId="262343B3" w14:textId="77777777" w:rsidR="004C6A75" w:rsidRPr="004C6A75" w:rsidRDefault="004C6A75" w:rsidP="004C6A75">
            <w:pPr>
              <w:numPr>
                <w:ilvl w:val="0"/>
                <w:numId w:val="17"/>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What the research activity will add to the body of knowledge </w:t>
            </w:r>
            <w:r w:rsidRPr="004C6A75">
              <w:rPr>
                <w:rFonts w:ascii="Arial" w:eastAsia="Times New Roman" w:hAnsi="Arial" w:cs="Arial"/>
                <w:color w:val="000000"/>
                <w:lang w:eastAsia="en-GB"/>
              </w:rPr>
              <w:t> </w:t>
            </w:r>
          </w:p>
          <w:p w14:paraId="31E8E034" w14:textId="77777777" w:rsidR="004C6A75" w:rsidRPr="004C6A75" w:rsidRDefault="004C6A75" w:rsidP="004C6A75">
            <w:pPr>
              <w:numPr>
                <w:ilvl w:val="0"/>
                <w:numId w:val="17"/>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How it addresses an area of importance. </w:t>
            </w:r>
            <w:r w:rsidRPr="004C6A75">
              <w:rPr>
                <w:rFonts w:ascii="Arial" w:eastAsia="Times New Roman" w:hAnsi="Arial" w:cs="Arial"/>
                <w:color w:val="000000"/>
                <w:lang w:eastAsia="en-GB"/>
              </w:rPr>
              <w:t> </w:t>
            </w:r>
          </w:p>
        </w:tc>
      </w:tr>
      <w:tr w:rsidR="004C6A75" w:rsidRPr="004C6A75" w14:paraId="6E797F67"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B58983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Purpose of Research Activity</w:t>
            </w:r>
            <w:r w:rsidRPr="004C6A75">
              <w:rPr>
                <w:rFonts w:ascii="Arial" w:eastAsia="Times New Roman" w:hAnsi="Arial" w:cs="Arial"/>
                <w:lang w:eastAsia="en-GB"/>
              </w:rPr>
              <w:t> </w:t>
            </w:r>
          </w:p>
          <w:p w14:paraId="50D49E6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07CE554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This research addresses the case of increased numbers of Restrictive Physical Interventions (RPI’s) and self-harm incidents in police custody and the number of youths who self-harm in custody. </w:t>
            </w:r>
          </w:p>
          <w:p w14:paraId="11AB2A11"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r>
      <w:tr w:rsidR="004C6A75" w:rsidRPr="004C6A75" w14:paraId="61FECAFF"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619793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Research Questions</w:t>
            </w:r>
            <w:r w:rsidRPr="004C6A75">
              <w:rPr>
                <w:rFonts w:ascii="Arial" w:eastAsia="Times New Roman" w:hAnsi="Arial" w:cs="Arial"/>
                <w:lang w:eastAsia="en-GB"/>
              </w:rPr>
              <w:t> </w:t>
            </w:r>
          </w:p>
          <w:p w14:paraId="5A4C3B4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Police custody staff:-</w:t>
            </w:r>
            <w:r w:rsidRPr="004C6A75">
              <w:rPr>
                <w:rFonts w:ascii="Arial" w:eastAsia="Times New Roman" w:hAnsi="Arial" w:cs="Arial"/>
                <w:lang w:eastAsia="en-GB"/>
              </w:rPr>
              <w:t> </w:t>
            </w:r>
          </w:p>
          <w:p w14:paraId="398AD5C8" w14:textId="77777777" w:rsidR="004C6A75" w:rsidRPr="004C6A75" w:rsidRDefault="004C6A75" w:rsidP="004C6A75">
            <w:pPr>
              <w:numPr>
                <w:ilvl w:val="0"/>
                <w:numId w:val="18"/>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color w:val="000000"/>
                <w:sz w:val="24"/>
                <w:szCs w:val="24"/>
                <w:lang w:eastAsia="en-GB"/>
              </w:rPr>
              <w:t>On average, how long do you feel a youth spends in custody upon detention? </w:t>
            </w:r>
          </w:p>
          <w:p w14:paraId="1E381BF8" w14:textId="77777777" w:rsidR="004C6A75" w:rsidRPr="004C6A75" w:rsidRDefault="004C6A75" w:rsidP="004C6A75">
            <w:pPr>
              <w:numPr>
                <w:ilvl w:val="0"/>
                <w:numId w:val="18"/>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color w:val="000000"/>
                <w:sz w:val="24"/>
                <w:szCs w:val="24"/>
                <w:lang w:eastAsia="en-GB"/>
              </w:rPr>
              <w:t>What is the peak time for youths to commit offences? Eg, evenings/ weekends? </w:t>
            </w:r>
          </w:p>
          <w:p w14:paraId="6995C96A" w14:textId="77777777" w:rsidR="004C6A75" w:rsidRPr="004C6A75" w:rsidRDefault="004C6A75" w:rsidP="004C6A75">
            <w:pPr>
              <w:numPr>
                <w:ilvl w:val="0"/>
                <w:numId w:val="18"/>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color w:val="000000"/>
                <w:sz w:val="24"/>
                <w:szCs w:val="24"/>
                <w:lang w:eastAsia="en-GB"/>
              </w:rPr>
              <w:t>What safeguarding measures do you have in place for youths during their time in the custody suite?  </w:t>
            </w:r>
          </w:p>
          <w:p w14:paraId="325CDCEC" w14:textId="77777777" w:rsidR="004C6A75" w:rsidRPr="004C6A75" w:rsidRDefault="004C6A75" w:rsidP="004C6A75">
            <w:pPr>
              <w:numPr>
                <w:ilvl w:val="0"/>
                <w:numId w:val="18"/>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color w:val="000000"/>
                <w:sz w:val="24"/>
                <w:szCs w:val="24"/>
                <w:lang w:eastAsia="en-GB"/>
              </w:rPr>
              <w:t xml:space="preserve">According to the Ministry of Justice (2021), during 2019/20 the percentage of youths who self-harmed whilst in police custody grew by 35% in England and Wales. Why do you feel there is this increase? (Ministry of Justice (2021) Youth Justice statistics. Available at: </w:t>
            </w:r>
            <w:hyperlink r:id="rId111" w:tgtFrame="_blank" w:history="1">
              <w:r w:rsidRPr="004C6A75">
                <w:rPr>
                  <w:rFonts w:ascii="Arial" w:eastAsia="Times New Roman" w:hAnsi="Arial" w:cs="Arial"/>
                  <w:color w:val="0563C1"/>
                  <w:sz w:val="24"/>
                  <w:szCs w:val="24"/>
                  <w:u w:val="single"/>
                  <w:lang w:eastAsia="en-GB"/>
                </w:rPr>
                <w:t>https://assets.publishing.service.gov.uk/government/uploads/system/uploads/attachment_data/file/956621/youth-justice-statistics-2019-2020.pdf</w:t>
              </w:r>
            </w:hyperlink>
            <w:r w:rsidRPr="004C6A75">
              <w:rPr>
                <w:rFonts w:ascii="Arial" w:eastAsia="Times New Roman" w:hAnsi="Arial" w:cs="Arial"/>
                <w:color w:val="000000"/>
                <w:sz w:val="24"/>
                <w:szCs w:val="24"/>
                <w:lang w:eastAsia="en-GB"/>
              </w:rPr>
              <w:t xml:space="preserve"> Accessed on: 26 May 2022) </w:t>
            </w:r>
          </w:p>
          <w:p w14:paraId="2F94156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Black" w:eastAsia="Times New Roman" w:hAnsi="Arial Black" w:cs="Times New Roman"/>
                <w:b/>
                <w:bCs/>
                <w:lang w:eastAsia="en-GB"/>
              </w:rPr>
              <w:t>Youths;-</w:t>
            </w:r>
            <w:r w:rsidRPr="004C6A75">
              <w:rPr>
                <w:rFonts w:ascii="Arial Black" w:eastAsia="Times New Roman" w:hAnsi="Arial Black" w:cs="Times New Roman"/>
                <w:lang w:eastAsia="en-GB"/>
              </w:rPr>
              <w:t> </w:t>
            </w:r>
          </w:p>
          <w:p w14:paraId="5F06488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How long did you spend in police custody upon arrest? </w:t>
            </w:r>
          </w:p>
          <w:p w14:paraId="0F18D4F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Did you stay overnight in a cell? </w:t>
            </w:r>
          </w:p>
          <w:p w14:paraId="46AE8F2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Were you offered any support whilst in police custody? </w:t>
            </w:r>
          </w:p>
          <w:p w14:paraId="31B67DF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What emotions did you feel whilst in police custody? </w:t>
            </w:r>
          </w:p>
          <w:p w14:paraId="410B72C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6F3F146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sz w:val="24"/>
                <w:szCs w:val="24"/>
                <w:lang w:eastAsia="en-GB"/>
              </w:rPr>
              <w:t> </w:t>
            </w:r>
            <w:r w:rsidRPr="004C6A75">
              <w:rPr>
                <w:rFonts w:ascii="Arial" w:eastAsia="Times New Roman" w:hAnsi="Arial" w:cs="Arial"/>
                <w:sz w:val="24"/>
                <w:szCs w:val="24"/>
                <w:lang w:eastAsia="en-GB"/>
              </w:rPr>
              <w:t> </w:t>
            </w:r>
          </w:p>
        </w:tc>
      </w:tr>
      <w:tr w:rsidR="004C6A75" w:rsidRPr="004C6A75" w14:paraId="5A656562"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6BE842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lastRenderedPageBreak/>
              <w:t>Aims of Research Activity</w:t>
            </w:r>
            <w:r w:rsidRPr="004C6A75">
              <w:rPr>
                <w:rFonts w:ascii="Arial" w:eastAsia="Times New Roman" w:hAnsi="Arial" w:cs="Arial"/>
                <w:lang w:eastAsia="en-GB"/>
              </w:rPr>
              <w:t> </w:t>
            </w:r>
          </w:p>
          <w:p w14:paraId="55E0E57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2FD01EDC"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The research aims to analyse the effectiveness of the police custody suite for youths who have committed a violent crime and asses if correct safeguarding measures are in place and being adhered to. </w:t>
            </w:r>
          </w:p>
          <w:p w14:paraId="5E3CB7D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tc>
      </w:tr>
      <w:tr w:rsidR="004C6A75" w:rsidRPr="004C6A75" w14:paraId="2595AFC3"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EF35D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Objectives of Research Activity</w:t>
            </w:r>
            <w:r w:rsidRPr="004C6A75">
              <w:rPr>
                <w:rFonts w:ascii="Arial" w:eastAsia="Times New Roman" w:hAnsi="Arial" w:cs="Arial"/>
                <w:lang w:eastAsia="en-GB"/>
              </w:rPr>
              <w:t> </w:t>
            </w:r>
          </w:p>
          <w:p w14:paraId="39F27A9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p w14:paraId="2656A158" w14:textId="77777777" w:rsidR="004C6A75" w:rsidRPr="004C6A75" w:rsidRDefault="004C6A75" w:rsidP="004C6A75">
            <w:pPr>
              <w:numPr>
                <w:ilvl w:val="0"/>
                <w:numId w:val="19"/>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sz w:val="24"/>
                <w:szCs w:val="24"/>
                <w:lang w:eastAsia="en-GB"/>
              </w:rPr>
              <w:t>To critically analyse the process within police custody upon detaining a youth who has committed a crime. </w:t>
            </w:r>
          </w:p>
          <w:p w14:paraId="64786B4F" w14:textId="77777777" w:rsidR="004C6A75" w:rsidRPr="004C6A75" w:rsidRDefault="004C6A75" w:rsidP="004C6A75">
            <w:pPr>
              <w:numPr>
                <w:ilvl w:val="0"/>
                <w:numId w:val="20"/>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sz w:val="24"/>
                <w:szCs w:val="24"/>
                <w:lang w:eastAsia="en-GB"/>
              </w:rPr>
              <w:t>Evaluate the procedures put in place to safeguard a youth who has committed a crime. </w:t>
            </w:r>
          </w:p>
          <w:p w14:paraId="7AB99455" w14:textId="77777777" w:rsidR="004C6A75" w:rsidRPr="004C6A75" w:rsidRDefault="004C6A75" w:rsidP="004C6A75">
            <w:pPr>
              <w:numPr>
                <w:ilvl w:val="0"/>
                <w:numId w:val="21"/>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sz w:val="24"/>
                <w:szCs w:val="24"/>
                <w:lang w:eastAsia="en-GB"/>
              </w:rPr>
              <w:t>To employ an appropriate research approach to explore points of view from youths who have been detained in custody on suspicion of committing a crime. </w:t>
            </w:r>
          </w:p>
          <w:p w14:paraId="3C7C6A87" w14:textId="77777777" w:rsidR="004C6A75" w:rsidRPr="004C6A75" w:rsidRDefault="004C6A75" w:rsidP="004C6A75">
            <w:pPr>
              <w:numPr>
                <w:ilvl w:val="0"/>
                <w:numId w:val="22"/>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sz w:val="24"/>
                <w:szCs w:val="24"/>
                <w:lang w:eastAsia="en-GB"/>
              </w:rPr>
              <w:t>To explore the measures put in place to reduce reoffending through channels of both primary and secondary research </w:t>
            </w:r>
          </w:p>
          <w:p w14:paraId="0C0F9B62" w14:textId="77777777" w:rsidR="004C6A75" w:rsidRPr="004C6A75" w:rsidRDefault="004C6A75" w:rsidP="004C6A75">
            <w:pPr>
              <w:numPr>
                <w:ilvl w:val="0"/>
                <w:numId w:val="23"/>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sz w:val="24"/>
                <w:szCs w:val="24"/>
                <w:lang w:eastAsia="en-GB"/>
              </w:rPr>
              <w:t>To propose a recommendation in relation to the effectiveness of the custody suite. </w:t>
            </w:r>
          </w:p>
          <w:p w14:paraId="4DC8A60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r>
      <w:tr w:rsidR="004C6A75" w:rsidRPr="004C6A75" w14:paraId="622C4AB1"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A848A2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Proposed methods (maximum 600 words)</w:t>
            </w:r>
            <w:r w:rsidRPr="004C6A75">
              <w:rPr>
                <w:rFonts w:ascii="Arial" w:eastAsia="Times New Roman" w:hAnsi="Arial" w:cs="Arial"/>
                <w:color w:val="000000"/>
                <w:lang w:eastAsia="en-GB"/>
              </w:rPr>
              <w:t> </w:t>
            </w:r>
          </w:p>
          <w:p w14:paraId="49B5E55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Provide </w:t>
            </w:r>
            <w:proofErr w:type="gramStart"/>
            <w:r w:rsidRPr="004C6A75">
              <w:rPr>
                <w:rFonts w:ascii="Arial" w:eastAsia="Times New Roman" w:hAnsi="Arial" w:cs="Arial"/>
                <w:color w:val="000000"/>
                <w:lang w:eastAsia="en-GB"/>
              </w:rPr>
              <w:t>a brief summary</w:t>
            </w:r>
            <w:proofErr w:type="gramEnd"/>
            <w:r w:rsidRPr="004C6A75">
              <w:rPr>
                <w:rFonts w:ascii="Arial" w:eastAsia="Times New Roman" w:hAnsi="Arial" w:cs="Arial"/>
                <w:color w:val="000000"/>
                <w:lang w:eastAsia="en-GB"/>
              </w:rPr>
              <w:t xml:space="preserve"> of all the methods that </w:t>
            </w:r>
            <w:r w:rsidRPr="004C6A75">
              <w:rPr>
                <w:rFonts w:ascii="Arial" w:eastAsia="Times New Roman" w:hAnsi="Arial" w:cs="Arial"/>
                <w:b/>
                <w:bCs/>
                <w:color w:val="000000"/>
                <w:lang w:eastAsia="en-GB"/>
              </w:rPr>
              <w:t>may</w:t>
            </w:r>
            <w:r w:rsidRPr="004C6A75">
              <w:rPr>
                <w:rFonts w:ascii="Arial" w:eastAsia="Times New Roman" w:hAnsi="Arial" w:cs="Arial"/>
                <w:color w:val="000000"/>
                <w:lang w:eastAsia="en-GB"/>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4C6A75" w:rsidRPr="004C6A75" w14:paraId="38ABF4EC"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83A4D7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w:t>
            </w:r>
          </w:p>
          <w:p w14:paraId="4FBA3D39"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sz w:val="24"/>
                <w:szCs w:val="24"/>
                <w:lang w:eastAsia="en-GB"/>
              </w:rPr>
              <w:t>In this research the methods selected as most appropriate are b</w:t>
            </w:r>
            <w:r w:rsidRPr="004C6A75">
              <w:rPr>
                <w:rFonts w:ascii="Arial" w:eastAsia="Times New Roman" w:hAnsi="Arial" w:cs="Arial"/>
                <w:sz w:val="24"/>
                <w:szCs w:val="24"/>
                <w:lang w:eastAsia="en-GB"/>
              </w:rPr>
              <w:t>oth qualitative and quantitative approaches. </w:t>
            </w:r>
          </w:p>
          <w:p w14:paraId="36CB84A1"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w:t>
            </w:r>
          </w:p>
        </w:tc>
      </w:tr>
    </w:tbl>
    <w:p w14:paraId="37DFD2CF"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20A71735"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Times New Roman" w:eastAsia="Times New Roman" w:hAnsi="Times New Roman" w:cs="Times New Roman"/>
          <w:sz w:val="24"/>
          <w:szCs w:val="24"/>
          <w:lang w:val="en-US" w:eastAsia="en-GB"/>
        </w:rPr>
        <w:t> </w:t>
      </w:r>
      <w:r w:rsidRPr="004C6A75">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50"/>
        <w:gridCol w:w="765"/>
        <w:gridCol w:w="780"/>
        <w:gridCol w:w="15"/>
      </w:tblGrid>
      <w:tr w:rsidR="004C6A75" w:rsidRPr="004C6A75" w14:paraId="4BCC4889" w14:textId="77777777" w:rsidTr="004C6A75">
        <w:trPr>
          <w:gridAfter w:val="1"/>
          <w:wAfter w:w="10" w:type="dxa"/>
          <w:trHeight w:val="450"/>
        </w:trPr>
        <w:tc>
          <w:tcPr>
            <w:tcW w:w="900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532151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Location of research activity</w:t>
            </w:r>
            <w:r w:rsidRPr="004C6A75">
              <w:rPr>
                <w:rFonts w:ascii="Arial" w:eastAsia="Times New Roman" w:hAnsi="Arial" w:cs="Arial"/>
                <w:color w:val="000000"/>
                <w:lang w:eastAsia="en-GB"/>
              </w:rPr>
              <w:t> </w:t>
            </w:r>
          </w:p>
          <w:p w14:paraId="2D5FB5C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Identify all locations where research activity will take place. </w:t>
            </w:r>
          </w:p>
        </w:tc>
      </w:tr>
      <w:tr w:rsidR="004C6A75" w:rsidRPr="004C6A75" w14:paraId="0A658577" w14:textId="77777777" w:rsidTr="004C6A75">
        <w:trPr>
          <w:gridAfter w:val="1"/>
          <w:wAfter w:w="10" w:type="dxa"/>
          <w:trHeight w:val="450"/>
        </w:trPr>
        <w:tc>
          <w:tcPr>
            <w:tcW w:w="90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7079C0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79FA178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3CF79F74" w14:textId="77777777" w:rsidTr="004C6A75">
        <w:trPr>
          <w:gridAfter w:val="1"/>
          <w:wAfter w:w="10" w:type="dxa"/>
          <w:trHeight w:val="450"/>
        </w:trPr>
        <w:tc>
          <w:tcPr>
            <w:tcW w:w="900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3BDDD9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Research activity outside of the UK</w:t>
            </w:r>
            <w:r w:rsidRPr="004C6A75">
              <w:rPr>
                <w:rFonts w:ascii="Arial" w:eastAsia="Times New Roman" w:hAnsi="Arial" w:cs="Arial"/>
                <w:color w:val="000000"/>
                <w:lang w:eastAsia="en-GB"/>
              </w:rPr>
              <w:t> </w:t>
            </w:r>
          </w:p>
          <w:p w14:paraId="55EB3FB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6A75">
              <w:rPr>
                <w:rFonts w:ascii="Arial" w:eastAsia="Times New Roman" w:hAnsi="Arial" w:cs="Arial"/>
                <w:color w:val="000000"/>
                <w:lang w:eastAsia="en-GB"/>
              </w:rPr>
              <w:t>particular cultural</w:t>
            </w:r>
            <w:proofErr w:type="gramEnd"/>
            <w:r w:rsidRPr="004C6A75">
              <w:rPr>
                <w:rFonts w:ascii="Arial" w:eastAsia="Times New Roman" w:hAnsi="Arial" w:cs="Arial"/>
                <w:color w:val="000000"/>
                <w:lang w:eastAsia="en-GB"/>
              </w:rPr>
              <w:t xml:space="preserve"> and/or legal sensitivities or vulnerabilities of participants. </w:t>
            </w:r>
          </w:p>
        </w:tc>
      </w:tr>
      <w:tr w:rsidR="004C6A75" w:rsidRPr="004C6A75" w14:paraId="19A0025E" w14:textId="77777777" w:rsidTr="004C6A75">
        <w:tc>
          <w:tcPr>
            <w:tcW w:w="74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2ACEE6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Use of documentation not in the public domain: Are any documents </w:t>
            </w:r>
            <w:r w:rsidRPr="004C6A75">
              <w:rPr>
                <w:rFonts w:ascii="Arial" w:eastAsia="Times New Roman" w:hAnsi="Arial" w:cs="Arial"/>
                <w:b/>
                <w:bCs/>
                <w:color w:val="000000"/>
                <w:u w:val="single"/>
                <w:lang w:eastAsia="en-GB"/>
              </w:rPr>
              <w:t>NOT</w:t>
            </w:r>
            <w:r w:rsidRPr="004C6A75">
              <w:rPr>
                <w:rFonts w:ascii="Arial" w:eastAsia="Times New Roman" w:hAnsi="Arial" w:cs="Arial"/>
                <w:color w:val="000000"/>
                <w:lang w:eastAsia="en-GB"/>
              </w:rPr>
              <w:t xml:space="preserve"> publicly available?    </w:t>
            </w:r>
          </w:p>
          <w:p w14:paraId="3F43717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63A51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EC228B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8ADC33C" w14:textId="77777777" w:rsidTr="004C6A75">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A87917D"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765" w:type="dxa"/>
            <w:tcBorders>
              <w:top w:val="single" w:sz="6" w:space="0" w:color="auto"/>
              <w:left w:val="nil"/>
              <w:bottom w:val="single" w:sz="6" w:space="0" w:color="auto"/>
              <w:right w:val="single" w:sz="6" w:space="0" w:color="auto"/>
            </w:tcBorders>
            <w:shd w:val="clear" w:color="auto" w:fill="F2F2F2"/>
            <w:vAlign w:val="center"/>
            <w:hideMark/>
          </w:tcPr>
          <w:p w14:paraId="2DE52AD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4BAA8B4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5573ADF4" w14:textId="77777777" w:rsidTr="004C6A75">
        <w:tc>
          <w:tcPr>
            <w:tcW w:w="9015" w:type="dxa"/>
            <w:gridSpan w:val="4"/>
            <w:tcBorders>
              <w:top w:val="nil"/>
              <w:left w:val="single" w:sz="6" w:space="0" w:color="auto"/>
              <w:bottom w:val="single" w:sz="6" w:space="0" w:color="auto"/>
              <w:right w:val="single" w:sz="6" w:space="0" w:color="auto"/>
            </w:tcBorders>
            <w:shd w:val="clear" w:color="auto" w:fill="FFFFFF"/>
            <w:hideMark/>
          </w:tcPr>
          <w:p w14:paraId="6D27C79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 please provide details here of how you will gain access to specific documentation that is not in the public domain and that this is in accordance with prevailing data protection law of the country in question and England and Wales. </w:t>
            </w:r>
          </w:p>
          <w:p w14:paraId="2A20A9D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421FBF8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lastRenderedPageBreak/>
              <w:t>  </w:t>
            </w:r>
          </w:p>
          <w:p w14:paraId="5703302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05C068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18"/>
                <w:szCs w:val="18"/>
                <w:lang w:eastAsia="en-GB"/>
              </w:rPr>
              <w:t>(this box should expand as you type)</w:t>
            </w:r>
            <w:r w:rsidRPr="004C6A75">
              <w:rPr>
                <w:rFonts w:ascii="Arial" w:eastAsia="Times New Roman" w:hAnsi="Arial" w:cs="Arial"/>
                <w:color w:val="000000"/>
                <w:sz w:val="18"/>
                <w:szCs w:val="18"/>
                <w:lang w:eastAsia="en-GB"/>
              </w:rPr>
              <w:t> </w:t>
            </w:r>
          </w:p>
        </w:tc>
      </w:tr>
    </w:tbl>
    <w:p w14:paraId="51E550F7"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lastRenderedPageBreak/>
        <w:t> </w:t>
      </w:r>
      <w:r w:rsidRPr="004C6A75">
        <w:rPr>
          <w:rFonts w:ascii="Arial" w:eastAsia="Times New Roman" w:hAnsi="Arial" w:cs="Arial"/>
          <w:lang w:eastAsia="en-GB"/>
        </w:rPr>
        <w:t> </w:t>
      </w:r>
    </w:p>
    <w:p w14:paraId="65600013"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2EEFCBC5"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40690980"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F: Scope of Research Activity</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500"/>
        <w:gridCol w:w="765"/>
        <w:gridCol w:w="735"/>
      </w:tblGrid>
      <w:tr w:rsidR="004C6A75" w:rsidRPr="004C6A75" w14:paraId="6736154E" w14:textId="77777777" w:rsidTr="004C6A75">
        <w:tc>
          <w:tcPr>
            <w:tcW w:w="7500" w:type="dxa"/>
            <w:tcBorders>
              <w:top w:val="single" w:sz="6" w:space="0" w:color="auto"/>
              <w:left w:val="single" w:sz="6" w:space="0" w:color="auto"/>
              <w:bottom w:val="single" w:sz="6" w:space="0" w:color="auto"/>
              <w:right w:val="single" w:sz="6" w:space="0" w:color="auto"/>
            </w:tcBorders>
            <w:shd w:val="clear" w:color="auto" w:fill="F2F2F2"/>
            <w:hideMark/>
          </w:tcPr>
          <w:p w14:paraId="189E518A"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Will the research activity include:</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2F2F2"/>
            <w:hideMark/>
          </w:tcPr>
          <w:p w14:paraId="0CAACD0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0F88AB1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F2F2F2"/>
            <w:hideMark/>
          </w:tcPr>
          <w:p w14:paraId="091741A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5C3E906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3C677AC8" w14:textId="77777777" w:rsidTr="004C6A75">
        <w:trPr>
          <w:trHeight w:val="43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DC4E6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a questionnaire or similar research instrument?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B8323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6C14D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79A14F5" w14:textId="77777777" w:rsidTr="004C6A75">
        <w:trPr>
          <w:trHeight w:val="43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DE10D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interviews?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39CFB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E1983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5E162F8"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22C8B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diaries?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7A891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EA202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18EDD95"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9EB14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Participant observation with their knowledge?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034A2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3FB85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7FC2940" w14:textId="77777777" w:rsidTr="004C6A75">
        <w:trPr>
          <w:trHeight w:val="43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D7750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Participant observation without their knowledge?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B11D2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B74C6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45CBF1F"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C7377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video or audio recording?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A6D6E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8FF2A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75010BE" w14:textId="77777777" w:rsidTr="004C6A75">
        <w:trPr>
          <w:trHeight w:val="43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1CC28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Access to personal or confidential information without the participants’ specific consent?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60A78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09215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54D5EEA"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9F2D9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Administration of any questions, test stimuli, presentation that may be experienced as physically, </w:t>
            </w:r>
            <w:proofErr w:type="gramStart"/>
            <w:r w:rsidRPr="004C6A75">
              <w:rPr>
                <w:rFonts w:ascii="Arial" w:eastAsia="Times New Roman" w:hAnsi="Arial" w:cs="Arial"/>
                <w:color w:val="000000"/>
                <w:lang w:eastAsia="en-GB"/>
              </w:rPr>
              <w:t>mentally</w:t>
            </w:r>
            <w:proofErr w:type="gramEnd"/>
            <w:r w:rsidRPr="004C6A75">
              <w:rPr>
                <w:rFonts w:ascii="Arial" w:eastAsia="Times New Roman" w:hAnsi="Arial" w:cs="Arial"/>
                <w:color w:val="000000"/>
                <w:lang w:eastAsia="en-GB"/>
              </w:rPr>
              <w:t xml:space="preserve"> or emotionally harmful / offensive?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A4577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BC3BC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D04B469"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3EFDE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Performance of any acts which may cause embarrassment or affect self-esteem?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9EE73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1955F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0B7E392"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89F06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Investigation of participants involved in illegal activities?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D81AC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87EDB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38FFD00"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A21A3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procedures that involve deception?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D3FF4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F51E1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A6A1788"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E995A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Administration of any substance, </w:t>
            </w:r>
            <w:proofErr w:type="gramStart"/>
            <w:r w:rsidRPr="004C6A75">
              <w:rPr>
                <w:rFonts w:ascii="Arial" w:eastAsia="Times New Roman" w:hAnsi="Arial" w:cs="Arial"/>
                <w:color w:val="000000"/>
                <w:lang w:eastAsia="en-GB"/>
              </w:rPr>
              <w:t>agent</w:t>
            </w:r>
            <w:proofErr w:type="gramEnd"/>
            <w:r w:rsidRPr="004C6A75">
              <w:rPr>
                <w:rFonts w:ascii="Arial" w:eastAsia="Times New Roman" w:hAnsi="Arial" w:cs="Arial"/>
                <w:color w:val="000000"/>
                <w:lang w:eastAsia="en-GB"/>
              </w:rPr>
              <w:t xml:space="preserve"> or placebo?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1F31C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C4D69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591D819D"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1595C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Working with live vertebrate animals?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20815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0E8BF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01D0742"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0244E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Other primary data collection methods, please explain in this box </w:t>
            </w:r>
          </w:p>
          <w:p w14:paraId="5E1ABFE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For example, ‘focus groups’. Please indicate the type of data collection method(s) in this box and tick the accompany box. </w:t>
            </w:r>
          </w:p>
        </w:tc>
        <w:tc>
          <w:tcPr>
            <w:tcW w:w="765"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340637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834E40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F0DF8E8"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AC4E9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Details of any other primary data collection method: </w:t>
            </w:r>
          </w:p>
          <w:p w14:paraId="514FA1A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p w14:paraId="76F8DF8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p w14:paraId="44A50F4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B489FD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C27DA28"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FE92A71"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r>
    </w:tbl>
    <w:p w14:paraId="6612BD89"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xml:space="preserve">If NO to every question, then the research activity is (ethically) low risk and </w:t>
      </w:r>
      <w:r w:rsidRPr="004C6A75">
        <w:rPr>
          <w:rFonts w:ascii="Arial" w:eastAsia="Times New Roman" w:hAnsi="Arial" w:cs="Arial"/>
          <w:b/>
          <w:bCs/>
          <w:lang w:val="en-US" w:eastAsia="en-GB"/>
        </w:rPr>
        <w:t>may</w:t>
      </w:r>
      <w:r w:rsidRPr="004C6A75">
        <w:rPr>
          <w:rFonts w:ascii="Arial" w:eastAsia="Times New Roman" w:hAnsi="Arial" w:cs="Arial"/>
          <w:lang w:val="en-US" w:eastAsia="en-GB"/>
        </w:rPr>
        <w:t xml:space="preserve"> be exempt from </w:t>
      </w:r>
      <w:r w:rsidRPr="004C6A75">
        <w:rPr>
          <w:rFonts w:ascii="Arial" w:eastAsia="Times New Roman" w:hAnsi="Arial" w:cs="Arial"/>
          <w:b/>
          <w:bCs/>
          <w:lang w:val="en-US" w:eastAsia="en-GB"/>
        </w:rPr>
        <w:t>some</w:t>
      </w:r>
      <w:r w:rsidRPr="004C6A75">
        <w:rPr>
          <w:rFonts w:ascii="Arial" w:eastAsia="Times New Roman" w:hAnsi="Arial" w:cs="Arial"/>
          <w:lang w:val="en-US" w:eastAsia="en-GB"/>
        </w:rPr>
        <w:t xml:space="preserve"> of the following sections (please refer to Guidance Notes).</w:t>
      </w:r>
      <w:r w:rsidRPr="004C6A75">
        <w:rPr>
          <w:rFonts w:ascii="Arial" w:eastAsia="Times New Roman" w:hAnsi="Arial" w:cs="Arial"/>
          <w:lang w:eastAsia="en-GB"/>
        </w:rPr>
        <w:t> </w:t>
      </w:r>
    </w:p>
    <w:p w14:paraId="77FE2821"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6C566163"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If YES to any question, then no research activity should be undertaken until full ethical approval has been obtained. </w:t>
      </w:r>
      <w:r w:rsidRPr="004C6A75">
        <w:rPr>
          <w:rFonts w:ascii="Arial" w:eastAsia="Times New Roman" w:hAnsi="Arial" w:cs="Arial"/>
          <w:lang w:eastAsia="en-GB"/>
        </w:rPr>
        <w:t> </w:t>
      </w:r>
    </w:p>
    <w:p w14:paraId="48E30647"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4874C09D"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420E1350"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3107BA7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G: Intended Participants</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70"/>
        <w:gridCol w:w="765"/>
        <w:gridCol w:w="750"/>
      </w:tblGrid>
      <w:tr w:rsidR="004C6A75" w:rsidRPr="004C6A75" w14:paraId="3BB590A2" w14:textId="77777777" w:rsidTr="004C6A75">
        <w:tc>
          <w:tcPr>
            <w:tcW w:w="7470" w:type="dxa"/>
            <w:tcBorders>
              <w:top w:val="single" w:sz="6" w:space="0" w:color="auto"/>
              <w:left w:val="single" w:sz="6" w:space="0" w:color="auto"/>
              <w:bottom w:val="single" w:sz="6" w:space="0" w:color="auto"/>
              <w:right w:val="single" w:sz="6" w:space="0" w:color="auto"/>
            </w:tcBorders>
            <w:shd w:val="clear" w:color="auto" w:fill="F2F2F2"/>
            <w:hideMark/>
          </w:tcPr>
          <w:p w14:paraId="1088DE8B"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Who are the intended participants: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2F2F2"/>
            <w:hideMark/>
          </w:tcPr>
          <w:p w14:paraId="6DCE2B4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195EFFC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F2F2F2"/>
            <w:hideMark/>
          </w:tcPr>
          <w:p w14:paraId="6C87967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28A421E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2C6BA459" w14:textId="77777777" w:rsidTr="004C6A75">
        <w:trPr>
          <w:trHeight w:val="43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7A580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Students or staff at the University?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90528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BA9ED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21CCF3A"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8CBDC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Adults (over the age of 18 and competent to give consent)?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5A48A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A1E6B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3D44E6D" w14:textId="77777777" w:rsidTr="004C6A75">
        <w:trPr>
          <w:trHeight w:val="43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46A84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Vulnerable adults?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B1AAB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EE237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38CB4A6"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D1612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Children and Young People under the age of 18? (Consent from Parent, Carer or Guardian will be required)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89A9F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49CEB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BAAC0D0"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FB208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Prisoners?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1C3EF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A8C56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514CBA7B" w14:textId="77777777" w:rsidTr="004C6A75">
        <w:trPr>
          <w:trHeight w:val="43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B3B9B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Young offenders?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E8664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A80EC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8211FF1"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9AE76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Those who could be considered to have a particularly dependent relationship with the investigator or a gatekeeper?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AB123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E66E4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29E2CCA"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30FF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People engaged in illegal activities?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18E93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B71B4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5086CBBE"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290B7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Others (please identify specifically any group who may be unable to give consent) please indicate here and tick the appropriate box. </w:t>
            </w:r>
          </w:p>
          <w:p w14:paraId="46AA868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765"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6F8249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8A0812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9B55BB0"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43226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Other – please indicate here: </w:t>
            </w:r>
          </w:p>
          <w:p w14:paraId="508C606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p w14:paraId="345A263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p w14:paraId="017979B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2C3FBBA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808080"/>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40F8CEE"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39E4478"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r>
    </w:tbl>
    <w:p w14:paraId="6D8B57F2"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sz w:val="24"/>
          <w:szCs w:val="24"/>
          <w:lang w:val="en-US" w:eastAsia="en-GB"/>
        </w:rPr>
        <w:t> </w:t>
      </w:r>
      <w:r w:rsidRPr="004C6A75">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54"/>
        <w:gridCol w:w="6056"/>
      </w:tblGrid>
      <w:tr w:rsidR="004C6A75" w:rsidRPr="004C6A75" w14:paraId="3F861B58" w14:textId="77777777" w:rsidTr="004C6A75">
        <w:trPr>
          <w:trHeight w:val="405"/>
        </w:trPr>
        <w:tc>
          <w:tcPr>
            <w:tcW w:w="901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5B9E1B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Participant numbers and source</w:t>
            </w:r>
            <w:r w:rsidRPr="004C6A75">
              <w:rPr>
                <w:rFonts w:ascii="Arial" w:eastAsia="Times New Roman" w:hAnsi="Arial" w:cs="Arial"/>
                <w:color w:val="000000"/>
                <w:lang w:eastAsia="en-GB"/>
              </w:rPr>
              <w:t> </w:t>
            </w:r>
          </w:p>
          <w:p w14:paraId="1715EF3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Provide an estimate of the expected number of participants. How will you identify participants and how will they be recruited?  </w:t>
            </w:r>
          </w:p>
        </w:tc>
      </w:tr>
      <w:tr w:rsidR="004C6A75" w:rsidRPr="004C6A75" w14:paraId="1457E17D" w14:textId="77777777" w:rsidTr="004C6A75">
        <w:trPr>
          <w:trHeight w:val="405"/>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D3D21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How many participants are expected? </w:t>
            </w:r>
          </w:p>
          <w:p w14:paraId="572E9A8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6045" w:type="dxa"/>
            <w:tcBorders>
              <w:top w:val="nil"/>
              <w:left w:val="single" w:sz="6" w:space="0" w:color="auto"/>
              <w:bottom w:val="single" w:sz="6" w:space="0" w:color="auto"/>
              <w:right w:val="single" w:sz="6" w:space="0" w:color="auto"/>
            </w:tcBorders>
            <w:shd w:val="clear" w:color="auto" w:fill="auto"/>
            <w:vAlign w:val="center"/>
            <w:hideMark/>
          </w:tcPr>
          <w:p w14:paraId="31EA603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10 </w:t>
            </w:r>
          </w:p>
          <w:p w14:paraId="077AFD6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3C2E6A30" w14:textId="77777777" w:rsidTr="004C6A75">
        <w:trPr>
          <w:trHeight w:val="405"/>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722B11"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Who will the participants be? </w:t>
            </w:r>
          </w:p>
          <w:p w14:paraId="58EAD68F"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60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360C4F"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6882FCC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Qualitative interviews will be performed with a supervising lecturer and will include youths who have been through the custody suite process.  </w:t>
            </w:r>
          </w:p>
          <w:p w14:paraId="042936F8"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Self-administrated questionnaire survey will be conducted to collect empirical data from the participants.  </w:t>
            </w:r>
          </w:p>
        </w:tc>
      </w:tr>
      <w:tr w:rsidR="004C6A75" w:rsidRPr="004C6A75" w14:paraId="50CF95AB" w14:textId="77777777" w:rsidTr="004C6A75">
        <w:trPr>
          <w:trHeight w:val="405"/>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AC7FB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How will you identify the participants? </w:t>
            </w:r>
          </w:p>
        </w:tc>
        <w:tc>
          <w:tcPr>
            <w:tcW w:w="60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AC65E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7CD066A"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The interviewees will be selected by Media Academy Wales via a research project headed up by UWTSD.  </w:t>
            </w:r>
          </w:p>
          <w:p w14:paraId="5F7BC149"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29B2F0E0"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808080"/>
                <w:sz w:val="18"/>
                <w:szCs w:val="18"/>
                <w:lang w:eastAsia="en-GB"/>
              </w:rPr>
              <w:t>  </w:t>
            </w:r>
          </w:p>
        </w:tc>
      </w:tr>
    </w:tbl>
    <w:p w14:paraId="46ADA839"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Times New Roman" w:eastAsia="Times New Roman" w:hAnsi="Times New Roman" w:cs="Times New Roman"/>
          <w:sz w:val="24"/>
          <w:szCs w:val="24"/>
          <w:lang w:val="en-US" w:eastAsia="en-GB"/>
        </w:rPr>
        <w:t> </w:t>
      </w:r>
      <w:r w:rsidRPr="004C6A75">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65"/>
        <w:gridCol w:w="900"/>
        <w:gridCol w:w="765"/>
        <w:gridCol w:w="780"/>
      </w:tblGrid>
      <w:tr w:rsidR="004C6A75" w:rsidRPr="004C6A75" w14:paraId="7FD65CF9" w14:textId="77777777" w:rsidTr="004C6A75">
        <w:tc>
          <w:tcPr>
            <w:tcW w:w="6570" w:type="dxa"/>
            <w:tcBorders>
              <w:top w:val="single" w:sz="6" w:space="0" w:color="auto"/>
              <w:left w:val="single" w:sz="6" w:space="0" w:color="auto"/>
              <w:bottom w:val="single" w:sz="6" w:space="0" w:color="auto"/>
              <w:right w:val="single" w:sz="6" w:space="0" w:color="auto"/>
            </w:tcBorders>
            <w:shd w:val="clear" w:color="auto" w:fill="F2F2F2"/>
            <w:hideMark/>
          </w:tcPr>
          <w:p w14:paraId="0F1B6A27"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Information for participants:</w:t>
            </w:r>
            <w:r w:rsidRPr="004C6A75">
              <w:rPr>
                <w:rFonts w:ascii="Arial" w:eastAsia="Times New Roman" w:hAnsi="Arial" w:cs="Arial"/>
                <w:color w:val="000000"/>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9C40CA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sz w:val="16"/>
                <w:szCs w:val="16"/>
                <w:lang w:eastAsia="en-GB"/>
              </w:rPr>
              <w:t> </w:t>
            </w:r>
            <w:r w:rsidRPr="004C6A75">
              <w:rPr>
                <w:rFonts w:ascii="Arial" w:eastAsia="Times New Roman" w:hAnsi="Arial" w:cs="Arial"/>
                <w:sz w:val="16"/>
                <w:szCs w:val="16"/>
                <w:lang w:eastAsia="en-GB"/>
              </w:rPr>
              <w:t> </w:t>
            </w:r>
          </w:p>
          <w:p w14:paraId="6126E64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C5DB3D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F2F2F2"/>
            <w:hideMark/>
          </w:tcPr>
          <w:p w14:paraId="21C9553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sz w:val="16"/>
                <w:szCs w:val="16"/>
                <w:lang w:eastAsia="en-GB"/>
              </w:rPr>
              <w:t> </w:t>
            </w:r>
            <w:r w:rsidRPr="004C6A75">
              <w:rPr>
                <w:rFonts w:ascii="Arial" w:eastAsia="Times New Roman" w:hAnsi="Arial" w:cs="Arial"/>
                <w:sz w:val="16"/>
                <w:szCs w:val="16"/>
                <w:lang w:eastAsia="en-GB"/>
              </w:rPr>
              <w:t> </w:t>
            </w:r>
          </w:p>
          <w:p w14:paraId="43D5E59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N/A</w:t>
            </w:r>
            <w:r w:rsidRPr="004C6A75">
              <w:rPr>
                <w:rFonts w:ascii="Arial" w:eastAsia="Times New Roman" w:hAnsi="Arial" w:cs="Arial"/>
                <w:color w:val="000000"/>
                <w:lang w:eastAsia="en-GB"/>
              </w:rPr>
              <w:t> </w:t>
            </w:r>
          </w:p>
        </w:tc>
      </w:tr>
      <w:tr w:rsidR="004C6A75" w:rsidRPr="004C6A75" w14:paraId="265CFD6F"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B9AB5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describe the main research procedures to participants in advance, so that they are informed about what to expect?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EF6EF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7FE5D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A0941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9814961"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735A1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tell participants that their participation is voluntary?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53611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BFC50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F6A76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9C373D3"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E8C6B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obtain written consent for participation?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1CF27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8F773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DDF9C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36D16E2"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3F322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explain to participants that refusal to participate in the research will not affect their treatment or education (if relevant)?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73ED7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69CC4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CE24F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73124256"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13BF4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the research is observational, will you ask participants for their consent to being observed?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9F000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D2088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9D1A9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5A3D80E"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87C68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Will you tell participants that they may withdraw from the research at any time and for any reason?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D797B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E4E2B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DA2AA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63B5067"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A48DB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With questionnaires, will you give participants the option of omitting questions they do not want to answer?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DC9BC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50673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94D85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034F5FF"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88430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tell participants that their data will be treated with full confidentiality and that, if published, it will not be identifiable as theirs?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7F511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55822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6F7DA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3A91CFC"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CDE83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debrief participants at the end of their participation, in a way appropriate to the type of research undertaken?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516E4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FF6DE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28434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ADE480E" w14:textId="77777777" w:rsidTr="004C6A75">
        <w:trPr>
          <w:trHeight w:val="405"/>
        </w:trPr>
        <w:tc>
          <w:tcPr>
            <w:tcW w:w="90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9C9B98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NO</w:t>
            </w:r>
            <w:r w:rsidRPr="004C6A75">
              <w:rPr>
                <w:rFonts w:ascii="Arial" w:eastAsia="Times New Roman" w:hAnsi="Arial" w:cs="Arial"/>
                <w:b/>
                <w:bCs/>
                <w:color w:val="000000"/>
                <w:lang w:eastAsia="en-GB"/>
              </w:rPr>
              <w:t xml:space="preserve"> </w:t>
            </w:r>
            <w:r w:rsidRPr="004C6A75">
              <w:rPr>
                <w:rFonts w:ascii="Arial" w:eastAsia="Times New Roman" w:hAnsi="Arial" w:cs="Arial"/>
                <w:color w:val="000000"/>
                <w:lang w:eastAsia="en-GB"/>
              </w:rPr>
              <w:t>to any of above questions, please give an explanation  </w:t>
            </w:r>
          </w:p>
        </w:tc>
      </w:tr>
      <w:tr w:rsidR="004C6A75" w:rsidRPr="004C6A75" w14:paraId="7B68022A" w14:textId="77777777" w:rsidTr="004C6A75">
        <w:trPr>
          <w:trHeight w:val="405"/>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C7F11C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21DA178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46C6334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CAAB17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bl>
    <w:p w14:paraId="60280BD4"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Times New Roman" w:eastAsia="Times New Roman" w:hAnsi="Times New Roman" w:cs="Times New Roman"/>
          <w:sz w:val="24"/>
          <w:szCs w:val="24"/>
          <w:lang w:val="en-US" w:eastAsia="en-GB"/>
        </w:rPr>
        <w:t> </w:t>
      </w:r>
      <w:r w:rsidRPr="004C6A75">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65"/>
        <w:gridCol w:w="900"/>
        <w:gridCol w:w="765"/>
        <w:gridCol w:w="780"/>
      </w:tblGrid>
      <w:tr w:rsidR="004C6A75" w:rsidRPr="004C6A75" w14:paraId="315E234A" w14:textId="77777777" w:rsidTr="004C6A75">
        <w:tc>
          <w:tcPr>
            <w:tcW w:w="6570" w:type="dxa"/>
            <w:tcBorders>
              <w:top w:val="single" w:sz="6" w:space="0" w:color="auto"/>
              <w:left w:val="single" w:sz="6" w:space="0" w:color="auto"/>
              <w:bottom w:val="single" w:sz="6" w:space="0" w:color="auto"/>
              <w:right w:val="single" w:sz="6" w:space="0" w:color="auto"/>
            </w:tcBorders>
            <w:shd w:val="clear" w:color="auto" w:fill="F2F2F2"/>
            <w:hideMark/>
          </w:tcPr>
          <w:p w14:paraId="7B5AA68B"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Information for participants:</w:t>
            </w:r>
            <w:r w:rsidRPr="004C6A75">
              <w:rPr>
                <w:rFonts w:ascii="Arial" w:eastAsia="Times New Roman" w:hAnsi="Arial" w:cs="Arial"/>
                <w:color w:val="000000"/>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FB41D3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sz w:val="16"/>
                <w:szCs w:val="16"/>
                <w:lang w:eastAsia="en-GB"/>
              </w:rPr>
              <w:t> </w:t>
            </w:r>
            <w:r w:rsidRPr="004C6A75">
              <w:rPr>
                <w:rFonts w:ascii="Arial" w:eastAsia="Times New Roman" w:hAnsi="Arial" w:cs="Arial"/>
                <w:sz w:val="16"/>
                <w:szCs w:val="16"/>
                <w:lang w:eastAsia="en-GB"/>
              </w:rPr>
              <w:t> </w:t>
            </w:r>
          </w:p>
          <w:p w14:paraId="1BD2284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860802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920B61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sz w:val="16"/>
                <w:szCs w:val="16"/>
                <w:lang w:eastAsia="en-GB"/>
              </w:rPr>
              <w:t> </w:t>
            </w:r>
            <w:r w:rsidRPr="004C6A75">
              <w:rPr>
                <w:rFonts w:ascii="Arial" w:eastAsia="Times New Roman" w:hAnsi="Arial" w:cs="Arial"/>
                <w:sz w:val="16"/>
                <w:szCs w:val="16"/>
                <w:lang w:eastAsia="en-GB"/>
              </w:rPr>
              <w:t> </w:t>
            </w:r>
          </w:p>
          <w:p w14:paraId="56F5DE4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N/A</w:t>
            </w:r>
            <w:r w:rsidRPr="004C6A75">
              <w:rPr>
                <w:rFonts w:ascii="Arial" w:eastAsia="Times New Roman" w:hAnsi="Arial" w:cs="Arial"/>
                <w:color w:val="000000"/>
                <w:lang w:eastAsia="en-GB"/>
              </w:rPr>
              <w:t> </w:t>
            </w:r>
          </w:p>
        </w:tc>
      </w:tr>
      <w:tr w:rsidR="004C6A75" w:rsidRPr="004C6A75" w14:paraId="43D0A6D5"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C964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participants be paid?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9D740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78719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AB0AF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B9E3A25"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9D11F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Is specialist electrical or other equipment to be used with participants?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C63F3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73F3B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59083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700962EF"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296E7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Are there any financial or other interests to the investigator or University arising from this study?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7EA61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B68D4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57D81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7F812CF"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256BB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the research activity involve deliberately misleading participants in any way, or the partial or full concealment of the specific study aims?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A19C0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EC796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F99C9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2145737" w14:textId="77777777" w:rsidTr="004C6A75">
        <w:trPr>
          <w:trHeight w:val="405"/>
        </w:trPr>
        <w:tc>
          <w:tcPr>
            <w:tcW w:w="90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2F6688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w:t>
            </w:r>
            <w:r w:rsidRPr="004C6A75">
              <w:rPr>
                <w:rFonts w:ascii="Arial" w:eastAsia="Times New Roman" w:hAnsi="Arial" w:cs="Arial"/>
                <w:b/>
                <w:bCs/>
                <w:color w:val="000000"/>
                <w:lang w:eastAsia="en-GB"/>
              </w:rPr>
              <w:t xml:space="preserve"> </w:t>
            </w:r>
            <w:r w:rsidRPr="004C6A75">
              <w:rPr>
                <w:rFonts w:ascii="Arial" w:eastAsia="Times New Roman" w:hAnsi="Arial" w:cs="Arial"/>
                <w:color w:val="000000"/>
                <w:lang w:eastAsia="en-GB"/>
              </w:rPr>
              <w:t>to any question, please provide full details  </w:t>
            </w:r>
          </w:p>
        </w:tc>
      </w:tr>
      <w:tr w:rsidR="004C6A75" w:rsidRPr="004C6A75" w14:paraId="564D2593" w14:textId="77777777" w:rsidTr="004C6A75">
        <w:trPr>
          <w:trHeight w:val="405"/>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162827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B34E76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79D494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48112F3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bl>
    <w:p w14:paraId="68A75503"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76754168"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0B5B3383"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44D3DE77"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H: Anticipated Risks</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92"/>
        <w:gridCol w:w="3088"/>
        <w:gridCol w:w="765"/>
        <w:gridCol w:w="765"/>
      </w:tblGrid>
      <w:tr w:rsidR="004C6A75" w:rsidRPr="004C6A75" w14:paraId="1C7189C0" w14:textId="77777777" w:rsidTr="004C6A75">
        <w:tc>
          <w:tcPr>
            <w:tcW w:w="90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F0A45B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18211FBA"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Arial" w:eastAsia="Times New Roman" w:hAnsi="Arial" w:cs="Arial"/>
                <w:b/>
                <w:bCs/>
                <w:color w:val="000000"/>
                <w:lang w:eastAsia="en-GB"/>
              </w:rPr>
              <w:t>Outline any anticipated risks that may adversely affect any of the participants, the researchers and/or the University, and the steps that will be taken to address them. </w:t>
            </w:r>
            <w:r w:rsidRPr="004C6A75">
              <w:rPr>
                <w:rFonts w:ascii="Arial" w:eastAsia="Times New Roman" w:hAnsi="Arial" w:cs="Arial"/>
                <w:color w:val="000000"/>
                <w:lang w:eastAsia="en-GB"/>
              </w:rPr>
              <w:t> </w:t>
            </w:r>
          </w:p>
          <w:p w14:paraId="49CAD66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sz w:val="24"/>
                <w:szCs w:val="24"/>
                <w:lang w:eastAsia="en-GB"/>
              </w:rPr>
              <w:t>  </w:t>
            </w:r>
          </w:p>
          <w:p w14:paraId="0590BB6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you have completed a full risk assessment (for example as required by a laboratory, or external research collaborator) you may append that to this form.</w:t>
            </w:r>
            <w:r w:rsidRPr="004C6A75">
              <w:rPr>
                <w:rFonts w:ascii="Arial" w:eastAsia="Times New Roman" w:hAnsi="Arial" w:cs="Arial"/>
                <w:color w:val="000000"/>
                <w:sz w:val="24"/>
                <w:szCs w:val="24"/>
                <w:lang w:eastAsia="en-GB"/>
              </w:rPr>
              <w:t>   </w:t>
            </w:r>
          </w:p>
        </w:tc>
      </w:tr>
      <w:tr w:rsidR="004C6A75" w:rsidRPr="004C6A75" w14:paraId="68EFD101" w14:textId="77777777" w:rsidTr="004C6A75">
        <w:tc>
          <w:tcPr>
            <w:tcW w:w="748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4ABE5AD9"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Arial" w:eastAsia="Times New Roman" w:hAnsi="Arial" w:cs="Arial"/>
                <w:b/>
                <w:bCs/>
                <w:color w:val="000000"/>
                <w:sz w:val="20"/>
                <w:szCs w:val="20"/>
                <w:lang w:eastAsia="en-GB"/>
              </w:rPr>
              <w:t>Full risk assessment completed and appended? </w:t>
            </w:r>
            <w:r w:rsidRPr="004C6A75">
              <w:rPr>
                <w:rFonts w:ascii="Arial" w:eastAsia="Times New Roman" w:hAnsi="Arial" w:cs="Arial"/>
                <w:color w:val="000000"/>
                <w:sz w:val="20"/>
                <w:szCs w:val="20"/>
                <w:lang w:eastAsia="en-GB"/>
              </w:rPr>
              <w:t> </w:t>
            </w:r>
          </w:p>
          <w:p w14:paraId="03B01758"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Arial" w:eastAsia="Times New Roman" w:hAnsi="Arial" w:cs="Arial"/>
                <w:b/>
                <w:bCs/>
                <w:color w:val="2F5496"/>
                <w:sz w:val="20"/>
                <w:szCs w:val="20"/>
                <w:lang w:eastAsia="en-GB"/>
              </w:rPr>
              <w:t> </w:t>
            </w:r>
            <w:r w:rsidRPr="004C6A75">
              <w:rPr>
                <w:rFonts w:ascii="Arial" w:eastAsia="Times New Roman" w:hAnsi="Arial" w:cs="Arial"/>
                <w:color w:val="2F5496"/>
                <w:sz w:val="20"/>
                <w:szCs w:val="20"/>
                <w:lang w:eastAsia="en-GB"/>
              </w:rPr>
              <w:t> </w:t>
            </w:r>
          </w:p>
        </w:tc>
        <w:tc>
          <w:tcPr>
            <w:tcW w:w="765" w:type="dxa"/>
            <w:tcBorders>
              <w:top w:val="nil"/>
              <w:left w:val="nil"/>
              <w:bottom w:val="single" w:sz="6" w:space="0" w:color="auto"/>
              <w:right w:val="single" w:sz="6" w:space="0" w:color="auto"/>
            </w:tcBorders>
            <w:shd w:val="clear" w:color="auto" w:fill="F2F2F2"/>
            <w:hideMark/>
          </w:tcPr>
          <w:p w14:paraId="157C3CA6"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Arial" w:eastAsia="Times New Roman" w:hAnsi="Arial" w:cs="Arial"/>
                <w:b/>
                <w:bCs/>
                <w:color w:val="000000"/>
                <w:lang w:eastAsia="en-GB"/>
              </w:rPr>
              <w:t>Yes </w:t>
            </w:r>
            <w:r w:rsidRPr="004C6A75">
              <w:rPr>
                <w:rFonts w:ascii="Arial" w:eastAsia="Times New Roman" w:hAnsi="Arial" w:cs="Arial"/>
                <w:color w:val="000000"/>
                <w:lang w:eastAsia="en-GB"/>
              </w:rPr>
              <w:t> </w:t>
            </w:r>
          </w:p>
        </w:tc>
        <w:tc>
          <w:tcPr>
            <w:tcW w:w="735" w:type="dxa"/>
            <w:tcBorders>
              <w:top w:val="nil"/>
              <w:left w:val="single" w:sz="6" w:space="0" w:color="auto"/>
              <w:bottom w:val="single" w:sz="6" w:space="0" w:color="auto"/>
              <w:right w:val="single" w:sz="6" w:space="0" w:color="auto"/>
            </w:tcBorders>
            <w:shd w:val="clear" w:color="auto" w:fill="BFBFBF"/>
            <w:hideMark/>
          </w:tcPr>
          <w:p w14:paraId="5A2F7030"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76F9BDAB" w14:textId="77777777" w:rsidTr="004C6A75">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31FEF6" w14:textId="77777777" w:rsidR="004C6A75" w:rsidRPr="004C6A75" w:rsidRDefault="004C6A75" w:rsidP="004C6A75">
            <w:pPr>
              <w:spacing w:after="0" w:line="240" w:lineRule="auto"/>
              <w:rPr>
                <w:rFonts w:ascii="Times New Roman" w:eastAsia="Times New Roman" w:hAnsi="Times New Roman" w:cs="Times New Roman"/>
                <w:color w:val="2F5496"/>
                <w:sz w:val="24"/>
                <w:szCs w:val="24"/>
                <w:lang w:eastAsia="en-GB"/>
              </w:rPr>
            </w:pPr>
          </w:p>
        </w:tc>
        <w:tc>
          <w:tcPr>
            <w:tcW w:w="765" w:type="dxa"/>
            <w:tcBorders>
              <w:top w:val="single" w:sz="6" w:space="0" w:color="auto"/>
              <w:left w:val="nil"/>
              <w:bottom w:val="single" w:sz="6" w:space="0" w:color="auto"/>
              <w:right w:val="single" w:sz="6" w:space="0" w:color="auto"/>
            </w:tcBorders>
            <w:shd w:val="clear" w:color="auto" w:fill="F2F2F2"/>
            <w:hideMark/>
          </w:tcPr>
          <w:p w14:paraId="400EF6EA"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hideMark/>
          </w:tcPr>
          <w:p w14:paraId="192336CB"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7AA756ED" w14:textId="77777777" w:rsidTr="004C6A75">
        <w:tc>
          <w:tcPr>
            <w:tcW w:w="9015" w:type="dxa"/>
            <w:gridSpan w:val="4"/>
            <w:tcBorders>
              <w:top w:val="nil"/>
              <w:left w:val="single" w:sz="6" w:space="0" w:color="auto"/>
              <w:bottom w:val="single" w:sz="6" w:space="0" w:color="auto"/>
              <w:right w:val="single" w:sz="6" w:space="0" w:color="auto"/>
            </w:tcBorders>
            <w:shd w:val="clear" w:color="auto" w:fill="F2F2F2"/>
            <w:hideMark/>
          </w:tcPr>
          <w:p w14:paraId="65EE449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Risks to participants</w:t>
            </w:r>
            <w:r w:rsidRPr="004C6A75">
              <w:rPr>
                <w:rFonts w:ascii="Arial" w:eastAsia="Times New Roman" w:hAnsi="Arial" w:cs="Arial"/>
                <w:color w:val="000000"/>
                <w:lang w:eastAsia="en-GB"/>
              </w:rPr>
              <w:t> </w:t>
            </w:r>
          </w:p>
          <w:p w14:paraId="00CAAEF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For example: emotional distress, financial disclosure, physical harm, transfer of personal data, sensitive organisational information </w:t>
            </w:r>
          </w:p>
        </w:tc>
      </w:tr>
      <w:tr w:rsidR="004C6A75" w:rsidRPr="004C6A75" w14:paraId="7C2BC09F" w14:textId="77777777" w:rsidTr="004C6A75">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00BEC57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Risk to Participant: </w:t>
            </w:r>
          </w:p>
          <w:p w14:paraId="31A99BD4"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Refer to Flinders’ Ethical framework (1992) to discuss the risks to participants</w:t>
            </w:r>
            <w:r w:rsidRPr="004C6A75">
              <w:rPr>
                <w:rFonts w:ascii="Times New Roman" w:eastAsia="Times New Roman" w:hAnsi="Times New Roman" w:cs="Times New Roman"/>
                <w:sz w:val="24"/>
                <w:szCs w:val="24"/>
                <w:lang w:eastAsia="en-GB"/>
              </w:rPr>
              <w:t xml:space="preserve"> </w:t>
            </w:r>
            <w:r w:rsidRPr="004C6A75">
              <w:rPr>
                <w:rFonts w:ascii="Arial" w:eastAsia="Times New Roman" w:hAnsi="Arial" w:cs="Arial"/>
                <w:lang w:eastAsia="en-GB"/>
              </w:rPr>
              <w:t>from the three main stages of the study. </w:t>
            </w:r>
          </w:p>
          <w:p w14:paraId="52CBDFB2"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lastRenderedPageBreak/>
              <w:t>Stage 1: the recruitment. The participants could be emotional distressed when they recall the harsh times they have experienced. </w:t>
            </w:r>
          </w:p>
          <w:p w14:paraId="7251802C"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Stage 2: the fieldwork. The participants could concern about the questions related to sensitive organisational information. </w:t>
            </w:r>
          </w:p>
          <w:p w14:paraId="3BAF0BA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Stage 3: Reporting. The participants could concern about confidentiality and anonymity of personal data. </w:t>
            </w:r>
          </w:p>
          <w:p w14:paraId="455FB0B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30AE6D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4605" w:type="dxa"/>
            <w:gridSpan w:val="3"/>
            <w:tcBorders>
              <w:top w:val="nil"/>
              <w:left w:val="single" w:sz="6" w:space="0" w:color="auto"/>
              <w:bottom w:val="single" w:sz="6" w:space="0" w:color="auto"/>
              <w:right w:val="single" w:sz="6" w:space="0" w:color="auto"/>
            </w:tcBorders>
            <w:shd w:val="clear" w:color="auto" w:fill="auto"/>
            <w:hideMark/>
          </w:tcPr>
          <w:p w14:paraId="5445E2A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sz w:val="18"/>
                <w:szCs w:val="18"/>
                <w:lang w:eastAsia="en-GB"/>
              </w:rPr>
              <w:lastRenderedPageBreak/>
              <w:t>How will you mitigate the Risk to Participant</w:t>
            </w:r>
            <w:r w:rsidRPr="004C6A75">
              <w:rPr>
                <w:rFonts w:ascii="Arial" w:eastAsia="Times New Roman" w:hAnsi="Arial" w:cs="Arial"/>
                <w:sz w:val="18"/>
                <w:szCs w:val="18"/>
                <w:lang w:eastAsia="en-GB"/>
              </w:rPr>
              <w:t> </w:t>
            </w:r>
          </w:p>
          <w:p w14:paraId="1815DF45"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1.If the participant has potential emotional challenges, the emotional distance strategy needs to be considered. For instance, remind </w:t>
            </w:r>
            <w:r w:rsidRPr="004C6A75">
              <w:rPr>
                <w:rFonts w:ascii="Arial" w:eastAsia="Times New Roman" w:hAnsi="Arial" w:cs="Arial"/>
                <w:lang w:eastAsia="en-GB"/>
              </w:rPr>
              <w:lastRenderedPageBreak/>
              <w:t>participants of their right to withdraw from research or limit their participation. if they become uncomfortable, provide counselling or psychological support for those who experience distress, and thoroughly debrief with participants after research sessions are completed. </w:t>
            </w:r>
          </w:p>
          <w:p w14:paraId="1A230B12"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2. Protect confidential data collected as well as the fact that the subject is participating in the research project itself. </w:t>
            </w:r>
          </w:p>
          <w:p w14:paraId="4D6C836F"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 Protect confidentiality of research data and ensure all relevant local laws. The development of science and technology also puts forward higher requirements for data storage. </w:t>
            </w:r>
          </w:p>
          <w:p w14:paraId="56FB279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i/>
                <w:iCs/>
                <w:sz w:val="24"/>
                <w:szCs w:val="24"/>
                <w:lang w:eastAsia="en-GB"/>
              </w:rPr>
              <w:t> </w:t>
            </w:r>
            <w:r w:rsidRPr="004C6A75">
              <w:rPr>
                <w:rFonts w:ascii="Times New Roman" w:eastAsia="Times New Roman" w:hAnsi="Times New Roman" w:cs="Times New Roman"/>
                <w:sz w:val="24"/>
                <w:szCs w:val="24"/>
                <w:lang w:eastAsia="en-GB"/>
              </w:rPr>
              <w:t> </w:t>
            </w:r>
          </w:p>
        </w:tc>
      </w:tr>
      <w:tr w:rsidR="004C6A75" w:rsidRPr="004C6A75" w14:paraId="780CF2EC" w14:textId="77777777" w:rsidTr="004C6A75">
        <w:tc>
          <w:tcPr>
            <w:tcW w:w="90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589870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6A75">
              <w:rPr>
                <w:rFonts w:ascii="Arial" w:eastAsia="Times New Roman" w:hAnsi="Arial" w:cs="Arial"/>
                <w:color w:val="161616"/>
                <w:lang w:val="en-US" w:eastAsia="en-GB"/>
              </w:rPr>
              <w:t xml:space="preserve">where applicable, consent procedures should make it clear that if something potentially or </w:t>
            </w:r>
            <w:proofErr w:type="gramStart"/>
            <w:r w:rsidRPr="004C6A75">
              <w:rPr>
                <w:rFonts w:ascii="Arial" w:eastAsia="Times New Roman" w:hAnsi="Arial" w:cs="Arial"/>
                <w:color w:val="161616"/>
                <w:lang w:val="en-US" w:eastAsia="en-GB"/>
              </w:rPr>
              <w:t>actually illegal</w:t>
            </w:r>
            <w:proofErr w:type="gramEnd"/>
            <w:r w:rsidRPr="004C6A75">
              <w:rPr>
                <w:rFonts w:ascii="Arial" w:eastAsia="Times New Roman" w:hAnsi="Arial" w:cs="Arial"/>
                <w:color w:val="161616"/>
                <w:lang w:val="en-US" w:eastAsia="en-GB"/>
              </w:rPr>
              <w:t xml:space="preserve"> is discovered in the course of a project, it may need to be disclosed to the proper authorities</w:t>
            </w:r>
            <w:r w:rsidRPr="004C6A75">
              <w:rPr>
                <w:rFonts w:ascii="Arial" w:eastAsia="Times New Roman" w:hAnsi="Arial" w:cs="Arial"/>
                <w:color w:val="161616"/>
                <w:lang w:eastAsia="en-GB"/>
              </w:rPr>
              <w:t> </w:t>
            </w:r>
          </w:p>
        </w:tc>
      </w:tr>
      <w:tr w:rsidR="004C6A75" w:rsidRPr="004C6A75" w14:paraId="4C2D76DD" w14:textId="77777777" w:rsidTr="004C6A75">
        <w:tc>
          <w:tcPr>
            <w:tcW w:w="90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23D0457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805B84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In this case I will seek support from my supervising lecturer and advice MAC of any disclosures who will deal with it accordingly. </w:t>
            </w:r>
          </w:p>
          <w:p w14:paraId="5E7B51A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BF8A06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r w:rsidR="004C6A75" w:rsidRPr="004C6A75" w14:paraId="415D59F1" w14:textId="77777777" w:rsidTr="004C6A75">
        <w:tc>
          <w:tcPr>
            <w:tcW w:w="90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735DD0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Risks to investigator</w:t>
            </w:r>
            <w:r w:rsidRPr="004C6A75">
              <w:rPr>
                <w:rFonts w:ascii="Arial" w:eastAsia="Times New Roman" w:hAnsi="Arial" w:cs="Arial"/>
                <w:color w:val="000000"/>
                <w:lang w:eastAsia="en-GB"/>
              </w:rPr>
              <w:t> </w:t>
            </w:r>
          </w:p>
          <w:p w14:paraId="386CCF6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For example: personal safety, physical harm, emotional distress, risk of accusation of harm/impropriety, conflict of interest </w:t>
            </w:r>
          </w:p>
        </w:tc>
      </w:tr>
      <w:tr w:rsidR="004C6A75" w:rsidRPr="004C6A75" w14:paraId="13E88813" w14:textId="77777777" w:rsidTr="004C6A75">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35503CE1"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Risk to Investigator: </w:t>
            </w:r>
          </w:p>
          <w:p w14:paraId="623C64C5"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 Risk of personal safety when conducting face to face interview. </w:t>
            </w:r>
          </w:p>
          <w:p w14:paraId="41F2BC06"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2. Self-disclosure and objective displays of emotion during the interviews. </w:t>
            </w:r>
          </w:p>
          <w:p w14:paraId="1823FF95"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 Occurrence of contingencies</w:t>
            </w:r>
            <w:r w:rsidRPr="004C6A75">
              <w:rPr>
                <w:rFonts w:ascii="Times New Roman" w:eastAsia="Times New Roman" w:hAnsi="Times New Roman" w:cs="Times New Roman"/>
                <w:sz w:val="24"/>
                <w:szCs w:val="24"/>
                <w:lang w:eastAsia="en-GB"/>
              </w:rPr>
              <w:t xml:space="preserve"> </w:t>
            </w:r>
            <w:r w:rsidRPr="004C6A75">
              <w:rPr>
                <w:rFonts w:ascii="Arial" w:eastAsia="Times New Roman" w:hAnsi="Arial" w:cs="Arial"/>
                <w:lang w:eastAsia="en-GB"/>
              </w:rPr>
              <w:t>not related to the investigator himself. For instance, participants quit midway or unable to find enough participants within the limited time. </w:t>
            </w:r>
          </w:p>
          <w:p w14:paraId="3810C2F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4605" w:type="dxa"/>
            <w:gridSpan w:val="3"/>
            <w:tcBorders>
              <w:top w:val="nil"/>
              <w:left w:val="single" w:sz="6" w:space="0" w:color="auto"/>
              <w:bottom w:val="single" w:sz="6" w:space="0" w:color="auto"/>
              <w:right w:val="single" w:sz="6" w:space="0" w:color="auto"/>
            </w:tcBorders>
            <w:shd w:val="clear" w:color="auto" w:fill="auto"/>
            <w:hideMark/>
          </w:tcPr>
          <w:p w14:paraId="761403F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sz w:val="18"/>
                <w:szCs w:val="18"/>
                <w:lang w:eastAsia="en-GB"/>
              </w:rPr>
              <w:t>How will you mitigate the Risk to Investigator:</w:t>
            </w:r>
            <w:r w:rsidRPr="004C6A75">
              <w:rPr>
                <w:rFonts w:ascii="Arial" w:eastAsia="Times New Roman" w:hAnsi="Arial" w:cs="Arial"/>
                <w:sz w:val="18"/>
                <w:szCs w:val="18"/>
                <w:lang w:eastAsia="en-GB"/>
              </w:rPr>
              <w:t> </w:t>
            </w:r>
          </w:p>
          <w:p w14:paraId="78E85E0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 Terminate the interview. </w:t>
            </w:r>
          </w:p>
          <w:p w14:paraId="056C7AA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2. The emotional distance strategy needs to be considered. </w:t>
            </w:r>
          </w:p>
          <w:p w14:paraId="2DAB1EF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 Be fully prepared to deal with any potential difficulties. </w:t>
            </w:r>
          </w:p>
          <w:p w14:paraId="18D05EC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CCF9DE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sz w:val="24"/>
                <w:szCs w:val="24"/>
                <w:lang w:eastAsia="en-GB"/>
              </w:rPr>
              <w:t>  </w:t>
            </w:r>
          </w:p>
        </w:tc>
      </w:tr>
      <w:tr w:rsidR="004C6A75" w:rsidRPr="004C6A75" w14:paraId="1BD67E69" w14:textId="77777777" w:rsidTr="004C6A75">
        <w:tc>
          <w:tcPr>
            <w:tcW w:w="90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AB8F16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University/institutional risks</w:t>
            </w:r>
            <w:r w:rsidRPr="004C6A75">
              <w:rPr>
                <w:rFonts w:ascii="Arial" w:eastAsia="Times New Roman" w:hAnsi="Arial" w:cs="Arial"/>
                <w:color w:val="000000"/>
                <w:lang w:eastAsia="en-GB"/>
              </w:rPr>
              <w:t> </w:t>
            </w:r>
          </w:p>
          <w:p w14:paraId="0411041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For example: adverse publicity, financial loss, data protection </w:t>
            </w:r>
          </w:p>
        </w:tc>
      </w:tr>
      <w:tr w:rsidR="004C6A75" w:rsidRPr="004C6A75" w14:paraId="664925E2" w14:textId="77777777" w:rsidTr="004C6A75">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0EBC416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Risk to University: </w:t>
            </w:r>
          </w:p>
          <w:p w14:paraId="6725322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A negative impact on the university. </w:t>
            </w:r>
          </w:p>
          <w:p w14:paraId="1900FA8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598AF8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D93237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c>
          <w:tcPr>
            <w:tcW w:w="4605" w:type="dxa"/>
            <w:gridSpan w:val="3"/>
            <w:tcBorders>
              <w:top w:val="nil"/>
              <w:left w:val="single" w:sz="6" w:space="0" w:color="auto"/>
              <w:bottom w:val="single" w:sz="6" w:space="0" w:color="auto"/>
              <w:right w:val="single" w:sz="6" w:space="0" w:color="auto"/>
            </w:tcBorders>
            <w:shd w:val="clear" w:color="auto" w:fill="auto"/>
            <w:hideMark/>
          </w:tcPr>
          <w:p w14:paraId="70C3658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sz w:val="18"/>
                <w:szCs w:val="18"/>
                <w:lang w:eastAsia="en-GB"/>
              </w:rPr>
              <w:t>How will you mitigate the Risk to University:</w:t>
            </w:r>
            <w:r w:rsidRPr="004C6A75">
              <w:rPr>
                <w:rFonts w:ascii="Arial" w:eastAsia="Times New Roman" w:hAnsi="Arial" w:cs="Arial"/>
                <w:sz w:val="18"/>
                <w:szCs w:val="18"/>
                <w:lang w:eastAsia="en-GB"/>
              </w:rPr>
              <w:t> </w:t>
            </w:r>
          </w:p>
          <w:p w14:paraId="131A4D0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The goodstanding and reputation of the university will be </w:t>
            </w:r>
            <w:proofErr w:type="gramStart"/>
            <w:r w:rsidRPr="004C6A75">
              <w:rPr>
                <w:rFonts w:ascii="Arial" w:eastAsia="Times New Roman" w:hAnsi="Arial" w:cs="Arial"/>
                <w:lang w:eastAsia="en-GB"/>
              </w:rPr>
              <w:t>borne in mind at all times</w:t>
            </w:r>
            <w:proofErr w:type="gramEnd"/>
            <w:r w:rsidRPr="004C6A75">
              <w:rPr>
                <w:rFonts w:ascii="Arial" w:eastAsia="Times New Roman" w:hAnsi="Arial" w:cs="Arial"/>
                <w:lang w:eastAsia="en-GB"/>
              </w:rPr>
              <w:t>. </w:t>
            </w:r>
          </w:p>
          <w:p w14:paraId="7309B18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5EC536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r w:rsidR="004C6A75" w:rsidRPr="004C6A75" w14:paraId="5801DF51" w14:textId="77777777" w:rsidTr="004C6A75">
        <w:tc>
          <w:tcPr>
            <w:tcW w:w="4395" w:type="dxa"/>
            <w:tcBorders>
              <w:top w:val="single" w:sz="6" w:space="0" w:color="auto"/>
              <w:left w:val="nil"/>
              <w:bottom w:val="nil"/>
              <w:right w:val="nil"/>
            </w:tcBorders>
            <w:shd w:val="clear" w:color="auto" w:fill="auto"/>
            <w:vAlign w:val="center"/>
            <w:hideMark/>
          </w:tcPr>
          <w:p w14:paraId="1F3F2C2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3090" w:type="dxa"/>
            <w:tcBorders>
              <w:top w:val="single" w:sz="6" w:space="0" w:color="auto"/>
              <w:left w:val="nil"/>
              <w:bottom w:val="nil"/>
              <w:right w:val="nil"/>
            </w:tcBorders>
            <w:shd w:val="clear" w:color="auto" w:fill="auto"/>
            <w:vAlign w:val="center"/>
            <w:hideMark/>
          </w:tcPr>
          <w:p w14:paraId="558E11A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nil"/>
              <w:left w:val="nil"/>
              <w:bottom w:val="nil"/>
              <w:right w:val="nil"/>
            </w:tcBorders>
            <w:shd w:val="clear" w:color="auto" w:fill="auto"/>
            <w:vAlign w:val="center"/>
            <w:hideMark/>
          </w:tcPr>
          <w:p w14:paraId="4648686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35" w:type="dxa"/>
            <w:tcBorders>
              <w:top w:val="nil"/>
              <w:left w:val="nil"/>
              <w:bottom w:val="nil"/>
              <w:right w:val="nil"/>
            </w:tcBorders>
            <w:shd w:val="clear" w:color="auto" w:fill="auto"/>
            <w:vAlign w:val="center"/>
            <w:hideMark/>
          </w:tcPr>
          <w:p w14:paraId="62D9C90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r>
    </w:tbl>
    <w:p w14:paraId="5AE11518"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Times New Roman" w:eastAsia="Times New Roman" w:hAnsi="Times New Roman" w:cs="Times New Roman"/>
          <w:sz w:val="24"/>
          <w:szCs w:val="24"/>
          <w:lang w:val="en-US" w:eastAsia="en-GB"/>
        </w:rPr>
        <w:t> </w:t>
      </w:r>
      <w:r w:rsidRPr="004C6A75">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85"/>
        <w:gridCol w:w="885"/>
        <w:gridCol w:w="765"/>
        <w:gridCol w:w="765"/>
      </w:tblGrid>
      <w:tr w:rsidR="004C6A75" w:rsidRPr="004C6A75" w14:paraId="14E2F3DF" w14:textId="77777777" w:rsidTr="004C6A75">
        <w:tc>
          <w:tcPr>
            <w:tcW w:w="900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7F31E6D" w14:textId="77777777" w:rsidR="004C6A75" w:rsidRPr="004C6A75" w:rsidRDefault="004C6A75" w:rsidP="004C6A75">
            <w:pPr>
              <w:spacing w:after="0" w:line="240" w:lineRule="auto"/>
              <w:textAlignment w:val="baseline"/>
              <w:divId w:val="1122728451"/>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Disclosure and Barring Service</w:t>
            </w:r>
            <w:r w:rsidRPr="004C6A75">
              <w:rPr>
                <w:rFonts w:ascii="Arial" w:eastAsia="Times New Roman" w:hAnsi="Arial" w:cs="Arial"/>
                <w:color w:val="000000"/>
                <w:lang w:eastAsia="en-GB"/>
              </w:rPr>
              <w:t> </w:t>
            </w:r>
          </w:p>
        </w:tc>
      </w:tr>
      <w:tr w:rsidR="004C6A75" w:rsidRPr="004C6A75" w14:paraId="0C4F9A70" w14:textId="77777777" w:rsidTr="004C6A75">
        <w:tc>
          <w:tcPr>
            <w:tcW w:w="6585" w:type="dxa"/>
            <w:tcBorders>
              <w:top w:val="single" w:sz="6" w:space="0" w:color="auto"/>
              <w:left w:val="single" w:sz="6" w:space="0" w:color="auto"/>
              <w:bottom w:val="single" w:sz="6" w:space="0" w:color="auto"/>
              <w:right w:val="single" w:sz="6" w:space="0" w:color="auto"/>
            </w:tcBorders>
            <w:shd w:val="clear" w:color="auto" w:fill="F2F2F2"/>
            <w:hideMark/>
          </w:tcPr>
          <w:p w14:paraId="61B2754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the research activity involves children or vulnerable adults, a Disclosure and Barring Service (DBS) certificate must be obtained before any contact with such participants. </w:t>
            </w:r>
          </w:p>
        </w:tc>
        <w:tc>
          <w:tcPr>
            <w:tcW w:w="885" w:type="dxa"/>
            <w:tcBorders>
              <w:top w:val="nil"/>
              <w:left w:val="single" w:sz="6" w:space="0" w:color="auto"/>
              <w:bottom w:val="single" w:sz="6" w:space="0" w:color="auto"/>
              <w:right w:val="single" w:sz="6" w:space="0" w:color="auto"/>
            </w:tcBorders>
            <w:shd w:val="clear" w:color="auto" w:fill="F2F2F2"/>
            <w:vAlign w:val="bottom"/>
            <w:hideMark/>
          </w:tcPr>
          <w:p w14:paraId="164AC2C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p w14:paraId="4D1FCBF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c>
          <w:tcPr>
            <w:tcW w:w="765" w:type="dxa"/>
            <w:tcBorders>
              <w:top w:val="nil"/>
              <w:left w:val="single" w:sz="6" w:space="0" w:color="auto"/>
              <w:bottom w:val="single" w:sz="6" w:space="0" w:color="auto"/>
              <w:right w:val="single" w:sz="6" w:space="0" w:color="auto"/>
            </w:tcBorders>
            <w:shd w:val="clear" w:color="auto" w:fill="F2F2F2"/>
            <w:vAlign w:val="bottom"/>
            <w:hideMark/>
          </w:tcPr>
          <w:p w14:paraId="57DFF9D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p w14:paraId="467FF79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c>
          <w:tcPr>
            <w:tcW w:w="735" w:type="dxa"/>
            <w:tcBorders>
              <w:top w:val="nil"/>
              <w:left w:val="single" w:sz="6" w:space="0" w:color="auto"/>
              <w:bottom w:val="single" w:sz="6" w:space="0" w:color="auto"/>
              <w:right w:val="single" w:sz="6" w:space="0" w:color="auto"/>
            </w:tcBorders>
            <w:shd w:val="clear" w:color="auto" w:fill="F2F2F2"/>
            <w:vAlign w:val="bottom"/>
            <w:hideMark/>
          </w:tcPr>
          <w:p w14:paraId="364ADAF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N/A</w:t>
            </w:r>
            <w:r w:rsidRPr="004C6A75">
              <w:rPr>
                <w:rFonts w:ascii="Arial" w:eastAsia="Times New Roman" w:hAnsi="Arial" w:cs="Arial"/>
                <w:color w:val="000000"/>
                <w:lang w:eastAsia="en-GB"/>
              </w:rPr>
              <w:t> </w:t>
            </w:r>
          </w:p>
          <w:p w14:paraId="70BFE20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674D76BE" w14:textId="77777777" w:rsidTr="004C6A75">
        <w:trPr>
          <w:trHeight w:val="495"/>
        </w:trPr>
        <w:tc>
          <w:tcPr>
            <w:tcW w:w="6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E4777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Does your research require you to hold a current DBS Certificate?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C782E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F5584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490B9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bl>
    <w:p w14:paraId="21D1324A"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7182FD7F"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4943EF51"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4E40CBC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I: Feedback, Consent and Confidentiality</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4C6A75" w:rsidRPr="004C6A75" w14:paraId="124FA0C4"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F2F2F2"/>
            <w:hideMark/>
          </w:tcPr>
          <w:p w14:paraId="26D61A2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Feedback</w:t>
            </w:r>
            <w:r w:rsidRPr="004C6A75">
              <w:rPr>
                <w:rFonts w:ascii="Arial" w:eastAsia="Times New Roman" w:hAnsi="Arial" w:cs="Arial"/>
                <w:color w:val="000000"/>
                <w:lang w:eastAsia="en-GB"/>
              </w:rPr>
              <w:t> </w:t>
            </w:r>
          </w:p>
          <w:p w14:paraId="7EB574D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What de-briefing and feedback will be provided to participants, how will this be done and when?  </w:t>
            </w:r>
          </w:p>
        </w:tc>
      </w:tr>
      <w:tr w:rsidR="004C6A75" w:rsidRPr="004C6A75" w14:paraId="33D9B799"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auto"/>
            <w:hideMark/>
          </w:tcPr>
          <w:p w14:paraId="13D7381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428F059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The feedback will take place on a shared free wordpress.com site after completion of the research activity.  </w:t>
            </w:r>
          </w:p>
          <w:p w14:paraId="03D5959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sz w:val="24"/>
                <w:szCs w:val="24"/>
                <w:lang w:eastAsia="en-GB"/>
              </w:rPr>
              <w:t>  </w:t>
            </w:r>
          </w:p>
        </w:tc>
      </w:tr>
      <w:tr w:rsidR="004C6A75" w:rsidRPr="004C6A75" w14:paraId="0F40665D"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F2F2F2"/>
            <w:hideMark/>
          </w:tcPr>
          <w:p w14:paraId="4265435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Informed consent</w:t>
            </w:r>
            <w:r w:rsidRPr="004C6A75">
              <w:rPr>
                <w:rFonts w:ascii="Arial" w:eastAsia="Times New Roman" w:hAnsi="Arial" w:cs="Arial"/>
                <w:color w:val="000000"/>
                <w:lang w:eastAsia="en-GB"/>
              </w:rPr>
              <w:t> </w:t>
            </w:r>
          </w:p>
          <w:p w14:paraId="41D4795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4C6A75" w:rsidRPr="004C6A75" w14:paraId="44C346A5"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auto"/>
            <w:hideMark/>
          </w:tcPr>
          <w:p w14:paraId="34A3AA2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5C3154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rsidRPr="004C6A75">
              <w:rPr>
                <w:rFonts w:ascii="Times New Roman" w:eastAsia="Times New Roman" w:hAnsi="Times New Roman" w:cs="Times New Roman"/>
                <w:sz w:val="24"/>
                <w:szCs w:val="24"/>
                <w:lang w:eastAsia="en-GB"/>
              </w:rPr>
              <w:t xml:space="preserve"> </w:t>
            </w:r>
            <w:r w:rsidRPr="004C6A75">
              <w:rPr>
                <w:rFonts w:ascii="Arial" w:eastAsia="Times New Roman" w:hAnsi="Arial" w:cs="Arial"/>
                <w:lang w:eastAsia="en-GB"/>
              </w:rPr>
              <w:t>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14:paraId="2814E5D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sz w:val="24"/>
                <w:szCs w:val="24"/>
                <w:lang w:eastAsia="en-GB"/>
              </w:rPr>
              <w:t>  </w:t>
            </w:r>
          </w:p>
        </w:tc>
      </w:tr>
      <w:tr w:rsidR="004C6A75" w:rsidRPr="004C6A75" w14:paraId="1EF1791E"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F2F2F2"/>
            <w:hideMark/>
          </w:tcPr>
          <w:p w14:paraId="127A0F5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Confidentiality / Anonymity</w:t>
            </w:r>
            <w:r w:rsidRPr="004C6A75">
              <w:rPr>
                <w:rFonts w:ascii="Arial" w:eastAsia="Times New Roman" w:hAnsi="Arial" w:cs="Arial"/>
                <w:color w:val="000000"/>
                <w:lang w:eastAsia="en-GB"/>
              </w:rPr>
              <w:t> </w:t>
            </w:r>
          </w:p>
          <w:p w14:paraId="6FAB6FE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Set out how anonymity of participants and confidentiality will be ensured in any outputs. If anonymity is not being offered, explain why this is the case.  </w:t>
            </w:r>
          </w:p>
        </w:tc>
      </w:tr>
      <w:tr w:rsidR="004C6A75" w:rsidRPr="004C6A75" w14:paraId="0FD5FCA3"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auto"/>
            <w:hideMark/>
          </w:tcPr>
          <w:p w14:paraId="30C0395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9654082"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Confidentiality and anonymity will be guaranteed by the researcher.  </w:t>
            </w:r>
          </w:p>
          <w:p w14:paraId="1C689D03"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I will employ </w:t>
            </w:r>
            <w:proofErr w:type="gramStart"/>
            <w:r w:rsidRPr="004C6A75">
              <w:rPr>
                <w:rFonts w:ascii="Arial" w:eastAsia="Times New Roman" w:hAnsi="Arial" w:cs="Arial"/>
                <w:lang w:eastAsia="en-GB"/>
              </w:rPr>
              <w:t>a number of</w:t>
            </w:r>
            <w:proofErr w:type="gramEnd"/>
            <w:r w:rsidRPr="004C6A75">
              <w:rPr>
                <w:rFonts w:ascii="Arial" w:eastAsia="Times New Roman" w:hAnsi="Arial" w:cs="Arial"/>
                <w:lang w:eastAsia="en-GB"/>
              </w:rPr>
              <w:t xml:space="preserve"> methods to keep my subjects' identity confidential and anonymous. Foremost, keep their records secure </w:t>
            </w:r>
            <w:proofErr w:type="gramStart"/>
            <w:r w:rsidRPr="004C6A75">
              <w:rPr>
                <w:rFonts w:ascii="Arial" w:eastAsia="Times New Roman" w:hAnsi="Arial" w:cs="Arial"/>
                <w:lang w:eastAsia="en-GB"/>
              </w:rPr>
              <w:t>through the use of</w:t>
            </w:r>
            <w:proofErr w:type="gramEnd"/>
            <w:r w:rsidRPr="004C6A75">
              <w:rPr>
                <w:rFonts w:ascii="Arial" w:eastAsia="Times New Roman" w:hAnsi="Arial" w:cs="Arial"/>
                <w:lang w:eastAsia="en-GB"/>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length of service, membership of clubs, and strongly expressed opinions. I will often only report aggregate findings, not individual-level data, to the public.  </w:t>
            </w:r>
          </w:p>
          <w:p w14:paraId="745C312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sz w:val="24"/>
                <w:szCs w:val="24"/>
                <w:lang w:eastAsia="en-GB"/>
              </w:rPr>
              <w:t>  </w:t>
            </w:r>
          </w:p>
        </w:tc>
      </w:tr>
    </w:tbl>
    <w:p w14:paraId="1F49A281"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66EBE58F"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02D28FB8"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62E0477B"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J: Data Protection and Storage</w:t>
      </w:r>
      <w:r w:rsidRPr="004C6A75">
        <w:rPr>
          <w:rFonts w:ascii="Arial" w:eastAsia="Times New Roman" w:hAnsi="Arial" w:cs="Arial"/>
          <w:lang w:eastAsia="en-GB"/>
        </w:rPr>
        <w:t> </w:t>
      </w:r>
    </w:p>
    <w:p w14:paraId="5123180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color w:val="000000"/>
          <w:lang w:val="en-US" w:eastAsia="en-GB"/>
        </w:rPr>
        <w:t>In completing this section refer to the University’s Research Data Management Policy and the extensive resources on the University’s Research Data Management web pages (</w:t>
      </w:r>
      <w:hyperlink r:id="rId112" w:tgtFrame="_blank" w:history="1">
        <w:r w:rsidRPr="004C6A75">
          <w:rPr>
            <w:rFonts w:ascii="Arial" w:eastAsia="Times New Roman" w:hAnsi="Arial" w:cs="Arial"/>
            <w:color w:val="0563C1"/>
            <w:u w:val="single"/>
            <w:lang w:val="en-US" w:eastAsia="en-GB"/>
          </w:rPr>
          <w:t>http://uwtsd.ac.uk/library/research-data-management/</w:t>
        </w:r>
      </w:hyperlink>
      <w:r w:rsidRPr="004C6A75">
        <w:rPr>
          <w:rFonts w:ascii="Arial" w:eastAsia="Times New Roman" w:hAnsi="Arial" w:cs="Arial"/>
          <w:color w:val="000000"/>
          <w:lang w:val="en-US" w:eastAsia="en-GB"/>
        </w:rPr>
        <w:t>).</w:t>
      </w:r>
      <w:r w:rsidRPr="004C6A75">
        <w:rPr>
          <w:rFonts w:ascii="Arial" w:eastAsia="Times New Roman" w:hAnsi="Arial" w:cs="Arial"/>
          <w:color w:val="00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61"/>
        <w:gridCol w:w="900"/>
        <w:gridCol w:w="1049"/>
      </w:tblGrid>
      <w:tr w:rsidR="004C6A75" w:rsidRPr="004C6A75" w14:paraId="40C8D18F"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5D5C9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Does the research activity involve personal data (as defined by the General Data Protection Regulation 2016 “GDPR” and the Data Protection Act 2018 “DPA”)? </w:t>
            </w:r>
          </w:p>
        </w:tc>
        <w:tc>
          <w:tcPr>
            <w:tcW w:w="9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B618D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E315D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515F0E33"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1C449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color w:val="000000"/>
                <w:lang w:eastAsia="en-GB"/>
              </w:rPr>
              <w:t>“Personal data”</w:t>
            </w:r>
            <w:r w:rsidRPr="004C6A75">
              <w:rPr>
                <w:rFonts w:ascii="Arial" w:eastAsia="Times New Roman" w:hAnsi="Arial" w:cs="Arial"/>
                <w:i/>
                <w:iCs/>
                <w:color w:val="000000"/>
                <w:lang w:eastAsia="en-GB"/>
              </w:rPr>
              <w:t xml:space="preserve"> </w:t>
            </w:r>
            <w:r w:rsidRPr="004C6A75">
              <w:rPr>
                <w:rFonts w:ascii="Arial" w:eastAsia="Times New Roman" w:hAnsi="Arial" w:cs="Arial"/>
                <w:i/>
                <w:iCs/>
                <w:color w:val="333333"/>
                <w:lang w:eastAsia="en-GB"/>
              </w:rPr>
              <w:t xml:space="preserve">means any information relating to an identified or identifiable natural person (‘data subject’). An identifiable natural person is one who can be identified, directly or indirectly, </w:t>
            </w:r>
            <w:proofErr w:type="gramStart"/>
            <w:r w:rsidRPr="004C6A75">
              <w:rPr>
                <w:rFonts w:ascii="Arial" w:eastAsia="Times New Roman" w:hAnsi="Arial" w:cs="Arial"/>
                <w:i/>
                <w:iCs/>
                <w:color w:val="333333"/>
                <w:lang w:eastAsia="en-GB"/>
              </w:rPr>
              <w:t>in particular by</w:t>
            </w:r>
            <w:proofErr w:type="gramEnd"/>
            <w:r w:rsidRPr="004C6A75">
              <w:rPr>
                <w:rFonts w:ascii="Arial" w:eastAsia="Times New Roman" w:hAnsi="Arial" w:cs="Arial"/>
                <w:i/>
                <w:iCs/>
                <w:color w:val="333333"/>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Pr="004C6A75">
              <w:rPr>
                <w:rFonts w:ascii="Arial" w:eastAsia="Times New Roman" w:hAnsi="Arial" w:cs="Arial"/>
                <w:color w:val="333333"/>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807FC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B2687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eastAsia="en-GB"/>
              </w:rPr>
              <w:t>☐</w:t>
            </w:r>
            <w:r w:rsidRPr="004C6A75">
              <w:rPr>
                <w:rFonts w:ascii="Times New Roman" w:eastAsia="Times New Roman" w:hAnsi="Times New Roman" w:cs="Times New Roman"/>
                <w:color w:val="000000"/>
                <w:lang w:eastAsia="en-GB"/>
              </w:rPr>
              <w:t> </w:t>
            </w:r>
          </w:p>
        </w:tc>
      </w:tr>
      <w:tr w:rsidR="004C6A75" w:rsidRPr="004C6A75" w14:paraId="001EA17A"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6B09A5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 provide a</w:t>
            </w:r>
            <w:r w:rsidRPr="004C6A75">
              <w:rPr>
                <w:rFonts w:ascii="Arial" w:eastAsia="Times New Roman" w:hAnsi="Arial" w:cs="Arial"/>
                <w:b/>
                <w:bCs/>
                <w:color w:val="000000"/>
                <w:lang w:eastAsia="en-GB"/>
              </w:rPr>
              <w:t xml:space="preserve"> </w:t>
            </w:r>
            <w:r w:rsidRPr="004C6A75">
              <w:rPr>
                <w:rFonts w:ascii="Arial" w:eastAsia="Times New Roman" w:hAnsi="Arial" w:cs="Arial"/>
                <w:color w:val="000000"/>
                <w:lang w:eastAsia="en-GB"/>
              </w:rPr>
              <w:t>description of the data and explain why this data needs to be collected: </w:t>
            </w:r>
          </w:p>
        </w:tc>
      </w:tr>
      <w:tr w:rsidR="004C6A75" w:rsidRPr="004C6A75" w14:paraId="7F329D58"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22587E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64DCA1A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To provide an evaluation of how appropriate these determinants are perceived by a defined sample of tourists to the area, age, gender, position, location data, experience will be part of the research. </w:t>
            </w:r>
          </w:p>
        </w:tc>
      </w:tr>
      <w:tr w:rsidR="004C6A75" w:rsidRPr="004C6A75" w14:paraId="492B8DFF"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CB27B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Does it involve special category data (as defined by the GDPR)? </w:t>
            </w:r>
          </w:p>
        </w:tc>
        <w:tc>
          <w:tcPr>
            <w:tcW w:w="900" w:type="dxa"/>
            <w:tcBorders>
              <w:top w:val="nil"/>
              <w:left w:val="single" w:sz="6" w:space="0" w:color="auto"/>
              <w:bottom w:val="single" w:sz="6" w:space="0" w:color="auto"/>
              <w:right w:val="single" w:sz="6" w:space="0" w:color="auto"/>
            </w:tcBorders>
            <w:shd w:val="clear" w:color="auto" w:fill="F2F2F2"/>
            <w:vAlign w:val="center"/>
            <w:hideMark/>
          </w:tcPr>
          <w:p w14:paraId="33BF5CF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nil"/>
              <w:left w:val="single" w:sz="6" w:space="0" w:color="auto"/>
              <w:bottom w:val="single" w:sz="6" w:space="0" w:color="auto"/>
              <w:right w:val="single" w:sz="6" w:space="0" w:color="auto"/>
            </w:tcBorders>
            <w:shd w:val="clear" w:color="auto" w:fill="F2F2F2"/>
            <w:vAlign w:val="center"/>
            <w:hideMark/>
          </w:tcPr>
          <w:p w14:paraId="4F5D4BA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14ECD99C"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F34B0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color w:val="000000"/>
                <w:sz w:val="20"/>
                <w:szCs w:val="20"/>
                <w:lang w:eastAsia="en-GB"/>
              </w:rPr>
              <w:t>“Special category data”</w:t>
            </w:r>
            <w:r w:rsidRPr="004C6A75">
              <w:rPr>
                <w:rFonts w:ascii="Arial" w:eastAsia="Times New Roman" w:hAnsi="Arial" w:cs="Arial"/>
                <w:i/>
                <w:iCs/>
                <w:color w:val="000000"/>
                <w:sz w:val="20"/>
                <w:szCs w:val="20"/>
                <w:lang w:eastAsia="en-GB"/>
              </w:rPr>
              <w:t xml:space="preserve"> means sensitive personal data consisting of information as to the data subjects’ –</w:t>
            </w:r>
            <w:r w:rsidRPr="004C6A75">
              <w:rPr>
                <w:rFonts w:ascii="Arial" w:eastAsia="Times New Roman" w:hAnsi="Arial" w:cs="Arial"/>
                <w:color w:val="000000"/>
                <w:sz w:val="20"/>
                <w:szCs w:val="20"/>
                <w:lang w:eastAsia="en-GB"/>
              </w:rPr>
              <w:t> </w:t>
            </w:r>
          </w:p>
          <w:p w14:paraId="5E92FC4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(a) racial or ethnic origin,</w:t>
            </w:r>
            <w:r w:rsidRPr="004C6A75">
              <w:rPr>
                <w:rFonts w:ascii="Arial" w:eastAsia="Times New Roman" w:hAnsi="Arial" w:cs="Arial"/>
                <w:color w:val="000000"/>
                <w:sz w:val="20"/>
                <w:szCs w:val="20"/>
                <w:lang w:eastAsia="en-GB"/>
              </w:rPr>
              <w:t> </w:t>
            </w:r>
          </w:p>
          <w:p w14:paraId="47E4FF5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(b) political opinions,</w:t>
            </w:r>
            <w:r w:rsidRPr="004C6A75">
              <w:rPr>
                <w:rFonts w:ascii="Arial" w:eastAsia="Times New Roman" w:hAnsi="Arial" w:cs="Arial"/>
                <w:color w:val="000000"/>
                <w:sz w:val="20"/>
                <w:szCs w:val="20"/>
                <w:lang w:eastAsia="en-GB"/>
              </w:rPr>
              <w:t> </w:t>
            </w:r>
          </w:p>
          <w:p w14:paraId="37258F3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(c ) religious beliefs or other beliefs of a similar nature,</w:t>
            </w:r>
            <w:r w:rsidRPr="004C6A75">
              <w:rPr>
                <w:rFonts w:ascii="Arial" w:eastAsia="Times New Roman" w:hAnsi="Arial" w:cs="Arial"/>
                <w:color w:val="000000"/>
                <w:sz w:val="20"/>
                <w:szCs w:val="20"/>
                <w:lang w:eastAsia="en-GB"/>
              </w:rPr>
              <w:t> </w:t>
            </w:r>
          </w:p>
          <w:p w14:paraId="36F50C0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(d) membership of a trade union (within the meaning of the Trade Union and Labour Relations (Consolidation) Act 1992),</w:t>
            </w:r>
            <w:r w:rsidRPr="004C6A75">
              <w:rPr>
                <w:rFonts w:ascii="Arial" w:eastAsia="Times New Roman" w:hAnsi="Arial" w:cs="Arial"/>
                <w:color w:val="000000"/>
                <w:sz w:val="20"/>
                <w:szCs w:val="20"/>
                <w:lang w:eastAsia="en-GB"/>
              </w:rPr>
              <w:t> </w:t>
            </w:r>
          </w:p>
          <w:p w14:paraId="71DC0FF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(e) physical or mental health or condition,</w:t>
            </w:r>
            <w:r w:rsidRPr="004C6A75">
              <w:rPr>
                <w:rFonts w:ascii="Arial" w:eastAsia="Times New Roman" w:hAnsi="Arial" w:cs="Arial"/>
                <w:color w:val="000000"/>
                <w:sz w:val="20"/>
                <w:szCs w:val="20"/>
                <w:lang w:eastAsia="en-GB"/>
              </w:rPr>
              <w:t> </w:t>
            </w:r>
          </w:p>
          <w:p w14:paraId="225E186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(f) sexual life,</w:t>
            </w:r>
            <w:r w:rsidRPr="004C6A75">
              <w:rPr>
                <w:rFonts w:ascii="Arial" w:eastAsia="Times New Roman" w:hAnsi="Arial" w:cs="Arial"/>
                <w:color w:val="000000"/>
                <w:sz w:val="20"/>
                <w:szCs w:val="20"/>
                <w:lang w:eastAsia="en-GB"/>
              </w:rPr>
              <w:t> </w:t>
            </w:r>
          </w:p>
          <w:p w14:paraId="0EDB09F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(g) genetics,</w:t>
            </w:r>
            <w:r w:rsidRPr="004C6A75">
              <w:rPr>
                <w:rFonts w:ascii="Arial" w:eastAsia="Times New Roman" w:hAnsi="Arial" w:cs="Arial"/>
                <w:color w:val="000000"/>
                <w:sz w:val="20"/>
                <w:szCs w:val="20"/>
                <w:lang w:eastAsia="en-GB"/>
              </w:rPr>
              <w:t> </w:t>
            </w:r>
          </w:p>
          <w:p w14:paraId="041983A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(h) biometric data (as used for ID purposes),</w:t>
            </w:r>
            <w:r w:rsidRPr="004C6A75">
              <w:rPr>
                <w:rFonts w:ascii="Arial" w:eastAsia="Times New Roman" w:hAnsi="Arial" w:cs="Arial"/>
                <w:color w:val="000000"/>
                <w:sz w:val="20"/>
                <w:szCs w:val="20"/>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DC3F0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MS Gothic" w:eastAsia="MS Gothic" w:hAnsi="MS Gothic" w:cs="Times New Roman" w:hint="eastAsia"/>
                <w:b/>
                <w:bCs/>
                <w:lang w:val="en-US" w:eastAsia="en-GB"/>
              </w:rPr>
              <w:t> </w:t>
            </w:r>
            <w:r w:rsidRPr="004C6A75">
              <w:rPr>
                <w:rFonts w:ascii="MS Gothic" w:eastAsia="MS Gothic" w:hAnsi="MS Gothic" w:cs="Times New Roman" w:hint="eastAsia"/>
                <w:lang w:eastAsia="en-GB"/>
              </w:rPr>
              <w:t> </w:t>
            </w:r>
          </w:p>
          <w:p w14:paraId="596A296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C37A6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MS Gothic" w:eastAsia="MS Gothic" w:hAnsi="MS Gothic" w:cs="Times New Roman" w:hint="eastAsia"/>
                <w:b/>
                <w:bCs/>
                <w:lang w:val="en-US" w:eastAsia="en-GB"/>
              </w:rPr>
              <w:t> </w:t>
            </w:r>
            <w:r w:rsidRPr="004C6A75">
              <w:rPr>
                <w:rFonts w:ascii="MS Gothic" w:eastAsia="MS Gothic" w:hAnsi="MS Gothic" w:cs="Times New Roman" w:hint="eastAsia"/>
                <w:lang w:eastAsia="en-GB"/>
              </w:rPr>
              <w:t> </w:t>
            </w:r>
          </w:p>
          <w:p w14:paraId="5E3AE84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eastAsia="en-GB"/>
              </w:rPr>
              <w:t>☒</w:t>
            </w:r>
            <w:r w:rsidRPr="004C6A75">
              <w:rPr>
                <w:rFonts w:ascii="Times New Roman" w:eastAsia="Times New Roman" w:hAnsi="Times New Roman" w:cs="Times New Roman"/>
                <w:color w:val="000000"/>
                <w:lang w:eastAsia="en-GB"/>
              </w:rPr>
              <w:t> </w:t>
            </w:r>
          </w:p>
        </w:tc>
      </w:tr>
      <w:tr w:rsidR="004C6A75" w:rsidRPr="004C6A75" w14:paraId="06E05F7C"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D6500E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 provide a</w:t>
            </w:r>
            <w:r w:rsidRPr="004C6A75">
              <w:rPr>
                <w:rFonts w:ascii="Arial" w:eastAsia="Times New Roman" w:hAnsi="Arial" w:cs="Arial"/>
                <w:b/>
                <w:bCs/>
                <w:color w:val="000000"/>
                <w:lang w:eastAsia="en-GB"/>
              </w:rPr>
              <w:t xml:space="preserve"> </w:t>
            </w:r>
            <w:r w:rsidRPr="004C6A75">
              <w:rPr>
                <w:rFonts w:ascii="Arial" w:eastAsia="Times New Roman" w:hAnsi="Arial" w:cs="Arial"/>
                <w:color w:val="000000"/>
                <w:lang w:eastAsia="en-GB"/>
              </w:rPr>
              <w:t>description of the special category data and explain why this data needs to be collected: </w:t>
            </w:r>
          </w:p>
        </w:tc>
      </w:tr>
      <w:tr w:rsidR="004C6A75" w:rsidRPr="004C6A75" w14:paraId="10BE6D21"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8BBC90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71CC9A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766FA0B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3748E8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98C9DF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4296080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r w:rsidR="004C6A75" w:rsidRPr="004C6A75" w14:paraId="7DF42B0F"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746D3F2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1E1C0BB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the research activity involve storing personal data and/or special category data on one of the following: </w:t>
            </w:r>
          </w:p>
        </w:tc>
        <w:tc>
          <w:tcPr>
            <w:tcW w:w="900" w:type="dxa"/>
            <w:tcBorders>
              <w:top w:val="single" w:sz="6" w:space="0" w:color="auto"/>
              <w:left w:val="single" w:sz="6" w:space="0" w:color="auto"/>
              <w:bottom w:val="single" w:sz="6" w:space="0" w:color="auto"/>
              <w:right w:val="single" w:sz="6" w:space="0" w:color="auto"/>
            </w:tcBorders>
            <w:shd w:val="clear" w:color="auto" w:fill="F2F2F2"/>
            <w:hideMark/>
          </w:tcPr>
          <w:p w14:paraId="34FB2C6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F2F2F2"/>
            <w:hideMark/>
          </w:tcPr>
          <w:p w14:paraId="22E31D9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4A2B49C0"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1B24D78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Manual files (i.e. in paper form)?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6F6D6AA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53A05D6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99F5D05"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79B919B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University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4D1CB94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61FCC85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77017DA"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31C05C5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Private company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3BA4239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22F54BF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8055FA5"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624FC6D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Home or other personal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298CB66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163E1DA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18D5EFC"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3133291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Laptop computers/ CDs/ Portable disk-drives/ memory sticks?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12BB28C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3118053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FD2D133"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2781A60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“Cloud” storage or websites?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33CAB15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0201F2F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68C51BB"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75B05D1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Other – specify: </w:t>
            </w:r>
          </w:p>
          <w:p w14:paraId="09F0467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61CBEBE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6726620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76C26654"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02857F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For all stored data, explain the measures in place to ensure the security of the data collected, data confidentiality, including details of password protection, encryption, anonymisation and pseudonymisation: </w:t>
            </w:r>
          </w:p>
        </w:tc>
      </w:tr>
      <w:tr w:rsidR="004C6A75" w:rsidRPr="004C6A75" w14:paraId="4EC734C7"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ADCA40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lastRenderedPageBreak/>
              <w:t>  </w:t>
            </w:r>
          </w:p>
          <w:p w14:paraId="1D8E19D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1.Take technical and organisational measures to prevent any unauthorised access. The way to verify the identity of a user is a strong password.</w:t>
            </w:r>
            <w:r w:rsidRPr="004C6A75">
              <w:rPr>
                <w:rFonts w:ascii="Times New Roman" w:eastAsia="Times New Roman" w:hAnsi="Times New Roman" w:cs="Times New Roman"/>
                <w:sz w:val="24"/>
                <w:szCs w:val="24"/>
                <w:lang w:eastAsia="en-GB"/>
              </w:rPr>
              <w:t xml:space="preserve"> </w:t>
            </w:r>
            <w:r w:rsidRPr="004C6A75">
              <w:rPr>
                <w:rFonts w:ascii="Arial" w:eastAsia="Times New Roman" w:hAnsi="Arial" w:cs="Arial"/>
                <w:lang w:eastAsia="en-GB"/>
              </w:rPr>
              <w:t>Key aspects of a strong password: length (the longer the better), a mix of letters (upper and lower cases), numbers and symbols with no ties to your personal information, and no dictionary words. </w:t>
            </w:r>
          </w:p>
          <w:p w14:paraId="6F81C01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2. Establish clear access rules.  Make the mechanism to allow or deny access to certain data: based on predefined user lists and access rights, e.g. only myself and my supervisor can access data, based on the functions of each user within the project. </w:t>
            </w:r>
          </w:p>
          <w:p w14:paraId="5FB2352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 Organise the processing in a way that gives you the best possible control, for </w:t>
            </w:r>
          </w:p>
          <w:p w14:paraId="52ADDF1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example by allowing for tracking of access (logbook) </w:t>
            </w:r>
          </w:p>
          <w:p w14:paraId="7353C7C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4. All the participants information will not be recorded in a way that links subject responses with identifying information (usually by use of a code known only to them). </w:t>
            </w:r>
          </w:p>
          <w:p w14:paraId="7024CC8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083F2A82" w14:textId="77777777" w:rsidTr="004C6A75">
        <w:trPr>
          <w:trHeight w:val="43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B40991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All Data Storage</w:t>
            </w:r>
            <w:r w:rsidRPr="004C6A75">
              <w:rPr>
                <w:rFonts w:ascii="Arial" w:eastAsia="Times New Roman" w:hAnsi="Arial" w:cs="Arial"/>
                <w:color w:val="000000"/>
                <w:lang w:eastAsia="en-GB"/>
              </w:rPr>
              <w:t> </w:t>
            </w:r>
          </w:p>
        </w:tc>
      </w:tr>
      <w:tr w:rsidR="004C6A75" w:rsidRPr="004C6A75" w14:paraId="7B05B940"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4E747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the research activity involve any of the following activities: </w:t>
            </w:r>
          </w:p>
        </w:tc>
        <w:tc>
          <w:tcPr>
            <w:tcW w:w="900" w:type="dxa"/>
            <w:tcBorders>
              <w:top w:val="nil"/>
              <w:left w:val="single" w:sz="6" w:space="0" w:color="auto"/>
              <w:bottom w:val="single" w:sz="6" w:space="0" w:color="auto"/>
              <w:right w:val="single" w:sz="6" w:space="0" w:color="auto"/>
            </w:tcBorders>
            <w:shd w:val="clear" w:color="auto" w:fill="F2F2F2"/>
            <w:vAlign w:val="center"/>
            <w:hideMark/>
          </w:tcPr>
          <w:p w14:paraId="2ED6349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nil"/>
              <w:left w:val="single" w:sz="6" w:space="0" w:color="auto"/>
              <w:bottom w:val="single" w:sz="6" w:space="0" w:color="auto"/>
              <w:right w:val="single" w:sz="6" w:space="0" w:color="auto"/>
            </w:tcBorders>
            <w:shd w:val="clear" w:color="auto" w:fill="F2F2F2"/>
            <w:vAlign w:val="center"/>
            <w:hideMark/>
          </w:tcPr>
          <w:p w14:paraId="6AAC9CB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5C7D2837"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A0CE1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Electronic transfer of data in any form?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0F8D0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A2B16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BA65B62"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7CB7B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Sharing of data with others at the University?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A103B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1805E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3748E8A"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0CA5D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Sharing of data with other organisations?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43989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412D5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D5BE655"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8CFF4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Export of data outside the European Union or importing of data from outside the UK?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29202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C3533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528875D"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A008B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Use of personal addresses, postcodes, faxes, </w:t>
            </w:r>
            <w:proofErr w:type="gramStart"/>
            <w:r w:rsidRPr="004C6A75">
              <w:rPr>
                <w:rFonts w:ascii="Arial" w:eastAsia="Times New Roman" w:hAnsi="Arial" w:cs="Arial"/>
                <w:color w:val="000000"/>
                <w:lang w:eastAsia="en-GB"/>
              </w:rPr>
              <w:t>emails</w:t>
            </w:r>
            <w:proofErr w:type="gramEnd"/>
            <w:r w:rsidRPr="004C6A75">
              <w:rPr>
                <w:rFonts w:ascii="Arial" w:eastAsia="Times New Roman" w:hAnsi="Arial" w:cs="Arial"/>
                <w:color w:val="000000"/>
                <w:lang w:eastAsia="en-GB"/>
              </w:rPr>
              <w:t xml:space="preserve"> or telephone numbers?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7A68E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16863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A815743"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DDACE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Publication of data that might allow identification of individuals?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3F545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93647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04BFD5C"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FD63C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data management system?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E8C8B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68FA0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D7EBBE5"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439C2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Data archiving?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CA1C9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B7D54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A1F6B32"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1FB20A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w:t>
            </w:r>
            <w:r w:rsidRPr="004C6A75">
              <w:rPr>
                <w:rFonts w:ascii="Arial" w:eastAsia="Times New Roman" w:hAnsi="Arial" w:cs="Arial"/>
                <w:b/>
                <w:bCs/>
                <w:color w:val="000000"/>
                <w:lang w:eastAsia="en-GB"/>
              </w:rPr>
              <w:t xml:space="preserve"> </w:t>
            </w:r>
            <w:r w:rsidRPr="004C6A75">
              <w:rPr>
                <w:rFonts w:ascii="Arial" w:eastAsia="Times New Roman" w:hAnsi="Arial" w:cs="Arial"/>
                <w:color w:val="000000"/>
                <w:lang w:eastAsia="en-GB"/>
              </w:rPr>
              <w:t>to any question, please provide full details, explaining how this will be conducted in accordance with the GDPR and DPA (and/or any international equivalent): </w:t>
            </w:r>
          </w:p>
        </w:tc>
      </w:tr>
      <w:tr w:rsidR="004C6A75" w:rsidRPr="004C6A75" w14:paraId="7FA3E1A9"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2604B88"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33E8F99"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14:paraId="2217CFB4"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2. Endure safe electronic communication for transferring the data. For instance, encrypted communication (SSL/TLS); (e.g. use web services whose URL starts with </w:t>
            </w:r>
            <w:r w:rsidRPr="004C6A75">
              <w:rPr>
                <w:rFonts w:ascii="SimSun" w:eastAsia="SimSun" w:hAnsi="SimSun" w:cs="Times New Roman" w:hint="eastAsia"/>
                <w:lang w:eastAsia="en-GB"/>
              </w:rPr>
              <w:t>‘</w:t>
            </w:r>
            <w:r w:rsidRPr="004C6A75">
              <w:rPr>
                <w:rFonts w:ascii="Arial" w:eastAsia="Times New Roman" w:hAnsi="Arial" w:cs="Arial"/>
                <w:lang w:eastAsia="en-GB"/>
              </w:rPr>
              <w:t xml:space="preserve">https://’ and not only </w:t>
            </w:r>
            <w:r w:rsidRPr="004C6A75">
              <w:rPr>
                <w:rFonts w:ascii="Arial" w:eastAsia="Times New Roman" w:hAnsi="Arial" w:cs="Arial"/>
                <w:color w:val="0563C1"/>
                <w:u w:val="single"/>
                <w:lang w:eastAsia="en-GB"/>
              </w:rPr>
              <w:t>http://</w:t>
            </w:r>
            <w:r w:rsidRPr="004C6A75">
              <w:rPr>
                <w:rFonts w:ascii="Arial" w:eastAsia="Times New Roman" w:hAnsi="Arial" w:cs="Arial"/>
                <w:lang w:eastAsia="en-GB"/>
              </w:rPr>
              <w:t>), firewall systems and access control lists (e.g. make sure the firewall service is enabled </w:t>
            </w:r>
          </w:p>
          <w:p w14:paraId="0687EE2E"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on my PC), anti-virus &amp; anti-malware systems protect data and data carriers when they are physically transferred (paper notes, laptop etc.). </w:t>
            </w:r>
          </w:p>
          <w:p w14:paraId="27C9209F"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 Ensure other IT technical controls. PC configuration: security-aware settings at user level (e.g. installing security updates, anti-virus protection, local back-ups, blocking of certain software installation, etc.). </w:t>
            </w:r>
          </w:p>
          <w:p w14:paraId="69F5394B"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r>
      <w:tr w:rsidR="004C6A75" w:rsidRPr="004C6A75" w14:paraId="3CBD28CF"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D15146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List all who will have access to the data generated by the research activity: </w:t>
            </w:r>
          </w:p>
        </w:tc>
      </w:tr>
      <w:tr w:rsidR="004C6A75" w:rsidRPr="004C6A75" w14:paraId="4CABB19D"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FD3622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2B69E4B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Myself and lecturing staff at UWTSD </w:t>
            </w:r>
          </w:p>
          <w:p w14:paraId="1877F2D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lastRenderedPageBreak/>
              <w:t>  </w:t>
            </w:r>
          </w:p>
        </w:tc>
      </w:tr>
      <w:tr w:rsidR="004C6A75" w:rsidRPr="004C6A75" w14:paraId="6492B458"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1C9C4E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List who will have control of, and act as custodian(s) for, data generated by the research activity: </w:t>
            </w:r>
          </w:p>
        </w:tc>
      </w:tr>
      <w:tr w:rsidR="004C6A75" w:rsidRPr="004C6A75" w14:paraId="381912BF"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B1D6E4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631BAF1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Myself and lecturing staff at UWTSD </w:t>
            </w:r>
          </w:p>
        </w:tc>
      </w:tr>
      <w:tr w:rsidR="004C6A75" w:rsidRPr="004C6A75" w14:paraId="1BAE49E9"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4F0F9D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Give details of data storage arrangements, including security measures in place to protect the data, where data will be stored, how long for, and in what form. Will data be archived – if so how and if not why not.   </w:t>
            </w:r>
          </w:p>
        </w:tc>
      </w:tr>
      <w:tr w:rsidR="004C6A75" w:rsidRPr="004C6A75" w14:paraId="7057DE8B"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8563315"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6DF27262"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Research data must be stored in a managed environment that protects against data loss and corruption, unauthorised </w:t>
            </w:r>
            <w:proofErr w:type="gramStart"/>
            <w:r w:rsidRPr="004C6A75">
              <w:rPr>
                <w:rFonts w:ascii="Arial" w:eastAsia="Times New Roman" w:hAnsi="Arial" w:cs="Arial"/>
                <w:lang w:eastAsia="en-GB"/>
              </w:rPr>
              <w:t>access</w:t>
            </w:r>
            <w:proofErr w:type="gramEnd"/>
            <w:r w:rsidRPr="004C6A75">
              <w:rPr>
                <w:rFonts w:ascii="Arial" w:eastAsia="Times New Roman" w:hAnsi="Arial" w:cs="Arial"/>
                <w:lang w:eastAsia="en-GB"/>
              </w:rPr>
              <w:t xml:space="preserve">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w:t>
            </w:r>
            <w:r w:rsidRPr="004C6A75">
              <w:rPr>
                <w:rFonts w:ascii="Times New Roman" w:eastAsia="Times New Roman" w:hAnsi="Times New Roman" w:cs="Times New Roman"/>
                <w:sz w:val="24"/>
                <w:szCs w:val="24"/>
                <w:lang w:eastAsia="en-GB"/>
              </w:rPr>
              <w:t xml:space="preserve"> </w:t>
            </w:r>
            <w:r w:rsidRPr="004C6A75">
              <w:rPr>
                <w:rFonts w:ascii="Arial" w:eastAsia="Times New Roman" w:hAnsi="Arial" w:cs="Arial"/>
                <w:lang w:eastAsia="en-GB"/>
              </w:rPr>
              <w:t xml:space="preserve">Data will be stored on my local PC, portable storage device and in the cloud storage on the University Office 365 system with a strong password to verify the user authentication. Unauthorised access will be prevented through operating system controls, full local </w:t>
            </w:r>
            <w:proofErr w:type="gramStart"/>
            <w:r w:rsidRPr="004C6A75">
              <w:rPr>
                <w:rFonts w:ascii="Arial" w:eastAsia="Times New Roman" w:hAnsi="Arial" w:cs="Arial"/>
                <w:lang w:eastAsia="en-GB"/>
              </w:rPr>
              <w:t>data</w:t>
            </w:r>
            <w:proofErr w:type="gramEnd"/>
            <w:r w:rsidRPr="004C6A75">
              <w:rPr>
                <w:rFonts w:ascii="Arial" w:eastAsia="Times New Roman" w:hAnsi="Arial" w:cs="Arial"/>
                <w:lang w:eastAsia="en-GB"/>
              </w:rPr>
              <w:t xml:space="preserve"> and database encryption, turning data into a form that makes them unintelligible. The data will be stored until the completion of the project and then deleted. </w:t>
            </w:r>
          </w:p>
          <w:p w14:paraId="091B1DE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r>
      <w:tr w:rsidR="004C6A75" w:rsidRPr="004C6A75" w14:paraId="2E99BBB5"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601655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Please indicate if your data will be stored in the UWTSD Research Data Repository (see </w:t>
            </w:r>
            <w:hyperlink r:id="rId113" w:tgtFrame="_blank" w:history="1">
              <w:r w:rsidRPr="004C6A75">
                <w:rPr>
                  <w:rFonts w:ascii="Arial" w:eastAsia="Times New Roman" w:hAnsi="Arial" w:cs="Arial"/>
                  <w:color w:val="0563C1"/>
                  <w:u w:val="single"/>
                  <w:lang w:eastAsia="en-GB"/>
                </w:rPr>
                <w:t>https://researchdata.uwtsd.ac.uk/</w:t>
              </w:r>
            </w:hyperlink>
            <w:r w:rsidRPr="004C6A75">
              <w:rPr>
                <w:rFonts w:ascii="Arial" w:eastAsia="Times New Roman" w:hAnsi="Arial" w:cs="Arial"/>
                <w:color w:val="000000"/>
                <w:lang w:eastAsia="en-GB"/>
              </w:rPr>
              <w:t xml:space="preserve"> ).   If so please explain. (</w:t>
            </w:r>
            <w:r w:rsidRPr="004C6A75">
              <w:rPr>
                <w:rFonts w:ascii="Arial" w:eastAsia="Times New Roman" w:hAnsi="Arial" w:cs="Arial"/>
                <w:i/>
                <w:iCs/>
                <w:color w:val="000000"/>
                <w:lang w:eastAsia="en-GB"/>
              </w:rPr>
              <w:t>Most relevant to academic staff)</w:t>
            </w:r>
            <w:r w:rsidRPr="004C6A75">
              <w:rPr>
                <w:rFonts w:ascii="Times New Roman" w:eastAsia="Times New Roman" w:hAnsi="Times New Roman" w:cs="Times New Roman"/>
                <w:color w:val="000000"/>
                <w:sz w:val="24"/>
                <w:szCs w:val="24"/>
                <w:lang w:eastAsia="en-GB"/>
              </w:rPr>
              <w:t>  </w:t>
            </w:r>
          </w:p>
        </w:tc>
      </w:tr>
      <w:tr w:rsidR="004C6A75" w:rsidRPr="004C6A75" w14:paraId="59FBFBE4"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AC2E76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233E2F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B96C5F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235835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r w:rsidR="004C6A75" w:rsidRPr="004C6A75" w14:paraId="0B55C9D1" w14:textId="77777777" w:rsidTr="004C6A75">
        <w:trPr>
          <w:trHeight w:val="255"/>
        </w:trPr>
        <w:tc>
          <w:tcPr>
            <w:tcW w:w="706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2FB338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Confirm that you have read the UWTSD guidance on data management (see </w:t>
            </w:r>
            <w:hyperlink r:id="rId114" w:tgtFrame="_blank" w:history="1">
              <w:r w:rsidRPr="004C6A75">
                <w:rPr>
                  <w:rFonts w:ascii="Arial" w:eastAsia="Times New Roman" w:hAnsi="Arial" w:cs="Arial"/>
                  <w:color w:val="0563C1"/>
                  <w:u w:val="single"/>
                  <w:lang w:eastAsia="en-GB"/>
                </w:rPr>
                <w:t>https://www.uwtsd.ac.uk/library/research-data-management/</w:t>
              </w:r>
            </w:hyperlink>
            <w:r w:rsidRPr="004C6A75">
              <w:rPr>
                <w:rFonts w:ascii="Arial" w:eastAsia="Times New Roman" w:hAnsi="Arial" w:cs="Arial"/>
                <w:color w:val="000000"/>
                <w:lang w:eastAsia="en-GB"/>
              </w:rPr>
              <w:t>) </w:t>
            </w:r>
          </w:p>
          <w:p w14:paraId="69F4500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900" w:type="dxa"/>
            <w:tcBorders>
              <w:top w:val="nil"/>
              <w:left w:val="single" w:sz="6" w:space="0" w:color="auto"/>
              <w:bottom w:val="single" w:sz="6" w:space="0" w:color="auto"/>
              <w:right w:val="single" w:sz="6" w:space="0" w:color="auto"/>
            </w:tcBorders>
            <w:shd w:val="clear" w:color="auto" w:fill="F2F2F2"/>
            <w:hideMark/>
          </w:tcPr>
          <w:p w14:paraId="5CB001A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nil"/>
              <w:left w:val="single" w:sz="6" w:space="0" w:color="auto"/>
              <w:bottom w:val="single" w:sz="6" w:space="0" w:color="auto"/>
              <w:right w:val="single" w:sz="6" w:space="0" w:color="auto"/>
            </w:tcBorders>
            <w:shd w:val="clear" w:color="auto" w:fill="BFBFBF"/>
            <w:hideMark/>
          </w:tcPr>
          <w:p w14:paraId="673C31F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sz w:val="24"/>
                <w:szCs w:val="24"/>
                <w:lang w:val="en-US" w:eastAsia="en-GB"/>
              </w:rPr>
              <w:t>☒</w:t>
            </w:r>
            <w:r w:rsidRPr="004C6A75">
              <w:rPr>
                <w:rFonts w:ascii="Times New Roman" w:eastAsia="Times New Roman" w:hAnsi="Times New Roman" w:cs="Times New Roman"/>
                <w:color w:val="000000"/>
                <w:sz w:val="24"/>
                <w:szCs w:val="24"/>
                <w:lang w:eastAsia="en-GB"/>
              </w:rPr>
              <w:t> </w:t>
            </w:r>
          </w:p>
        </w:tc>
      </w:tr>
      <w:tr w:rsidR="004C6A75" w:rsidRPr="004C6A75" w14:paraId="7029DE81" w14:textId="77777777" w:rsidTr="004C6A75">
        <w:trPr>
          <w:trHeight w:val="25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2C1EC7"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900" w:type="dxa"/>
            <w:tcBorders>
              <w:top w:val="single" w:sz="6" w:space="0" w:color="auto"/>
              <w:left w:val="nil"/>
              <w:bottom w:val="single" w:sz="6" w:space="0" w:color="auto"/>
              <w:right w:val="single" w:sz="6" w:space="0" w:color="auto"/>
            </w:tcBorders>
            <w:shd w:val="clear" w:color="auto" w:fill="F2F2F2"/>
            <w:hideMark/>
          </w:tcPr>
          <w:p w14:paraId="38A5BFE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49C0452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sz w:val="24"/>
                <w:szCs w:val="24"/>
                <w:lang w:val="en-US" w:eastAsia="en-GB"/>
              </w:rPr>
              <w:t>☐</w:t>
            </w:r>
            <w:r w:rsidRPr="004C6A75">
              <w:rPr>
                <w:rFonts w:ascii="Times New Roman" w:eastAsia="Times New Roman" w:hAnsi="Times New Roman" w:cs="Times New Roman"/>
                <w:color w:val="000000"/>
                <w:sz w:val="24"/>
                <w:szCs w:val="24"/>
                <w:lang w:eastAsia="en-GB"/>
              </w:rPr>
              <w:t> </w:t>
            </w:r>
          </w:p>
        </w:tc>
      </w:tr>
      <w:tr w:rsidR="004C6A75" w:rsidRPr="004C6A75" w14:paraId="7FFD7BA4" w14:textId="77777777" w:rsidTr="004C6A75">
        <w:trPr>
          <w:trHeight w:val="315"/>
        </w:trPr>
        <w:tc>
          <w:tcPr>
            <w:tcW w:w="7065" w:type="dxa"/>
            <w:vMerge w:val="restart"/>
            <w:tcBorders>
              <w:top w:val="nil"/>
              <w:left w:val="single" w:sz="6" w:space="0" w:color="auto"/>
              <w:bottom w:val="single" w:sz="6" w:space="0" w:color="auto"/>
              <w:right w:val="single" w:sz="6" w:space="0" w:color="auto"/>
            </w:tcBorders>
            <w:shd w:val="clear" w:color="auto" w:fill="F2F2F2"/>
            <w:hideMark/>
          </w:tcPr>
          <w:p w14:paraId="1149E5F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Confirm that you are aware that you need to keep all data until after your research has completed or the end of your funding </w:t>
            </w:r>
          </w:p>
        </w:tc>
        <w:tc>
          <w:tcPr>
            <w:tcW w:w="900" w:type="dxa"/>
            <w:tcBorders>
              <w:top w:val="single" w:sz="6" w:space="0" w:color="auto"/>
              <w:left w:val="single" w:sz="6" w:space="0" w:color="auto"/>
              <w:bottom w:val="single" w:sz="6" w:space="0" w:color="auto"/>
              <w:right w:val="single" w:sz="6" w:space="0" w:color="auto"/>
            </w:tcBorders>
            <w:shd w:val="clear" w:color="auto" w:fill="F2F2F2"/>
            <w:hideMark/>
          </w:tcPr>
          <w:p w14:paraId="5B06F16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346774E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sz w:val="24"/>
                <w:szCs w:val="24"/>
                <w:lang w:val="en-US" w:eastAsia="en-GB"/>
              </w:rPr>
              <w:t>☒</w:t>
            </w:r>
            <w:r w:rsidRPr="004C6A75">
              <w:rPr>
                <w:rFonts w:ascii="Times New Roman" w:eastAsia="Times New Roman" w:hAnsi="Times New Roman" w:cs="Times New Roman"/>
                <w:color w:val="000000"/>
                <w:sz w:val="24"/>
                <w:szCs w:val="24"/>
                <w:lang w:eastAsia="en-GB"/>
              </w:rPr>
              <w:t> </w:t>
            </w:r>
          </w:p>
        </w:tc>
      </w:tr>
      <w:tr w:rsidR="004C6A75" w:rsidRPr="004C6A75" w14:paraId="03591C93" w14:textId="77777777" w:rsidTr="004C6A75">
        <w:trPr>
          <w:trHeight w:val="31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3A7D30B9"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900" w:type="dxa"/>
            <w:tcBorders>
              <w:top w:val="single" w:sz="6" w:space="0" w:color="auto"/>
              <w:left w:val="nil"/>
              <w:bottom w:val="single" w:sz="6" w:space="0" w:color="auto"/>
              <w:right w:val="single" w:sz="6" w:space="0" w:color="auto"/>
            </w:tcBorders>
            <w:shd w:val="clear" w:color="auto" w:fill="F2F2F2"/>
            <w:hideMark/>
          </w:tcPr>
          <w:p w14:paraId="6FC303A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276FB40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sz w:val="24"/>
                <w:szCs w:val="24"/>
                <w:lang w:val="en-US" w:eastAsia="en-GB"/>
              </w:rPr>
              <w:t>☐</w:t>
            </w:r>
            <w:r w:rsidRPr="004C6A75">
              <w:rPr>
                <w:rFonts w:ascii="Times New Roman" w:eastAsia="Times New Roman" w:hAnsi="Times New Roman" w:cs="Times New Roman"/>
                <w:color w:val="000000"/>
                <w:sz w:val="24"/>
                <w:szCs w:val="24"/>
                <w:lang w:eastAsia="en-GB"/>
              </w:rPr>
              <w:t> </w:t>
            </w:r>
          </w:p>
        </w:tc>
      </w:tr>
    </w:tbl>
    <w:p w14:paraId="0CA9EC34"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6DD72E3A"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73154EC5"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137BC46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K: Declaration</w:t>
      </w:r>
      <w:r w:rsidRPr="004C6A75">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4"/>
        <w:gridCol w:w="4392"/>
        <w:gridCol w:w="2039"/>
      </w:tblGrid>
      <w:tr w:rsidR="004C6A75" w:rsidRPr="004C6A75" w14:paraId="2044D2AF" w14:textId="77777777" w:rsidTr="004C6A75">
        <w:trPr>
          <w:trHeight w:val="1800"/>
        </w:trPr>
        <w:tc>
          <w:tcPr>
            <w:tcW w:w="900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E2A0EAB"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4C6A75">
              <w:rPr>
                <w:rFonts w:ascii="Arial" w:eastAsia="Times New Roman" w:hAnsi="Arial" w:cs="Arial"/>
                <w:b/>
                <w:bCs/>
                <w:color w:val="000000"/>
                <w:lang w:eastAsia="en-GB"/>
              </w:rPr>
              <w:t>.</w:t>
            </w:r>
            <w:r w:rsidRPr="004C6A75">
              <w:rPr>
                <w:rFonts w:ascii="Arial" w:eastAsia="Times New Roman" w:hAnsi="Arial" w:cs="Arial"/>
                <w:color w:val="000000"/>
                <w:lang w:eastAsia="en-GB"/>
              </w:rPr>
              <w:t> </w:t>
            </w:r>
          </w:p>
          <w:p w14:paraId="7E815D88"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 </w:t>
            </w:r>
            <w:r w:rsidRPr="004C6A75">
              <w:rPr>
                <w:rFonts w:ascii="Arial" w:eastAsia="Times New Roman" w:hAnsi="Arial" w:cs="Arial"/>
                <w:color w:val="000000"/>
                <w:lang w:eastAsia="en-GB"/>
              </w:rPr>
              <w:t> </w:t>
            </w:r>
          </w:p>
          <w:p w14:paraId="43EE1913"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15" w:tgtFrame="_blank" w:history="1">
              <w:r w:rsidRPr="004C6A75">
                <w:rPr>
                  <w:rFonts w:ascii="Arial" w:eastAsia="Times New Roman" w:hAnsi="Arial" w:cs="Arial"/>
                  <w:color w:val="0563C1"/>
                  <w:u w:val="single"/>
                  <w:lang w:eastAsia="en-GB"/>
                </w:rPr>
                <w:t>https://www.uwtsd.ac.uk/research/research-ethics/</w:t>
              </w:r>
            </w:hyperlink>
            <w:r w:rsidRPr="004C6A75">
              <w:rPr>
                <w:rFonts w:ascii="Arial" w:eastAsia="Times New Roman" w:hAnsi="Arial" w:cs="Arial"/>
                <w:color w:val="000000"/>
                <w:lang w:eastAsia="en-GB"/>
              </w:rPr>
              <w:t>  </w:t>
            </w:r>
          </w:p>
        </w:tc>
      </w:tr>
      <w:tr w:rsidR="004C6A75" w:rsidRPr="004C6A75" w14:paraId="0B2E903F" w14:textId="77777777" w:rsidTr="004C6A75">
        <w:trPr>
          <w:trHeight w:val="660"/>
        </w:trPr>
        <w:tc>
          <w:tcPr>
            <w:tcW w:w="256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B5342D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Signature of applicant:</w:t>
            </w:r>
            <w:r w:rsidRPr="004C6A75">
              <w:rPr>
                <w:rFonts w:ascii="Arial" w:eastAsia="Times New Roman" w:hAnsi="Arial" w:cs="Arial"/>
                <w:color w:val="000000"/>
                <w:lang w:eastAsia="en-GB"/>
              </w:rPr>
              <w:t> </w:t>
            </w:r>
          </w:p>
        </w:tc>
        <w:tc>
          <w:tcPr>
            <w:tcW w:w="4395" w:type="dxa"/>
            <w:tcBorders>
              <w:top w:val="nil"/>
              <w:left w:val="single" w:sz="6" w:space="0" w:color="auto"/>
              <w:bottom w:val="single" w:sz="6" w:space="0" w:color="000000"/>
              <w:right w:val="single" w:sz="6" w:space="0" w:color="000000"/>
            </w:tcBorders>
            <w:shd w:val="clear" w:color="auto" w:fill="auto"/>
            <w:vAlign w:val="center"/>
            <w:hideMark/>
          </w:tcPr>
          <w:p w14:paraId="14370B1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 France  </w:t>
            </w:r>
          </w:p>
        </w:tc>
        <w:tc>
          <w:tcPr>
            <w:tcW w:w="2040" w:type="dxa"/>
            <w:tcBorders>
              <w:top w:val="nil"/>
              <w:left w:val="single" w:sz="6" w:space="0" w:color="000000"/>
              <w:bottom w:val="single" w:sz="6" w:space="0" w:color="000000"/>
              <w:right w:val="single" w:sz="6" w:space="0" w:color="000000"/>
            </w:tcBorders>
            <w:shd w:val="clear" w:color="auto" w:fill="auto"/>
            <w:vAlign w:val="center"/>
            <w:hideMark/>
          </w:tcPr>
          <w:p w14:paraId="1EB14FE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Date:</w:t>
            </w:r>
            <w:r w:rsidRPr="004C6A75">
              <w:rPr>
                <w:rFonts w:ascii="Arial" w:eastAsia="Times New Roman" w:hAnsi="Arial" w:cs="Arial"/>
                <w:lang w:eastAsia="en-GB"/>
              </w:rPr>
              <w:t> </w:t>
            </w:r>
          </w:p>
          <w:p w14:paraId="1353A6B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30/6/22 </w:t>
            </w:r>
          </w:p>
        </w:tc>
      </w:tr>
    </w:tbl>
    <w:p w14:paraId="1460805B"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5528D0C4"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i/>
          <w:iCs/>
          <w:lang w:val="en-US" w:eastAsia="en-GB"/>
        </w:rPr>
        <w:t>For STUDENT Submissions:</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5"/>
        <w:gridCol w:w="4485"/>
        <w:gridCol w:w="1950"/>
      </w:tblGrid>
      <w:tr w:rsidR="004C6A75" w:rsidRPr="004C6A75" w14:paraId="043BCC36" w14:textId="77777777" w:rsidTr="004C6A75">
        <w:trPr>
          <w:trHeight w:val="345"/>
        </w:trPr>
        <w:tc>
          <w:tcPr>
            <w:tcW w:w="25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DDC16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Director of Studies/Supervisor: </w:t>
            </w:r>
          </w:p>
        </w:tc>
        <w:tc>
          <w:tcPr>
            <w:tcW w:w="44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5149D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Jane Thomas </w:t>
            </w:r>
          </w:p>
        </w:tc>
        <w:tc>
          <w:tcPr>
            <w:tcW w:w="195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88B54A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Date:</w:t>
            </w:r>
            <w:r w:rsidRPr="004C6A75">
              <w:rPr>
                <w:rFonts w:ascii="Arial" w:eastAsia="Times New Roman" w:hAnsi="Arial" w:cs="Arial"/>
                <w:lang w:eastAsia="en-GB"/>
              </w:rPr>
              <w:t> </w:t>
            </w:r>
          </w:p>
        </w:tc>
      </w:tr>
      <w:tr w:rsidR="004C6A75" w:rsidRPr="004C6A75" w14:paraId="215D2FDF" w14:textId="77777777" w:rsidTr="004C6A75">
        <w:trPr>
          <w:trHeight w:val="345"/>
        </w:trPr>
        <w:tc>
          <w:tcPr>
            <w:tcW w:w="25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15EDE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Signature: </w:t>
            </w:r>
          </w:p>
        </w:tc>
        <w:tc>
          <w:tcPr>
            <w:tcW w:w="44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54E99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5935AC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10E0185"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r>
    </w:tbl>
    <w:p w14:paraId="0F024EB6"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lastRenderedPageBreak/>
        <w:t> </w:t>
      </w:r>
      <w:r w:rsidRPr="004C6A75">
        <w:rPr>
          <w:rFonts w:ascii="Arial" w:eastAsia="Times New Roman" w:hAnsi="Arial" w:cs="Arial"/>
          <w:lang w:eastAsia="en-GB"/>
        </w:rPr>
        <w:t> </w:t>
      </w:r>
    </w:p>
    <w:p w14:paraId="669267A5"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i/>
          <w:iCs/>
          <w:lang w:val="en-US" w:eastAsia="en-GB"/>
        </w:rPr>
        <w:t>For STAFF Submissions:</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5"/>
        <w:gridCol w:w="4485"/>
        <w:gridCol w:w="1950"/>
      </w:tblGrid>
      <w:tr w:rsidR="004C6A75" w:rsidRPr="004C6A75" w14:paraId="0A7B7F3E" w14:textId="77777777" w:rsidTr="004C6A75">
        <w:trPr>
          <w:trHeight w:val="345"/>
        </w:trPr>
        <w:tc>
          <w:tcPr>
            <w:tcW w:w="25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9F026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Academic Director/ Assistant Dean: </w:t>
            </w:r>
          </w:p>
        </w:tc>
        <w:tc>
          <w:tcPr>
            <w:tcW w:w="44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2B0A2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195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2301AA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Date:</w:t>
            </w:r>
            <w:r w:rsidRPr="004C6A75">
              <w:rPr>
                <w:rFonts w:ascii="Arial" w:eastAsia="Times New Roman" w:hAnsi="Arial" w:cs="Arial"/>
                <w:lang w:eastAsia="en-GB"/>
              </w:rPr>
              <w:t> </w:t>
            </w:r>
          </w:p>
        </w:tc>
      </w:tr>
      <w:tr w:rsidR="004C6A75" w:rsidRPr="004C6A75" w14:paraId="09B51305" w14:textId="77777777" w:rsidTr="004C6A75">
        <w:trPr>
          <w:trHeight w:val="345"/>
        </w:trPr>
        <w:tc>
          <w:tcPr>
            <w:tcW w:w="25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CD29B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Signature: </w:t>
            </w:r>
          </w:p>
        </w:tc>
        <w:tc>
          <w:tcPr>
            <w:tcW w:w="44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C556A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09A8D7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32535E"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r>
    </w:tbl>
    <w:p w14:paraId="02A76071"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p>
    <w:p w14:paraId="3AC2E4C1" w14:textId="6A2B7650"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61CE81C0" w14:textId="0EDE0409" w:rsidR="00C362D5" w:rsidRDefault="00C362D5" w:rsidP="0017225D">
      <w:pPr>
        <w:pStyle w:val="Heading1"/>
        <w:rPr>
          <w:rFonts w:eastAsia="Times New Roman"/>
          <w:lang w:eastAsia="en-GB"/>
        </w:rPr>
      </w:pPr>
      <w:r w:rsidRPr="00C362D5">
        <w:rPr>
          <w:rFonts w:eastAsia="Times New Roman"/>
          <w:lang w:eastAsia="en-GB"/>
        </w:rPr>
        <w:t> </w:t>
      </w:r>
      <w:r w:rsidR="0017225D">
        <w:rPr>
          <w:rFonts w:eastAsia="Times New Roman"/>
          <w:lang w:eastAsia="en-GB"/>
        </w:rPr>
        <w:t>Appendices G – Google form (questionnaire)</w:t>
      </w:r>
    </w:p>
    <w:p w14:paraId="19553101" w14:textId="199E4E8D" w:rsidR="0017225D" w:rsidRDefault="0017225D" w:rsidP="00C362D5">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noProof/>
          <w:sz w:val="18"/>
          <w:szCs w:val="18"/>
          <w:lang w:eastAsia="en-GB"/>
        </w:rPr>
        <w:drawing>
          <wp:inline distT="0" distB="0" distL="0" distR="0" wp14:anchorId="3998595D" wp14:editId="601686FE">
            <wp:extent cx="5724525" cy="52101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24525" cy="5210175"/>
                    </a:xfrm>
                    <a:prstGeom prst="rect">
                      <a:avLst/>
                    </a:prstGeom>
                    <a:noFill/>
                    <a:ln>
                      <a:noFill/>
                    </a:ln>
                  </pic:spPr>
                </pic:pic>
              </a:graphicData>
            </a:graphic>
          </wp:inline>
        </w:drawing>
      </w:r>
    </w:p>
    <w:p w14:paraId="69384406"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4A548116" w14:textId="1A309DAD" w:rsidR="00C362D5" w:rsidRDefault="00C362D5" w:rsidP="00C362D5">
      <w:pPr>
        <w:spacing w:after="0" w:line="240" w:lineRule="auto"/>
        <w:textAlignment w:val="baseline"/>
        <w:rPr>
          <w:rFonts w:ascii="Calibri" w:eastAsia="Times New Roman" w:hAnsi="Calibri" w:cs="Calibri"/>
          <w:lang w:eastAsia="en-GB"/>
        </w:rPr>
      </w:pPr>
      <w:r w:rsidRPr="00C362D5">
        <w:rPr>
          <w:rFonts w:ascii="Calibri" w:eastAsia="Times New Roman" w:hAnsi="Calibri" w:cs="Calibri"/>
          <w:lang w:eastAsia="en-GB"/>
        </w:rPr>
        <w:lastRenderedPageBreak/>
        <w:t> </w:t>
      </w:r>
      <w:r w:rsidR="0017225D">
        <w:rPr>
          <w:rFonts w:ascii="Calibri" w:eastAsia="Times New Roman" w:hAnsi="Calibri" w:cs="Calibri"/>
          <w:noProof/>
          <w:lang w:eastAsia="en-GB"/>
        </w:rPr>
        <w:drawing>
          <wp:inline distT="0" distB="0" distL="0" distR="0" wp14:anchorId="67D9C1C8" wp14:editId="1853A5AA">
            <wp:extent cx="5724525" cy="63817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24525" cy="6381750"/>
                    </a:xfrm>
                    <a:prstGeom prst="rect">
                      <a:avLst/>
                    </a:prstGeom>
                    <a:noFill/>
                    <a:ln>
                      <a:noFill/>
                    </a:ln>
                  </pic:spPr>
                </pic:pic>
              </a:graphicData>
            </a:graphic>
          </wp:inline>
        </w:drawing>
      </w:r>
    </w:p>
    <w:p w14:paraId="561DB1DD"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26E8F6C5"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524FABDF" w14:textId="56F13FA7" w:rsidR="00C362D5" w:rsidRDefault="00C362D5" w:rsidP="00C362D5">
      <w:pPr>
        <w:spacing w:after="0" w:line="240" w:lineRule="auto"/>
        <w:textAlignment w:val="baseline"/>
        <w:rPr>
          <w:rFonts w:ascii="Calibri" w:eastAsia="Times New Roman" w:hAnsi="Calibri" w:cs="Calibri"/>
          <w:lang w:eastAsia="en-GB"/>
        </w:rPr>
      </w:pPr>
      <w:r w:rsidRPr="00C362D5">
        <w:rPr>
          <w:rFonts w:ascii="Calibri" w:eastAsia="Times New Roman" w:hAnsi="Calibri" w:cs="Calibri"/>
          <w:lang w:eastAsia="en-GB"/>
        </w:rPr>
        <w:lastRenderedPageBreak/>
        <w:t> </w:t>
      </w:r>
      <w:r w:rsidR="0017225D">
        <w:rPr>
          <w:rFonts w:ascii="Calibri" w:eastAsia="Times New Roman" w:hAnsi="Calibri" w:cs="Calibri"/>
          <w:noProof/>
          <w:lang w:eastAsia="en-GB"/>
        </w:rPr>
        <w:drawing>
          <wp:inline distT="0" distB="0" distL="0" distR="0" wp14:anchorId="56AA1E72" wp14:editId="00790D30">
            <wp:extent cx="5731510" cy="591248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31510" cy="5912485"/>
                    </a:xfrm>
                    <a:prstGeom prst="rect">
                      <a:avLst/>
                    </a:prstGeom>
                    <a:noFill/>
                    <a:ln>
                      <a:noFill/>
                    </a:ln>
                  </pic:spPr>
                </pic:pic>
              </a:graphicData>
            </a:graphic>
          </wp:inline>
        </w:drawing>
      </w:r>
    </w:p>
    <w:p w14:paraId="0023CEE6"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55816EB7" w14:textId="1EC334A2" w:rsidR="00C362D5" w:rsidRDefault="00C362D5" w:rsidP="00C362D5">
      <w:pPr>
        <w:spacing w:after="0" w:line="240" w:lineRule="auto"/>
        <w:textAlignment w:val="baseline"/>
        <w:rPr>
          <w:rFonts w:ascii="Calibri" w:eastAsia="Times New Roman" w:hAnsi="Calibri" w:cs="Calibri"/>
          <w:lang w:eastAsia="en-GB"/>
        </w:rPr>
      </w:pPr>
      <w:r w:rsidRPr="00C362D5">
        <w:rPr>
          <w:rFonts w:ascii="Calibri" w:eastAsia="Times New Roman" w:hAnsi="Calibri" w:cs="Calibri"/>
          <w:lang w:eastAsia="en-GB"/>
        </w:rPr>
        <w:lastRenderedPageBreak/>
        <w:t> </w:t>
      </w:r>
      <w:r w:rsidR="0017225D">
        <w:rPr>
          <w:rFonts w:ascii="Calibri" w:eastAsia="Times New Roman" w:hAnsi="Calibri" w:cs="Calibri"/>
          <w:noProof/>
          <w:lang w:eastAsia="en-GB"/>
        </w:rPr>
        <w:drawing>
          <wp:inline distT="0" distB="0" distL="0" distR="0" wp14:anchorId="5F44E38F" wp14:editId="13704882">
            <wp:extent cx="5724525" cy="60007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724525" cy="6000750"/>
                    </a:xfrm>
                    <a:prstGeom prst="rect">
                      <a:avLst/>
                    </a:prstGeom>
                    <a:noFill/>
                    <a:ln>
                      <a:noFill/>
                    </a:ln>
                  </pic:spPr>
                </pic:pic>
              </a:graphicData>
            </a:graphic>
          </wp:inline>
        </w:drawing>
      </w:r>
    </w:p>
    <w:p w14:paraId="41C6DEED"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6181411D"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6ABDF2F" w14:textId="2F889508"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 </w:t>
      </w:r>
      <w:r w:rsidR="0017225D">
        <w:rPr>
          <w:rFonts w:ascii="Arial" w:eastAsia="Times New Roman" w:hAnsi="Arial" w:cs="Arial"/>
          <w:noProof/>
          <w:sz w:val="24"/>
          <w:szCs w:val="24"/>
          <w:lang w:eastAsia="en-GB"/>
        </w:rPr>
        <w:drawing>
          <wp:inline distT="0" distB="0" distL="0" distR="0" wp14:anchorId="64AE3BB7" wp14:editId="02E703D6">
            <wp:extent cx="5731510" cy="539813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731510" cy="5398135"/>
                    </a:xfrm>
                    <a:prstGeom prst="rect">
                      <a:avLst/>
                    </a:prstGeom>
                    <a:noFill/>
                    <a:ln>
                      <a:noFill/>
                    </a:ln>
                  </pic:spPr>
                </pic:pic>
              </a:graphicData>
            </a:graphic>
          </wp:inline>
        </w:drawing>
      </w:r>
    </w:p>
    <w:p w14:paraId="25CA15EC" w14:textId="04674AAA" w:rsidR="0017225D" w:rsidRDefault="0017225D" w:rsidP="00C362D5">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noProof/>
          <w:sz w:val="18"/>
          <w:szCs w:val="18"/>
          <w:lang w:eastAsia="en-GB"/>
        </w:rPr>
        <w:lastRenderedPageBreak/>
        <w:drawing>
          <wp:inline distT="0" distB="0" distL="0" distR="0" wp14:anchorId="5250DB2F" wp14:editId="6A9D9DF3">
            <wp:extent cx="5724525" cy="54959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5724525" cy="5495925"/>
                    </a:xfrm>
                    <a:prstGeom prst="rect">
                      <a:avLst/>
                    </a:prstGeom>
                    <a:noFill/>
                    <a:ln>
                      <a:noFill/>
                    </a:ln>
                  </pic:spPr>
                </pic:pic>
              </a:graphicData>
            </a:graphic>
          </wp:inline>
        </w:drawing>
      </w:r>
    </w:p>
    <w:p w14:paraId="09A81B4D"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7A9DEC41" w14:textId="6B3DBADB"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 </w:t>
      </w:r>
      <w:r w:rsidR="0017225D">
        <w:rPr>
          <w:rFonts w:ascii="Arial" w:eastAsia="Times New Roman" w:hAnsi="Arial" w:cs="Arial"/>
          <w:noProof/>
          <w:sz w:val="24"/>
          <w:szCs w:val="24"/>
          <w:lang w:eastAsia="en-GB"/>
        </w:rPr>
        <w:drawing>
          <wp:inline distT="0" distB="0" distL="0" distR="0" wp14:anchorId="452E1E7B" wp14:editId="06C1120F">
            <wp:extent cx="5724525" cy="51054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724525" cy="5105400"/>
                    </a:xfrm>
                    <a:prstGeom prst="rect">
                      <a:avLst/>
                    </a:prstGeom>
                    <a:noFill/>
                    <a:ln>
                      <a:noFill/>
                    </a:ln>
                  </pic:spPr>
                </pic:pic>
              </a:graphicData>
            </a:graphic>
          </wp:inline>
        </w:drawing>
      </w:r>
    </w:p>
    <w:p w14:paraId="3A365D2B"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177D862E" w14:textId="0FBC0BDE"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 </w:t>
      </w:r>
      <w:r w:rsidR="0017225D">
        <w:rPr>
          <w:rFonts w:ascii="Arial" w:eastAsia="Times New Roman" w:hAnsi="Arial" w:cs="Arial"/>
          <w:noProof/>
          <w:sz w:val="24"/>
          <w:szCs w:val="24"/>
          <w:lang w:eastAsia="en-GB"/>
        </w:rPr>
        <w:drawing>
          <wp:inline distT="0" distB="0" distL="0" distR="0" wp14:anchorId="4B7F66AE" wp14:editId="6C82D2BD">
            <wp:extent cx="5724525" cy="57816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724525" cy="5781675"/>
                    </a:xfrm>
                    <a:prstGeom prst="rect">
                      <a:avLst/>
                    </a:prstGeom>
                    <a:noFill/>
                    <a:ln>
                      <a:noFill/>
                    </a:ln>
                  </pic:spPr>
                </pic:pic>
              </a:graphicData>
            </a:graphic>
          </wp:inline>
        </w:drawing>
      </w:r>
    </w:p>
    <w:p w14:paraId="3C1FFEEB"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45916342" w14:textId="129CB041"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lang w:eastAsia="en-GB"/>
        </w:rPr>
        <w:lastRenderedPageBreak/>
        <w:t> </w:t>
      </w:r>
      <w:r w:rsidR="0017225D">
        <w:rPr>
          <w:rFonts w:ascii="Arial" w:eastAsia="Times New Roman" w:hAnsi="Arial" w:cs="Arial"/>
          <w:noProof/>
          <w:lang w:eastAsia="en-GB"/>
        </w:rPr>
        <w:drawing>
          <wp:inline distT="0" distB="0" distL="0" distR="0" wp14:anchorId="2FFE1C82" wp14:editId="37C16DC3">
            <wp:extent cx="5731510" cy="5274310"/>
            <wp:effectExtent l="0" t="0" r="254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31510" cy="5274310"/>
                    </a:xfrm>
                    <a:prstGeom prst="rect">
                      <a:avLst/>
                    </a:prstGeom>
                    <a:noFill/>
                    <a:ln>
                      <a:noFill/>
                    </a:ln>
                  </pic:spPr>
                </pic:pic>
              </a:graphicData>
            </a:graphic>
          </wp:inline>
        </w:drawing>
      </w:r>
    </w:p>
    <w:p w14:paraId="7599BEEE"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lang w:eastAsia="en-GB"/>
        </w:rPr>
        <w:t> </w:t>
      </w:r>
    </w:p>
    <w:p w14:paraId="263E9624"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A12A949"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8F536ED"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2490109"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2E08F746" w14:textId="77777777" w:rsidR="00182D13" w:rsidRDefault="00182D13"/>
    <w:sectPr w:rsidR="00182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egoe UI Symbol">
    <w:panose1 w:val="020B0502040204020203"/>
    <w:charset w:val="00"/>
    <w:family w:val="swiss"/>
    <w:pitch w:val="variable"/>
    <w:sig w:usb0="800001E3" w:usb1="1200FFEF" w:usb2="00040000" w:usb3="00000000" w:csb0="00000001"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44A02"/>
    <w:multiLevelType w:val="multilevel"/>
    <w:tmpl w:val="00D8E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930333"/>
    <w:multiLevelType w:val="multilevel"/>
    <w:tmpl w:val="D6924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4C17B0"/>
    <w:multiLevelType w:val="multilevel"/>
    <w:tmpl w:val="BD8C3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A3564D"/>
    <w:multiLevelType w:val="multilevel"/>
    <w:tmpl w:val="32AE9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0C10A4"/>
    <w:multiLevelType w:val="multilevel"/>
    <w:tmpl w:val="40F42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672C44"/>
    <w:multiLevelType w:val="multilevel"/>
    <w:tmpl w:val="D38643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751316"/>
    <w:multiLevelType w:val="multilevel"/>
    <w:tmpl w:val="C3D68A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3029F3"/>
    <w:multiLevelType w:val="multilevel"/>
    <w:tmpl w:val="03B6D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6067752"/>
    <w:multiLevelType w:val="multilevel"/>
    <w:tmpl w:val="99E42B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E9492A"/>
    <w:multiLevelType w:val="multilevel"/>
    <w:tmpl w:val="2842DFF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4D435F"/>
    <w:multiLevelType w:val="multilevel"/>
    <w:tmpl w:val="B7EC4C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564C73"/>
    <w:multiLevelType w:val="multilevel"/>
    <w:tmpl w:val="328ED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95808B3"/>
    <w:multiLevelType w:val="multilevel"/>
    <w:tmpl w:val="CD8297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B84096"/>
    <w:multiLevelType w:val="multilevel"/>
    <w:tmpl w:val="DA3841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EA7991"/>
    <w:multiLevelType w:val="multilevel"/>
    <w:tmpl w:val="03B475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053949"/>
    <w:multiLevelType w:val="multilevel"/>
    <w:tmpl w:val="C4068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F96D68"/>
    <w:multiLevelType w:val="multilevel"/>
    <w:tmpl w:val="072680E6"/>
    <w:lvl w:ilvl="0">
      <w:start w:val="3"/>
      <w:numFmt w:val="decimal"/>
      <w:lvlText w:val="%1"/>
      <w:lvlJc w:val="left"/>
      <w:pPr>
        <w:ind w:left="465" w:hanging="465"/>
      </w:pPr>
      <w:rPr>
        <w:rFonts w:ascii="Arial" w:hAnsi="Arial" w:cs="Arial" w:hint="default"/>
        <w:b/>
        <w:sz w:val="24"/>
        <w:u w:val="single"/>
      </w:rPr>
    </w:lvl>
    <w:lvl w:ilvl="1">
      <w:start w:val="15"/>
      <w:numFmt w:val="decimal"/>
      <w:lvlText w:val="%1.%2"/>
      <w:lvlJc w:val="left"/>
      <w:pPr>
        <w:ind w:left="465" w:hanging="465"/>
      </w:pPr>
      <w:rPr>
        <w:rFonts w:ascii="Arial" w:hAnsi="Arial" w:cs="Arial" w:hint="default"/>
        <w:b/>
        <w:sz w:val="24"/>
        <w:u w:val="single"/>
      </w:rPr>
    </w:lvl>
    <w:lvl w:ilvl="2">
      <w:start w:val="1"/>
      <w:numFmt w:val="decimal"/>
      <w:lvlText w:val="%1.%2.%3"/>
      <w:lvlJc w:val="left"/>
      <w:pPr>
        <w:ind w:left="720" w:hanging="720"/>
      </w:pPr>
      <w:rPr>
        <w:rFonts w:ascii="Arial" w:hAnsi="Arial" w:cs="Arial" w:hint="default"/>
        <w:b/>
        <w:sz w:val="24"/>
        <w:u w:val="single"/>
      </w:rPr>
    </w:lvl>
    <w:lvl w:ilvl="3">
      <w:start w:val="1"/>
      <w:numFmt w:val="decimal"/>
      <w:lvlText w:val="%1.%2.%3.%4"/>
      <w:lvlJc w:val="left"/>
      <w:pPr>
        <w:ind w:left="720" w:hanging="720"/>
      </w:pPr>
      <w:rPr>
        <w:rFonts w:ascii="Arial" w:hAnsi="Arial" w:cs="Arial" w:hint="default"/>
        <w:b/>
        <w:sz w:val="24"/>
        <w:u w:val="single"/>
      </w:rPr>
    </w:lvl>
    <w:lvl w:ilvl="4">
      <w:start w:val="1"/>
      <w:numFmt w:val="decimal"/>
      <w:lvlText w:val="%1.%2.%3.%4.%5"/>
      <w:lvlJc w:val="left"/>
      <w:pPr>
        <w:ind w:left="720" w:hanging="720"/>
      </w:pPr>
      <w:rPr>
        <w:rFonts w:ascii="Arial" w:hAnsi="Arial" w:cs="Arial" w:hint="default"/>
        <w:b/>
        <w:sz w:val="24"/>
        <w:u w:val="single"/>
      </w:rPr>
    </w:lvl>
    <w:lvl w:ilvl="5">
      <w:start w:val="1"/>
      <w:numFmt w:val="decimal"/>
      <w:lvlText w:val="%1.%2.%3.%4.%5.%6"/>
      <w:lvlJc w:val="left"/>
      <w:pPr>
        <w:ind w:left="1080" w:hanging="1080"/>
      </w:pPr>
      <w:rPr>
        <w:rFonts w:ascii="Arial" w:hAnsi="Arial" w:cs="Arial" w:hint="default"/>
        <w:b/>
        <w:sz w:val="24"/>
        <w:u w:val="single"/>
      </w:rPr>
    </w:lvl>
    <w:lvl w:ilvl="6">
      <w:start w:val="1"/>
      <w:numFmt w:val="decimal"/>
      <w:lvlText w:val="%1.%2.%3.%4.%5.%6.%7"/>
      <w:lvlJc w:val="left"/>
      <w:pPr>
        <w:ind w:left="1080" w:hanging="1080"/>
      </w:pPr>
      <w:rPr>
        <w:rFonts w:ascii="Arial" w:hAnsi="Arial" w:cs="Arial" w:hint="default"/>
        <w:b/>
        <w:sz w:val="24"/>
        <w:u w:val="single"/>
      </w:rPr>
    </w:lvl>
    <w:lvl w:ilvl="7">
      <w:start w:val="1"/>
      <w:numFmt w:val="decimal"/>
      <w:lvlText w:val="%1.%2.%3.%4.%5.%6.%7.%8"/>
      <w:lvlJc w:val="left"/>
      <w:pPr>
        <w:ind w:left="1440" w:hanging="1440"/>
      </w:pPr>
      <w:rPr>
        <w:rFonts w:ascii="Arial" w:hAnsi="Arial" w:cs="Arial" w:hint="default"/>
        <w:b/>
        <w:sz w:val="24"/>
        <w:u w:val="single"/>
      </w:rPr>
    </w:lvl>
    <w:lvl w:ilvl="8">
      <w:start w:val="1"/>
      <w:numFmt w:val="decimal"/>
      <w:lvlText w:val="%1.%2.%3.%4.%5.%6.%7.%8.%9"/>
      <w:lvlJc w:val="left"/>
      <w:pPr>
        <w:ind w:left="1440" w:hanging="1440"/>
      </w:pPr>
      <w:rPr>
        <w:rFonts w:ascii="Arial" w:hAnsi="Arial" w:cs="Arial" w:hint="default"/>
        <w:b/>
        <w:sz w:val="24"/>
        <w:u w:val="single"/>
      </w:rPr>
    </w:lvl>
  </w:abstractNum>
  <w:abstractNum w:abstractNumId="17" w15:restartNumberingAfterBreak="0">
    <w:nsid w:val="65F77990"/>
    <w:multiLevelType w:val="multilevel"/>
    <w:tmpl w:val="944C9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6C560F5"/>
    <w:multiLevelType w:val="multilevel"/>
    <w:tmpl w:val="DC286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E5709B"/>
    <w:multiLevelType w:val="multilevel"/>
    <w:tmpl w:val="92E865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E70263"/>
    <w:multiLevelType w:val="multilevel"/>
    <w:tmpl w:val="83802D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24602F"/>
    <w:multiLevelType w:val="multilevel"/>
    <w:tmpl w:val="90487D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F361E1D"/>
    <w:multiLevelType w:val="multilevel"/>
    <w:tmpl w:val="CF00CD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9716709">
    <w:abstractNumId w:val="4"/>
  </w:num>
  <w:num w:numId="2" w16cid:durableId="763500403">
    <w:abstractNumId w:val="14"/>
  </w:num>
  <w:num w:numId="3" w16cid:durableId="984508835">
    <w:abstractNumId w:val="20"/>
  </w:num>
  <w:num w:numId="4" w16cid:durableId="1577282274">
    <w:abstractNumId w:val="13"/>
  </w:num>
  <w:num w:numId="5" w16cid:durableId="1095901883">
    <w:abstractNumId w:val="10"/>
  </w:num>
  <w:num w:numId="6" w16cid:durableId="691148613">
    <w:abstractNumId w:val="2"/>
  </w:num>
  <w:num w:numId="7" w16cid:durableId="1670936737">
    <w:abstractNumId w:val="8"/>
  </w:num>
  <w:num w:numId="8" w16cid:durableId="26224947">
    <w:abstractNumId w:val="12"/>
  </w:num>
  <w:num w:numId="9" w16cid:durableId="1105463579">
    <w:abstractNumId w:val="11"/>
  </w:num>
  <w:num w:numId="10" w16cid:durableId="108747207">
    <w:abstractNumId w:val="3"/>
  </w:num>
  <w:num w:numId="11" w16cid:durableId="1948387884">
    <w:abstractNumId w:val="0"/>
  </w:num>
  <w:num w:numId="12" w16cid:durableId="1695224799">
    <w:abstractNumId w:val="18"/>
  </w:num>
  <w:num w:numId="13" w16cid:durableId="1966277343">
    <w:abstractNumId w:val="5"/>
  </w:num>
  <w:num w:numId="14" w16cid:durableId="1320646877">
    <w:abstractNumId w:val="21"/>
  </w:num>
  <w:num w:numId="15" w16cid:durableId="872618526">
    <w:abstractNumId w:val="16"/>
  </w:num>
  <w:num w:numId="16" w16cid:durableId="1770855926">
    <w:abstractNumId w:val="7"/>
  </w:num>
  <w:num w:numId="17" w16cid:durableId="281228919">
    <w:abstractNumId w:val="17"/>
  </w:num>
  <w:num w:numId="18" w16cid:durableId="765729184">
    <w:abstractNumId w:val="1"/>
  </w:num>
  <w:num w:numId="19" w16cid:durableId="1359313631">
    <w:abstractNumId w:val="15"/>
  </w:num>
  <w:num w:numId="20" w16cid:durableId="147677411">
    <w:abstractNumId w:val="6"/>
  </w:num>
  <w:num w:numId="21" w16cid:durableId="1078480288">
    <w:abstractNumId w:val="19"/>
  </w:num>
  <w:num w:numId="22" w16cid:durableId="828011608">
    <w:abstractNumId w:val="22"/>
  </w:num>
  <w:num w:numId="23" w16cid:durableId="4862435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2D5"/>
    <w:rsid w:val="000C552D"/>
    <w:rsid w:val="000D4202"/>
    <w:rsid w:val="0017225D"/>
    <w:rsid w:val="00182D13"/>
    <w:rsid w:val="001C35A7"/>
    <w:rsid w:val="001C79D8"/>
    <w:rsid w:val="00410019"/>
    <w:rsid w:val="0041148B"/>
    <w:rsid w:val="004609FA"/>
    <w:rsid w:val="004C6A75"/>
    <w:rsid w:val="007A0686"/>
    <w:rsid w:val="009166D2"/>
    <w:rsid w:val="00973E86"/>
    <w:rsid w:val="00C362D5"/>
    <w:rsid w:val="00CF19FC"/>
    <w:rsid w:val="00F5194D"/>
    <w:rsid w:val="00F67A20"/>
    <w:rsid w:val="00FC7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26E57"/>
  <w15:chartTrackingRefBased/>
  <w15:docId w15:val="{3AA3D17D-8E05-4463-9EED-7A08DD936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2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C362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C362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362D5"/>
  </w:style>
  <w:style w:type="character" w:customStyle="1" w:styleId="textrun">
    <w:name w:val="textrun"/>
    <w:basedOn w:val="DefaultParagraphFont"/>
    <w:rsid w:val="00C362D5"/>
  </w:style>
  <w:style w:type="character" w:customStyle="1" w:styleId="wacimagecontainer">
    <w:name w:val="wacimagecontainer"/>
    <w:basedOn w:val="DefaultParagraphFont"/>
    <w:rsid w:val="00C362D5"/>
  </w:style>
  <w:style w:type="character" w:customStyle="1" w:styleId="wacimageborder">
    <w:name w:val="wacimageborder"/>
    <w:basedOn w:val="DefaultParagraphFont"/>
    <w:rsid w:val="00C362D5"/>
  </w:style>
  <w:style w:type="character" w:customStyle="1" w:styleId="normaltextrun">
    <w:name w:val="normaltextrun"/>
    <w:basedOn w:val="DefaultParagraphFont"/>
    <w:rsid w:val="00C362D5"/>
  </w:style>
  <w:style w:type="character" w:customStyle="1" w:styleId="pagebreakblob">
    <w:name w:val="pagebreakblob"/>
    <w:basedOn w:val="DefaultParagraphFont"/>
    <w:rsid w:val="00C362D5"/>
  </w:style>
  <w:style w:type="character" w:customStyle="1" w:styleId="pagebreakborderspan">
    <w:name w:val="pagebreakborderspan"/>
    <w:basedOn w:val="DefaultParagraphFont"/>
    <w:rsid w:val="00C362D5"/>
  </w:style>
  <w:style w:type="character" w:customStyle="1" w:styleId="pagebreaktextspan">
    <w:name w:val="pagebreaktextspan"/>
    <w:basedOn w:val="DefaultParagraphFont"/>
    <w:rsid w:val="00C362D5"/>
  </w:style>
  <w:style w:type="paragraph" w:customStyle="1" w:styleId="outlineelement">
    <w:name w:val="outlineelement"/>
    <w:basedOn w:val="Normal"/>
    <w:rsid w:val="00C362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ndhit">
    <w:name w:val="findhit"/>
    <w:basedOn w:val="DefaultParagraphFont"/>
    <w:rsid w:val="00C362D5"/>
  </w:style>
  <w:style w:type="character" w:customStyle="1" w:styleId="wacimagegroupcontainer">
    <w:name w:val="wacimagegroupcontainer"/>
    <w:basedOn w:val="DefaultParagraphFont"/>
    <w:rsid w:val="00C362D5"/>
  </w:style>
  <w:style w:type="character" w:styleId="Hyperlink">
    <w:name w:val="Hyperlink"/>
    <w:basedOn w:val="DefaultParagraphFont"/>
    <w:uiPriority w:val="99"/>
    <w:unhideWhenUsed/>
    <w:rsid w:val="00C362D5"/>
    <w:rPr>
      <w:color w:val="0000FF"/>
      <w:u w:val="single"/>
    </w:rPr>
  </w:style>
  <w:style w:type="character" w:styleId="FollowedHyperlink">
    <w:name w:val="FollowedHyperlink"/>
    <w:basedOn w:val="DefaultParagraphFont"/>
    <w:uiPriority w:val="99"/>
    <w:semiHidden/>
    <w:unhideWhenUsed/>
    <w:rsid w:val="00C362D5"/>
    <w:rPr>
      <w:color w:val="800080"/>
      <w:u w:val="single"/>
    </w:rPr>
  </w:style>
  <w:style w:type="character" w:customStyle="1" w:styleId="tabrun">
    <w:name w:val="tabrun"/>
    <w:basedOn w:val="DefaultParagraphFont"/>
    <w:rsid w:val="00C362D5"/>
  </w:style>
  <w:style w:type="character" w:customStyle="1" w:styleId="tabchar">
    <w:name w:val="tabchar"/>
    <w:basedOn w:val="DefaultParagraphFont"/>
    <w:rsid w:val="00C362D5"/>
  </w:style>
  <w:style w:type="character" w:customStyle="1" w:styleId="tableaderchars">
    <w:name w:val="tableaderchars"/>
    <w:basedOn w:val="DefaultParagraphFont"/>
    <w:rsid w:val="00C362D5"/>
  </w:style>
  <w:style w:type="character" w:customStyle="1" w:styleId="contentcontrolboundarysink">
    <w:name w:val="contentcontrolboundarysink"/>
    <w:basedOn w:val="DefaultParagraphFont"/>
    <w:rsid w:val="00C362D5"/>
  </w:style>
  <w:style w:type="character" w:customStyle="1" w:styleId="contentcontrol">
    <w:name w:val="contentcontrol"/>
    <w:basedOn w:val="DefaultParagraphFont"/>
    <w:rsid w:val="00C362D5"/>
  </w:style>
  <w:style w:type="character" w:customStyle="1" w:styleId="toclinkoverridethemed">
    <w:name w:val="toclinkoverridethemed"/>
    <w:basedOn w:val="DefaultParagraphFont"/>
    <w:rsid w:val="00C362D5"/>
  </w:style>
  <w:style w:type="character" w:customStyle="1" w:styleId="Heading1Char">
    <w:name w:val="Heading 1 Char"/>
    <w:basedOn w:val="DefaultParagraphFont"/>
    <w:link w:val="Heading1"/>
    <w:uiPriority w:val="9"/>
    <w:rsid w:val="00C362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62D5"/>
    <w:pPr>
      <w:outlineLvl w:val="9"/>
    </w:pPr>
    <w:rPr>
      <w:lang w:val="en-US"/>
    </w:rPr>
  </w:style>
  <w:style w:type="paragraph" w:styleId="TOC2">
    <w:name w:val="toc 2"/>
    <w:basedOn w:val="Normal"/>
    <w:next w:val="Normal"/>
    <w:autoRedefine/>
    <w:uiPriority w:val="39"/>
    <w:unhideWhenUsed/>
    <w:rsid w:val="00C362D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5194D"/>
    <w:pPr>
      <w:tabs>
        <w:tab w:val="right" w:leader="dot" w:pos="9016"/>
      </w:tabs>
      <w:spacing w:after="100"/>
    </w:pPr>
    <w:rPr>
      <w:rFonts w:eastAsia="Times New Roman" w:cs="Times New Roman"/>
      <w:b/>
      <w:bCs/>
      <w:noProof/>
      <w:lang w:val="en-US" w:eastAsia="en-GB"/>
    </w:rPr>
  </w:style>
  <w:style w:type="paragraph" w:styleId="TOC3">
    <w:name w:val="toc 3"/>
    <w:basedOn w:val="Normal"/>
    <w:next w:val="Normal"/>
    <w:autoRedefine/>
    <w:uiPriority w:val="39"/>
    <w:unhideWhenUsed/>
    <w:rsid w:val="00C362D5"/>
    <w:pPr>
      <w:spacing w:after="100"/>
      <w:ind w:left="440"/>
    </w:pPr>
    <w:rPr>
      <w:rFonts w:eastAsiaTheme="minorEastAsia" w:cs="Times New Roman"/>
      <w:lang w:val="en-US"/>
    </w:rPr>
  </w:style>
  <w:style w:type="paragraph" w:styleId="ListParagraph">
    <w:name w:val="List Paragraph"/>
    <w:basedOn w:val="Normal"/>
    <w:uiPriority w:val="34"/>
    <w:qFormat/>
    <w:rsid w:val="00F5194D"/>
    <w:pPr>
      <w:ind w:left="720"/>
      <w:contextualSpacing/>
    </w:pPr>
  </w:style>
  <w:style w:type="character" w:customStyle="1" w:styleId="linebreakblob">
    <w:name w:val="linebreakblob"/>
    <w:basedOn w:val="DefaultParagraphFont"/>
    <w:rsid w:val="004C6A75"/>
  </w:style>
  <w:style w:type="character" w:customStyle="1" w:styleId="scxw39301267">
    <w:name w:val="scxw39301267"/>
    <w:basedOn w:val="DefaultParagraphFont"/>
    <w:rsid w:val="004C6A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479635">
      <w:bodyDiv w:val="1"/>
      <w:marLeft w:val="0"/>
      <w:marRight w:val="0"/>
      <w:marTop w:val="0"/>
      <w:marBottom w:val="0"/>
      <w:divBdr>
        <w:top w:val="none" w:sz="0" w:space="0" w:color="auto"/>
        <w:left w:val="none" w:sz="0" w:space="0" w:color="auto"/>
        <w:bottom w:val="none" w:sz="0" w:space="0" w:color="auto"/>
        <w:right w:val="none" w:sz="0" w:space="0" w:color="auto"/>
      </w:divBdr>
      <w:divsChild>
        <w:div w:id="7100380">
          <w:marLeft w:val="0"/>
          <w:marRight w:val="0"/>
          <w:marTop w:val="0"/>
          <w:marBottom w:val="0"/>
          <w:divBdr>
            <w:top w:val="none" w:sz="0" w:space="0" w:color="auto"/>
            <w:left w:val="none" w:sz="0" w:space="0" w:color="auto"/>
            <w:bottom w:val="none" w:sz="0" w:space="0" w:color="auto"/>
            <w:right w:val="none" w:sz="0" w:space="0" w:color="auto"/>
          </w:divBdr>
        </w:div>
        <w:div w:id="1056322491">
          <w:marLeft w:val="0"/>
          <w:marRight w:val="0"/>
          <w:marTop w:val="0"/>
          <w:marBottom w:val="0"/>
          <w:divBdr>
            <w:top w:val="none" w:sz="0" w:space="0" w:color="auto"/>
            <w:left w:val="none" w:sz="0" w:space="0" w:color="auto"/>
            <w:bottom w:val="none" w:sz="0" w:space="0" w:color="auto"/>
            <w:right w:val="none" w:sz="0" w:space="0" w:color="auto"/>
          </w:divBdr>
        </w:div>
        <w:div w:id="288241289">
          <w:marLeft w:val="0"/>
          <w:marRight w:val="0"/>
          <w:marTop w:val="0"/>
          <w:marBottom w:val="0"/>
          <w:divBdr>
            <w:top w:val="none" w:sz="0" w:space="0" w:color="auto"/>
            <w:left w:val="none" w:sz="0" w:space="0" w:color="auto"/>
            <w:bottom w:val="none" w:sz="0" w:space="0" w:color="auto"/>
            <w:right w:val="none" w:sz="0" w:space="0" w:color="auto"/>
          </w:divBdr>
        </w:div>
        <w:div w:id="1189678227">
          <w:marLeft w:val="0"/>
          <w:marRight w:val="0"/>
          <w:marTop w:val="0"/>
          <w:marBottom w:val="0"/>
          <w:divBdr>
            <w:top w:val="none" w:sz="0" w:space="0" w:color="auto"/>
            <w:left w:val="none" w:sz="0" w:space="0" w:color="auto"/>
            <w:bottom w:val="none" w:sz="0" w:space="0" w:color="auto"/>
            <w:right w:val="none" w:sz="0" w:space="0" w:color="auto"/>
          </w:divBdr>
        </w:div>
        <w:div w:id="151875406">
          <w:marLeft w:val="0"/>
          <w:marRight w:val="0"/>
          <w:marTop w:val="0"/>
          <w:marBottom w:val="0"/>
          <w:divBdr>
            <w:top w:val="none" w:sz="0" w:space="0" w:color="auto"/>
            <w:left w:val="none" w:sz="0" w:space="0" w:color="auto"/>
            <w:bottom w:val="none" w:sz="0" w:space="0" w:color="auto"/>
            <w:right w:val="none" w:sz="0" w:space="0" w:color="auto"/>
          </w:divBdr>
          <w:divsChild>
            <w:div w:id="596599592">
              <w:marLeft w:val="-45"/>
              <w:marRight w:val="0"/>
              <w:marTop w:val="30"/>
              <w:marBottom w:val="30"/>
              <w:divBdr>
                <w:top w:val="none" w:sz="0" w:space="0" w:color="auto"/>
                <w:left w:val="none" w:sz="0" w:space="0" w:color="auto"/>
                <w:bottom w:val="none" w:sz="0" w:space="0" w:color="auto"/>
                <w:right w:val="none" w:sz="0" w:space="0" w:color="auto"/>
              </w:divBdr>
              <w:divsChild>
                <w:div w:id="822158978">
                  <w:marLeft w:val="0"/>
                  <w:marRight w:val="0"/>
                  <w:marTop w:val="0"/>
                  <w:marBottom w:val="0"/>
                  <w:divBdr>
                    <w:top w:val="none" w:sz="0" w:space="0" w:color="auto"/>
                    <w:left w:val="none" w:sz="0" w:space="0" w:color="auto"/>
                    <w:bottom w:val="none" w:sz="0" w:space="0" w:color="auto"/>
                    <w:right w:val="none" w:sz="0" w:space="0" w:color="auto"/>
                  </w:divBdr>
                  <w:divsChild>
                    <w:div w:id="1007941">
                      <w:marLeft w:val="0"/>
                      <w:marRight w:val="0"/>
                      <w:marTop w:val="0"/>
                      <w:marBottom w:val="0"/>
                      <w:divBdr>
                        <w:top w:val="none" w:sz="0" w:space="0" w:color="auto"/>
                        <w:left w:val="none" w:sz="0" w:space="0" w:color="auto"/>
                        <w:bottom w:val="none" w:sz="0" w:space="0" w:color="auto"/>
                        <w:right w:val="none" w:sz="0" w:space="0" w:color="auto"/>
                      </w:divBdr>
                    </w:div>
                  </w:divsChild>
                </w:div>
                <w:div w:id="779031760">
                  <w:marLeft w:val="0"/>
                  <w:marRight w:val="0"/>
                  <w:marTop w:val="0"/>
                  <w:marBottom w:val="0"/>
                  <w:divBdr>
                    <w:top w:val="none" w:sz="0" w:space="0" w:color="auto"/>
                    <w:left w:val="none" w:sz="0" w:space="0" w:color="auto"/>
                    <w:bottom w:val="none" w:sz="0" w:space="0" w:color="auto"/>
                    <w:right w:val="none" w:sz="0" w:space="0" w:color="auto"/>
                  </w:divBdr>
                  <w:divsChild>
                    <w:div w:id="1554539690">
                      <w:marLeft w:val="0"/>
                      <w:marRight w:val="0"/>
                      <w:marTop w:val="0"/>
                      <w:marBottom w:val="0"/>
                      <w:divBdr>
                        <w:top w:val="none" w:sz="0" w:space="0" w:color="auto"/>
                        <w:left w:val="none" w:sz="0" w:space="0" w:color="auto"/>
                        <w:bottom w:val="none" w:sz="0" w:space="0" w:color="auto"/>
                        <w:right w:val="none" w:sz="0" w:space="0" w:color="auto"/>
                      </w:divBdr>
                    </w:div>
                    <w:div w:id="73624441">
                      <w:marLeft w:val="0"/>
                      <w:marRight w:val="0"/>
                      <w:marTop w:val="0"/>
                      <w:marBottom w:val="0"/>
                      <w:divBdr>
                        <w:top w:val="none" w:sz="0" w:space="0" w:color="auto"/>
                        <w:left w:val="none" w:sz="0" w:space="0" w:color="auto"/>
                        <w:bottom w:val="none" w:sz="0" w:space="0" w:color="auto"/>
                        <w:right w:val="none" w:sz="0" w:space="0" w:color="auto"/>
                      </w:divBdr>
                    </w:div>
                    <w:div w:id="740443432">
                      <w:marLeft w:val="0"/>
                      <w:marRight w:val="0"/>
                      <w:marTop w:val="0"/>
                      <w:marBottom w:val="0"/>
                      <w:divBdr>
                        <w:top w:val="none" w:sz="0" w:space="0" w:color="auto"/>
                        <w:left w:val="none" w:sz="0" w:space="0" w:color="auto"/>
                        <w:bottom w:val="none" w:sz="0" w:space="0" w:color="auto"/>
                        <w:right w:val="none" w:sz="0" w:space="0" w:color="auto"/>
                      </w:divBdr>
                    </w:div>
                  </w:divsChild>
                </w:div>
                <w:div w:id="627276776">
                  <w:marLeft w:val="0"/>
                  <w:marRight w:val="0"/>
                  <w:marTop w:val="0"/>
                  <w:marBottom w:val="0"/>
                  <w:divBdr>
                    <w:top w:val="none" w:sz="0" w:space="0" w:color="auto"/>
                    <w:left w:val="none" w:sz="0" w:space="0" w:color="auto"/>
                    <w:bottom w:val="none" w:sz="0" w:space="0" w:color="auto"/>
                    <w:right w:val="none" w:sz="0" w:space="0" w:color="auto"/>
                  </w:divBdr>
                  <w:divsChild>
                    <w:div w:id="1940718500">
                      <w:marLeft w:val="0"/>
                      <w:marRight w:val="0"/>
                      <w:marTop w:val="0"/>
                      <w:marBottom w:val="0"/>
                      <w:divBdr>
                        <w:top w:val="none" w:sz="0" w:space="0" w:color="auto"/>
                        <w:left w:val="none" w:sz="0" w:space="0" w:color="auto"/>
                        <w:bottom w:val="none" w:sz="0" w:space="0" w:color="auto"/>
                        <w:right w:val="none" w:sz="0" w:space="0" w:color="auto"/>
                      </w:divBdr>
                    </w:div>
                  </w:divsChild>
                </w:div>
                <w:div w:id="831798955">
                  <w:marLeft w:val="0"/>
                  <w:marRight w:val="0"/>
                  <w:marTop w:val="0"/>
                  <w:marBottom w:val="0"/>
                  <w:divBdr>
                    <w:top w:val="none" w:sz="0" w:space="0" w:color="auto"/>
                    <w:left w:val="none" w:sz="0" w:space="0" w:color="auto"/>
                    <w:bottom w:val="none" w:sz="0" w:space="0" w:color="auto"/>
                    <w:right w:val="none" w:sz="0" w:space="0" w:color="auto"/>
                  </w:divBdr>
                  <w:divsChild>
                    <w:div w:id="442111299">
                      <w:marLeft w:val="0"/>
                      <w:marRight w:val="0"/>
                      <w:marTop w:val="0"/>
                      <w:marBottom w:val="0"/>
                      <w:divBdr>
                        <w:top w:val="none" w:sz="0" w:space="0" w:color="auto"/>
                        <w:left w:val="none" w:sz="0" w:space="0" w:color="auto"/>
                        <w:bottom w:val="none" w:sz="0" w:space="0" w:color="auto"/>
                        <w:right w:val="none" w:sz="0" w:space="0" w:color="auto"/>
                      </w:divBdr>
                    </w:div>
                  </w:divsChild>
                </w:div>
                <w:div w:id="1367684084">
                  <w:marLeft w:val="0"/>
                  <w:marRight w:val="0"/>
                  <w:marTop w:val="0"/>
                  <w:marBottom w:val="0"/>
                  <w:divBdr>
                    <w:top w:val="none" w:sz="0" w:space="0" w:color="auto"/>
                    <w:left w:val="none" w:sz="0" w:space="0" w:color="auto"/>
                    <w:bottom w:val="none" w:sz="0" w:space="0" w:color="auto"/>
                    <w:right w:val="none" w:sz="0" w:space="0" w:color="auto"/>
                  </w:divBdr>
                  <w:divsChild>
                    <w:div w:id="1256134339">
                      <w:marLeft w:val="0"/>
                      <w:marRight w:val="0"/>
                      <w:marTop w:val="0"/>
                      <w:marBottom w:val="0"/>
                      <w:divBdr>
                        <w:top w:val="none" w:sz="0" w:space="0" w:color="auto"/>
                        <w:left w:val="none" w:sz="0" w:space="0" w:color="auto"/>
                        <w:bottom w:val="none" w:sz="0" w:space="0" w:color="auto"/>
                        <w:right w:val="none" w:sz="0" w:space="0" w:color="auto"/>
                      </w:divBdr>
                    </w:div>
                  </w:divsChild>
                </w:div>
                <w:div w:id="1258951616">
                  <w:marLeft w:val="0"/>
                  <w:marRight w:val="0"/>
                  <w:marTop w:val="0"/>
                  <w:marBottom w:val="0"/>
                  <w:divBdr>
                    <w:top w:val="none" w:sz="0" w:space="0" w:color="auto"/>
                    <w:left w:val="none" w:sz="0" w:space="0" w:color="auto"/>
                    <w:bottom w:val="none" w:sz="0" w:space="0" w:color="auto"/>
                    <w:right w:val="none" w:sz="0" w:space="0" w:color="auto"/>
                  </w:divBdr>
                  <w:divsChild>
                    <w:div w:id="648754128">
                      <w:marLeft w:val="0"/>
                      <w:marRight w:val="0"/>
                      <w:marTop w:val="0"/>
                      <w:marBottom w:val="0"/>
                      <w:divBdr>
                        <w:top w:val="none" w:sz="0" w:space="0" w:color="auto"/>
                        <w:left w:val="none" w:sz="0" w:space="0" w:color="auto"/>
                        <w:bottom w:val="none" w:sz="0" w:space="0" w:color="auto"/>
                        <w:right w:val="none" w:sz="0" w:space="0" w:color="auto"/>
                      </w:divBdr>
                    </w:div>
                  </w:divsChild>
                </w:div>
                <w:div w:id="856117097">
                  <w:marLeft w:val="0"/>
                  <w:marRight w:val="0"/>
                  <w:marTop w:val="0"/>
                  <w:marBottom w:val="0"/>
                  <w:divBdr>
                    <w:top w:val="none" w:sz="0" w:space="0" w:color="auto"/>
                    <w:left w:val="none" w:sz="0" w:space="0" w:color="auto"/>
                    <w:bottom w:val="none" w:sz="0" w:space="0" w:color="auto"/>
                    <w:right w:val="none" w:sz="0" w:space="0" w:color="auto"/>
                  </w:divBdr>
                  <w:divsChild>
                    <w:div w:id="1079978949">
                      <w:marLeft w:val="0"/>
                      <w:marRight w:val="0"/>
                      <w:marTop w:val="0"/>
                      <w:marBottom w:val="0"/>
                      <w:divBdr>
                        <w:top w:val="none" w:sz="0" w:space="0" w:color="auto"/>
                        <w:left w:val="none" w:sz="0" w:space="0" w:color="auto"/>
                        <w:bottom w:val="none" w:sz="0" w:space="0" w:color="auto"/>
                        <w:right w:val="none" w:sz="0" w:space="0" w:color="auto"/>
                      </w:divBdr>
                    </w:div>
                  </w:divsChild>
                </w:div>
                <w:div w:id="229735208">
                  <w:marLeft w:val="0"/>
                  <w:marRight w:val="0"/>
                  <w:marTop w:val="0"/>
                  <w:marBottom w:val="0"/>
                  <w:divBdr>
                    <w:top w:val="none" w:sz="0" w:space="0" w:color="auto"/>
                    <w:left w:val="none" w:sz="0" w:space="0" w:color="auto"/>
                    <w:bottom w:val="none" w:sz="0" w:space="0" w:color="auto"/>
                    <w:right w:val="none" w:sz="0" w:space="0" w:color="auto"/>
                  </w:divBdr>
                  <w:divsChild>
                    <w:div w:id="103041360">
                      <w:marLeft w:val="0"/>
                      <w:marRight w:val="0"/>
                      <w:marTop w:val="0"/>
                      <w:marBottom w:val="0"/>
                      <w:divBdr>
                        <w:top w:val="none" w:sz="0" w:space="0" w:color="auto"/>
                        <w:left w:val="none" w:sz="0" w:space="0" w:color="auto"/>
                        <w:bottom w:val="none" w:sz="0" w:space="0" w:color="auto"/>
                        <w:right w:val="none" w:sz="0" w:space="0" w:color="auto"/>
                      </w:divBdr>
                    </w:div>
                  </w:divsChild>
                </w:div>
                <w:div w:id="867182955">
                  <w:marLeft w:val="0"/>
                  <w:marRight w:val="0"/>
                  <w:marTop w:val="0"/>
                  <w:marBottom w:val="0"/>
                  <w:divBdr>
                    <w:top w:val="none" w:sz="0" w:space="0" w:color="auto"/>
                    <w:left w:val="none" w:sz="0" w:space="0" w:color="auto"/>
                    <w:bottom w:val="none" w:sz="0" w:space="0" w:color="auto"/>
                    <w:right w:val="none" w:sz="0" w:space="0" w:color="auto"/>
                  </w:divBdr>
                  <w:divsChild>
                    <w:div w:id="1694838615">
                      <w:marLeft w:val="0"/>
                      <w:marRight w:val="0"/>
                      <w:marTop w:val="0"/>
                      <w:marBottom w:val="0"/>
                      <w:divBdr>
                        <w:top w:val="none" w:sz="0" w:space="0" w:color="auto"/>
                        <w:left w:val="none" w:sz="0" w:space="0" w:color="auto"/>
                        <w:bottom w:val="none" w:sz="0" w:space="0" w:color="auto"/>
                        <w:right w:val="none" w:sz="0" w:space="0" w:color="auto"/>
                      </w:divBdr>
                    </w:div>
                  </w:divsChild>
                </w:div>
                <w:div w:id="1660185262">
                  <w:marLeft w:val="0"/>
                  <w:marRight w:val="0"/>
                  <w:marTop w:val="0"/>
                  <w:marBottom w:val="0"/>
                  <w:divBdr>
                    <w:top w:val="none" w:sz="0" w:space="0" w:color="auto"/>
                    <w:left w:val="none" w:sz="0" w:space="0" w:color="auto"/>
                    <w:bottom w:val="none" w:sz="0" w:space="0" w:color="auto"/>
                    <w:right w:val="none" w:sz="0" w:space="0" w:color="auto"/>
                  </w:divBdr>
                  <w:divsChild>
                    <w:div w:id="19801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113227">
          <w:marLeft w:val="0"/>
          <w:marRight w:val="0"/>
          <w:marTop w:val="0"/>
          <w:marBottom w:val="0"/>
          <w:divBdr>
            <w:top w:val="none" w:sz="0" w:space="0" w:color="auto"/>
            <w:left w:val="none" w:sz="0" w:space="0" w:color="auto"/>
            <w:bottom w:val="none" w:sz="0" w:space="0" w:color="auto"/>
            <w:right w:val="none" w:sz="0" w:space="0" w:color="auto"/>
          </w:divBdr>
        </w:div>
        <w:div w:id="464855738">
          <w:marLeft w:val="0"/>
          <w:marRight w:val="0"/>
          <w:marTop w:val="0"/>
          <w:marBottom w:val="0"/>
          <w:divBdr>
            <w:top w:val="none" w:sz="0" w:space="0" w:color="auto"/>
            <w:left w:val="none" w:sz="0" w:space="0" w:color="auto"/>
            <w:bottom w:val="none" w:sz="0" w:space="0" w:color="auto"/>
            <w:right w:val="none" w:sz="0" w:space="0" w:color="auto"/>
          </w:divBdr>
        </w:div>
        <w:div w:id="1300302046">
          <w:marLeft w:val="0"/>
          <w:marRight w:val="0"/>
          <w:marTop w:val="0"/>
          <w:marBottom w:val="0"/>
          <w:divBdr>
            <w:top w:val="none" w:sz="0" w:space="0" w:color="auto"/>
            <w:left w:val="none" w:sz="0" w:space="0" w:color="auto"/>
            <w:bottom w:val="none" w:sz="0" w:space="0" w:color="auto"/>
            <w:right w:val="none" w:sz="0" w:space="0" w:color="auto"/>
          </w:divBdr>
        </w:div>
        <w:div w:id="761294866">
          <w:marLeft w:val="0"/>
          <w:marRight w:val="0"/>
          <w:marTop w:val="0"/>
          <w:marBottom w:val="0"/>
          <w:divBdr>
            <w:top w:val="none" w:sz="0" w:space="0" w:color="auto"/>
            <w:left w:val="none" w:sz="0" w:space="0" w:color="auto"/>
            <w:bottom w:val="none" w:sz="0" w:space="0" w:color="auto"/>
            <w:right w:val="none" w:sz="0" w:space="0" w:color="auto"/>
          </w:divBdr>
        </w:div>
        <w:div w:id="16855226">
          <w:marLeft w:val="0"/>
          <w:marRight w:val="0"/>
          <w:marTop w:val="0"/>
          <w:marBottom w:val="0"/>
          <w:divBdr>
            <w:top w:val="none" w:sz="0" w:space="0" w:color="auto"/>
            <w:left w:val="none" w:sz="0" w:space="0" w:color="auto"/>
            <w:bottom w:val="none" w:sz="0" w:space="0" w:color="auto"/>
            <w:right w:val="none" w:sz="0" w:space="0" w:color="auto"/>
          </w:divBdr>
        </w:div>
        <w:div w:id="1881503987">
          <w:marLeft w:val="0"/>
          <w:marRight w:val="0"/>
          <w:marTop w:val="0"/>
          <w:marBottom w:val="0"/>
          <w:divBdr>
            <w:top w:val="none" w:sz="0" w:space="0" w:color="auto"/>
            <w:left w:val="none" w:sz="0" w:space="0" w:color="auto"/>
            <w:bottom w:val="none" w:sz="0" w:space="0" w:color="auto"/>
            <w:right w:val="none" w:sz="0" w:space="0" w:color="auto"/>
          </w:divBdr>
        </w:div>
        <w:div w:id="604768655">
          <w:marLeft w:val="0"/>
          <w:marRight w:val="0"/>
          <w:marTop w:val="0"/>
          <w:marBottom w:val="0"/>
          <w:divBdr>
            <w:top w:val="none" w:sz="0" w:space="0" w:color="auto"/>
            <w:left w:val="none" w:sz="0" w:space="0" w:color="auto"/>
            <w:bottom w:val="none" w:sz="0" w:space="0" w:color="auto"/>
            <w:right w:val="none" w:sz="0" w:space="0" w:color="auto"/>
          </w:divBdr>
        </w:div>
        <w:div w:id="1317998644">
          <w:marLeft w:val="0"/>
          <w:marRight w:val="0"/>
          <w:marTop w:val="0"/>
          <w:marBottom w:val="0"/>
          <w:divBdr>
            <w:top w:val="none" w:sz="0" w:space="0" w:color="auto"/>
            <w:left w:val="none" w:sz="0" w:space="0" w:color="auto"/>
            <w:bottom w:val="none" w:sz="0" w:space="0" w:color="auto"/>
            <w:right w:val="none" w:sz="0" w:space="0" w:color="auto"/>
          </w:divBdr>
        </w:div>
        <w:div w:id="555435748">
          <w:marLeft w:val="0"/>
          <w:marRight w:val="0"/>
          <w:marTop w:val="0"/>
          <w:marBottom w:val="0"/>
          <w:divBdr>
            <w:top w:val="none" w:sz="0" w:space="0" w:color="auto"/>
            <w:left w:val="none" w:sz="0" w:space="0" w:color="auto"/>
            <w:bottom w:val="none" w:sz="0" w:space="0" w:color="auto"/>
            <w:right w:val="none" w:sz="0" w:space="0" w:color="auto"/>
          </w:divBdr>
        </w:div>
        <w:div w:id="948053267">
          <w:marLeft w:val="0"/>
          <w:marRight w:val="0"/>
          <w:marTop w:val="0"/>
          <w:marBottom w:val="0"/>
          <w:divBdr>
            <w:top w:val="none" w:sz="0" w:space="0" w:color="auto"/>
            <w:left w:val="none" w:sz="0" w:space="0" w:color="auto"/>
            <w:bottom w:val="none" w:sz="0" w:space="0" w:color="auto"/>
            <w:right w:val="none" w:sz="0" w:space="0" w:color="auto"/>
          </w:divBdr>
        </w:div>
        <w:div w:id="1833986475">
          <w:marLeft w:val="0"/>
          <w:marRight w:val="0"/>
          <w:marTop w:val="0"/>
          <w:marBottom w:val="0"/>
          <w:divBdr>
            <w:top w:val="none" w:sz="0" w:space="0" w:color="auto"/>
            <w:left w:val="none" w:sz="0" w:space="0" w:color="auto"/>
            <w:bottom w:val="none" w:sz="0" w:space="0" w:color="auto"/>
            <w:right w:val="none" w:sz="0" w:space="0" w:color="auto"/>
          </w:divBdr>
        </w:div>
        <w:div w:id="1976055913">
          <w:marLeft w:val="0"/>
          <w:marRight w:val="0"/>
          <w:marTop w:val="0"/>
          <w:marBottom w:val="0"/>
          <w:divBdr>
            <w:top w:val="none" w:sz="0" w:space="0" w:color="auto"/>
            <w:left w:val="none" w:sz="0" w:space="0" w:color="auto"/>
            <w:bottom w:val="none" w:sz="0" w:space="0" w:color="auto"/>
            <w:right w:val="none" w:sz="0" w:space="0" w:color="auto"/>
          </w:divBdr>
        </w:div>
      </w:divsChild>
    </w:div>
    <w:div w:id="1231888428">
      <w:bodyDiv w:val="1"/>
      <w:marLeft w:val="0"/>
      <w:marRight w:val="0"/>
      <w:marTop w:val="0"/>
      <w:marBottom w:val="0"/>
      <w:divBdr>
        <w:top w:val="none" w:sz="0" w:space="0" w:color="auto"/>
        <w:left w:val="none" w:sz="0" w:space="0" w:color="auto"/>
        <w:bottom w:val="none" w:sz="0" w:space="0" w:color="auto"/>
        <w:right w:val="none" w:sz="0" w:space="0" w:color="auto"/>
      </w:divBdr>
      <w:divsChild>
        <w:div w:id="481235555">
          <w:marLeft w:val="0"/>
          <w:marRight w:val="0"/>
          <w:marTop w:val="0"/>
          <w:marBottom w:val="0"/>
          <w:divBdr>
            <w:top w:val="none" w:sz="0" w:space="0" w:color="auto"/>
            <w:left w:val="none" w:sz="0" w:space="0" w:color="auto"/>
            <w:bottom w:val="none" w:sz="0" w:space="0" w:color="auto"/>
            <w:right w:val="none" w:sz="0" w:space="0" w:color="auto"/>
          </w:divBdr>
        </w:div>
        <w:div w:id="1881430870">
          <w:marLeft w:val="0"/>
          <w:marRight w:val="0"/>
          <w:marTop w:val="0"/>
          <w:marBottom w:val="0"/>
          <w:divBdr>
            <w:top w:val="none" w:sz="0" w:space="0" w:color="auto"/>
            <w:left w:val="none" w:sz="0" w:space="0" w:color="auto"/>
            <w:bottom w:val="none" w:sz="0" w:space="0" w:color="auto"/>
            <w:right w:val="none" w:sz="0" w:space="0" w:color="auto"/>
          </w:divBdr>
        </w:div>
        <w:div w:id="280848346">
          <w:marLeft w:val="0"/>
          <w:marRight w:val="0"/>
          <w:marTop w:val="0"/>
          <w:marBottom w:val="0"/>
          <w:divBdr>
            <w:top w:val="none" w:sz="0" w:space="0" w:color="auto"/>
            <w:left w:val="none" w:sz="0" w:space="0" w:color="auto"/>
            <w:bottom w:val="none" w:sz="0" w:space="0" w:color="auto"/>
            <w:right w:val="none" w:sz="0" w:space="0" w:color="auto"/>
          </w:divBdr>
        </w:div>
        <w:div w:id="1076584695">
          <w:marLeft w:val="0"/>
          <w:marRight w:val="0"/>
          <w:marTop w:val="0"/>
          <w:marBottom w:val="0"/>
          <w:divBdr>
            <w:top w:val="none" w:sz="0" w:space="0" w:color="auto"/>
            <w:left w:val="none" w:sz="0" w:space="0" w:color="auto"/>
            <w:bottom w:val="none" w:sz="0" w:space="0" w:color="auto"/>
            <w:right w:val="none" w:sz="0" w:space="0" w:color="auto"/>
          </w:divBdr>
        </w:div>
        <w:div w:id="74666498">
          <w:marLeft w:val="0"/>
          <w:marRight w:val="0"/>
          <w:marTop w:val="0"/>
          <w:marBottom w:val="0"/>
          <w:divBdr>
            <w:top w:val="none" w:sz="0" w:space="0" w:color="auto"/>
            <w:left w:val="none" w:sz="0" w:space="0" w:color="auto"/>
            <w:bottom w:val="none" w:sz="0" w:space="0" w:color="auto"/>
            <w:right w:val="none" w:sz="0" w:space="0" w:color="auto"/>
          </w:divBdr>
        </w:div>
        <w:div w:id="1073621479">
          <w:marLeft w:val="0"/>
          <w:marRight w:val="0"/>
          <w:marTop w:val="0"/>
          <w:marBottom w:val="0"/>
          <w:divBdr>
            <w:top w:val="none" w:sz="0" w:space="0" w:color="auto"/>
            <w:left w:val="none" w:sz="0" w:space="0" w:color="auto"/>
            <w:bottom w:val="none" w:sz="0" w:space="0" w:color="auto"/>
            <w:right w:val="none" w:sz="0" w:space="0" w:color="auto"/>
          </w:divBdr>
        </w:div>
        <w:div w:id="325937240">
          <w:marLeft w:val="0"/>
          <w:marRight w:val="0"/>
          <w:marTop w:val="0"/>
          <w:marBottom w:val="0"/>
          <w:divBdr>
            <w:top w:val="none" w:sz="0" w:space="0" w:color="auto"/>
            <w:left w:val="none" w:sz="0" w:space="0" w:color="auto"/>
            <w:bottom w:val="none" w:sz="0" w:space="0" w:color="auto"/>
            <w:right w:val="none" w:sz="0" w:space="0" w:color="auto"/>
          </w:divBdr>
        </w:div>
        <w:div w:id="526989306">
          <w:marLeft w:val="0"/>
          <w:marRight w:val="0"/>
          <w:marTop w:val="0"/>
          <w:marBottom w:val="0"/>
          <w:divBdr>
            <w:top w:val="none" w:sz="0" w:space="0" w:color="auto"/>
            <w:left w:val="none" w:sz="0" w:space="0" w:color="auto"/>
            <w:bottom w:val="none" w:sz="0" w:space="0" w:color="auto"/>
            <w:right w:val="none" w:sz="0" w:space="0" w:color="auto"/>
          </w:divBdr>
        </w:div>
        <w:div w:id="322663642">
          <w:marLeft w:val="0"/>
          <w:marRight w:val="0"/>
          <w:marTop w:val="0"/>
          <w:marBottom w:val="0"/>
          <w:divBdr>
            <w:top w:val="none" w:sz="0" w:space="0" w:color="auto"/>
            <w:left w:val="none" w:sz="0" w:space="0" w:color="auto"/>
            <w:bottom w:val="none" w:sz="0" w:space="0" w:color="auto"/>
            <w:right w:val="none" w:sz="0" w:space="0" w:color="auto"/>
          </w:divBdr>
        </w:div>
        <w:div w:id="1757480961">
          <w:marLeft w:val="0"/>
          <w:marRight w:val="0"/>
          <w:marTop w:val="0"/>
          <w:marBottom w:val="0"/>
          <w:divBdr>
            <w:top w:val="none" w:sz="0" w:space="0" w:color="auto"/>
            <w:left w:val="none" w:sz="0" w:space="0" w:color="auto"/>
            <w:bottom w:val="none" w:sz="0" w:space="0" w:color="auto"/>
            <w:right w:val="none" w:sz="0" w:space="0" w:color="auto"/>
          </w:divBdr>
        </w:div>
        <w:div w:id="460616658">
          <w:marLeft w:val="0"/>
          <w:marRight w:val="0"/>
          <w:marTop w:val="0"/>
          <w:marBottom w:val="0"/>
          <w:divBdr>
            <w:top w:val="none" w:sz="0" w:space="0" w:color="auto"/>
            <w:left w:val="none" w:sz="0" w:space="0" w:color="auto"/>
            <w:bottom w:val="none" w:sz="0" w:space="0" w:color="auto"/>
            <w:right w:val="none" w:sz="0" w:space="0" w:color="auto"/>
          </w:divBdr>
        </w:div>
        <w:div w:id="1459104542">
          <w:marLeft w:val="0"/>
          <w:marRight w:val="0"/>
          <w:marTop w:val="0"/>
          <w:marBottom w:val="0"/>
          <w:divBdr>
            <w:top w:val="none" w:sz="0" w:space="0" w:color="auto"/>
            <w:left w:val="none" w:sz="0" w:space="0" w:color="auto"/>
            <w:bottom w:val="none" w:sz="0" w:space="0" w:color="auto"/>
            <w:right w:val="none" w:sz="0" w:space="0" w:color="auto"/>
          </w:divBdr>
        </w:div>
        <w:div w:id="616983226">
          <w:marLeft w:val="0"/>
          <w:marRight w:val="0"/>
          <w:marTop w:val="0"/>
          <w:marBottom w:val="0"/>
          <w:divBdr>
            <w:top w:val="none" w:sz="0" w:space="0" w:color="auto"/>
            <w:left w:val="none" w:sz="0" w:space="0" w:color="auto"/>
            <w:bottom w:val="none" w:sz="0" w:space="0" w:color="auto"/>
            <w:right w:val="none" w:sz="0" w:space="0" w:color="auto"/>
          </w:divBdr>
        </w:div>
        <w:div w:id="133330947">
          <w:marLeft w:val="0"/>
          <w:marRight w:val="0"/>
          <w:marTop w:val="0"/>
          <w:marBottom w:val="0"/>
          <w:divBdr>
            <w:top w:val="none" w:sz="0" w:space="0" w:color="auto"/>
            <w:left w:val="none" w:sz="0" w:space="0" w:color="auto"/>
            <w:bottom w:val="none" w:sz="0" w:space="0" w:color="auto"/>
            <w:right w:val="none" w:sz="0" w:space="0" w:color="auto"/>
          </w:divBdr>
        </w:div>
        <w:div w:id="1087387120">
          <w:marLeft w:val="0"/>
          <w:marRight w:val="0"/>
          <w:marTop w:val="0"/>
          <w:marBottom w:val="0"/>
          <w:divBdr>
            <w:top w:val="none" w:sz="0" w:space="0" w:color="auto"/>
            <w:left w:val="none" w:sz="0" w:space="0" w:color="auto"/>
            <w:bottom w:val="none" w:sz="0" w:space="0" w:color="auto"/>
            <w:right w:val="none" w:sz="0" w:space="0" w:color="auto"/>
          </w:divBdr>
        </w:div>
        <w:div w:id="1083260119">
          <w:marLeft w:val="0"/>
          <w:marRight w:val="0"/>
          <w:marTop w:val="0"/>
          <w:marBottom w:val="0"/>
          <w:divBdr>
            <w:top w:val="none" w:sz="0" w:space="0" w:color="auto"/>
            <w:left w:val="none" w:sz="0" w:space="0" w:color="auto"/>
            <w:bottom w:val="none" w:sz="0" w:space="0" w:color="auto"/>
            <w:right w:val="none" w:sz="0" w:space="0" w:color="auto"/>
          </w:divBdr>
        </w:div>
        <w:div w:id="352652360">
          <w:marLeft w:val="0"/>
          <w:marRight w:val="0"/>
          <w:marTop w:val="0"/>
          <w:marBottom w:val="0"/>
          <w:divBdr>
            <w:top w:val="none" w:sz="0" w:space="0" w:color="auto"/>
            <w:left w:val="none" w:sz="0" w:space="0" w:color="auto"/>
            <w:bottom w:val="none" w:sz="0" w:space="0" w:color="auto"/>
            <w:right w:val="none" w:sz="0" w:space="0" w:color="auto"/>
          </w:divBdr>
        </w:div>
        <w:div w:id="583804855">
          <w:marLeft w:val="0"/>
          <w:marRight w:val="0"/>
          <w:marTop w:val="0"/>
          <w:marBottom w:val="0"/>
          <w:divBdr>
            <w:top w:val="none" w:sz="0" w:space="0" w:color="auto"/>
            <w:left w:val="none" w:sz="0" w:space="0" w:color="auto"/>
            <w:bottom w:val="none" w:sz="0" w:space="0" w:color="auto"/>
            <w:right w:val="none" w:sz="0" w:space="0" w:color="auto"/>
          </w:divBdr>
        </w:div>
        <w:div w:id="942153283">
          <w:marLeft w:val="0"/>
          <w:marRight w:val="0"/>
          <w:marTop w:val="0"/>
          <w:marBottom w:val="0"/>
          <w:divBdr>
            <w:top w:val="none" w:sz="0" w:space="0" w:color="auto"/>
            <w:left w:val="none" w:sz="0" w:space="0" w:color="auto"/>
            <w:bottom w:val="none" w:sz="0" w:space="0" w:color="auto"/>
            <w:right w:val="none" w:sz="0" w:space="0" w:color="auto"/>
          </w:divBdr>
        </w:div>
        <w:div w:id="219677659">
          <w:marLeft w:val="0"/>
          <w:marRight w:val="0"/>
          <w:marTop w:val="0"/>
          <w:marBottom w:val="0"/>
          <w:divBdr>
            <w:top w:val="none" w:sz="0" w:space="0" w:color="auto"/>
            <w:left w:val="none" w:sz="0" w:space="0" w:color="auto"/>
            <w:bottom w:val="none" w:sz="0" w:space="0" w:color="auto"/>
            <w:right w:val="none" w:sz="0" w:space="0" w:color="auto"/>
          </w:divBdr>
        </w:div>
        <w:div w:id="1992559217">
          <w:marLeft w:val="0"/>
          <w:marRight w:val="0"/>
          <w:marTop w:val="0"/>
          <w:marBottom w:val="0"/>
          <w:divBdr>
            <w:top w:val="none" w:sz="0" w:space="0" w:color="auto"/>
            <w:left w:val="none" w:sz="0" w:space="0" w:color="auto"/>
            <w:bottom w:val="none" w:sz="0" w:space="0" w:color="auto"/>
            <w:right w:val="none" w:sz="0" w:space="0" w:color="auto"/>
          </w:divBdr>
        </w:div>
        <w:div w:id="612787445">
          <w:marLeft w:val="0"/>
          <w:marRight w:val="0"/>
          <w:marTop w:val="0"/>
          <w:marBottom w:val="0"/>
          <w:divBdr>
            <w:top w:val="none" w:sz="0" w:space="0" w:color="auto"/>
            <w:left w:val="none" w:sz="0" w:space="0" w:color="auto"/>
            <w:bottom w:val="none" w:sz="0" w:space="0" w:color="auto"/>
            <w:right w:val="none" w:sz="0" w:space="0" w:color="auto"/>
          </w:divBdr>
        </w:div>
        <w:div w:id="991640382">
          <w:marLeft w:val="0"/>
          <w:marRight w:val="0"/>
          <w:marTop w:val="0"/>
          <w:marBottom w:val="0"/>
          <w:divBdr>
            <w:top w:val="none" w:sz="0" w:space="0" w:color="auto"/>
            <w:left w:val="none" w:sz="0" w:space="0" w:color="auto"/>
            <w:bottom w:val="none" w:sz="0" w:space="0" w:color="auto"/>
            <w:right w:val="none" w:sz="0" w:space="0" w:color="auto"/>
          </w:divBdr>
        </w:div>
        <w:div w:id="1606889954">
          <w:marLeft w:val="0"/>
          <w:marRight w:val="0"/>
          <w:marTop w:val="0"/>
          <w:marBottom w:val="0"/>
          <w:divBdr>
            <w:top w:val="none" w:sz="0" w:space="0" w:color="auto"/>
            <w:left w:val="none" w:sz="0" w:space="0" w:color="auto"/>
            <w:bottom w:val="none" w:sz="0" w:space="0" w:color="auto"/>
            <w:right w:val="none" w:sz="0" w:space="0" w:color="auto"/>
          </w:divBdr>
        </w:div>
        <w:div w:id="1183128742">
          <w:marLeft w:val="0"/>
          <w:marRight w:val="0"/>
          <w:marTop w:val="0"/>
          <w:marBottom w:val="0"/>
          <w:divBdr>
            <w:top w:val="none" w:sz="0" w:space="0" w:color="auto"/>
            <w:left w:val="none" w:sz="0" w:space="0" w:color="auto"/>
            <w:bottom w:val="none" w:sz="0" w:space="0" w:color="auto"/>
            <w:right w:val="none" w:sz="0" w:space="0" w:color="auto"/>
          </w:divBdr>
        </w:div>
        <w:div w:id="622925942">
          <w:marLeft w:val="0"/>
          <w:marRight w:val="0"/>
          <w:marTop w:val="0"/>
          <w:marBottom w:val="0"/>
          <w:divBdr>
            <w:top w:val="none" w:sz="0" w:space="0" w:color="auto"/>
            <w:left w:val="none" w:sz="0" w:space="0" w:color="auto"/>
            <w:bottom w:val="none" w:sz="0" w:space="0" w:color="auto"/>
            <w:right w:val="none" w:sz="0" w:space="0" w:color="auto"/>
          </w:divBdr>
        </w:div>
        <w:div w:id="1691486829">
          <w:marLeft w:val="0"/>
          <w:marRight w:val="0"/>
          <w:marTop w:val="0"/>
          <w:marBottom w:val="0"/>
          <w:divBdr>
            <w:top w:val="none" w:sz="0" w:space="0" w:color="auto"/>
            <w:left w:val="none" w:sz="0" w:space="0" w:color="auto"/>
            <w:bottom w:val="none" w:sz="0" w:space="0" w:color="auto"/>
            <w:right w:val="none" w:sz="0" w:space="0" w:color="auto"/>
          </w:divBdr>
        </w:div>
        <w:div w:id="134879424">
          <w:marLeft w:val="0"/>
          <w:marRight w:val="0"/>
          <w:marTop w:val="0"/>
          <w:marBottom w:val="0"/>
          <w:divBdr>
            <w:top w:val="none" w:sz="0" w:space="0" w:color="auto"/>
            <w:left w:val="none" w:sz="0" w:space="0" w:color="auto"/>
            <w:bottom w:val="none" w:sz="0" w:space="0" w:color="auto"/>
            <w:right w:val="none" w:sz="0" w:space="0" w:color="auto"/>
          </w:divBdr>
        </w:div>
        <w:div w:id="366759857">
          <w:marLeft w:val="0"/>
          <w:marRight w:val="0"/>
          <w:marTop w:val="0"/>
          <w:marBottom w:val="0"/>
          <w:divBdr>
            <w:top w:val="none" w:sz="0" w:space="0" w:color="auto"/>
            <w:left w:val="none" w:sz="0" w:space="0" w:color="auto"/>
            <w:bottom w:val="none" w:sz="0" w:space="0" w:color="auto"/>
            <w:right w:val="none" w:sz="0" w:space="0" w:color="auto"/>
          </w:divBdr>
        </w:div>
        <w:div w:id="1601912713">
          <w:marLeft w:val="0"/>
          <w:marRight w:val="0"/>
          <w:marTop w:val="0"/>
          <w:marBottom w:val="0"/>
          <w:divBdr>
            <w:top w:val="none" w:sz="0" w:space="0" w:color="auto"/>
            <w:left w:val="none" w:sz="0" w:space="0" w:color="auto"/>
            <w:bottom w:val="none" w:sz="0" w:space="0" w:color="auto"/>
            <w:right w:val="none" w:sz="0" w:space="0" w:color="auto"/>
          </w:divBdr>
        </w:div>
        <w:div w:id="1605914345">
          <w:marLeft w:val="0"/>
          <w:marRight w:val="0"/>
          <w:marTop w:val="0"/>
          <w:marBottom w:val="0"/>
          <w:divBdr>
            <w:top w:val="none" w:sz="0" w:space="0" w:color="auto"/>
            <w:left w:val="none" w:sz="0" w:space="0" w:color="auto"/>
            <w:bottom w:val="none" w:sz="0" w:space="0" w:color="auto"/>
            <w:right w:val="none" w:sz="0" w:space="0" w:color="auto"/>
          </w:divBdr>
          <w:divsChild>
            <w:div w:id="76175628">
              <w:marLeft w:val="0"/>
              <w:marRight w:val="0"/>
              <w:marTop w:val="0"/>
              <w:marBottom w:val="0"/>
              <w:divBdr>
                <w:top w:val="none" w:sz="0" w:space="0" w:color="auto"/>
                <w:left w:val="none" w:sz="0" w:space="0" w:color="auto"/>
                <w:bottom w:val="none" w:sz="0" w:space="0" w:color="auto"/>
                <w:right w:val="none" w:sz="0" w:space="0" w:color="auto"/>
              </w:divBdr>
            </w:div>
            <w:div w:id="1165168732">
              <w:marLeft w:val="0"/>
              <w:marRight w:val="0"/>
              <w:marTop w:val="0"/>
              <w:marBottom w:val="0"/>
              <w:divBdr>
                <w:top w:val="none" w:sz="0" w:space="0" w:color="auto"/>
                <w:left w:val="none" w:sz="0" w:space="0" w:color="auto"/>
                <w:bottom w:val="none" w:sz="0" w:space="0" w:color="auto"/>
                <w:right w:val="none" w:sz="0" w:space="0" w:color="auto"/>
              </w:divBdr>
            </w:div>
            <w:div w:id="453139316">
              <w:marLeft w:val="0"/>
              <w:marRight w:val="0"/>
              <w:marTop w:val="0"/>
              <w:marBottom w:val="0"/>
              <w:divBdr>
                <w:top w:val="none" w:sz="0" w:space="0" w:color="auto"/>
                <w:left w:val="none" w:sz="0" w:space="0" w:color="auto"/>
                <w:bottom w:val="none" w:sz="0" w:space="0" w:color="auto"/>
                <w:right w:val="none" w:sz="0" w:space="0" w:color="auto"/>
              </w:divBdr>
            </w:div>
            <w:div w:id="189295180">
              <w:marLeft w:val="0"/>
              <w:marRight w:val="0"/>
              <w:marTop w:val="0"/>
              <w:marBottom w:val="0"/>
              <w:divBdr>
                <w:top w:val="none" w:sz="0" w:space="0" w:color="auto"/>
                <w:left w:val="none" w:sz="0" w:space="0" w:color="auto"/>
                <w:bottom w:val="none" w:sz="0" w:space="0" w:color="auto"/>
                <w:right w:val="none" w:sz="0" w:space="0" w:color="auto"/>
              </w:divBdr>
            </w:div>
            <w:div w:id="330105911">
              <w:marLeft w:val="0"/>
              <w:marRight w:val="0"/>
              <w:marTop w:val="0"/>
              <w:marBottom w:val="0"/>
              <w:divBdr>
                <w:top w:val="none" w:sz="0" w:space="0" w:color="auto"/>
                <w:left w:val="none" w:sz="0" w:space="0" w:color="auto"/>
                <w:bottom w:val="none" w:sz="0" w:space="0" w:color="auto"/>
                <w:right w:val="none" w:sz="0" w:space="0" w:color="auto"/>
              </w:divBdr>
            </w:div>
            <w:div w:id="815293917">
              <w:marLeft w:val="0"/>
              <w:marRight w:val="0"/>
              <w:marTop w:val="0"/>
              <w:marBottom w:val="0"/>
              <w:divBdr>
                <w:top w:val="none" w:sz="0" w:space="0" w:color="auto"/>
                <w:left w:val="none" w:sz="0" w:space="0" w:color="auto"/>
                <w:bottom w:val="none" w:sz="0" w:space="0" w:color="auto"/>
                <w:right w:val="none" w:sz="0" w:space="0" w:color="auto"/>
              </w:divBdr>
            </w:div>
            <w:div w:id="2091075321">
              <w:marLeft w:val="0"/>
              <w:marRight w:val="0"/>
              <w:marTop w:val="0"/>
              <w:marBottom w:val="0"/>
              <w:divBdr>
                <w:top w:val="none" w:sz="0" w:space="0" w:color="auto"/>
                <w:left w:val="none" w:sz="0" w:space="0" w:color="auto"/>
                <w:bottom w:val="none" w:sz="0" w:space="0" w:color="auto"/>
                <w:right w:val="none" w:sz="0" w:space="0" w:color="auto"/>
              </w:divBdr>
            </w:div>
            <w:div w:id="1690519545">
              <w:marLeft w:val="0"/>
              <w:marRight w:val="0"/>
              <w:marTop w:val="0"/>
              <w:marBottom w:val="0"/>
              <w:divBdr>
                <w:top w:val="none" w:sz="0" w:space="0" w:color="auto"/>
                <w:left w:val="none" w:sz="0" w:space="0" w:color="auto"/>
                <w:bottom w:val="none" w:sz="0" w:space="0" w:color="auto"/>
                <w:right w:val="none" w:sz="0" w:space="0" w:color="auto"/>
              </w:divBdr>
            </w:div>
            <w:div w:id="642269527">
              <w:marLeft w:val="0"/>
              <w:marRight w:val="0"/>
              <w:marTop w:val="0"/>
              <w:marBottom w:val="0"/>
              <w:divBdr>
                <w:top w:val="none" w:sz="0" w:space="0" w:color="auto"/>
                <w:left w:val="none" w:sz="0" w:space="0" w:color="auto"/>
                <w:bottom w:val="none" w:sz="0" w:space="0" w:color="auto"/>
                <w:right w:val="none" w:sz="0" w:space="0" w:color="auto"/>
              </w:divBdr>
            </w:div>
            <w:div w:id="787166638">
              <w:marLeft w:val="0"/>
              <w:marRight w:val="0"/>
              <w:marTop w:val="0"/>
              <w:marBottom w:val="0"/>
              <w:divBdr>
                <w:top w:val="none" w:sz="0" w:space="0" w:color="auto"/>
                <w:left w:val="none" w:sz="0" w:space="0" w:color="auto"/>
                <w:bottom w:val="none" w:sz="0" w:space="0" w:color="auto"/>
                <w:right w:val="none" w:sz="0" w:space="0" w:color="auto"/>
              </w:divBdr>
            </w:div>
            <w:div w:id="1658261569">
              <w:marLeft w:val="0"/>
              <w:marRight w:val="0"/>
              <w:marTop w:val="0"/>
              <w:marBottom w:val="0"/>
              <w:divBdr>
                <w:top w:val="none" w:sz="0" w:space="0" w:color="auto"/>
                <w:left w:val="none" w:sz="0" w:space="0" w:color="auto"/>
                <w:bottom w:val="none" w:sz="0" w:space="0" w:color="auto"/>
                <w:right w:val="none" w:sz="0" w:space="0" w:color="auto"/>
              </w:divBdr>
            </w:div>
            <w:div w:id="649360879">
              <w:marLeft w:val="0"/>
              <w:marRight w:val="0"/>
              <w:marTop w:val="0"/>
              <w:marBottom w:val="0"/>
              <w:divBdr>
                <w:top w:val="none" w:sz="0" w:space="0" w:color="auto"/>
                <w:left w:val="none" w:sz="0" w:space="0" w:color="auto"/>
                <w:bottom w:val="none" w:sz="0" w:space="0" w:color="auto"/>
                <w:right w:val="none" w:sz="0" w:space="0" w:color="auto"/>
              </w:divBdr>
            </w:div>
            <w:div w:id="1945991689">
              <w:marLeft w:val="0"/>
              <w:marRight w:val="0"/>
              <w:marTop w:val="0"/>
              <w:marBottom w:val="0"/>
              <w:divBdr>
                <w:top w:val="none" w:sz="0" w:space="0" w:color="auto"/>
                <w:left w:val="none" w:sz="0" w:space="0" w:color="auto"/>
                <w:bottom w:val="none" w:sz="0" w:space="0" w:color="auto"/>
                <w:right w:val="none" w:sz="0" w:space="0" w:color="auto"/>
              </w:divBdr>
            </w:div>
            <w:div w:id="1342394491">
              <w:marLeft w:val="0"/>
              <w:marRight w:val="0"/>
              <w:marTop w:val="0"/>
              <w:marBottom w:val="0"/>
              <w:divBdr>
                <w:top w:val="none" w:sz="0" w:space="0" w:color="auto"/>
                <w:left w:val="none" w:sz="0" w:space="0" w:color="auto"/>
                <w:bottom w:val="none" w:sz="0" w:space="0" w:color="auto"/>
                <w:right w:val="none" w:sz="0" w:space="0" w:color="auto"/>
              </w:divBdr>
            </w:div>
            <w:div w:id="1716853794">
              <w:marLeft w:val="0"/>
              <w:marRight w:val="0"/>
              <w:marTop w:val="0"/>
              <w:marBottom w:val="0"/>
              <w:divBdr>
                <w:top w:val="none" w:sz="0" w:space="0" w:color="auto"/>
                <w:left w:val="none" w:sz="0" w:space="0" w:color="auto"/>
                <w:bottom w:val="none" w:sz="0" w:space="0" w:color="auto"/>
                <w:right w:val="none" w:sz="0" w:space="0" w:color="auto"/>
              </w:divBdr>
            </w:div>
            <w:div w:id="4138927">
              <w:marLeft w:val="0"/>
              <w:marRight w:val="0"/>
              <w:marTop w:val="0"/>
              <w:marBottom w:val="0"/>
              <w:divBdr>
                <w:top w:val="none" w:sz="0" w:space="0" w:color="auto"/>
                <w:left w:val="none" w:sz="0" w:space="0" w:color="auto"/>
                <w:bottom w:val="none" w:sz="0" w:space="0" w:color="auto"/>
                <w:right w:val="none" w:sz="0" w:space="0" w:color="auto"/>
              </w:divBdr>
            </w:div>
            <w:div w:id="1571696225">
              <w:marLeft w:val="0"/>
              <w:marRight w:val="0"/>
              <w:marTop w:val="0"/>
              <w:marBottom w:val="0"/>
              <w:divBdr>
                <w:top w:val="none" w:sz="0" w:space="0" w:color="auto"/>
                <w:left w:val="none" w:sz="0" w:space="0" w:color="auto"/>
                <w:bottom w:val="none" w:sz="0" w:space="0" w:color="auto"/>
                <w:right w:val="none" w:sz="0" w:space="0" w:color="auto"/>
              </w:divBdr>
            </w:div>
            <w:div w:id="1943683278">
              <w:marLeft w:val="0"/>
              <w:marRight w:val="0"/>
              <w:marTop w:val="0"/>
              <w:marBottom w:val="0"/>
              <w:divBdr>
                <w:top w:val="none" w:sz="0" w:space="0" w:color="auto"/>
                <w:left w:val="none" w:sz="0" w:space="0" w:color="auto"/>
                <w:bottom w:val="none" w:sz="0" w:space="0" w:color="auto"/>
                <w:right w:val="none" w:sz="0" w:space="0" w:color="auto"/>
              </w:divBdr>
            </w:div>
            <w:div w:id="1679622506">
              <w:marLeft w:val="0"/>
              <w:marRight w:val="0"/>
              <w:marTop w:val="0"/>
              <w:marBottom w:val="0"/>
              <w:divBdr>
                <w:top w:val="none" w:sz="0" w:space="0" w:color="auto"/>
                <w:left w:val="none" w:sz="0" w:space="0" w:color="auto"/>
                <w:bottom w:val="none" w:sz="0" w:space="0" w:color="auto"/>
                <w:right w:val="none" w:sz="0" w:space="0" w:color="auto"/>
              </w:divBdr>
            </w:div>
            <w:div w:id="1074160793">
              <w:marLeft w:val="0"/>
              <w:marRight w:val="0"/>
              <w:marTop w:val="0"/>
              <w:marBottom w:val="0"/>
              <w:divBdr>
                <w:top w:val="none" w:sz="0" w:space="0" w:color="auto"/>
                <w:left w:val="none" w:sz="0" w:space="0" w:color="auto"/>
                <w:bottom w:val="none" w:sz="0" w:space="0" w:color="auto"/>
                <w:right w:val="none" w:sz="0" w:space="0" w:color="auto"/>
              </w:divBdr>
            </w:div>
            <w:div w:id="1607418874">
              <w:marLeft w:val="0"/>
              <w:marRight w:val="0"/>
              <w:marTop w:val="0"/>
              <w:marBottom w:val="0"/>
              <w:divBdr>
                <w:top w:val="none" w:sz="0" w:space="0" w:color="auto"/>
                <w:left w:val="none" w:sz="0" w:space="0" w:color="auto"/>
                <w:bottom w:val="none" w:sz="0" w:space="0" w:color="auto"/>
                <w:right w:val="none" w:sz="0" w:space="0" w:color="auto"/>
              </w:divBdr>
            </w:div>
            <w:div w:id="1699115074">
              <w:marLeft w:val="0"/>
              <w:marRight w:val="0"/>
              <w:marTop w:val="0"/>
              <w:marBottom w:val="0"/>
              <w:divBdr>
                <w:top w:val="none" w:sz="0" w:space="0" w:color="auto"/>
                <w:left w:val="none" w:sz="0" w:space="0" w:color="auto"/>
                <w:bottom w:val="none" w:sz="0" w:space="0" w:color="auto"/>
                <w:right w:val="none" w:sz="0" w:space="0" w:color="auto"/>
              </w:divBdr>
            </w:div>
            <w:div w:id="956252181">
              <w:marLeft w:val="0"/>
              <w:marRight w:val="0"/>
              <w:marTop w:val="0"/>
              <w:marBottom w:val="0"/>
              <w:divBdr>
                <w:top w:val="none" w:sz="0" w:space="0" w:color="auto"/>
                <w:left w:val="none" w:sz="0" w:space="0" w:color="auto"/>
                <w:bottom w:val="none" w:sz="0" w:space="0" w:color="auto"/>
                <w:right w:val="none" w:sz="0" w:space="0" w:color="auto"/>
              </w:divBdr>
            </w:div>
            <w:div w:id="246621368">
              <w:marLeft w:val="0"/>
              <w:marRight w:val="0"/>
              <w:marTop w:val="0"/>
              <w:marBottom w:val="0"/>
              <w:divBdr>
                <w:top w:val="none" w:sz="0" w:space="0" w:color="auto"/>
                <w:left w:val="none" w:sz="0" w:space="0" w:color="auto"/>
                <w:bottom w:val="none" w:sz="0" w:space="0" w:color="auto"/>
                <w:right w:val="none" w:sz="0" w:space="0" w:color="auto"/>
              </w:divBdr>
            </w:div>
            <w:div w:id="1216308245">
              <w:marLeft w:val="0"/>
              <w:marRight w:val="0"/>
              <w:marTop w:val="0"/>
              <w:marBottom w:val="0"/>
              <w:divBdr>
                <w:top w:val="none" w:sz="0" w:space="0" w:color="auto"/>
                <w:left w:val="none" w:sz="0" w:space="0" w:color="auto"/>
                <w:bottom w:val="none" w:sz="0" w:space="0" w:color="auto"/>
                <w:right w:val="none" w:sz="0" w:space="0" w:color="auto"/>
              </w:divBdr>
            </w:div>
            <w:div w:id="305624194">
              <w:marLeft w:val="0"/>
              <w:marRight w:val="0"/>
              <w:marTop w:val="0"/>
              <w:marBottom w:val="0"/>
              <w:divBdr>
                <w:top w:val="none" w:sz="0" w:space="0" w:color="auto"/>
                <w:left w:val="none" w:sz="0" w:space="0" w:color="auto"/>
                <w:bottom w:val="none" w:sz="0" w:space="0" w:color="auto"/>
                <w:right w:val="none" w:sz="0" w:space="0" w:color="auto"/>
              </w:divBdr>
            </w:div>
            <w:div w:id="1012874520">
              <w:marLeft w:val="0"/>
              <w:marRight w:val="0"/>
              <w:marTop w:val="0"/>
              <w:marBottom w:val="0"/>
              <w:divBdr>
                <w:top w:val="none" w:sz="0" w:space="0" w:color="auto"/>
                <w:left w:val="none" w:sz="0" w:space="0" w:color="auto"/>
                <w:bottom w:val="none" w:sz="0" w:space="0" w:color="auto"/>
                <w:right w:val="none" w:sz="0" w:space="0" w:color="auto"/>
              </w:divBdr>
            </w:div>
            <w:div w:id="1688750155">
              <w:marLeft w:val="0"/>
              <w:marRight w:val="0"/>
              <w:marTop w:val="0"/>
              <w:marBottom w:val="0"/>
              <w:divBdr>
                <w:top w:val="none" w:sz="0" w:space="0" w:color="auto"/>
                <w:left w:val="none" w:sz="0" w:space="0" w:color="auto"/>
                <w:bottom w:val="none" w:sz="0" w:space="0" w:color="auto"/>
                <w:right w:val="none" w:sz="0" w:space="0" w:color="auto"/>
              </w:divBdr>
            </w:div>
            <w:div w:id="303703845">
              <w:marLeft w:val="0"/>
              <w:marRight w:val="0"/>
              <w:marTop w:val="0"/>
              <w:marBottom w:val="0"/>
              <w:divBdr>
                <w:top w:val="none" w:sz="0" w:space="0" w:color="auto"/>
                <w:left w:val="none" w:sz="0" w:space="0" w:color="auto"/>
                <w:bottom w:val="none" w:sz="0" w:space="0" w:color="auto"/>
                <w:right w:val="none" w:sz="0" w:space="0" w:color="auto"/>
              </w:divBdr>
            </w:div>
            <w:div w:id="1117681039">
              <w:marLeft w:val="0"/>
              <w:marRight w:val="0"/>
              <w:marTop w:val="0"/>
              <w:marBottom w:val="0"/>
              <w:divBdr>
                <w:top w:val="none" w:sz="0" w:space="0" w:color="auto"/>
                <w:left w:val="none" w:sz="0" w:space="0" w:color="auto"/>
                <w:bottom w:val="none" w:sz="0" w:space="0" w:color="auto"/>
                <w:right w:val="none" w:sz="0" w:space="0" w:color="auto"/>
              </w:divBdr>
            </w:div>
            <w:div w:id="186143986">
              <w:marLeft w:val="0"/>
              <w:marRight w:val="0"/>
              <w:marTop w:val="0"/>
              <w:marBottom w:val="0"/>
              <w:divBdr>
                <w:top w:val="none" w:sz="0" w:space="0" w:color="auto"/>
                <w:left w:val="none" w:sz="0" w:space="0" w:color="auto"/>
                <w:bottom w:val="none" w:sz="0" w:space="0" w:color="auto"/>
                <w:right w:val="none" w:sz="0" w:space="0" w:color="auto"/>
              </w:divBdr>
            </w:div>
            <w:div w:id="1448935509">
              <w:marLeft w:val="0"/>
              <w:marRight w:val="0"/>
              <w:marTop w:val="0"/>
              <w:marBottom w:val="0"/>
              <w:divBdr>
                <w:top w:val="none" w:sz="0" w:space="0" w:color="auto"/>
                <w:left w:val="none" w:sz="0" w:space="0" w:color="auto"/>
                <w:bottom w:val="none" w:sz="0" w:space="0" w:color="auto"/>
                <w:right w:val="none" w:sz="0" w:space="0" w:color="auto"/>
              </w:divBdr>
            </w:div>
            <w:div w:id="1347713714">
              <w:marLeft w:val="0"/>
              <w:marRight w:val="0"/>
              <w:marTop w:val="0"/>
              <w:marBottom w:val="0"/>
              <w:divBdr>
                <w:top w:val="none" w:sz="0" w:space="0" w:color="auto"/>
                <w:left w:val="none" w:sz="0" w:space="0" w:color="auto"/>
                <w:bottom w:val="none" w:sz="0" w:space="0" w:color="auto"/>
                <w:right w:val="none" w:sz="0" w:space="0" w:color="auto"/>
              </w:divBdr>
            </w:div>
            <w:div w:id="562957099">
              <w:marLeft w:val="0"/>
              <w:marRight w:val="0"/>
              <w:marTop w:val="0"/>
              <w:marBottom w:val="0"/>
              <w:divBdr>
                <w:top w:val="none" w:sz="0" w:space="0" w:color="auto"/>
                <w:left w:val="none" w:sz="0" w:space="0" w:color="auto"/>
                <w:bottom w:val="none" w:sz="0" w:space="0" w:color="auto"/>
                <w:right w:val="none" w:sz="0" w:space="0" w:color="auto"/>
              </w:divBdr>
            </w:div>
            <w:div w:id="7489660">
              <w:marLeft w:val="0"/>
              <w:marRight w:val="0"/>
              <w:marTop w:val="0"/>
              <w:marBottom w:val="0"/>
              <w:divBdr>
                <w:top w:val="none" w:sz="0" w:space="0" w:color="auto"/>
                <w:left w:val="none" w:sz="0" w:space="0" w:color="auto"/>
                <w:bottom w:val="none" w:sz="0" w:space="0" w:color="auto"/>
                <w:right w:val="none" w:sz="0" w:space="0" w:color="auto"/>
              </w:divBdr>
            </w:div>
            <w:div w:id="1264219415">
              <w:marLeft w:val="0"/>
              <w:marRight w:val="0"/>
              <w:marTop w:val="0"/>
              <w:marBottom w:val="0"/>
              <w:divBdr>
                <w:top w:val="none" w:sz="0" w:space="0" w:color="auto"/>
                <w:left w:val="none" w:sz="0" w:space="0" w:color="auto"/>
                <w:bottom w:val="none" w:sz="0" w:space="0" w:color="auto"/>
                <w:right w:val="none" w:sz="0" w:space="0" w:color="auto"/>
              </w:divBdr>
            </w:div>
            <w:div w:id="621494999">
              <w:marLeft w:val="0"/>
              <w:marRight w:val="0"/>
              <w:marTop w:val="0"/>
              <w:marBottom w:val="0"/>
              <w:divBdr>
                <w:top w:val="none" w:sz="0" w:space="0" w:color="auto"/>
                <w:left w:val="none" w:sz="0" w:space="0" w:color="auto"/>
                <w:bottom w:val="none" w:sz="0" w:space="0" w:color="auto"/>
                <w:right w:val="none" w:sz="0" w:space="0" w:color="auto"/>
              </w:divBdr>
            </w:div>
            <w:div w:id="1432626680">
              <w:marLeft w:val="0"/>
              <w:marRight w:val="0"/>
              <w:marTop w:val="0"/>
              <w:marBottom w:val="0"/>
              <w:divBdr>
                <w:top w:val="none" w:sz="0" w:space="0" w:color="auto"/>
                <w:left w:val="none" w:sz="0" w:space="0" w:color="auto"/>
                <w:bottom w:val="none" w:sz="0" w:space="0" w:color="auto"/>
                <w:right w:val="none" w:sz="0" w:space="0" w:color="auto"/>
              </w:divBdr>
            </w:div>
            <w:div w:id="772358843">
              <w:marLeft w:val="0"/>
              <w:marRight w:val="0"/>
              <w:marTop w:val="0"/>
              <w:marBottom w:val="0"/>
              <w:divBdr>
                <w:top w:val="none" w:sz="0" w:space="0" w:color="auto"/>
                <w:left w:val="none" w:sz="0" w:space="0" w:color="auto"/>
                <w:bottom w:val="none" w:sz="0" w:space="0" w:color="auto"/>
                <w:right w:val="none" w:sz="0" w:space="0" w:color="auto"/>
              </w:divBdr>
            </w:div>
            <w:div w:id="488710262">
              <w:marLeft w:val="0"/>
              <w:marRight w:val="0"/>
              <w:marTop w:val="0"/>
              <w:marBottom w:val="0"/>
              <w:divBdr>
                <w:top w:val="none" w:sz="0" w:space="0" w:color="auto"/>
                <w:left w:val="none" w:sz="0" w:space="0" w:color="auto"/>
                <w:bottom w:val="none" w:sz="0" w:space="0" w:color="auto"/>
                <w:right w:val="none" w:sz="0" w:space="0" w:color="auto"/>
              </w:divBdr>
            </w:div>
            <w:div w:id="1582331122">
              <w:marLeft w:val="0"/>
              <w:marRight w:val="0"/>
              <w:marTop w:val="0"/>
              <w:marBottom w:val="0"/>
              <w:divBdr>
                <w:top w:val="none" w:sz="0" w:space="0" w:color="auto"/>
                <w:left w:val="none" w:sz="0" w:space="0" w:color="auto"/>
                <w:bottom w:val="none" w:sz="0" w:space="0" w:color="auto"/>
                <w:right w:val="none" w:sz="0" w:space="0" w:color="auto"/>
              </w:divBdr>
            </w:div>
            <w:div w:id="19480418">
              <w:marLeft w:val="0"/>
              <w:marRight w:val="0"/>
              <w:marTop w:val="0"/>
              <w:marBottom w:val="0"/>
              <w:divBdr>
                <w:top w:val="none" w:sz="0" w:space="0" w:color="auto"/>
                <w:left w:val="none" w:sz="0" w:space="0" w:color="auto"/>
                <w:bottom w:val="none" w:sz="0" w:space="0" w:color="auto"/>
                <w:right w:val="none" w:sz="0" w:space="0" w:color="auto"/>
              </w:divBdr>
            </w:div>
            <w:div w:id="829559612">
              <w:marLeft w:val="0"/>
              <w:marRight w:val="0"/>
              <w:marTop w:val="0"/>
              <w:marBottom w:val="0"/>
              <w:divBdr>
                <w:top w:val="none" w:sz="0" w:space="0" w:color="auto"/>
                <w:left w:val="none" w:sz="0" w:space="0" w:color="auto"/>
                <w:bottom w:val="none" w:sz="0" w:space="0" w:color="auto"/>
                <w:right w:val="none" w:sz="0" w:space="0" w:color="auto"/>
              </w:divBdr>
            </w:div>
            <w:div w:id="2055956501">
              <w:marLeft w:val="0"/>
              <w:marRight w:val="0"/>
              <w:marTop w:val="0"/>
              <w:marBottom w:val="0"/>
              <w:divBdr>
                <w:top w:val="none" w:sz="0" w:space="0" w:color="auto"/>
                <w:left w:val="none" w:sz="0" w:space="0" w:color="auto"/>
                <w:bottom w:val="none" w:sz="0" w:space="0" w:color="auto"/>
                <w:right w:val="none" w:sz="0" w:space="0" w:color="auto"/>
              </w:divBdr>
            </w:div>
            <w:div w:id="165440206">
              <w:marLeft w:val="0"/>
              <w:marRight w:val="0"/>
              <w:marTop w:val="0"/>
              <w:marBottom w:val="0"/>
              <w:divBdr>
                <w:top w:val="none" w:sz="0" w:space="0" w:color="auto"/>
                <w:left w:val="none" w:sz="0" w:space="0" w:color="auto"/>
                <w:bottom w:val="none" w:sz="0" w:space="0" w:color="auto"/>
                <w:right w:val="none" w:sz="0" w:space="0" w:color="auto"/>
              </w:divBdr>
            </w:div>
            <w:div w:id="262417952">
              <w:marLeft w:val="0"/>
              <w:marRight w:val="0"/>
              <w:marTop w:val="0"/>
              <w:marBottom w:val="0"/>
              <w:divBdr>
                <w:top w:val="none" w:sz="0" w:space="0" w:color="auto"/>
                <w:left w:val="none" w:sz="0" w:space="0" w:color="auto"/>
                <w:bottom w:val="none" w:sz="0" w:space="0" w:color="auto"/>
                <w:right w:val="none" w:sz="0" w:space="0" w:color="auto"/>
              </w:divBdr>
            </w:div>
            <w:div w:id="1508708758">
              <w:marLeft w:val="0"/>
              <w:marRight w:val="0"/>
              <w:marTop w:val="0"/>
              <w:marBottom w:val="0"/>
              <w:divBdr>
                <w:top w:val="none" w:sz="0" w:space="0" w:color="auto"/>
                <w:left w:val="none" w:sz="0" w:space="0" w:color="auto"/>
                <w:bottom w:val="none" w:sz="0" w:space="0" w:color="auto"/>
                <w:right w:val="none" w:sz="0" w:space="0" w:color="auto"/>
              </w:divBdr>
            </w:div>
            <w:div w:id="569074890">
              <w:marLeft w:val="0"/>
              <w:marRight w:val="0"/>
              <w:marTop w:val="0"/>
              <w:marBottom w:val="0"/>
              <w:divBdr>
                <w:top w:val="none" w:sz="0" w:space="0" w:color="auto"/>
                <w:left w:val="none" w:sz="0" w:space="0" w:color="auto"/>
                <w:bottom w:val="none" w:sz="0" w:space="0" w:color="auto"/>
                <w:right w:val="none" w:sz="0" w:space="0" w:color="auto"/>
              </w:divBdr>
            </w:div>
            <w:div w:id="823475770">
              <w:marLeft w:val="0"/>
              <w:marRight w:val="0"/>
              <w:marTop w:val="0"/>
              <w:marBottom w:val="0"/>
              <w:divBdr>
                <w:top w:val="none" w:sz="0" w:space="0" w:color="auto"/>
                <w:left w:val="none" w:sz="0" w:space="0" w:color="auto"/>
                <w:bottom w:val="none" w:sz="0" w:space="0" w:color="auto"/>
                <w:right w:val="none" w:sz="0" w:space="0" w:color="auto"/>
              </w:divBdr>
            </w:div>
            <w:div w:id="1681083724">
              <w:marLeft w:val="0"/>
              <w:marRight w:val="0"/>
              <w:marTop w:val="0"/>
              <w:marBottom w:val="0"/>
              <w:divBdr>
                <w:top w:val="none" w:sz="0" w:space="0" w:color="auto"/>
                <w:left w:val="none" w:sz="0" w:space="0" w:color="auto"/>
                <w:bottom w:val="none" w:sz="0" w:space="0" w:color="auto"/>
                <w:right w:val="none" w:sz="0" w:space="0" w:color="auto"/>
              </w:divBdr>
            </w:div>
            <w:div w:id="1756392796">
              <w:marLeft w:val="0"/>
              <w:marRight w:val="0"/>
              <w:marTop w:val="0"/>
              <w:marBottom w:val="0"/>
              <w:divBdr>
                <w:top w:val="none" w:sz="0" w:space="0" w:color="auto"/>
                <w:left w:val="none" w:sz="0" w:space="0" w:color="auto"/>
                <w:bottom w:val="none" w:sz="0" w:space="0" w:color="auto"/>
                <w:right w:val="none" w:sz="0" w:space="0" w:color="auto"/>
              </w:divBdr>
            </w:div>
            <w:div w:id="405879489">
              <w:marLeft w:val="0"/>
              <w:marRight w:val="0"/>
              <w:marTop w:val="0"/>
              <w:marBottom w:val="0"/>
              <w:divBdr>
                <w:top w:val="none" w:sz="0" w:space="0" w:color="auto"/>
                <w:left w:val="none" w:sz="0" w:space="0" w:color="auto"/>
                <w:bottom w:val="none" w:sz="0" w:space="0" w:color="auto"/>
                <w:right w:val="none" w:sz="0" w:space="0" w:color="auto"/>
              </w:divBdr>
            </w:div>
            <w:div w:id="479924710">
              <w:marLeft w:val="0"/>
              <w:marRight w:val="0"/>
              <w:marTop w:val="0"/>
              <w:marBottom w:val="0"/>
              <w:divBdr>
                <w:top w:val="none" w:sz="0" w:space="0" w:color="auto"/>
                <w:left w:val="none" w:sz="0" w:space="0" w:color="auto"/>
                <w:bottom w:val="none" w:sz="0" w:space="0" w:color="auto"/>
                <w:right w:val="none" w:sz="0" w:space="0" w:color="auto"/>
              </w:divBdr>
            </w:div>
            <w:div w:id="675770125">
              <w:marLeft w:val="0"/>
              <w:marRight w:val="0"/>
              <w:marTop w:val="0"/>
              <w:marBottom w:val="0"/>
              <w:divBdr>
                <w:top w:val="none" w:sz="0" w:space="0" w:color="auto"/>
                <w:left w:val="none" w:sz="0" w:space="0" w:color="auto"/>
                <w:bottom w:val="none" w:sz="0" w:space="0" w:color="auto"/>
                <w:right w:val="none" w:sz="0" w:space="0" w:color="auto"/>
              </w:divBdr>
            </w:div>
            <w:div w:id="1831364542">
              <w:marLeft w:val="0"/>
              <w:marRight w:val="0"/>
              <w:marTop w:val="0"/>
              <w:marBottom w:val="0"/>
              <w:divBdr>
                <w:top w:val="none" w:sz="0" w:space="0" w:color="auto"/>
                <w:left w:val="none" w:sz="0" w:space="0" w:color="auto"/>
                <w:bottom w:val="none" w:sz="0" w:space="0" w:color="auto"/>
                <w:right w:val="none" w:sz="0" w:space="0" w:color="auto"/>
              </w:divBdr>
            </w:div>
            <w:div w:id="268658922">
              <w:marLeft w:val="0"/>
              <w:marRight w:val="0"/>
              <w:marTop w:val="0"/>
              <w:marBottom w:val="0"/>
              <w:divBdr>
                <w:top w:val="none" w:sz="0" w:space="0" w:color="auto"/>
                <w:left w:val="none" w:sz="0" w:space="0" w:color="auto"/>
                <w:bottom w:val="none" w:sz="0" w:space="0" w:color="auto"/>
                <w:right w:val="none" w:sz="0" w:space="0" w:color="auto"/>
              </w:divBdr>
            </w:div>
            <w:div w:id="2083794536">
              <w:marLeft w:val="0"/>
              <w:marRight w:val="0"/>
              <w:marTop w:val="0"/>
              <w:marBottom w:val="0"/>
              <w:divBdr>
                <w:top w:val="none" w:sz="0" w:space="0" w:color="auto"/>
                <w:left w:val="none" w:sz="0" w:space="0" w:color="auto"/>
                <w:bottom w:val="none" w:sz="0" w:space="0" w:color="auto"/>
                <w:right w:val="none" w:sz="0" w:space="0" w:color="auto"/>
              </w:divBdr>
            </w:div>
            <w:div w:id="1688022022">
              <w:marLeft w:val="0"/>
              <w:marRight w:val="0"/>
              <w:marTop w:val="0"/>
              <w:marBottom w:val="0"/>
              <w:divBdr>
                <w:top w:val="none" w:sz="0" w:space="0" w:color="auto"/>
                <w:left w:val="none" w:sz="0" w:space="0" w:color="auto"/>
                <w:bottom w:val="none" w:sz="0" w:space="0" w:color="auto"/>
                <w:right w:val="none" w:sz="0" w:space="0" w:color="auto"/>
              </w:divBdr>
            </w:div>
            <w:div w:id="2134127451">
              <w:marLeft w:val="0"/>
              <w:marRight w:val="0"/>
              <w:marTop w:val="0"/>
              <w:marBottom w:val="0"/>
              <w:divBdr>
                <w:top w:val="none" w:sz="0" w:space="0" w:color="auto"/>
                <w:left w:val="none" w:sz="0" w:space="0" w:color="auto"/>
                <w:bottom w:val="none" w:sz="0" w:space="0" w:color="auto"/>
                <w:right w:val="none" w:sz="0" w:space="0" w:color="auto"/>
              </w:divBdr>
            </w:div>
            <w:div w:id="1369837893">
              <w:marLeft w:val="0"/>
              <w:marRight w:val="0"/>
              <w:marTop w:val="0"/>
              <w:marBottom w:val="0"/>
              <w:divBdr>
                <w:top w:val="none" w:sz="0" w:space="0" w:color="auto"/>
                <w:left w:val="none" w:sz="0" w:space="0" w:color="auto"/>
                <w:bottom w:val="none" w:sz="0" w:space="0" w:color="auto"/>
                <w:right w:val="none" w:sz="0" w:space="0" w:color="auto"/>
              </w:divBdr>
            </w:div>
            <w:div w:id="89083694">
              <w:marLeft w:val="0"/>
              <w:marRight w:val="0"/>
              <w:marTop w:val="0"/>
              <w:marBottom w:val="0"/>
              <w:divBdr>
                <w:top w:val="none" w:sz="0" w:space="0" w:color="auto"/>
                <w:left w:val="none" w:sz="0" w:space="0" w:color="auto"/>
                <w:bottom w:val="none" w:sz="0" w:space="0" w:color="auto"/>
                <w:right w:val="none" w:sz="0" w:space="0" w:color="auto"/>
              </w:divBdr>
            </w:div>
            <w:div w:id="1144200511">
              <w:marLeft w:val="0"/>
              <w:marRight w:val="0"/>
              <w:marTop w:val="0"/>
              <w:marBottom w:val="0"/>
              <w:divBdr>
                <w:top w:val="none" w:sz="0" w:space="0" w:color="auto"/>
                <w:left w:val="none" w:sz="0" w:space="0" w:color="auto"/>
                <w:bottom w:val="none" w:sz="0" w:space="0" w:color="auto"/>
                <w:right w:val="none" w:sz="0" w:space="0" w:color="auto"/>
              </w:divBdr>
            </w:div>
            <w:div w:id="2109425400">
              <w:marLeft w:val="0"/>
              <w:marRight w:val="0"/>
              <w:marTop w:val="0"/>
              <w:marBottom w:val="0"/>
              <w:divBdr>
                <w:top w:val="none" w:sz="0" w:space="0" w:color="auto"/>
                <w:left w:val="none" w:sz="0" w:space="0" w:color="auto"/>
                <w:bottom w:val="none" w:sz="0" w:space="0" w:color="auto"/>
                <w:right w:val="none" w:sz="0" w:space="0" w:color="auto"/>
              </w:divBdr>
            </w:div>
            <w:div w:id="1023628805">
              <w:marLeft w:val="0"/>
              <w:marRight w:val="0"/>
              <w:marTop w:val="0"/>
              <w:marBottom w:val="0"/>
              <w:divBdr>
                <w:top w:val="none" w:sz="0" w:space="0" w:color="auto"/>
                <w:left w:val="none" w:sz="0" w:space="0" w:color="auto"/>
                <w:bottom w:val="none" w:sz="0" w:space="0" w:color="auto"/>
                <w:right w:val="none" w:sz="0" w:space="0" w:color="auto"/>
              </w:divBdr>
            </w:div>
            <w:div w:id="648480687">
              <w:marLeft w:val="0"/>
              <w:marRight w:val="0"/>
              <w:marTop w:val="0"/>
              <w:marBottom w:val="0"/>
              <w:divBdr>
                <w:top w:val="none" w:sz="0" w:space="0" w:color="auto"/>
                <w:left w:val="none" w:sz="0" w:space="0" w:color="auto"/>
                <w:bottom w:val="none" w:sz="0" w:space="0" w:color="auto"/>
                <w:right w:val="none" w:sz="0" w:space="0" w:color="auto"/>
              </w:divBdr>
            </w:div>
            <w:div w:id="1119839879">
              <w:marLeft w:val="0"/>
              <w:marRight w:val="0"/>
              <w:marTop w:val="0"/>
              <w:marBottom w:val="0"/>
              <w:divBdr>
                <w:top w:val="none" w:sz="0" w:space="0" w:color="auto"/>
                <w:left w:val="none" w:sz="0" w:space="0" w:color="auto"/>
                <w:bottom w:val="none" w:sz="0" w:space="0" w:color="auto"/>
                <w:right w:val="none" w:sz="0" w:space="0" w:color="auto"/>
              </w:divBdr>
            </w:div>
            <w:div w:id="1771076809">
              <w:marLeft w:val="0"/>
              <w:marRight w:val="0"/>
              <w:marTop w:val="0"/>
              <w:marBottom w:val="0"/>
              <w:divBdr>
                <w:top w:val="none" w:sz="0" w:space="0" w:color="auto"/>
                <w:left w:val="none" w:sz="0" w:space="0" w:color="auto"/>
                <w:bottom w:val="none" w:sz="0" w:space="0" w:color="auto"/>
                <w:right w:val="none" w:sz="0" w:space="0" w:color="auto"/>
              </w:divBdr>
            </w:div>
            <w:div w:id="1594388048">
              <w:marLeft w:val="0"/>
              <w:marRight w:val="0"/>
              <w:marTop w:val="0"/>
              <w:marBottom w:val="0"/>
              <w:divBdr>
                <w:top w:val="none" w:sz="0" w:space="0" w:color="auto"/>
                <w:left w:val="none" w:sz="0" w:space="0" w:color="auto"/>
                <w:bottom w:val="none" w:sz="0" w:space="0" w:color="auto"/>
                <w:right w:val="none" w:sz="0" w:space="0" w:color="auto"/>
              </w:divBdr>
            </w:div>
            <w:div w:id="354118668">
              <w:marLeft w:val="0"/>
              <w:marRight w:val="0"/>
              <w:marTop w:val="0"/>
              <w:marBottom w:val="0"/>
              <w:divBdr>
                <w:top w:val="none" w:sz="0" w:space="0" w:color="auto"/>
                <w:left w:val="none" w:sz="0" w:space="0" w:color="auto"/>
                <w:bottom w:val="none" w:sz="0" w:space="0" w:color="auto"/>
                <w:right w:val="none" w:sz="0" w:space="0" w:color="auto"/>
              </w:divBdr>
            </w:div>
            <w:div w:id="966471802">
              <w:marLeft w:val="0"/>
              <w:marRight w:val="0"/>
              <w:marTop w:val="0"/>
              <w:marBottom w:val="0"/>
              <w:divBdr>
                <w:top w:val="none" w:sz="0" w:space="0" w:color="auto"/>
                <w:left w:val="none" w:sz="0" w:space="0" w:color="auto"/>
                <w:bottom w:val="none" w:sz="0" w:space="0" w:color="auto"/>
                <w:right w:val="none" w:sz="0" w:space="0" w:color="auto"/>
              </w:divBdr>
            </w:div>
            <w:div w:id="1024284559">
              <w:marLeft w:val="0"/>
              <w:marRight w:val="0"/>
              <w:marTop w:val="0"/>
              <w:marBottom w:val="0"/>
              <w:divBdr>
                <w:top w:val="none" w:sz="0" w:space="0" w:color="auto"/>
                <w:left w:val="none" w:sz="0" w:space="0" w:color="auto"/>
                <w:bottom w:val="none" w:sz="0" w:space="0" w:color="auto"/>
                <w:right w:val="none" w:sz="0" w:space="0" w:color="auto"/>
              </w:divBdr>
            </w:div>
            <w:div w:id="990132365">
              <w:marLeft w:val="0"/>
              <w:marRight w:val="0"/>
              <w:marTop w:val="0"/>
              <w:marBottom w:val="0"/>
              <w:divBdr>
                <w:top w:val="none" w:sz="0" w:space="0" w:color="auto"/>
                <w:left w:val="none" w:sz="0" w:space="0" w:color="auto"/>
                <w:bottom w:val="none" w:sz="0" w:space="0" w:color="auto"/>
                <w:right w:val="none" w:sz="0" w:space="0" w:color="auto"/>
              </w:divBdr>
            </w:div>
            <w:div w:id="325018768">
              <w:marLeft w:val="0"/>
              <w:marRight w:val="0"/>
              <w:marTop w:val="0"/>
              <w:marBottom w:val="0"/>
              <w:divBdr>
                <w:top w:val="none" w:sz="0" w:space="0" w:color="auto"/>
                <w:left w:val="none" w:sz="0" w:space="0" w:color="auto"/>
                <w:bottom w:val="none" w:sz="0" w:space="0" w:color="auto"/>
                <w:right w:val="none" w:sz="0" w:space="0" w:color="auto"/>
              </w:divBdr>
            </w:div>
            <w:div w:id="206453178">
              <w:marLeft w:val="0"/>
              <w:marRight w:val="0"/>
              <w:marTop w:val="0"/>
              <w:marBottom w:val="0"/>
              <w:divBdr>
                <w:top w:val="none" w:sz="0" w:space="0" w:color="auto"/>
                <w:left w:val="none" w:sz="0" w:space="0" w:color="auto"/>
                <w:bottom w:val="none" w:sz="0" w:space="0" w:color="auto"/>
                <w:right w:val="none" w:sz="0" w:space="0" w:color="auto"/>
              </w:divBdr>
            </w:div>
            <w:div w:id="1030258193">
              <w:marLeft w:val="0"/>
              <w:marRight w:val="0"/>
              <w:marTop w:val="0"/>
              <w:marBottom w:val="0"/>
              <w:divBdr>
                <w:top w:val="none" w:sz="0" w:space="0" w:color="auto"/>
                <w:left w:val="none" w:sz="0" w:space="0" w:color="auto"/>
                <w:bottom w:val="none" w:sz="0" w:space="0" w:color="auto"/>
                <w:right w:val="none" w:sz="0" w:space="0" w:color="auto"/>
              </w:divBdr>
            </w:div>
            <w:div w:id="1877619999">
              <w:marLeft w:val="0"/>
              <w:marRight w:val="0"/>
              <w:marTop w:val="0"/>
              <w:marBottom w:val="0"/>
              <w:divBdr>
                <w:top w:val="none" w:sz="0" w:space="0" w:color="auto"/>
                <w:left w:val="none" w:sz="0" w:space="0" w:color="auto"/>
                <w:bottom w:val="none" w:sz="0" w:space="0" w:color="auto"/>
                <w:right w:val="none" w:sz="0" w:space="0" w:color="auto"/>
              </w:divBdr>
            </w:div>
            <w:div w:id="1893230101">
              <w:marLeft w:val="0"/>
              <w:marRight w:val="0"/>
              <w:marTop w:val="0"/>
              <w:marBottom w:val="0"/>
              <w:divBdr>
                <w:top w:val="none" w:sz="0" w:space="0" w:color="auto"/>
                <w:left w:val="none" w:sz="0" w:space="0" w:color="auto"/>
                <w:bottom w:val="none" w:sz="0" w:space="0" w:color="auto"/>
                <w:right w:val="none" w:sz="0" w:space="0" w:color="auto"/>
              </w:divBdr>
            </w:div>
            <w:div w:id="1438603364">
              <w:marLeft w:val="0"/>
              <w:marRight w:val="0"/>
              <w:marTop w:val="0"/>
              <w:marBottom w:val="0"/>
              <w:divBdr>
                <w:top w:val="none" w:sz="0" w:space="0" w:color="auto"/>
                <w:left w:val="none" w:sz="0" w:space="0" w:color="auto"/>
                <w:bottom w:val="none" w:sz="0" w:space="0" w:color="auto"/>
                <w:right w:val="none" w:sz="0" w:space="0" w:color="auto"/>
              </w:divBdr>
            </w:div>
            <w:div w:id="608705138">
              <w:marLeft w:val="0"/>
              <w:marRight w:val="0"/>
              <w:marTop w:val="0"/>
              <w:marBottom w:val="0"/>
              <w:divBdr>
                <w:top w:val="none" w:sz="0" w:space="0" w:color="auto"/>
                <w:left w:val="none" w:sz="0" w:space="0" w:color="auto"/>
                <w:bottom w:val="none" w:sz="0" w:space="0" w:color="auto"/>
                <w:right w:val="none" w:sz="0" w:space="0" w:color="auto"/>
              </w:divBdr>
            </w:div>
            <w:div w:id="621032458">
              <w:marLeft w:val="0"/>
              <w:marRight w:val="0"/>
              <w:marTop w:val="0"/>
              <w:marBottom w:val="0"/>
              <w:divBdr>
                <w:top w:val="none" w:sz="0" w:space="0" w:color="auto"/>
                <w:left w:val="none" w:sz="0" w:space="0" w:color="auto"/>
                <w:bottom w:val="none" w:sz="0" w:space="0" w:color="auto"/>
                <w:right w:val="none" w:sz="0" w:space="0" w:color="auto"/>
              </w:divBdr>
            </w:div>
            <w:div w:id="224995585">
              <w:marLeft w:val="0"/>
              <w:marRight w:val="0"/>
              <w:marTop w:val="0"/>
              <w:marBottom w:val="0"/>
              <w:divBdr>
                <w:top w:val="none" w:sz="0" w:space="0" w:color="auto"/>
                <w:left w:val="none" w:sz="0" w:space="0" w:color="auto"/>
                <w:bottom w:val="none" w:sz="0" w:space="0" w:color="auto"/>
                <w:right w:val="none" w:sz="0" w:space="0" w:color="auto"/>
              </w:divBdr>
            </w:div>
            <w:div w:id="479931601">
              <w:marLeft w:val="0"/>
              <w:marRight w:val="0"/>
              <w:marTop w:val="0"/>
              <w:marBottom w:val="0"/>
              <w:divBdr>
                <w:top w:val="none" w:sz="0" w:space="0" w:color="auto"/>
                <w:left w:val="none" w:sz="0" w:space="0" w:color="auto"/>
                <w:bottom w:val="none" w:sz="0" w:space="0" w:color="auto"/>
                <w:right w:val="none" w:sz="0" w:space="0" w:color="auto"/>
              </w:divBdr>
            </w:div>
            <w:div w:id="1524321201">
              <w:marLeft w:val="0"/>
              <w:marRight w:val="0"/>
              <w:marTop w:val="0"/>
              <w:marBottom w:val="0"/>
              <w:divBdr>
                <w:top w:val="none" w:sz="0" w:space="0" w:color="auto"/>
                <w:left w:val="none" w:sz="0" w:space="0" w:color="auto"/>
                <w:bottom w:val="none" w:sz="0" w:space="0" w:color="auto"/>
                <w:right w:val="none" w:sz="0" w:space="0" w:color="auto"/>
              </w:divBdr>
            </w:div>
            <w:div w:id="1492679379">
              <w:marLeft w:val="0"/>
              <w:marRight w:val="0"/>
              <w:marTop w:val="0"/>
              <w:marBottom w:val="0"/>
              <w:divBdr>
                <w:top w:val="none" w:sz="0" w:space="0" w:color="auto"/>
                <w:left w:val="none" w:sz="0" w:space="0" w:color="auto"/>
                <w:bottom w:val="none" w:sz="0" w:space="0" w:color="auto"/>
                <w:right w:val="none" w:sz="0" w:space="0" w:color="auto"/>
              </w:divBdr>
            </w:div>
            <w:div w:id="498154520">
              <w:marLeft w:val="0"/>
              <w:marRight w:val="0"/>
              <w:marTop w:val="0"/>
              <w:marBottom w:val="0"/>
              <w:divBdr>
                <w:top w:val="none" w:sz="0" w:space="0" w:color="auto"/>
                <w:left w:val="none" w:sz="0" w:space="0" w:color="auto"/>
                <w:bottom w:val="none" w:sz="0" w:space="0" w:color="auto"/>
                <w:right w:val="none" w:sz="0" w:space="0" w:color="auto"/>
              </w:divBdr>
            </w:div>
            <w:div w:id="2051220254">
              <w:marLeft w:val="0"/>
              <w:marRight w:val="0"/>
              <w:marTop w:val="0"/>
              <w:marBottom w:val="0"/>
              <w:divBdr>
                <w:top w:val="none" w:sz="0" w:space="0" w:color="auto"/>
                <w:left w:val="none" w:sz="0" w:space="0" w:color="auto"/>
                <w:bottom w:val="none" w:sz="0" w:space="0" w:color="auto"/>
                <w:right w:val="none" w:sz="0" w:space="0" w:color="auto"/>
              </w:divBdr>
            </w:div>
            <w:div w:id="1148280837">
              <w:marLeft w:val="0"/>
              <w:marRight w:val="0"/>
              <w:marTop w:val="0"/>
              <w:marBottom w:val="0"/>
              <w:divBdr>
                <w:top w:val="none" w:sz="0" w:space="0" w:color="auto"/>
                <w:left w:val="none" w:sz="0" w:space="0" w:color="auto"/>
                <w:bottom w:val="none" w:sz="0" w:space="0" w:color="auto"/>
                <w:right w:val="none" w:sz="0" w:space="0" w:color="auto"/>
              </w:divBdr>
            </w:div>
            <w:div w:id="1453401722">
              <w:marLeft w:val="0"/>
              <w:marRight w:val="0"/>
              <w:marTop w:val="0"/>
              <w:marBottom w:val="0"/>
              <w:divBdr>
                <w:top w:val="none" w:sz="0" w:space="0" w:color="auto"/>
                <w:left w:val="none" w:sz="0" w:space="0" w:color="auto"/>
                <w:bottom w:val="none" w:sz="0" w:space="0" w:color="auto"/>
                <w:right w:val="none" w:sz="0" w:space="0" w:color="auto"/>
              </w:divBdr>
            </w:div>
            <w:div w:id="630326974">
              <w:marLeft w:val="0"/>
              <w:marRight w:val="0"/>
              <w:marTop w:val="0"/>
              <w:marBottom w:val="0"/>
              <w:divBdr>
                <w:top w:val="none" w:sz="0" w:space="0" w:color="auto"/>
                <w:left w:val="none" w:sz="0" w:space="0" w:color="auto"/>
                <w:bottom w:val="none" w:sz="0" w:space="0" w:color="auto"/>
                <w:right w:val="none" w:sz="0" w:space="0" w:color="auto"/>
              </w:divBdr>
            </w:div>
            <w:div w:id="587690668">
              <w:marLeft w:val="0"/>
              <w:marRight w:val="0"/>
              <w:marTop w:val="0"/>
              <w:marBottom w:val="0"/>
              <w:divBdr>
                <w:top w:val="none" w:sz="0" w:space="0" w:color="auto"/>
                <w:left w:val="none" w:sz="0" w:space="0" w:color="auto"/>
                <w:bottom w:val="none" w:sz="0" w:space="0" w:color="auto"/>
                <w:right w:val="none" w:sz="0" w:space="0" w:color="auto"/>
              </w:divBdr>
            </w:div>
            <w:div w:id="1376782183">
              <w:marLeft w:val="0"/>
              <w:marRight w:val="0"/>
              <w:marTop w:val="0"/>
              <w:marBottom w:val="0"/>
              <w:divBdr>
                <w:top w:val="none" w:sz="0" w:space="0" w:color="auto"/>
                <w:left w:val="none" w:sz="0" w:space="0" w:color="auto"/>
                <w:bottom w:val="none" w:sz="0" w:space="0" w:color="auto"/>
                <w:right w:val="none" w:sz="0" w:space="0" w:color="auto"/>
              </w:divBdr>
            </w:div>
            <w:div w:id="200099601">
              <w:marLeft w:val="0"/>
              <w:marRight w:val="0"/>
              <w:marTop w:val="0"/>
              <w:marBottom w:val="0"/>
              <w:divBdr>
                <w:top w:val="none" w:sz="0" w:space="0" w:color="auto"/>
                <w:left w:val="none" w:sz="0" w:space="0" w:color="auto"/>
                <w:bottom w:val="none" w:sz="0" w:space="0" w:color="auto"/>
                <w:right w:val="none" w:sz="0" w:space="0" w:color="auto"/>
              </w:divBdr>
            </w:div>
            <w:div w:id="92938647">
              <w:marLeft w:val="0"/>
              <w:marRight w:val="0"/>
              <w:marTop w:val="0"/>
              <w:marBottom w:val="0"/>
              <w:divBdr>
                <w:top w:val="none" w:sz="0" w:space="0" w:color="auto"/>
                <w:left w:val="none" w:sz="0" w:space="0" w:color="auto"/>
                <w:bottom w:val="none" w:sz="0" w:space="0" w:color="auto"/>
                <w:right w:val="none" w:sz="0" w:space="0" w:color="auto"/>
              </w:divBdr>
            </w:div>
            <w:div w:id="847787592">
              <w:marLeft w:val="0"/>
              <w:marRight w:val="0"/>
              <w:marTop w:val="0"/>
              <w:marBottom w:val="0"/>
              <w:divBdr>
                <w:top w:val="none" w:sz="0" w:space="0" w:color="auto"/>
                <w:left w:val="none" w:sz="0" w:space="0" w:color="auto"/>
                <w:bottom w:val="none" w:sz="0" w:space="0" w:color="auto"/>
                <w:right w:val="none" w:sz="0" w:space="0" w:color="auto"/>
              </w:divBdr>
            </w:div>
            <w:div w:id="279190388">
              <w:marLeft w:val="0"/>
              <w:marRight w:val="0"/>
              <w:marTop w:val="0"/>
              <w:marBottom w:val="0"/>
              <w:divBdr>
                <w:top w:val="none" w:sz="0" w:space="0" w:color="auto"/>
                <w:left w:val="none" w:sz="0" w:space="0" w:color="auto"/>
                <w:bottom w:val="none" w:sz="0" w:space="0" w:color="auto"/>
                <w:right w:val="none" w:sz="0" w:space="0" w:color="auto"/>
              </w:divBdr>
            </w:div>
            <w:div w:id="1273824439">
              <w:marLeft w:val="0"/>
              <w:marRight w:val="0"/>
              <w:marTop w:val="0"/>
              <w:marBottom w:val="0"/>
              <w:divBdr>
                <w:top w:val="none" w:sz="0" w:space="0" w:color="auto"/>
                <w:left w:val="none" w:sz="0" w:space="0" w:color="auto"/>
                <w:bottom w:val="none" w:sz="0" w:space="0" w:color="auto"/>
                <w:right w:val="none" w:sz="0" w:space="0" w:color="auto"/>
              </w:divBdr>
            </w:div>
            <w:div w:id="1667320123">
              <w:marLeft w:val="0"/>
              <w:marRight w:val="0"/>
              <w:marTop w:val="0"/>
              <w:marBottom w:val="0"/>
              <w:divBdr>
                <w:top w:val="none" w:sz="0" w:space="0" w:color="auto"/>
                <w:left w:val="none" w:sz="0" w:space="0" w:color="auto"/>
                <w:bottom w:val="none" w:sz="0" w:space="0" w:color="auto"/>
                <w:right w:val="none" w:sz="0" w:space="0" w:color="auto"/>
              </w:divBdr>
            </w:div>
            <w:div w:id="17975138">
              <w:marLeft w:val="0"/>
              <w:marRight w:val="0"/>
              <w:marTop w:val="0"/>
              <w:marBottom w:val="0"/>
              <w:divBdr>
                <w:top w:val="none" w:sz="0" w:space="0" w:color="auto"/>
                <w:left w:val="none" w:sz="0" w:space="0" w:color="auto"/>
                <w:bottom w:val="none" w:sz="0" w:space="0" w:color="auto"/>
                <w:right w:val="none" w:sz="0" w:space="0" w:color="auto"/>
              </w:divBdr>
            </w:div>
            <w:div w:id="588463135">
              <w:marLeft w:val="0"/>
              <w:marRight w:val="0"/>
              <w:marTop w:val="0"/>
              <w:marBottom w:val="0"/>
              <w:divBdr>
                <w:top w:val="none" w:sz="0" w:space="0" w:color="auto"/>
                <w:left w:val="none" w:sz="0" w:space="0" w:color="auto"/>
                <w:bottom w:val="none" w:sz="0" w:space="0" w:color="auto"/>
                <w:right w:val="none" w:sz="0" w:space="0" w:color="auto"/>
              </w:divBdr>
            </w:div>
            <w:div w:id="39480341">
              <w:marLeft w:val="0"/>
              <w:marRight w:val="0"/>
              <w:marTop w:val="0"/>
              <w:marBottom w:val="0"/>
              <w:divBdr>
                <w:top w:val="none" w:sz="0" w:space="0" w:color="auto"/>
                <w:left w:val="none" w:sz="0" w:space="0" w:color="auto"/>
                <w:bottom w:val="none" w:sz="0" w:space="0" w:color="auto"/>
                <w:right w:val="none" w:sz="0" w:space="0" w:color="auto"/>
              </w:divBdr>
            </w:div>
            <w:div w:id="83307984">
              <w:marLeft w:val="0"/>
              <w:marRight w:val="0"/>
              <w:marTop w:val="0"/>
              <w:marBottom w:val="0"/>
              <w:divBdr>
                <w:top w:val="none" w:sz="0" w:space="0" w:color="auto"/>
                <w:left w:val="none" w:sz="0" w:space="0" w:color="auto"/>
                <w:bottom w:val="none" w:sz="0" w:space="0" w:color="auto"/>
                <w:right w:val="none" w:sz="0" w:space="0" w:color="auto"/>
              </w:divBdr>
            </w:div>
            <w:div w:id="466357092">
              <w:marLeft w:val="0"/>
              <w:marRight w:val="0"/>
              <w:marTop w:val="0"/>
              <w:marBottom w:val="0"/>
              <w:divBdr>
                <w:top w:val="none" w:sz="0" w:space="0" w:color="auto"/>
                <w:left w:val="none" w:sz="0" w:space="0" w:color="auto"/>
                <w:bottom w:val="none" w:sz="0" w:space="0" w:color="auto"/>
                <w:right w:val="none" w:sz="0" w:space="0" w:color="auto"/>
              </w:divBdr>
            </w:div>
            <w:div w:id="2104642672">
              <w:marLeft w:val="0"/>
              <w:marRight w:val="0"/>
              <w:marTop w:val="0"/>
              <w:marBottom w:val="0"/>
              <w:divBdr>
                <w:top w:val="none" w:sz="0" w:space="0" w:color="auto"/>
                <w:left w:val="none" w:sz="0" w:space="0" w:color="auto"/>
                <w:bottom w:val="none" w:sz="0" w:space="0" w:color="auto"/>
                <w:right w:val="none" w:sz="0" w:space="0" w:color="auto"/>
              </w:divBdr>
            </w:div>
            <w:div w:id="138887760">
              <w:marLeft w:val="0"/>
              <w:marRight w:val="0"/>
              <w:marTop w:val="0"/>
              <w:marBottom w:val="0"/>
              <w:divBdr>
                <w:top w:val="none" w:sz="0" w:space="0" w:color="auto"/>
                <w:left w:val="none" w:sz="0" w:space="0" w:color="auto"/>
                <w:bottom w:val="none" w:sz="0" w:space="0" w:color="auto"/>
                <w:right w:val="none" w:sz="0" w:space="0" w:color="auto"/>
              </w:divBdr>
            </w:div>
            <w:div w:id="208153433">
              <w:marLeft w:val="0"/>
              <w:marRight w:val="0"/>
              <w:marTop w:val="0"/>
              <w:marBottom w:val="0"/>
              <w:divBdr>
                <w:top w:val="none" w:sz="0" w:space="0" w:color="auto"/>
                <w:left w:val="none" w:sz="0" w:space="0" w:color="auto"/>
                <w:bottom w:val="none" w:sz="0" w:space="0" w:color="auto"/>
                <w:right w:val="none" w:sz="0" w:space="0" w:color="auto"/>
              </w:divBdr>
            </w:div>
            <w:div w:id="383678808">
              <w:marLeft w:val="0"/>
              <w:marRight w:val="0"/>
              <w:marTop w:val="0"/>
              <w:marBottom w:val="0"/>
              <w:divBdr>
                <w:top w:val="none" w:sz="0" w:space="0" w:color="auto"/>
                <w:left w:val="none" w:sz="0" w:space="0" w:color="auto"/>
                <w:bottom w:val="none" w:sz="0" w:space="0" w:color="auto"/>
                <w:right w:val="none" w:sz="0" w:space="0" w:color="auto"/>
              </w:divBdr>
            </w:div>
            <w:div w:id="90976648">
              <w:marLeft w:val="0"/>
              <w:marRight w:val="0"/>
              <w:marTop w:val="0"/>
              <w:marBottom w:val="0"/>
              <w:divBdr>
                <w:top w:val="none" w:sz="0" w:space="0" w:color="auto"/>
                <w:left w:val="none" w:sz="0" w:space="0" w:color="auto"/>
                <w:bottom w:val="none" w:sz="0" w:space="0" w:color="auto"/>
                <w:right w:val="none" w:sz="0" w:space="0" w:color="auto"/>
              </w:divBdr>
            </w:div>
            <w:div w:id="872113911">
              <w:marLeft w:val="0"/>
              <w:marRight w:val="0"/>
              <w:marTop w:val="0"/>
              <w:marBottom w:val="0"/>
              <w:divBdr>
                <w:top w:val="none" w:sz="0" w:space="0" w:color="auto"/>
                <w:left w:val="none" w:sz="0" w:space="0" w:color="auto"/>
                <w:bottom w:val="none" w:sz="0" w:space="0" w:color="auto"/>
                <w:right w:val="none" w:sz="0" w:space="0" w:color="auto"/>
              </w:divBdr>
            </w:div>
            <w:div w:id="733629426">
              <w:marLeft w:val="0"/>
              <w:marRight w:val="0"/>
              <w:marTop w:val="0"/>
              <w:marBottom w:val="0"/>
              <w:divBdr>
                <w:top w:val="none" w:sz="0" w:space="0" w:color="auto"/>
                <w:left w:val="none" w:sz="0" w:space="0" w:color="auto"/>
                <w:bottom w:val="none" w:sz="0" w:space="0" w:color="auto"/>
                <w:right w:val="none" w:sz="0" w:space="0" w:color="auto"/>
              </w:divBdr>
            </w:div>
            <w:div w:id="337002627">
              <w:marLeft w:val="0"/>
              <w:marRight w:val="0"/>
              <w:marTop w:val="0"/>
              <w:marBottom w:val="0"/>
              <w:divBdr>
                <w:top w:val="none" w:sz="0" w:space="0" w:color="auto"/>
                <w:left w:val="none" w:sz="0" w:space="0" w:color="auto"/>
                <w:bottom w:val="none" w:sz="0" w:space="0" w:color="auto"/>
                <w:right w:val="none" w:sz="0" w:space="0" w:color="auto"/>
              </w:divBdr>
            </w:div>
            <w:div w:id="1971470845">
              <w:marLeft w:val="0"/>
              <w:marRight w:val="0"/>
              <w:marTop w:val="0"/>
              <w:marBottom w:val="0"/>
              <w:divBdr>
                <w:top w:val="none" w:sz="0" w:space="0" w:color="auto"/>
                <w:left w:val="none" w:sz="0" w:space="0" w:color="auto"/>
                <w:bottom w:val="none" w:sz="0" w:space="0" w:color="auto"/>
                <w:right w:val="none" w:sz="0" w:space="0" w:color="auto"/>
              </w:divBdr>
            </w:div>
            <w:div w:id="720136176">
              <w:marLeft w:val="0"/>
              <w:marRight w:val="0"/>
              <w:marTop w:val="0"/>
              <w:marBottom w:val="0"/>
              <w:divBdr>
                <w:top w:val="none" w:sz="0" w:space="0" w:color="auto"/>
                <w:left w:val="none" w:sz="0" w:space="0" w:color="auto"/>
                <w:bottom w:val="none" w:sz="0" w:space="0" w:color="auto"/>
                <w:right w:val="none" w:sz="0" w:space="0" w:color="auto"/>
              </w:divBdr>
            </w:div>
            <w:div w:id="370767958">
              <w:marLeft w:val="0"/>
              <w:marRight w:val="0"/>
              <w:marTop w:val="0"/>
              <w:marBottom w:val="0"/>
              <w:divBdr>
                <w:top w:val="none" w:sz="0" w:space="0" w:color="auto"/>
                <w:left w:val="none" w:sz="0" w:space="0" w:color="auto"/>
                <w:bottom w:val="none" w:sz="0" w:space="0" w:color="auto"/>
                <w:right w:val="none" w:sz="0" w:space="0" w:color="auto"/>
              </w:divBdr>
            </w:div>
            <w:div w:id="489717406">
              <w:marLeft w:val="0"/>
              <w:marRight w:val="0"/>
              <w:marTop w:val="0"/>
              <w:marBottom w:val="0"/>
              <w:divBdr>
                <w:top w:val="none" w:sz="0" w:space="0" w:color="auto"/>
                <w:left w:val="none" w:sz="0" w:space="0" w:color="auto"/>
                <w:bottom w:val="none" w:sz="0" w:space="0" w:color="auto"/>
                <w:right w:val="none" w:sz="0" w:space="0" w:color="auto"/>
              </w:divBdr>
            </w:div>
            <w:div w:id="487594791">
              <w:marLeft w:val="0"/>
              <w:marRight w:val="0"/>
              <w:marTop w:val="0"/>
              <w:marBottom w:val="0"/>
              <w:divBdr>
                <w:top w:val="none" w:sz="0" w:space="0" w:color="auto"/>
                <w:left w:val="none" w:sz="0" w:space="0" w:color="auto"/>
                <w:bottom w:val="none" w:sz="0" w:space="0" w:color="auto"/>
                <w:right w:val="none" w:sz="0" w:space="0" w:color="auto"/>
              </w:divBdr>
            </w:div>
            <w:div w:id="1118722954">
              <w:marLeft w:val="0"/>
              <w:marRight w:val="0"/>
              <w:marTop w:val="0"/>
              <w:marBottom w:val="0"/>
              <w:divBdr>
                <w:top w:val="none" w:sz="0" w:space="0" w:color="auto"/>
                <w:left w:val="none" w:sz="0" w:space="0" w:color="auto"/>
                <w:bottom w:val="none" w:sz="0" w:space="0" w:color="auto"/>
                <w:right w:val="none" w:sz="0" w:space="0" w:color="auto"/>
              </w:divBdr>
            </w:div>
            <w:div w:id="1648902918">
              <w:marLeft w:val="0"/>
              <w:marRight w:val="0"/>
              <w:marTop w:val="0"/>
              <w:marBottom w:val="0"/>
              <w:divBdr>
                <w:top w:val="none" w:sz="0" w:space="0" w:color="auto"/>
                <w:left w:val="none" w:sz="0" w:space="0" w:color="auto"/>
                <w:bottom w:val="none" w:sz="0" w:space="0" w:color="auto"/>
                <w:right w:val="none" w:sz="0" w:space="0" w:color="auto"/>
              </w:divBdr>
            </w:div>
            <w:div w:id="1633906452">
              <w:marLeft w:val="0"/>
              <w:marRight w:val="0"/>
              <w:marTop w:val="0"/>
              <w:marBottom w:val="0"/>
              <w:divBdr>
                <w:top w:val="none" w:sz="0" w:space="0" w:color="auto"/>
                <w:left w:val="none" w:sz="0" w:space="0" w:color="auto"/>
                <w:bottom w:val="none" w:sz="0" w:space="0" w:color="auto"/>
                <w:right w:val="none" w:sz="0" w:space="0" w:color="auto"/>
              </w:divBdr>
            </w:div>
            <w:div w:id="1883905391">
              <w:marLeft w:val="0"/>
              <w:marRight w:val="0"/>
              <w:marTop w:val="0"/>
              <w:marBottom w:val="0"/>
              <w:divBdr>
                <w:top w:val="none" w:sz="0" w:space="0" w:color="auto"/>
                <w:left w:val="none" w:sz="0" w:space="0" w:color="auto"/>
                <w:bottom w:val="none" w:sz="0" w:space="0" w:color="auto"/>
                <w:right w:val="none" w:sz="0" w:space="0" w:color="auto"/>
              </w:divBdr>
            </w:div>
            <w:div w:id="748573754">
              <w:marLeft w:val="0"/>
              <w:marRight w:val="0"/>
              <w:marTop w:val="0"/>
              <w:marBottom w:val="0"/>
              <w:divBdr>
                <w:top w:val="none" w:sz="0" w:space="0" w:color="auto"/>
                <w:left w:val="none" w:sz="0" w:space="0" w:color="auto"/>
                <w:bottom w:val="none" w:sz="0" w:space="0" w:color="auto"/>
                <w:right w:val="none" w:sz="0" w:space="0" w:color="auto"/>
              </w:divBdr>
            </w:div>
            <w:div w:id="1740636345">
              <w:marLeft w:val="0"/>
              <w:marRight w:val="0"/>
              <w:marTop w:val="0"/>
              <w:marBottom w:val="0"/>
              <w:divBdr>
                <w:top w:val="none" w:sz="0" w:space="0" w:color="auto"/>
                <w:left w:val="none" w:sz="0" w:space="0" w:color="auto"/>
                <w:bottom w:val="none" w:sz="0" w:space="0" w:color="auto"/>
                <w:right w:val="none" w:sz="0" w:space="0" w:color="auto"/>
              </w:divBdr>
            </w:div>
            <w:div w:id="1372531829">
              <w:marLeft w:val="0"/>
              <w:marRight w:val="0"/>
              <w:marTop w:val="0"/>
              <w:marBottom w:val="0"/>
              <w:divBdr>
                <w:top w:val="none" w:sz="0" w:space="0" w:color="auto"/>
                <w:left w:val="none" w:sz="0" w:space="0" w:color="auto"/>
                <w:bottom w:val="none" w:sz="0" w:space="0" w:color="auto"/>
                <w:right w:val="none" w:sz="0" w:space="0" w:color="auto"/>
              </w:divBdr>
            </w:div>
            <w:div w:id="148401688">
              <w:marLeft w:val="0"/>
              <w:marRight w:val="0"/>
              <w:marTop w:val="0"/>
              <w:marBottom w:val="0"/>
              <w:divBdr>
                <w:top w:val="none" w:sz="0" w:space="0" w:color="auto"/>
                <w:left w:val="none" w:sz="0" w:space="0" w:color="auto"/>
                <w:bottom w:val="none" w:sz="0" w:space="0" w:color="auto"/>
                <w:right w:val="none" w:sz="0" w:space="0" w:color="auto"/>
              </w:divBdr>
            </w:div>
            <w:div w:id="1092554869">
              <w:marLeft w:val="0"/>
              <w:marRight w:val="0"/>
              <w:marTop w:val="0"/>
              <w:marBottom w:val="0"/>
              <w:divBdr>
                <w:top w:val="none" w:sz="0" w:space="0" w:color="auto"/>
                <w:left w:val="none" w:sz="0" w:space="0" w:color="auto"/>
                <w:bottom w:val="none" w:sz="0" w:space="0" w:color="auto"/>
                <w:right w:val="none" w:sz="0" w:space="0" w:color="auto"/>
              </w:divBdr>
            </w:div>
            <w:div w:id="1737122327">
              <w:marLeft w:val="0"/>
              <w:marRight w:val="0"/>
              <w:marTop w:val="0"/>
              <w:marBottom w:val="0"/>
              <w:divBdr>
                <w:top w:val="none" w:sz="0" w:space="0" w:color="auto"/>
                <w:left w:val="none" w:sz="0" w:space="0" w:color="auto"/>
                <w:bottom w:val="none" w:sz="0" w:space="0" w:color="auto"/>
                <w:right w:val="none" w:sz="0" w:space="0" w:color="auto"/>
              </w:divBdr>
            </w:div>
            <w:div w:id="554321849">
              <w:marLeft w:val="0"/>
              <w:marRight w:val="0"/>
              <w:marTop w:val="0"/>
              <w:marBottom w:val="0"/>
              <w:divBdr>
                <w:top w:val="none" w:sz="0" w:space="0" w:color="auto"/>
                <w:left w:val="none" w:sz="0" w:space="0" w:color="auto"/>
                <w:bottom w:val="none" w:sz="0" w:space="0" w:color="auto"/>
                <w:right w:val="none" w:sz="0" w:space="0" w:color="auto"/>
              </w:divBdr>
            </w:div>
            <w:div w:id="330646044">
              <w:marLeft w:val="0"/>
              <w:marRight w:val="0"/>
              <w:marTop w:val="0"/>
              <w:marBottom w:val="0"/>
              <w:divBdr>
                <w:top w:val="none" w:sz="0" w:space="0" w:color="auto"/>
                <w:left w:val="none" w:sz="0" w:space="0" w:color="auto"/>
                <w:bottom w:val="none" w:sz="0" w:space="0" w:color="auto"/>
                <w:right w:val="none" w:sz="0" w:space="0" w:color="auto"/>
              </w:divBdr>
            </w:div>
            <w:div w:id="906962114">
              <w:marLeft w:val="0"/>
              <w:marRight w:val="0"/>
              <w:marTop w:val="0"/>
              <w:marBottom w:val="0"/>
              <w:divBdr>
                <w:top w:val="none" w:sz="0" w:space="0" w:color="auto"/>
                <w:left w:val="none" w:sz="0" w:space="0" w:color="auto"/>
                <w:bottom w:val="none" w:sz="0" w:space="0" w:color="auto"/>
                <w:right w:val="none" w:sz="0" w:space="0" w:color="auto"/>
              </w:divBdr>
            </w:div>
            <w:div w:id="1112280527">
              <w:marLeft w:val="0"/>
              <w:marRight w:val="0"/>
              <w:marTop w:val="0"/>
              <w:marBottom w:val="0"/>
              <w:divBdr>
                <w:top w:val="none" w:sz="0" w:space="0" w:color="auto"/>
                <w:left w:val="none" w:sz="0" w:space="0" w:color="auto"/>
                <w:bottom w:val="none" w:sz="0" w:space="0" w:color="auto"/>
                <w:right w:val="none" w:sz="0" w:space="0" w:color="auto"/>
              </w:divBdr>
            </w:div>
            <w:div w:id="1346320362">
              <w:marLeft w:val="0"/>
              <w:marRight w:val="0"/>
              <w:marTop w:val="0"/>
              <w:marBottom w:val="0"/>
              <w:divBdr>
                <w:top w:val="none" w:sz="0" w:space="0" w:color="auto"/>
                <w:left w:val="none" w:sz="0" w:space="0" w:color="auto"/>
                <w:bottom w:val="none" w:sz="0" w:space="0" w:color="auto"/>
                <w:right w:val="none" w:sz="0" w:space="0" w:color="auto"/>
              </w:divBdr>
            </w:div>
            <w:div w:id="429009328">
              <w:marLeft w:val="0"/>
              <w:marRight w:val="0"/>
              <w:marTop w:val="0"/>
              <w:marBottom w:val="0"/>
              <w:divBdr>
                <w:top w:val="none" w:sz="0" w:space="0" w:color="auto"/>
                <w:left w:val="none" w:sz="0" w:space="0" w:color="auto"/>
                <w:bottom w:val="none" w:sz="0" w:space="0" w:color="auto"/>
                <w:right w:val="none" w:sz="0" w:space="0" w:color="auto"/>
              </w:divBdr>
            </w:div>
          </w:divsChild>
        </w:div>
        <w:div w:id="1460299476">
          <w:marLeft w:val="0"/>
          <w:marRight w:val="0"/>
          <w:marTop w:val="0"/>
          <w:marBottom w:val="0"/>
          <w:divBdr>
            <w:top w:val="none" w:sz="0" w:space="0" w:color="auto"/>
            <w:left w:val="none" w:sz="0" w:space="0" w:color="auto"/>
            <w:bottom w:val="none" w:sz="0" w:space="0" w:color="auto"/>
            <w:right w:val="none" w:sz="0" w:space="0" w:color="auto"/>
          </w:divBdr>
          <w:divsChild>
            <w:div w:id="1365326018">
              <w:marLeft w:val="0"/>
              <w:marRight w:val="0"/>
              <w:marTop w:val="0"/>
              <w:marBottom w:val="0"/>
              <w:divBdr>
                <w:top w:val="none" w:sz="0" w:space="0" w:color="auto"/>
                <w:left w:val="none" w:sz="0" w:space="0" w:color="auto"/>
                <w:bottom w:val="none" w:sz="0" w:space="0" w:color="auto"/>
                <w:right w:val="none" w:sz="0" w:space="0" w:color="auto"/>
              </w:divBdr>
            </w:div>
            <w:div w:id="184901664">
              <w:marLeft w:val="0"/>
              <w:marRight w:val="0"/>
              <w:marTop w:val="0"/>
              <w:marBottom w:val="0"/>
              <w:divBdr>
                <w:top w:val="none" w:sz="0" w:space="0" w:color="auto"/>
                <w:left w:val="none" w:sz="0" w:space="0" w:color="auto"/>
                <w:bottom w:val="none" w:sz="0" w:space="0" w:color="auto"/>
                <w:right w:val="none" w:sz="0" w:space="0" w:color="auto"/>
              </w:divBdr>
            </w:div>
            <w:div w:id="1407923892">
              <w:marLeft w:val="0"/>
              <w:marRight w:val="0"/>
              <w:marTop w:val="0"/>
              <w:marBottom w:val="0"/>
              <w:divBdr>
                <w:top w:val="none" w:sz="0" w:space="0" w:color="auto"/>
                <w:left w:val="none" w:sz="0" w:space="0" w:color="auto"/>
                <w:bottom w:val="none" w:sz="0" w:space="0" w:color="auto"/>
                <w:right w:val="none" w:sz="0" w:space="0" w:color="auto"/>
              </w:divBdr>
            </w:div>
            <w:div w:id="512688371">
              <w:marLeft w:val="0"/>
              <w:marRight w:val="0"/>
              <w:marTop w:val="0"/>
              <w:marBottom w:val="0"/>
              <w:divBdr>
                <w:top w:val="none" w:sz="0" w:space="0" w:color="auto"/>
                <w:left w:val="none" w:sz="0" w:space="0" w:color="auto"/>
                <w:bottom w:val="none" w:sz="0" w:space="0" w:color="auto"/>
                <w:right w:val="none" w:sz="0" w:space="0" w:color="auto"/>
              </w:divBdr>
            </w:div>
            <w:div w:id="1993215803">
              <w:marLeft w:val="0"/>
              <w:marRight w:val="0"/>
              <w:marTop w:val="0"/>
              <w:marBottom w:val="0"/>
              <w:divBdr>
                <w:top w:val="none" w:sz="0" w:space="0" w:color="auto"/>
                <w:left w:val="none" w:sz="0" w:space="0" w:color="auto"/>
                <w:bottom w:val="none" w:sz="0" w:space="0" w:color="auto"/>
                <w:right w:val="none" w:sz="0" w:space="0" w:color="auto"/>
              </w:divBdr>
            </w:div>
          </w:divsChild>
        </w:div>
        <w:div w:id="1770929924">
          <w:marLeft w:val="0"/>
          <w:marRight w:val="0"/>
          <w:marTop w:val="0"/>
          <w:marBottom w:val="0"/>
          <w:divBdr>
            <w:top w:val="none" w:sz="0" w:space="0" w:color="auto"/>
            <w:left w:val="none" w:sz="0" w:space="0" w:color="auto"/>
            <w:bottom w:val="none" w:sz="0" w:space="0" w:color="auto"/>
            <w:right w:val="none" w:sz="0" w:space="0" w:color="auto"/>
          </w:divBdr>
        </w:div>
        <w:div w:id="488180591">
          <w:marLeft w:val="0"/>
          <w:marRight w:val="0"/>
          <w:marTop w:val="0"/>
          <w:marBottom w:val="0"/>
          <w:divBdr>
            <w:top w:val="none" w:sz="0" w:space="0" w:color="auto"/>
            <w:left w:val="none" w:sz="0" w:space="0" w:color="auto"/>
            <w:bottom w:val="none" w:sz="0" w:space="0" w:color="auto"/>
            <w:right w:val="none" w:sz="0" w:space="0" w:color="auto"/>
          </w:divBdr>
        </w:div>
        <w:div w:id="642538374">
          <w:marLeft w:val="0"/>
          <w:marRight w:val="0"/>
          <w:marTop w:val="0"/>
          <w:marBottom w:val="0"/>
          <w:divBdr>
            <w:top w:val="none" w:sz="0" w:space="0" w:color="auto"/>
            <w:left w:val="none" w:sz="0" w:space="0" w:color="auto"/>
            <w:bottom w:val="none" w:sz="0" w:space="0" w:color="auto"/>
            <w:right w:val="none" w:sz="0" w:space="0" w:color="auto"/>
          </w:divBdr>
        </w:div>
        <w:div w:id="1225918151">
          <w:marLeft w:val="0"/>
          <w:marRight w:val="0"/>
          <w:marTop w:val="0"/>
          <w:marBottom w:val="0"/>
          <w:divBdr>
            <w:top w:val="none" w:sz="0" w:space="0" w:color="auto"/>
            <w:left w:val="none" w:sz="0" w:space="0" w:color="auto"/>
            <w:bottom w:val="none" w:sz="0" w:space="0" w:color="auto"/>
            <w:right w:val="none" w:sz="0" w:space="0" w:color="auto"/>
          </w:divBdr>
        </w:div>
        <w:div w:id="11692500">
          <w:marLeft w:val="0"/>
          <w:marRight w:val="0"/>
          <w:marTop w:val="0"/>
          <w:marBottom w:val="0"/>
          <w:divBdr>
            <w:top w:val="none" w:sz="0" w:space="0" w:color="auto"/>
            <w:left w:val="none" w:sz="0" w:space="0" w:color="auto"/>
            <w:bottom w:val="none" w:sz="0" w:space="0" w:color="auto"/>
            <w:right w:val="none" w:sz="0" w:space="0" w:color="auto"/>
          </w:divBdr>
        </w:div>
        <w:div w:id="289677791">
          <w:marLeft w:val="0"/>
          <w:marRight w:val="0"/>
          <w:marTop w:val="0"/>
          <w:marBottom w:val="0"/>
          <w:divBdr>
            <w:top w:val="none" w:sz="0" w:space="0" w:color="auto"/>
            <w:left w:val="none" w:sz="0" w:space="0" w:color="auto"/>
            <w:bottom w:val="none" w:sz="0" w:space="0" w:color="auto"/>
            <w:right w:val="none" w:sz="0" w:space="0" w:color="auto"/>
          </w:divBdr>
        </w:div>
        <w:div w:id="2053580374">
          <w:marLeft w:val="0"/>
          <w:marRight w:val="0"/>
          <w:marTop w:val="0"/>
          <w:marBottom w:val="0"/>
          <w:divBdr>
            <w:top w:val="none" w:sz="0" w:space="0" w:color="auto"/>
            <w:left w:val="none" w:sz="0" w:space="0" w:color="auto"/>
            <w:bottom w:val="none" w:sz="0" w:space="0" w:color="auto"/>
            <w:right w:val="none" w:sz="0" w:space="0" w:color="auto"/>
          </w:divBdr>
        </w:div>
        <w:div w:id="1406147526">
          <w:marLeft w:val="0"/>
          <w:marRight w:val="0"/>
          <w:marTop w:val="0"/>
          <w:marBottom w:val="0"/>
          <w:divBdr>
            <w:top w:val="none" w:sz="0" w:space="0" w:color="auto"/>
            <w:left w:val="none" w:sz="0" w:space="0" w:color="auto"/>
            <w:bottom w:val="none" w:sz="0" w:space="0" w:color="auto"/>
            <w:right w:val="none" w:sz="0" w:space="0" w:color="auto"/>
          </w:divBdr>
        </w:div>
        <w:div w:id="365571564">
          <w:marLeft w:val="0"/>
          <w:marRight w:val="0"/>
          <w:marTop w:val="0"/>
          <w:marBottom w:val="0"/>
          <w:divBdr>
            <w:top w:val="none" w:sz="0" w:space="0" w:color="auto"/>
            <w:left w:val="none" w:sz="0" w:space="0" w:color="auto"/>
            <w:bottom w:val="none" w:sz="0" w:space="0" w:color="auto"/>
            <w:right w:val="none" w:sz="0" w:space="0" w:color="auto"/>
          </w:divBdr>
        </w:div>
        <w:div w:id="1330325416">
          <w:marLeft w:val="0"/>
          <w:marRight w:val="0"/>
          <w:marTop w:val="0"/>
          <w:marBottom w:val="0"/>
          <w:divBdr>
            <w:top w:val="none" w:sz="0" w:space="0" w:color="auto"/>
            <w:left w:val="none" w:sz="0" w:space="0" w:color="auto"/>
            <w:bottom w:val="none" w:sz="0" w:space="0" w:color="auto"/>
            <w:right w:val="none" w:sz="0" w:space="0" w:color="auto"/>
          </w:divBdr>
        </w:div>
        <w:div w:id="1944872230">
          <w:marLeft w:val="0"/>
          <w:marRight w:val="0"/>
          <w:marTop w:val="0"/>
          <w:marBottom w:val="0"/>
          <w:divBdr>
            <w:top w:val="none" w:sz="0" w:space="0" w:color="auto"/>
            <w:left w:val="none" w:sz="0" w:space="0" w:color="auto"/>
            <w:bottom w:val="none" w:sz="0" w:space="0" w:color="auto"/>
            <w:right w:val="none" w:sz="0" w:space="0" w:color="auto"/>
          </w:divBdr>
        </w:div>
        <w:div w:id="23791596">
          <w:marLeft w:val="0"/>
          <w:marRight w:val="0"/>
          <w:marTop w:val="0"/>
          <w:marBottom w:val="0"/>
          <w:divBdr>
            <w:top w:val="none" w:sz="0" w:space="0" w:color="auto"/>
            <w:left w:val="none" w:sz="0" w:space="0" w:color="auto"/>
            <w:bottom w:val="none" w:sz="0" w:space="0" w:color="auto"/>
            <w:right w:val="none" w:sz="0" w:space="0" w:color="auto"/>
          </w:divBdr>
        </w:div>
        <w:div w:id="1689796930">
          <w:marLeft w:val="0"/>
          <w:marRight w:val="0"/>
          <w:marTop w:val="0"/>
          <w:marBottom w:val="0"/>
          <w:divBdr>
            <w:top w:val="none" w:sz="0" w:space="0" w:color="auto"/>
            <w:left w:val="none" w:sz="0" w:space="0" w:color="auto"/>
            <w:bottom w:val="none" w:sz="0" w:space="0" w:color="auto"/>
            <w:right w:val="none" w:sz="0" w:space="0" w:color="auto"/>
          </w:divBdr>
        </w:div>
        <w:div w:id="726152172">
          <w:marLeft w:val="0"/>
          <w:marRight w:val="0"/>
          <w:marTop w:val="0"/>
          <w:marBottom w:val="0"/>
          <w:divBdr>
            <w:top w:val="none" w:sz="0" w:space="0" w:color="auto"/>
            <w:left w:val="none" w:sz="0" w:space="0" w:color="auto"/>
            <w:bottom w:val="none" w:sz="0" w:space="0" w:color="auto"/>
            <w:right w:val="none" w:sz="0" w:space="0" w:color="auto"/>
          </w:divBdr>
        </w:div>
        <w:div w:id="1873152523">
          <w:marLeft w:val="0"/>
          <w:marRight w:val="0"/>
          <w:marTop w:val="0"/>
          <w:marBottom w:val="0"/>
          <w:divBdr>
            <w:top w:val="none" w:sz="0" w:space="0" w:color="auto"/>
            <w:left w:val="none" w:sz="0" w:space="0" w:color="auto"/>
            <w:bottom w:val="none" w:sz="0" w:space="0" w:color="auto"/>
            <w:right w:val="none" w:sz="0" w:space="0" w:color="auto"/>
          </w:divBdr>
        </w:div>
        <w:div w:id="1590313898">
          <w:marLeft w:val="0"/>
          <w:marRight w:val="0"/>
          <w:marTop w:val="0"/>
          <w:marBottom w:val="0"/>
          <w:divBdr>
            <w:top w:val="none" w:sz="0" w:space="0" w:color="auto"/>
            <w:left w:val="none" w:sz="0" w:space="0" w:color="auto"/>
            <w:bottom w:val="none" w:sz="0" w:space="0" w:color="auto"/>
            <w:right w:val="none" w:sz="0" w:space="0" w:color="auto"/>
          </w:divBdr>
        </w:div>
        <w:div w:id="1611086112">
          <w:marLeft w:val="0"/>
          <w:marRight w:val="0"/>
          <w:marTop w:val="0"/>
          <w:marBottom w:val="0"/>
          <w:divBdr>
            <w:top w:val="none" w:sz="0" w:space="0" w:color="auto"/>
            <w:left w:val="none" w:sz="0" w:space="0" w:color="auto"/>
            <w:bottom w:val="none" w:sz="0" w:space="0" w:color="auto"/>
            <w:right w:val="none" w:sz="0" w:space="0" w:color="auto"/>
          </w:divBdr>
        </w:div>
        <w:div w:id="616371031">
          <w:marLeft w:val="0"/>
          <w:marRight w:val="0"/>
          <w:marTop w:val="0"/>
          <w:marBottom w:val="0"/>
          <w:divBdr>
            <w:top w:val="none" w:sz="0" w:space="0" w:color="auto"/>
            <w:left w:val="none" w:sz="0" w:space="0" w:color="auto"/>
            <w:bottom w:val="none" w:sz="0" w:space="0" w:color="auto"/>
            <w:right w:val="none" w:sz="0" w:space="0" w:color="auto"/>
          </w:divBdr>
        </w:div>
        <w:div w:id="2028022448">
          <w:marLeft w:val="0"/>
          <w:marRight w:val="0"/>
          <w:marTop w:val="0"/>
          <w:marBottom w:val="0"/>
          <w:divBdr>
            <w:top w:val="none" w:sz="0" w:space="0" w:color="auto"/>
            <w:left w:val="none" w:sz="0" w:space="0" w:color="auto"/>
            <w:bottom w:val="none" w:sz="0" w:space="0" w:color="auto"/>
            <w:right w:val="none" w:sz="0" w:space="0" w:color="auto"/>
          </w:divBdr>
        </w:div>
        <w:div w:id="603339329">
          <w:marLeft w:val="0"/>
          <w:marRight w:val="0"/>
          <w:marTop w:val="0"/>
          <w:marBottom w:val="0"/>
          <w:divBdr>
            <w:top w:val="none" w:sz="0" w:space="0" w:color="auto"/>
            <w:left w:val="none" w:sz="0" w:space="0" w:color="auto"/>
            <w:bottom w:val="none" w:sz="0" w:space="0" w:color="auto"/>
            <w:right w:val="none" w:sz="0" w:space="0" w:color="auto"/>
          </w:divBdr>
        </w:div>
        <w:div w:id="1839230755">
          <w:marLeft w:val="0"/>
          <w:marRight w:val="0"/>
          <w:marTop w:val="0"/>
          <w:marBottom w:val="0"/>
          <w:divBdr>
            <w:top w:val="none" w:sz="0" w:space="0" w:color="auto"/>
            <w:left w:val="none" w:sz="0" w:space="0" w:color="auto"/>
            <w:bottom w:val="none" w:sz="0" w:space="0" w:color="auto"/>
            <w:right w:val="none" w:sz="0" w:space="0" w:color="auto"/>
          </w:divBdr>
        </w:div>
        <w:div w:id="1160120223">
          <w:marLeft w:val="0"/>
          <w:marRight w:val="0"/>
          <w:marTop w:val="0"/>
          <w:marBottom w:val="0"/>
          <w:divBdr>
            <w:top w:val="none" w:sz="0" w:space="0" w:color="auto"/>
            <w:left w:val="none" w:sz="0" w:space="0" w:color="auto"/>
            <w:bottom w:val="none" w:sz="0" w:space="0" w:color="auto"/>
            <w:right w:val="none" w:sz="0" w:space="0" w:color="auto"/>
          </w:divBdr>
        </w:div>
        <w:div w:id="1446002478">
          <w:marLeft w:val="0"/>
          <w:marRight w:val="0"/>
          <w:marTop w:val="0"/>
          <w:marBottom w:val="0"/>
          <w:divBdr>
            <w:top w:val="none" w:sz="0" w:space="0" w:color="auto"/>
            <w:left w:val="none" w:sz="0" w:space="0" w:color="auto"/>
            <w:bottom w:val="none" w:sz="0" w:space="0" w:color="auto"/>
            <w:right w:val="none" w:sz="0" w:space="0" w:color="auto"/>
          </w:divBdr>
        </w:div>
        <w:div w:id="1942950701">
          <w:marLeft w:val="0"/>
          <w:marRight w:val="0"/>
          <w:marTop w:val="0"/>
          <w:marBottom w:val="0"/>
          <w:divBdr>
            <w:top w:val="none" w:sz="0" w:space="0" w:color="auto"/>
            <w:left w:val="none" w:sz="0" w:space="0" w:color="auto"/>
            <w:bottom w:val="none" w:sz="0" w:space="0" w:color="auto"/>
            <w:right w:val="none" w:sz="0" w:space="0" w:color="auto"/>
          </w:divBdr>
        </w:div>
        <w:div w:id="609362295">
          <w:marLeft w:val="0"/>
          <w:marRight w:val="0"/>
          <w:marTop w:val="0"/>
          <w:marBottom w:val="0"/>
          <w:divBdr>
            <w:top w:val="none" w:sz="0" w:space="0" w:color="auto"/>
            <w:left w:val="none" w:sz="0" w:space="0" w:color="auto"/>
            <w:bottom w:val="none" w:sz="0" w:space="0" w:color="auto"/>
            <w:right w:val="none" w:sz="0" w:space="0" w:color="auto"/>
          </w:divBdr>
        </w:div>
        <w:div w:id="1665737382">
          <w:marLeft w:val="0"/>
          <w:marRight w:val="0"/>
          <w:marTop w:val="0"/>
          <w:marBottom w:val="0"/>
          <w:divBdr>
            <w:top w:val="none" w:sz="0" w:space="0" w:color="auto"/>
            <w:left w:val="none" w:sz="0" w:space="0" w:color="auto"/>
            <w:bottom w:val="none" w:sz="0" w:space="0" w:color="auto"/>
            <w:right w:val="none" w:sz="0" w:space="0" w:color="auto"/>
          </w:divBdr>
        </w:div>
        <w:div w:id="1587495614">
          <w:marLeft w:val="0"/>
          <w:marRight w:val="0"/>
          <w:marTop w:val="0"/>
          <w:marBottom w:val="0"/>
          <w:divBdr>
            <w:top w:val="none" w:sz="0" w:space="0" w:color="auto"/>
            <w:left w:val="none" w:sz="0" w:space="0" w:color="auto"/>
            <w:bottom w:val="none" w:sz="0" w:space="0" w:color="auto"/>
            <w:right w:val="none" w:sz="0" w:space="0" w:color="auto"/>
          </w:divBdr>
        </w:div>
        <w:div w:id="548541368">
          <w:marLeft w:val="0"/>
          <w:marRight w:val="0"/>
          <w:marTop w:val="0"/>
          <w:marBottom w:val="0"/>
          <w:divBdr>
            <w:top w:val="none" w:sz="0" w:space="0" w:color="auto"/>
            <w:left w:val="none" w:sz="0" w:space="0" w:color="auto"/>
            <w:bottom w:val="none" w:sz="0" w:space="0" w:color="auto"/>
            <w:right w:val="none" w:sz="0" w:space="0" w:color="auto"/>
          </w:divBdr>
        </w:div>
        <w:div w:id="69619803">
          <w:marLeft w:val="0"/>
          <w:marRight w:val="0"/>
          <w:marTop w:val="0"/>
          <w:marBottom w:val="0"/>
          <w:divBdr>
            <w:top w:val="none" w:sz="0" w:space="0" w:color="auto"/>
            <w:left w:val="none" w:sz="0" w:space="0" w:color="auto"/>
            <w:bottom w:val="none" w:sz="0" w:space="0" w:color="auto"/>
            <w:right w:val="none" w:sz="0" w:space="0" w:color="auto"/>
          </w:divBdr>
        </w:div>
        <w:div w:id="1154301313">
          <w:marLeft w:val="0"/>
          <w:marRight w:val="0"/>
          <w:marTop w:val="0"/>
          <w:marBottom w:val="0"/>
          <w:divBdr>
            <w:top w:val="none" w:sz="0" w:space="0" w:color="auto"/>
            <w:left w:val="none" w:sz="0" w:space="0" w:color="auto"/>
            <w:bottom w:val="none" w:sz="0" w:space="0" w:color="auto"/>
            <w:right w:val="none" w:sz="0" w:space="0" w:color="auto"/>
          </w:divBdr>
        </w:div>
        <w:div w:id="84040075">
          <w:marLeft w:val="0"/>
          <w:marRight w:val="0"/>
          <w:marTop w:val="0"/>
          <w:marBottom w:val="0"/>
          <w:divBdr>
            <w:top w:val="none" w:sz="0" w:space="0" w:color="auto"/>
            <w:left w:val="none" w:sz="0" w:space="0" w:color="auto"/>
            <w:bottom w:val="none" w:sz="0" w:space="0" w:color="auto"/>
            <w:right w:val="none" w:sz="0" w:space="0" w:color="auto"/>
          </w:divBdr>
        </w:div>
        <w:div w:id="1028292110">
          <w:marLeft w:val="0"/>
          <w:marRight w:val="0"/>
          <w:marTop w:val="0"/>
          <w:marBottom w:val="0"/>
          <w:divBdr>
            <w:top w:val="none" w:sz="0" w:space="0" w:color="auto"/>
            <w:left w:val="none" w:sz="0" w:space="0" w:color="auto"/>
            <w:bottom w:val="none" w:sz="0" w:space="0" w:color="auto"/>
            <w:right w:val="none" w:sz="0" w:space="0" w:color="auto"/>
          </w:divBdr>
        </w:div>
        <w:div w:id="340545921">
          <w:marLeft w:val="0"/>
          <w:marRight w:val="0"/>
          <w:marTop w:val="0"/>
          <w:marBottom w:val="0"/>
          <w:divBdr>
            <w:top w:val="none" w:sz="0" w:space="0" w:color="auto"/>
            <w:left w:val="none" w:sz="0" w:space="0" w:color="auto"/>
            <w:bottom w:val="none" w:sz="0" w:space="0" w:color="auto"/>
            <w:right w:val="none" w:sz="0" w:space="0" w:color="auto"/>
          </w:divBdr>
        </w:div>
        <w:div w:id="1851405792">
          <w:marLeft w:val="0"/>
          <w:marRight w:val="0"/>
          <w:marTop w:val="0"/>
          <w:marBottom w:val="0"/>
          <w:divBdr>
            <w:top w:val="none" w:sz="0" w:space="0" w:color="auto"/>
            <w:left w:val="none" w:sz="0" w:space="0" w:color="auto"/>
            <w:bottom w:val="none" w:sz="0" w:space="0" w:color="auto"/>
            <w:right w:val="none" w:sz="0" w:space="0" w:color="auto"/>
          </w:divBdr>
        </w:div>
        <w:div w:id="1571573223">
          <w:marLeft w:val="0"/>
          <w:marRight w:val="0"/>
          <w:marTop w:val="0"/>
          <w:marBottom w:val="0"/>
          <w:divBdr>
            <w:top w:val="none" w:sz="0" w:space="0" w:color="auto"/>
            <w:left w:val="none" w:sz="0" w:space="0" w:color="auto"/>
            <w:bottom w:val="none" w:sz="0" w:space="0" w:color="auto"/>
            <w:right w:val="none" w:sz="0" w:space="0" w:color="auto"/>
          </w:divBdr>
        </w:div>
        <w:div w:id="973948083">
          <w:marLeft w:val="0"/>
          <w:marRight w:val="0"/>
          <w:marTop w:val="0"/>
          <w:marBottom w:val="0"/>
          <w:divBdr>
            <w:top w:val="none" w:sz="0" w:space="0" w:color="auto"/>
            <w:left w:val="none" w:sz="0" w:space="0" w:color="auto"/>
            <w:bottom w:val="none" w:sz="0" w:space="0" w:color="auto"/>
            <w:right w:val="none" w:sz="0" w:space="0" w:color="auto"/>
          </w:divBdr>
        </w:div>
        <w:div w:id="486286052">
          <w:marLeft w:val="0"/>
          <w:marRight w:val="0"/>
          <w:marTop w:val="0"/>
          <w:marBottom w:val="0"/>
          <w:divBdr>
            <w:top w:val="none" w:sz="0" w:space="0" w:color="auto"/>
            <w:left w:val="none" w:sz="0" w:space="0" w:color="auto"/>
            <w:bottom w:val="none" w:sz="0" w:space="0" w:color="auto"/>
            <w:right w:val="none" w:sz="0" w:space="0" w:color="auto"/>
          </w:divBdr>
        </w:div>
        <w:div w:id="514080257">
          <w:marLeft w:val="0"/>
          <w:marRight w:val="0"/>
          <w:marTop w:val="0"/>
          <w:marBottom w:val="0"/>
          <w:divBdr>
            <w:top w:val="none" w:sz="0" w:space="0" w:color="auto"/>
            <w:left w:val="none" w:sz="0" w:space="0" w:color="auto"/>
            <w:bottom w:val="none" w:sz="0" w:space="0" w:color="auto"/>
            <w:right w:val="none" w:sz="0" w:space="0" w:color="auto"/>
          </w:divBdr>
        </w:div>
        <w:div w:id="1450277557">
          <w:marLeft w:val="0"/>
          <w:marRight w:val="0"/>
          <w:marTop w:val="0"/>
          <w:marBottom w:val="0"/>
          <w:divBdr>
            <w:top w:val="none" w:sz="0" w:space="0" w:color="auto"/>
            <w:left w:val="none" w:sz="0" w:space="0" w:color="auto"/>
            <w:bottom w:val="none" w:sz="0" w:space="0" w:color="auto"/>
            <w:right w:val="none" w:sz="0" w:space="0" w:color="auto"/>
          </w:divBdr>
        </w:div>
        <w:div w:id="653726908">
          <w:marLeft w:val="0"/>
          <w:marRight w:val="0"/>
          <w:marTop w:val="0"/>
          <w:marBottom w:val="0"/>
          <w:divBdr>
            <w:top w:val="none" w:sz="0" w:space="0" w:color="auto"/>
            <w:left w:val="none" w:sz="0" w:space="0" w:color="auto"/>
            <w:bottom w:val="none" w:sz="0" w:space="0" w:color="auto"/>
            <w:right w:val="none" w:sz="0" w:space="0" w:color="auto"/>
          </w:divBdr>
        </w:div>
        <w:div w:id="77756867">
          <w:marLeft w:val="0"/>
          <w:marRight w:val="0"/>
          <w:marTop w:val="0"/>
          <w:marBottom w:val="0"/>
          <w:divBdr>
            <w:top w:val="none" w:sz="0" w:space="0" w:color="auto"/>
            <w:left w:val="none" w:sz="0" w:space="0" w:color="auto"/>
            <w:bottom w:val="none" w:sz="0" w:space="0" w:color="auto"/>
            <w:right w:val="none" w:sz="0" w:space="0" w:color="auto"/>
          </w:divBdr>
        </w:div>
        <w:div w:id="1293944676">
          <w:marLeft w:val="0"/>
          <w:marRight w:val="0"/>
          <w:marTop w:val="0"/>
          <w:marBottom w:val="0"/>
          <w:divBdr>
            <w:top w:val="none" w:sz="0" w:space="0" w:color="auto"/>
            <w:left w:val="none" w:sz="0" w:space="0" w:color="auto"/>
            <w:bottom w:val="none" w:sz="0" w:space="0" w:color="auto"/>
            <w:right w:val="none" w:sz="0" w:space="0" w:color="auto"/>
          </w:divBdr>
        </w:div>
        <w:div w:id="397945688">
          <w:marLeft w:val="0"/>
          <w:marRight w:val="0"/>
          <w:marTop w:val="0"/>
          <w:marBottom w:val="0"/>
          <w:divBdr>
            <w:top w:val="none" w:sz="0" w:space="0" w:color="auto"/>
            <w:left w:val="none" w:sz="0" w:space="0" w:color="auto"/>
            <w:bottom w:val="none" w:sz="0" w:space="0" w:color="auto"/>
            <w:right w:val="none" w:sz="0" w:space="0" w:color="auto"/>
          </w:divBdr>
        </w:div>
        <w:div w:id="1733112779">
          <w:marLeft w:val="0"/>
          <w:marRight w:val="0"/>
          <w:marTop w:val="0"/>
          <w:marBottom w:val="0"/>
          <w:divBdr>
            <w:top w:val="none" w:sz="0" w:space="0" w:color="auto"/>
            <w:left w:val="none" w:sz="0" w:space="0" w:color="auto"/>
            <w:bottom w:val="none" w:sz="0" w:space="0" w:color="auto"/>
            <w:right w:val="none" w:sz="0" w:space="0" w:color="auto"/>
          </w:divBdr>
        </w:div>
        <w:div w:id="19940842">
          <w:marLeft w:val="0"/>
          <w:marRight w:val="0"/>
          <w:marTop w:val="0"/>
          <w:marBottom w:val="0"/>
          <w:divBdr>
            <w:top w:val="none" w:sz="0" w:space="0" w:color="auto"/>
            <w:left w:val="none" w:sz="0" w:space="0" w:color="auto"/>
            <w:bottom w:val="none" w:sz="0" w:space="0" w:color="auto"/>
            <w:right w:val="none" w:sz="0" w:space="0" w:color="auto"/>
          </w:divBdr>
        </w:div>
        <w:div w:id="1006248251">
          <w:marLeft w:val="0"/>
          <w:marRight w:val="0"/>
          <w:marTop w:val="0"/>
          <w:marBottom w:val="0"/>
          <w:divBdr>
            <w:top w:val="none" w:sz="0" w:space="0" w:color="auto"/>
            <w:left w:val="none" w:sz="0" w:space="0" w:color="auto"/>
            <w:bottom w:val="none" w:sz="0" w:space="0" w:color="auto"/>
            <w:right w:val="none" w:sz="0" w:space="0" w:color="auto"/>
          </w:divBdr>
        </w:div>
        <w:div w:id="2088306421">
          <w:marLeft w:val="0"/>
          <w:marRight w:val="0"/>
          <w:marTop w:val="0"/>
          <w:marBottom w:val="0"/>
          <w:divBdr>
            <w:top w:val="none" w:sz="0" w:space="0" w:color="auto"/>
            <w:left w:val="none" w:sz="0" w:space="0" w:color="auto"/>
            <w:bottom w:val="none" w:sz="0" w:space="0" w:color="auto"/>
            <w:right w:val="none" w:sz="0" w:space="0" w:color="auto"/>
          </w:divBdr>
          <w:divsChild>
            <w:div w:id="1180389194">
              <w:marLeft w:val="-45"/>
              <w:marRight w:val="0"/>
              <w:marTop w:val="30"/>
              <w:marBottom w:val="30"/>
              <w:divBdr>
                <w:top w:val="none" w:sz="0" w:space="0" w:color="auto"/>
                <w:left w:val="none" w:sz="0" w:space="0" w:color="auto"/>
                <w:bottom w:val="none" w:sz="0" w:space="0" w:color="auto"/>
                <w:right w:val="none" w:sz="0" w:space="0" w:color="auto"/>
              </w:divBdr>
              <w:divsChild>
                <w:div w:id="1531264601">
                  <w:marLeft w:val="0"/>
                  <w:marRight w:val="0"/>
                  <w:marTop w:val="0"/>
                  <w:marBottom w:val="0"/>
                  <w:divBdr>
                    <w:top w:val="none" w:sz="0" w:space="0" w:color="auto"/>
                    <w:left w:val="none" w:sz="0" w:space="0" w:color="auto"/>
                    <w:bottom w:val="none" w:sz="0" w:space="0" w:color="auto"/>
                    <w:right w:val="none" w:sz="0" w:space="0" w:color="auto"/>
                  </w:divBdr>
                  <w:divsChild>
                    <w:div w:id="1984575409">
                      <w:marLeft w:val="0"/>
                      <w:marRight w:val="0"/>
                      <w:marTop w:val="0"/>
                      <w:marBottom w:val="0"/>
                      <w:divBdr>
                        <w:top w:val="none" w:sz="0" w:space="0" w:color="auto"/>
                        <w:left w:val="none" w:sz="0" w:space="0" w:color="auto"/>
                        <w:bottom w:val="none" w:sz="0" w:space="0" w:color="auto"/>
                        <w:right w:val="none" w:sz="0" w:space="0" w:color="auto"/>
                      </w:divBdr>
                    </w:div>
                    <w:div w:id="565919050">
                      <w:marLeft w:val="0"/>
                      <w:marRight w:val="0"/>
                      <w:marTop w:val="0"/>
                      <w:marBottom w:val="0"/>
                      <w:divBdr>
                        <w:top w:val="none" w:sz="0" w:space="0" w:color="auto"/>
                        <w:left w:val="none" w:sz="0" w:space="0" w:color="auto"/>
                        <w:bottom w:val="none" w:sz="0" w:space="0" w:color="auto"/>
                        <w:right w:val="none" w:sz="0" w:space="0" w:color="auto"/>
                      </w:divBdr>
                    </w:div>
                  </w:divsChild>
                </w:div>
                <w:div w:id="1531532608">
                  <w:marLeft w:val="0"/>
                  <w:marRight w:val="0"/>
                  <w:marTop w:val="0"/>
                  <w:marBottom w:val="0"/>
                  <w:divBdr>
                    <w:top w:val="none" w:sz="0" w:space="0" w:color="auto"/>
                    <w:left w:val="none" w:sz="0" w:space="0" w:color="auto"/>
                    <w:bottom w:val="none" w:sz="0" w:space="0" w:color="auto"/>
                    <w:right w:val="none" w:sz="0" w:space="0" w:color="auto"/>
                  </w:divBdr>
                  <w:divsChild>
                    <w:div w:id="1792088135">
                      <w:marLeft w:val="0"/>
                      <w:marRight w:val="0"/>
                      <w:marTop w:val="0"/>
                      <w:marBottom w:val="0"/>
                      <w:divBdr>
                        <w:top w:val="none" w:sz="0" w:space="0" w:color="auto"/>
                        <w:left w:val="none" w:sz="0" w:space="0" w:color="auto"/>
                        <w:bottom w:val="none" w:sz="0" w:space="0" w:color="auto"/>
                        <w:right w:val="none" w:sz="0" w:space="0" w:color="auto"/>
                      </w:divBdr>
                    </w:div>
                  </w:divsChild>
                </w:div>
                <w:div w:id="189608128">
                  <w:marLeft w:val="0"/>
                  <w:marRight w:val="0"/>
                  <w:marTop w:val="0"/>
                  <w:marBottom w:val="0"/>
                  <w:divBdr>
                    <w:top w:val="none" w:sz="0" w:space="0" w:color="auto"/>
                    <w:left w:val="none" w:sz="0" w:space="0" w:color="auto"/>
                    <w:bottom w:val="none" w:sz="0" w:space="0" w:color="auto"/>
                    <w:right w:val="none" w:sz="0" w:space="0" w:color="auto"/>
                  </w:divBdr>
                  <w:divsChild>
                    <w:div w:id="561722547">
                      <w:marLeft w:val="0"/>
                      <w:marRight w:val="0"/>
                      <w:marTop w:val="0"/>
                      <w:marBottom w:val="0"/>
                      <w:divBdr>
                        <w:top w:val="none" w:sz="0" w:space="0" w:color="auto"/>
                        <w:left w:val="none" w:sz="0" w:space="0" w:color="auto"/>
                        <w:bottom w:val="none" w:sz="0" w:space="0" w:color="auto"/>
                        <w:right w:val="none" w:sz="0" w:space="0" w:color="auto"/>
                      </w:divBdr>
                    </w:div>
                    <w:div w:id="1011446197">
                      <w:marLeft w:val="0"/>
                      <w:marRight w:val="0"/>
                      <w:marTop w:val="0"/>
                      <w:marBottom w:val="0"/>
                      <w:divBdr>
                        <w:top w:val="none" w:sz="0" w:space="0" w:color="auto"/>
                        <w:left w:val="none" w:sz="0" w:space="0" w:color="auto"/>
                        <w:bottom w:val="none" w:sz="0" w:space="0" w:color="auto"/>
                        <w:right w:val="none" w:sz="0" w:space="0" w:color="auto"/>
                      </w:divBdr>
                    </w:div>
                    <w:div w:id="1696807936">
                      <w:marLeft w:val="0"/>
                      <w:marRight w:val="0"/>
                      <w:marTop w:val="0"/>
                      <w:marBottom w:val="0"/>
                      <w:divBdr>
                        <w:top w:val="none" w:sz="0" w:space="0" w:color="auto"/>
                        <w:left w:val="none" w:sz="0" w:space="0" w:color="auto"/>
                        <w:bottom w:val="none" w:sz="0" w:space="0" w:color="auto"/>
                        <w:right w:val="none" w:sz="0" w:space="0" w:color="auto"/>
                      </w:divBdr>
                    </w:div>
                    <w:div w:id="1503157894">
                      <w:marLeft w:val="0"/>
                      <w:marRight w:val="0"/>
                      <w:marTop w:val="0"/>
                      <w:marBottom w:val="0"/>
                      <w:divBdr>
                        <w:top w:val="none" w:sz="0" w:space="0" w:color="auto"/>
                        <w:left w:val="none" w:sz="0" w:space="0" w:color="auto"/>
                        <w:bottom w:val="none" w:sz="0" w:space="0" w:color="auto"/>
                        <w:right w:val="none" w:sz="0" w:space="0" w:color="auto"/>
                      </w:divBdr>
                    </w:div>
                    <w:div w:id="1293906386">
                      <w:marLeft w:val="0"/>
                      <w:marRight w:val="0"/>
                      <w:marTop w:val="0"/>
                      <w:marBottom w:val="0"/>
                      <w:divBdr>
                        <w:top w:val="none" w:sz="0" w:space="0" w:color="auto"/>
                        <w:left w:val="none" w:sz="0" w:space="0" w:color="auto"/>
                        <w:bottom w:val="none" w:sz="0" w:space="0" w:color="auto"/>
                        <w:right w:val="none" w:sz="0" w:space="0" w:color="auto"/>
                      </w:divBdr>
                    </w:div>
                    <w:div w:id="1050418841">
                      <w:marLeft w:val="0"/>
                      <w:marRight w:val="0"/>
                      <w:marTop w:val="0"/>
                      <w:marBottom w:val="0"/>
                      <w:divBdr>
                        <w:top w:val="none" w:sz="0" w:space="0" w:color="auto"/>
                        <w:left w:val="none" w:sz="0" w:space="0" w:color="auto"/>
                        <w:bottom w:val="none" w:sz="0" w:space="0" w:color="auto"/>
                        <w:right w:val="none" w:sz="0" w:space="0" w:color="auto"/>
                      </w:divBdr>
                    </w:div>
                    <w:div w:id="1824545719">
                      <w:marLeft w:val="0"/>
                      <w:marRight w:val="0"/>
                      <w:marTop w:val="0"/>
                      <w:marBottom w:val="0"/>
                      <w:divBdr>
                        <w:top w:val="none" w:sz="0" w:space="0" w:color="auto"/>
                        <w:left w:val="none" w:sz="0" w:space="0" w:color="auto"/>
                        <w:bottom w:val="none" w:sz="0" w:space="0" w:color="auto"/>
                        <w:right w:val="none" w:sz="0" w:space="0" w:color="auto"/>
                      </w:divBdr>
                    </w:div>
                    <w:div w:id="273170260">
                      <w:marLeft w:val="0"/>
                      <w:marRight w:val="0"/>
                      <w:marTop w:val="0"/>
                      <w:marBottom w:val="0"/>
                      <w:divBdr>
                        <w:top w:val="none" w:sz="0" w:space="0" w:color="auto"/>
                        <w:left w:val="none" w:sz="0" w:space="0" w:color="auto"/>
                        <w:bottom w:val="none" w:sz="0" w:space="0" w:color="auto"/>
                        <w:right w:val="none" w:sz="0" w:space="0" w:color="auto"/>
                      </w:divBdr>
                    </w:div>
                    <w:div w:id="23293077">
                      <w:marLeft w:val="0"/>
                      <w:marRight w:val="0"/>
                      <w:marTop w:val="0"/>
                      <w:marBottom w:val="0"/>
                      <w:divBdr>
                        <w:top w:val="none" w:sz="0" w:space="0" w:color="auto"/>
                        <w:left w:val="none" w:sz="0" w:space="0" w:color="auto"/>
                        <w:bottom w:val="none" w:sz="0" w:space="0" w:color="auto"/>
                        <w:right w:val="none" w:sz="0" w:space="0" w:color="auto"/>
                      </w:divBdr>
                    </w:div>
                    <w:div w:id="965507097">
                      <w:marLeft w:val="0"/>
                      <w:marRight w:val="0"/>
                      <w:marTop w:val="0"/>
                      <w:marBottom w:val="0"/>
                      <w:divBdr>
                        <w:top w:val="none" w:sz="0" w:space="0" w:color="auto"/>
                        <w:left w:val="none" w:sz="0" w:space="0" w:color="auto"/>
                        <w:bottom w:val="none" w:sz="0" w:space="0" w:color="auto"/>
                        <w:right w:val="none" w:sz="0" w:space="0" w:color="auto"/>
                      </w:divBdr>
                    </w:div>
                    <w:div w:id="194928762">
                      <w:marLeft w:val="0"/>
                      <w:marRight w:val="0"/>
                      <w:marTop w:val="0"/>
                      <w:marBottom w:val="0"/>
                      <w:divBdr>
                        <w:top w:val="none" w:sz="0" w:space="0" w:color="auto"/>
                        <w:left w:val="none" w:sz="0" w:space="0" w:color="auto"/>
                        <w:bottom w:val="none" w:sz="0" w:space="0" w:color="auto"/>
                        <w:right w:val="none" w:sz="0" w:space="0" w:color="auto"/>
                      </w:divBdr>
                    </w:div>
                    <w:div w:id="1271233959">
                      <w:marLeft w:val="0"/>
                      <w:marRight w:val="0"/>
                      <w:marTop w:val="0"/>
                      <w:marBottom w:val="0"/>
                      <w:divBdr>
                        <w:top w:val="none" w:sz="0" w:space="0" w:color="auto"/>
                        <w:left w:val="none" w:sz="0" w:space="0" w:color="auto"/>
                        <w:bottom w:val="none" w:sz="0" w:space="0" w:color="auto"/>
                        <w:right w:val="none" w:sz="0" w:space="0" w:color="auto"/>
                      </w:divBdr>
                    </w:div>
                    <w:div w:id="177694008">
                      <w:marLeft w:val="0"/>
                      <w:marRight w:val="0"/>
                      <w:marTop w:val="0"/>
                      <w:marBottom w:val="0"/>
                      <w:divBdr>
                        <w:top w:val="none" w:sz="0" w:space="0" w:color="auto"/>
                        <w:left w:val="none" w:sz="0" w:space="0" w:color="auto"/>
                        <w:bottom w:val="none" w:sz="0" w:space="0" w:color="auto"/>
                        <w:right w:val="none" w:sz="0" w:space="0" w:color="auto"/>
                      </w:divBdr>
                    </w:div>
                    <w:div w:id="1208759606">
                      <w:marLeft w:val="0"/>
                      <w:marRight w:val="0"/>
                      <w:marTop w:val="0"/>
                      <w:marBottom w:val="0"/>
                      <w:divBdr>
                        <w:top w:val="none" w:sz="0" w:space="0" w:color="auto"/>
                        <w:left w:val="none" w:sz="0" w:space="0" w:color="auto"/>
                        <w:bottom w:val="none" w:sz="0" w:space="0" w:color="auto"/>
                        <w:right w:val="none" w:sz="0" w:space="0" w:color="auto"/>
                      </w:divBdr>
                    </w:div>
                    <w:div w:id="2027781710">
                      <w:marLeft w:val="0"/>
                      <w:marRight w:val="0"/>
                      <w:marTop w:val="0"/>
                      <w:marBottom w:val="0"/>
                      <w:divBdr>
                        <w:top w:val="none" w:sz="0" w:space="0" w:color="auto"/>
                        <w:left w:val="none" w:sz="0" w:space="0" w:color="auto"/>
                        <w:bottom w:val="none" w:sz="0" w:space="0" w:color="auto"/>
                        <w:right w:val="none" w:sz="0" w:space="0" w:color="auto"/>
                      </w:divBdr>
                    </w:div>
                    <w:div w:id="865017862">
                      <w:marLeft w:val="0"/>
                      <w:marRight w:val="0"/>
                      <w:marTop w:val="0"/>
                      <w:marBottom w:val="0"/>
                      <w:divBdr>
                        <w:top w:val="none" w:sz="0" w:space="0" w:color="auto"/>
                        <w:left w:val="none" w:sz="0" w:space="0" w:color="auto"/>
                        <w:bottom w:val="none" w:sz="0" w:space="0" w:color="auto"/>
                        <w:right w:val="none" w:sz="0" w:space="0" w:color="auto"/>
                      </w:divBdr>
                    </w:div>
                    <w:div w:id="161896690">
                      <w:marLeft w:val="0"/>
                      <w:marRight w:val="0"/>
                      <w:marTop w:val="0"/>
                      <w:marBottom w:val="0"/>
                      <w:divBdr>
                        <w:top w:val="none" w:sz="0" w:space="0" w:color="auto"/>
                        <w:left w:val="none" w:sz="0" w:space="0" w:color="auto"/>
                        <w:bottom w:val="none" w:sz="0" w:space="0" w:color="auto"/>
                        <w:right w:val="none" w:sz="0" w:space="0" w:color="auto"/>
                      </w:divBdr>
                    </w:div>
                    <w:div w:id="1436634555">
                      <w:marLeft w:val="0"/>
                      <w:marRight w:val="0"/>
                      <w:marTop w:val="0"/>
                      <w:marBottom w:val="0"/>
                      <w:divBdr>
                        <w:top w:val="none" w:sz="0" w:space="0" w:color="auto"/>
                        <w:left w:val="none" w:sz="0" w:space="0" w:color="auto"/>
                        <w:bottom w:val="none" w:sz="0" w:space="0" w:color="auto"/>
                        <w:right w:val="none" w:sz="0" w:space="0" w:color="auto"/>
                      </w:divBdr>
                    </w:div>
                    <w:div w:id="477842050">
                      <w:marLeft w:val="0"/>
                      <w:marRight w:val="0"/>
                      <w:marTop w:val="0"/>
                      <w:marBottom w:val="0"/>
                      <w:divBdr>
                        <w:top w:val="none" w:sz="0" w:space="0" w:color="auto"/>
                        <w:left w:val="none" w:sz="0" w:space="0" w:color="auto"/>
                        <w:bottom w:val="none" w:sz="0" w:space="0" w:color="auto"/>
                        <w:right w:val="none" w:sz="0" w:space="0" w:color="auto"/>
                      </w:divBdr>
                    </w:div>
                    <w:div w:id="1948537442">
                      <w:marLeft w:val="0"/>
                      <w:marRight w:val="0"/>
                      <w:marTop w:val="0"/>
                      <w:marBottom w:val="0"/>
                      <w:divBdr>
                        <w:top w:val="none" w:sz="0" w:space="0" w:color="auto"/>
                        <w:left w:val="none" w:sz="0" w:space="0" w:color="auto"/>
                        <w:bottom w:val="none" w:sz="0" w:space="0" w:color="auto"/>
                        <w:right w:val="none" w:sz="0" w:space="0" w:color="auto"/>
                      </w:divBdr>
                    </w:div>
                    <w:div w:id="498274755">
                      <w:marLeft w:val="0"/>
                      <w:marRight w:val="0"/>
                      <w:marTop w:val="0"/>
                      <w:marBottom w:val="0"/>
                      <w:divBdr>
                        <w:top w:val="none" w:sz="0" w:space="0" w:color="auto"/>
                        <w:left w:val="none" w:sz="0" w:space="0" w:color="auto"/>
                        <w:bottom w:val="none" w:sz="0" w:space="0" w:color="auto"/>
                        <w:right w:val="none" w:sz="0" w:space="0" w:color="auto"/>
                      </w:divBdr>
                    </w:div>
                    <w:div w:id="1845242373">
                      <w:marLeft w:val="0"/>
                      <w:marRight w:val="0"/>
                      <w:marTop w:val="0"/>
                      <w:marBottom w:val="0"/>
                      <w:divBdr>
                        <w:top w:val="none" w:sz="0" w:space="0" w:color="auto"/>
                        <w:left w:val="none" w:sz="0" w:space="0" w:color="auto"/>
                        <w:bottom w:val="none" w:sz="0" w:space="0" w:color="auto"/>
                        <w:right w:val="none" w:sz="0" w:space="0" w:color="auto"/>
                      </w:divBdr>
                    </w:div>
                    <w:div w:id="105734314">
                      <w:marLeft w:val="0"/>
                      <w:marRight w:val="0"/>
                      <w:marTop w:val="0"/>
                      <w:marBottom w:val="0"/>
                      <w:divBdr>
                        <w:top w:val="none" w:sz="0" w:space="0" w:color="auto"/>
                        <w:left w:val="none" w:sz="0" w:space="0" w:color="auto"/>
                        <w:bottom w:val="none" w:sz="0" w:space="0" w:color="auto"/>
                        <w:right w:val="none" w:sz="0" w:space="0" w:color="auto"/>
                      </w:divBdr>
                    </w:div>
                    <w:div w:id="2007325235">
                      <w:marLeft w:val="0"/>
                      <w:marRight w:val="0"/>
                      <w:marTop w:val="0"/>
                      <w:marBottom w:val="0"/>
                      <w:divBdr>
                        <w:top w:val="none" w:sz="0" w:space="0" w:color="auto"/>
                        <w:left w:val="none" w:sz="0" w:space="0" w:color="auto"/>
                        <w:bottom w:val="none" w:sz="0" w:space="0" w:color="auto"/>
                        <w:right w:val="none" w:sz="0" w:space="0" w:color="auto"/>
                      </w:divBdr>
                    </w:div>
                    <w:div w:id="1874342972">
                      <w:marLeft w:val="0"/>
                      <w:marRight w:val="0"/>
                      <w:marTop w:val="0"/>
                      <w:marBottom w:val="0"/>
                      <w:divBdr>
                        <w:top w:val="none" w:sz="0" w:space="0" w:color="auto"/>
                        <w:left w:val="none" w:sz="0" w:space="0" w:color="auto"/>
                        <w:bottom w:val="none" w:sz="0" w:space="0" w:color="auto"/>
                        <w:right w:val="none" w:sz="0" w:space="0" w:color="auto"/>
                      </w:divBdr>
                    </w:div>
                  </w:divsChild>
                </w:div>
                <w:div w:id="1612318774">
                  <w:marLeft w:val="0"/>
                  <w:marRight w:val="0"/>
                  <w:marTop w:val="0"/>
                  <w:marBottom w:val="0"/>
                  <w:divBdr>
                    <w:top w:val="none" w:sz="0" w:space="0" w:color="auto"/>
                    <w:left w:val="none" w:sz="0" w:space="0" w:color="auto"/>
                    <w:bottom w:val="none" w:sz="0" w:space="0" w:color="auto"/>
                    <w:right w:val="none" w:sz="0" w:space="0" w:color="auto"/>
                  </w:divBdr>
                  <w:divsChild>
                    <w:div w:id="1263954682">
                      <w:marLeft w:val="0"/>
                      <w:marRight w:val="0"/>
                      <w:marTop w:val="0"/>
                      <w:marBottom w:val="0"/>
                      <w:divBdr>
                        <w:top w:val="none" w:sz="0" w:space="0" w:color="auto"/>
                        <w:left w:val="none" w:sz="0" w:space="0" w:color="auto"/>
                        <w:bottom w:val="none" w:sz="0" w:space="0" w:color="auto"/>
                        <w:right w:val="none" w:sz="0" w:space="0" w:color="auto"/>
                      </w:divBdr>
                    </w:div>
                    <w:div w:id="317268860">
                      <w:marLeft w:val="0"/>
                      <w:marRight w:val="0"/>
                      <w:marTop w:val="0"/>
                      <w:marBottom w:val="0"/>
                      <w:divBdr>
                        <w:top w:val="none" w:sz="0" w:space="0" w:color="auto"/>
                        <w:left w:val="none" w:sz="0" w:space="0" w:color="auto"/>
                        <w:bottom w:val="none" w:sz="0" w:space="0" w:color="auto"/>
                        <w:right w:val="none" w:sz="0" w:space="0" w:color="auto"/>
                      </w:divBdr>
                    </w:div>
                  </w:divsChild>
                </w:div>
                <w:div w:id="2033802417">
                  <w:marLeft w:val="0"/>
                  <w:marRight w:val="0"/>
                  <w:marTop w:val="0"/>
                  <w:marBottom w:val="0"/>
                  <w:divBdr>
                    <w:top w:val="none" w:sz="0" w:space="0" w:color="auto"/>
                    <w:left w:val="none" w:sz="0" w:space="0" w:color="auto"/>
                    <w:bottom w:val="none" w:sz="0" w:space="0" w:color="auto"/>
                    <w:right w:val="none" w:sz="0" w:space="0" w:color="auto"/>
                  </w:divBdr>
                  <w:divsChild>
                    <w:div w:id="259918227">
                      <w:marLeft w:val="0"/>
                      <w:marRight w:val="0"/>
                      <w:marTop w:val="0"/>
                      <w:marBottom w:val="0"/>
                      <w:divBdr>
                        <w:top w:val="none" w:sz="0" w:space="0" w:color="auto"/>
                        <w:left w:val="none" w:sz="0" w:space="0" w:color="auto"/>
                        <w:bottom w:val="none" w:sz="0" w:space="0" w:color="auto"/>
                        <w:right w:val="none" w:sz="0" w:space="0" w:color="auto"/>
                      </w:divBdr>
                    </w:div>
                    <w:div w:id="1672490070">
                      <w:marLeft w:val="0"/>
                      <w:marRight w:val="0"/>
                      <w:marTop w:val="0"/>
                      <w:marBottom w:val="0"/>
                      <w:divBdr>
                        <w:top w:val="none" w:sz="0" w:space="0" w:color="auto"/>
                        <w:left w:val="none" w:sz="0" w:space="0" w:color="auto"/>
                        <w:bottom w:val="none" w:sz="0" w:space="0" w:color="auto"/>
                        <w:right w:val="none" w:sz="0" w:space="0" w:color="auto"/>
                      </w:divBdr>
                    </w:div>
                  </w:divsChild>
                </w:div>
                <w:div w:id="340622249">
                  <w:marLeft w:val="0"/>
                  <w:marRight w:val="0"/>
                  <w:marTop w:val="0"/>
                  <w:marBottom w:val="0"/>
                  <w:divBdr>
                    <w:top w:val="none" w:sz="0" w:space="0" w:color="auto"/>
                    <w:left w:val="none" w:sz="0" w:space="0" w:color="auto"/>
                    <w:bottom w:val="none" w:sz="0" w:space="0" w:color="auto"/>
                    <w:right w:val="none" w:sz="0" w:space="0" w:color="auto"/>
                  </w:divBdr>
                  <w:divsChild>
                    <w:div w:id="509834398">
                      <w:marLeft w:val="0"/>
                      <w:marRight w:val="0"/>
                      <w:marTop w:val="0"/>
                      <w:marBottom w:val="0"/>
                      <w:divBdr>
                        <w:top w:val="none" w:sz="0" w:space="0" w:color="auto"/>
                        <w:left w:val="none" w:sz="0" w:space="0" w:color="auto"/>
                        <w:bottom w:val="none" w:sz="0" w:space="0" w:color="auto"/>
                        <w:right w:val="none" w:sz="0" w:space="0" w:color="auto"/>
                      </w:divBdr>
                    </w:div>
                    <w:div w:id="132412368">
                      <w:marLeft w:val="0"/>
                      <w:marRight w:val="0"/>
                      <w:marTop w:val="0"/>
                      <w:marBottom w:val="0"/>
                      <w:divBdr>
                        <w:top w:val="none" w:sz="0" w:space="0" w:color="auto"/>
                        <w:left w:val="none" w:sz="0" w:space="0" w:color="auto"/>
                        <w:bottom w:val="none" w:sz="0" w:space="0" w:color="auto"/>
                        <w:right w:val="none" w:sz="0" w:space="0" w:color="auto"/>
                      </w:divBdr>
                    </w:div>
                  </w:divsChild>
                </w:div>
                <w:div w:id="1355496904">
                  <w:marLeft w:val="0"/>
                  <w:marRight w:val="0"/>
                  <w:marTop w:val="0"/>
                  <w:marBottom w:val="0"/>
                  <w:divBdr>
                    <w:top w:val="none" w:sz="0" w:space="0" w:color="auto"/>
                    <w:left w:val="none" w:sz="0" w:space="0" w:color="auto"/>
                    <w:bottom w:val="none" w:sz="0" w:space="0" w:color="auto"/>
                    <w:right w:val="none" w:sz="0" w:space="0" w:color="auto"/>
                  </w:divBdr>
                  <w:divsChild>
                    <w:div w:id="651911080">
                      <w:marLeft w:val="0"/>
                      <w:marRight w:val="0"/>
                      <w:marTop w:val="0"/>
                      <w:marBottom w:val="0"/>
                      <w:divBdr>
                        <w:top w:val="none" w:sz="0" w:space="0" w:color="auto"/>
                        <w:left w:val="none" w:sz="0" w:space="0" w:color="auto"/>
                        <w:bottom w:val="none" w:sz="0" w:space="0" w:color="auto"/>
                        <w:right w:val="none" w:sz="0" w:space="0" w:color="auto"/>
                      </w:divBdr>
                    </w:div>
                  </w:divsChild>
                </w:div>
                <w:div w:id="1075512467">
                  <w:marLeft w:val="0"/>
                  <w:marRight w:val="0"/>
                  <w:marTop w:val="0"/>
                  <w:marBottom w:val="0"/>
                  <w:divBdr>
                    <w:top w:val="none" w:sz="0" w:space="0" w:color="auto"/>
                    <w:left w:val="none" w:sz="0" w:space="0" w:color="auto"/>
                    <w:bottom w:val="none" w:sz="0" w:space="0" w:color="auto"/>
                    <w:right w:val="none" w:sz="0" w:space="0" w:color="auto"/>
                  </w:divBdr>
                  <w:divsChild>
                    <w:div w:id="1069186065">
                      <w:marLeft w:val="0"/>
                      <w:marRight w:val="0"/>
                      <w:marTop w:val="0"/>
                      <w:marBottom w:val="0"/>
                      <w:divBdr>
                        <w:top w:val="none" w:sz="0" w:space="0" w:color="auto"/>
                        <w:left w:val="none" w:sz="0" w:space="0" w:color="auto"/>
                        <w:bottom w:val="none" w:sz="0" w:space="0" w:color="auto"/>
                        <w:right w:val="none" w:sz="0" w:space="0" w:color="auto"/>
                      </w:divBdr>
                    </w:div>
                    <w:div w:id="1132093374">
                      <w:marLeft w:val="0"/>
                      <w:marRight w:val="0"/>
                      <w:marTop w:val="0"/>
                      <w:marBottom w:val="0"/>
                      <w:divBdr>
                        <w:top w:val="none" w:sz="0" w:space="0" w:color="auto"/>
                        <w:left w:val="none" w:sz="0" w:space="0" w:color="auto"/>
                        <w:bottom w:val="none" w:sz="0" w:space="0" w:color="auto"/>
                        <w:right w:val="none" w:sz="0" w:space="0" w:color="auto"/>
                      </w:divBdr>
                    </w:div>
                    <w:div w:id="333453709">
                      <w:marLeft w:val="0"/>
                      <w:marRight w:val="0"/>
                      <w:marTop w:val="0"/>
                      <w:marBottom w:val="0"/>
                      <w:divBdr>
                        <w:top w:val="none" w:sz="0" w:space="0" w:color="auto"/>
                        <w:left w:val="none" w:sz="0" w:space="0" w:color="auto"/>
                        <w:bottom w:val="none" w:sz="0" w:space="0" w:color="auto"/>
                        <w:right w:val="none" w:sz="0" w:space="0" w:color="auto"/>
                      </w:divBdr>
                    </w:div>
                  </w:divsChild>
                </w:div>
                <w:div w:id="1587610970">
                  <w:marLeft w:val="0"/>
                  <w:marRight w:val="0"/>
                  <w:marTop w:val="0"/>
                  <w:marBottom w:val="0"/>
                  <w:divBdr>
                    <w:top w:val="none" w:sz="0" w:space="0" w:color="auto"/>
                    <w:left w:val="none" w:sz="0" w:space="0" w:color="auto"/>
                    <w:bottom w:val="none" w:sz="0" w:space="0" w:color="auto"/>
                    <w:right w:val="none" w:sz="0" w:space="0" w:color="auto"/>
                  </w:divBdr>
                  <w:divsChild>
                    <w:div w:id="2138256236">
                      <w:marLeft w:val="0"/>
                      <w:marRight w:val="0"/>
                      <w:marTop w:val="0"/>
                      <w:marBottom w:val="0"/>
                      <w:divBdr>
                        <w:top w:val="none" w:sz="0" w:space="0" w:color="auto"/>
                        <w:left w:val="none" w:sz="0" w:space="0" w:color="auto"/>
                        <w:bottom w:val="none" w:sz="0" w:space="0" w:color="auto"/>
                        <w:right w:val="none" w:sz="0" w:space="0" w:color="auto"/>
                      </w:divBdr>
                    </w:div>
                    <w:div w:id="1063286710">
                      <w:marLeft w:val="0"/>
                      <w:marRight w:val="0"/>
                      <w:marTop w:val="0"/>
                      <w:marBottom w:val="0"/>
                      <w:divBdr>
                        <w:top w:val="none" w:sz="0" w:space="0" w:color="auto"/>
                        <w:left w:val="none" w:sz="0" w:space="0" w:color="auto"/>
                        <w:bottom w:val="none" w:sz="0" w:space="0" w:color="auto"/>
                        <w:right w:val="none" w:sz="0" w:space="0" w:color="auto"/>
                      </w:divBdr>
                    </w:div>
                    <w:div w:id="489450118">
                      <w:marLeft w:val="0"/>
                      <w:marRight w:val="0"/>
                      <w:marTop w:val="0"/>
                      <w:marBottom w:val="0"/>
                      <w:divBdr>
                        <w:top w:val="none" w:sz="0" w:space="0" w:color="auto"/>
                        <w:left w:val="none" w:sz="0" w:space="0" w:color="auto"/>
                        <w:bottom w:val="none" w:sz="0" w:space="0" w:color="auto"/>
                        <w:right w:val="none" w:sz="0" w:space="0" w:color="auto"/>
                      </w:divBdr>
                    </w:div>
                    <w:div w:id="1117986883">
                      <w:marLeft w:val="0"/>
                      <w:marRight w:val="0"/>
                      <w:marTop w:val="0"/>
                      <w:marBottom w:val="0"/>
                      <w:divBdr>
                        <w:top w:val="none" w:sz="0" w:space="0" w:color="auto"/>
                        <w:left w:val="none" w:sz="0" w:space="0" w:color="auto"/>
                        <w:bottom w:val="none" w:sz="0" w:space="0" w:color="auto"/>
                        <w:right w:val="none" w:sz="0" w:space="0" w:color="auto"/>
                      </w:divBdr>
                    </w:div>
                    <w:div w:id="1022973721">
                      <w:marLeft w:val="0"/>
                      <w:marRight w:val="0"/>
                      <w:marTop w:val="0"/>
                      <w:marBottom w:val="0"/>
                      <w:divBdr>
                        <w:top w:val="none" w:sz="0" w:space="0" w:color="auto"/>
                        <w:left w:val="none" w:sz="0" w:space="0" w:color="auto"/>
                        <w:bottom w:val="none" w:sz="0" w:space="0" w:color="auto"/>
                        <w:right w:val="none" w:sz="0" w:space="0" w:color="auto"/>
                      </w:divBdr>
                    </w:div>
                    <w:div w:id="2020740872">
                      <w:marLeft w:val="0"/>
                      <w:marRight w:val="0"/>
                      <w:marTop w:val="0"/>
                      <w:marBottom w:val="0"/>
                      <w:divBdr>
                        <w:top w:val="none" w:sz="0" w:space="0" w:color="auto"/>
                        <w:left w:val="none" w:sz="0" w:space="0" w:color="auto"/>
                        <w:bottom w:val="none" w:sz="0" w:space="0" w:color="auto"/>
                        <w:right w:val="none" w:sz="0" w:space="0" w:color="auto"/>
                      </w:divBdr>
                    </w:div>
                    <w:div w:id="1037658960">
                      <w:marLeft w:val="0"/>
                      <w:marRight w:val="0"/>
                      <w:marTop w:val="0"/>
                      <w:marBottom w:val="0"/>
                      <w:divBdr>
                        <w:top w:val="none" w:sz="0" w:space="0" w:color="auto"/>
                        <w:left w:val="none" w:sz="0" w:space="0" w:color="auto"/>
                        <w:bottom w:val="none" w:sz="0" w:space="0" w:color="auto"/>
                        <w:right w:val="none" w:sz="0" w:space="0" w:color="auto"/>
                      </w:divBdr>
                    </w:div>
                    <w:div w:id="305284017">
                      <w:marLeft w:val="0"/>
                      <w:marRight w:val="0"/>
                      <w:marTop w:val="0"/>
                      <w:marBottom w:val="0"/>
                      <w:divBdr>
                        <w:top w:val="none" w:sz="0" w:space="0" w:color="auto"/>
                        <w:left w:val="none" w:sz="0" w:space="0" w:color="auto"/>
                        <w:bottom w:val="none" w:sz="0" w:space="0" w:color="auto"/>
                        <w:right w:val="none" w:sz="0" w:space="0" w:color="auto"/>
                      </w:divBdr>
                    </w:div>
                    <w:div w:id="81798451">
                      <w:marLeft w:val="0"/>
                      <w:marRight w:val="0"/>
                      <w:marTop w:val="0"/>
                      <w:marBottom w:val="0"/>
                      <w:divBdr>
                        <w:top w:val="none" w:sz="0" w:space="0" w:color="auto"/>
                        <w:left w:val="none" w:sz="0" w:space="0" w:color="auto"/>
                        <w:bottom w:val="none" w:sz="0" w:space="0" w:color="auto"/>
                        <w:right w:val="none" w:sz="0" w:space="0" w:color="auto"/>
                      </w:divBdr>
                    </w:div>
                    <w:div w:id="481703679">
                      <w:marLeft w:val="0"/>
                      <w:marRight w:val="0"/>
                      <w:marTop w:val="0"/>
                      <w:marBottom w:val="0"/>
                      <w:divBdr>
                        <w:top w:val="none" w:sz="0" w:space="0" w:color="auto"/>
                        <w:left w:val="none" w:sz="0" w:space="0" w:color="auto"/>
                        <w:bottom w:val="none" w:sz="0" w:space="0" w:color="auto"/>
                        <w:right w:val="none" w:sz="0" w:space="0" w:color="auto"/>
                      </w:divBdr>
                    </w:div>
                    <w:div w:id="1563710665">
                      <w:marLeft w:val="0"/>
                      <w:marRight w:val="0"/>
                      <w:marTop w:val="0"/>
                      <w:marBottom w:val="0"/>
                      <w:divBdr>
                        <w:top w:val="none" w:sz="0" w:space="0" w:color="auto"/>
                        <w:left w:val="none" w:sz="0" w:space="0" w:color="auto"/>
                        <w:bottom w:val="none" w:sz="0" w:space="0" w:color="auto"/>
                        <w:right w:val="none" w:sz="0" w:space="0" w:color="auto"/>
                      </w:divBdr>
                    </w:div>
                    <w:div w:id="1327778854">
                      <w:marLeft w:val="0"/>
                      <w:marRight w:val="0"/>
                      <w:marTop w:val="0"/>
                      <w:marBottom w:val="0"/>
                      <w:divBdr>
                        <w:top w:val="none" w:sz="0" w:space="0" w:color="auto"/>
                        <w:left w:val="none" w:sz="0" w:space="0" w:color="auto"/>
                        <w:bottom w:val="none" w:sz="0" w:space="0" w:color="auto"/>
                        <w:right w:val="none" w:sz="0" w:space="0" w:color="auto"/>
                      </w:divBdr>
                    </w:div>
                    <w:div w:id="1606421254">
                      <w:marLeft w:val="0"/>
                      <w:marRight w:val="0"/>
                      <w:marTop w:val="0"/>
                      <w:marBottom w:val="0"/>
                      <w:divBdr>
                        <w:top w:val="none" w:sz="0" w:space="0" w:color="auto"/>
                        <w:left w:val="none" w:sz="0" w:space="0" w:color="auto"/>
                        <w:bottom w:val="none" w:sz="0" w:space="0" w:color="auto"/>
                        <w:right w:val="none" w:sz="0" w:space="0" w:color="auto"/>
                      </w:divBdr>
                    </w:div>
                    <w:div w:id="2002192307">
                      <w:marLeft w:val="0"/>
                      <w:marRight w:val="0"/>
                      <w:marTop w:val="0"/>
                      <w:marBottom w:val="0"/>
                      <w:divBdr>
                        <w:top w:val="none" w:sz="0" w:space="0" w:color="auto"/>
                        <w:left w:val="none" w:sz="0" w:space="0" w:color="auto"/>
                        <w:bottom w:val="none" w:sz="0" w:space="0" w:color="auto"/>
                        <w:right w:val="none" w:sz="0" w:space="0" w:color="auto"/>
                      </w:divBdr>
                    </w:div>
                    <w:div w:id="1742756092">
                      <w:marLeft w:val="0"/>
                      <w:marRight w:val="0"/>
                      <w:marTop w:val="0"/>
                      <w:marBottom w:val="0"/>
                      <w:divBdr>
                        <w:top w:val="none" w:sz="0" w:space="0" w:color="auto"/>
                        <w:left w:val="none" w:sz="0" w:space="0" w:color="auto"/>
                        <w:bottom w:val="none" w:sz="0" w:space="0" w:color="auto"/>
                        <w:right w:val="none" w:sz="0" w:space="0" w:color="auto"/>
                      </w:divBdr>
                    </w:div>
                    <w:div w:id="1418552508">
                      <w:marLeft w:val="0"/>
                      <w:marRight w:val="0"/>
                      <w:marTop w:val="0"/>
                      <w:marBottom w:val="0"/>
                      <w:divBdr>
                        <w:top w:val="none" w:sz="0" w:space="0" w:color="auto"/>
                        <w:left w:val="none" w:sz="0" w:space="0" w:color="auto"/>
                        <w:bottom w:val="none" w:sz="0" w:space="0" w:color="auto"/>
                        <w:right w:val="none" w:sz="0" w:space="0" w:color="auto"/>
                      </w:divBdr>
                    </w:div>
                    <w:div w:id="551498121">
                      <w:marLeft w:val="0"/>
                      <w:marRight w:val="0"/>
                      <w:marTop w:val="0"/>
                      <w:marBottom w:val="0"/>
                      <w:divBdr>
                        <w:top w:val="none" w:sz="0" w:space="0" w:color="auto"/>
                        <w:left w:val="none" w:sz="0" w:space="0" w:color="auto"/>
                        <w:bottom w:val="none" w:sz="0" w:space="0" w:color="auto"/>
                        <w:right w:val="none" w:sz="0" w:space="0" w:color="auto"/>
                      </w:divBdr>
                    </w:div>
                    <w:div w:id="1901285055">
                      <w:marLeft w:val="0"/>
                      <w:marRight w:val="0"/>
                      <w:marTop w:val="0"/>
                      <w:marBottom w:val="0"/>
                      <w:divBdr>
                        <w:top w:val="none" w:sz="0" w:space="0" w:color="auto"/>
                        <w:left w:val="none" w:sz="0" w:space="0" w:color="auto"/>
                        <w:bottom w:val="none" w:sz="0" w:space="0" w:color="auto"/>
                        <w:right w:val="none" w:sz="0" w:space="0" w:color="auto"/>
                      </w:divBdr>
                    </w:div>
                    <w:div w:id="211889675">
                      <w:marLeft w:val="0"/>
                      <w:marRight w:val="0"/>
                      <w:marTop w:val="0"/>
                      <w:marBottom w:val="0"/>
                      <w:divBdr>
                        <w:top w:val="none" w:sz="0" w:space="0" w:color="auto"/>
                        <w:left w:val="none" w:sz="0" w:space="0" w:color="auto"/>
                        <w:bottom w:val="none" w:sz="0" w:space="0" w:color="auto"/>
                        <w:right w:val="none" w:sz="0" w:space="0" w:color="auto"/>
                      </w:divBdr>
                    </w:div>
                    <w:div w:id="1640577443">
                      <w:marLeft w:val="0"/>
                      <w:marRight w:val="0"/>
                      <w:marTop w:val="0"/>
                      <w:marBottom w:val="0"/>
                      <w:divBdr>
                        <w:top w:val="none" w:sz="0" w:space="0" w:color="auto"/>
                        <w:left w:val="none" w:sz="0" w:space="0" w:color="auto"/>
                        <w:bottom w:val="none" w:sz="0" w:space="0" w:color="auto"/>
                        <w:right w:val="none" w:sz="0" w:space="0" w:color="auto"/>
                      </w:divBdr>
                    </w:div>
                    <w:div w:id="1002397181">
                      <w:marLeft w:val="0"/>
                      <w:marRight w:val="0"/>
                      <w:marTop w:val="0"/>
                      <w:marBottom w:val="0"/>
                      <w:divBdr>
                        <w:top w:val="none" w:sz="0" w:space="0" w:color="auto"/>
                        <w:left w:val="none" w:sz="0" w:space="0" w:color="auto"/>
                        <w:bottom w:val="none" w:sz="0" w:space="0" w:color="auto"/>
                        <w:right w:val="none" w:sz="0" w:space="0" w:color="auto"/>
                      </w:divBdr>
                    </w:div>
                    <w:div w:id="1411318641">
                      <w:marLeft w:val="0"/>
                      <w:marRight w:val="0"/>
                      <w:marTop w:val="0"/>
                      <w:marBottom w:val="0"/>
                      <w:divBdr>
                        <w:top w:val="none" w:sz="0" w:space="0" w:color="auto"/>
                        <w:left w:val="none" w:sz="0" w:space="0" w:color="auto"/>
                        <w:bottom w:val="none" w:sz="0" w:space="0" w:color="auto"/>
                        <w:right w:val="none" w:sz="0" w:space="0" w:color="auto"/>
                      </w:divBdr>
                    </w:div>
                    <w:div w:id="2141680147">
                      <w:marLeft w:val="0"/>
                      <w:marRight w:val="0"/>
                      <w:marTop w:val="0"/>
                      <w:marBottom w:val="0"/>
                      <w:divBdr>
                        <w:top w:val="none" w:sz="0" w:space="0" w:color="auto"/>
                        <w:left w:val="none" w:sz="0" w:space="0" w:color="auto"/>
                        <w:bottom w:val="none" w:sz="0" w:space="0" w:color="auto"/>
                        <w:right w:val="none" w:sz="0" w:space="0" w:color="auto"/>
                      </w:divBdr>
                    </w:div>
                    <w:div w:id="1750077365">
                      <w:marLeft w:val="0"/>
                      <w:marRight w:val="0"/>
                      <w:marTop w:val="0"/>
                      <w:marBottom w:val="0"/>
                      <w:divBdr>
                        <w:top w:val="none" w:sz="0" w:space="0" w:color="auto"/>
                        <w:left w:val="none" w:sz="0" w:space="0" w:color="auto"/>
                        <w:bottom w:val="none" w:sz="0" w:space="0" w:color="auto"/>
                        <w:right w:val="none" w:sz="0" w:space="0" w:color="auto"/>
                      </w:divBdr>
                    </w:div>
                    <w:div w:id="531844279">
                      <w:marLeft w:val="0"/>
                      <w:marRight w:val="0"/>
                      <w:marTop w:val="0"/>
                      <w:marBottom w:val="0"/>
                      <w:divBdr>
                        <w:top w:val="none" w:sz="0" w:space="0" w:color="auto"/>
                        <w:left w:val="none" w:sz="0" w:space="0" w:color="auto"/>
                        <w:bottom w:val="none" w:sz="0" w:space="0" w:color="auto"/>
                        <w:right w:val="none" w:sz="0" w:space="0" w:color="auto"/>
                      </w:divBdr>
                    </w:div>
                    <w:div w:id="958726359">
                      <w:marLeft w:val="0"/>
                      <w:marRight w:val="0"/>
                      <w:marTop w:val="0"/>
                      <w:marBottom w:val="0"/>
                      <w:divBdr>
                        <w:top w:val="none" w:sz="0" w:space="0" w:color="auto"/>
                        <w:left w:val="none" w:sz="0" w:space="0" w:color="auto"/>
                        <w:bottom w:val="none" w:sz="0" w:space="0" w:color="auto"/>
                        <w:right w:val="none" w:sz="0" w:space="0" w:color="auto"/>
                      </w:divBdr>
                    </w:div>
                    <w:div w:id="993219327">
                      <w:marLeft w:val="0"/>
                      <w:marRight w:val="0"/>
                      <w:marTop w:val="0"/>
                      <w:marBottom w:val="0"/>
                      <w:divBdr>
                        <w:top w:val="none" w:sz="0" w:space="0" w:color="auto"/>
                        <w:left w:val="none" w:sz="0" w:space="0" w:color="auto"/>
                        <w:bottom w:val="none" w:sz="0" w:space="0" w:color="auto"/>
                        <w:right w:val="none" w:sz="0" w:space="0" w:color="auto"/>
                      </w:divBdr>
                    </w:div>
                    <w:div w:id="869034152">
                      <w:marLeft w:val="0"/>
                      <w:marRight w:val="0"/>
                      <w:marTop w:val="0"/>
                      <w:marBottom w:val="0"/>
                      <w:divBdr>
                        <w:top w:val="none" w:sz="0" w:space="0" w:color="auto"/>
                        <w:left w:val="none" w:sz="0" w:space="0" w:color="auto"/>
                        <w:bottom w:val="none" w:sz="0" w:space="0" w:color="auto"/>
                        <w:right w:val="none" w:sz="0" w:space="0" w:color="auto"/>
                      </w:divBdr>
                    </w:div>
                    <w:div w:id="371392664">
                      <w:marLeft w:val="0"/>
                      <w:marRight w:val="0"/>
                      <w:marTop w:val="0"/>
                      <w:marBottom w:val="0"/>
                      <w:divBdr>
                        <w:top w:val="none" w:sz="0" w:space="0" w:color="auto"/>
                        <w:left w:val="none" w:sz="0" w:space="0" w:color="auto"/>
                        <w:bottom w:val="none" w:sz="0" w:space="0" w:color="auto"/>
                        <w:right w:val="none" w:sz="0" w:space="0" w:color="auto"/>
                      </w:divBdr>
                    </w:div>
                    <w:div w:id="1637837731">
                      <w:marLeft w:val="0"/>
                      <w:marRight w:val="0"/>
                      <w:marTop w:val="0"/>
                      <w:marBottom w:val="0"/>
                      <w:divBdr>
                        <w:top w:val="none" w:sz="0" w:space="0" w:color="auto"/>
                        <w:left w:val="none" w:sz="0" w:space="0" w:color="auto"/>
                        <w:bottom w:val="none" w:sz="0" w:space="0" w:color="auto"/>
                        <w:right w:val="none" w:sz="0" w:space="0" w:color="auto"/>
                      </w:divBdr>
                    </w:div>
                    <w:div w:id="2058432905">
                      <w:marLeft w:val="0"/>
                      <w:marRight w:val="0"/>
                      <w:marTop w:val="0"/>
                      <w:marBottom w:val="0"/>
                      <w:divBdr>
                        <w:top w:val="none" w:sz="0" w:space="0" w:color="auto"/>
                        <w:left w:val="none" w:sz="0" w:space="0" w:color="auto"/>
                        <w:bottom w:val="none" w:sz="0" w:space="0" w:color="auto"/>
                        <w:right w:val="none" w:sz="0" w:space="0" w:color="auto"/>
                      </w:divBdr>
                    </w:div>
                    <w:div w:id="2078942679">
                      <w:marLeft w:val="0"/>
                      <w:marRight w:val="0"/>
                      <w:marTop w:val="0"/>
                      <w:marBottom w:val="0"/>
                      <w:divBdr>
                        <w:top w:val="none" w:sz="0" w:space="0" w:color="auto"/>
                        <w:left w:val="none" w:sz="0" w:space="0" w:color="auto"/>
                        <w:bottom w:val="none" w:sz="0" w:space="0" w:color="auto"/>
                        <w:right w:val="none" w:sz="0" w:space="0" w:color="auto"/>
                      </w:divBdr>
                    </w:div>
                    <w:div w:id="1186482362">
                      <w:marLeft w:val="0"/>
                      <w:marRight w:val="0"/>
                      <w:marTop w:val="0"/>
                      <w:marBottom w:val="0"/>
                      <w:divBdr>
                        <w:top w:val="none" w:sz="0" w:space="0" w:color="auto"/>
                        <w:left w:val="none" w:sz="0" w:space="0" w:color="auto"/>
                        <w:bottom w:val="none" w:sz="0" w:space="0" w:color="auto"/>
                        <w:right w:val="none" w:sz="0" w:space="0" w:color="auto"/>
                      </w:divBdr>
                    </w:div>
                    <w:div w:id="801532222">
                      <w:marLeft w:val="0"/>
                      <w:marRight w:val="0"/>
                      <w:marTop w:val="0"/>
                      <w:marBottom w:val="0"/>
                      <w:divBdr>
                        <w:top w:val="none" w:sz="0" w:space="0" w:color="auto"/>
                        <w:left w:val="none" w:sz="0" w:space="0" w:color="auto"/>
                        <w:bottom w:val="none" w:sz="0" w:space="0" w:color="auto"/>
                        <w:right w:val="none" w:sz="0" w:space="0" w:color="auto"/>
                      </w:divBdr>
                    </w:div>
                    <w:div w:id="338243038">
                      <w:marLeft w:val="0"/>
                      <w:marRight w:val="0"/>
                      <w:marTop w:val="0"/>
                      <w:marBottom w:val="0"/>
                      <w:divBdr>
                        <w:top w:val="none" w:sz="0" w:space="0" w:color="auto"/>
                        <w:left w:val="none" w:sz="0" w:space="0" w:color="auto"/>
                        <w:bottom w:val="none" w:sz="0" w:space="0" w:color="auto"/>
                        <w:right w:val="none" w:sz="0" w:space="0" w:color="auto"/>
                      </w:divBdr>
                    </w:div>
                    <w:div w:id="715858700">
                      <w:marLeft w:val="0"/>
                      <w:marRight w:val="0"/>
                      <w:marTop w:val="0"/>
                      <w:marBottom w:val="0"/>
                      <w:divBdr>
                        <w:top w:val="none" w:sz="0" w:space="0" w:color="auto"/>
                        <w:left w:val="none" w:sz="0" w:space="0" w:color="auto"/>
                        <w:bottom w:val="none" w:sz="0" w:space="0" w:color="auto"/>
                        <w:right w:val="none" w:sz="0" w:space="0" w:color="auto"/>
                      </w:divBdr>
                    </w:div>
                    <w:div w:id="467742531">
                      <w:marLeft w:val="0"/>
                      <w:marRight w:val="0"/>
                      <w:marTop w:val="0"/>
                      <w:marBottom w:val="0"/>
                      <w:divBdr>
                        <w:top w:val="none" w:sz="0" w:space="0" w:color="auto"/>
                        <w:left w:val="none" w:sz="0" w:space="0" w:color="auto"/>
                        <w:bottom w:val="none" w:sz="0" w:space="0" w:color="auto"/>
                        <w:right w:val="none" w:sz="0" w:space="0" w:color="auto"/>
                      </w:divBdr>
                    </w:div>
                    <w:div w:id="593175591">
                      <w:marLeft w:val="0"/>
                      <w:marRight w:val="0"/>
                      <w:marTop w:val="0"/>
                      <w:marBottom w:val="0"/>
                      <w:divBdr>
                        <w:top w:val="none" w:sz="0" w:space="0" w:color="auto"/>
                        <w:left w:val="none" w:sz="0" w:space="0" w:color="auto"/>
                        <w:bottom w:val="none" w:sz="0" w:space="0" w:color="auto"/>
                        <w:right w:val="none" w:sz="0" w:space="0" w:color="auto"/>
                      </w:divBdr>
                    </w:div>
                    <w:div w:id="2095543927">
                      <w:marLeft w:val="0"/>
                      <w:marRight w:val="0"/>
                      <w:marTop w:val="0"/>
                      <w:marBottom w:val="0"/>
                      <w:divBdr>
                        <w:top w:val="none" w:sz="0" w:space="0" w:color="auto"/>
                        <w:left w:val="none" w:sz="0" w:space="0" w:color="auto"/>
                        <w:bottom w:val="none" w:sz="0" w:space="0" w:color="auto"/>
                        <w:right w:val="none" w:sz="0" w:space="0" w:color="auto"/>
                      </w:divBdr>
                    </w:div>
                    <w:div w:id="1467506982">
                      <w:marLeft w:val="0"/>
                      <w:marRight w:val="0"/>
                      <w:marTop w:val="0"/>
                      <w:marBottom w:val="0"/>
                      <w:divBdr>
                        <w:top w:val="none" w:sz="0" w:space="0" w:color="auto"/>
                        <w:left w:val="none" w:sz="0" w:space="0" w:color="auto"/>
                        <w:bottom w:val="none" w:sz="0" w:space="0" w:color="auto"/>
                        <w:right w:val="none" w:sz="0" w:space="0" w:color="auto"/>
                      </w:divBdr>
                    </w:div>
                    <w:div w:id="123502250">
                      <w:marLeft w:val="0"/>
                      <w:marRight w:val="0"/>
                      <w:marTop w:val="0"/>
                      <w:marBottom w:val="0"/>
                      <w:divBdr>
                        <w:top w:val="none" w:sz="0" w:space="0" w:color="auto"/>
                        <w:left w:val="none" w:sz="0" w:space="0" w:color="auto"/>
                        <w:bottom w:val="none" w:sz="0" w:space="0" w:color="auto"/>
                        <w:right w:val="none" w:sz="0" w:space="0" w:color="auto"/>
                      </w:divBdr>
                    </w:div>
                    <w:div w:id="2144693894">
                      <w:marLeft w:val="0"/>
                      <w:marRight w:val="0"/>
                      <w:marTop w:val="0"/>
                      <w:marBottom w:val="0"/>
                      <w:divBdr>
                        <w:top w:val="none" w:sz="0" w:space="0" w:color="auto"/>
                        <w:left w:val="none" w:sz="0" w:space="0" w:color="auto"/>
                        <w:bottom w:val="none" w:sz="0" w:space="0" w:color="auto"/>
                        <w:right w:val="none" w:sz="0" w:space="0" w:color="auto"/>
                      </w:divBdr>
                    </w:div>
                    <w:div w:id="887641979">
                      <w:marLeft w:val="0"/>
                      <w:marRight w:val="0"/>
                      <w:marTop w:val="0"/>
                      <w:marBottom w:val="0"/>
                      <w:divBdr>
                        <w:top w:val="none" w:sz="0" w:space="0" w:color="auto"/>
                        <w:left w:val="none" w:sz="0" w:space="0" w:color="auto"/>
                        <w:bottom w:val="none" w:sz="0" w:space="0" w:color="auto"/>
                        <w:right w:val="none" w:sz="0" w:space="0" w:color="auto"/>
                      </w:divBdr>
                    </w:div>
                    <w:div w:id="432820816">
                      <w:marLeft w:val="0"/>
                      <w:marRight w:val="0"/>
                      <w:marTop w:val="0"/>
                      <w:marBottom w:val="0"/>
                      <w:divBdr>
                        <w:top w:val="none" w:sz="0" w:space="0" w:color="auto"/>
                        <w:left w:val="none" w:sz="0" w:space="0" w:color="auto"/>
                        <w:bottom w:val="none" w:sz="0" w:space="0" w:color="auto"/>
                        <w:right w:val="none" w:sz="0" w:space="0" w:color="auto"/>
                      </w:divBdr>
                    </w:div>
                    <w:div w:id="1837836661">
                      <w:marLeft w:val="0"/>
                      <w:marRight w:val="0"/>
                      <w:marTop w:val="0"/>
                      <w:marBottom w:val="0"/>
                      <w:divBdr>
                        <w:top w:val="none" w:sz="0" w:space="0" w:color="auto"/>
                        <w:left w:val="none" w:sz="0" w:space="0" w:color="auto"/>
                        <w:bottom w:val="none" w:sz="0" w:space="0" w:color="auto"/>
                        <w:right w:val="none" w:sz="0" w:space="0" w:color="auto"/>
                      </w:divBdr>
                    </w:div>
                    <w:div w:id="301152571">
                      <w:marLeft w:val="0"/>
                      <w:marRight w:val="0"/>
                      <w:marTop w:val="0"/>
                      <w:marBottom w:val="0"/>
                      <w:divBdr>
                        <w:top w:val="none" w:sz="0" w:space="0" w:color="auto"/>
                        <w:left w:val="none" w:sz="0" w:space="0" w:color="auto"/>
                        <w:bottom w:val="none" w:sz="0" w:space="0" w:color="auto"/>
                        <w:right w:val="none" w:sz="0" w:space="0" w:color="auto"/>
                      </w:divBdr>
                    </w:div>
                    <w:div w:id="844902801">
                      <w:marLeft w:val="0"/>
                      <w:marRight w:val="0"/>
                      <w:marTop w:val="0"/>
                      <w:marBottom w:val="0"/>
                      <w:divBdr>
                        <w:top w:val="none" w:sz="0" w:space="0" w:color="auto"/>
                        <w:left w:val="none" w:sz="0" w:space="0" w:color="auto"/>
                        <w:bottom w:val="none" w:sz="0" w:space="0" w:color="auto"/>
                        <w:right w:val="none" w:sz="0" w:space="0" w:color="auto"/>
                      </w:divBdr>
                    </w:div>
                    <w:div w:id="333605936">
                      <w:marLeft w:val="0"/>
                      <w:marRight w:val="0"/>
                      <w:marTop w:val="0"/>
                      <w:marBottom w:val="0"/>
                      <w:divBdr>
                        <w:top w:val="none" w:sz="0" w:space="0" w:color="auto"/>
                        <w:left w:val="none" w:sz="0" w:space="0" w:color="auto"/>
                        <w:bottom w:val="none" w:sz="0" w:space="0" w:color="auto"/>
                        <w:right w:val="none" w:sz="0" w:space="0" w:color="auto"/>
                      </w:divBdr>
                    </w:div>
                    <w:div w:id="369957035">
                      <w:marLeft w:val="0"/>
                      <w:marRight w:val="0"/>
                      <w:marTop w:val="0"/>
                      <w:marBottom w:val="0"/>
                      <w:divBdr>
                        <w:top w:val="none" w:sz="0" w:space="0" w:color="auto"/>
                        <w:left w:val="none" w:sz="0" w:space="0" w:color="auto"/>
                        <w:bottom w:val="none" w:sz="0" w:space="0" w:color="auto"/>
                        <w:right w:val="none" w:sz="0" w:space="0" w:color="auto"/>
                      </w:divBdr>
                    </w:div>
                    <w:div w:id="1692341104">
                      <w:marLeft w:val="0"/>
                      <w:marRight w:val="0"/>
                      <w:marTop w:val="0"/>
                      <w:marBottom w:val="0"/>
                      <w:divBdr>
                        <w:top w:val="none" w:sz="0" w:space="0" w:color="auto"/>
                        <w:left w:val="none" w:sz="0" w:space="0" w:color="auto"/>
                        <w:bottom w:val="none" w:sz="0" w:space="0" w:color="auto"/>
                        <w:right w:val="none" w:sz="0" w:space="0" w:color="auto"/>
                      </w:divBdr>
                    </w:div>
                    <w:div w:id="787550931">
                      <w:marLeft w:val="0"/>
                      <w:marRight w:val="0"/>
                      <w:marTop w:val="0"/>
                      <w:marBottom w:val="0"/>
                      <w:divBdr>
                        <w:top w:val="none" w:sz="0" w:space="0" w:color="auto"/>
                        <w:left w:val="none" w:sz="0" w:space="0" w:color="auto"/>
                        <w:bottom w:val="none" w:sz="0" w:space="0" w:color="auto"/>
                        <w:right w:val="none" w:sz="0" w:space="0" w:color="auto"/>
                      </w:divBdr>
                    </w:div>
                    <w:div w:id="679507278">
                      <w:marLeft w:val="0"/>
                      <w:marRight w:val="0"/>
                      <w:marTop w:val="0"/>
                      <w:marBottom w:val="0"/>
                      <w:divBdr>
                        <w:top w:val="none" w:sz="0" w:space="0" w:color="auto"/>
                        <w:left w:val="none" w:sz="0" w:space="0" w:color="auto"/>
                        <w:bottom w:val="none" w:sz="0" w:space="0" w:color="auto"/>
                        <w:right w:val="none" w:sz="0" w:space="0" w:color="auto"/>
                      </w:divBdr>
                    </w:div>
                    <w:div w:id="1738820985">
                      <w:marLeft w:val="0"/>
                      <w:marRight w:val="0"/>
                      <w:marTop w:val="0"/>
                      <w:marBottom w:val="0"/>
                      <w:divBdr>
                        <w:top w:val="none" w:sz="0" w:space="0" w:color="auto"/>
                        <w:left w:val="none" w:sz="0" w:space="0" w:color="auto"/>
                        <w:bottom w:val="none" w:sz="0" w:space="0" w:color="auto"/>
                        <w:right w:val="none" w:sz="0" w:space="0" w:color="auto"/>
                      </w:divBdr>
                    </w:div>
                    <w:div w:id="672293440">
                      <w:marLeft w:val="0"/>
                      <w:marRight w:val="0"/>
                      <w:marTop w:val="0"/>
                      <w:marBottom w:val="0"/>
                      <w:divBdr>
                        <w:top w:val="none" w:sz="0" w:space="0" w:color="auto"/>
                        <w:left w:val="none" w:sz="0" w:space="0" w:color="auto"/>
                        <w:bottom w:val="none" w:sz="0" w:space="0" w:color="auto"/>
                        <w:right w:val="none" w:sz="0" w:space="0" w:color="auto"/>
                      </w:divBdr>
                    </w:div>
                    <w:div w:id="1614435091">
                      <w:marLeft w:val="0"/>
                      <w:marRight w:val="0"/>
                      <w:marTop w:val="0"/>
                      <w:marBottom w:val="0"/>
                      <w:divBdr>
                        <w:top w:val="none" w:sz="0" w:space="0" w:color="auto"/>
                        <w:left w:val="none" w:sz="0" w:space="0" w:color="auto"/>
                        <w:bottom w:val="none" w:sz="0" w:space="0" w:color="auto"/>
                        <w:right w:val="none" w:sz="0" w:space="0" w:color="auto"/>
                      </w:divBdr>
                    </w:div>
                    <w:div w:id="730932300">
                      <w:marLeft w:val="0"/>
                      <w:marRight w:val="0"/>
                      <w:marTop w:val="0"/>
                      <w:marBottom w:val="0"/>
                      <w:divBdr>
                        <w:top w:val="none" w:sz="0" w:space="0" w:color="auto"/>
                        <w:left w:val="none" w:sz="0" w:space="0" w:color="auto"/>
                        <w:bottom w:val="none" w:sz="0" w:space="0" w:color="auto"/>
                        <w:right w:val="none" w:sz="0" w:space="0" w:color="auto"/>
                      </w:divBdr>
                    </w:div>
                    <w:div w:id="2099860841">
                      <w:marLeft w:val="0"/>
                      <w:marRight w:val="0"/>
                      <w:marTop w:val="0"/>
                      <w:marBottom w:val="0"/>
                      <w:divBdr>
                        <w:top w:val="none" w:sz="0" w:space="0" w:color="auto"/>
                        <w:left w:val="none" w:sz="0" w:space="0" w:color="auto"/>
                        <w:bottom w:val="none" w:sz="0" w:space="0" w:color="auto"/>
                        <w:right w:val="none" w:sz="0" w:space="0" w:color="auto"/>
                      </w:divBdr>
                    </w:div>
                    <w:div w:id="856239806">
                      <w:marLeft w:val="0"/>
                      <w:marRight w:val="0"/>
                      <w:marTop w:val="0"/>
                      <w:marBottom w:val="0"/>
                      <w:divBdr>
                        <w:top w:val="none" w:sz="0" w:space="0" w:color="auto"/>
                        <w:left w:val="none" w:sz="0" w:space="0" w:color="auto"/>
                        <w:bottom w:val="none" w:sz="0" w:space="0" w:color="auto"/>
                        <w:right w:val="none" w:sz="0" w:space="0" w:color="auto"/>
                      </w:divBdr>
                    </w:div>
                    <w:div w:id="1460958367">
                      <w:marLeft w:val="0"/>
                      <w:marRight w:val="0"/>
                      <w:marTop w:val="0"/>
                      <w:marBottom w:val="0"/>
                      <w:divBdr>
                        <w:top w:val="none" w:sz="0" w:space="0" w:color="auto"/>
                        <w:left w:val="none" w:sz="0" w:space="0" w:color="auto"/>
                        <w:bottom w:val="none" w:sz="0" w:space="0" w:color="auto"/>
                        <w:right w:val="none" w:sz="0" w:space="0" w:color="auto"/>
                      </w:divBdr>
                    </w:div>
                    <w:div w:id="750784572">
                      <w:marLeft w:val="0"/>
                      <w:marRight w:val="0"/>
                      <w:marTop w:val="0"/>
                      <w:marBottom w:val="0"/>
                      <w:divBdr>
                        <w:top w:val="none" w:sz="0" w:space="0" w:color="auto"/>
                        <w:left w:val="none" w:sz="0" w:space="0" w:color="auto"/>
                        <w:bottom w:val="none" w:sz="0" w:space="0" w:color="auto"/>
                        <w:right w:val="none" w:sz="0" w:space="0" w:color="auto"/>
                      </w:divBdr>
                    </w:div>
                    <w:div w:id="1237933801">
                      <w:marLeft w:val="0"/>
                      <w:marRight w:val="0"/>
                      <w:marTop w:val="0"/>
                      <w:marBottom w:val="0"/>
                      <w:divBdr>
                        <w:top w:val="none" w:sz="0" w:space="0" w:color="auto"/>
                        <w:left w:val="none" w:sz="0" w:space="0" w:color="auto"/>
                        <w:bottom w:val="none" w:sz="0" w:space="0" w:color="auto"/>
                        <w:right w:val="none" w:sz="0" w:space="0" w:color="auto"/>
                      </w:divBdr>
                    </w:div>
                    <w:div w:id="681666191">
                      <w:marLeft w:val="0"/>
                      <w:marRight w:val="0"/>
                      <w:marTop w:val="0"/>
                      <w:marBottom w:val="0"/>
                      <w:divBdr>
                        <w:top w:val="none" w:sz="0" w:space="0" w:color="auto"/>
                        <w:left w:val="none" w:sz="0" w:space="0" w:color="auto"/>
                        <w:bottom w:val="none" w:sz="0" w:space="0" w:color="auto"/>
                        <w:right w:val="none" w:sz="0" w:space="0" w:color="auto"/>
                      </w:divBdr>
                    </w:div>
                    <w:div w:id="590896469">
                      <w:marLeft w:val="0"/>
                      <w:marRight w:val="0"/>
                      <w:marTop w:val="0"/>
                      <w:marBottom w:val="0"/>
                      <w:divBdr>
                        <w:top w:val="none" w:sz="0" w:space="0" w:color="auto"/>
                        <w:left w:val="none" w:sz="0" w:space="0" w:color="auto"/>
                        <w:bottom w:val="none" w:sz="0" w:space="0" w:color="auto"/>
                        <w:right w:val="none" w:sz="0" w:space="0" w:color="auto"/>
                      </w:divBdr>
                    </w:div>
                    <w:div w:id="599221635">
                      <w:marLeft w:val="0"/>
                      <w:marRight w:val="0"/>
                      <w:marTop w:val="0"/>
                      <w:marBottom w:val="0"/>
                      <w:divBdr>
                        <w:top w:val="none" w:sz="0" w:space="0" w:color="auto"/>
                        <w:left w:val="none" w:sz="0" w:space="0" w:color="auto"/>
                        <w:bottom w:val="none" w:sz="0" w:space="0" w:color="auto"/>
                        <w:right w:val="none" w:sz="0" w:space="0" w:color="auto"/>
                      </w:divBdr>
                    </w:div>
                    <w:div w:id="1903371866">
                      <w:marLeft w:val="0"/>
                      <w:marRight w:val="0"/>
                      <w:marTop w:val="0"/>
                      <w:marBottom w:val="0"/>
                      <w:divBdr>
                        <w:top w:val="none" w:sz="0" w:space="0" w:color="auto"/>
                        <w:left w:val="none" w:sz="0" w:space="0" w:color="auto"/>
                        <w:bottom w:val="none" w:sz="0" w:space="0" w:color="auto"/>
                        <w:right w:val="none" w:sz="0" w:space="0" w:color="auto"/>
                      </w:divBdr>
                    </w:div>
                    <w:div w:id="1320571390">
                      <w:marLeft w:val="0"/>
                      <w:marRight w:val="0"/>
                      <w:marTop w:val="0"/>
                      <w:marBottom w:val="0"/>
                      <w:divBdr>
                        <w:top w:val="none" w:sz="0" w:space="0" w:color="auto"/>
                        <w:left w:val="none" w:sz="0" w:space="0" w:color="auto"/>
                        <w:bottom w:val="none" w:sz="0" w:space="0" w:color="auto"/>
                        <w:right w:val="none" w:sz="0" w:space="0" w:color="auto"/>
                      </w:divBdr>
                    </w:div>
                    <w:div w:id="311831665">
                      <w:marLeft w:val="0"/>
                      <w:marRight w:val="0"/>
                      <w:marTop w:val="0"/>
                      <w:marBottom w:val="0"/>
                      <w:divBdr>
                        <w:top w:val="none" w:sz="0" w:space="0" w:color="auto"/>
                        <w:left w:val="none" w:sz="0" w:space="0" w:color="auto"/>
                        <w:bottom w:val="none" w:sz="0" w:space="0" w:color="auto"/>
                        <w:right w:val="none" w:sz="0" w:space="0" w:color="auto"/>
                      </w:divBdr>
                    </w:div>
                    <w:div w:id="1940680383">
                      <w:marLeft w:val="0"/>
                      <w:marRight w:val="0"/>
                      <w:marTop w:val="0"/>
                      <w:marBottom w:val="0"/>
                      <w:divBdr>
                        <w:top w:val="none" w:sz="0" w:space="0" w:color="auto"/>
                        <w:left w:val="none" w:sz="0" w:space="0" w:color="auto"/>
                        <w:bottom w:val="none" w:sz="0" w:space="0" w:color="auto"/>
                        <w:right w:val="none" w:sz="0" w:space="0" w:color="auto"/>
                      </w:divBdr>
                    </w:div>
                    <w:div w:id="1102146380">
                      <w:marLeft w:val="0"/>
                      <w:marRight w:val="0"/>
                      <w:marTop w:val="0"/>
                      <w:marBottom w:val="0"/>
                      <w:divBdr>
                        <w:top w:val="none" w:sz="0" w:space="0" w:color="auto"/>
                        <w:left w:val="none" w:sz="0" w:space="0" w:color="auto"/>
                        <w:bottom w:val="none" w:sz="0" w:space="0" w:color="auto"/>
                        <w:right w:val="none" w:sz="0" w:space="0" w:color="auto"/>
                      </w:divBdr>
                    </w:div>
                    <w:div w:id="1809206263">
                      <w:marLeft w:val="0"/>
                      <w:marRight w:val="0"/>
                      <w:marTop w:val="0"/>
                      <w:marBottom w:val="0"/>
                      <w:divBdr>
                        <w:top w:val="none" w:sz="0" w:space="0" w:color="auto"/>
                        <w:left w:val="none" w:sz="0" w:space="0" w:color="auto"/>
                        <w:bottom w:val="none" w:sz="0" w:space="0" w:color="auto"/>
                        <w:right w:val="none" w:sz="0" w:space="0" w:color="auto"/>
                      </w:divBdr>
                    </w:div>
                    <w:div w:id="1389494780">
                      <w:marLeft w:val="0"/>
                      <w:marRight w:val="0"/>
                      <w:marTop w:val="0"/>
                      <w:marBottom w:val="0"/>
                      <w:divBdr>
                        <w:top w:val="none" w:sz="0" w:space="0" w:color="auto"/>
                        <w:left w:val="none" w:sz="0" w:space="0" w:color="auto"/>
                        <w:bottom w:val="none" w:sz="0" w:space="0" w:color="auto"/>
                        <w:right w:val="none" w:sz="0" w:space="0" w:color="auto"/>
                      </w:divBdr>
                    </w:div>
                    <w:div w:id="425266867">
                      <w:marLeft w:val="0"/>
                      <w:marRight w:val="0"/>
                      <w:marTop w:val="0"/>
                      <w:marBottom w:val="0"/>
                      <w:divBdr>
                        <w:top w:val="none" w:sz="0" w:space="0" w:color="auto"/>
                        <w:left w:val="none" w:sz="0" w:space="0" w:color="auto"/>
                        <w:bottom w:val="none" w:sz="0" w:space="0" w:color="auto"/>
                        <w:right w:val="none" w:sz="0" w:space="0" w:color="auto"/>
                      </w:divBdr>
                    </w:div>
                    <w:div w:id="1904173284">
                      <w:marLeft w:val="0"/>
                      <w:marRight w:val="0"/>
                      <w:marTop w:val="0"/>
                      <w:marBottom w:val="0"/>
                      <w:divBdr>
                        <w:top w:val="none" w:sz="0" w:space="0" w:color="auto"/>
                        <w:left w:val="none" w:sz="0" w:space="0" w:color="auto"/>
                        <w:bottom w:val="none" w:sz="0" w:space="0" w:color="auto"/>
                        <w:right w:val="none" w:sz="0" w:space="0" w:color="auto"/>
                      </w:divBdr>
                    </w:div>
                    <w:div w:id="703945796">
                      <w:marLeft w:val="0"/>
                      <w:marRight w:val="0"/>
                      <w:marTop w:val="0"/>
                      <w:marBottom w:val="0"/>
                      <w:divBdr>
                        <w:top w:val="none" w:sz="0" w:space="0" w:color="auto"/>
                        <w:left w:val="none" w:sz="0" w:space="0" w:color="auto"/>
                        <w:bottom w:val="none" w:sz="0" w:space="0" w:color="auto"/>
                        <w:right w:val="none" w:sz="0" w:space="0" w:color="auto"/>
                      </w:divBdr>
                    </w:div>
                    <w:div w:id="774248816">
                      <w:marLeft w:val="0"/>
                      <w:marRight w:val="0"/>
                      <w:marTop w:val="0"/>
                      <w:marBottom w:val="0"/>
                      <w:divBdr>
                        <w:top w:val="none" w:sz="0" w:space="0" w:color="auto"/>
                        <w:left w:val="none" w:sz="0" w:space="0" w:color="auto"/>
                        <w:bottom w:val="none" w:sz="0" w:space="0" w:color="auto"/>
                        <w:right w:val="none" w:sz="0" w:space="0" w:color="auto"/>
                      </w:divBdr>
                    </w:div>
                  </w:divsChild>
                </w:div>
                <w:div w:id="1268974363">
                  <w:marLeft w:val="0"/>
                  <w:marRight w:val="0"/>
                  <w:marTop w:val="0"/>
                  <w:marBottom w:val="0"/>
                  <w:divBdr>
                    <w:top w:val="none" w:sz="0" w:space="0" w:color="auto"/>
                    <w:left w:val="none" w:sz="0" w:space="0" w:color="auto"/>
                    <w:bottom w:val="none" w:sz="0" w:space="0" w:color="auto"/>
                    <w:right w:val="none" w:sz="0" w:space="0" w:color="auto"/>
                  </w:divBdr>
                  <w:divsChild>
                    <w:div w:id="1631395522">
                      <w:marLeft w:val="0"/>
                      <w:marRight w:val="0"/>
                      <w:marTop w:val="0"/>
                      <w:marBottom w:val="0"/>
                      <w:divBdr>
                        <w:top w:val="none" w:sz="0" w:space="0" w:color="auto"/>
                        <w:left w:val="none" w:sz="0" w:space="0" w:color="auto"/>
                        <w:bottom w:val="none" w:sz="0" w:space="0" w:color="auto"/>
                        <w:right w:val="none" w:sz="0" w:space="0" w:color="auto"/>
                      </w:divBdr>
                    </w:div>
                    <w:div w:id="2102796831">
                      <w:marLeft w:val="0"/>
                      <w:marRight w:val="0"/>
                      <w:marTop w:val="0"/>
                      <w:marBottom w:val="0"/>
                      <w:divBdr>
                        <w:top w:val="none" w:sz="0" w:space="0" w:color="auto"/>
                        <w:left w:val="none" w:sz="0" w:space="0" w:color="auto"/>
                        <w:bottom w:val="none" w:sz="0" w:space="0" w:color="auto"/>
                        <w:right w:val="none" w:sz="0" w:space="0" w:color="auto"/>
                      </w:divBdr>
                    </w:div>
                    <w:div w:id="502933419">
                      <w:marLeft w:val="0"/>
                      <w:marRight w:val="0"/>
                      <w:marTop w:val="0"/>
                      <w:marBottom w:val="0"/>
                      <w:divBdr>
                        <w:top w:val="none" w:sz="0" w:space="0" w:color="auto"/>
                        <w:left w:val="none" w:sz="0" w:space="0" w:color="auto"/>
                        <w:bottom w:val="none" w:sz="0" w:space="0" w:color="auto"/>
                        <w:right w:val="none" w:sz="0" w:space="0" w:color="auto"/>
                      </w:divBdr>
                    </w:div>
                    <w:div w:id="1426804243">
                      <w:marLeft w:val="0"/>
                      <w:marRight w:val="0"/>
                      <w:marTop w:val="0"/>
                      <w:marBottom w:val="0"/>
                      <w:divBdr>
                        <w:top w:val="none" w:sz="0" w:space="0" w:color="auto"/>
                        <w:left w:val="none" w:sz="0" w:space="0" w:color="auto"/>
                        <w:bottom w:val="none" w:sz="0" w:space="0" w:color="auto"/>
                        <w:right w:val="none" w:sz="0" w:space="0" w:color="auto"/>
                      </w:divBdr>
                    </w:div>
                    <w:div w:id="1479762901">
                      <w:marLeft w:val="0"/>
                      <w:marRight w:val="0"/>
                      <w:marTop w:val="0"/>
                      <w:marBottom w:val="0"/>
                      <w:divBdr>
                        <w:top w:val="none" w:sz="0" w:space="0" w:color="auto"/>
                        <w:left w:val="none" w:sz="0" w:space="0" w:color="auto"/>
                        <w:bottom w:val="none" w:sz="0" w:space="0" w:color="auto"/>
                        <w:right w:val="none" w:sz="0" w:space="0" w:color="auto"/>
                      </w:divBdr>
                    </w:div>
                    <w:div w:id="2050837974">
                      <w:marLeft w:val="0"/>
                      <w:marRight w:val="0"/>
                      <w:marTop w:val="0"/>
                      <w:marBottom w:val="0"/>
                      <w:divBdr>
                        <w:top w:val="none" w:sz="0" w:space="0" w:color="auto"/>
                        <w:left w:val="none" w:sz="0" w:space="0" w:color="auto"/>
                        <w:bottom w:val="none" w:sz="0" w:space="0" w:color="auto"/>
                        <w:right w:val="none" w:sz="0" w:space="0" w:color="auto"/>
                      </w:divBdr>
                    </w:div>
                    <w:div w:id="488254779">
                      <w:marLeft w:val="0"/>
                      <w:marRight w:val="0"/>
                      <w:marTop w:val="0"/>
                      <w:marBottom w:val="0"/>
                      <w:divBdr>
                        <w:top w:val="none" w:sz="0" w:space="0" w:color="auto"/>
                        <w:left w:val="none" w:sz="0" w:space="0" w:color="auto"/>
                        <w:bottom w:val="none" w:sz="0" w:space="0" w:color="auto"/>
                        <w:right w:val="none" w:sz="0" w:space="0" w:color="auto"/>
                      </w:divBdr>
                    </w:div>
                    <w:div w:id="1166507554">
                      <w:marLeft w:val="0"/>
                      <w:marRight w:val="0"/>
                      <w:marTop w:val="0"/>
                      <w:marBottom w:val="0"/>
                      <w:divBdr>
                        <w:top w:val="none" w:sz="0" w:space="0" w:color="auto"/>
                        <w:left w:val="none" w:sz="0" w:space="0" w:color="auto"/>
                        <w:bottom w:val="none" w:sz="0" w:space="0" w:color="auto"/>
                        <w:right w:val="none" w:sz="0" w:space="0" w:color="auto"/>
                      </w:divBdr>
                    </w:div>
                    <w:div w:id="512961226">
                      <w:marLeft w:val="0"/>
                      <w:marRight w:val="0"/>
                      <w:marTop w:val="0"/>
                      <w:marBottom w:val="0"/>
                      <w:divBdr>
                        <w:top w:val="none" w:sz="0" w:space="0" w:color="auto"/>
                        <w:left w:val="none" w:sz="0" w:space="0" w:color="auto"/>
                        <w:bottom w:val="none" w:sz="0" w:space="0" w:color="auto"/>
                        <w:right w:val="none" w:sz="0" w:space="0" w:color="auto"/>
                      </w:divBdr>
                    </w:div>
                    <w:div w:id="253976387">
                      <w:marLeft w:val="0"/>
                      <w:marRight w:val="0"/>
                      <w:marTop w:val="0"/>
                      <w:marBottom w:val="0"/>
                      <w:divBdr>
                        <w:top w:val="none" w:sz="0" w:space="0" w:color="auto"/>
                        <w:left w:val="none" w:sz="0" w:space="0" w:color="auto"/>
                        <w:bottom w:val="none" w:sz="0" w:space="0" w:color="auto"/>
                        <w:right w:val="none" w:sz="0" w:space="0" w:color="auto"/>
                      </w:divBdr>
                    </w:div>
                    <w:div w:id="885216115">
                      <w:marLeft w:val="0"/>
                      <w:marRight w:val="0"/>
                      <w:marTop w:val="0"/>
                      <w:marBottom w:val="0"/>
                      <w:divBdr>
                        <w:top w:val="none" w:sz="0" w:space="0" w:color="auto"/>
                        <w:left w:val="none" w:sz="0" w:space="0" w:color="auto"/>
                        <w:bottom w:val="none" w:sz="0" w:space="0" w:color="auto"/>
                        <w:right w:val="none" w:sz="0" w:space="0" w:color="auto"/>
                      </w:divBdr>
                    </w:div>
                    <w:div w:id="2124379459">
                      <w:marLeft w:val="0"/>
                      <w:marRight w:val="0"/>
                      <w:marTop w:val="0"/>
                      <w:marBottom w:val="0"/>
                      <w:divBdr>
                        <w:top w:val="none" w:sz="0" w:space="0" w:color="auto"/>
                        <w:left w:val="none" w:sz="0" w:space="0" w:color="auto"/>
                        <w:bottom w:val="none" w:sz="0" w:space="0" w:color="auto"/>
                        <w:right w:val="none" w:sz="0" w:space="0" w:color="auto"/>
                      </w:divBdr>
                    </w:div>
                    <w:div w:id="619075052">
                      <w:marLeft w:val="0"/>
                      <w:marRight w:val="0"/>
                      <w:marTop w:val="0"/>
                      <w:marBottom w:val="0"/>
                      <w:divBdr>
                        <w:top w:val="none" w:sz="0" w:space="0" w:color="auto"/>
                        <w:left w:val="none" w:sz="0" w:space="0" w:color="auto"/>
                        <w:bottom w:val="none" w:sz="0" w:space="0" w:color="auto"/>
                        <w:right w:val="none" w:sz="0" w:space="0" w:color="auto"/>
                      </w:divBdr>
                    </w:div>
                    <w:div w:id="1547836354">
                      <w:marLeft w:val="0"/>
                      <w:marRight w:val="0"/>
                      <w:marTop w:val="0"/>
                      <w:marBottom w:val="0"/>
                      <w:divBdr>
                        <w:top w:val="none" w:sz="0" w:space="0" w:color="auto"/>
                        <w:left w:val="none" w:sz="0" w:space="0" w:color="auto"/>
                        <w:bottom w:val="none" w:sz="0" w:space="0" w:color="auto"/>
                        <w:right w:val="none" w:sz="0" w:space="0" w:color="auto"/>
                      </w:divBdr>
                    </w:div>
                    <w:div w:id="1600336545">
                      <w:marLeft w:val="0"/>
                      <w:marRight w:val="0"/>
                      <w:marTop w:val="0"/>
                      <w:marBottom w:val="0"/>
                      <w:divBdr>
                        <w:top w:val="none" w:sz="0" w:space="0" w:color="auto"/>
                        <w:left w:val="none" w:sz="0" w:space="0" w:color="auto"/>
                        <w:bottom w:val="none" w:sz="0" w:space="0" w:color="auto"/>
                        <w:right w:val="none" w:sz="0" w:space="0" w:color="auto"/>
                      </w:divBdr>
                    </w:div>
                    <w:div w:id="1604338762">
                      <w:marLeft w:val="0"/>
                      <w:marRight w:val="0"/>
                      <w:marTop w:val="0"/>
                      <w:marBottom w:val="0"/>
                      <w:divBdr>
                        <w:top w:val="none" w:sz="0" w:space="0" w:color="auto"/>
                        <w:left w:val="none" w:sz="0" w:space="0" w:color="auto"/>
                        <w:bottom w:val="none" w:sz="0" w:space="0" w:color="auto"/>
                        <w:right w:val="none" w:sz="0" w:space="0" w:color="auto"/>
                      </w:divBdr>
                    </w:div>
                    <w:div w:id="1491368125">
                      <w:marLeft w:val="0"/>
                      <w:marRight w:val="0"/>
                      <w:marTop w:val="0"/>
                      <w:marBottom w:val="0"/>
                      <w:divBdr>
                        <w:top w:val="none" w:sz="0" w:space="0" w:color="auto"/>
                        <w:left w:val="none" w:sz="0" w:space="0" w:color="auto"/>
                        <w:bottom w:val="none" w:sz="0" w:space="0" w:color="auto"/>
                        <w:right w:val="none" w:sz="0" w:space="0" w:color="auto"/>
                      </w:divBdr>
                    </w:div>
                    <w:div w:id="538591790">
                      <w:marLeft w:val="0"/>
                      <w:marRight w:val="0"/>
                      <w:marTop w:val="0"/>
                      <w:marBottom w:val="0"/>
                      <w:divBdr>
                        <w:top w:val="none" w:sz="0" w:space="0" w:color="auto"/>
                        <w:left w:val="none" w:sz="0" w:space="0" w:color="auto"/>
                        <w:bottom w:val="none" w:sz="0" w:space="0" w:color="auto"/>
                        <w:right w:val="none" w:sz="0" w:space="0" w:color="auto"/>
                      </w:divBdr>
                    </w:div>
                    <w:div w:id="1816294179">
                      <w:marLeft w:val="0"/>
                      <w:marRight w:val="0"/>
                      <w:marTop w:val="0"/>
                      <w:marBottom w:val="0"/>
                      <w:divBdr>
                        <w:top w:val="none" w:sz="0" w:space="0" w:color="auto"/>
                        <w:left w:val="none" w:sz="0" w:space="0" w:color="auto"/>
                        <w:bottom w:val="none" w:sz="0" w:space="0" w:color="auto"/>
                        <w:right w:val="none" w:sz="0" w:space="0" w:color="auto"/>
                      </w:divBdr>
                    </w:div>
                    <w:div w:id="536355605">
                      <w:marLeft w:val="0"/>
                      <w:marRight w:val="0"/>
                      <w:marTop w:val="0"/>
                      <w:marBottom w:val="0"/>
                      <w:divBdr>
                        <w:top w:val="none" w:sz="0" w:space="0" w:color="auto"/>
                        <w:left w:val="none" w:sz="0" w:space="0" w:color="auto"/>
                        <w:bottom w:val="none" w:sz="0" w:space="0" w:color="auto"/>
                        <w:right w:val="none" w:sz="0" w:space="0" w:color="auto"/>
                      </w:divBdr>
                    </w:div>
                    <w:div w:id="23992539">
                      <w:marLeft w:val="0"/>
                      <w:marRight w:val="0"/>
                      <w:marTop w:val="0"/>
                      <w:marBottom w:val="0"/>
                      <w:divBdr>
                        <w:top w:val="none" w:sz="0" w:space="0" w:color="auto"/>
                        <w:left w:val="none" w:sz="0" w:space="0" w:color="auto"/>
                        <w:bottom w:val="none" w:sz="0" w:space="0" w:color="auto"/>
                        <w:right w:val="none" w:sz="0" w:space="0" w:color="auto"/>
                      </w:divBdr>
                    </w:div>
                    <w:div w:id="450706718">
                      <w:marLeft w:val="0"/>
                      <w:marRight w:val="0"/>
                      <w:marTop w:val="0"/>
                      <w:marBottom w:val="0"/>
                      <w:divBdr>
                        <w:top w:val="none" w:sz="0" w:space="0" w:color="auto"/>
                        <w:left w:val="none" w:sz="0" w:space="0" w:color="auto"/>
                        <w:bottom w:val="none" w:sz="0" w:space="0" w:color="auto"/>
                        <w:right w:val="none" w:sz="0" w:space="0" w:color="auto"/>
                      </w:divBdr>
                    </w:div>
                    <w:div w:id="1020936449">
                      <w:marLeft w:val="0"/>
                      <w:marRight w:val="0"/>
                      <w:marTop w:val="0"/>
                      <w:marBottom w:val="0"/>
                      <w:divBdr>
                        <w:top w:val="none" w:sz="0" w:space="0" w:color="auto"/>
                        <w:left w:val="none" w:sz="0" w:space="0" w:color="auto"/>
                        <w:bottom w:val="none" w:sz="0" w:space="0" w:color="auto"/>
                        <w:right w:val="none" w:sz="0" w:space="0" w:color="auto"/>
                      </w:divBdr>
                    </w:div>
                    <w:div w:id="1728912551">
                      <w:marLeft w:val="0"/>
                      <w:marRight w:val="0"/>
                      <w:marTop w:val="0"/>
                      <w:marBottom w:val="0"/>
                      <w:divBdr>
                        <w:top w:val="none" w:sz="0" w:space="0" w:color="auto"/>
                        <w:left w:val="none" w:sz="0" w:space="0" w:color="auto"/>
                        <w:bottom w:val="none" w:sz="0" w:space="0" w:color="auto"/>
                        <w:right w:val="none" w:sz="0" w:space="0" w:color="auto"/>
                      </w:divBdr>
                    </w:div>
                    <w:div w:id="1189953053">
                      <w:marLeft w:val="0"/>
                      <w:marRight w:val="0"/>
                      <w:marTop w:val="0"/>
                      <w:marBottom w:val="0"/>
                      <w:divBdr>
                        <w:top w:val="none" w:sz="0" w:space="0" w:color="auto"/>
                        <w:left w:val="none" w:sz="0" w:space="0" w:color="auto"/>
                        <w:bottom w:val="none" w:sz="0" w:space="0" w:color="auto"/>
                        <w:right w:val="none" w:sz="0" w:space="0" w:color="auto"/>
                      </w:divBdr>
                    </w:div>
                    <w:div w:id="1824734832">
                      <w:marLeft w:val="0"/>
                      <w:marRight w:val="0"/>
                      <w:marTop w:val="0"/>
                      <w:marBottom w:val="0"/>
                      <w:divBdr>
                        <w:top w:val="none" w:sz="0" w:space="0" w:color="auto"/>
                        <w:left w:val="none" w:sz="0" w:space="0" w:color="auto"/>
                        <w:bottom w:val="none" w:sz="0" w:space="0" w:color="auto"/>
                        <w:right w:val="none" w:sz="0" w:space="0" w:color="auto"/>
                      </w:divBdr>
                    </w:div>
                    <w:div w:id="2070834097">
                      <w:marLeft w:val="0"/>
                      <w:marRight w:val="0"/>
                      <w:marTop w:val="0"/>
                      <w:marBottom w:val="0"/>
                      <w:divBdr>
                        <w:top w:val="none" w:sz="0" w:space="0" w:color="auto"/>
                        <w:left w:val="none" w:sz="0" w:space="0" w:color="auto"/>
                        <w:bottom w:val="none" w:sz="0" w:space="0" w:color="auto"/>
                        <w:right w:val="none" w:sz="0" w:space="0" w:color="auto"/>
                      </w:divBdr>
                    </w:div>
                    <w:div w:id="2079206793">
                      <w:marLeft w:val="0"/>
                      <w:marRight w:val="0"/>
                      <w:marTop w:val="0"/>
                      <w:marBottom w:val="0"/>
                      <w:divBdr>
                        <w:top w:val="none" w:sz="0" w:space="0" w:color="auto"/>
                        <w:left w:val="none" w:sz="0" w:space="0" w:color="auto"/>
                        <w:bottom w:val="none" w:sz="0" w:space="0" w:color="auto"/>
                        <w:right w:val="none" w:sz="0" w:space="0" w:color="auto"/>
                      </w:divBdr>
                    </w:div>
                    <w:div w:id="1674650078">
                      <w:marLeft w:val="0"/>
                      <w:marRight w:val="0"/>
                      <w:marTop w:val="0"/>
                      <w:marBottom w:val="0"/>
                      <w:divBdr>
                        <w:top w:val="none" w:sz="0" w:space="0" w:color="auto"/>
                        <w:left w:val="none" w:sz="0" w:space="0" w:color="auto"/>
                        <w:bottom w:val="none" w:sz="0" w:space="0" w:color="auto"/>
                        <w:right w:val="none" w:sz="0" w:space="0" w:color="auto"/>
                      </w:divBdr>
                    </w:div>
                    <w:div w:id="1278216089">
                      <w:marLeft w:val="0"/>
                      <w:marRight w:val="0"/>
                      <w:marTop w:val="0"/>
                      <w:marBottom w:val="0"/>
                      <w:divBdr>
                        <w:top w:val="none" w:sz="0" w:space="0" w:color="auto"/>
                        <w:left w:val="none" w:sz="0" w:space="0" w:color="auto"/>
                        <w:bottom w:val="none" w:sz="0" w:space="0" w:color="auto"/>
                        <w:right w:val="none" w:sz="0" w:space="0" w:color="auto"/>
                      </w:divBdr>
                    </w:div>
                    <w:div w:id="1991278065">
                      <w:marLeft w:val="0"/>
                      <w:marRight w:val="0"/>
                      <w:marTop w:val="0"/>
                      <w:marBottom w:val="0"/>
                      <w:divBdr>
                        <w:top w:val="none" w:sz="0" w:space="0" w:color="auto"/>
                        <w:left w:val="none" w:sz="0" w:space="0" w:color="auto"/>
                        <w:bottom w:val="none" w:sz="0" w:space="0" w:color="auto"/>
                        <w:right w:val="none" w:sz="0" w:space="0" w:color="auto"/>
                      </w:divBdr>
                    </w:div>
                    <w:div w:id="934098406">
                      <w:marLeft w:val="0"/>
                      <w:marRight w:val="0"/>
                      <w:marTop w:val="0"/>
                      <w:marBottom w:val="0"/>
                      <w:divBdr>
                        <w:top w:val="none" w:sz="0" w:space="0" w:color="auto"/>
                        <w:left w:val="none" w:sz="0" w:space="0" w:color="auto"/>
                        <w:bottom w:val="none" w:sz="0" w:space="0" w:color="auto"/>
                        <w:right w:val="none" w:sz="0" w:space="0" w:color="auto"/>
                      </w:divBdr>
                    </w:div>
                    <w:div w:id="1543597139">
                      <w:marLeft w:val="0"/>
                      <w:marRight w:val="0"/>
                      <w:marTop w:val="0"/>
                      <w:marBottom w:val="0"/>
                      <w:divBdr>
                        <w:top w:val="none" w:sz="0" w:space="0" w:color="auto"/>
                        <w:left w:val="none" w:sz="0" w:space="0" w:color="auto"/>
                        <w:bottom w:val="none" w:sz="0" w:space="0" w:color="auto"/>
                        <w:right w:val="none" w:sz="0" w:space="0" w:color="auto"/>
                      </w:divBdr>
                    </w:div>
                    <w:div w:id="1527598906">
                      <w:marLeft w:val="0"/>
                      <w:marRight w:val="0"/>
                      <w:marTop w:val="0"/>
                      <w:marBottom w:val="0"/>
                      <w:divBdr>
                        <w:top w:val="none" w:sz="0" w:space="0" w:color="auto"/>
                        <w:left w:val="none" w:sz="0" w:space="0" w:color="auto"/>
                        <w:bottom w:val="none" w:sz="0" w:space="0" w:color="auto"/>
                        <w:right w:val="none" w:sz="0" w:space="0" w:color="auto"/>
                      </w:divBdr>
                    </w:div>
                    <w:div w:id="2091343455">
                      <w:marLeft w:val="0"/>
                      <w:marRight w:val="0"/>
                      <w:marTop w:val="0"/>
                      <w:marBottom w:val="0"/>
                      <w:divBdr>
                        <w:top w:val="none" w:sz="0" w:space="0" w:color="auto"/>
                        <w:left w:val="none" w:sz="0" w:space="0" w:color="auto"/>
                        <w:bottom w:val="none" w:sz="0" w:space="0" w:color="auto"/>
                        <w:right w:val="none" w:sz="0" w:space="0" w:color="auto"/>
                      </w:divBdr>
                    </w:div>
                    <w:div w:id="202332807">
                      <w:marLeft w:val="0"/>
                      <w:marRight w:val="0"/>
                      <w:marTop w:val="0"/>
                      <w:marBottom w:val="0"/>
                      <w:divBdr>
                        <w:top w:val="none" w:sz="0" w:space="0" w:color="auto"/>
                        <w:left w:val="none" w:sz="0" w:space="0" w:color="auto"/>
                        <w:bottom w:val="none" w:sz="0" w:space="0" w:color="auto"/>
                        <w:right w:val="none" w:sz="0" w:space="0" w:color="auto"/>
                      </w:divBdr>
                    </w:div>
                    <w:div w:id="504713869">
                      <w:marLeft w:val="0"/>
                      <w:marRight w:val="0"/>
                      <w:marTop w:val="0"/>
                      <w:marBottom w:val="0"/>
                      <w:divBdr>
                        <w:top w:val="none" w:sz="0" w:space="0" w:color="auto"/>
                        <w:left w:val="none" w:sz="0" w:space="0" w:color="auto"/>
                        <w:bottom w:val="none" w:sz="0" w:space="0" w:color="auto"/>
                        <w:right w:val="none" w:sz="0" w:space="0" w:color="auto"/>
                      </w:divBdr>
                    </w:div>
                    <w:div w:id="434332319">
                      <w:marLeft w:val="0"/>
                      <w:marRight w:val="0"/>
                      <w:marTop w:val="0"/>
                      <w:marBottom w:val="0"/>
                      <w:divBdr>
                        <w:top w:val="none" w:sz="0" w:space="0" w:color="auto"/>
                        <w:left w:val="none" w:sz="0" w:space="0" w:color="auto"/>
                        <w:bottom w:val="none" w:sz="0" w:space="0" w:color="auto"/>
                        <w:right w:val="none" w:sz="0" w:space="0" w:color="auto"/>
                      </w:divBdr>
                    </w:div>
                    <w:div w:id="512109645">
                      <w:marLeft w:val="0"/>
                      <w:marRight w:val="0"/>
                      <w:marTop w:val="0"/>
                      <w:marBottom w:val="0"/>
                      <w:divBdr>
                        <w:top w:val="none" w:sz="0" w:space="0" w:color="auto"/>
                        <w:left w:val="none" w:sz="0" w:space="0" w:color="auto"/>
                        <w:bottom w:val="none" w:sz="0" w:space="0" w:color="auto"/>
                        <w:right w:val="none" w:sz="0" w:space="0" w:color="auto"/>
                      </w:divBdr>
                    </w:div>
                    <w:div w:id="242222136">
                      <w:marLeft w:val="0"/>
                      <w:marRight w:val="0"/>
                      <w:marTop w:val="0"/>
                      <w:marBottom w:val="0"/>
                      <w:divBdr>
                        <w:top w:val="none" w:sz="0" w:space="0" w:color="auto"/>
                        <w:left w:val="none" w:sz="0" w:space="0" w:color="auto"/>
                        <w:bottom w:val="none" w:sz="0" w:space="0" w:color="auto"/>
                        <w:right w:val="none" w:sz="0" w:space="0" w:color="auto"/>
                      </w:divBdr>
                    </w:div>
                    <w:div w:id="1406344358">
                      <w:marLeft w:val="0"/>
                      <w:marRight w:val="0"/>
                      <w:marTop w:val="0"/>
                      <w:marBottom w:val="0"/>
                      <w:divBdr>
                        <w:top w:val="none" w:sz="0" w:space="0" w:color="auto"/>
                        <w:left w:val="none" w:sz="0" w:space="0" w:color="auto"/>
                        <w:bottom w:val="none" w:sz="0" w:space="0" w:color="auto"/>
                        <w:right w:val="none" w:sz="0" w:space="0" w:color="auto"/>
                      </w:divBdr>
                    </w:div>
                    <w:div w:id="602344825">
                      <w:marLeft w:val="0"/>
                      <w:marRight w:val="0"/>
                      <w:marTop w:val="0"/>
                      <w:marBottom w:val="0"/>
                      <w:divBdr>
                        <w:top w:val="none" w:sz="0" w:space="0" w:color="auto"/>
                        <w:left w:val="none" w:sz="0" w:space="0" w:color="auto"/>
                        <w:bottom w:val="none" w:sz="0" w:space="0" w:color="auto"/>
                        <w:right w:val="none" w:sz="0" w:space="0" w:color="auto"/>
                      </w:divBdr>
                    </w:div>
                    <w:div w:id="1539199523">
                      <w:marLeft w:val="0"/>
                      <w:marRight w:val="0"/>
                      <w:marTop w:val="0"/>
                      <w:marBottom w:val="0"/>
                      <w:divBdr>
                        <w:top w:val="none" w:sz="0" w:space="0" w:color="auto"/>
                        <w:left w:val="none" w:sz="0" w:space="0" w:color="auto"/>
                        <w:bottom w:val="none" w:sz="0" w:space="0" w:color="auto"/>
                        <w:right w:val="none" w:sz="0" w:space="0" w:color="auto"/>
                      </w:divBdr>
                    </w:div>
                    <w:div w:id="656619117">
                      <w:marLeft w:val="0"/>
                      <w:marRight w:val="0"/>
                      <w:marTop w:val="0"/>
                      <w:marBottom w:val="0"/>
                      <w:divBdr>
                        <w:top w:val="none" w:sz="0" w:space="0" w:color="auto"/>
                        <w:left w:val="none" w:sz="0" w:space="0" w:color="auto"/>
                        <w:bottom w:val="none" w:sz="0" w:space="0" w:color="auto"/>
                        <w:right w:val="none" w:sz="0" w:space="0" w:color="auto"/>
                      </w:divBdr>
                    </w:div>
                    <w:div w:id="2132354989">
                      <w:marLeft w:val="0"/>
                      <w:marRight w:val="0"/>
                      <w:marTop w:val="0"/>
                      <w:marBottom w:val="0"/>
                      <w:divBdr>
                        <w:top w:val="none" w:sz="0" w:space="0" w:color="auto"/>
                        <w:left w:val="none" w:sz="0" w:space="0" w:color="auto"/>
                        <w:bottom w:val="none" w:sz="0" w:space="0" w:color="auto"/>
                        <w:right w:val="none" w:sz="0" w:space="0" w:color="auto"/>
                      </w:divBdr>
                    </w:div>
                    <w:div w:id="458886259">
                      <w:marLeft w:val="0"/>
                      <w:marRight w:val="0"/>
                      <w:marTop w:val="0"/>
                      <w:marBottom w:val="0"/>
                      <w:divBdr>
                        <w:top w:val="none" w:sz="0" w:space="0" w:color="auto"/>
                        <w:left w:val="none" w:sz="0" w:space="0" w:color="auto"/>
                        <w:bottom w:val="none" w:sz="0" w:space="0" w:color="auto"/>
                        <w:right w:val="none" w:sz="0" w:space="0" w:color="auto"/>
                      </w:divBdr>
                    </w:div>
                    <w:div w:id="348483453">
                      <w:marLeft w:val="0"/>
                      <w:marRight w:val="0"/>
                      <w:marTop w:val="0"/>
                      <w:marBottom w:val="0"/>
                      <w:divBdr>
                        <w:top w:val="none" w:sz="0" w:space="0" w:color="auto"/>
                        <w:left w:val="none" w:sz="0" w:space="0" w:color="auto"/>
                        <w:bottom w:val="none" w:sz="0" w:space="0" w:color="auto"/>
                        <w:right w:val="none" w:sz="0" w:space="0" w:color="auto"/>
                      </w:divBdr>
                    </w:div>
                    <w:div w:id="957951829">
                      <w:marLeft w:val="0"/>
                      <w:marRight w:val="0"/>
                      <w:marTop w:val="0"/>
                      <w:marBottom w:val="0"/>
                      <w:divBdr>
                        <w:top w:val="none" w:sz="0" w:space="0" w:color="auto"/>
                        <w:left w:val="none" w:sz="0" w:space="0" w:color="auto"/>
                        <w:bottom w:val="none" w:sz="0" w:space="0" w:color="auto"/>
                        <w:right w:val="none" w:sz="0" w:space="0" w:color="auto"/>
                      </w:divBdr>
                    </w:div>
                    <w:div w:id="1475561994">
                      <w:marLeft w:val="0"/>
                      <w:marRight w:val="0"/>
                      <w:marTop w:val="0"/>
                      <w:marBottom w:val="0"/>
                      <w:divBdr>
                        <w:top w:val="none" w:sz="0" w:space="0" w:color="auto"/>
                        <w:left w:val="none" w:sz="0" w:space="0" w:color="auto"/>
                        <w:bottom w:val="none" w:sz="0" w:space="0" w:color="auto"/>
                        <w:right w:val="none" w:sz="0" w:space="0" w:color="auto"/>
                      </w:divBdr>
                    </w:div>
                    <w:div w:id="2074112883">
                      <w:marLeft w:val="0"/>
                      <w:marRight w:val="0"/>
                      <w:marTop w:val="0"/>
                      <w:marBottom w:val="0"/>
                      <w:divBdr>
                        <w:top w:val="none" w:sz="0" w:space="0" w:color="auto"/>
                        <w:left w:val="none" w:sz="0" w:space="0" w:color="auto"/>
                        <w:bottom w:val="none" w:sz="0" w:space="0" w:color="auto"/>
                        <w:right w:val="none" w:sz="0" w:space="0" w:color="auto"/>
                      </w:divBdr>
                    </w:div>
                    <w:div w:id="890193061">
                      <w:marLeft w:val="0"/>
                      <w:marRight w:val="0"/>
                      <w:marTop w:val="0"/>
                      <w:marBottom w:val="0"/>
                      <w:divBdr>
                        <w:top w:val="none" w:sz="0" w:space="0" w:color="auto"/>
                        <w:left w:val="none" w:sz="0" w:space="0" w:color="auto"/>
                        <w:bottom w:val="none" w:sz="0" w:space="0" w:color="auto"/>
                        <w:right w:val="none" w:sz="0" w:space="0" w:color="auto"/>
                      </w:divBdr>
                    </w:div>
                    <w:div w:id="323243831">
                      <w:marLeft w:val="0"/>
                      <w:marRight w:val="0"/>
                      <w:marTop w:val="0"/>
                      <w:marBottom w:val="0"/>
                      <w:divBdr>
                        <w:top w:val="none" w:sz="0" w:space="0" w:color="auto"/>
                        <w:left w:val="none" w:sz="0" w:space="0" w:color="auto"/>
                        <w:bottom w:val="none" w:sz="0" w:space="0" w:color="auto"/>
                        <w:right w:val="none" w:sz="0" w:space="0" w:color="auto"/>
                      </w:divBdr>
                    </w:div>
                    <w:div w:id="259535893">
                      <w:marLeft w:val="0"/>
                      <w:marRight w:val="0"/>
                      <w:marTop w:val="0"/>
                      <w:marBottom w:val="0"/>
                      <w:divBdr>
                        <w:top w:val="none" w:sz="0" w:space="0" w:color="auto"/>
                        <w:left w:val="none" w:sz="0" w:space="0" w:color="auto"/>
                        <w:bottom w:val="none" w:sz="0" w:space="0" w:color="auto"/>
                        <w:right w:val="none" w:sz="0" w:space="0" w:color="auto"/>
                      </w:divBdr>
                    </w:div>
                    <w:div w:id="424038527">
                      <w:marLeft w:val="0"/>
                      <w:marRight w:val="0"/>
                      <w:marTop w:val="0"/>
                      <w:marBottom w:val="0"/>
                      <w:divBdr>
                        <w:top w:val="none" w:sz="0" w:space="0" w:color="auto"/>
                        <w:left w:val="none" w:sz="0" w:space="0" w:color="auto"/>
                        <w:bottom w:val="none" w:sz="0" w:space="0" w:color="auto"/>
                        <w:right w:val="none" w:sz="0" w:space="0" w:color="auto"/>
                      </w:divBdr>
                    </w:div>
                    <w:div w:id="1224760286">
                      <w:marLeft w:val="0"/>
                      <w:marRight w:val="0"/>
                      <w:marTop w:val="0"/>
                      <w:marBottom w:val="0"/>
                      <w:divBdr>
                        <w:top w:val="none" w:sz="0" w:space="0" w:color="auto"/>
                        <w:left w:val="none" w:sz="0" w:space="0" w:color="auto"/>
                        <w:bottom w:val="none" w:sz="0" w:space="0" w:color="auto"/>
                        <w:right w:val="none" w:sz="0" w:space="0" w:color="auto"/>
                      </w:divBdr>
                    </w:div>
                    <w:div w:id="2075198617">
                      <w:marLeft w:val="0"/>
                      <w:marRight w:val="0"/>
                      <w:marTop w:val="0"/>
                      <w:marBottom w:val="0"/>
                      <w:divBdr>
                        <w:top w:val="none" w:sz="0" w:space="0" w:color="auto"/>
                        <w:left w:val="none" w:sz="0" w:space="0" w:color="auto"/>
                        <w:bottom w:val="none" w:sz="0" w:space="0" w:color="auto"/>
                        <w:right w:val="none" w:sz="0" w:space="0" w:color="auto"/>
                      </w:divBdr>
                    </w:div>
                    <w:div w:id="1915160891">
                      <w:marLeft w:val="0"/>
                      <w:marRight w:val="0"/>
                      <w:marTop w:val="0"/>
                      <w:marBottom w:val="0"/>
                      <w:divBdr>
                        <w:top w:val="none" w:sz="0" w:space="0" w:color="auto"/>
                        <w:left w:val="none" w:sz="0" w:space="0" w:color="auto"/>
                        <w:bottom w:val="none" w:sz="0" w:space="0" w:color="auto"/>
                        <w:right w:val="none" w:sz="0" w:space="0" w:color="auto"/>
                      </w:divBdr>
                    </w:div>
                    <w:div w:id="434207780">
                      <w:marLeft w:val="0"/>
                      <w:marRight w:val="0"/>
                      <w:marTop w:val="0"/>
                      <w:marBottom w:val="0"/>
                      <w:divBdr>
                        <w:top w:val="none" w:sz="0" w:space="0" w:color="auto"/>
                        <w:left w:val="none" w:sz="0" w:space="0" w:color="auto"/>
                        <w:bottom w:val="none" w:sz="0" w:space="0" w:color="auto"/>
                        <w:right w:val="none" w:sz="0" w:space="0" w:color="auto"/>
                      </w:divBdr>
                    </w:div>
                    <w:div w:id="535386243">
                      <w:marLeft w:val="0"/>
                      <w:marRight w:val="0"/>
                      <w:marTop w:val="0"/>
                      <w:marBottom w:val="0"/>
                      <w:divBdr>
                        <w:top w:val="none" w:sz="0" w:space="0" w:color="auto"/>
                        <w:left w:val="none" w:sz="0" w:space="0" w:color="auto"/>
                        <w:bottom w:val="none" w:sz="0" w:space="0" w:color="auto"/>
                        <w:right w:val="none" w:sz="0" w:space="0" w:color="auto"/>
                      </w:divBdr>
                    </w:div>
                    <w:div w:id="697321080">
                      <w:marLeft w:val="0"/>
                      <w:marRight w:val="0"/>
                      <w:marTop w:val="0"/>
                      <w:marBottom w:val="0"/>
                      <w:divBdr>
                        <w:top w:val="none" w:sz="0" w:space="0" w:color="auto"/>
                        <w:left w:val="none" w:sz="0" w:space="0" w:color="auto"/>
                        <w:bottom w:val="none" w:sz="0" w:space="0" w:color="auto"/>
                        <w:right w:val="none" w:sz="0" w:space="0" w:color="auto"/>
                      </w:divBdr>
                    </w:div>
                    <w:div w:id="2004161251">
                      <w:marLeft w:val="0"/>
                      <w:marRight w:val="0"/>
                      <w:marTop w:val="0"/>
                      <w:marBottom w:val="0"/>
                      <w:divBdr>
                        <w:top w:val="none" w:sz="0" w:space="0" w:color="auto"/>
                        <w:left w:val="none" w:sz="0" w:space="0" w:color="auto"/>
                        <w:bottom w:val="none" w:sz="0" w:space="0" w:color="auto"/>
                        <w:right w:val="none" w:sz="0" w:space="0" w:color="auto"/>
                      </w:divBdr>
                    </w:div>
                    <w:div w:id="274099811">
                      <w:marLeft w:val="0"/>
                      <w:marRight w:val="0"/>
                      <w:marTop w:val="0"/>
                      <w:marBottom w:val="0"/>
                      <w:divBdr>
                        <w:top w:val="none" w:sz="0" w:space="0" w:color="auto"/>
                        <w:left w:val="none" w:sz="0" w:space="0" w:color="auto"/>
                        <w:bottom w:val="none" w:sz="0" w:space="0" w:color="auto"/>
                        <w:right w:val="none" w:sz="0" w:space="0" w:color="auto"/>
                      </w:divBdr>
                    </w:div>
                    <w:div w:id="21513038">
                      <w:marLeft w:val="0"/>
                      <w:marRight w:val="0"/>
                      <w:marTop w:val="0"/>
                      <w:marBottom w:val="0"/>
                      <w:divBdr>
                        <w:top w:val="none" w:sz="0" w:space="0" w:color="auto"/>
                        <w:left w:val="none" w:sz="0" w:space="0" w:color="auto"/>
                        <w:bottom w:val="none" w:sz="0" w:space="0" w:color="auto"/>
                        <w:right w:val="none" w:sz="0" w:space="0" w:color="auto"/>
                      </w:divBdr>
                    </w:div>
                    <w:div w:id="880168042">
                      <w:marLeft w:val="0"/>
                      <w:marRight w:val="0"/>
                      <w:marTop w:val="0"/>
                      <w:marBottom w:val="0"/>
                      <w:divBdr>
                        <w:top w:val="none" w:sz="0" w:space="0" w:color="auto"/>
                        <w:left w:val="none" w:sz="0" w:space="0" w:color="auto"/>
                        <w:bottom w:val="none" w:sz="0" w:space="0" w:color="auto"/>
                        <w:right w:val="none" w:sz="0" w:space="0" w:color="auto"/>
                      </w:divBdr>
                    </w:div>
                    <w:div w:id="255215252">
                      <w:marLeft w:val="0"/>
                      <w:marRight w:val="0"/>
                      <w:marTop w:val="0"/>
                      <w:marBottom w:val="0"/>
                      <w:divBdr>
                        <w:top w:val="none" w:sz="0" w:space="0" w:color="auto"/>
                        <w:left w:val="none" w:sz="0" w:space="0" w:color="auto"/>
                        <w:bottom w:val="none" w:sz="0" w:space="0" w:color="auto"/>
                        <w:right w:val="none" w:sz="0" w:space="0" w:color="auto"/>
                      </w:divBdr>
                    </w:div>
                    <w:div w:id="947784346">
                      <w:marLeft w:val="0"/>
                      <w:marRight w:val="0"/>
                      <w:marTop w:val="0"/>
                      <w:marBottom w:val="0"/>
                      <w:divBdr>
                        <w:top w:val="none" w:sz="0" w:space="0" w:color="auto"/>
                        <w:left w:val="none" w:sz="0" w:space="0" w:color="auto"/>
                        <w:bottom w:val="none" w:sz="0" w:space="0" w:color="auto"/>
                        <w:right w:val="none" w:sz="0" w:space="0" w:color="auto"/>
                      </w:divBdr>
                    </w:div>
                    <w:div w:id="870654962">
                      <w:marLeft w:val="0"/>
                      <w:marRight w:val="0"/>
                      <w:marTop w:val="0"/>
                      <w:marBottom w:val="0"/>
                      <w:divBdr>
                        <w:top w:val="none" w:sz="0" w:space="0" w:color="auto"/>
                        <w:left w:val="none" w:sz="0" w:space="0" w:color="auto"/>
                        <w:bottom w:val="none" w:sz="0" w:space="0" w:color="auto"/>
                        <w:right w:val="none" w:sz="0" w:space="0" w:color="auto"/>
                      </w:divBdr>
                    </w:div>
                    <w:div w:id="2089115425">
                      <w:marLeft w:val="0"/>
                      <w:marRight w:val="0"/>
                      <w:marTop w:val="0"/>
                      <w:marBottom w:val="0"/>
                      <w:divBdr>
                        <w:top w:val="none" w:sz="0" w:space="0" w:color="auto"/>
                        <w:left w:val="none" w:sz="0" w:space="0" w:color="auto"/>
                        <w:bottom w:val="none" w:sz="0" w:space="0" w:color="auto"/>
                        <w:right w:val="none" w:sz="0" w:space="0" w:color="auto"/>
                      </w:divBdr>
                    </w:div>
                    <w:div w:id="544367827">
                      <w:marLeft w:val="0"/>
                      <w:marRight w:val="0"/>
                      <w:marTop w:val="0"/>
                      <w:marBottom w:val="0"/>
                      <w:divBdr>
                        <w:top w:val="none" w:sz="0" w:space="0" w:color="auto"/>
                        <w:left w:val="none" w:sz="0" w:space="0" w:color="auto"/>
                        <w:bottom w:val="none" w:sz="0" w:space="0" w:color="auto"/>
                        <w:right w:val="none" w:sz="0" w:space="0" w:color="auto"/>
                      </w:divBdr>
                    </w:div>
                    <w:div w:id="240530385">
                      <w:marLeft w:val="0"/>
                      <w:marRight w:val="0"/>
                      <w:marTop w:val="0"/>
                      <w:marBottom w:val="0"/>
                      <w:divBdr>
                        <w:top w:val="none" w:sz="0" w:space="0" w:color="auto"/>
                        <w:left w:val="none" w:sz="0" w:space="0" w:color="auto"/>
                        <w:bottom w:val="none" w:sz="0" w:space="0" w:color="auto"/>
                        <w:right w:val="none" w:sz="0" w:space="0" w:color="auto"/>
                      </w:divBdr>
                    </w:div>
                    <w:div w:id="1838493256">
                      <w:marLeft w:val="0"/>
                      <w:marRight w:val="0"/>
                      <w:marTop w:val="0"/>
                      <w:marBottom w:val="0"/>
                      <w:divBdr>
                        <w:top w:val="none" w:sz="0" w:space="0" w:color="auto"/>
                        <w:left w:val="none" w:sz="0" w:space="0" w:color="auto"/>
                        <w:bottom w:val="none" w:sz="0" w:space="0" w:color="auto"/>
                        <w:right w:val="none" w:sz="0" w:space="0" w:color="auto"/>
                      </w:divBdr>
                    </w:div>
                    <w:div w:id="683560149">
                      <w:marLeft w:val="0"/>
                      <w:marRight w:val="0"/>
                      <w:marTop w:val="0"/>
                      <w:marBottom w:val="0"/>
                      <w:divBdr>
                        <w:top w:val="none" w:sz="0" w:space="0" w:color="auto"/>
                        <w:left w:val="none" w:sz="0" w:space="0" w:color="auto"/>
                        <w:bottom w:val="none" w:sz="0" w:space="0" w:color="auto"/>
                        <w:right w:val="none" w:sz="0" w:space="0" w:color="auto"/>
                      </w:divBdr>
                    </w:div>
                    <w:div w:id="799886221">
                      <w:marLeft w:val="0"/>
                      <w:marRight w:val="0"/>
                      <w:marTop w:val="0"/>
                      <w:marBottom w:val="0"/>
                      <w:divBdr>
                        <w:top w:val="none" w:sz="0" w:space="0" w:color="auto"/>
                        <w:left w:val="none" w:sz="0" w:space="0" w:color="auto"/>
                        <w:bottom w:val="none" w:sz="0" w:space="0" w:color="auto"/>
                        <w:right w:val="none" w:sz="0" w:space="0" w:color="auto"/>
                      </w:divBdr>
                    </w:div>
                    <w:div w:id="1954749174">
                      <w:marLeft w:val="0"/>
                      <w:marRight w:val="0"/>
                      <w:marTop w:val="0"/>
                      <w:marBottom w:val="0"/>
                      <w:divBdr>
                        <w:top w:val="none" w:sz="0" w:space="0" w:color="auto"/>
                        <w:left w:val="none" w:sz="0" w:space="0" w:color="auto"/>
                        <w:bottom w:val="none" w:sz="0" w:space="0" w:color="auto"/>
                        <w:right w:val="none" w:sz="0" w:space="0" w:color="auto"/>
                      </w:divBdr>
                    </w:div>
                    <w:div w:id="1583837308">
                      <w:marLeft w:val="0"/>
                      <w:marRight w:val="0"/>
                      <w:marTop w:val="0"/>
                      <w:marBottom w:val="0"/>
                      <w:divBdr>
                        <w:top w:val="none" w:sz="0" w:space="0" w:color="auto"/>
                        <w:left w:val="none" w:sz="0" w:space="0" w:color="auto"/>
                        <w:bottom w:val="none" w:sz="0" w:space="0" w:color="auto"/>
                        <w:right w:val="none" w:sz="0" w:space="0" w:color="auto"/>
                      </w:divBdr>
                    </w:div>
                    <w:div w:id="1865943519">
                      <w:marLeft w:val="0"/>
                      <w:marRight w:val="0"/>
                      <w:marTop w:val="0"/>
                      <w:marBottom w:val="0"/>
                      <w:divBdr>
                        <w:top w:val="none" w:sz="0" w:space="0" w:color="auto"/>
                        <w:left w:val="none" w:sz="0" w:space="0" w:color="auto"/>
                        <w:bottom w:val="none" w:sz="0" w:space="0" w:color="auto"/>
                        <w:right w:val="none" w:sz="0" w:space="0" w:color="auto"/>
                      </w:divBdr>
                    </w:div>
                    <w:div w:id="1284649810">
                      <w:marLeft w:val="0"/>
                      <w:marRight w:val="0"/>
                      <w:marTop w:val="0"/>
                      <w:marBottom w:val="0"/>
                      <w:divBdr>
                        <w:top w:val="none" w:sz="0" w:space="0" w:color="auto"/>
                        <w:left w:val="none" w:sz="0" w:space="0" w:color="auto"/>
                        <w:bottom w:val="none" w:sz="0" w:space="0" w:color="auto"/>
                        <w:right w:val="none" w:sz="0" w:space="0" w:color="auto"/>
                      </w:divBdr>
                    </w:div>
                    <w:div w:id="142534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401411">
          <w:marLeft w:val="0"/>
          <w:marRight w:val="0"/>
          <w:marTop w:val="0"/>
          <w:marBottom w:val="0"/>
          <w:divBdr>
            <w:top w:val="none" w:sz="0" w:space="0" w:color="auto"/>
            <w:left w:val="none" w:sz="0" w:space="0" w:color="auto"/>
            <w:bottom w:val="none" w:sz="0" w:space="0" w:color="auto"/>
            <w:right w:val="none" w:sz="0" w:space="0" w:color="auto"/>
          </w:divBdr>
        </w:div>
        <w:div w:id="1146817148">
          <w:marLeft w:val="0"/>
          <w:marRight w:val="0"/>
          <w:marTop w:val="0"/>
          <w:marBottom w:val="0"/>
          <w:divBdr>
            <w:top w:val="none" w:sz="0" w:space="0" w:color="auto"/>
            <w:left w:val="none" w:sz="0" w:space="0" w:color="auto"/>
            <w:bottom w:val="none" w:sz="0" w:space="0" w:color="auto"/>
            <w:right w:val="none" w:sz="0" w:space="0" w:color="auto"/>
          </w:divBdr>
        </w:div>
        <w:div w:id="1152676806">
          <w:marLeft w:val="0"/>
          <w:marRight w:val="0"/>
          <w:marTop w:val="0"/>
          <w:marBottom w:val="0"/>
          <w:divBdr>
            <w:top w:val="none" w:sz="0" w:space="0" w:color="auto"/>
            <w:left w:val="none" w:sz="0" w:space="0" w:color="auto"/>
            <w:bottom w:val="none" w:sz="0" w:space="0" w:color="auto"/>
            <w:right w:val="none" w:sz="0" w:space="0" w:color="auto"/>
          </w:divBdr>
        </w:div>
        <w:div w:id="460610595">
          <w:marLeft w:val="0"/>
          <w:marRight w:val="0"/>
          <w:marTop w:val="0"/>
          <w:marBottom w:val="0"/>
          <w:divBdr>
            <w:top w:val="none" w:sz="0" w:space="0" w:color="auto"/>
            <w:left w:val="none" w:sz="0" w:space="0" w:color="auto"/>
            <w:bottom w:val="none" w:sz="0" w:space="0" w:color="auto"/>
            <w:right w:val="none" w:sz="0" w:space="0" w:color="auto"/>
          </w:divBdr>
        </w:div>
        <w:div w:id="1130511559">
          <w:marLeft w:val="0"/>
          <w:marRight w:val="0"/>
          <w:marTop w:val="0"/>
          <w:marBottom w:val="0"/>
          <w:divBdr>
            <w:top w:val="none" w:sz="0" w:space="0" w:color="auto"/>
            <w:left w:val="none" w:sz="0" w:space="0" w:color="auto"/>
            <w:bottom w:val="none" w:sz="0" w:space="0" w:color="auto"/>
            <w:right w:val="none" w:sz="0" w:space="0" w:color="auto"/>
          </w:divBdr>
        </w:div>
        <w:div w:id="1203130082">
          <w:marLeft w:val="0"/>
          <w:marRight w:val="0"/>
          <w:marTop w:val="0"/>
          <w:marBottom w:val="0"/>
          <w:divBdr>
            <w:top w:val="none" w:sz="0" w:space="0" w:color="auto"/>
            <w:left w:val="none" w:sz="0" w:space="0" w:color="auto"/>
            <w:bottom w:val="none" w:sz="0" w:space="0" w:color="auto"/>
            <w:right w:val="none" w:sz="0" w:space="0" w:color="auto"/>
          </w:divBdr>
        </w:div>
        <w:div w:id="1144663434">
          <w:marLeft w:val="0"/>
          <w:marRight w:val="0"/>
          <w:marTop w:val="0"/>
          <w:marBottom w:val="0"/>
          <w:divBdr>
            <w:top w:val="none" w:sz="0" w:space="0" w:color="auto"/>
            <w:left w:val="none" w:sz="0" w:space="0" w:color="auto"/>
            <w:bottom w:val="none" w:sz="0" w:space="0" w:color="auto"/>
            <w:right w:val="none" w:sz="0" w:space="0" w:color="auto"/>
          </w:divBdr>
        </w:div>
        <w:div w:id="446969320">
          <w:marLeft w:val="0"/>
          <w:marRight w:val="0"/>
          <w:marTop w:val="0"/>
          <w:marBottom w:val="0"/>
          <w:divBdr>
            <w:top w:val="none" w:sz="0" w:space="0" w:color="auto"/>
            <w:left w:val="none" w:sz="0" w:space="0" w:color="auto"/>
            <w:bottom w:val="none" w:sz="0" w:space="0" w:color="auto"/>
            <w:right w:val="none" w:sz="0" w:space="0" w:color="auto"/>
          </w:divBdr>
        </w:div>
        <w:div w:id="495804855">
          <w:marLeft w:val="0"/>
          <w:marRight w:val="0"/>
          <w:marTop w:val="0"/>
          <w:marBottom w:val="0"/>
          <w:divBdr>
            <w:top w:val="none" w:sz="0" w:space="0" w:color="auto"/>
            <w:left w:val="none" w:sz="0" w:space="0" w:color="auto"/>
            <w:bottom w:val="none" w:sz="0" w:space="0" w:color="auto"/>
            <w:right w:val="none" w:sz="0" w:space="0" w:color="auto"/>
          </w:divBdr>
        </w:div>
        <w:div w:id="1385834815">
          <w:marLeft w:val="0"/>
          <w:marRight w:val="0"/>
          <w:marTop w:val="0"/>
          <w:marBottom w:val="0"/>
          <w:divBdr>
            <w:top w:val="none" w:sz="0" w:space="0" w:color="auto"/>
            <w:left w:val="none" w:sz="0" w:space="0" w:color="auto"/>
            <w:bottom w:val="none" w:sz="0" w:space="0" w:color="auto"/>
            <w:right w:val="none" w:sz="0" w:space="0" w:color="auto"/>
          </w:divBdr>
        </w:div>
        <w:div w:id="2076125198">
          <w:marLeft w:val="0"/>
          <w:marRight w:val="0"/>
          <w:marTop w:val="0"/>
          <w:marBottom w:val="0"/>
          <w:divBdr>
            <w:top w:val="none" w:sz="0" w:space="0" w:color="auto"/>
            <w:left w:val="none" w:sz="0" w:space="0" w:color="auto"/>
            <w:bottom w:val="none" w:sz="0" w:space="0" w:color="auto"/>
            <w:right w:val="none" w:sz="0" w:space="0" w:color="auto"/>
          </w:divBdr>
        </w:div>
        <w:div w:id="746145518">
          <w:marLeft w:val="0"/>
          <w:marRight w:val="0"/>
          <w:marTop w:val="0"/>
          <w:marBottom w:val="0"/>
          <w:divBdr>
            <w:top w:val="none" w:sz="0" w:space="0" w:color="auto"/>
            <w:left w:val="none" w:sz="0" w:space="0" w:color="auto"/>
            <w:bottom w:val="none" w:sz="0" w:space="0" w:color="auto"/>
            <w:right w:val="none" w:sz="0" w:space="0" w:color="auto"/>
          </w:divBdr>
        </w:div>
        <w:div w:id="1171605014">
          <w:marLeft w:val="0"/>
          <w:marRight w:val="0"/>
          <w:marTop w:val="0"/>
          <w:marBottom w:val="0"/>
          <w:divBdr>
            <w:top w:val="none" w:sz="0" w:space="0" w:color="auto"/>
            <w:left w:val="none" w:sz="0" w:space="0" w:color="auto"/>
            <w:bottom w:val="none" w:sz="0" w:space="0" w:color="auto"/>
            <w:right w:val="none" w:sz="0" w:space="0" w:color="auto"/>
          </w:divBdr>
        </w:div>
        <w:div w:id="1166625960">
          <w:marLeft w:val="0"/>
          <w:marRight w:val="0"/>
          <w:marTop w:val="0"/>
          <w:marBottom w:val="0"/>
          <w:divBdr>
            <w:top w:val="none" w:sz="0" w:space="0" w:color="auto"/>
            <w:left w:val="none" w:sz="0" w:space="0" w:color="auto"/>
            <w:bottom w:val="none" w:sz="0" w:space="0" w:color="auto"/>
            <w:right w:val="none" w:sz="0" w:space="0" w:color="auto"/>
          </w:divBdr>
        </w:div>
        <w:div w:id="1966617534">
          <w:marLeft w:val="0"/>
          <w:marRight w:val="0"/>
          <w:marTop w:val="0"/>
          <w:marBottom w:val="0"/>
          <w:divBdr>
            <w:top w:val="none" w:sz="0" w:space="0" w:color="auto"/>
            <w:left w:val="none" w:sz="0" w:space="0" w:color="auto"/>
            <w:bottom w:val="none" w:sz="0" w:space="0" w:color="auto"/>
            <w:right w:val="none" w:sz="0" w:space="0" w:color="auto"/>
          </w:divBdr>
        </w:div>
        <w:div w:id="364912466">
          <w:marLeft w:val="0"/>
          <w:marRight w:val="0"/>
          <w:marTop w:val="0"/>
          <w:marBottom w:val="0"/>
          <w:divBdr>
            <w:top w:val="none" w:sz="0" w:space="0" w:color="auto"/>
            <w:left w:val="none" w:sz="0" w:space="0" w:color="auto"/>
            <w:bottom w:val="none" w:sz="0" w:space="0" w:color="auto"/>
            <w:right w:val="none" w:sz="0" w:space="0" w:color="auto"/>
          </w:divBdr>
        </w:div>
        <w:div w:id="550196517">
          <w:marLeft w:val="0"/>
          <w:marRight w:val="0"/>
          <w:marTop w:val="0"/>
          <w:marBottom w:val="0"/>
          <w:divBdr>
            <w:top w:val="none" w:sz="0" w:space="0" w:color="auto"/>
            <w:left w:val="none" w:sz="0" w:space="0" w:color="auto"/>
            <w:bottom w:val="none" w:sz="0" w:space="0" w:color="auto"/>
            <w:right w:val="none" w:sz="0" w:space="0" w:color="auto"/>
          </w:divBdr>
        </w:div>
        <w:div w:id="108470811">
          <w:marLeft w:val="0"/>
          <w:marRight w:val="0"/>
          <w:marTop w:val="0"/>
          <w:marBottom w:val="0"/>
          <w:divBdr>
            <w:top w:val="none" w:sz="0" w:space="0" w:color="auto"/>
            <w:left w:val="none" w:sz="0" w:space="0" w:color="auto"/>
            <w:bottom w:val="none" w:sz="0" w:space="0" w:color="auto"/>
            <w:right w:val="none" w:sz="0" w:space="0" w:color="auto"/>
          </w:divBdr>
        </w:div>
        <w:div w:id="2083092984">
          <w:marLeft w:val="0"/>
          <w:marRight w:val="0"/>
          <w:marTop w:val="0"/>
          <w:marBottom w:val="0"/>
          <w:divBdr>
            <w:top w:val="none" w:sz="0" w:space="0" w:color="auto"/>
            <w:left w:val="none" w:sz="0" w:space="0" w:color="auto"/>
            <w:bottom w:val="none" w:sz="0" w:space="0" w:color="auto"/>
            <w:right w:val="none" w:sz="0" w:space="0" w:color="auto"/>
          </w:divBdr>
        </w:div>
        <w:div w:id="1081440197">
          <w:marLeft w:val="0"/>
          <w:marRight w:val="0"/>
          <w:marTop w:val="0"/>
          <w:marBottom w:val="0"/>
          <w:divBdr>
            <w:top w:val="none" w:sz="0" w:space="0" w:color="auto"/>
            <w:left w:val="none" w:sz="0" w:space="0" w:color="auto"/>
            <w:bottom w:val="none" w:sz="0" w:space="0" w:color="auto"/>
            <w:right w:val="none" w:sz="0" w:space="0" w:color="auto"/>
          </w:divBdr>
        </w:div>
        <w:div w:id="1855725825">
          <w:marLeft w:val="0"/>
          <w:marRight w:val="0"/>
          <w:marTop w:val="0"/>
          <w:marBottom w:val="0"/>
          <w:divBdr>
            <w:top w:val="none" w:sz="0" w:space="0" w:color="auto"/>
            <w:left w:val="none" w:sz="0" w:space="0" w:color="auto"/>
            <w:bottom w:val="none" w:sz="0" w:space="0" w:color="auto"/>
            <w:right w:val="none" w:sz="0" w:space="0" w:color="auto"/>
          </w:divBdr>
        </w:div>
        <w:div w:id="932586161">
          <w:marLeft w:val="0"/>
          <w:marRight w:val="0"/>
          <w:marTop w:val="0"/>
          <w:marBottom w:val="0"/>
          <w:divBdr>
            <w:top w:val="none" w:sz="0" w:space="0" w:color="auto"/>
            <w:left w:val="none" w:sz="0" w:space="0" w:color="auto"/>
            <w:bottom w:val="none" w:sz="0" w:space="0" w:color="auto"/>
            <w:right w:val="none" w:sz="0" w:space="0" w:color="auto"/>
          </w:divBdr>
        </w:div>
        <w:div w:id="1642299237">
          <w:marLeft w:val="0"/>
          <w:marRight w:val="0"/>
          <w:marTop w:val="0"/>
          <w:marBottom w:val="0"/>
          <w:divBdr>
            <w:top w:val="none" w:sz="0" w:space="0" w:color="auto"/>
            <w:left w:val="none" w:sz="0" w:space="0" w:color="auto"/>
            <w:bottom w:val="none" w:sz="0" w:space="0" w:color="auto"/>
            <w:right w:val="none" w:sz="0" w:space="0" w:color="auto"/>
          </w:divBdr>
        </w:div>
        <w:div w:id="1659766016">
          <w:marLeft w:val="0"/>
          <w:marRight w:val="0"/>
          <w:marTop w:val="0"/>
          <w:marBottom w:val="0"/>
          <w:divBdr>
            <w:top w:val="none" w:sz="0" w:space="0" w:color="auto"/>
            <w:left w:val="none" w:sz="0" w:space="0" w:color="auto"/>
            <w:bottom w:val="none" w:sz="0" w:space="0" w:color="auto"/>
            <w:right w:val="none" w:sz="0" w:space="0" w:color="auto"/>
          </w:divBdr>
        </w:div>
        <w:div w:id="1406799072">
          <w:marLeft w:val="0"/>
          <w:marRight w:val="0"/>
          <w:marTop w:val="0"/>
          <w:marBottom w:val="0"/>
          <w:divBdr>
            <w:top w:val="none" w:sz="0" w:space="0" w:color="auto"/>
            <w:left w:val="none" w:sz="0" w:space="0" w:color="auto"/>
            <w:bottom w:val="none" w:sz="0" w:space="0" w:color="auto"/>
            <w:right w:val="none" w:sz="0" w:space="0" w:color="auto"/>
          </w:divBdr>
        </w:div>
        <w:div w:id="48579111">
          <w:marLeft w:val="0"/>
          <w:marRight w:val="0"/>
          <w:marTop w:val="0"/>
          <w:marBottom w:val="0"/>
          <w:divBdr>
            <w:top w:val="none" w:sz="0" w:space="0" w:color="auto"/>
            <w:left w:val="none" w:sz="0" w:space="0" w:color="auto"/>
            <w:bottom w:val="none" w:sz="0" w:space="0" w:color="auto"/>
            <w:right w:val="none" w:sz="0" w:space="0" w:color="auto"/>
          </w:divBdr>
        </w:div>
        <w:div w:id="1987775628">
          <w:marLeft w:val="0"/>
          <w:marRight w:val="0"/>
          <w:marTop w:val="0"/>
          <w:marBottom w:val="0"/>
          <w:divBdr>
            <w:top w:val="none" w:sz="0" w:space="0" w:color="auto"/>
            <w:left w:val="none" w:sz="0" w:space="0" w:color="auto"/>
            <w:bottom w:val="none" w:sz="0" w:space="0" w:color="auto"/>
            <w:right w:val="none" w:sz="0" w:space="0" w:color="auto"/>
          </w:divBdr>
        </w:div>
        <w:div w:id="1484158416">
          <w:marLeft w:val="0"/>
          <w:marRight w:val="0"/>
          <w:marTop w:val="0"/>
          <w:marBottom w:val="0"/>
          <w:divBdr>
            <w:top w:val="none" w:sz="0" w:space="0" w:color="auto"/>
            <w:left w:val="none" w:sz="0" w:space="0" w:color="auto"/>
            <w:bottom w:val="none" w:sz="0" w:space="0" w:color="auto"/>
            <w:right w:val="none" w:sz="0" w:space="0" w:color="auto"/>
          </w:divBdr>
        </w:div>
        <w:div w:id="1611736455">
          <w:marLeft w:val="0"/>
          <w:marRight w:val="0"/>
          <w:marTop w:val="0"/>
          <w:marBottom w:val="0"/>
          <w:divBdr>
            <w:top w:val="none" w:sz="0" w:space="0" w:color="auto"/>
            <w:left w:val="none" w:sz="0" w:space="0" w:color="auto"/>
            <w:bottom w:val="none" w:sz="0" w:space="0" w:color="auto"/>
            <w:right w:val="none" w:sz="0" w:space="0" w:color="auto"/>
          </w:divBdr>
        </w:div>
        <w:div w:id="1044214742">
          <w:marLeft w:val="0"/>
          <w:marRight w:val="0"/>
          <w:marTop w:val="0"/>
          <w:marBottom w:val="0"/>
          <w:divBdr>
            <w:top w:val="none" w:sz="0" w:space="0" w:color="auto"/>
            <w:left w:val="none" w:sz="0" w:space="0" w:color="auto"/>
            <w:bottom w:val="none" w:sz="0" w:space="0" w:color="auto"/>
            <w:right w:val="none" w:sz="0" w:space="0" w:color="auto"/>
          </w:divBdr>
        </w:div>
        <w:div w:id="1800302031">
          <w:marLeft w:val="0"/>
          <w:marRight w:val="0"/>
          <w:marTop w:val="0"/>
          <w:marBottom w:val="0"/>
          <w:divBdr>
            <w:top w:val="none" w:sz="0" w:space="0" w:color="auto"/>
            <w:left w:val="none" w:sz="0" w:space="0" w:color="auto"/>
            <w:bottom w:val="none" w:sz="0" w:space="0" w:color="auto"/>
            <w:right w:val="none" w:sz="0" w:space="0" w:color="auto"/>
          </w:divBdr>
          <w:divsChild>
            <w:div w:id="259528836">
              <w:marLeft w:val="0"/>
              <w:marRight w:val="0"/>
              <w:marTop w:val="0"/>
              <w:marBottom w:val="0"/>
              <w:divBdr>
                <w:top w:val="none" w:sz="0" w:space="0" w:color="auto"/>
                <w:left w:val="none" w:sz="0" w:space="0" w:color="auto"/>
                <w:bottom w:val="none" w:sz="0" w:space="0" w:color="auto"/>
                <w:right w:val="none" w:sz="0" w:space="0" w:color="auto"/>
              </w:divBdr>
            </w:div>
            <w:div w:id="1225406329">
              <w:marLeft w:val="0"/>
              <w:marRight w:val="0"/>
              <w:marTop w:val="0"/>
              <w:marBottom w:val="0"/>
              <w:divBdr>
                <w:top w:val="none" w:sz="0" w:space="0" w:color="auto"/>
                <w:left w:val="none" w:sz="0" w:space="0" w:color="auto"/>
                <w:bottom w:val="none" w:sz="0" w:space="0" w:color="auto"/>
                <w:right w:val="none" w:sz="0" w:space="0" w:color="auto"/>
              </w:divBdr>
            </w:div>
            <w:div w:id="865101405">
              <w:marLeft w:val="0"/>
              <w:marRight w:val="0"/>
              <w:marTop w:val="0"/>
              <w:marBottom w:val="0"/>
              <w:divBdr>
                <w:top w:val="none" w:sz="0" w:space="0" w:color="auto"/>
                <w:left w:val="none" w:sz="0" w:space="0" w:color="auto"/>
                <w:bottom w:val="none" w:sz="0" w:space="0" w:color="auto"/>
                <w:right w:val="none" w:sz="0" w:space="0" w:color="auto"/>
              </w:divBdr>
            </w:div>
            <w:div w:id="423695991">
              <w:marLeft w:val="0"/>
              <w:marRight w:val="0"/>
              <w:marTop w:val="0"/>
              <w:marBottom w:val="0"/>
              <w:divBdr>
                <w:top w:val="none" w:sz="0" w:space="0" w:color="auto"/>
                <w:left w:val="none" w:sz="0" w:space="0" w:color="auto"/>
                <w:bottom w:val="none" w:sz="0" w:space="0" w:color="auto"/>
                <w:right w:val="none" w:sz="0" w:space="0" w:color="auto"/>
              </w:divBdr>
            </w:div>
            <w:div w:id="1348677258">
              <w:marLeft w:val="0"/>
              <w:marRight w:val="0"/>
              <w:marTop w:val="0"/>
              <w:marBottom w:val="0"/>
              <w:divBdr>
                <w:top w:val="none" w:sz="0" w:space="0" w:color="auto"/>
                <w:left w:val="none" w:sz="0" w:space="0" w:color="auto"/>
                <w:bottom w:val="none" w:sz="0" w:space="0" w:color="auto"/>
                <w:right w:val="none" w:sz="0" w:space="0" w:color="auto"/>
              </w:divBdr>
            </w:div>
          </w:divsChild>
        </w:div>
        <w:div w:id="1471825914">
          <w:marLeft w:val="0"/>
          <w:marRight w:val="0"/>
          <w:marTop w:val="0"/>
          <w:marBottom w:val="0"/>
          <w:divBdr>
            <w:top w:val="none" w:sz="0" w:space="0" w:color="auto"/>
            <w:left w:val="none" w:sz="0" w:space="0" w:color="auto"/>
            <w:bottom w:val="none" w:sz="0" w:space="0" w:color="auto"/>
            <w:right w:val="none" w:sz="0" w:space="0" w:color="auto"/>
          </w:divBdr>
        </w:div>
        <w:div w:id="1804031880">
          <w:marLeft w:val="0"/>
          <w:marRight w:val="0"/>
          <w:marTop w:val="0"/>
          <w:marBottom w:val="0"/>
          <w:divBdr>
            <w:top w:val="none" w:sz="0" w:space="0" w:color="auto"/>
            <w:left w:val="none" w:sz="0" w:space="0" w:color="auto"/>
            <w:bottom w:val="none" w:sz="0" w:space="0" w:color="auto"/>
            <w:right w:val="none" w:sz="0" w:space="0" w:color="auto"/>
          </w:divBdr>
        </w:div>
        <w:div w:id="717898689">
          <w:marLeft w:val="0"/>
          <w:marRight w:val="0"/>
          <w:marTop w:val="0"/>
          <w:marBottom w:val="0"/>
          <w:divBdr>
            <w:top w:val="none" w:sz="0" w:space="0" w:color="auto"/>
            <w:left w:val="none" w:sz="0" w:space="0" w:color="auto"/>
            <w:bottom w:val="none" w:sz="0" w:space="0" w:color="auto"/>
            <w:right w:val="none" w:sz="0" w:space="0" w:color="auto"/>
          </w:divBdr>
        </w:div>
        <w:div w:id="1684625886">
          <w:marLeft w:val="0"/>
          <w:marRight w:val="0"/>
          <w:marTop w:val="0"/>
          <w:marBottom w:val="0"/>
          <w:divBdr>
            <w:top w:val="none" w:sz="0" w:space="0" w:color="auto"/>
            <w:left w:val="none" w:sz="0" w:space="0" w:color="auto"/>
            <w:bottom w:val="none" w:sz="0" w:space="0" w:color="auto"/>
            <w:right w:val="none" w:sz="0" w:space="0" w:color="auto"/>
          </w:divBdr>
        </w:div>
        <w:div w:id="1139302649">
          <w:marLeft w:val="0"/>
          <w:marRight w:val="0"/>
          <w:marTop w:val="0"/>
          <w:marBottom w:val="0"/>
          <w:divBdr>
            <w:top w:val="none" w:sz="0" w:space="0" w:color="auto"/>
            <w:left w:val="none" w:sz="0" w:space="0" w:color="auto"/>
            <w:bottom w:val="none" w:sz="0" w:space="0" w:color="auto"/>
            <w:right w:val="none" w:sz="0" w:space="0" w:color="auto"/>
          </w:divBdr>
        </w:div>
        <w:div w:id="1199005672">
          <w:marLeft w:val="0"/>
          <w:marRight w:val="0"/>
          <w:marTop w:val="0"/>
          <w:marBottom w:val="0"/>
          <w:divBdr>
            <w:top w:val="none" w:sz="0" w:space="0" w:color="auto"/>
            <w:left w:val="none" w:sz="0" w:space="0" w:color="auto"/>
            <w:bottom w:val="none" w:sz="0" w:space="0" w:color="auto"/>
            <w:right w:val="none" w:sz="0" w:space="0" w:color="auto"/>
          </w:divBdr>
        </w:div>
        <w:div w:id="2048795888">
          <w:marLeft w:val="0"/>
          <w:marRight w:val="0"/>
          <w:marTop w:val="0"/>
          <w:marBottom w:val="0"/>
          <w:divBdr>
            <w:top w:val="none" w:sz="0" w:space="0" w:color="auto"/>
            <w:left w:val="none" w:sz="0" w:space="0" w:color="auto"/>
            <w:bottom w:val="none" w:sz="0" w:space="0" w:color="auto"/>
            <w:right w:val="none" w:sz="0" w:space="0" w:color="auto"/>
          </w:divBdr>
        </w:div>
        <w:div w:id="296226002">
          <w:marLeft w:val="0"/>
          <w:marRight w:val="0"/>
          <w:marTop w:val="0"/>
          <w:marBottom w:val="0"/>
          <w:divBdr>
            <w:top w:val="none" w:sz="0" w:space="0" w:color="auto"/>
            <w:left w:val="none" w:sz="0" w:space="0" w:color="auto"/>
            <w:bottom w:val="none" w:sz="0" w:space="0" w:color="auto"/>
            <w:right w:val="none" w:sz="0" w:space="0" w:color="auto"/>
          </w:divBdr>
        </w:div>
        <w:div w:id="1426609959">
          <w:marLeft w:val="0"/>
          <w:marRight w:val="0"/>
          <w:marTop w:val="0"/>
          <w:marBottom w:val="0"/>
          <w:divBdr>
            <w:top w:val="none" w:sz="0" w:space="0" w:color="auto"/>
            <w:left w:val="none" w:sz="0" w:space="0" w:color="auto"/>
            <w:bottom w:val="none" w:sz="0" w:space="0" w:color="auto"/>
            <w:right w:val="none" w:sz="0" w:space="0" w:color="auto"/>
          </w:divBdr>
        </w:div>
        <w:div w:id="645819775">
          <w:marLeft w:val="0"/>
          <w:marRight w:val="0"/>
          <w:marTop w:val="0"/>
          <w:marBottom w:val="0"/>
          <w:divBdr>
            <w:top w:val="none" w:sz="0" w:space="0" w:color="auto"/>
            <w:left w:val="none" w:sz="0" w:space="0" w:color="auto"/>
            <w:bottom w:val="none" w:sz="0" w:space="0" w:color="auto"/>
            <w:right w:val="none" w:sz="0" w:space="0" w:color="auto"/>
          </w:divBdr>
        </w:div>
        <w:div w:id="644433260">
          <w:marLeft w:val="0"/>
          <w:marRight w:val="0"/>
          <w:marTop w:val="0"/>
          <w:marBottom w:val="0"/>
          <w:divBdr>
            <w:top w:val="none" w:sz="0" w:space="0" w:color="auto"/>
            <w:left w:val="none" w:sz="0" w:space="0" w:color="auto"/>
            <w:bottom w:val="none" w:sz="0" w:space="0" w:color="auto"/>
            <w:right w:val="none" w:sz="0" w:space="0" w:color="auto"/>
          </w:divBdr>
          <w:divsChild>
            <w:div w:id="1471823475">
              <w:marLeft w:val="0"/>
              <w:marRight w:val="0"/>
              <w:marTop w:val="0"/>
              <w:marBottom w:val="0"/>
              <w:divBdr>
                <w:top w:val="none" w:sz="0" w:space="0" w:color="auto"/>
                <w:left w:val="none" w:sz="0" w:space="0" w:color="auto"/>
                <w:bottom w:val="none" w:sz="0" w:space="0" w:color="auto"/>
                <w:right w:val="none" w:sz="0" w:space="0" w:color="auto"/>
              </w:divBdr>
            </w:div>
            <w:div w:id="2001498244">
              <w:marLeft w:val="0"/>
              <w:marRight w:val="0"/>
              <w:marTop w:val="0"/>
              <w:marBottom w:val="0"/>
              <w:divBdr>
                <w:top w:val="none" w:sz="0" w:space="0" w:color="auto"/>
                <w:left w:val="none" w:sz="0" w:space="0" w:color="auto"/>
                <w:bottom w:val="none" w:sz="0" w:space="0" w:color="auto"/>
                <w:right w:val="none" w:sz="0" w:space="0" w:color="auto"/>
              </w:divBdr>
            </w:div>
            <w:div w:id="438067674">
              <w:marLeft w:val="0"/>
              <w:marRight w:val="0"/>
              <w:marTop w:val="0"/>
              <w:marBottom w:val="0"/>
              <w:divBdr>
                <w:top w:val="none" w:sz="0" w:space="0" w:color="auto"/>
                <w:left w:val="none" w:sz="0" w:space="0" w:color="auto"/>
                <w:bottom w:val="none" w:sz="0" w:space="0" w:color="auto"/>
                <w:right w:val="none" w:sz="0" w:space="0" w:color="auto"/>
              </w:divBdr>
            </w:div>
            <w:div w:id="1513643149">
              <w:marLeft w:val="0"/>
              <w:marRight w:val="0"/>
              <w:marTop w:val="0"/>
              <w:marBottom w:val="0"/>
              <w:divBdr>
                <w:top w:val="none" w:sz="0" w:space="0" w:color="auto"/>
                <w:left w:val="none" w:sz="0" w:space="0" w:color="auto"/>
                <w:bottom w:val="none" w:sz="0" w:space="0" w:color="auto"/>
                <w:right w:val="none" w:sz="0" w:space="0" w:color="auto"/>
              </w:divBdr>
            </w:div>
            <w:div w:id="835415112">
              <w:marLeft w:val="0"/>
              <w:marRight w:val="0"/>
              <w:marTop w:val="0"/>
              <w:marBottom w:val="0"/>
              <w:divBdr>
                <w:top w:val="none" w:sz="0" w:space="0" w:color="auto"/>
                <w:left w:val="none" w:sz="0" w:space="0" w:color="auto"/>
                <w:bottom w:val="none" w:sz="0" w:space="0" w:color="auto"/>
                <w:right w:val="none" w:sz="0" w:space="0" w:color="auto"/>
              </w:divBdr>
            </w:div>
          </w:divsChild>
        </w:div>
        <w:div w:id="1378818259">
          <w:marLeft w:val="0"/>
          <w:marRight w:val="0"/>
          <w:marTop w:val="0"/>
          <w:marBottom w:val="0"/>
          <w:divBdr>
            <w:top w:val="none" w:sz="0" w:space="0" w:color="auto"/>
            <w:left w:val="none" w:sz="0" w:space="0" w:color="auto"/>
            <w:bottom w:val="none" w:sz="0" w:space="0" w:color="auto"/>
            <w:right w:val="none" w:sz="0" w:space="0" w:color="auto"/>
          </w:divBdr>
        </w:div>
        <w:div w:id="1570269568">
          <w:marLeft w:val="0"/>
          <w:marRight w:val="0"/>
          <w:marTop w:val="0"/>
          <w:marBottom w:val="0"/>
          <w:divBdr>
            <w:top w:val="none" w:sz="0" w:space="0" w:color="auto"/>
            <w:left w:val="none" w:sz="0" w:space="0" w:color="auto"/>
            <w:bottom w:val="none" w:sz="0" w:space="0" w:color="auto"/>
            <w:right w:val="none" w:sz="0" w:space="0" w:color="auto"/>
          </w:divBdr>
        </w:div>
        <w:div w:id="1926724118">
          <w:marLeft w:val="0"/>
          <w:marRight w:val="0"/>
          <w:marTop w:val="0"/>
          <w:marBottom w:val="0"/>
          <w:divBdr>
            <w:top w:val="none" w:sz="0" w:space="0" w:color="auto"/>
            <w:left w:val="none" w:sz="0" w:space="0" w:color="auto"/>
            <w:bottom w:val="none" w:sz="0" w:space="0" w:color="auto"/>
            <w:right w:val="none" w:sz="0" w:space="0" w:color="auto"/>
          </w:divBdr>
        </w:div>
        <w:div w:id="1184629690">
          <w:marLeft w:val="0"/>
          <w:marRight w:val="0"/>
          <w:marTop w:val="0"/>
          <w:marBottom w:val="0"/>
          <w:divBdr>
            <w:top w:val="none" w:sz="0" w:space="0" w:color="auto"/>
            <w:left w:val="none" w:sz="0" w:space="0" w:color="auto"/>
            <w:bottom w:val="none" w:sz="0" w:space="0" w:color="auto"/>
            <w:right w:val="none" w:sz="0" w:space="0" w:color="auto"/>
          </w:divBdr>
        </w:div>
        <w:div w:id="1999963314">
          <w:marLeft w:val="0"/>
          <w:marRight w:val="0"/>
          <w:marTop w:val="0"/>
          <w:marBottom w:val="0"/>
          <w:divBdr>
            <w:top w:val="none" w:sz="0" w:space="0" w:color="auto"/>
            <w:left w:val="none" w:sz="0" w:space="0" w:color="auto"/>
            <w:bottom w:val="none" w:sz="0" w:space="0" w:color="auto"/>
            <w:right w:val="none" w:sz="0" w:space="0" w:color="auto"/>
          </w:divBdr>
        </w:div>
        <w:div w:id="619722089">
          <w:marLeft w:val="0"/>
          <w:marRight w:val="0"/>
          <w:marTop w:val="0"/>
          <w:marBottom w:val="0"/>
          <w:divBdr>
            <w:top w:val="none" w:sz="0" w:space="0" w:color="auto"/>
            <w:left w:val="none" w:sz="0" w:space="0" w:color="auto"/>
            <w:bottom w:val="none" w:sz="0" w:space="0" w:color="auto"/>
            <w:right w:val="none" w:sz="0" w:space="0" w:color="auto"/>
          </w:divBdr>
        </w:div>
        <w:div w:id="540366577">
          <w:marLeft w:val="0"/>
          <w:marRight w:val="0"/>
          <w:marTop w:val="0"/>
          <w:marBottom w:val="0"/>
          <w:divBdr>
            <w:top w:val="none" w:sz="0" w:space="0" w:color="auto"/>
            <w:left w:val="none" w:sz="0" w:space="0" w:color="auto"/>
            <w:bottom w:val="none" w:sz="0" w:space="0" w:color="auto"/>
            <w:right w:val="none" w:sz="0" w:space="0" w:color="auto"/>
          </w:divBdr>
        </w:div>
        <w:div w:id="117846778">
          <w:marLeft w:val="0"/>
          <w:marRight w:val="0"/>
          <w:marTop w:val="0"/>
          <w:marBottom w:val="0"/>
          <w:divBdr>
            <w:top w:val="none" w:sz="0" w:space="0" w:color="auto"/>
            <w:left w:val="none" w:sz="0" w:space="0" w:color="auto"/>
            <w:bottom w:val="none" w:sz="0" w:space="0" w:color="auto"/>
            <w:right w:val="none" w:sz="0" w:space="0" w:color="auto"/>
          </w:divBdr>
        </w:div>
        <w:div w:id="1188060859">
          <w:marLeft w:val="0"/>
          <w:marRight w:val="0"/>
          <w:marTop w:val="0"/>
          <w:marBottom w:val="0"/>
          <w:divBdr>
            <w:top w:val="none" w:sz="0" w:space="0" w:color="auto"/>
            <w:left w:val="none" w:sz="0" w:space="0" w:color="auto"/>
            <w:bottom w:val="none" w:sz="0" w:space="0" w:color="auto"/>
            <w:right w:val="none" w:sz="0" w:space="0" w:color="auto"/>
          </w:divBdr>
        </w:div>
        <w:div w:id="1483735785">
          <w:marLeft w:val="0"/>
          <w:marRight w:val="0"/>
          <w:marTop w:val="0"/>
          <w:marBottom w:val="0"/>
          <w:divBdr>
            <w:top w:val="none" w:sz="0" w:space="0" w:color="auto"/>
            <w:left w:val="none" w:sz="0" w:space="0" w:color="auto"/>
            <w:bottom w:val="none" w:sz="0" w:space="0" w:color="auto"/>
            <w:right w:val="none" w:sz="0" w:space="0" w:color="auto"/>
          </w:divBdr>
        </w:div>
        <w:div w:id="491677625">
          <w:marLeft w:val="0"/>
          <w:marRight w:val="0"/>
          <w:marTop w:val="0"/>
          <w:marBottom w:val="0"/>
          <w:divBdr>
            <w:top w:val="none" w:sz="0" w:space="0" w:color="auto"/>
            <w:left w:val="none" w:sz="0" w:space="0" w:color="auto"/>
            <w:bottom w:val="none" w:sz="0" w:space="0" w:color="auto"/>
            <w:right w:val="none" w:sz="0" w:space="0" w:color="auto"/>
          </w:divBdr>
        </w:div>
        <w:div w:id="1161431183">
          <w:marLeft w:val="0"/>
          <w:marRight w:val="0"/>
          <w:marTop w:val="0"/>
          <w:marBottom w:val="0"/>
          <w:divBdr>
            <w:top w:val="none" w:sz="0" w:space="0" w:color="auto"/>
            <w:left w:val="none" w:sz="0" w:space="0" w:color="auto"/>
            <w:bottom w:val="none" w:sz="0" w:space="0" w:color="auto"/>
            <w:right w:val="none" w:sz="0" w:space="0" w:color="auto"/>
          </w:divBdr>
        </w:div>
        <w:div w:id="1550065429">
          <w:marLeft w:val="0"/>
          <w:marRight w:val="0"/>
          <w:marTop w:val="0"/>
          <w:marBottom w:val="0"/>
          <w:divBdr>
            <w:top w:val="none" w:sz="0" w:space="0" w:color="auto"/>
            <w:left w:val="none" w:sz="0" w:space="0" w:color="auto"/>
            <w:bottom w:val="none" w:sz="0" w:space="0" w:color="auto"/>
            <w:right w:val="none" w:sz="0" w:space="0" w:color="auto"/>
          </w:divBdr>
        </w:div>
        <w:div w:id="1947079645">
          <w:marLeft w:val="0"/>
          <w:marRight w:val="0"/>
          <w:marTop w:val="0"/>
          <w:marBottom w:val="0"/>
          <w:divBdr>
            <w:top w:val="none" w:sz="0" w:space="0" w:color="auto"/>
            <w:left w:val="none" w:sz="0" w:space="0" w:color="auto"/>
            <w:bottom w:val="none" w:sz="0" w:space="0" w:color="auto"/>
            <w:right w:val="none" w:sz="0" w:space="0" w:color="auto"/>
          </w:divBdr>
        </w:div>
        <w:div w:id="241335193">
          <w:marLeft w:val="0"/>
          <w:marRight w:val="0"/>
          <w:marTop w:val="0"/>
          <w:marBottom w:val="0"/>
          <w:divBdr>
            <w:top w:val="none" w:sz="0" w:space="0" w:color="auto"/>
            <w:left w:val="none" w:sz="0" w:space="0" w:color="auto"/>
            <w:bottom w:val="none" w:sz="0" w:space="0" w:color="auto"/>
            <w:right w:val="none" w:sz="0" w:space="0" w:color="auto"/>
          </w:divBdr>
        </w:div>
        <w:div w:id="1142502637">
          <w:marLeft w:val="0"/>
          <w:marRight w:val="0"/>
          <w:marTop w:val="0"/>
          <w:marBottom w:val="0"/>
          <w:divBdr>
            <w:top w:val="none" w:sz="0" w:space="0" w:color="auto"/>
            <w:left w:val="none" w:sz="0" w:space="0" w:color="auto"/>
            <w:bottom w:val="none" w:sz="0" w:space="0" w:color="auto"/>
            <w:right w:val="none" w:sz="0" w:space="0" w:color="auto"/>
          </w:divBdr>
        </w:div>
        <w:div w:id="192309926">
          <w:marLeft w:val="0"/>
          <w:marRight w:val="0"/>
          <w:marTop w:val="0"/>
          <w:marBottom w:val="0"/>
          <w:divBdr>
            <w:top w:val="none" w:sz="0" w:space="0" w:color="auto"/>
            <w:left w:val="none" w:sz="0" w:space="0" w:color="auto"/>
            <w:bottom w:val="none" w:sz="0" w:space="0" w:color="auto"/>
            <w:right w:val="none" w:sz="0" w:space="0" w:color="auto"/>
          </w:divBdr>
        </w:div>
        <w:div w:id="150174614">
          <w:marLeft w:val="0"/>
          <w:marRight w:val="0"/>
          <w:marTop w:val="0"/>
          <w:marBottom w:val="0"/>
          <w:divBdr>
            <w:top w:val="none" w:sz="0" w:space="0" w:color="auto"/>
            <w:left w:val="none" w:sz="0" w:space="0" w:color="auto"/>
            <w:bottom w:val="none" w:sz="0" w:space="0" w:color="auto"/>
            <w:right w:val="none" w:sz="0" w:space="0" w:color="auto"/>
          </w:divBdr>
        </w:div>
        <w:div w:id="1209368210">
          <w:marLeft w:val="0"/>
          <w:marRight w:val="0"/>
          <w:marTop w:val="0"/>
          <w:marBottom w:val="0"/>
          <w:divBdr>
            <w:top w:val="none" w:sz="0" w:space="0" w:color="auto"/>
            <w:left w:val="none" w:sz="0" w:space="0" w:color="auto"/>
            <w:bottom w:val="none" w:sz="0" w:space="0" w:color="auto"/>
            <w:right w:val="none" w:sz="0" w:space="0" w:color="auto"/>
          </w:divBdr>
        </w:div>
        <w:div w:id="1431731404">
          <w:marLeft w:val="0"/>
          <w:marRight w:val="0"/>
          <w:marTop w:val="0"/>
          <w:marBottom w:val="0"/>
          <w:divBdr>
            <w:top w:val="none" w:sz="0" w:space="0" w:color="auto"/>
            <w:left w:val="none" w:sz="0" w:space="0" w:color="auto"/>
            <w:bottom w:val="none" w:sz="0" w:space="0" w:color="auto"/>
            <w:right w:val="none" w:sz="0" w:space="0" w:color="auto"/>
          </w:divBdr>
        </w:div>
        <w:div w:id="1237015714">
          <w:marLeft w:val="0"/>
          <w:marRight w:val="0"/>
          <w:marTop w:val="0"/>
          <w:marBottom w:val="0"/>
          <w:divBdr>
            <w:top w:val="none" w:sz="0" w:space="0" w:color="auto"/>
            <w:left w:val="none" w:sz="0" w:space="0" w:color="auto"/>
            <w:bottom w:val="none" w:sz="0" w:space="0" w:color="auto"/>
            <w:right w:val="none" w:sz="0" w:space="0" w:color="auto"/>
          </w:divBdr>
        </w:div>
        <w:div w:id="1376199078">
          <w:marLeft w:val="0"/>
          <w:marRight w:val="0"/>
          <w:marTop w:val="0"/>
          <w:marBottom w:val="0"/>
          <w:divBdr>
            <w:top w:val="none" w:sz="0" w:space="0" w:color="auto"/>
            <w:left w:val="none" w:sz="0" w:space="0" w:color="auto"/>
            <w:bottom w:val="none" w:sz="0" w:space="0" w:color="auto"/>
            <w:right w:val="none" w:sz="0" w:space="0" w:color="auto"/>
          </w:divBdr>
        </w:div>
        <w:div w:id="1970746949">
          <w:marLeft w:val="0"/>
          <w:marRight w:val="0"/>
          <w:marTop w:val="0"/>
          <w:marBottom w:val="0"/>
          <w:divBdr>
            <w:top w:val="none" w:sz="0" w:space="0" w:color="auto"/>
            <w:left w:val="none" w:sz="0" w:space="0" w:color="auto"/>
            <w:bottom w:val="none" w:sz="0" w:space="0" w:color="auto"/>
            <w:right w:val="none" w:sz="0" w:space="0" w:color="auto"/>
          </w:divBdr>
        </w:div>
        <w:div w:id="26222129">
          <w:marLeft w:val="0"/>
          <w:marRight w:val="0"/>
          <w:marTop w:val="0"/>
          <w:marBottom w:val="0"/>
          <w:divBdr>
            <w:top w:val="none" w:sz="0" w:space="0" w:color="auto"/>
            <w:left w:val="none" w:sz="0" w:space="0" w:color="auto"/>
            <w:bottom w:val="none" w:sz="0" w:space="0" w:color="auto"/>
            <w:right w:val="none" w:sz="0" w:space="0" w:color="auto"/>
          </w:divBdr>
        </w:div>
        <w:div w:id="1084767529">
          <w:marLeft w:val="0"/>
          <w:marRight w:val="0"/>
          <w:marTop w:val="0"/>
          <w:marBottom w:val="0"/>
          <w:divBdr>
            <w:top w:val="none" w:sz="0" w:space="0" w:color="auto"/>
            <w:left w:val="none" w:sz="0" w:space="0" w:color="auto"/>
            <w:bottom w:val="none" w:sz="0" w:space="0" w:color="auto"/>
            <w:right w:val="none" w:sz="0" w:space="0" w:color="auto"/>
          </w:divBdr>
        </w:div>
        <w:div w:id="1976060504">
          <w:marLeft w:val="0"/>
          <w:marRight w:val="0"/>
          <w:marTop w:val="0"/>
          <w:marBottom w:val="0"/>
          <w:divBdr>
            <w:top w:val="none" w:sz="0" w:space="0" w:color="auto"/>
            <w:left w:val="none" w:sz="0" w:space="0" w:color="auto"/>
            <w:bottom w:val="none" w:sz="0" w:space="0" w:color="auto"/>
            <w:right w:val="none" w:sz="0" w:space="0" w:color="auto"/>
          </w:divBdr>
        </w:div>
        <w:div w:id="886575629">
          <w:marLeft w:val="0"/>
          <w:marRight w:val="0"/>
          <w:marTop w:val="0"/>
          <w:marBottom w:val="0"/>
          <w:divBdr>
            <w:top w:val="none" w:sz="0" w:space="0" w:color="auto"/>
            <w:left w:val="none" w:sz="0" w:space="0" w:color="auto"/>
            <w:bottom w:val="none" w:sz="0" w:space="0" w:color="auto"/>
            <w:right w:val="none" w:sz="0" w:space="0" w:color="auto"/>
          </w:divBdr>
        </w:div>
        <w:div w:id="2115665514">
          <w:marLeft w:val="0"/>
          <w:marRight w:val="0"/>
          <w:marTop w:val="0"/>
          <w:marBottom w:val="0"/>
          <w:divBdr>
            <w:top w:val="none" w:sz="0" w:space="0" w:color="auto"/>
            <w:left w:val="none" w:sz="0" w:space="0" w:color="auto"/>
            <w:bottom w:val="none" w:sz="0" w:space="0" w:color="auto"/>
            <w:right w:val="none" w:sz="0" w:space="0" w:color="auto"/>
          </w:divBdr>
        </w:div>
        <w:div w:id="1351103497">
          <w:marLeft w:val="0"/>
          <w:marRight w:val="0"/>
          <w:marTop w:val="0"/>
          <w:marBottom w:val="0"/>
          <w:divBdr>
            <w:top w:val="none" w:sz="0" w:space="0" w:color="auto"/>
            <w:left w:val="none" w:sz="0" w:space="0" w:color="auto"/>
            <w:bottom w:val="none" w:sz="0" w:space="0" w:color="auto"/>
            <w:right w:val="none" w:sz="0" w:space="0" w:color="auto"/>
          </w:divBdr>
        </w:div>
        <w:div w:id="1676108316">
          <w:marLeft w:val="0"/>
          <w:marRight w:val="0"/>
          <w:marTop w:val="0"/>
          <w:marBottom w:val="0"/>
          <w:divBdr>
            <w:top w:val="none" w:sz="0" w:space="0" w:color="auto"/>
            <w:left w:val="none" w:sz="0" w:space="0" w:color="auto"/>
            <w:bottom w:val="none" w:sz="0" w:space="0" w:color="auto"/>
            <w:right w:val="none" w:sz="0" w:space="0" w:color="auto"/>
          </w:divBdr>
        </w:div>
        <w:div w:id="1992907931">
          <w:marLeft w:val="0"/>
          <w:marRight w:val="0"/>
          <w:marTop w:val="0"/>
          <w:marBottom w:val="0"/>
          <w:divBdr>
            <w:top w:val="none" w:sz="0" w:space="0" w:color="auto"/>
            <w:left w:val="none" w:sz="0" w:space="0" w:color="auto"/>
            <w:bottom w:val="none" w:sz="0" w:space="0" w:color="auto"/>
            <w:right w:val="none" w:sz="0" w:space="0" w:color="auto"/>
          </w:divBdr>
        </w:div>
        <w:div w:id="1443383590">
          <w:marLeft w:val="0"/>
          <w:marRight w:val="0"/>
          <w:marTop w:val="0"/>
          <w:marBottom w:val="0"/>
          <w:divBdr>
            <w:top w:val="none" w:sz="0" w:space="0" w:color="auto"/>
            <w:left w:val="none" w:sz="0" w:space="0" w:color="auto"/>
            <w:bottom w:val="none" w:sz="0" w:space="0" w:color="auto"/>
            <w:right w:val="none" w:sz="0" w:space="0" w:color="auto"/>
          </w:divBdr>
        </w:div>
        <w:div w:id="1304189812">
          <w:marLeft w:val="0"/>
          <w:marRight w:val="0"/>
          <w:marTop w:val="0"/>
          <w:marBottom w:val="0"/>
          <w:divBdr>
            <w:top w:val="none" w:sz="0" w:space="0" w:color="auto"/>
            <w:left w:val="none" w:sz="0" w:space="0" w:color="auto"/>
            <w:bottom w:val="none" w:sz="0" w:space="0" w:color="auto"/>
            <w:right w:val="none" w:sz="0" w:space="0" w:color="auto"/>
          </w:divBdr>
        </w:div>
        <w:div w:id="248580659">
          <w:marLeft w:val="0"/>
          <w:marRight w:val="0"/>
          <w:marTop w:val="0"/>
          <w:marBottom w:val="0"/>
          <w:divBdr>
            <w:top w:val="none" w:sz="0" w:space="0" w:color="auto"/>
            <w:left w:val="none" w:sz="0" w:space="0" w:color="auto"/>
            <w:bottom w:val="none" w:sz="0" w:space="0" w:color="auto"/>
            <w:right w:val="none" w:sz="0" w:space="0" w:color="auto"/>
          </w:divBdr>
        </w:div>
        <w:div w:id="1584953000">
          <w:marLeft w:val="0"/>
          <w:marRight w:val="0"/>
          <w:marTop w:val="0"/>
          <w:marBottom w:val="0"/>
          <w:divBdr>
            <w:top w:val="none" w:sz="0" w:space="0" w:color="auto"/>
            <w:left w:val="none" w:sz="0" w:space="0" w:color="auto"/>
            <w:bottom w:val="none" w:sz="0" w:space="0" w:color="auto"/>
            <w:right w:val="none" w:sz="0" w:space="0" w:color="auto"/>
          </w:divBdr>
        </w:div>
        <w:div w:id="732310734">
          <w:marLeft w:val="0"/>
          <w:marRight w:val="0"/>
          <w:marTop w:val="0"/>
          <w:marBottom w:val="0"/>
          <w:divBdr>
            <w:top w:val="none" w:sz="0" w:space="0" w:color="auto"/>
            <w:left w:val="none" w:sz="0" w:space="0" w:color="auto"/>
            <w:bottom w:val="none" w:sz="0" w:space="0" w:color="auto"/>
            <w:right w:val="none" w:sz="0" w:space="0" w:color="auto"/>
          </w:divBdr>
        </w:div>
        <w:div w:id="2132017987">
          <w:marLeft w:val="0"/>
          <w:marRight w:val="0"/>
          <w:marTop w:val="0"/>
          <w:marBottom w:val="0"/>
          <w:divBdr>
            <w:top w:val="none" w:sz="0" w:space="0" w:color="auto"/>
            <w:left w:val="none" w:sz="0" w:space="0" w:color="auto"/>
            <w:bottom w:val="none" w:sz="0" w:space="0" w:color="auto"/>
            <w:right w:val="none" w:sz="0" w:space="0" w:color="auto"/>
          </w:divBdr>
        </w:div>
        <w:div w:id="578171299">
          <w:marLeft w:val="0"/>
          <w:marRight w:val="0"/>
          <w:marTop w:val="0"/>
          <w:marBottom w:val="0"/>
          <w:divBdr>
            <w:top w:val="none" w:sz="0" w:space="0" w:color="auto"/>
            <w:left w:val="none" w:sz="0" w:space="0" w:color="auto"/>
            <w:bottom w:val="none" w:sz="0" w:space="0" w:color="auto"/>
            <w:right w:val="none" w:sz="0" w:space="0" w:color="auto"/>
          </w:divBdr>
        </w:div>
        <w:div w:id="1367758900">
          <w:marLeft w:val="0"/>
          <w:marRight w:val="0"/>
          <w:marTop w:val="0"/>
          <w:marBottom w:val="0"/>
          <w:divBdr>
            <w:top w:val="none" w:sz="0" w:space="0" w:color="auto"/>
            <w:left w:val="none" w:sz="0" w:space="0" w:color="auto"/>
            <w:bottom w:val="none" w:sz="0" w:space="0" w:color="auto"/>
            <w:right w:val="none" w:sz="0" w:space="0" w:color="auto"/>
          </w:divBdr>
        </w:div>
        <w:div w:id="1940022935">
          <w:marLeft w:val="0"/>
          <w:marRight w:val="0"/>
          <w:marTop w:val="0"/>
          <w:marBottom w:val="0"/>
          <w:divBdr>
            <w:top w:val="none" w:sz="0" w:space="0" w:color="auto"/>
            <w:left w:val="none" w:sz="0" w:space="0" w:color="auto"/>
            <w:bottom w:val="none" w:sz="0" w:space="0" w:color="auto"/>
            <w:right w:val="none" w:sz="0" w:space="0" w:color="auto"/>
          </w:divBdr>
        </w:div>
        <w:div w:id="1407533831">
          <w:marLeft w:val="0"/>
          <w:marRight w:val="0"/>
          <w:marTop w:val="0"/>
          <w:marBottom w:val="0"/>
          <w:divBdr>
            <w:top w:val="none" w:sz="0" w:space="0" w:color="auto"/>
            <w:left w:val="none" w:sz="0" w:space="0" w:color="auto"/>
            <w:bottom w:val="none" w:sz="0" w:space="0" w:color="auto"/>
            <w:right w:val="none" w:sz="0" w:space="0" w:color="auto"/>
          </w:divBdr>
        </w:div>
        <w:div w:id="1861892931">
          <w:marLeft w:val="0"/>
          <w:marRight w:val="0"/>
          <w:marTop w:val="0"/>
          <w:marBottom w:val="0"/>
          <w:divBdr>
            <w:top w:val="none" w:sz="0" w:space="0" w:color="auto"/>
            <w:left w:val="none" w:sz="0" w:space="0" w:color="auto"/>
            <w:bottom w:val="none" w:sz="0" w:space="0" w:color="auto"/>
            <w:right w:val="none" w:sz="0" w:space="0" w:color="auto"/>
          </w:divBdr>
        </w:div>
        <w:div w:id="393554657">
          <w:marLeft w:val="0"/>
          <w:marRight w:val="0"/>
          <w:marTop w:val="0"/>
          <w:marBottom w:val="0"/>
          <w:divBdr>
            <w:top w:val="none" w:sz="0" w:space="0" w:color="auto"/>
            <w:left w:val="none" w:sz="0" w:space="0" w:color="auto"/>
            <w:bottom w:val="none" w:sz="0" w:space="0" w:color="auto"/>
            <w:right w:val="none" w:sz="0" w:space="0" w:color="auto"/>
          </w:divBdr>
        </w:div>
        <w:div w:id="163671388">
          <w:marLeft w:val="0"/>
          <w:marRight w:val="0"/>
          <w:marTop w:val="0"/>
          <w:marBottom w:val="0"/>
          <w:divBdr>
            <w:top w:val="none" w:sz="0" w:space="0" w:color="auto"/>
            <w:left w:val="none" w:sz="0" w:space="0" w:color="auto"/>
            <w:bottom w:val="none" w:sz="0" w:space="0" w:color="auto"/>
            <w:right w:val="none" w:sz="0" w:space="0" w:color="auto"/>
          </w:divBdr>
        </w:div>
        <w:div w:id="476343587">
          <w:marLeft w:val="0"/>
          <w:marRight w:val="0"/>
          <w:marTop w:val="0"/>
          <w:marBottom w:val="0"/>
          <w:divBdr>
            <w:top w:val="none" w:sz="0" w:space="0" w:color="auto"/>
            <w:left w:val="none" w:sz="0" w:space="0" w:color="auto"/>
            <w:bottom w:val="none" w:sz="0" w:space="0" w:color="auto"/>
            <w:right w:val="none" w:sz="0" w:space="0" w:color="auto"/>
          </w:divBdr>
        </w:div>
        <w:div w:id="1913469720">
          <w:marLeft w:val="0"/>
          <w:marRight w:val="0"/>
          <w:marTop w:val="0"/>
          <w:marBottom w:val="0"/>
          <w:divBdr>
            <w:top w:val="none" w:sz="0" w:space="0" w:color="auto"/>
            <w:left w:val="none" w:sz="0" w:space="0" w:color="auto"/>
            <w:bottom w:val="none" w:sz="0" w:space="0" w:color="auto"/>
            <w:right w:val="none" w:sz="0" w:space="0" w:color="auto"/>
          </w:divBdr>
        </w:div>
        <w:div w:id="626282597">
          <w:marLeft w:val="0"/>
          <w:marRight w:val="0"/>
          <w:marTop w:val="0"/>
          <w:marBottom w:val="0"/>
          <w:divBdr>
            <w:top w:val="none" w:sz="0" w:space="0" w:color="auto"/>
            <w:left w:val="none" w:sz="0" w:space="0" w:color="auto"/>
            <w:bottom w:val="none" w:sz="0" w:space="0" w:color="auto"/>
            <w:right w:val="none" w:sz="0" w:space="0" w:color="auto"/>
          </w:divBdr>
        </w:div>
        <w:div w:id="1319766589">
          <w:marLeft w:val="0"/>
          <w:marRight w:val="0"/>
          <w:marTop w:val="0"/>
          <w:marBottom w:val="0"/>
          <w:divBdr>
            <w:top w:val="none" w:sz="0" w:space="0" w:color="auto"/>
            <w:left w:val="none" w:sz="0" w:space="0" w:color="auto"/>
            <w:bottom w:val="none" w:sz="0" w:space="0" w:color="auto"/>
            <w:right w:val="none" w:sz="0" w:space="0" w:color="auto"/>
          </w:divBdr>
        </w:div>
        <w:div w:id="1382440913">
          <w:marLeft w:val="0"/>
          <w:marRight w:val="0"/>
          <w:marTop w:val="0"/>
          <w:marBottom w:val="0"/>
          <w:divBdr>
            <w:top w:val="none" w:sz="0" w:space="0" w:color="auto"/>
            <w:left w:val="none" w:sz="0" w:space="0" w:color="auto"/>
            <w:bottom w:val="none" w:sz="0" w:space="0" w:color="auto"/>
            <w:right w:val="none" w:sz="0" w:space="0" w:color="auto"/>
          </w:divBdr>
        </w:div>
        <w:div w:id="1782451493">
          <w:marLeft w:val="0"/>
          <w:marRight w:val="0"/>
          <w:marTop w:val="0"/>
          <w:marBottom w:val="0"/>
          <w:divBdr>
            <w:top w:val="none" w:sz="0" w:space="0" w:color="auto"/>
            <w:left w:val="none" w:sz="0" w:space="0" w:color="auto"/>
            <w:bottom w:val="none" w:sz="0" w:space="0" w:color="auto"/>
            <w:right w:val="none" w:sz="0" w:space="0" w:color="auto"/>
          </w:divBdr>
        </w:div>
        <w:div w:id="1559392393">
          <w:marLeft w:val="0"/>
          <w:marRight w:val="0"/>
          <w:marTop w:val="0"/>
          <w:marBottom w:val="0"/>
          <w:divBdr>
            <w:top w:val="none" w:sz="0" w:space="0" w:color="auto"/>
            <w:left w:val="none" w:sz="0" w:space="0" w:color="auto"/>
            <w:bottom w:val="none" w:sz="0" w:space="0" w:color="auto"/>
            <w:right w:val="none" w:sz="0" w:space="0" w:color="auto"/>
          </w:divBdr>
        </w:div>
        <w:div w:id="1564174198">
          <w:marLeft w:val="0"/>
          <w:marRight w:val="0"/>
          <w:marTop w:val="0"/>
          <w:marBottom w:val="0"/>
          <w:divBdr>
            <w:top w:val="none" w:sz="0" w:space="0" w:color="auto"/>
            <w:left w:val="none" w:sz="0" w:space="0" w:color="auto"/>
            <w:bottom w:val="none" w:sz="0" w:space="0" w:color="auto"/>
            <w:right w:val="none" w:sz="0" w:space="0" w:color="auto"/>
          </w:divBdr>
        </w:div>
        <w:div w:id="1278416748">
          <w:marLeft w:val="0"/>
          <w:marRight w:val="0"/>
          <w:marTop w:val="0"/>
          <w:marBottom w:val="0"/>
          <w:divBdr>
            <w:top w:val="none" w:sz="0" w:space="0" w:color="auto"/>
            <w:left w:val="none" w:sz="0" w:space="0" w:color="auto"/>
            <w:bottom w:val="none" w:sz="0" w:space="0" w:color="auto"/>
            <w:right w:val="none" w:sz="0" w:space="0" w:color="auto"/>
          </w:divBdr>
        </w:div>
        <w:div w:id="537622548">
          <w:marLeft w:val="0"/>
          <w:marRight w:val="0"/>
          <w:marTop w:val="0"/>
          <w:marBottom w:val="0"/>
          <w:divBdr>
            <w:top w:val="none" w:sz="0" w:space="0" w:color="auto"/>
            <w:left w:val="none" w:sz="0" w:space="0" w:color="auto"/>
            <w:bottom w:val="none" w:sz="0" w:space="0" w:color="auto"/>
            <w:right w:val="none" w:sz="0" w:space="0" w:color="auto"/>
          </w:divBdr>
        </w:div>
        <w:div w:id="1157767473">
          <w:marLeft w:val="0"/>
          <w:marRight w:val="0"/>
          <w:marTop w:val="0"/>
          <w:marBottom w:val="0"/>
          <w:divBdr>
            <w:top w:val="none" w:sz="0" w:space="0" w:color="auto"/>
            <w:left w:val="none" w:sz="0" w:space="0" w:color="auto"/>
            <w:bottom w:val="none" w:sz="0" w:space="0" w:color="auto"/>
            <w:right w:val="none" w:sz="0" w:space="0" w:color="auto"/>
          </w:divBdr>
        </w:div>
        <w:div w:id="1414472692">
          <w:marLeft w:val="0"/>
          <w:marRight w:val="0"/>
          <w:marTop w:val="0"/>
          <w:marBottom w:val="0"/>
          <w:divBdr>
            <w:top w:val="none" w:sz="0" w:space="0" w:color="auto"/>
            <w:left w:val="none" w:sz="0" w:space="0" w:color="auto"/>
            <w:bottom w:val="none" w:sz="0" w:space="0" w:color="auto"/>
            <w:right w:val="none" w:sz="0" w:space="0" w:color="auto"/>
          </w:divBdr>
        </w:div>
        <w:div w:id="1431855454">
          <w:marLeft w:val="0"/>
          <w:marRight w:val="0"/>
          <w:marTop w:val="0"/>
          <w:marBottom w:val="0"/>
          <w:divBdr>
            <w:top w:val="none" w:sz="0" w:space="0" w:color="auto"/>
            <w:left w:val="none" w:sz="0" w:space="0" w:color="auto"/>
            <w:bottom w:val="none" w:sz="0" w:space="0" w:color="auto"/>
            <w:right w:val="none" w:sz="0" w:space="0" w:color="auto"/>
          </w:divBdr>
        </w:div>
        <w:div w:id="1728913347">
          <w:marLeft w:val="0"/>
          <w:marRight w:val="0"/>
          <w:marTop w:val="0"/>
          <w:marBottom w:val="0"/>
          <w:divBdr>
            <w:top w:val="none" w:sz="0" w:space="0" w:color="auto"/>
            <w:left w:val="none" w:sz="0" w:space="0" w:color="auto"/>
            <w:bottom w:val="none" w:sz="0" w:space="0" w:color="auto"/>
            <w:right w:val="none" w:sz="0" w:space="0" w:color="auto"/>
          </w:divBdr>
        </w:div>
        <w:div w:id="419496176">
          <w:marLeft w:val="0"/>
          <w:marRight w:val="0"/>
          <w:marTop w:val="0"/>
          <w:marBottom w:val="0"/>
          <w:divBdr>
            <w:top w:val="none" w:sz="0" w:space="0" w:color="auto"/>
            <w:left w:val="none" w:sz="0" w:space="0" w:color="auto"/>
            <w:bottom w:val="none" w:sz="0" w:space="0" w:color="auto"/>
            <w:right w:val="none" w:sz="0" w:space="0" w:color="auto"/>
          </w:divBdr>
        </w:div>
        <w:div w:id="2010206926">
          <w:marLeft w:val="0"/>
          <w:marRight w:val="0"/>
          <w:marTop w:val="0"/>
          <w:marBottom w:val="0"/>
          <w:divBdr>
            <w:top w:val="none" w:sz="0" w:space="0" w:color="auto"/>
            <w:left w:val="none" w:sz="0" w:space="0" w:color="auto"/>
            <w:bottom w:val="none" w:sz="0" w:space="0" w:color="auto"/>
            <w:right w:val="none" w:sz="0" w:space="0" w:color="auto"/>
          </w:divBdr>
        </w:div>
        <w:div w:id="1424184975">
          <w:marLeft w:val="0"/>
          <w:marRight w:val="0"/>
          <w:marTop w:val="0"/>
          <w:marBottom w:val="0"/>
          <w:divBdr>
            <w:top w:val="none" w:sz="0" w:space="0" w:color="auto"/>
            <w:left w:val="none" w:sz="0" w:space="0" w:color="auto"/>
            <w:bottom w:val="none" w:sz="0" w:space="0" w:color="auto"/>
            <w:right w:val="none" w:sz="0" w:space="0" w:color="auto"/>
          </w:divBdr>
        </w:div>
        <w:div w:id="1374453585">
          <w:marLeft w:val="0"/>
          <w:marRight w:val="0"/>
          <w:marTop w:val="0"/>
          <w:marBottom w:val="0"/>
          <w:divBdr>
            <w:top w:val="none" w:sz="0" w:space="0" w:color="auto"/>
            <w:left w:val="none" w:sz="0" w:space="0" w:color="auto"/>
            <w:bottom w:val="none" w:sz="0" w:space="0" w:color="auto"/>
            <w:right w:val="none" w:sz="0" w:space="0" w:color="auto"/>
          </w:divBdr>
        </w:div>
        <w:div w:id="22832598">
          <w:marLeft w:val="0"/>
          <w:marRight w:val="0"/>
          <w:marTop w:val="0"/>
          <w:marBottom w:val="0"/>
          <w:divBdr>
            <w:top w:val="none" w:sz="0" w:space="0" w:color="auto"/>
            <w:left w:val="none" w:sz="0" w:space="0" w:color="auto"/>
            <w:bottom w:val="none" w:sz="0" w:space="0" w:color="auto"/>
            <w:right w:val="none" w:sz="0" w:space="0" w:color="auto"/>
          </w:divBdr>
        </w:div>
        <w:div w:id="1833134490">
          <w:marLeft w:val="0"/>
          <w:marRight w:val="0"/>
          <w:marTop w:val="0"/>
          <w:marBottom w:val="0"/>
          <w:divBdr>
            <w:top w:val="none" w:sz="0" w:space="0" w:color="auto"/>
            <w:left w:val="none" w:sz="0" w:space="0" w:color="auto"/>
            <w:bottom w:val="none" w:sz="0" w:space="0" w:color="auto"/>
            <w:right w:val="none" w:sz="0" w:space="0" w:color="auto"/>
          </w:divBdr>
        </w:div>
        <w:div w:id="1342970900">
          <w:marLeft w:val="0"/>
          <w:marRight w:val="0"/>
          <w:marTop w:val="0"/>
          <w:marBottom w:val="0"/>
          <w:divBdr>
            <w:top w:val="none" w:sz="0" w:space="0" w:color="auto"/>
            <w:left w:val="none" w:sz="0" w:space="0" w:color="auto"/>
            <w:bottom w:val="none" w:sz="0" w:space="0" w:color="auto"/>
            <w:right w:val="none" w:sz="0" w:space="0" w:color="auto"/>
          </w:divBdr>
        </w:div>
        <w:div w:id="1143892499">
          <w:marLeft w:val="0"/>
          <w:marRight w:val="0"/>
          <w:marTop w:val="0"/>
          <w:marBottom w:val="0"/>
          <w:divBdr>
            <w:top w:val="none" w:sz="0" w:space="0" w:color="auto"/>
            <w:left w:val="none" w:sz="0" w:space="0" w:color="auto"/>
            <w:bottom w:val="none" w:sz="0" w:space="0" w:color="auto"/>
            <w:right w:val="none" w:sz="0" w:space="0" w:color="auto"/>
          </w:divBdr>
        </w:div>
        <w:div w:id="2003777768">
          <w:marLeft w:val="0"/>
          <w:marRight w:val="0"/>
          <w:marTop w:val="0"/>
          <w:marBottom w:val="0"/>
          <w:divBdr>
            <w:top w:val="none" w:sz="0" w:space="0" w:color="auto"/>
            <w:left w:val="none" w:sz="0" w:space="0" w:color="auto"/>
            <w:bottom w:val="none" w:sz="0" w:space="0" w:color="auto"/>
            <w:right w:val="none" w:sz="0" w:space="0" w:color="auto"/>
          </w:divBdr>
        </w:div>
        <w:div w:id="965163267">
          <w:marLeft w:val="0"/>
          <w:marRight w:val="0"/>
          <w:marTop w:val="0"/>
          <w:marBottom w:val="0"/>
          <w:divBdr>
            <w:top w:val="none" w:sz="0" w:space="0" w:color="auto"/>
            <w:left w:val="none" w:sz="0" w:space="0" w:color="auto"/>
            <w:bottom w:val="none" w:sz="0" w:space="0" w:color="auto"/>
            <w:right w:val="none" w:sz="0" w:space="0" w:color="auto"/>
          </w:divBdr>
        </w:div>
        <w:div w:id="828865620">
          <w:marLeft w:val="0"/>
          <w:marRight w:val="0"/>
          <w:marTop w:val="0"/>
          <w:marBottom w:val="0"/>
          <w:divBdr>
            <w:top w:val="none" w:sz="0" w:space="0" w:color="auto"/>
            <w:left w:val="none" w:sz="0" w:space="0" w:color="auto"/>
            <w:bottom w:val="none" w:sz="0" w:space="0" w:color="auto"/>
            <w:right w:val="none" w:sz="0" w:space="0" w:color="auto"/>
          </w:divBdr>
        </w:div>
        <w:div w:id="1322000080">
          <w:marLeft w:val="0"/>
          <w:marRight w:val="0"/>
          <w:marTop w:val="0"/>
          <w:marBottom w:val="0"/>
          <w:divBdr>
            <w:top w:val="none" w:sz="0" w:space="0" w:color="auto"/>
            <w:left w:val="none" w:sz="0" w:space="0" w:color="auto"/>
            <w:bottom w:val="none" w:sz="0" w:space="0" w:color="auto"/>
            <w:right w:val="none" w:sz="0" w:space="0" w:color="auto"/>
          </w:divBdr>
        </w:div>
        <w:div w:id="429089666">
          <w:marLeft w:val="0"/>
          <w:marRight w:val="0"/>
          <w:marTop w:val="0"/>
          <w:marBottom w:val="0"/>
          <w:divBdr>
            <w:top w:val="none" w:sz="0" w:space="0" w:color="auto"/>
            <w:left w:val="none" w:sz="0" w:space="0" w:color="auto"/>
            <w:bottom w:val="none" w:sz="0" w:space="0" w:color="auto"/>
            <w:right w:val="none" w:sz="0" w:space="0" w:color="auto"/>
          </w:divBdr>
        </w:div>
        <w:div w:id="709846248">
          <w:marLeft w:val="0"/>
          <w:marRight w:val="0"/>
          <w:marTop w:val="0"/>
          <w:marBottom w:val="0"/>
          <w:divBdr>
            <w:top w:val="none" w:sz="0" w:space="0" w:color="auto"/>
            <w:left w:val="none" w:sz="0" w:space="0" w:color="auto"/>
            <w:bottom w:val="none" w:sz="0" w:space="0" w:color="auto"/>
            <w:right w:val="none" w:sz="0" w:space="0" w:color="auto"/>
          </w:divBdr>
        </w:div>
        <w:div w:id="976450378">
          <w:marLeft w:val="0"/>
          <w:marRight w:val="0"/>
          <w:marTop w:val="0"/>
          <w:marBottom w:val="0"/>
          <w:divBdr>
            <w:top w:val="none" w:sz="0" w:space="0" w:color="auto"/>
            <w:left w:val="none" w:sz="0" w:space="0" w:color="auto"/>
            <w:bottom w:val="none" w:sz="0" w:space="0" w:color="auto"/>
            <w:right w:val="none" w:sz="0" w:space="0" w:color="auto"/>
          </w:divBdr>
        </w:div>
        <w:div w:id="1978297522">
          <w:marLeft w:val="0"/>
          <w:marRight w:val="0"/>
          <w:marTop w:val="0"/>
          <w:marBottom w:val="0"/>
          <w:divBdr>
            <w:top w:val="none" w:sz="0" w:space="0" w:color="auto"/>
            <w:left w:val="none" w:sz="0" w:space="0" w:color="auto"/>
            <w:bottom w:val="none" w:sz="0" w:space="0" w:color="auto"/>
            <w:right w:val="none" w:sz="0" w:space="0" w:color="auto"/>
          </w:divBdr>
        </w:div>
        <w:div w:id="589435173">
          <w:marLeft w:val="0"/>
          <w:marRight w:val="0"/>
          <w:marTop w:val="0"/>
          <w:marBottom w:val="0"/>
          <w:divBdr>
            <w:top w:val="none" w:sz="0" w:space="0" w:color="auto"/>
            <w:left w:val="none" w:sz="0" w:space="0" w:color="auto"/>
            <w:bottom w:val="none" w:sz="0" w:space="0" w:color="auto"/>
            <w:right w:val="none" w:sz="0" w:space="0" w:color="auto"/>
          </w:divBdr>
        </w:div>
        <w:div w:id="879392812">
          <w:marLeft w:val="0"/>
          <w:marRight w:val="0"/>
          <w:marTop w:val="0"/>
          <w:marBottom w:val="0"/>
          <w:divBdr>
            <w:top w:val="none" w:sz="0" w:space="0" w:color="auto"/>
            <w:left w:val="none" w:sz="0" w:space="0" w:color="auto"/>
            <w:bottom w:val="none" w:sz="0" w:space="0" w:color="auto"/>
            <w:right w:val="none" w:sz="0" w:space="0" w:color="auto"/>
          </w:divBdr>
        </w:div>
        <w:div w:id="1412775149">
          <w:marLeft w:val="0"/>
          <w:marRight w:val="0"/>
          <w:marTop w:val="0"/>
          <w:marBottom w:val="0"/>
          <w:divBdr>
            <w:top w:val="none" w:sz="0" w:space="0" w:color="auto"/>
            <w:left w:val="none" w:sz="0" w:space="0" w:color="auto"/>
            <w:bottom w:val="none" w:sz="0" w:space="0" w:color="auto"/>
            <w:right w:val="none" w:sz="0" w:space="0" w:color="auto"/>
          </w:divBdr>
        </w:div>
        <w:div w:id="2018535611">
          <w:marLeft w:val="0"/>
          <w:marRight w:val="0"/>
          <w:marTop w:val="0"/>
          <w:marBottom w:val="0"/>
          <w:divBdr>
            <w:top w:val="none" w:sz="0" w:space="0" w:color="auto"/>
            <w:left w:val="none" w:sz="0" w:space="0" w:color="auto"/>
            <w:bottom w:val="none" w:sz="0" w:space="0" w:color="auto"/>
            <w:right w:val="none" w:sz="0" w:space="0" w:color="auto"/>
          </w:divBdr>
        </w:div>
        <w:div w:id="2138640621">
          <w:marLeft w:val="0"/>
          <w:marRight w:val="0"/>
          <w:marTop w:val="0"/>
          <w:marBottom w:val="0"/>
          <w:divBdr>
            <w:top w:val="none" w:sz="0" w:space="0" w:color="auto"/>
            <w:left w:val="none" w:sz="0" w:space="0" w:color="auto"/>
            <w:bottom w:val="none" w:sz="0" w:space="0" w:color="auto"/>
            <w:right w:val="none" w:sz="0" w:space="0" w:color="auto"/>
          </w:divBdr>
        </w:div>
        <w:div w:id="1611814139">
          <w:marLeft w:val="0"/>
          <w:marRight w:val="0"/>
          <w:marTop w:val="0"/>
          <w:marBottom w:val="0"/>
          <w:divBdr>
            <w:top w:val="none" w:sz="0" w:space="0" w:color="auto"/>
            <w:left w:val="none" w:sz="0" w:space="0" w:color="auto"/>
            <w:bottom w:val="none" w:sz="0" w:space="0" w:color="auto"/>
            <w:right w:val="none" w:sz="0" w:space="0" w:color="auto"/>
          </w:divBdr>
        </w:div>
        <w:div w:id="806246370">
          <w:marLeft w:val="0"/>
          <w:marRight w:val="0"/>
          <w:marTop w:val="0"/>
          <w:marBottom w:val="0"/>
          <w:divBdr>
            <w:top w:val="none" w:sz="0" w:space="0" w:color="auto"/>
            <w:left w:val="none" w:sz="0" w:space="0" w:color="auto"/>
            <w:bottom w:val="none" w:sz="0" w:space="0" w:color="auto"/>
            <w:right w:val="none" w:sz="0" w:space="0" w:color="auto"/>
          </w:divBdr>
        </w:div>
        <w:div w:id="459154137">
          <w:marLeft w:val="0"/>
          <w:marRight w:val="0"/>
          <w:marTop w:val="0"/>
          <w:marBottom w:val="0"/>
          <w:divBdr>
            <w:top w:val="none" w:sz="0" w:space="0" w:color="auto"/>
            <w:left w:val="none" w:sz="0" w:space="0" w:color="auto"/>
            <w:bottom w:val="none" w:sz="0" w:space="0" w:color="auto"/>
            <w:right w:val="none" w:sz="0" w:space="0" w:color="auto"/>
          </w:divBdr>
        </w:div>
        <w:div w:id="2135323092">
          <w:marLeft w:val="0"/>
          <w:marRight w:val="0"/>
          <w:marTop w:val="0"/>
          <w:marBottom w:val="0"/>
          <w:divBdr>
            <w:top w:val="none" w:sz="0" w:space="0" w:color="auto"/>
            <w:left w:val="none" w:sz="0" w:space="0" w:color="auto"/>
            <w:bottom w:val="none" w:sz="0" w:space="0" w:color="auto"/>
            <w:right w:val="none" w:sz="0" w:space="0" w:color="auto"/>
          </w:divBdr>
        </w:div>
        <w:div w:id="1858228023">
          <w:marLeft w:val="0"/>
          <w:marRight w:val="0"/>
          <w:marTop w:val="0"/>
          <w:marBottom w:val="0"/>
          <w:divBdr>
            <w:top w:val="none" w:sz="0" w:space="0" w:color="auto"/>
            <w:left w:val="none" w:sz="0" w:space="0" w:color="auto"/>
            <w:bottom w:val="none" w:sz="0" w:space="0" w:color="auto"/>
            <w:right w:val="none" w:sz="0" w:space="0" w:color="auto"/>
          </w:divBdr>
        </w:div>
        <w:div w:id="67772315">
          <w:marLeft w:val="0"/>
          <w:marRight w:val="0"/>
          <w:marTop w:val="0"/>
          <w:marBottom w:val="0"/>
          <w:divBdr>
            <w:top w:val="none" w:sz="0" w:space="0" w:color="auto"/>
            <w:left w:val="none" w:sz="0" w:space="0" w:color="auto"/>
            <w:bottom w:val="none" w:sz="0" w:space="0" w:color="auto"/>
            <w:right w:val="none" w:sz="0" w:space="0" w:color="auto"/>
          </w:divBdr>
        </w:div>
        <w:div w:id="240062104">
          <w:marLeft w:val="0"/>
          <w:marRight w:val="0"/>
          <w:marTop w:val="0"/>
          <w:marBottom w:val="0"/>
          <w:divBdr>
            <w:top w:val="none" w:sz="0" w:space="0" w:color="auto"/>
            <w:left w:val="none" w:sz="0" w:space="0" w:color="auto"/>
            <w:bottom w:val="none" w:sz="0" w:space="0" w:color="auto"/>
            <w:right w:val="none" w:sz="0" w:space="0" w:color="auto"/>
          </w:divBdr>
        </w:div>
        <w:div w:id="1722288473">
          <w:marLeft w:val="0"/>
          <w:marRight w:val="0"/>
          <w:marTop w:val="0"/>
          <w:marBottom w:val="0"/>
          <w:divBdr>
            <w:top w:val="none" w:sz="0" w:space="0" w:color="auto"/>
            <w:left w:val="none" w:sz="0" w:space="0" w:color="auto"/>
            <w:bottom w:val="none" w:sz="0" w:space="0" w:color="auto"/>
            <w:right w:val="none" w:sz="0" w:space="0" w:color="auto"/>
          </w:divBdr>
        </w:div>
        <w:div w:id="796065883">
          <w:marLeft w:val="0"/>
          <w:marRight w:val="0"/>
          <w:marTop w:val="0"/>
          <w:marBottom w:val="0"/>
          <w:divBdr>
            <w:top w:val="none" w:sz="0" w:space="0" w:color="auto"/>
            <w:left w:val="none" w:sz="0" w:space="0" w:color="auto"/>
            <w:bottom w:val="none" w:sz="0" w:space="0" w:color="auto"/>
            <w:right w:val="none" w:sz="0" w:space="0" w:color="auto"/>
          </w:divBdr>
        </w:div>
        <w:div w:id="1036200571">
          <w:marLeft w:val="0"/>
          <w:marRight w:val="0"/>
          <w:marTop w:val="0"/>
          <w:marBottom w:val="0"/>
          <w:divBdr>
            <w:top w:val="none" w:sz="0" w:space="0" w:color="auto"/>
            <w:left w:val="none" w:sz="0" w:space="0" w:color="auto"/>
            <w:bottom w:val="none" w:sz="0" w:space="0" w:color="auto"/>
            <w:right w:val="none" w:sz="0" w:space="0" w:color="auto"/>
          </w:divBdr>
        </w:div>
        <w:div w:id="1061638732">
          <w:marLeft w:val="0"/>
          <w:marRight w:val="0"/>
          <w:marTop w:val="0"/>
          <w:marBottom w:val="0"/>
          <w:divBdr>
            <w:top w:val="none" w:sz="0" w:space="0" w:color="auto"/>
            <w:left w:val="none" w:sz="0" w:space="0" w:color="auto"/>
            <w:bottom w:val="none" w:sz="0" w:space="0" w:color="auto"/>
            <w:right w:val="none" w:sz="0" w:space="0" w:color="auto"/>
          </w:divBdr>
        </w:div>
        <w:div w:id="1143044223">
          <w:marLeft w:val="0"/>
          <w:marRight w:val="0"/>
          <w:marTop w:val="0"/>
          <w:marBottom w:val="0"/>
          <w:divBdr>
            <w:top w:val="none" w:sz="0" w:space="0" w:color="auto"/>
            <w:left w:val="none" w:sz="0" w:space="0" w:color="auto"/>
            <w:bottom w:val="none" w:sz="0" w:space="0" w:color="auto"/>
            <w:right w:val="none" w:sz="0" w:space="0" w:color="auto"/>
          </w:divBdr>
        </w:div>
        <w:div w:id="1168249361">
          <w:marLeft w:val="0"/>
          <w:marRight w:val="0"/>
          <w:marTop w:val="0"/>
          <w:marBottom w:val="0"/>
          <w:divBdr>
            <w:top w:val="none" w:sz="0" w:space="0" w:color="auto"/>
            <w:left w:val="none" w:sz="0" w:space="0" w:color="auto"/>
            <w:bottom w:val="none" w:sz="0" w:space="0" w:color="auto"/>
            <w:right w:val="none" w:sz="0" w:space="0" w:color="auto"/>
          </w:divBdr>
        </w:div>
        <w:div w:id="600376158">
          <w:marLeft w:val="0"/>
          <w:marRight w:val="0"/>
          <w:marTop w:val="0"/>
          <w:marBottom w:val="0"/>
          <w:divBdr>
            <w:top w:val="none" w:sz="0" w:space="0" w:color="auto"/>
            <w:left w:val="none" w:sz="0" w:space="0" w:color="auto"/>
            <w:bottom w:val="none" w:sz="0" w:space="0" w:color="auto"/>
            <w:right w:val="none" w:sz="0" w:space="0" w:color="auto"/>
          </w:divBdr>
        </w:div>
        <w:div w:id="1091899973">
          <w:marLeft w:val="0"/>
          <w:marRight w:val="0"/>
          <w:marTop w:val="0"/>
          <w:marBottom w:val="0"/>
          <w:divBdr>
            <w:top w:val="none" w:sz="0" w:space="0" w:color="auto"/>
            <w:left w:val="none" w:sz="0" w:space="0" w:color="auto"/>
            <w:bottom w:val="none" w:sz="0" w:space="0" w:color="auto"/>
            <w:right w:val="none" w:sz="0" w:space="0" w:color="auto"/>
          </w:divBdr>
        </w:div>
        <w:div w:id="1847623645">
          <w:marLeft w:val="0"/>
          <w:marRight w:val="0"/>
          <w:marTop w:val="0"/>
          <w:marBottom w:val="0"/>
          <w:divBdr>
            <w:top w:val="none" w:sz="0" w:space="0" w:color="auto"/>
            <w:left w:val="none" w:sz="0" w:space="0" w:color="auto"/>
            <w:bottom w:val="none" w:sz="0" w:space="0" w:color="auto"/>
            <w:right w:val="none" w:sz="0" w:space="0" w:color="auto"/>
          </w:divBdr>
        </w:div>
        <w:div w:id="2141073142">
          <w:marLeft w:val="0"/>
          <w:marRight w:val="0"/>
          <w:marTop w:val="0"/>
          <w:marBottom w:val="0"/>
          <w:divBdr>
            <w:top w:val="none" w:sz="0" w:space="0" w:color="auto"/>
            <w:left w:val="none" w:sz="0" w:space="0" w:color="auto"/>
            <w:bottom w:val="none" w:sz="0" w:space="0" w:color="auto"/>
            <w:right w:val="none" w:sz="0" w:space="0" w:color="auto"/>
          </w:divBdr>
        </w:div>
        <w:div w:id="383679544">
          <w:marLeft w:val="0"/>
          <w:marRight w:val="0"/>
          <w:marTop w:val="0"/>
          <w:marBottom w:val="0"/>
          <w:divBdr>
            <w:top w:val="none" w:sz="0" w:space="0" w:color="auto"/>
            <w:left w:val="none" w:sz="0" w:space="0" w:color="auto"/>
            <w:bottom w:val="none" w:sz="0" w:space="0" w:color="auto"/>
            <w:right w:val="none" w:sz="0" w:space="0" w:color="auto"/>
          </w:divBdr>
        </w:div>
        <w:div w:id="362053631">
          <w:marLeft w:val="0"/>
          <w:marRight w:val="0"/>
          <w:marTop w:val="0"/>
          <w:marBottom w:val="0"/>
          <w:divBdr>
            <w:top w:val="none" w:sz="0" w:space="0" w:color="auto"/>
            <w:left w:val="none" w:sz="0" w:space="0" w:color="auto"/>
            <w:bottom w:val="none" w:sz="0" w:space="0" w:color="auto"/>
            <w:right w:val="none" w:sz="0" w:space="0" w:color="auto"/>
          </w:divBdr>
        </w:div>
        <w:div w:id="257757064">
          <w:marLeft w:val="0"/>
          <w:marRight w:val="0"/>
          <w:marTop w:val="0"/>
          <w:marBottom w:val="0"/>
          <w:divBdr>
            <w:top w:val="none" w:sz="0" w:space="0" w:color="auto"/>
            <w:left w:val="none" w:sz="0" w:space="0" w:color="auto"/>
            <w:bottom w:val="none" w:sz="0" w:space="0" w:color="auto"/>
            <w:right w:val="none" w:sz="0" w:space="0" w:color="auto"/>
          </w:divBdr>
        </w:div>
        <w:div w:id="1786072818">
          <w:marLeft w:val="0"/>
          <w:marRight w:val="0"/>
          <w:marTop w:val="0"/>
          <w:marBottom w:val="0"/>
          <w:divBdr>
            <w:top w:val="none" w:sz="0" w:space="0" w:color="auto"/>
            <w:left w:val="none" w:sz="0" w:space="0" w:color="auto"/>
            <w:bottom w:val="none" w:sz="0" w:space="0" w:color="auto"/>
            <w:right w:val="none" w:sz="0" w:space="0" w:color="auto"/>
          </w:divBdr>
        </w:div>
        <w:div w:id="663162217">
          <w:marLeft w:val="0"/>
          <w:marRight w:val="0"/>
          <w:marTop w:val="0"/>
          <w:marBottom w:val="0"/>
          <w:divBdr>
            <w:top w:val="none" w:sz="0" w:space="0" w:color="auto"/>
            <w:left w:val="none" w:sz="0" w:space="0" w:color="auto"/>
            <w:bottom w:val="none" w:sz="0" w:space="0" w:color="auto"/>
            <w:right w:val="none" w:sz="0" w:space="0" w:color="auto"/>
          </w:divBdr>
        </w:div>
        <w:div w:id="180122797">
          <w:marLeft w:val="0"/>
          <w:marRight w:val="0"/>
          <w:marTop w:val="0"/>
          <w:marBottom w:val="0"/>
          <w:divBdr>
            <w:top w:val="none" w:sz="0" w:space="0" w:color="auto"/>
            <w:left w:val="none" w:sz="0" w:space="0" w:color="auto"/>
            <w:bottom w:val="none" w:sz="0" w:space="0" w:color="auto"/>
            <w:right w:val="none" w:sz="0" w:space="0" w:color="auto"/>
          </w:divBdr>
        </w:div>
        <w:div w:id="845636064">
          <w:marLeft w:val="0"/>
          <w:marRight w:val="0"/>
          <w:marTop w:val="0"/>
          <w:marBottom w:val="0"/>
          <w:divBdr>
            <w:top w:val="none" w:sz="0" w:space="0" w:color="auto"/>
            <w:left w:val="none" w:sz="0" w:space="0" w:color="auto"/>
            <w:bottom w:val="none" w:sz="0" w:space="0" w:color="auto"/>
            <w:right w:val="none" w:sz="0" w:space="0" w:color="auto"/>
          </w:divBdr>
        </w:div>
        <w:div w:id="47803659">
          <w:marLeft w:val="0"/>
          <w:marRight w:val="0"/>
          <w:marTop w:val="0"/>
          <w:marBottom w:val="0"/>
          <w:divBdr>
            <w:top w:val="none" w:sz="0" w:space="0" w:color="auto"/>
            <w:left w:val="none" w:sz="0" w:space="0" w:color="auto"/>
            <w:bottom w:val="none" w:sz="0" w:space="0" w:color="auto"/>
            <w:right w:val="none" w:sz="0" w:space="0" w:color="auto"/>
          </w:divBdr>
        </w:div>
        <w:div w:id="1895697944">
          <w:marLeft w:val="0"/>
          <w:marRight w:val="0"/>
          <w:marTop w:val="0"/>
          <w:marBottom w:val="0"/>
          <w:divBdr>
            <w:top w:val="none" w:sz="0" w:space="0" w:color="auto"/>
            <w:left w:val="none" w:sz="0" w:space="0" w:color="auto"/>
            <w:bottom w:val="none" w:sz="0" w:space="0" w:color="auto"/>
            <w:right w:val="none" w:sz="0" w:space="0" w:color="auto"/>
          </w:divBdr>
        </w:div>
        <w:div w:id="785468369">
          <w:marLeft w:val="0"/>
          <w:marRight w:val="0"/>
          <w:marTop w:val="0"/>
          <w:marBottom w:val="0"/>
          <w:divBdr>
            <w:top w:val="none" w:sz="0" w:space="0" w:color="auto"/>
            <w:left w:val="none" w:sz="0" w:space="0" w:color="auto"/>
            <w:bottom w:val="none" w:sz="0" w:space="0" w:color="auto"/>
            <w:right w:val="none" w:sz="0" w:space="0" w:color="auto"/>
          </w:divBdr>
        </w:div>
        <w:div w:id="508107449">
          <w:marLeft w:val="0"/>
          <w:marRight w:val="0"/>
          <w:marTop w:val="0"/>
          <w:marBottom w:val="0"/>
          <w:divBdr>
            <w:top w:val="none" w:sz="0" w:space="0" w:color="auto"/>
            <w:left w:val="none" w:sz="0" w:space="0" w:color="auto"/>
            <w:bottom w:val="none" w:sz="0" w:space="0" w:color="auto"/>
            <w:right w:val="none" w:sz="0" w:space="0" w:color="auto"/>
          </w:divBdr>
        </w:div>
        <w:div w:id="937369285">
          <w:marLeft w:val="0"/>
          <w:marRight w:val="0"/>
          <w:marTop w:val="0"/>
          <w:marBottom w:val="0"/>
          <w:divBdr>
            <w:top w:val="none" w:sz="0" w:space="0" w:color="auto"/>
            <w:left w:val="none" w:sz="0" w:space="0" w:color="auto"/>
            <w:bottom w:val="none" w:sz="0" w:space="0" w:color="auto"/>
            <w:right w:val="none" w:sz="0" w:space="0" w:color="auto"/>
          </w:divBdr>
        </w:div>
        <w:div w:id="186336804">
          <w:marLeft w:val="0"/>
          <w:marRight w:val="0"/>
          <w:marTop w:val="0"/>
          <w:marBottom w:val="0"/>
          <w:divBdr>
            <w:top w:val="none" w:sz="0" w:space="0" w:color="auto"/>
            <w:left w:val="none" w:sz="0" w:space="0" w:color="auto"/>
            <w:bottom w:val="none" w:sz="0" w:space="0" w:color="auto"/>
            <w:right w:val="none" w:sz="0" w:space="0" w:color="auto"/>
          </w:divBdr>
        </w:div>
        <w:div w:id="1681538846">
          <w:marLeft w:val="0"/>
          <w:marRight w:val="0"/>
          <w:marTop w:val="0"/>
          <w:marBottom w:val="0"/>
          <w:divBdr>
            <w:top w:val="none" w:sz="0" w:space="0" w:color="auto"/>
            <w:left w:val="none" w:sz="0" w:space="0" w:color="auto"/>
            <w:bottom w:val="none" w:sz="0" w:space="0" w:color="auto"/>
            <w:right w:val="none" w:sz="0" w:space="0" w:color="auto"/>
          </w:divBdr>
        </w:div>
        <w:div w:id="23754718">
          <w:marLeft w:val="0"/>
          <w:marRight w:val="0"/>
          <w:marTop w:val="0"/>
          <w:marBottom w:val="0"/>
          <w:divBdr>
            <w:top w:val="none" w:sz="0" w:space="0" w:color="auto"/>
            <w:left w:val="none" w:sz="0" w:space="0" w:color="auto"/>
            <w:bottom w:val="none" w:sz="0" w:space="0" w:color="auto"/>
            <w:right w:val="none" w:sz="0" w:space="0" w:color="auto"/>
          </w:divBdr>
        </w:div>
        <w:div w:id="918713614">
          <w:marLeft w:val="0"/>
          <w:marRight w:val="0"/>
          <w:marTop w:val="0"/>
          <w:marBottom w:val="0"/>
          <w:divBdr>
            <w:top w:val="none" w:sz="0" w:space="0" w:color="auto"/>
            <w:left w:val="none" w:sz="0" w:space="0" w:color="auto"/>
            <w:bottom w:val="none" w:sz="0" w:space="0" w:color="auto"/>
            <w:right w:val="none" w:sz="0" w:space="0" w:color="auto"/>
          </w:divBdr>
        </w:div>
        <w:div w:id="869297879">
          <w:marLeft w:val="0"/>
          <w:marRight w:val="0"/>
          <w:marTop w:val="0"/>
          <w:marBottom w:val="0"/>
          <w:divBdr>
            <w:top w:val="none" w:sz="0" w:space="0" w:color="auto"/>
            <w:left w:val="none" w:sz="0" w:space="0" w:color="auto"/>
            <w:bottom w:val="none" w:sz="0" w:space="0" w:color="auto"/>
            <w:right w:val="none" w:sz="0" w:space="0" w:color="auto"/>
          </w:divBdr>
        </w:div>
        <w:div w:id="1295138044">
          <w:marLeft w:val="0"/>
          <w:marRight w:val="0"/>
          <w:marTop w:val="0"/>
          <w:marBottom w:val="0"/>
          <w:divBdr>
            <w:top w:val="none" w:sz="0" w:space="0" w:color="auto"/>
            <w:left w:val="none" w:sz="0" w:space="0" w:color="auto"/>
            <w:bottom w:val="none" w:sz="0" w:space="0" w:color="auto"/>
            <w:right w:val="none" w:sz="0" w:space="0" w:color="auto"/>
          </w:divBdr>
        </w:div>
        <w:div w:id="479810582">
          <w:marLeft w:val="0"/>
          <w:marRight w:val="0"/>
          <w:marTop w:val="0"/>
          <w:marBottom w:val="0"/>
          <w:divBdr>
            <w:top w:val="none" w:sz="0" w:space="0" w:color="auto"/>
            <w:left w:val="none" w:sz="0" w:space="0" w:color="auto"/>
            <w:bottom w:val="none" w:sz="0" w:space="0" w:color="auto"/>
            <w:right w:val="none" w:sz="0" w:space="0" w:color="auto"/>
          </w:divBdr>
        </w:div>
        <w:div w:id="1982422316">
          <w:marLeft w:val="0"/>
          <w:marRight w:val="0"/>
          <w:marTop w:val="0"/>
          <w:marBottom w:val="0"/>
          <w:divBdr>
            <w:top w:val="none" w:sz="0" w:space="0" w:color="auto"/>
            <w:left w:val="none" w:sz="0" w:space="0" w:color="auto"/>
            <w:bottom w:val="none" w:sz="0" w:space="0" w:color="auto"/>
            <w:right w:val="none" w:sz="0" w:space="0" w:color="auto"/>
          </w:divBdr>
        </w:div>
        <w:div w:id="229853184">
          <w:marLeft w:val="0"/>
          <w:marRight w:val="0"/>
          <w:marTop w:val="0"/>
          <w:marBottom w:val="0"/>
          <w:divBdr>
            <w:top w:val="none" w:sz="0" w:space="0" w:color="auto"/>
            <w:left w:val="none" w:sz="0" w:space="0" w:color="auto"/>
            <w:bottom w:val="none" w:sz="0" w:space="0" w:color="auto"/>
            <w:right w:val="none" w:sz="0" w:space="0" w:color="auto"/>
          </w:divBdr>
        </w:div>
        <w:div w:id="919557445">
          <w:marLeft w:val="0"/>
          <w:marRight w:val="0"/>
          <w:marTop w:val="0"/>
          <w:marBottom w:val="0"/>
          <w:divBdr>
            <w:top w:val="none" w:sz="0" w:space="0" w:color="auto"/>
            <w:left w:val="none" w:sz="0" w:space="0" w:color="auto"/>
            <w:bottom w:val="none" w:sz="0" w:space="0" w:color="auto"/>
            <w:right w:val="none" w:sz="0" w:space="0" w:color="auto"/>
          </w:divBdr>
        </w:div>
        <w:div w:id="1456558726">
          <w:marLeft w:val="0"/>
          <w:marRight w:val="0"/>
          <w:marTop w:val="0"/>
          <w:marBottom w:val="0"/>
          <w:divBdr>
            <w:top w:val="none" w:sz="0" w:space="0" w:color="auto"/>
            <w:left w:val="none" w:sz="0" w:space="0" w:color="auto"/>
            <w:bottom w:val="none" w:sz="0" w:space="0" w:color="auto"/>
            <w:right w:val="none" w:sz="0" w:space="0" w:color="auto"/>
          </w:divBdr>
        </w:div>
        <w:div w:id="98185909">
          <w:marLeft w:val="0"/>
          <w:marRight w:val="0"/>
          <w:marTop w:val="0"/>
          <w:marBottom w:val="0"/>
          <w:divBdr>
            <w:top w:val="none" w:sz="0" w:space="0" w:color="auto"/>
            <w:left w:val="none" w:sz="0" w:space="0" w:color="auto"/>
            <w:bottom w:val="none" w:sz="0" w:space="0" w:color="auto"/>
            <w:right w:val="none" w:sz="0" w:space="0" w:color="auto"/>
          </w:divBdr>
        </w:div>
        <w:div w:id="1925338470">
          <w:marLeft w:val="0"/>
          <w:marRight w:val="0"/>
          <w:marTop w:val="0"/>
          <w:marBottom w:val="0"/>
          <w:divBdr>
            <w:top w:val="none" w:sz="0" w:space="0" w:color="auto"/>
            <w:left w:val="none" w:sz="0" w:space="0" w:color="auto"/>
            <w:bottom w:val="none" w:sz="0" w:space="0" w:color="auto"/>
            <w:right w:val="none" w:sz="0" w:space="0" w:color="auto"/>
          </w:divBdr>
        </w:div>
        <w:div w:id="1206983042">
          <w:marLeft w:val="0"/>
          <w:marRight w:val="0"/>
          <w:marTop w:val="0"/>
          <w:marBottom w:val="0"/>
          <w:divBdr>
            <w:top w:val="none" w:sz="0" w:space="0" w:color="auto"/>
            <w:left w:val="none" w:sz="0" w:space="0" w:color="auto"/>
            <w:bottom w:val="none" w:sz="0" w:space="0" w:color="auto"/>
            <w:right w:val="none" w:sz="0" w:space="0" w:color="auto"/>
          </w:divBdr>
        </w:div>
        <w:div w:id="439493421">
          <w:marLeft w:val="0"/>
          <w:marRight w:val="0"/>
          <w:marTop w:val="0"/>
          <w:marBottom w:val="0"/>
          <w:divBdr>
            <w:top w:val="none" w:sz="0" w:space="0" w:color="auto"/>
            <w:left w:val="none" w:sz="0" w:space="0" w:color="auto"/>
            <w:bottom w:val="none" w:sz="0" w:space="0" w:color="auto"/>
            <w:right w:val="none" w:sz="0" w:space="0" w:color="auto"/>
          </w:divBdr>
        </w:div>
        <w:div w:id="315228777">
          <w:marLeft w:val="0"/>
          <w:marRight w:val="0"/>
          <w:marTop w:val="0"/>
          <w:marBottom w:val="0"/>
          <w:divBdr>
            <w:top w:val="none" w:sz="0" w:space="0" w:color="auto"/>
            <w:left w:val="none" w:sz="0" w:space="0" w:color="auto"/>
            <w:bottom w:val="none" w:sz="0" w:space="0" w:color="auto"/>
            <w:right w:val="none" w:sz="0" w:space="0" w:color="auto"/>
          </w:divBdr>
        </w:div>
        <w:div w:id="111553381">
          <w:marLeft w:val="0"/>
          <w:marRight w:val="0"/>
          <w:marTop w:val="0"/>
          <w:marBottom w:val="0"/>
          <w:divBdr>
            <w:top w:val="none" w:sz="0" w:space="0" w:color="auto"/>
            <w:left w:val="none" w:sz="0" w:space="0" w:color="auto"/>
            <w:bottom w:val="none" w:sz="0" w:space="0" w:color="auto"/>
            <w:right w:val="none" w:sz="0" w:space="0" w:color="auto"/>
          </w:divBdr>
        </w:div>
        <w:div w:id="1529181678">
          <w:marLeft w:val="0"/>
          <w:marRight w:val="0"/>
          <w:marTop w:val="0"/>
          <w:marBottom w:val="0"/>
          <w:divBdr>
            <w:top w:val="none" w:sz="0" w:space="0" w:color="auto"/>
            <w:left w:val="none" w:sz="0" w:space="0" w:color="auto"/>
            <w:bottom w:val="none" w:sz="0" w:space="0" w:color="auto"/>
            <w:right w:val="none" w:sz="0" w:space="0" w:color="auto"/>
          </w:divBdr>
        </w:div>
        <w:div w:id="1769504047">
          <w:marLeft w:val="0"/>
          <w:marRight w:val="0"/>
          <w:marTop w:val="0"/>
          <w:marBottom w:val="0"/>
          <w:divBdr>
            <w:top w:val="none" w:sz="0" w:space="0" w:color="auto"/>
            <w:left w:val="none" w:sz="0" w:space="0" w:color="auto"/>
            <w:bottom w:val="none" w:sz="0" w:space="0" w:color="auto"/>
            <w:right w:val="none" w:sz="0" w:space="0" w:color="auto"/>
          </w:divBdr>
        </w:div>
        <w:div w:id="805732335">
          <w:marLeft w:val="0"/>
          <w:marRight w:val="0"/>
          <w:marTop w:val="0"/>
          <w:marBottom w:val="0"/>
          <w:divBdr>
            <w:top w:val="none" w:sz="0" w:space="0" w:color="auto"/>
            <w:left w:val="none" w:sz="0" w:space="0" w:color="auto"/>
            <w:bottom w:val="none" w:sz="0" w:space="0" w:color="auto"/>
            <w:right w:val="none" w:sz="0" w:space="0" w:color="auto"/>
          </w:divBdr>
        </w:div>
        <w:div w:id="406809604">
          <w:marLeft w:val="0"/>
          <w:marRight w:val="0"/>
          <w:marTop w:val="0"/>
          <w:marBottom w:val="0"/>
          <w:divBdr>
            <w:top w:val="none" w:sz="0" w:space="0" w:color="auto"/>
            <w:left w:val="none" w:sz="0" w:space="0" w:color="auto"/>
            <w:bottom w:val="none" w:sz="0" w:space="0" w:color="auto"/>
            <w:right w:val="none" w:sz="0" w:space="0" w:color="auto"/>
          </w:divBdr>
        </w:div>
        <w:div w:id="2062824595">
          <w:marLeft w:val="0"/>
          <w:marRight w:val="0"/>
          <w:marTop w:val="0"/>
          <w:marBottom w:val="0"/>
          <w:divBdr>
            <w:top w:val="none" w:sz="0" w:space="0" w:color="auto"/>
            <w:left w:val="none" w:sz="0" w:space="0" w:color="auto"/>
            <w:bottom w:val="none" w:sz="0" w:space="0" w:color="auto"/>
            <w:right w:val="none" w:sz="0" w:space="0" w:color="auto"/>
          </w:divBdr>
        </w:div>
        <w:div w:id="2083094380">
          <w:marLeft w:val="0"/>
          <w:marRight w:val="0"/>
          <w:marTop w:val="0"/>
          <w:marBottom w:val="0"/>
          <w:divBdr>
            <w:top w:val="none" w:sz="0" w:space="0" w:color="auto"/>
            <w:left w:val="none" w:sz="0" w:space="0" w:color="auto"/>
            <w:bottom w:val="none" w:sz="0" w:space="0" w:color="auto"/>
            <w:right w:val="none" w:sz="0" w:space="0" w:color="auto"/>
          </w:divBdr>
        </w:div>
        <w:div w:id="2022972624">
          <w:marLeft w:val="0"/>
          <w:marRight w:val="0"/>
          <w:marTop w:val="0"/>
          <w:marBottom w:val="0"/>
          <w:divBdr>
            <w:top w:val="none" w:sz="0" w:space="0" w:color="auto"/>
            <w:left w:val="none" w:sz="0" w:space="0" w:color="auto"/>
            <w:bottom w:val="none" w:sz="0" w:space="0" w:color="auto"/>
            <w:right w:val="none" w:sz="0" w:space="0" w:color="auto"/>
          </w:divBdr>
        </w:div>
        <w:div w:id="1640643694">
          <w:marLeft w:val="0"/>
          <w:marRight w:val="0"/>
          <w:marTop w:val="0"/>
          <w:marBottom w:val="0"/>
          <w:divBdr>
            <w:top w:val="none" w:sz="0" w:space="0" w:color="auto"/>
            <w:left w:val="none" w:sz="0" w:space="0" w:color="auto"/>
            <w:bottom w:val="none" w:sz="0" w:space="0" w:color="auto"/>
            <w:right w:val="none" w:sz="0" w:space="0" w:color="auto"/>
          </w:divBdr>
        </w:div>
        <w:div w:id="1390953417">
          <w:marLeft w:val="0"/>
          <w:marRight w:val="0"/>
          <w:marTop w:val="0"/>
          <w:marBottom w:val="0"/>
          <w:divBdr>
            <w:top w:val="none" w:sz="0" w:space="0" w:color="auto"/>
            <w:left w:val="none" w:sz="0" w:space="0" w:color="auto"/>
            <w:bottom w:val="none" w:sz="0" w:space="0" w:color="auto"/>
            <w:right w:val="none" w:sz="0" w:space="0" w:color="auto"/>
          </w:divBdr>
        </w:div>
        <w:div w:id="255132761">
          <w:marLeft w:val="0"/>
          <w:marRight w:val="0"/>
          <w:marTop w:val="0"/>
          <w:marBottom w:val="0"/>
          <w:divBdr>
            <w:top w:val="none" w:sz="0" w:space="0" w:color="auto"/>
            <w:left w:val="none" w:sz="0" w:space="0" w:color="auto"/>
            <w:bottom w:val="none" w:sz="0" w:space="0" w:color="auto"/>
            <w:right w:val="none" w:sz="0" w:space="0" w:color="auto"/>
          </w:divBdr>
        </w:div>
        <w:div w:id="1498618502">
          <w:marLeft w:val="0"/>
          <w:marRight w:val="0"/>
          <w:marTop w:val="0"/>
          <w:marBottom w:val="0"/>
          <w:divBdr>
            <w:top w:val="none" w:sz="0" w:space="0" w:color="auto"/>
            <w:left w:val="none" w:sz="0" w:space="0" w:color="auto"/>
            <w:bottom w:val="none" w:sz="0" w:space="0" w:color="auto"/>
            <w:right w:val="none" w:sz="0" w:space="0" w:color="auto"/>
          </w:divBdr>
        </w:div>
        <w:div w:id="492843037">
          <w:marLeft w:val="0"/>
          <w:marRight w:val="0"/>
          <w:marTop w:val="0"/>
          <w:marBottom w:val="0"/>
          <w:divBdr>
            <w:top w:val="none" w:sz="0" w:space="0" w:color="auto"/>
            <w:left w:val="none" w:sz="0" w:space="0" w:color="auto"/>
            <w:bottom w:val="none" w:sz="0" w:space="0" w:color="auto"/>
            <w:right w:val="none" w:sz="0" w:space="0" w:color="auto"/>
          </w:divBdr>
        </w:div>
        <w:div w:id="1506361428">
          <w:marLeft w:val="0"/>
          <w:marRight w:val="0"/>
          <w:marTop w:val="0"/>
          <w:marBottom w:val="0"/>
          <w:divBdr>
            <w:top w:val="none" w:sz="0" w:space="0" w:color="auto"/>
            <w:left w:val="none" w:sz="0" w:space="0" w:color="auto"/>
            <w:bottom w:val="none" w:sz="0" w:space="0" w:color="auto"/>
            <w:right w:val="none" w:sz="0" w:space="0" w:color="auto"/>
          </w:divBdr>
        </w:div>
        <w:div w:id="2013990548">
          <w:marLeft w:val="0"/>
          <w:marRight w:val="0"/>
          <w:marTop w:val="0"/>
          <w:marBottom w:val="0"/>
          <w:divBdr>
            <w:top w:val="none" w:sz="0" w:space="0" w:color="auto"/>
            <w:left w:val="none" w:sz="0" w:space="0" w:color="auto"/>
            <w:bottom w:val="none" w:sz="0" w:space="0" w:color="auto"/>
            <w:right w:val="none" w:sz="0" w:space="0" w:color="auto"/>
          </w:divBdr>
        </w:div>
        <w:div w:id="1271665819">
          <w:marLeft w:val="0"/>
          <w:marRight w:val="0"/>
          <w:marTop w:val="0"/>
          <w:marBottom w:val="0"/>
          <w:divBdr>
            <w:top w:val="none" w:sz="0" w:space="0" w:color="auto"/>
            <w:left w:val="none" w:sz="0" w:space="0" w:color="auto"/>
            <w:bottom w:val="none" w:sz="0" w:space="0" w:color="auto"/>
            <w:right w:val="none" w:sz="0" w:space="0" w:color="auto"/>
          </w:divBdr>
        </w:div>
        <w:div w:id="2035183451">
          <w:marLeft w:val="0"/>
          <w:marRight w:val="0"/>
          <w:marTop w:val="0"/>
          <w:marBottom w:val="0"/>
          <w:divBdr>
            <w:top w:val="none" w:sz="0" w:space="0" w:color="auto"/>
            <w:left w:val="none" w:sz="0" w:space="0" w:color="auto"/>
            <w:bottom w:val="none" w:sz="0" w:space="0" w:color="auto"/>
            <w:right w:val="none" w:sz="0" w:space="0" w:color="auto"/>
          </w:divBdr>
        </w:div>
        <w:div w:id="459033792">
          <w:marLeft w:val="0"/>
          <w:marRight w:val="0"/>
          <w:marTop w:val="0"/>
          <w:marBottom w:val="0"/>
          <w:divBdr>
            <w:top w:val="none" w:sz="0" w:space="0" w:color="auto"/>
            <w:left w:val="none" w:sz="0" w:space="0" w:color="auto"/>
            <w:bottom w:val="none" w:sz="0" w:space="0" w:color="auto"/>
            <w:right w:val="none" w:sz="0" w:space="0" w:color="auto"/>
          </w:divBdr>
        </w:div>
        <w:div w:id="245070478">
          <w:marLeft w:val="0"/>
          <w:marRight w:val="0"/>
          <w:marTop w:val="0"/>
          <w:marBottom w:val="0"/>
          <w:divBdr>
            <w:top w:val="none" w:sz="0" w:space="0" w:color="auto"/>
            <w:left w:val="none" w:sz="0" w:space="0" w:color="auto"/>
            <w:bottom w:val="none" w:sz="0" w:space="0" w:color="auto"/>
            <w:right w:val="none" w:sz="0" w:space="0" w:color="auto"/>
          </w:divBdr>
        </w:div>
        <w:div w:id="862207221">
          <w:marLeft w:val="0"/>
          <w:marRight w:val="0"/>
          <w:marTop w:val="0"/>
          <w:marBottom w:val="0"/>
          <w:divBdr>
            <w:top w:val="none" w:sz="0" w:space="0" w:color="auto"/>
            <w:left w:val="none" w:sz="0" w:space="0" w:color="auto"/>
            <w:bottom w:val="none" w:sz="0" w:space="0" w:color="auto"/>
            <w:right w:val="none" w:sz="0" w:space="0" w:color="auto"/>
          </w:divBdr>
        </w:div>
        <w:div w:id="314115538">
          <w:marLeft w:val="0"/>
          <w:marRight w:val="0"/>
          <w:marTop w:val="0"/>
          <w:marBottom w:val="0"/>
          <w:divBdr>
            <w:top w:val="none" w:sz="0" w:space="0" w:color="auto"/>
            <w:left w:val="none" w:sz="0" w:space="0" w:color="auto"/>
            <w:bottom w:val="none" w:sz="0" w:space="0" w:color="auto"/>
            <w:right w:val="none" w:sz="0" w:space="0" w:color="auto"/>
          </w:divBdr>
        </w:div>
        <w:div w:id="1406878351">
          <w:marLeft w:val="0"/>
          <w:marRight w:val="0"/>
          <w:marTop w:val="0"/>
          <w:marBottom w:val="0"/>
          <w:divBdr>
            <w:top w:val="none" w:sz="0" w:space="0" w:color="auto"/>
            <w:left w:val="none" w:sz="0" w:space="0" w:color="auto"/>
            <w:bottom w:val="none" w:sz="0" w:space="0" w:color="auto"/>
            <w:right w:val="none" w:sz="0" w:space="0" w:color="auto"/>
          </w:divBdr>
        </w:div>
        <w:div w:id="1924796185">
          <w:marLeft w:val="0"/>
          <w:marRight w:val="0"/>
          <w:marTop w:val="0"/>
          <w:marBottom w:val="0"/>
          <w:divBdr>
            <w:top w:val="none" w:sz="0" w:space="0" w:color="auto"/>
            <w:left w:val="none" w:sz="0" w:space="0" w:color="auto"/>
            <w:bottom w:val="none" w:sz="0" w:space="0" w:color="auto"/>
            <w:right w:val="none" w:sz="0" w:space="0" w:color="auto"/>
          </w:divBdr>
        </w:div>
        <w:div w:id="858617292">
          <w:marLeft w:val="0"/>
          <w:marRight w:val="0"/>
          <w:marTop w:val="0"/>
          <w:marBottom w:val="0"/>
          <w:divBdr>
            <w:top w:val="none" w:sz="0" w:space="0" w:color="auto"/>
            <w:left w:val="none" w:sz="0" w:space="0" w:color="auto"/>
            <w:bottom w:val="none" w:sz="0" w:space="0" w:color="auto"/>
            <w:right w:val="none" w:sz="0" w:space="0" w:color="auto"/>
          </w:divBdr>
        </w:div>
        <w:div w:id="1185630986">
          <w:marLeft w:val="0"/>
          <w:marRight w:val="0"/>
          <w:marTop w:val="0"/>
          <w:marBottom w:val="0"/>
          <w:divBdr>
            <w:top w:val="none" w:sz="0" w:space="0" w:color="auto"/>
            <w:left w:val="none" w:sz="0" w:space="0" w:color="auto"/>
            <w:bottom w:val="none" w:sz="0" w:space="0" w:color="auto"/>
            <w:right w:val="none" w:sz="0" w:space="0" w:color="auto"/>
          </w:divBdr>
        </w:div>
        <w:div w:id="1308239880">
          <w:marLeft w:val="0"/>
          <w:marRight w:val="0"/>
          <w:marTop w:val="0"/>
          <w:marBottom w:val="0"/>
          <w:divBdr>
            <w:top w:val="none" w:sz="0" w:space="0" w:color="auto"/>
            <w:left w:val="none" w:sz="0" w:space="0" w:color="auto"/>
            <w:bottom w:val="none" w:sz="0" w:space="0" w:color="auto"/>
            <w:right w:val="none" w:sz="0" w:space="0" w:color="auto"/>
          </w:divBdr>
        </w:div>
        <w:div w:id="1270819340">
          <w:marLeft w:val="0"/>
          <w:marRight w:val="0"/>
          <w:marTop w:val="0"/>
          <w:marBottom w:val="0"/>
          <w:divBdr>
            <w:top w:val="none" w:sz="0" w:space="0" w:color="auto"/>
            <w:left w:val="none" w:sz="0" w:space="0" w:color="auto"/>
            <w:bottom w:val="none" w:sz="0" w:space="0" w:color="auto"/>
            <w:right w:val="none" w:sz="0" w:space="0" w:color="auto"/>
          </w:divBdr>
        </w:div>
        <w:div w:id="406847817">
          <w:marLeft w:val="0"/>
          <w:marRight w:val="0"/>
          <w:marTop w:val="0"/>
          <w:marBottom w:val="0"/>
          <w:divBdr>
            <w:top w:val="none" w:sz="0" w:space="0" w:color="auto"/>
            <w:left w:val="none" w:sz="0" w:space="0" w:color="auto"/>
            <w:bottom w:val="none" w:sz="0" w:space="0" w:color="auto"/>
            <w:right w:val="none" w:sz="0" w:space="0" w:color="auto"/>
          </w:divBdr>
        </w:div>
        <w:div w:id="1755124852">
          <w:marLeft w:val="0"/>
          <w:marRight w:val="0"/>
          <w:marTop w:val="0"/>
          <w:marBottom w:val="0"/>
          <w:divBdr>
            <w:top w:val="none" w:sz="0" w:space="0" w:color="auto"/>
            <w:left w:val="none" w:sz="0" w:space="0" w:color="auto"/>
            <w:bottom w:val="none" w:sz="0" w:space="0" w:color="auto"/>
            <w:right w:val="none" w:sz="0" w:space="0" w:color="auto"/>
          </w:divBdr>
        </w:div>
        <w:div w:id="833572875">
          <w:marLeft w:val="0"/>
          <w:marRight w:val="0"/>
          <w:marTop w:val="0"/>
          <w:marBottom w:val="0"/>
          <w:divBdr>
            <w:top w:val="none" w:sz="0" w:space="0" w:color="auto"/>
            <w:left w:val="none" w:sz="0" w:space="0" w:color="auto"/>
            <w:bottom w:val="none" w:sz="0" w:space="0" w:color="auto"/>
            <w:right w:val="none" w:sz="0" w:space="0" w:color="auto"/>
          </w:divBdr>
        </w:div>
        <w:div w:id="1505051502">
          <w:marLeft w:val="0"/>
          <w:marRight w:val="0"/>
          <w:marTop w:val="0"/>
          <w:marBottom w:val="0"/>
          <w:divBdr>
            <w:top w:val="none" w:sz="0" w:space="0" w:color="auto"/>
            <w:left w:val="none" w:sz="0" w:space="0" w:color="auto"/>
            <w:bottom w:val="none" w:sz="0" w:space="0" w:color="auto"/>
            <w:right w:val="none" w:sz="0" w:space="0" w:color="auto"/>
          </w:divBdr>
        </w:div>
        <w:div w:id="1851143740">
          <w:marLeft w:val="0"/>
          <w:marRight w:val="0"/>
          <w:marTop w:val="0"/>
          <w:marBottom w:val="0"/>
          <w:divBdr>
            <w:top w:val="none" w:sz="0" w:space="0" w:color="auto"/>
            <w:left w:val="none" w:sz="0" w:space="0" w:color="auto"/>
            <w:bottom w:val="none" w:sz="0" w:space="0" w:color="auto"/>
            <w:right w:val="none" w:sz="0" w:space="0" w:color="auto"/>
          </w:divBdr>
        </w:div>
        <w:div w:id="1170174816">
          <w:marLeft w:val="0"/>
          <w:marRight w:val="0"/>
          <w:marTop w:val="0"/>
          <w:marBottom w:val="0"/>
          <w:divBdr>
            <w:top w:val="none" w:sz="0" w:space="0" w:color="auto"/>
            <w:left w:val="none" w:sz="0" w:space="0" w:color="auto"/>
            <w:bottom w:val="none" w:sz="0" w:space="0" w:color="auto"/>
            <w:right w:val="none" w:sz="0" w:space="0" w:color="auto"/>
          </w:divBdr>
        </w:div>
        <w:div w:id="1394355882">
          <w:marLeft w:val="0"/>
          <w:marRight w:val="0"/>
          <w:marTop w:val="0"/>
          <w:marBottom w:val="0"/>
          <w:divBdr>
            <w:top w:val="none" w:sz="0" w:space="0" w:color="auto"/>
            <w:left w:val="none" w:sz="0" w:space="0" w:color="auto"/>
            <w:bottom w:val="none" w:sz="0" w:space="0" w:color="auto"/>
            <w:right w:val="none" w:sz="0" w:space="0" w:color="auto"/>
          </w:divBdr>
        </w:div>
        <w:div w:id="1348218343">
          <w:marLeft w:val="0"/>
          <w:marRight w:val="0"/>
          <w:marTop w:val="0"/>
          <w:marBottom w:val="0"/>
          <w:divBdr>
            <w:top w:val="none" w:sz="0" w:space="0" w:color="auto"/>
            <w:left w:val="none" w:sz="0" w:space="0" w:color="auto"/>
            <w:bottom w:val="none" w:sz="0" w:space="0" w:color="auto"/>
            <w:right w:val="none" w:sz="0" w:space="0" w:color="auto"/>
          </w:divBdr>
        </w:div>
        <w:div w:id="150029440">
          <w:marLeft w:val="0"/>
          <w:marRight w:val="0"/>
          <w:marTop w:val="0"/>
          <w:marBottom w:val="0"/>
          <w:divBdr>
            <w:top w:val="none" w:sz="0" w:space="0" w:color="auto"/>
            <w:left w:val="none" w:sz="0" w:space="0" w:color="auto"/>
            <w:bottom w:val="none" w:sz="0" w:space="0" w:color="auto"/>
            <w:right w:val="none" w:sz="0" w:space="0" w:color="auto"/>
          </w:divBdr>
        </w:div>
        <w:div w:id="2040660663">
          <w:marLeft w:val="0"/>
          <w:marRight w:val="0"/>
          <w:marTop w:val="0"/>
          <w:marBottom w:val="0"/>
          <w:divBdr>
            <w:top w:val="none" w:sz="0" w:space="0" w:color="auto"/>
            <w:left w:val="none" w:sz="0" w:space="0" w:color="auto"/>
            <w:bottom w:val="none" w:sz="0" w:space="0" w:color="auto"/>
            <w:right w:val="none" w:sz="0" w:space="0" w:color="auto"/>
          </w:divBdr>
        </w:div>
        <w:div w:id="899907170">
          <w:marLeft w:val="0"/>
          <w:marRight w:val="0"/>
          <w:marTop w:val="0"/>
          <w:marBottom w:val="0"/>
          <w:divBdr>
            <w:top w:val="none" w:sz="0" w:space="0" w:color="auto"/>
            <w:left w:val="none" w:sz="0" w:space="0" w:color="auto"/>
            <w:bottom w:val="none" w:sz="0" w:space="0" w:color="auto"/>
            <w:right w:val="none" w:sz="0" w:space="0" w:color="auto"/>
          </w:divBdr>
        </w:div>
        <w:div w:id="523136144">
          <w:marLeft w:val="0"/>
          <w:marRight w:val="0"/>
          <w:marTop w:val="0"/>
          <w:marBottom w:val="0"/>
          <w:divBdr>
            <w:top w:val="none" w:sz="0" w:space="0" w:color="auto"/>
            <w:left w:val="none" w:sz="0" w:space="0" w:color="auto"/>
            <w:bottom w:val="none" w:sz="0" w:space="0" w:color="auto"/>
            <w:right w:val="none" w:sz="0" w:space="0" w:color="auto"/>
          </w:divBdr>
        </w:div>
        <w:div w:id="59599912">
          <w:marLeft w:val="0"/>
          <w:marRight w:val="0"/>
          <w:marTop w:val="0"/>
          <w:marBottom w:val="0"/>
          <w:divBdr>
            <w:top w:val="none" w:sz="0" w:space="0" w:color="auto"/>
            <w:left w:val="none" w:sz="0" w:space="0" w:color="auto"/>
            <w:bottom w:val="none" w:sz="0" w:space="0" w:color="auto"/>
            <w:right w:val="none" w:sz="0" w:space="0" w:color="auto"/>
          </w:divBdr>
        </w:div>
        <w:div w:id="1922251567">
          <w:marLeft w:val="0"/>
          <w:marRight w:val="0"/>
          <w:marTop w:val="0"/>
          <w:marBottom w:val="0"/>
          <w:divBdr>
            <w:top w:val="none" w:sz="0" w:space="0" w:color="auto"/>
            <w:left w:val="none" w:sz="0" w:space="0" w:color="auto"/>
            <w:bottom w:val="none" w:sz="0" w:space="0" w:color="auto"/>
            <w:right w:val="none" w:sz="0" w:space="0" w:color="auto"/>
          </w:divBdr>
        </w:div>
        <w:div w:id="546649636">
          <w:marLeft w:val="0"/>
          <w:marRight w:val="0"/>
          <w:marTop w:val="0"/>
          <w:marBottom w:val="0"/>
          <w:divBdr>
            <w:top w:val="none" w:sz="0" w:space="0" w:color="auto"/>
            <w:left w:val="none" w:sz="0" w:space="0" w:color="auto"/>
            <w:bottom w:val="none" w:sz="0" w:space="0" w:color="auto"/>
            <w:right w:val="none" w:sz="0" w:space="0" w:color="auto"/>
          </w:divBdr>
        </w:div>
        <w:div w:id="515579721">
          <w:marLeft w:val="0"/>
          <w:marRight w:val="0"/>
          <w:marTop w:val="0"/>
          <w:marBottom w:val="0"/>
          <w:divBdr>
            <w:top w:val="none" w:sz="0" w:space="0" w:color="auto"/>
            <w:left w:val="none" w:sz="0" w:space="0" w:color="auto"/>
            <w:bottom w:val="none" w:sz="0" w:space="0" w:color="auto"/>
            <w:right w:val="none" w:sz="0" w:space="0" w:color="auto"/>
          </w:divBdr>
        </w:div>
        <w:div w:id="1296448717">
          <w:marLeft w:val="0"/>
          <w:marRight w:val="0"/>
          <w:marTop w:val="0"/>
          <w:marBottom w:val="0"/>
          <w:divBdr>
            <w:top w:val="none" w:sz="0" w:space="0" w:color="auto"/>
            <w:left w:val="none" w:sz="0" w:space="0" w:color="auto"/>
            <w:bottom w:val="none" w:sz="0" w:space="0" w:color="auto"/>
            <w:right w:val="none" w:sz="0" w:space="0" w:color="auto"/>
          </w:divBdr>
        </w:div>
        <w:div w:id="332146297">
          <w:marLeft w:val="0"/>
          <w:marRight w:val="0"/>
          <w:marTop w:val="0"/>
          <w:marBottom w:val="0"/>
          <w:divBdr>
            <w:top w:val="none" w:sz="0" w:space="0" w:color="auto"/>
            <w:left w:val="none" w:sz="0" w:space="0" w:color="auto"/>
            <w:bottom w:val="none" w:sz="0" w:space="0" w:color="auto"/>
            <w:right w:val="none" w:sz="0" w:space="0" w:color="auto"/>
          </w:divBdr>
        </w:div>
        <w:div w:id="169834460">
          <w:marLeft w:val="0"/>
          <w:marRight w:val="0"/>
          <w:marTop w:val="0"/>
          <w:marBottom w:val="0"/>
          <w:divBdr>
            <w:top w:val="none" w:sz="0" w:space="0" w:color="auto"/>
            <w:left w:val="none" w:sz="0" w:space="0" w:color="auto"/>
            <w:bottom w:val="none" w:sz="0" w:space="0" w:color="auto"/>
            <w:right w:val="none" w:sz="0" w:space="0" w:color="auto"/>
          </w:divBdr>
        </w:div>
        <w:div w:id="1272322945">
          <w:marLeft w:val="0"/>
          <w:marRight w:val="0"/>
          <w:marTop w:val="0"/>
          <w:marBottom w:val="0"/>
          <w:divBdr>
            <w:top w:val="none" w:sz="0" w:space="0" w:color="auto"/>
            <w:left w:val="none" w:sz="0" w:space="0" w:color="auto"/>
            <w:bottom w:val="none" w:sz="0" w:space="0" w:color="auto"/>
            <w:right w:val="none" w:sz="0" w:space="0" w:color="auto"/>
          </w:divBdr>
        </w:div>
        <w:div w:id="949975598">
          <w:marLeft w:val="0"/>
          <w:marRight w:val="0"/>
          <w:marTop w:val="0"/>
          <w:marBottom w:val="0"/>
          <w:divBdr>
            <w:top w:val="none" w:sz="0" w:space="0" w:color="auto"/>
            <w:left w:val="none" w:sz="0" w:space="0" w:color="auto"/>
            <w:bottom w:val="none" w:sz="0" w:space="0" w:color="auto"/>
            <w:right w:val="none" w:sz="0" w:space="0" w:color="auto"/>
          </w:divBdr>
        </w:div>
        <w:div w:id="1535994692">
          <w:marLeft w:val="0"/>
          <w:marRight w:val="0"/>
          <w:marTop w:val="0"/>
          <w:marBottom w:val="0"/>
          <w:divBdr>
            <w:top w:val="none" w:sz="0" w:space="0" w:color="auto"/>
            <w:left w:val="none" w:sz="0" w:space="0" w:color="auto"/>
            <w:bottom w:val="none" w:sz="0" w:space="0" w:color="auto"/>
            <w:right w:val="none" w:sz="0" w:space="0" w:color="auto"/>
          </w:divBdr>
        </w:div>
        <w:div w:id="688217636">
          <w:marLeft w:val="0"/>
          <w:marRight w:val="0"/>
          <w:marTop w:val="0"/>
          <w:marBottom w:val="0"/>
          <w:divBdr>
            <w:top w:val="none" w:sz="0" w:space="0" w:color="auto"/>
            <w:left w:val="none" w:sz="0" w:space="0" w:color="auto"/>
            <w:bottom w:val="none" w:sz="0" w:space="0" w:color="auto"/>
            <w:right w:val="none" w:sz="0" w:space="0" w:color="auto"/>
          </w:divBdr>
        </w:div>
        <w:div w:id="780152925">
          <w:marLeft w:val="0"/>
          <w:marRight w:val="0"/>
          <w:marTop w:val="0"/>
          <w:marBottom w:val="0"/>
          <w:divBdr>
            <w:top w:val="none" w:sz="0" w:space="0" w:color="auto"/>
            <w:left w:val="none" w:sz="0" w:space="0" w:color="auto"/>
            <w:bottom w:val="none" w:sz="0" w:space="0" w:color="auto"/>
            <w:right w:val="none" w:sz="0" w:space="0" w:color="auto"/>
          </w:divBdr>
        </w:div>
        <w:div w:id="1889488922">
          <w:marLeft w:val="0"/>
          <w:marRight w:val="0"/>
          <w:marTop w:val="0"/>
          <w:marBottom w:val="0"/>
          <w:divBdr>
            <w:top w:val="none" w:sz="0" w:space="0" w:color="auto"/>
            <w:left w:val="none" w:sz="0" w:space="0" w:color="auto"/>
            <w:bottom w:val="none" w:sz="0" w:space="0" w:color="auto"/>
            <w:right w:val="none" w:sz="0" w:space="0" w:color="auto"/>
          </w:divBdr>
        </w:div>
        <w:div w:id="114640197">
          <w:marLeft w:val="0"/>
          <w:marRight w:val="0"/>
          <w:marTop w:val="0"/>
          <w:marBottom w:val="0"/>
          <w:divBdr>
            <w:top w:val="none" w:sz="0" w:space="0" w:color="auto"/>
            <w:left w:val="none" w:sz="0" w:space="0" w:color="auto"/>
            <w:bottom w:val="none" w:sz="0" w:space="0" w:color="auto"/>
            <w:right w:val="none" w:sz="0" w:space="0" w:color="auto"/>
          </w:divBdr>
        </w:div>
        <w:div w:id="353262456">
          <w:marLeft w:val="0"/>
          <w:marRight w:val="0"/>
          <w:marTop w:val="0"/>
          <w:marBottom w:val="0"/>
          <w:divBdr>
            <w:top w:val="none" w:sz="0" w:space="0" w:color="auto"/>
            <w:left w:val="none" w:sz="0" w:space="0" w:color="auto"/>
            <w:bottom w:val="none" w:sz="0" w:space="0" w:color="auto"/>
            <w:right w:val="none" w:sz="0" w:space="0" w:color="auto"/>
          </w:divBdr>
        </w:div>
        <w:div w:id="507644592">
          <w:marLeft w:val="0"/>
          <w:marRight w:val="0"/>
          <w:marTop w:val="0"/>
          <w:marBottom w:val="0"/>
          <w:divBdr>
            <w:top w:val="none" w:sz="0" w:space="0" w:color="auto"/>
            <w:left w:val="none" w:sz="0" w:space="0" w:color="auto"/>
            <w:bottom w:val="none" w:sz="0" w:space="0" w:color="auto"/>
            <w:right w:val="none" w:sz="0" w:space="0" w:color="auto"/>
          </w:divBdr>
        </w:div>
        <w:div w:id="341973586">
          <w:marLeft w:val="0"/>
          <w:marRight w:val="0"/>
          <w:marTop w:val="0"/>
          <w:marBottom w:val="0"/>
          <w:divBdr>
            <w:top w:val="none" w:sz="0" w:space="0" w:color="auto"/>
            <w:left w:val="none" w:sz="0" w:space="0" w:color="auto"/>
            <w:bottom w:val="none" w:sz="0" w:space="0" w:color="auto"/>
            <w:right w:val="none" w:sz="0" w:space="0" w:color="auto"/>
          </w:divBdr>
        </w:div>
        <w:div w:id="1589191650">
          <w:marLeft w:val="0"/>
          <w:marRight w:val="0"/>
          <w:marTop w:val="0"/>
          <w:marBottom w:val="0"/>
          <w:divBdr>
            <w:top w:val="none" w:sz="0" w:space="0" w:color="auto"/>
            <w:left w:val="none" w:sz="0" w:space="0" w:color="auto"/>
            <w:bottom w:val="none" w:sz="0" w:space="0" w:color="auto"/>
            <w:right w:val="none" w:sz="0" w:space="0" w:color="auto"/>
          </w:divBdr>
        </w:div>
        <w:div w:id="924654932">
          <w:marLeft w:val="0"/>
          <w:marRight w:val="0"/>
          <w:marTop w:val="0"/>
          <w:marBottom w:val="0"/>
          <w:divBdr>
            <w:top w:val="none" w:sz="0" w:space="0" w:color="auto"/>
            <w:left w:val="none" w:sz="0" w:space="0" w:color="auto"/>
            <w:bottom w:val="none" w:sz="0" w:space="0" w:color="auto"/>
            <w:right w:val="none" w:sz="0" w:space="0" w:color="auto"/>
          </w:divBdr>
        </w:div>
        <w:div w:id="1005864806">
          <w:marLeft w:val="0"/>
          <w:marRight w:val="0"/>
          <w:marTop w:val="0"/>
          <w:marBottom w:val="0"/>
          <w:divBdr>
            <w:top w:val="none" w:sz="0" w:space="0" w:color="auto"/>
            <w:left w:val="none" w:sz="0" w:space="0" w:color="auto"/>
            <w:bottom w:val="none" w:sz="0" w:space="0" w:color="auto"/>
            <w:right w:val="none" w:sz="0" w:space="0" w:color="auto"/>
          </w:divBdr>
        </w:div>
        <w:div w:id="708645404">
          <w:marLeft w:val="0"/>
          <w:marRight w:val="0"/>
          <w:marTop w:val="0"/>
          <w:marBottom w:val="0"/>
          <w:divBdr>
            <w:top w:val="none" w:sz="0" w:space="0" w:color="auto"/>
            <w:left w:val="none" w:sz="0" w:space="0" w:color="auto"/>
            <w:bottom w:val="none" w:sz="0" w:space="0" w:color="auto"/>
            <w:right w:val="none" w:sz="0" w:space="0" w:color="auto"/>
          </w:divBdr>
        </w:div>
        <w:div w:id="943878872">
          <w:marLeft w:val="0"/>
          <w:marRight w:val="0"/>
          <w:marTop w:val="0"/>
          <w:marBottom w:val="0"/>
          <w:divBdr>
            <w:top w:val="none" w:sz="0" w:space="0" w:color="auto"/>
            <w:left w:val="none" w:sz="0" w:space="0" w:color="auto"/>
            <w:bottom w:val="none" w:sz="0" w:space="0" w:color="auto"/>
            <w:right w:val="none" w:sz="0" w:space="0" w:color="auto"/>
          </w:divBdr>
        </w:div>
        <w:div w:id="53894355">
          <w:marLeft w:val="0"/>
          <w:marRight w:val="0"/>
          <w:marTop w:val="0"/>
          <w:marBottom w:val="0"/>
          <w:divBdr>
            <w:top w:val="none" w:sz="0" w:space="0" w:color="auto"/>
            <w:left w:val="none" w:sz="0" w:space="0" w:color="auto"/>
            <w:bottom w:val="none" w:sz="0" w:space="0" w:color="auto"/>
            <w:right w:val="none" w:sz="0" w:space="0" w:color="auto"/>
          </w:divBdr>
        </w:div>
        <w:div w:id="633371447">
          <w:marLeft w:val="0"/>
          <w:marRight w:val="0"/>
          <w:marTop w:val="0"/>
          <w:marBottom w:val="0"/>
          <w:divBdr>
            <w:top w:val="none" w:sz="0" w:space="0" w:color="auto"/>
            <w:left w:val="none" w:sz="0" w:space="0" w:color="auto"/>
            <w:bottom w:val="none" w:sz="0" w:space="0" w:color="auto"/>
            <w:right w:val="none" w:sz="0" w:space="0" w:color="auto"/>
          </w:divBdr>
        </w:div>
        <w:div w:id="458111922">
          <w:marLeft w:val="0"/>
          <w:marRight w:val="0"/>
          <w:marTop w:val="0"/>
          <w:marBottom w:val="0"/>
          <w:divBdr>
            <w:top w:val="none" w:sz="0" w:space="0" w:color="auto"/>
            <w:left w:val="none" w:sz="0" w:space="0" w:color="auto"/>
            <w:bottom w:val="none" w:sz="0" w:space="0" w:color="auto"/>
            <w:right w:val="none" w:sz="0" w:space="0" w:color="auto"/>
          </w:divBdr>
        </w:div>
        <w:div w:id="1113329524">
          <w:marLeft w:val="0"/>
          <w:marRight w:val="0"/>
          <w:marTop w:val="0"/>
          <w:marBottom w:val="0"/>
          <w:divBdr>
            <w:top w:val="none" w:sz="0" w:space="0" w:color="auto"/>
            <w:left w:val="none" w:sz="0" w:space="0" w:color="auto"/>
            <w:bottom w:val="none" w:sz="0" w:space="0" w:color="auto"/>
            <w:right w:val="none" w:sz="0" w:space="0" w:color="auto"/>
          </w:divBdr>
        </w:div>
        <w:div w:id="1619725171">
          <w:marLeft w:val="0"/>
          <w:marRight w:val="0"/>
          <w:marTop w:val="0"/>
          <w:marBottom w:val="0"/>
          <w:divBdr>
            <w:top w:val="none" w:sz="0" w:space="0" w:color="auto"/>
            <w:left w:val="none" w:sz="0" w:space="0" w:color="auto"/>
            <w:bottom w:val="none" w:sz="0" w:space="0" w:color="auto"/>
            <w:right w:val="none" w:sz="0" w:space="0" w:color="auto"/>
          </w:divBdr>
        </w:div>
        <w:div w:id="1040976868">
          <w:marLeft w:val="0"/>
          <w:marRight w:val="0"/>
          <w:marTop w:val="0"/>
          <w:marBottom w:val="0"/>
          <w:divBdr>
            <w:top w:val="none" w:sz="0" w:space="0" w:color="auto"/>
            <w:left w:val="none" w:sz="0" w:space="0" w:color="auto"/>
            <w:bottom w:val="none" w:sz="0" w:space="0" w:color="auto"/>
            <w:right w:val="none" w:sz="0" w:space="0" w:color="auto"/>
          </w:divBdr>
        </w:div>
        <w:div w:id="1140147302">
          <w:marLeft w:val="0"/>
          <w:marRight w:val="0"/>
          <w:marTop w:val="0"/>
          <w:marBottom w:val="0"/>
          <w:divBdr>
            <w:top w:val="none" w:sz="0" w:space="0" w:color="auto"/>
            <w:left w:val="none" w:sz="0" w:space="0" w:color="auto"/>
            <w:bottom w:val="none" w:sz="0" w:space="0" w:color="auto"/>
            <w:right w:val="none" w:sz="0" w:space="0" w:color="auto"/>
          </w:divBdr>
        </w:div>
        <w:div w:id="624850288">
          <w:marLeft w:val="0"/>
          <w:marRight w:val="0"/>
          <w:marTop w:val="0"/>
          <w:marBottom w:val="0"/>
          <w:divBdr>
            <w:top w:val="none" w:sz="0" w:space="0" w:color="auto"/>
            <w:left w:val="none" w:sz="0" w:space="0" w:color="auto"/>
            <w:bottom w:val="none" w:sz="0" w:space="0" w:color="auto"/>
            <w:right w:val="none" w:sz="0" w:space="0" w:color="auto"/>
          </w:divBdr>
        </w:div>
        <w:div w:id="1739665031">
          <w:marLeft w:val="0"/>
          <w:marRight w:val="0"/>
          <w:marTop w:val="0"/>
          <w:marBottom w:val="0"/>
          <w:divBdr>
            <w:top w:val="none" w:sz="0" w:space="0" w:color="auto"/>
            <w:left w:val="none" w:sz="0" w:space="0" w:color="auto"/>
            <w:bottom w:val="none" w:sz="0" w:space="0" w:color="auto"/>
            <w:right w:val="none" w:sz="0" w:space="0" w:color="auto"/>
          </w:divBdr>
        </w:div>
        <w:div w:id="427115326">
          <w:marLeft w:val="0"/>
          <w:marRight w:val="0"/>
          <w:marTop w:val="0"/>
          <w:marBottom w:val="0"/>
          <w:divBdr>
            <w:top w:val="none" w:sz="0" w:space="0" w:color="auto"/>
            <w:left w:val="none" w:sz="0" w:space="0" w:color="auto"/>
            <w:bottom w:val="none" w:sz="0" w:space="0" w:color="auto"/>
            <w:right w:val="none" w:sz="0" w:space="0" w:color="auto"/>
          </w:divBdr>
        </w:div>
        <w:div w:id="1098018032">
          <w:marLeft w:val="0"/>
          <w:marRight w:val="0"/>
          <w:marTop w:val="0"/>
          <w:marBottom w:val="0"/>
          <w:divBdr>
            <w:top w:val="none" w:sz="0" w:space="0" w:color="auto"/>
            <w:left w:val="none" w:sz="0" w:space="0" w:color="auto"/>
            <w:bottom w:val="none" w:sz="0" w:space="0" w:color="auto"/>
            <w:right w:val="none" w:sz="0" w:space="0" w:color="auto"/>
          </w:divBdr>
        </w:div>
        <w:div w:id="1477143543">
          <w:marLeft w:val="0"/>
          <w:marRight w:val="0"/>
          <w:marTop w:val="0"/>
          <w:marBottom w:val="0"/>
          <w:divBdr>
            <w:top w:val="none" w:sz="0" w:space="0" w:color="auto"/>
            <w:left w:val="none" w:sz="0" w:space="0" w:color="auto"/>
            <w:bottom w:val="none" w:sz="0" w:space="0" w:color="auto"/>
            <w:right w:val="none" w:sz="0" w:space="0" w:color="auto"/>
          </w:divBdr>
        </w:div>
        <w:div w:id="91055344">
          <w:marLeft w:val="0"/>
          <w:marRight w:val="0"/>
          <w:marTop w:val="0"/>
          <w:marBottom w:val="0"/>
          <w:divBdr>
            <w:top w:val="none" w:sz="0" w:space="0" w:color="auto"/>
            <w:left w:val="none" w:sz="0" w:space="0" w:color="auto"/>
            <w:bottom w:val="none" w:sz="0" w:space="0" w:color="auto"/>
            <w:right w:val="none" w:sz="0" w:space="0" w:color="auto"/>
          </w:divBdr>
        </w:div>
        <w:div w:id="1636645323">
          <w:marLeft w:val="0"/>
          <w:marRight w:val="0"/>
          <w:marTop w:val="0"/>
          <w:marBottom w:val="0"/>
          <w:divBdr>
            <w:top w:val="none" w:sz="0" w:space="0" w:color="auto"/>
            <w:left w:val="none" w:sz="0" w:space="0" w:color="auto"/>
            <w:bottom w:val="none" w:sz="0" w:space="0" w:color="auto"/>
            <w:right w:val="none" w:sz="0" w:space="0" w:color="auto"/>
          </w:divBdr>
        </w:div>
        <w:div w:id="1022165030">
          <w:marLeft w:val="0"/>
          <w:marRight w:val="0"/>
          <w:marTop w:val="0"/>
          <w:marBottom w:val="0"/>
          <w:divBdr>
            <w:top w:val="none" w:sz="0" w:space="0" w:color="auto"/>
            <w:left w:val="none" w:sz="0" w:space="0" w:color="auto"/>
            <w:bottom w:val="none" w:sz="0" w:space="0" w:color="auto"/>
            <w:right w:val="none" w:sz="0" w:space="0" w:color="auto"/>
          </w:divBdr>
        </w:div>
        <w:div w:id="1115906530">
          <w:marLeft w:val="0"/>
          <w:marRight w:val="0"/>
          <w:marTop w:val="0"/>
          <w:marBottom w:val="0"/>
          <w:divBdr>
            <w:top w:val="none" w:sz="0" w:space="0" w:color="auto"/>
            <w:left w:val="none" w:sz="0" w:space="0" w:color="auto"/>
            <w:bottom w:val="none" w:sz="0" w:space="0" w:color="auto"/>
            <w:right w:val="none" w:sz="0" w:space="0" w:color="auto"/>
          </w:divBdr>
        </w:div>
        <w:div w:id="1376931096">
          <w:marLeft w:val="0"/>
          <w:marRight w:val="0"/>
          <w:marTop w:val="0"/>
          <w:marBottom w:val="0"/>
          <w:divBdr>
            <w:top w:val="none" w:sz="0" w:space="0" w:color="auto"/>
            <w:left w:val="none" w:sz="0" w:space="0" w:color="auto"/>
            <w:bottom w:val="none" w:sz="0" w:space="0" w:color="auto"/>
            <w:right w:val="none" w:sz="0" w:space="0" w:color="auto"/>
          </w:divBdr>
        </w:div>
        <w:div w:id="681735933">
          <w:marLeft w:val="0"/>
          <w:marRight w:val="0"/>
          <w:marTop w:val="0"/>
          <w:marBottom w:val="0"/>
          <w:divBdr>
            <w:top w:val="none" w:sz="0" w:space="0" w:color="auto"/>
            <w:left w:val="none" w:sz="0" w:space="0" w:color="auto"/>
            <w:bottom w:val="none" w:sz="0" w:space="0" w:color="auto"/>
            <w:right w:val="none" w:sz="0" w:space="0" w:color="auto"/>
          </w:divBdr>
        </w:div>
        <w:div w:id="1646229920">
          <w:marLeft w:val="0"/>
          <w:marRight w:val="0"/>
          <w:marTop w:val="0"/>
          <w:marBottom w:val="0"/>
          <w:divBdr>
            <w:top w:val="none" w:sz="0" w:space="0" w:color="auto"/>
            <w:left w:val="none" w:sz="0" w:space="0" w:color="auto"/>
            <w:bottom w:val="none" w:sz="0" w:space="0" w:color="auto"/>
            <w:right w:val="none" w:sz="0" w:space="0" w:color="auto"/>
          </w:divBdr>
        </w:div>
        <w:div w:id="278879070">
          <w:marLeft w:val="0"/>
          <w:marRight w:val="0"/>
          <w:marTop w:val="0"/>
          <w:marBottom w:val="0"/>
          <w:divBdr>
            <w:top w:val="none" w:sz="0" w:space="0" w:color="auto"/>
            <w:left w:val="none" w:sz="0" w:space="0" w:color="auto"/>
            <w:bottom w:val="none" w:sz="0" w:space="0" w:color="auto"/>
            <w:right w:val="none" w:sz="0" w:space="0" w:color="auto"/>
          </w:divBdr>
        </w:div>
        <w:div w:id="1116602950">
          <w:marLeft w:val="0"/>
          <w:marRight w:val="0"/>
          <w:marTop w:val="0"/>
          <w:marBottom w:val="0"/>
          <w:divBdr>
            <w:top w:val="none" w:sz="0" w:space="0" w:color="auto"/>
            <w:left w:val="none" w:sz="0" w:space="0" w:color="auto"/>
            <w:bottom w:val="none" w:sz="0" w:space="0" w:color="auto"/>
            <w:right w:val="none" w:sz="0" w:space="0" w:color="auto"/>
          </w:divBdr>
        </w:div>
        <w:div w:id="913590181">
          <w:marLeft w:val="0"/>
          <w:marRight w:val="0"/>
          <w:marTop w:val="0"/>
          <w:marBottom w:val="0"/>
          <w:divBdr>
            <w:top w:val="none" w:sz="0" w:space="0" w:color="auto"/>
            <w:left w:val="none" w:sz="0" w:space="0" w:color="auto"/>
            <w:bottom w:val="none" w:sz="0" w:space="0" w:color="auto"/>
            <w:right w:val="none" w:sz="0" w:space="0" w:color="auto"/>
          </w:divBdr>
        </w:div>
        <w:div w:id="861209988">
          <w:marLeft w:val="0"/>
          <w:marRight w:val="0"/>
          <w:marTop w:val="0"/>
          <w:marBottom w:val="0"/>
          <w:divBdr>
            <w:top w:val="none" w:sz="0" w:space="0" w:color="auto"/>
            <w:left w:val="none" w:sz="0" w:space="0" w:color="auto"/>
            <w:bottom w:val="none" w:sz="0" w:space="0" w:color="auto"/>
            <w:right w:val="none" w:sz="0" w:space="0" w:color="auto"/>
          </w:divBdr>
        </w:div>
        <w:div w:id="694886211">
          <w:marLeft w:val="0"/>
          <w:marRight w:val="0"/>
          <w:marTop w:val="0"/>
          <w:marBottom w:val="0"/>
          <w:divBdr>
            <w:top w:val="none" w:sz="0" w:space="0" w:color="auto"/>
            <w:left w:val="none" w:sz="0" w:space="0" w:color="auto"/>
            <w:bottom w:val="none" w:sz="0" w:space="0" w:color="auto"/>
            <w:right w:val="none" w:sz="0" w:space="0" w:color="auto"/>
          </w:divBdr>
        </w:div>
        <w:div w:id="1786804390">
          <w:marLeft w:val="0"/>
          <w:marRight w:val="0"/>
          <w:marTop w:val="0"/>
          <w:marBottom w:val="0"/>
          <w:divBdr>
            <w:top w:val="none" w:sz="0" w:space="0" w:color="auto"/>
            <w:left w:val="none" w:sz="0" w:space="0" w:color="auto"/>
            <w:bottom w:val="none" w:sz="0" w:space="0" w:color="auto"/>
            <w:right w:val="none" w:sz="0" w:space="0" w:color="auto"/>
          </w:divBdr>
        </w:div>
        <w:div w:id="515464004">
          <w:marLeft w:val="0"/>
          <w:marRight w:val="0"/>
          <w:marTop w:val="0"/>
          <w:marBottom w:val="0"/>
          <w:divBdr>
            <w:top w:val="none" w:sz="0" w:space="0" w:color="auto"/>
            <w:left w:val="none" w:sz="0" w:space="0" w:color="auto"/>
            <w:bottom w:val="none" w:sz="0" w:space="0" w:color="auto"/>
            <w:right w:val="none" w:sz="0" w:space="0" w:color="auto"/>
          </w:divBdr>
        </w:div>
        <w:div w:id="1510827397">
          <w:marLeft w:val="0"/>
          <w:marRight w:val="0"/>
          <w:marTop w:val="0"/>
          <w:marBottom w:val="0"/>
          <w:divBdr>
            <w:top w:val="none" w:sz="0" w:space="0" w:color="auto"/>
            <w:left w:val="none" w:sz="0" w:space="0" w:color="auto"/>
            <w:bottom w:val="none" w:sz="0" w:space="0" w:color="auto"/>
            <w:right w:val="none" w:sz="0" w:space="0" w:color="auto"/>
          </w:divBdr>
        </w:div>
        <w:div w:id="1120027160">
          <w:marLeft w:val="0"/>
          <w:marRight w:val="0"/>
          <w:marTop w:val="0"/>
          <w:marBottom w:val="0"/>
          <w:divBdr>
            <w:top w:val="none" w:sz="0" w:space="0" w:color="auto"/>
            <w:left w:val="none" w:sz="0" w:space="0" w:color="auto"/>
            <w:bottom w:val="none" w:sz="0" w:space="0" w:color="auto"/>
            <w:right w:val="none" w:sz="0" w:space="0" w:color="auto"/>
          </w:divBdr>
        </w:div>
        <w:div w:id="996109614">
          <w:marLeft w:val="0"/>
          <w:marRight w:val="0"/>
          <w:marTop w:val="0"/>
          <w:marBottom w:val="0"/>
          <w:divBdr>
            <w:top w:val="none" w:sz="0" w:space="0" w:color="auto"/>
            <w:left w:val="none" w:sz="0" w:space="0" w:color="auto"/>
            <w:bottom w:val="none" w:sz="0" w:space="0" w:color="auto"/>
            <w:right w:val="none" w:sz="0" w:space="0" w:color="auto"/>
          </w:divBdr>
        </w:div>
        <w:div w:id="469978714">
          <w:marLeft w:val="0"/>
          <w:marRight w:val="0"/>
          <w:marTop w:val="0"/>
          <w:marBottom w:val="0"/>
          <w:divBdr>
            <w:top w:val="none" w:sz="0" w:space="0" w:color="auto"/>
            <w:left w:val="none" w:sz="0" w:space="0" w:color="auto"/>
            <w:bottom w:val="none" w:sz="0" w:space="0" w:color="auto"/>
            <w:right w:val="none" w:sz="0" w:space="0" w:color="auto"/>
          </w:divBdr>
        </w:div>
        <w:div w:id="47995623">
          <w:marLeft w:val="0"/>
          <w:marRight w:val="0"/>
          <w:marTop w:val="0"/>
          <w:marBottom w:val="0"/>
          <w:divBdr>
            <w:top w:val="none" w:sz="0" w:space="0" w:color="auto"/>
            <w:left w:val="none" w:sz="0" w:space="0" w:color="auto"/>
            <w:bottom w:val="none" w:sz="0" w:space="0" w:color="auto"/>
            <w:right w:val="none" w:sz="0" w:space="0" w:color="auto"/>
          </w:divBdr>
        </w:div>
        <w:div w:id="37436539">
          <w:marLeft w:val="0"/>
          <w:marRight w:val="0"/>
          <w:marTop w:val="0"/>
          <w:marBottom w:val="0"/>
          <w:divBdr>
            <w:top w:val="none" w:sz="0" w:space="0" w:color="auto"/>
            <w:left w:val="none" w:sz="0" w:space="0" w:color="auto"/>
            <w:bottom w:val="none" w:sz="0" w:space="0" w:color="auto"/>
            <w:right w:val="none" w:sz="0" w:space="0" w:color="auto"/>
          </w:divBdr>
        </w:div>
        <w:div w:id="1474365512">
          <w:marLeft w:val="0"/>
          <w:marRight w:val="0"/>
          <w:marTop w:val="0"/>
          <w:marBottom w:val="0"/>
          <w:divBdr>
            <w:top w:val="none" w:sz="0" w:space="0" w:color="auto"/>
            <w:left w:val="none" w:sz="0" w:space="0" w:color="auto"/>
            <w:bottom w:val="none" w:sz="0" w:space="0" w:color="auto"/>
            <w:right w:val="none" w:sz="0" w:space="0" w:color="auto"/>
          </w:divBdr>
        </w:div>
        <w:div w:id="773671095">
          <w:marLeft w:val="0"/>
          <w:marRight w:val="0"/>
          <w:marTop w:val="0"/>
          <w:marBottom w:val="0"/>
          <w:divBdr>
            <w:top w:val="none" w:sz="0" w:space="0" w:color="auto"/>
            <w:left w:val="none" w:sz="0" w:space="0" w:color="auto"/>
            <w:bottom w:val="none" w:sz="0" w:space="0" w:color="auto"/>
            <w:right w:val="none" w:sz="0" w:space="0" w:color="auto"/>
          </w:divBdr>
        </w:div>
        <w:div w:id="964774308">
          <w:marLeft w:val="0"/>
          <w:marRight w:val="0"/>
          <w:marTop w:val="0"/>
          <w:marBottom w:val="0"/>
          <w:divBdr>
            <w:top w:val="none" w:sz="0" w:space="0" w:color="auto"/>
            <w:left w:val="none" w:sz="0" w:space="0" w:color="auto"/>
            <w:bottom w:val="none" w:sz="0" w:space="0" w:color="auto"/>
            <w:right w:val="none" w:sz="0" w:space="0" w:color="auto"/>
          </w:divBdr>
        </w:div>
        <w:div w:id="1103918833">
          <w:marLeft w:val="0"/>
          <w:marRight w:val="0"/>
          <w:marTop w:val="0"/>
          <w:marBottom w:val="0"/>
          <w:divBdr>
            <w:top w:val="none" w:sz="0" w:space="0" w:color="auto"/>
            <w:left w:val="none" w:sz="0" w:space="0" w:color="auto"/>
            <w:bottom w:val="none" w:sz="0" w:space="0" w:color="auto"/>
            <w:right w:val="none" w:sz="0" w:space="0" w:color="auto"/>
          </w:divBdr>
        </w:div>
        <w:div w:id="403721098">
          <w:marLeft w:val="0"/>
          <w:marRight w:val="0"/>
          <w:marTop w:val="0"/>
          <w:marBottom w:val="0"/>
          <w:divBdr>
            <w:top w:val="none" w:sz="0" w:space="0" w:color="auto"/>
            <w:left w:val="none" w:sz="0" w:space="0" w:color="auto"/>
            <w:bottom w:val="none" w:sz="0" w:space="0" w:color="auto"/>
            <w:right w:val="none" w:sz="0" w:space="0" w:color="auto"/>
          </w:divBdr>
        </w:div>
        <w:div w:id="2043631967">
          <w:marLeft w:val="0"/>
          <w:marRight w:val="0"/>
          <w:marTop w:val="0"/>
          <w:marBottom w:val="0"/>
          <w:divBdr>
            <w:top w:val="none" w:sz="0" w:space="0" w:color="auto"/>
            <w:left w:val="none" w:sz="0" w:space="0" w:color="auto"/>
            <w:bottom w:val="none" w:sz="0" w:space="0" w:color="auto"/>
            <w:right w:val="none" w:sz="0" w:space="0" w:color="auto"/>
          </w:divBdr>
        </w:div>
        <w:div w:id="963729430">
          <w:marLeft w:val="0"/>
          <w:marRight w:val="0"/>
          <w:marTop w:val="0"/>
          <w:marBottom w:val="0"/>
          <w:divBdr>
            <w:top w:val="none" w:sz="0" w:space="0" w:color="auto"/>
            <w:left w:val="none" w:sz="0" w:space="0" w:color="auto"/>
            <w:bottom w:val="none" w:sz="0" w:space="0" w:color="auto"/>
            <w:right w:val="none" w:sz="0" w:space="0" w:color="auto"/>
          </w:divBdr>
        </w:div>
        <w:div w:id="2001347539">
          <w:marLeft w:val="0"/>
          <w:marRight w:val="0"/>
          <w:marTop w:val="0"/>
          <w:marBottom w:val="0"/>
          <w:divBdr>
            <w:top w:val="none" w:sz="0" w:space="0" w:color="auto"/>
            <w:left w:val="none" w:sz="0" w:space="0" w:color="auto"/>
            <w:bottom w:val="none" w:sz="0" w:space="0" w:color="auto"/>
            <w:right w:val="none" w:sz="0" w:space="0" w:color="auto"/>
          </w:divBdr>
        </w:div>
        <w:div w:id="1498496471">
          <w:marLeft w:val="0"/>
          <w:marRight w:val="0"/>
          <w:marTop w:val="0"/>
          <w:marBottom w:val="0"/>
          <w:divBdr>
            <w:top w:val="none" w:sz="0" w:space="0" w:color="auto"/>
            <w:left w:val="none" w:sz="0" w:space="0" w:color="auto"/>
            <w:bottom w:val="none" w:sz="0" w:space="0" w:color="auto"/>
            <w:right w:val="none" w:sz="0" w:space="0" w:color="auto"/>
          </w:divBdr>
        </w:div>
        <w:div w:id="90512948">
          <w:marLeft w:val="0"/>
          <w:marRight w:val="0"/>
          <w:marTop w:val="0"/>
          <w:marBottom w:val="0"/>
          <w:divBdr>
            <w:top w:val="none" w:sz="0" w:space="0" w:color="auto"/>
            <w:left w:val="none" w:sz="0" w:space="0" w:color="auto"/>
            <w:bottom w:val="none" w:sz="0" w:space="0" w:color="auto"/>
            <w:right w:val="none" w:sz="0" w:space="0" w:color="auto"/>
          </w:divBdr>
        </w:div>
        <w:div w:id="1073506649">
          <w:marLeft w:val="0"/>
          <w:marRight w:val="0"/>
          <w:marTop w:val="0"/>
          <w:marBottom w:val="0"/>
          <w:divBdr>
            <w:top w:val="none" w:sz="0" w:space="0" w:color="auto"/>
            <w:left w:val="none" w:sz="0" w:space="0" w:color="auto"/>
            <w:bottom w:val="none" w:sz="0" w:space="0" w:color="auto"/>
            <w:right w:val="none" w:sz="0" w:space="0" w:color="auto"/>
          </w:divBdr>
        </w:div>
        <w:div w:id="759106192">
          <w:marLeft w:val="0"/>
          <w:marRight w:val="0"/>
          <w:marTop w:val="0"/>
          <w:marBottom w:val="0"/>
          <w:divBdr>
            <w:top w:val="none" w:sz="0" w:space="0" w:color="auto"/>
            <w:left w:val="none" w:sz="0" w:space="0" w:color="auto"/>
            <w:bottom w:val="none" w:sz="0" w:space="0" w:color="auto"/>
            <w:right w:val="none" w:sz="0" w:space="0" w:color="auto"/>
          </w:divBdr>
        </w:div>
        <w:div w:id="1313214132">
          <w:marLeft w:val="0"/>
          <w:marRight w:val="0"/>
          <w:marTop w:val="0"/>
          <w:marBottom w:val="0"/>
          <w:divBdr>
            <w:top w:val="none" w:sz="0" w:space="0" w:color="auto"/>
            <w:left w:val="none" w:sz="0" w:space="0" w:color="auto"/>
            <w:bottom w:val="none" w:sz="0" w:space="0" w:color="auto"/>
            <w:right w:val="none" w:sz="0" w:space="0" w:color="auto"/>
          </w:divBdr>
        </w:div>
        <w:div w:id="342319467">
          <w:marLeft w:val="0"/>
          <w:marRight w:val="0"/>
          <w:marTop w:val="0"/>
          <w:marBottom w:val="0"/>
          <w:divBdr>
            <w:top w:val="none" w:sz="0" w:space="0" w:color="auto"/>
            <w:left w:val="none" w:sz="0" w:space="0" w:color="auto"/>
            <w:bottom w:val="none" w:sz="0" w:space="0" w:color="auto"/>
            <w:right w:val="none" w:sz="0" w:space="0" w:color="auto"/>
          </w:divBdr>
        </w:div>
        <w:div w:id="1996640373">
          <w:marLeft w:val="0"/>
          <w:marRight w:val="0"/>
          <w:marTop w:val="0"/>
          <w:marBottom w:val="0"/>
          <w:divBdr>
            <w:top w:val="none" w:sz="0" w:space="0" w:color="auto"/>
            <w:left w:val="none" w:sz="0" w:space="0" w:color="auto"/>
            <w:bottom w:val="none" w:sz="0" w:space="0" w:color="auto"/>
            <w:right w:val="none" w:sz="0" w:space="0" w:color="auto"/>
          </w:divBdr>
        </w:div>
        <w:div w:id="1045183716">
          <w:marLeft w:val="0"/>
          <w:marRight w:val="0"/>
          <w:marTop w:val="0"/>
          <w:marBottom w:val="0"/>
          <w:divBdr>
            <w:top w:val="none" w:sz="0" w:space="0" w:color="auto"/>
            <w:left w:val="none" w:sz="0" w:space="0" w:color="auto"/>
            <w:bottom w:val="none" w:sz="0" w:space="0" w:color="auto"/>
            <w:right w:val="none" w:sz="0" w:space="0" w:color="auto"/>
          </w:divBdr>
        </w:div>
        <w:div w:id="39937846">
          <w:marLeft w:val="0"/>
          <w:marRight w:val="0"/>
          <w:marTop w:val="0"/>
          <w:marBottom w:val="0"/>
          <w:divBdr>
            <w:top w:val="none" w:sz="0" w:space="0" w:color="auto"/>
            <w:left w:val="none" w:sz="0" w:space="0" w:color="auto"/>
            <w:bottom w:val="none" w:sz="0" w:space="0" w:color="auto"/>
            <w:right w:val="none" w:sz="0" w:space="0" w:color="auto"/>
          </w:divBdr>
        </w:div>
        <w:div w:id="955210349">
          <w:marLeft w:val="0"/>
          <w:marRight w:val="0"/>
          <w:marTop w:val="0"/>
          <w:marBottom w:val="0"/>
          <w:divBdr>
            <w:top w:val="none" w:sz="0" w:space="0" w:color="auto"/>
            <w:left w:val="none" w:sz="0" w:space="0" w:color="auto"/>
            <w:bottom w:val="none" w:sz="0" w:space="0" w:color="auto"/>
            <w:right w:val="none" w:sz="0" w:space="0" w:color="auto"/>
          </w:divBdr>
        </w:div>
        <w:div w:id="414518099">
          <w:marLeft w:val="0"/>
          <w:marRight w:val="0"/>
          <w:marTop w:val="0"/>
          <w:marBottom w:val="0"/>
          <w:divBdr>
            <w:top w:val="none" w:sz="0" w:space="0" w:color="auto"/>
            <w:left w:val="none" w:sz="0" w:space="0" w:color="auto"/>
            <w:bottom w:val="none" w:sz="0" w:space="0" w:color="auto"/>
            <w:right w:val="none" w:sz="0" w:space="0" w:color="auto"/>
          </w:divBdr>
        </w:div>
        <w:div w:id="2024361119">
          <w:marLeft w:val="0"/>
          <w:marRight w:val="0"/>
          <w:marTop w:val="0"/>
          <w:marBottom w:val="0"/>
          <w:divBdr>
            <w:top w:val="none" w:sz="0" w:space="0" w:color="auto"/>
            <w:left w:val="none" w:sz="0" w:space="0" w:color="auto"/>
            <w:bottom w:val="none" w:sz="0" w:space="0" w:color="auto"/>
            <w:right w:val="none" w:sz="0" w:space="0" w:color="auto"/>
          </w:divBdr>
        </w:div>
        <w:div w:id="197857744">
          <w:marLeft w:val="0"/>
          <w:marRight w:val="0"/>
          <w:marTop w:val="0"/>
          <w:marBottom w:val="0"/>
          <w:divBdr>
            <w:top w:val="none" w:sz="0" w:space="0" w:color="auto"/>
            <w:left w:val="none" w:sz="0" w:space="0" w:color="auto"/>
            <w:bottom w:val="none" w:sz="0" w:space="0" w:color="auto"/>
            <w:right w:val="none" w:sz="0" w:space="0" w:color="auto"/>
          </w:divBdr>
        </w:div>
        <w:div w:id="1680546565">
          <w:marLeft w:val="0"/>
          <w:marRight w:val="0"/>
          <w:marTop w:val="0"/>
          <w:marBottom w:val="0"/>
          <w:divBdr>
            <w:top w:val="none" w:sz="0" w:space="0" w:color="auto"/>
            <w:left w:val="none" w:sz="0" w:space="0" w:color="auto"/>
            <w:bottom w:val="none" w:sz="0" w:space="0" w:color="auto"/>
            <w:right w:val="none" w:sz="0" w:space="0" w:color="auto"/>
          </w:divBdr>
        </w:div>
        <w:div w:id="749540349">
          <w:marLeft w:val="0"/>
          <w:marRight w:val="0"/>
          <w:marTop w:val="0"/>
          <w:marBottom w:val="0"/>
          <w:divBdr>
            <w:top w:val="none" w:sz="0" w:space="0" w:color="auto"/>
            <w:left w:val="none" w:sz="0" w:space="0" w:color="auto"/>
            <w:bottom w:val="none" w:sz="0" w:space="0" w:color="auto"/>
            <w:right w:val="none" w:sz="0" w:space="0" w:color="auto"/>
          </w:divBdr>
        </w:div>
        <w:div w:id="1906649405">
          <w:marLeft w:val="0"/>
          <w:marRight w:val="0"/>
          <w:marTop w:val="0"/>
          <w:marBottom w:val="0"/>
          <w:divBdr>
            <w:top w:val="none" w:sz="0" w:space="0" w:color="auto"/>
            <w:left w:val="none" w:sz="0" w:space="0" w:color="auto"/>
            <w:bottom w:val="none" w:sz="0" w:space="0" w:color="auto"/>
            <w:right w:val="none" w:sz="0" w:space="0" w:color="auto"/>
          </w:divBdr>
        </w:div>
        <w:div w:id="661737111">
          <w:marLeft w:val="0"/>
          <w:marRight w:val="0"/>
          <w:marTop w:val="0"/>
          <w:marBottom w:val="0"/>
          <w:divBdr>
            <w:top w:val="none" w:sz="0" w:space="0" w:color="auto"/>
            <w:left w:val="none" w:sz="0" w:space="0" w:color="auto"/>
            <w:bottom w:val="none" w:sz="0" w:space="0" w:color="auto"/>
            <w:right w:val="none" w:sz="0" w:space="0" w:color="auto"/>
          </w:divBdr>
        </w:div>
        <w:div w:id="665937110">
          <w:marLeft w:val="0"/>
          <w:marRight w:val="0"/>
          <w:marTop w:val="0"/>
          <w:marBottom w:val="0"/>
          <w:divBdr>
            <w:top w:val="none" w:sz="0" w:space="0" w:color="auto"/>
            <w:left w:val="none" w:sz="0" w:space="0" w:color="auto"/>
            <w:bottom w:val="none" w:sz="0" w:space="0" w:color="auto"/>
            <w:right w:val="none" w:sz="0" w:space="0" w:color="auto"/>
          </w:divBdr>
        </w:div>
        <w:div w:id="2087024062">
          <w:marLeft w:val="0"/>
          <w:marRight w:val="0"/>
          <w:marTop w:val="0"/>
          <w:marBottom w:val="0"/>
          <w:divBdr>
            <w:top w:val="none" w:sz="0" w:space="0" w:color="auto"/>
            <w:left w:val="none" w:sz="0" w:space="0" w:color="auto"/>
            <w:bottom w:val="none" w:sz="0" w:space="0" w:color="auto"/>
            <w:right w:val="none" w:sz="0" w:space="0" w:color="auto"/>
          </w:divBdr>
        </w:div>
        <w:div w:id="420488970">
          <w:marLeft w:val="0"/>
          <w:marRight w:val="0"/>
          <w:marTop w:val="0"/>
          <w:marBottom w:val="0"/>
          <w:divBdr>
            <w:top w:val="none" w:sz="0" w:space="0" w:color="auto"/>
            <w:left w:val="none" w:sz="0" w:space="0" w:color="auto"/>
            <w:bottom w:val="none" w:sz="0" w:space="0" w:color="auto"/>
            <w:right w:val="none" w:sz="0" w:space="0" w:color="auto"/>
          </w:divBdr>
        </w:div>
        <w:div w:id="1232889005">
          <w:marLeft w:val="0"/>
          <w:marRight w:val="0"/>
          <w:marTop w:val="0"/>
          <w:marBottom w:val="0"/>
          <w:divBdr>
            <w:top w:val="none" w:sz="0" w:space="0" w:color="auto"/>
            <w:left w:val="none" w:sz="0" w:space="0" w:color="auto"/>
            <w:bottom w:val="none" w:sz="0" w:space="0" w:color="auto"/>
            <w:right w:val="none" w:sz="0" w:space="0" w:color="auto"/>
          </w:divBdr>
        </w:div>
        <w:div w:id="1994677860">
          <w:marLeft w:val="0"/>
          <w:marRight w:val="0"/>
          <w:marTop w:val="0"/>
          <w:marBottom w:val="0"/>
          <w:divBdr>
            <w:top w:val="none" w:sz="0" w:space="0" w:color="auto"/>
            <w:left w:val="none" w:sz="0" w:space="0" w:color="auto"/>
            <w:bottom w:val="none" w:sz="0" w:space="0" w:color="auto"/>
            <w:right w:val="none" w:sz="0" w:space="0" w:color="auto"/>
          </w:divBdr>
        </w:div>
        <w:div w:id="1498035187">
          <w:marLeft w:val="0"/>
          <w:marRight w:val="0"/>
          <w:marTop w:val="0"/>
          <w:marBottom w:val="0"/>
          <w:divBdr>
            <w:top w:val="none" w:sz="0" w:space="0" w:color="auto"/>
            <w:left w:val="none" w:sz="0" w:space="0" w:color="auto"/>
            <w:bottom w:val="none" w:sz="0" w:space="0" w:color="auto"/>
            <w:right w:val="none" w:sz="0" w:space="0" w:color="auto"/>
          </w:divBdr>
        </w:div>
        <w:div w:id="432743898">
          <w:marLeft w:val="0"/>
          <w:marRight w:val="0"/>
          <w:marTop w:val="0"/>
          <w:marBottom w:val="0"/>
          <w:divBdr>
            <w:top w:val="none" w:sz="0" w:space="0" w:color="auto"/>
            <w:left w:val="none" w:sz="0" w:space="0" w:color="auto"/>
            <w:bottom w:val="none" w:sz="0" w:space="0" w:color="auto"/>
            <w:right w:val="none" w:sz="0" w:space="0" w:color="auto"/>
          </w:divBdr>
        </w:div>
        <w:div w:id="543752917">
          <w:marLeft w:val="0"/>
          <w:marRight w:val="0"/>
          <w:marTop w:val="0"/>
          <w:marBottom w:val="0"/>
          <w:divBdr>
            <w:top w:val="none" w:sz="0" w:space="0" w:color="auto"/>
            <w:left w:val="none" w:sz="0" w:space="0" w:color="auto"/>
            <w:bottom w:val="none" w:sz="0" w:space="0" w:color="auto"/>
            <w:right w:val="none" w:sz="0" w:space="0" w:color="auto"/>
          </w:divBdr>
        </w:div>
        <w:div w:id="925118831">
          <w:marLeft w:val="0"/>
          <w:marRight w:val="0"/>
          <w:marTop w:val="0"/>
          <w:marBottom w:val="0"/>
          <w:divBdr>
            <w:top w:val="none" w:sz="0" w:space="0" w:color="auto"/>
            <w:left w:val="none" w:sz="0" w:space="0" w:color="auto"/>
            <w:bottom w:val="none" w:sz="0" w:space="0" w:color="auto"/>
            <w:right w:val="none" w:sz="0" w:space="0" w:color="auto"/>
          </w:divBdr>
        </w:div>
        <w:div w:id="68885929">
          <w:marLeft w:val="0"/>
          <w:marRight w:val="0"/>
          <w:marTop w:val="0"/>
          <w:marBottom w:val="0"/>
          <w:divBdr>
            <w:top w:val="none" w:sz="0" w:space="0" w:color="auto"/>
            <w:left w:val="none" w:sz="0" w:space="0" w:color="auto"/>
            <w:bottom w:val="none" w:sz="0" w:space="0" w:color="auto"/>
            <w:right w:val="none" w:sz="0" w:space="0" w:color="auto"/>
          </w:divBdr>
        </w:div>
        <w:div w:id="1575580677">
          <w:marLeft w:val="0"/>
          <w:marRight w:val="0"/>
          <w:marTop w:val="0"/>
          <w:marBottom w:val="0"/>
          <w:divBdr>
            <w:top w:val="none" w:sz="0" w:space="0" w:color="auto"/>
            <w:left w:val="none" w:sz="0" w:space="0" w:color="auto"/>
            <w:bottom w:val="none" w:sz="0" w:space="0" w:color="auto"/>
            <w:right w:val="none" w:sz="0" w:space="0" w:color="auto"/>
          </w:divBdr>
        </w:div>
        <w:div w:id="71053997">
          <w:marLeft w:val="0"/>
          <w:marRight w:val="0"/>
          <w:marTop w:val="0"/>
          <w:marBottom w:val="0"/>
          <w:divBdr>
            <w:top w:val="none" w:sz="0" w:space="0" w:color="auto"/>
            <w:left w:val="none" w:sz="0" w:space="0" w:color="auto"/>
            <w:bottom w:val="none" w:sz="0" w:space="0" w:color="auto"/>
            <w:right w:val="none" w:sz="0" w:space="0" w:color="auto"/>
          </w:divBdr>
        </w:div>
        <w:div w:id="527570473">
          <w:marLeft w:val="0"/>
          <w:marRight w:val="0"/>
          <w:marTop w:val="0"/>
          <w:marBottom w:val="0"/>
          <w:divBdr>
            <w:top w:val="none" w:sz="0" w:space="0" w:color="auto"/>
            <w:left w:val="none" w:sz="0" w:space="0" w:color="auto"/>
            <w:bottom w:val="none" w:sz="0" w:space="0" w:color="auto"/>
            <w:right w:val="none" w:sz="0" w:space="0" w:color="auto"/>
          </w:divBdr>
        </w:div>
        <w:div w:id="575163231">
          <w:marLeft w:val="0"/>
          <w:marRight w:val="0"/>
          <w:marTop w:val="0"/>
          <w:marBottom w:val="0"/>
          <w:divBdr>
            <w:top w:val="none" w:sz="0" w:space="0" w:color="auto"/>
            <w:left w:val="none" w:sz="0" w:space="0" w:color="auto"/>
            <w:bottom w:val="none" w:sz="0" w:space="0" w:color="auto"/>
            <w:right w:val="none" w:sz="0" w:space="0" w:color="auto"/>
          </w:divBdr>
        </w:div>
        <w:div w:id="339547434">
          <w:marLeft w:val="0"/>
          <w:marRight w:val="0"/>
          <w:marTop w:val="0"/>
          <w:marBottom w:val="0"/>
          <w:divBdr>
            <w:top w:val="none" w:sz="0" w:space="0" w:color="auto"/>
            <w:left w:val="none" w:sz="0" w:space="0" w:color="auto"/>
            <w:bottom w:val="none" w:sz="0" w:space="0" w:color="auto"/>
            <w:right w:val="none" w:sz="0" w:space="0" w:color="auto"/>
          </w:divBdr>
        </w:div>
        <w:div w:id="56589461">
          <w:marLeft w:val="0"/>
          <w:marRight w:val="0"/>
          <w:marTop w:val="0"/>
          <w:marBottom w:val="0"/>
          <w:divBdr>
            <w:top w:val="none" w:sz="0" w:space="0" w:color="auto"/>
            <w:left w:val="none" w:sz="0" w:space="0" w:color="auto"/>
            <w:bottom w:val="none" w:sz="0" w:space="0" w:color="auto"/>
            <w:right w:val="none" w:sz="0" w:space="0" w:color="auto"/>
          </w:divBdr>
        </w:div>
        <w:div w:id="344095714">
          <w:marLeft w:val="0"/>
          <w:marRight w:val="0"/>
          <w:marTop w:val="0"/>
          <w:marBottom w:val="0"/>
          <w:divBdr>
            <w:top w:val="none" w:sz="0" w:space="0" w:color="auto"/>
            <w:left w:val="none" w:sz="0" w:space="0" w:color="auto"/>
            <w:bottom w:val="none" w:sz="0" w:space="0" w:color="auto"/>
            <w:right w:val="none" w:sz="0" w:space="0" w:color="auto"/>
          </w:divBdr>
        </w:div>
        <w:div w:id="913585987">
          <w:marLeft w:val="0"/>
          <w:marRight w:val="0"/>
          <w:marTop w:val="0"/>
          <w:marBottom w:val="0"/>
          <w:divBdr>
            <w:top w:val="none" w:sz="0" w:space="0" w:color="auto"/>
            <w:left w:val="none" w:sz="0" w:space="0" w:color="auto"/>
            <w:bottom w:val="none" w:sz="0" w:space="0" w:color="auto"/>
            <w:right w:val="none" w:sz="0" w:space="0" w:color="auto"/>
          </w:divBdr>
        </w:div>
        <w:div w:id="290325372">
          <w:marLeft w:val="0"/>
          <w:marRight w:val="0"/>
          <w:marTop w:val="0"/>
          <w:marBottom w:val="0"/>
          <w:divBdr>
            <w:top w:val="none" w:sz="0" w:space="0" w:color="auto"/>
            <w:left w:val="none" w:sz="0" w:space="0" w:color="auto"/>
            <w:bottom w:val="none" w:sz="0" w:space="0" w:color="auto"/>
            <w:right w:val="none" w:sz="0" w:space="0" w:color="auto"/>
          </w:divBdr>
        </w:div>
        <w:div w:id="891961082">
          <w:marLeft w:val="0"/>
          <w:marRight w:val="0"/>
          <w:marTop w:val="0"/>
          <w:marBottom w:val="0"/>
          <w:divBdr>
            <w:top w:val="none" w:sz="0" w:space="0" w:color="auto"/>
            <w:left w:val="none" w:sz="0" w:space="0" w:color="auto"/>
            <w:bottom w:val="none" w:sz="0" w:space="0" w:color="auto"/>
            <w:right w:val="none" w:sz="0" w:space="0" w:color="auto"/>
          </w:divBdr>
        </w:div>
        <w:div w:id="379592989">
          <w:marLeft w:val="0"/>
          <w:marRight w:val="0"/>
          <w:marTop w:val="0"/>
          <w:marBottom w:val="0"/>
          <w:divBdr>
            <w:top w:val="none" w:sz="0" w:space="0" w:color="auto"/>
            <w:left w:val="none" w:sz="0" w:space="0" w:color="auto"/>
            <w:bottom w:val="none" w:sz="0" w:space="0" w:color="auto"/>
            <w:right w:val="none" w:sz="0" w:space="0" w:color="auto"/>
          </w:divBdr>
        </w:div>
        <w:div w:id="1697922613">
          <w:marLeft w:val="0"/>
          <w:marRight w:val="0"/>
          <w:marTop w:val="0"/>
          <w:marBottom w:val="0"/>
          <w:divBdr>
            <w:top w:val="none" w:sz="0" w:space="0" w:color="auto"/>
            <w:left w:val="none" w:sz="0" w:space="0" w:color="auto"/>
            <w:bottom w:val="none" w:sz="0" w:space="0" w:color="auto"/>
            <w:right w:val="none" w:sz="0" w:space="0" w:color="auto"/>
          </w:divBdr>
        </w:div>
        <w:div w:id="481890588">
          <w:marLeft w:val="0"/>
          <w:marRight w:val="0"/>
          <w:marTop w:val="0"/>
          <w:marBottom w:val="0"/>
          <w:divBdr>
            <w:top w:val="none" w:sz="0" w:space="0" w:color="auto"/>
            <w:left w:val="none" w:sz="0" w:space="0" w:color="auto"/>
            <w:bottom w:val="none" w:sz="0" w:space="0" w:color="auto"/>
            <w:right w:val="none" w:sz="0" w:space="0" w:color="auto"/>
          </w:divBdr>
        </w:div>
        <w:div w:id="1567960645">
          <w:marLeft w:val="0"/>
          <w:marRight w:val="0"/>
          <w:marTop w:val="0"/>
          <w:marBottom w:val="0"/>
          <w:divBdr>
            <w:top w:val="none" w:sz="0" w:space="0" w:color="auto"/>
            <w:left w:val="none" w:sz="0" w:space="0" w:color="auto"/>
            <w:bottom w:val="none" w:sz="0" w:space="0" w:color="auto"/>
            <w:right w:val="none" w:sz="0" w:space="0" w:color="auto"/>
          </w:divBdr>
        </w:div>
        <w:div w:id="840856488">
          <w:marLeft w:val="0"/>
          <w:marRight w:val="0"/>
          <w:marTop w:val="0"/>
          <w:marBottom w:val="0"/>
          <w:divBdr>
            <w:top w:val="none" w:sz="0" w:space="0" w:color="auto"/>
            <w:left w:val="none" w:sz="0" w:space="0" w:color="auto"/>
            <w:bottom w:val="none" w:sz="0" w:space="0" w:color="auto"/>
            <w:right w:val="none" w:sz="0" w:space="0" w:color="auto"/>
          </w:divBdr>
        </w:div>
        <w:div w:id="281032894">
          <w:marLeft w:val="0"/>
          <w:marRight w:val="0"/>
          <w:marTop w:val="0"/>
          <w:marBottom w:val="0"/>
          <w:divBdr>
            <w:top w:val="none" w:sz="0" w:space="0" w:color="auto"/>
            <w:left w:val="none" w:sz="0" w:space="0" w:color="auto"/>
            <w:bottom w:val="none" w:sz="0" w:space="0" w:color="auto"/>
            <w:right w:val="none" w:sz="0" w:space="0" w:color="auto"/>
          </w:divBdr>
        </w:div>
        <w:div w:id="1897160326">
          <w:marLeft w:val="0"/>
          <w:marRight w:val="0"/>
          <w:marTop w:val="0"/>
          <w:marBottom w:val="0"/>
          <w:divBdr>
            <w:top w:val="none" w:sz="0" w:space="0" w:color="auto"/>
            <w:left w:val="none" w:sz="0" w:space="0" w:color="auto"/>
            <w:bottom w:val="none" w:sz="0" w:space="0" w:color="auto"/>
            <w:right w:val="none" w:sz="0" w:space="0" w:color="auto"/>
          </w:divBdr>
        </w:div>
        <w:div w:id="1279993346">
          <w:marLeft w:val="0"/>
          <w:marRight w:val="0"/>
          <w:marTop w:val="0"/>
          <w:marBottom w:val="0"/>
          <w:divBdr>
            <w:top w:val="none" w:sz="0" w:space="0" w:color="auto"/>
            <w:left w:val="none" w:sz="0" w:space="0" w:color="auto"/>
            <w:bottom w:val="none" w:sz="0" w:space="0" w:color="auto"/>
            <w:right w:val="none" w:sz="0" w:space="0" w:color="auto"/>
          </w:divBdr>
        </w:div>
        <w:div w:id="664749140">
          <w:marLeft w:val="0"/>
          <w:marRight w:val="0"/>
          <w:marTop w:val="0"/>
          <w:marBottom w:val="0"/>
          <w:divBdr>
            <w:top w:val="none" w:sz="0" w:space="0" w:color="auto"/>
            <w:left w:val="none" w:sz="0" w:space="0" w:color="auto"/>
            <w:bottom w:val="none" w:sz="0" w:space="0" w:color="auto"/>
            <w:right w:val="none" w:sz="0" w:space="0" w:color="auto"/>
          </w:divBdr>
        </w:div>
        <w:div w:id="1515457108">
          <w:marLeft w:val="0"/>
          <w:marRight w:val="0"/>
          <w:marTop w:val="0"/>
          <w:marBottom w:val="0"/>
          <w:divBdr>
            <w:top w:val="none" w:sz="0" w:space="0" w:color="auto"/>
            <w:left w:val="none" w:sz="0" w:space="0" w:color="auto"/>
            <w:bottom w:val="none" w:sz="0" w:space="0" w:color="auto"/>
            <w:right w:val="none" w:sz="0" w:space="0" w:color="auto"/>
          </w:divBdr>
        </w:div>
        <w:div w:id="956332916">
          <w:marLeft w:val="0"/>
          <w:marRight w:val="0"/>
          <w:marTop w:val="0"/>
          <w:marBottom w:val="0"/>
          <w:divBdr>
            <w:top w:val="none" w:sz="0" w:space="0" w:color="auto"/>
            <w:left w:val="none" w:sz="0" w:space="0" w:color="auto"/>
            <w:bottom w:val="none" w:sz="0" w:space="0" w:color="auto"/>
            <w:right w:val="none" w:sz="0" w:space="0" w:color="auto"/>
          </w:divBdr>
        </w:div>
        <w:div w:id="1162429901">
          <w:marLeft w:val="0"/>
          <w:marRight w:val="0"/>
          <w:marTop w:val="0"/>
          <w:marBottom w:val="0"/>
          <w:divBdr>
            <w:top w:val="none" w:sz="0" w:space="0" w:color="auto"/>
            <w:left w:val="none" w:sz="0" w:space="0" w:color="auto"/>
            <w:bottom w:val="none" w:sz="0" w:space="0" w:color="auto"/>
            <w:right w:val="none" w:sz="0" w:space="0" w:color="auto"/>
          </w:divBdr>
        </w:div>
        <w:div w:id="1824347236">
          <w:marLeft w:val="0"/>
          <w:marRight w:val="0"/>
          <w:marTop w:val="0"/>
          <w:marBottom w:val="0"/>
          <w:divBdr>
            <w:top w:val="none" w:sz="0" w:space="0" w:color="auto"/>
            <w:left w:val="none" w:sz="0" w:space="0" w:color="auto"/>
            <w:bottom w:val="none" w:sz="0" w:space="0" w:color="auto"/>
            <w:right w:val="none" w:sz="0" w:space="0" w:color="auto"/>
          </w:divBdr>
        </w:div>
        <w:div w:id="652098547">
          <w:marLeft w:val="0"/>
          <w:marRight w:val="0"/>
          <w:marTop w:val="0"/>
          <w:marBottom w:val="0"/>
          <w:divBdr>
            <w:top w:val="none" w:sz="0" w:space="0" w:color="auto"/>
            <w:left w:val="none" w:sz="0" w:space="0" w:color="auto"/>
            <w:bottom w:val="none" w:sz="0" w:space="0" w:color="auto"/>
            <w:right w:val="none" w:sz="0" w:space="0" w:color="auto"/>
          </w:divBdr>
        </w:div>
        <w:div w:id="1835486816">
          <w:marLeft w:val="0"/>
          <w:marRight w:val="0"/>
          <w:marTop w:val="0"/>
          <w:marBottom w:val="0"/>
          <w:divBdr>
            <w:top w:val="none" w:sz="0" w:space="0" w:color="auto"/>
            <w:left w:val="none" w:sz="0" w:space="0" w:color="auto"/>
            <w:bottom w:val="none" w:sz="0" w:space="0" w:color="auto"/>
            <w:right w:val="none" w:sz="0" w:space="0" w:color="auto"/>
          </w:divBdr>
        </w:div>
        <w:div w:id="1164859946">
          <w:marLeft w:val="0"/>
          <w:marRight w:val="0"/>
          <w:marTop w:val="0"/>
          <w:marBottom w:val="0"/>
          <w:divBdr>
            <w:top w:val="none" w:sz="0" w:space="0" w:color="auto"/>
            <w:left w:val="none" w:sz="0" w:space="0" w:color="auto"/>
            <w:bottom w:val="none" w:sz="0" w:space="0" w:color="auto"/>
            <w:right w:val="none" w:sz="0" w:space="0" w:color="auto"/>
          </w:divBdr>
        </w:div>
        <w:div w:id="423960498">
          <w:marLeft w:val="0"/>
          <w:marRight w:val="0"/>
          <w:marTop w:val="0"/>
          <w:marBottom w:val="0"/>
          <w:divBdr>
            <w:top w:val="none" w:sz="0" w:space="0" w:color="auto"/>
            <w:left w:val="none" w:sz="0" w:space="0" w:color="auto"/>
            <w:bottom w:val="none" w:sz="0" w:space="0" w:color="auto"/>
            <w:right w:val="none" w:sz="0" w:space="0" w:color="auto"/>
          </w:divBdr>
        </w:div>
        <w:div w:id="284191654">
          <w:marLeft w:val="0"/>
          <w:marRight w:val="0"/>
          <w:marTop w:val="0"/>
          <w:marBottom w:val="0"/>
          <w:divBdr>
            <w:top w:val="none" w:sz="0" w:space="0" w:color="auto"/>
            <w:left w:val="none" w:sz="0" w:space="0" w:color="auto"/>
            <w:bottom w:val="none" w:sz="0" w:space="0" w:color="auto"/>
            <w:right w:val="none" w:sz="0" w:space="0" w:color="auto"/>
          </w:divBdr>
        </w:div>
        <w:div w:id="1952779676">
          <w:marLeft w:val="0"/>
          <w:marRight w:val="0"/>
          <w:marTop w:val="0"/>
          <w:marBottom w:val="0"/>
          <w:divBdr>
            <w:top w:val="none" w:sz="0" w:space="0" w:color="auto"/>
            <w:left w:val="none" w:sz="0" w:space="0" w:color="auto"/>
            <w:bottom w:val="none" w:sz="0" w:space="0" w:color="auto"/>
            <w:right w:val="none" w:sz="0" w:space="0" w:color="auto"/>
          </w:divBdr>
        </w:div>
        <w:div w:id="823205486">
          <w:marLeft w:val="0"/>
          <w:marRight w:val="0"/>
          <w:marTop w:val="0"/>
          <w:marBottom w:val="0"/>
          <w:divBdr>
            <w:top w:val="none" w:sz="0" w:space="0" w:color="auto"/>
            <w:left w:val="none" w:sz="0" w:space="0" w:color="auto"/>
            <w:bottom w:val="none" w:sz="0" w:space="0" w:color="auto"/>
            <w:right w:val="none" w:sz="0" w:space="0" w:color="auto"/>
          </w:divBdr>
        </w:div>
        <w:div w:id="2094545151">
          <w:marLeft w:val="0"/>
          <w:marRight w:val="0"/>
          <w:marTop w:val="0"/>
          <w:marBottom w:val="0"/>
          <w:divBdr>
            <w:top w:val="none" w:sz="0" w:space="0" w:color="auto"/>
            <w:left w:val="none" w:sz="0" w:space="0" w:color="auto"/>
            <w:bottom w:val="none" w:sz="0" w:space="0" w:color="auto"/>
            <w:right w:val="none" w:sz="0" w:space="0" w:color="auto"/>
          </w:divBdr>
        </w:div>
        <w:div w:id="708839752">
          <w:marLeft w:val="0"/>
          <w:marRight w:val="0"/>
          <w:marTop w:val="0"/>
          <w:marBottom w:val="0"/>
          <w:divBdr>
            <w:top w:val="none" w:sz="0" w:space="0" w:color="auto"/>
            <w:left w:val="none" w:sz="0" w:space="0" w:color="auto"/>
            <w:bottom w:val="none" w:sz="0" w:space="0" w:color="auto"/>
            <w:right w:val="none" w:sz="0" w:space="0" w:color="auto"/>
          </w:divBdr>
        </w:div>
        <w:div w:id="145437571">
          <w:marLeft w:val="0"/>
          <w:marRight w:val="0"/>
          <w:marTop w:val="0"/>
          <w:marBottom w:val="0"/>
          <w:divBdr>
            <w:top w:val="none" w:sz="0" w:space="0" w:color="auto"/>
            <w:left w:val="none" w:sz="0" w:space="0" w:color="auto"/>
            <w:bottom w:val="none" w:sz="0" w:space="0" w:color="auto"/>
            <w:right w:val="none" w:sz="0" w:space="0" w:color="auto"/>
          </w:divBdr>
        </w:div>
        <w:div w:id="1149904825">
          <w:marLeft w:val="0"/>
          <w:marRight w:val="0"/>
          <w:marTop w:val="0"/>
          <w:marBottom w:val="0"/>
          <w:divBdr>
            <w:top w:val="none" w:sz="0" w:space="0" w:color="auto"/>
            <w:left w:val="none" w:sz="0" w:space="0" w:color="auto"/>
            <w:bottom w:val="none" w:sz="0" w:space="0" w:color="auto"/>
            <w:right w:val="none" w:sz="0" w:space="0" w:color="auto"/>
          </w:divBdr>
        </w:div>
        <w:div w:id="129172327">
          <w:marLeft w:val="0"/>
          <w:marRight w:val="0"/>
          <w:marTop w:val="0"/>
          <w:marBottom w:val="0"/>
          <w:divBdr>
            <w:top w:val="none" w:sz="0" w:space="0" w:color="auto"/>
            <w:left w:val="none" w:sz="0" w:space="0" w:color="auto"/>
            <w:bottom w:val="none" w:sz="0" w:space="0" w:color="auto"/>
            <w:right w:val="none" w:sz="0" w:space="0" w:color="auto"/>
          </w:divBdr>
        </w:div>
        <w:div w:id="254245283">
          <w:marLeft w:val="0"/>
          <w:marRight w:val="0"/>
          <w:marTop w:val="0"/>
          <w:marBottom w:val="0"/>
          <w:divBdr>
            <w:top w:val="none" w:sz="0" w:space="0" w:color="auto"/>
            <w:left w:val="none" w:sz="0" w:space="0" w:color="auto"/>
            <w:bottom w:val="none" w:sz="0" w:space="0" w:color="auto"/>
            <w:right w:val="none" w:sz="0" w:space="0" w:color="auto"/>
          </w:divBdr>
        </w:div>
        <w:div w:id="553392579">
          <w:marLeft w:val="0"/>
          <w:marRight w:val="0"/>
          <w:marTop w:val="0"/>
          <w:marBottom w:val="0"/>
          <w:divBdr>
            <w:top w:val="none" w:sz="0" w:space="0" w:color="auto"/>
            <w:left w:val="none" w:sz="0" w:space="0" w:color="auto"/>
            <w:bottom w:val="none" w:sz="0" w:space="0" w:color="auto"/>
            <w:right w:val="none" w:sz="0" w:space="0" w:color="auto"/>
          </w:divBdr>
        </w:div>
        <w:div w:id="1527981562">
          <w:marLeft w:val="0"/>
          <w:marRight w:val="0"/>
          <w:marTop w:val="0"/>
          <w:marBottom w:val="0"/>
          <w:divBdr>
            <w:top w:val="none" w:sz="0" w:space="0" w:color="auto"/>
            <w:left w:val="none" w:sz="0" w:space="0" w:color="auto"/>
            <w:bottom w:val="none" w:sz="0" w:space="0" w:color="auto"/>
            <w:right w:val="none" w:sz="0" w:space="0" w:color="auto"/>
          </w:divBdr>
        </w:div>
        <w:div w:id="2039549476">
          <w:marLeft w:val="0"/>
          <w:marRight w:val="0"/>
          <w:marTop w:val="0"/>
          <w:marBottom w:val="0"/>
          <w:divBdr>
            <w:top w:val="none" w:sz="0" w:space="0" w:color="auto"/>
            <w:left w:val="none" w:sz="0" w:space="0" w:color="auto"/>
            <w:bottom w:val="none" w:sz="0" w:space="0" w:color="auto"/>
            <w:right w:val="none" w:sz="0" w:space="0" w:color="auto"/>
          </w:divBdr>
        </w:div>
        <w:div w:id="66004862">
          <w:marLeft w:val="0"/>
          <w:marRight w:val="0"/>
          <w:marTop w:val="0"/>
          <w:marBottom w:val="0"/>
          <w:divBdr>
            <w:top w:val="none" w:sz="0" w:space="0" w:color="auto"/>
            <w:left w:val="none" w:sz="0" w:space="0" w:color="auto"/>
            <w:bottom w:val="none" w:sz="0" w:space="0" w:color="auto"/>
            <w:right w:val="none" w:sz="0" w:space="0" w:color="auto"/>
          </w:divBdr>
        </w:div>
        <w:div w:id="604776598">
          <w:marLeft w:val="0"/>
          <w:marRight w:val="0"/>
          <w:marTop w:val="0"/>
          <w:marBottom w:val="0"/>
          <w:divBdr>
            <w:top w:val="none" w:sz="0" w:space="0" w:color="auto"/>
            <w:left w:val="none" w:sz="0" w:space="0" w:color="auto"/>
            <w:bottom w:val="none" w:sz="0" w:space="0" w:color="auto"/>
            <w:right w:val="none" w:sz="0" w:space="0" w:color="auto"/>
          </w:divBdr>
        </w:div>
        <w:div w:id="249703518">
          <w:marLeft w:val="0"/>
          <w:marRight w:val="0"/>
          <w:marTop w:val="0"/>
          <w:marBottom w:val="0"/>
          <w:divBdr>
            <w:top w:val="none" w:sz="0" w:space="0" w:color="auto"/>
            <w:left w:val="none" w:sz="0" w:space="0" w:color="auto"/>
            <w:bottom w:val="none" w:sz="0" w:space="0" w:color="auto"/>
            <w:right w:val="none" w:sz="0" w:space="0" w:color="auto"/>
          </w:divBdr>
        </w:div>
        <w:div w:id="570967435">
          <w:marLeft w:val="0"/>
          <w:marRight w:val="0"/>
          <w:marTop w:val="0"/>
          <w:marBottom w:val="0"/>
          <w:divBdr>
            <w:top w:val="none" w:sz="0" w:space="0" w:color="auto"/>
            <w:left w:val="none" w:sz="0" w:space="0" w:color="auto"/>
            <w:bottom w:val="none" w:sz="0" w:space="0" w:color="auto"/>
            <w:right w:val="none" w:sz="0" w:space="0" w:color="auto"/>
          </w:divBdr>
        </w:div>
        <w:div w:id="268122330">
          <w:marLeft w:val="0"/>
          <w:marRight w:val="0"/>
          <w:marTop w:val="0"/>
          <w:marBottom w:val="0"/>
          <w:divBdr>
            <w:top w:val="none" w:sz="0" w:space="0" w:color="auto"/>
            <w:left w:val="none" w:sz="0" w:space="0" w:color="auto"/>
            <w:bottom w:val="none" w:sz="0" w:space="0" w:color="auto"/>
            <w:right w:val="none" w:sz="0" w:space="0" w:color="auto"/>
          </w:divBdr>
        </w:div>
        <w:div w:id="406195895">
          <w:marLeft w:val="0"/>
          <w:marRight w:val="0"/>
          <w:marTop w:val="0"/>
          <w:marBottom w:val="0"/>
          <w:divBdr>
            <w:top w:val="none" w:sz="0" w:space="0" w:color="auto"/>
            <w:left w:val="none" w:sz="0" w:space="0" w:color="auto"/>
            <w:bottom w:val="none" w:sz="0" w:space="0" w:color="auto"/>
            <w:right w:val="none" w:sz="0" w:space="0" w:color="auto"/>
          </w:divBdr>
        </w:div>
        <w:div w:id="272709147">
          <w:marLeft w:val="0"/>
          <w:marRight w:val="0"/>
          <w:marTop w:val="0"/>
          <w:marBottom w:val="0"/>
          <w:divBdr>
            <w:top w:val="none" w:sz="0" w:space="0" w:color="auto"/>
            <w:left w:val="none" w:sz="0" w:space="0" w:color="auto"/>
            <w:bottom w:val="none" w:sz="0" w:space="0" w:color="auto"/>
            <w:right w:val="none" w:sz="0" w:space="0" w:color="auto"/>
          </w:divBdr>
        </w:div>
        <w:div w:id="1423065676">
          <w:marLeft w:val="0"/>
          <w:marRight w:val="0"/>
          <w:marTop w:val="0"/>
          <w:marBottom w:val="0"/>
          <w:divBdr>
            <w:top w:val="none" w:sz="0" w:space="0" w:color="auto"/>
            <w:left w:val="none" w:sz="0" w:space="0" w:color="auto"/>
            <w:bottom w:val="none" w:sz="0" w:space="0" w:color="auto"/>
            <w:right w:val="none" w:sz="0" w:space="0" w:color="auto"/>
          </w:divBdr>
        </w:div>
        <w:div w:id="1871990936">
          <w:marLeft w:val="0"/>
          <w:marRight w:val="0"/>
          <w:marTop w:val="0"/>
          <w:marBottom w:val="0"/>
          <w:divBdr>
            <w:top w:val="none" w:sz="0" w:space="0" w:color="auto"/>
            <w:left w:val="none" w:sz="0" w:space="0" w:color="auto"/>
            <w:bottom w:val="none" w:sz="0" w:space="0" w:color="auto"/>
            <w:right w:val="none" w:sz="0" w:space="0" w:color="auto"/>
          </w:divBdr>
        </w:div>
        <w:div w:id="44723853">
          <w:marLeft w:val="0"/>
          <w:marRight w:val="0"/>
          <w:marTop w:val="0"/>
          <w:marBottom w:val="0"/>
          <w:divBdr>
            <w:top w:val="none" w:sz="0" w:space="0" w:color="auto"/>
            <w:left w:val="none" w:sz="0" w:space="0" w:color="auto"/>
            <w:bottom w:val="none" w:sz="0" w:space="0" w:color="auto"/>
            <w:right w:val="none" w:sz="0" w:space="0" w:color="auto"/>
          </w:divBdr>
        </w:div>
        <w:div w:id="960838074">
          <w:marLeft w:val="0"/>
          <w:marRight w:val="0"/>
          <w:marTop w:val="0"/>
          <w:marBottom w:val="0"/>
          <w:divBdr>
            <w:top w:val="none" w:sz="0" w:space="0" w:color="auto"/>
            <w:left w:val="none" w:sz="0" w:space="0" w:color="auto"/>
            <w:bottom w:val="none" w:sz="0" w:space="0" w:color="auto"/>
            <w:right w:val="none" w:sz="0" w:space="0" w:color="auto"/>
          </w:divBdr>
        </w:div>
        <w:div w:id="1029187571">
          <w:marLeft w:val="0"/>
          <w:marRight w:val="0"/>
          <w:marTop w:val="0"/>
          <w:marBottom w:val="0"/>
          <w:divBdr>
            <w:top w:val="none" w:sz="0" w:space="0" w:color="auto"/>
            <w:left w:val="none" w:sz="0" w:space="0" w:color="auto"/>
            <w:bottom w:val="none" w:sz="0" w:space="0" w:color="auto"/>
            <w:right w:val="none" w:sz="0" w:space="0" w:color="auto"/>
          </w:divBdr>
        </w:div>
        <w:div w:id="476148222">
          <w:marLeft w:val="0"/>
          <w:marRight w:val="0"/>
          <w:marTop w:val="0"/>
          <w:marBottom w:val="0"/>
          <w:divBdr>
            <w:top w:val="none" w:sz="0" w:space="0" w:color="auto"/>
            <w:left w:val="none" w:sz="0" w:space="0" w:color="auto"/>
            <w:bottom w:val="none" w:sz="0" w:space="0" w:color="auto"/>
            <w:right w:val="none" w:sz="0" w:space="0" w:color="auto"/>
          </w:divBdr>
        </w:div>
        <w:div w:id="1028335545">
          <w:marLeft w:val="0"/>
          <w:marRight w:val="0"/>
          <w:marTop w:val="0"/>
          <w:marBottom w:val="0"/>
          <w:divBdr>
            <w:top w:val="none" w:sz="0" w:space="0" w:color="auto"/>
            <w:left w:val="none" w:sz="0" w:space="0" w:color="auto"/>
            <w:bottom w:val="none" w:sz="0" w:space="0" w:color="auto"/>
            <w:right w:val="none" w:sz="0" w:space="0" w:color="auto"/>
          </w:divBdr>
        </w:div>
        <w:div w:id="1841240038">
          <w:marLeft w:val="0"/>
          <w:marRight w:val="0"/>
          <w:marTop w:val="0"/>
          <w:marBottom w:val="0"/>
          <w:divBdr>
            <w:top w:val="none" w:sz="0" w:space="0" w:color="auto"/>
            <w:left w:val="none" w:sz="0" w:space="0" w:color="auto"/>
            <w:bottom w:val="none" w:sz="0" w:space="0" w:color="auto"/>
            <w:right w:val="none" w:sz="0" w:space="0" w:color="auto"/>
          </w:divBdr>
        </w:div>
        <w:div w:id="1706784104">
          <w:marLeft w:val="0"/>
          <w:marRight w:val="0"/>
          <w:marTop w:val="0"/>
          <w:marBottom w:val="0"/>
          <w:divBdr>
            <w:top w:val="none" w:sz="0" w:space="0" w:color="auto"/>
            <w:left w:val="none" w:sz="0" w:space="0" w:color="auto"/>
            <w:bottom w:val="none" w:sz="0" w:space="0" w:color="auto"/>
            <w:right w:val="none" w:sz="0" w:space="0" w:color="auto"/>
          </w:divBdr>
        </w:div>
        <w:div w:id="1399523907">
          <w:marLeft w:val="0"/>
          <w:marRight w:val="0"/>
          <w:marTop w:val="0"/>
          <w:marBottom w:val="0"/>
          <w:divBdr>
            <w:top w:val="none" w:sz="0" w:space="0" w:color="auto"/>
            <w:left w:val="none" w:sz="0" w:space="0" w:color="auto"/>
            <w:bottom w:val="none" w:sz="0" w:space="0" w:color="auto"/>
            <w:right w:val="none" w:sz="0" w:space="0" w:color="auto"/>
          </w:divBdr>
        </w:div>
        <w:div w:id="976179893">
          <w:marLeft w:val="0"/>
          <w:marRight w:val="0"/>
          <w:marTop w:val="0"/>
          <w:marBottom w:val="0"/>
          <w:divBdr>
            <w:top w:val="none" w:sz="0" w:space="0" w:color="auto"/>
            <w:left w:val="none" w:sz="0" w:space="0" w:color="auto"/>
            <w:bottom w:val="none" w:sz="0" w:space="0" w:color="auto"/>
            <w:right w:val="none" w:sz="0" w:space="0" w:color="auto"/>
          </w:divBdr>
        </w:div>
        <w:div w:id="165631013">
          <w:marLeft w:val="0"/>
          <w:marRight w:val="0"/>
          <w:marTop w:val="0"/>
          <w:marBottom w:val="0"/>
          <w:divBdr>
            <w:top w:val="none" w:sz="0" w:space="0" w:color="auto"/>
            <w:left w:val="none" w:sz="0" w:space="0" w:color="auto"/>
            <w:bottom w:val="none" w:sz="0" w:space="0" w:color="auto"/>
            <w:right w:val="none" w:sz="0" w:space="0" w:color="auto"/>
          </w:divBdr>
        </w:div>
        <w:div w:id="1011028718">
          <w:marLeft w:val="0"/>
          <w:marRight w:val="0"/>
          <w:marTop w:val="0"/>
          <w:marBottom w:val="0"/>
          <w:divBdr>
            <w:top w:val="none" w:sz="0" w:space="0" w:color="auto"/>
            <w:left w:val="none" w:sz="0" w:space="0" w:color="auto"/>
            <w:bottom w:val="none" w:sz="0" w:space="0" w:color="auto"/>
            <w:right w:val="none" w:sz="0" w:space="0" w:color="auto"/>
          </w:divBdr>
        </w:div>
        <w:div w:id="803884536">
          <w:marLeft w:val="0"/>
          <w:marRight w:val="0"/>
          <w:marTop w:val="0"/>
          <w:marBottom w:val="0"/>
          <w:divBdr>
            <w:top w:val="none" w:sz="0" w:space="0" w:color="auto"/>
            <w:left w:val="none" w:sz="0" w:space="0" w:color="auto"/>
            <w:bottom w:val="none" w:sz="0" w:space="0" w:color="auto"/>
            <w:right w:val="none" w:sz="0" w:space="0" w:color="auto"/>
          </w:divBdr>
        </w:div>
        <w:div w:id="973799438">
          <w:marLeft w:val="0"/>
          <w:marRight w:val="0"/>
          <w:marTop w:val="0"/>
          <w:marBottom w:val="0"/>
          <w:divBdr>
            <w:top w:val="none" w:sz="0" w:space="0" w:color="auto"/>
            <w:left w:val="none" w:sz="0" w:space="0" w:color="auto"/>
            <w:bottom w:val="none" w:sz="0" w:space="0" w:color="auto"/>
            <w:right w:val="none" w:sz="0" w:space="0" w:color="auto"/>
          </w:divBdr>
        </w:div>
        <w:div w:id="236328509">
          <w:marLeft w:val="0"/>
          <w:marRight w:val="0"/>
          <w:marTop w:val="0"/>
          <w:marBottom w:val="0"/>
          <w:divBdr>
            <w:top w:val="none" w:sz="0" w:space="0" w:color="auto"/>
            <w:left w:val="none" w:sz="0" w:space="0" w:color="auto"/>
            <w:bottom w:val="none" w:sz="0" w:space="0" w:color="auto"/>
            <w:right w:val="none" w:sz="0" w:space="0" w:color="auto"/>
          </w:divBdr>
        </w:div>
        <w:div w:id="560143846">
          <w:marLeft w:val="0"/>
          <w:marRight w:val="0"/>
          <w:marTop w:val="0"/>
          <w:marBottom w:val="0"/>
          <w:divBdr>
            <w:top w:val="none" w:sz="0" w:space="0" w:color="auto"/>
            <w:left w:val="none" w:sz="0" w:space="0" w:color="auto"/>
            <w:bottom w:val="none" w:sz="0" w:space="0" w:color="auto"/>
            <w:right w:val="none" w:sz="0" w:space="0" w:color="auto"/>
          </w:divBdr>
        </w:div>
        <w:div w:id="23600279">
          <w:marLeft w:val="0"/>
          <w:marRight w:val="0"/>
          <w:marTop w:val="0"/>
          <w:marBottom w:val="0"/>
          <w:divBdr>
            <w:top w:val="none" w:sz="0" w:space="0" w:color="auto"/>
            <w:left w:val="none" w:sz="0" w:space="0" w:color="auto"/>
            <w:bottom w:val="none" w:sz="0" w:space="0" w:color="auto"/>
            <w:right w:val="none" w:sz="0" w:space="0" w:color="auto"/>
          </w:divBdr>
        </w:div>
        <w:div w:id="1469395445">
          <w:marLeft w:val="0"/>
          <w:marRight w:val="0"/>
          <w:marTop w:val="0"/>
          <w:marBottom w:val="0"/>
          <w:divBdr>
            <w:top w:val="none" w:sz="0" w:space="0" w:color="auto"/>
            <w:left w:val="none" w:sz="0" w:space="0" w:color="auto"/>
            <w:bottom w:val="none" w:sz="0" w:space="0" w:color="auto"/>
            <w:right w:val="none" w:sz="0" w:space="0" w:color="auto"/>
          </w:divBdr>
        </w:div>
        <w:div w:id="474447269">
          <w:marLeft w:val="0"/>
          <w:marRight w:val="0"/>
          <w:marTop w:val="0"/>
          <w:marBottom w:val="0"/>
          <w:divBdr>
            <w:top w:val="none" w:sz="0" w:space="0" w:color="auto"/>
            <w:left w:val="none" w:sz="0" w:space="0" w:color="auto"/>
            <w:bottom w:val="none" w:sz="0" w:space="0" w:color="auto"/>
            <w:right w:val="none" w:sz="0" w:space="0" w:color="auto"/>
          </w:divBdr>
        </w:div>
        <w:div w:id="1248927590">
          <w:marLeft w:val="0"/>
          <w:marRight w:val="0"/>
          <w:marTop w:val="0"/>
          <w:marBottom w:val="0"/>
          <w:divBdr>
            <w:top w:val="none" w:sz="0" w:space="0" w:color="auto"/>
            <w:left w:val="none" w:sz="0" w:space="0" w:color="auto"/>
            <w:bottom w:val="none" w:sz="0" w:space="0" w:color="auto"/>
            <w:right w:val="none" w:sz="0" w:space="0" w:color="auto"/>
          </w:divBdr>
        </w:div>
        <w:div w:id="452403120">
          <w:marLeft w:val="0"/>
          <w:marRight w:val="0"/>
          <w:marTop w:val="0"/>
          <w:marBottom w:val="0"/>
          <w:divBdr>
            <w:top w:val="none" w:sz="0" w:space="0" w:color="auto"/>
            <w:left w:val="none" w:sz="0" w:space="0" w:color="auto"/>
            <w:bottom w:val="none" w:sz="0" w:space="0" w:color="auto"/>
            <w:right w:val="none" w:sz="0" w:space="0" w:color="auto"/>
          </w:divBdr>
        </w:div>
        <w:div w:id="1014650620">
          <w:marLeft w:val="0"/>
          <w:marRight w:val="0"/>
          <w:marTop w:val="0"/>
          <w:marBottom w:val="0"/>
          <w:divBdr>
            <w:top w:val="none" w:sz="0" w:space="0" w:color="auto"/>
            <w:left w:val="none" w:sz="0" w:space="0" w:color="auto"/>
            <w:bottom w:val="none" w:sz="0" w:space="0" w:color="auto"/>
            <w:right w:val="none" w:sz="0" w:space="0" w:color="auto"/>
          </w:divBdr>
        </w:div>
        <w:div w:id="1756050867">
          <w:marLeft w:val="0"/>
          <w:marRight w:val="0"/>
          <w:marTop w:val="0"/>
          <w:marBottom w:val="0"/>
          <w:divBdr>
            <w:top w:val="none" w:sz="0" w:space="0" w:color="auto"/>
            <w:left w:val="none" w:sz="0" w:space="0" w:color="auto"/>
            <w:bottom w:val="none" w:sz="0" w:space="0" w:color="auto"/>
            <w:right w:val="none" w:sz="0" w:space="0" w:color="auto"/>
          </w:divBdr>
          <w:divsChild>
            <w:div w:id="650595913">
              <w:marLeft w:val="-45"/>
              <w:marRight w:val="0"/>
              <w:marTop w:val="30"/>
              <w:marBottom w:val="30"/>
              <w:divBdr>
                <w:top w:val="none" w:sz="0" w:space="0" w:color="auto"/>
                <w:left w:val="none" w:sz="0" w:space="0" w:color="auto"/>
                <w:bottom w:val="none" w:sz="0" w:space="0" w:color="auto"/>
                <w:right w:val="none" w:sz="0" w:space="0" w:color="auto"/>
              </w:divBdr>
              <w:divsChild>
                <w:div w:id="486284971">
                  <w:marLeft w:val="0"/>
                  <w:marRight w:val="0"/>
                  <w:marTop w:val="0"/>
                  <w:marBottom w:val="0"/>
                  <w:divBdr>
                    <w:top w:val="none" w:sz="0" w:space="0" w:color="auto"/>
                    <w:left w:val="none" w:sz="0" w:space="0" w:color="auto"/>
                    <w:bottom w:val="none" w:sz="0" w:space="0" w:color="auto"/>
                    <w:right w:val="none" w:sz="0" w:space="0" w:color="auto"/>
                  </w:divBdr>
                  <w:divsChild>
                    <w:div w:id="586497933">
                      <w:marLeft w:val="0"/>
                      <w:marRight w:val="0"/>
                      <w:marTop w:val="0"/>
                      <w:marBottom w:val="0"/>
                      <w:divBdr>
                        <w:top w:val="none" w:sz="0" w:space="0" w:color="auto"/>
                        <w:left w:val="none" w:sz="0" w:space="0" w:color="auto"/>
                        <w:bottom w:val="none" w:sz="0" w:space="0" w:color="auto"/>
                        <w:right w:val="none" w:sz="0" w:space="0" w:color="auto"/>
                      </w:divBdr>
                    </w:div>
                  </w:divsChild>
                </w:div>
                <w:div w:id="1312784098">
                  <w:marLeft w:val="0"/>
                  <w:marRight w:val="0"/>
                  <w:marTop w:val="0"/>
                  <w:marBottom w:val="0"/>
                  <w:divBdr>
                    <w:top w:val="none" w:sz="0" w:space="0" w:color="auto"/>
                    <w:left w:val="none" w:sz="0" w:space="0" w:color="auto"/>
                    <w:bottom w:val="none" w:sz="0" w:space="0" w:color="auto"/>
                    <w:right w:val="none" w:sz="0" w:space="0" w:color="auto"/>
                  </w:divBdr>
                  <w:divsChild>
                    <w:div w:id="568224952">
                      <w:marLeft w:val="0"/>
                      <w:marRight w:val="0"/>
                      <w:marTop w:val="0"/>
                      <w:marBottom w:val="0"/>
                      <w:divBdr>
                        <w:top w:val="none" w:sz="0" w:space="0" w:color="auto"/>
                        <w:left w:val="none" w:sz="0" w:space="0" w:color="auto"/>
                        <w:bottom w:val="none" w:sz="0" w:space="0" w:color="auto"/>
                        <w:right w:val="none" w:sz="0" w:space="0" w:color="auto"/>
                      </w:divBdr>
                    </w:div>
                    <w:div w:id="1963150034">
                      <w:marLeft w:val="0"/>
                      <w:marRight w:val="0"/>
                      <w:marTop w:val="0"/>
                      <w:marBottom w:val="0"/>
                      <w:divBdr>
                        <w:top w:val="none" w:sz="0" w:space="0" w:color="auto"/>
                        <w:left w:val="none" w:sz="0" w:space="0" w:color="auto"/>
                        <w:bottom w:val="none" w:sz="0" w:space="0" w:color="auto"/>
                        <w:right w:val="none" w:sz="0" w:space="0" w:color="auto"/>
                      </w:divBdr>
                    </w:div>
                    <w:div w:id="2045902863">
                      <w:marLeft w:val="0"/>
                      <w:marRight w:val="0"/>
                      <w:marTop w:val="0"/>
                      <w:marBottom w:val="0"/>
                      <w:divBdr>
                        <w:top w:val="none" w:sz="0" w:space="0" w:color="auto"/>
                        <w:left w:val="none" w:sz="0" w:space="0" w:color="auto"/>
                        <w:bottom w:val="none" w:sz="0" w:space="0" w:color="auto"/>
                        <w:right w:val="none" w:sz="0" w:space="0" w:color="auto"/>
                      </w:divBdr>
                    </w:div>
                  </w:divsChild>
                </w:div>
                <w:div w:id="496772907">
                  <w:marLeft w:val="0"/>
                  <w:marRight w:val="0"/>
                  <w:marTop w:val="0"/>
                  <w:marBottom w:val="0"/>
                  <w:divBdr>
                    <w:top w:val="none" w:sz="0" w:space="0" w:color="auto"/>
                    <w:left w:val="none" w:sz="0" w:space="0" w:color="auto"/>
                    <w:bottom w:val="none" w:sz="0" w:space="0" w:color="auto"/>
                    <w:right w:val="none" w:sz="0" w:space="0" w:color="auto"/>
                  </w:divBdr>
                  <w:divsChild>
                    <w:div w:id="1225482674">
                      <w:marLeft w:val="0"/>
                      <w:marRight w:val="0"/>
                      <w:marTop w:val="0"/>
                      <w:marBottom w:val="0"/>
                      <w:divBdr>
                        <w:top w:val="none" w:sz="0" w:space="0" w:color="auto"/>
                        <w:left w:val="none" w:sz="0" w:space="0" w:color="auto"/>
                        <w:bottom w:val="none" w:sz="0" w:space="0" w:color="auto"/>
                        <w:right w:val="none" w:sz="0" w:space="0" w:color="auto"/>
                      </w:divBdr>
                    </w:div>
                  </w:divsChild>
                </w:div>
                <w:div w:id="545022889">
                  <w:marLeft w:val="0"/>
                  <w:marRight w:val="0"/>
                  <w:marTop w:val="0"/>
                  <w:marBottom w:val="0"/>
                  <w:divBdr>
                    <w:top w:val="none" w:sz="0" w:space="0" w:color="auto"/>
                    <w:left w:val="none" w:sz="0" w:space="0" w:color="auto"/>
                    <w:bottom w:val="none" w:sz="0" w:space="0" w:color="auto"/>
                    <w:right w:val="none" w:sz="0" w:space="0" w:color="auto"/>
                  </w:divBdr>
                  <w:divsChild>
                    <w:div w:id="882519261">
                      <w:marLeft w:val="0"/>
                      <w:marRight w:val="0"/>
                      <w:marTop w:val="0"/>
                      <w:marBottom w:val="0"/>
                      <w:divBdr>
                        <w:top w:val="none" w:sz="0" w:space="0" w:color="auto"/>
                        <w:left w:val="none" w:sz="0" w:space="0" w:color="auto"/>
                        <w:bottom w:val="none" w:sz="0" w:space="0" w:color="auto"/>
                        <w:right w:val="none" w:sz="0" w:space="0" w:color="auto"/>
                      </w:divBdr>
                    </w:div>
                  </w:divsChild>
                </w:div>
                <w:div w:id="232156347">
                  <w:marLeft w:val="0"/>
                  <w:marRight w:val="0"/>
                  <w:marTop w:val="0"/>
                  <w:marBottom w:val="0"/>
                  <w:divBdr>
                    <w:top w:val="none" w:sz="0" w:space="0" w:color="auto"/>
                    <w:left w:val="none" w:sz="0" w:space="0" w:color="auto"/>
                    <w:bottom w:val="none" w:sz="0" w:space="0" w:color="auto"/>
                    <w:right w:val="none" w:sz="0" w:space="0" w:color="auto"/>
                  </w:divBdr>
                  <w:divsChild>
                    <w:div w:id="1843935603">
                      <w:marLeft w:val="0"/>
                      <w:marRight w:val="0"/>
                      <w:marTop w:val="0"/>
                      <w:marBottom w:val="0"/>
                      <w:divBdr>
                        <w:top w:val="none" w:sz="0" w:space="0" w:color="auto"/>
                        <w:left w:val="none" w:sz="0" w:space="0" w:color="auto"/>
                        <w:bottom w:val="none" w:sz="0" w:space="0" w:color="auto"/>
                        <w:right w:val="none" w:sz="0" w:space="0" w:color="auto"/>
                      </w:divBdr>
                    </w:div>
                  </w:divsChild>
                </w:div>
                <w:div w:id="1504008747">
                  <w:marLeft w:val="0"/>
                  <w:marRight w:val="0"/>
                  <w:marTop w:val="0"/>
                  <w:marBottom w:val="0"/>
                  <w:divBdr>
                    <w:top w:val="none" w:sz="0" w:space="0" w:color="auto"/>
                    <w:left w:val="none" w:sz="0" w:space="0" w:color="auto"/>
                    <w:bottom w:val="none" w:sz="0" w:space="0" w:color="auto"/>
                    <w:right w:val="none" w:sz="0" w:space="0" w:color="auto"/>
                  </w:divBdr>
                  <w:divsChild>
                    <w:div w:id="1971279053">
                      <w:marLeft w:val="0"/>
                      <w:marRight w:val="0"/>
                      <w:marTop w:val="0"/>
                      <w:marBottom w:val="0"/>
                      <w:divBdr>
                        <w:top w:val="none" w:sz="0" w:space="0" w:color="auto"/>
                        <w:left w:val="none" w:sz="0" w:space="0" w:color="auto"/>
                        <w:bottom w:val="none" w:sz="0" w:space="0" w:color="auto"/>
                        <w:right w:val="none" w:sz="0" w:space="0" w:color="auto"/>
                      </w:divBdr>
                    </w:div>
                  </w:divsChild>
                </w:div>
                <w:div w:id="1055006112">
                  <w:marLeft w:val="0"/>
                  <w:marRight w:val="0"/>
                  <w:marTop w:val="0"/>
                  <w:marBottom w:val="0"/>
                  <w:divBdr>
                    <w:top w:val="none" w:sz="0" w:space="0" w:color="auto"/>
                    <w:left w:val="none" w:sz="0" w:space="0" w:color="auto"/>
                    <w:bottom w:val="none" w:sz="0" w:space="0" w:color="auto"/>
                    <w:right w:val="none" w:sz="0" w:space="0" w:color="auto"/>
                  </w:divBdr>
                  <w:divsChild>
                    <w:div w:id="1360276511">
                      <w:marLeft w:val="0"/>
                      <w:marRight w:val="0"/>
                      <w:marTop w:val="0"/>
                      <w:marBottom w:val="0"/>
                      <w:divBdr>
                        <w:top w:val="none" w:sz="0" w:space="0" w:color="auto"/>
                        <w:left w:val="none" w:sz="0" w:space="0" w:color="auto"/>
                        <w:bottom w:val="none" w:sz="0" w:space="0" w:color="auto"/>
                        <w:right w:val="none" w:sz="0" w:space="0" w:color="auto"/>
                      </w:divBdr>
                    </w:div>
                  </w:divsChild>
                </w:div>
                <w:div w:id="307365246">
                  <w:marLeft w:val="0"/>
                  <w:marRight w:val="0"/>
                  <w:marTop w:val="0"/>
                  <w:marBottom w:val="0"/>
                  <w:divBdr>
                    <w:top w:val="none" w:sz="0" w:space="0" w:color="auto"/>
                    <w:left w:val="none" w:sz="0" w:space="0" w:color="auto"/>
                    <w:bottom w:val="none" w:sz="0" w:space="0" w:color="auto"/>
                    <w:right w:val="none" w:sz="0" w:space="0" w:color="auto"/>
                  </w:divBdr>
                  <w:divsChild>
                    <w:div w:id="47386539">
                      <w:marLeft w:val="0"/>
                      <w:marRight w:val="0"/>
                      <w:marTop w:val="0"/>
                      <w:marBottom w:val="0"/>
                      <w:divBdr>
                        <w:top w:val="none" w:sz="0" w:space="0" w:color="auto"/>
                        <w:left w:val="none" w:sz="0" w:space="0" w:color="auto"/>
                        <w:bottom w:val="none" w:sz="0" w:space="0" w:color="auto"/>
                        <w:right w:val="none" w:sz="0" w:space="0" w:color="auto"/>
                      </w:divBdr>
                    </w:div>
                  </w:divsChild>
                </w:div>
                <w:div w:id="1895695431">
                  <w:marLeft w:val="0"/>
                  <w:marRight w:val="0"/>
                  <w:marTop w:val="0"/>
                  <w:marBottom w:val="0"/>
                  <w:divBdr>
                    <w:top w:val="none" w:sz="0" w:space="0" w:color="auto"/>
                    <w:left w:val="none" w:sz="0" w:space="0" w:color="auto"/>
                    <w:bottom w:val="none" w:sz="0" w:space="0" w:color="auto"/>
                    <w:right w:val="none" w:sz="0" w:space="0" w:color="auto"/>
                  </w:divBdr>
                  <w:divsChild>
                    <w:div w:id="842403547">
                      <w:marLeft w:val="0"/>
                      <w:marRight w:val="0"/>
                      <w:marTop w:val="0"/>
                      <w:marBottom w:val="0"/>
                      <w:divBdr>
                        <w:top w:val="none" w:sz="0" w:space="0" w:color="auto"/>
                        <w:left w:val="none" w:sz="0" w:space="0" w:color="auto"/>
                        <w:bottom w:val="none" w:sz="0" w:space="0" w:color="auto"/>
                        <w:right w:val="none" w:sz="0" w:space="0" w:color="auto"/>
                      </w:divBdr>
                    </w:div>
                  </w:divsChild>
                </w:div>
                <w:div w:id="1618028715">
                  <w:marLeft w:val="0"/>
                  <w:marRight w:val="0"/>
                  <w:marTop w:val="0"/>
                  <w:marBottom w:val="0"/>
                  <w:divBdr>
                    <w:top w:val="none" w:sz="0" w:space="0" w:color="auto"/>
                    <w:left w:val="none" w:sz="0" w:space="0" w:color="auto"/>
                    <w:bottom w:val="none" w:sz="0" w:space="0" w:color="auto"/>
                    <w:right w:val="none" w:sz="0" w:space="0" w:color="auto"/>
                  </w:divBdr>
                  <w:divsChild>
                    <w:div w:id="77852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720358">
          <w:marLeft w:val="0"/>
          <w:marRight w:val="0"/>
          <w:marTop w:val="0"/>
          <w:marBottom w:val="0"/>
          <w:divBdr>
            <w:top w:val="none" w:sz="0" w:space="0" w:color="auto"/>
            <w:left w:val="none" w:sz="0" w:space="0" w:color="auto"/>
            <w:bottom w:val="none" w:sz="0" w:space="0" w:color="auto"/>
            <w:right w:val="none" w:sz="0" w:space="0" w:color="auto"/>
          </w:divBdr>
        </w:div>
        <w:div w:id="1919710315">
          <w:marLeft w:val="0"/>
          <w:marRight w:val="0"/>
          <w:marTop w:val="0"/>
          <w:marBottom w:val="0"/>
          <w:divBdr>
            <w:top w:val="none" w:sz="0" w:space="0" w:color="auto"/>
            <w:left w:val="none" w:sz="0" w:space="0" w:color="auto"/>
            <w:bottom w:val="none" w:sz="0" w:space="0" w:color="auto"/>
            <w:right w:val="none" w:sz="0" w:space="0" w:color="auto"/>
          </w:divBdr>
        </w:div>
        <w:div w:id="1307012738">
          <w:marLeft w:val="0"/>
          <w:marRight w:val="0"/>
          <w:marTop w:val="0"/>
          <w:marBottom w:val="0"/>
          <w:divBdr>
            <w:top w:val="none" w:sz="0" w:space="0" w:color="auto"/>
            <w:left w:val="none" w:sz="0" w:space="0" w:color="auto"/>
            <w:bottom w:val="none" w:sz="0" w:space="0" w:color="auto"/>
            <w:right w:val="none" w:sz="0" w:space="0" w:color="auto"/>
          </w:divBdr>
        </w:div>
        <w:div w:id="135607601">
          <w:marLeft w:val="0"/>
          <w:marRight w:val="0"/>
          <w:marTop w:val="0"/>
          <w:marBottom w:val="0"/>
          <w:divBdr>
            <w:top w:val="none" w:sz="0" w:space="0" w:color="auto"/>
            <w:left w:val="none" w:sz="0" w:space="0" w:color="auto"/>
            <w:bottom w:val="none" w:sz="0" w:space="0" w:color="auto"/>
            <w:right w:val="none" w:sz="0" w:space="0" w:color="auto"/>
          </w:divBdr>
        </w:div>
        <w:div w:id="1123769151">
          <w:marLeft w:val="0"/>
          <w:marRight w:val="0"/>
          <w:marTop w:val="0"/>
          <w:marBottom w:val="0"/>
          <w:divBdr>
            <w:top w:val="none" w:sz="0" w:space="0" w:color="auto"/>
            <w:left w:val="none" w:sz="0" w:space="0" w:color="auto"/>
            <w:bottom w:val="none" w:sz="0" w:space="0" w:color="auto"/>
            <w:right w:val="none" w:sz="0" w:space="0" w:color="auto"/>
          </w:divBdr>
        </w:div>
        <w:div w:id="524558275">
          <w:marLeft w:val="0"/>
          <w:marRight w:val="0"/>
          <w:marTop w:val="0"/>
          <w:marBottom w:val="0"/>
          <w:divBdr>
            <w:top w:val="none" w:sz="0" w:space="0" w:color="auto"/>
            <w:left w:val="none" w:sz="0" w:space="0" w:color="auto"/>
            <w:bottom w:val="none" w:sz="0" w:space="0" w:color="auto"/>
            <w:right w:val="none" w:sz="0" w:space="0" w:color="auto"/>
          </w:divBdr>
        </w:div>
        <w:div w:id="2093776467">
          <w:marLeft w:val="0"/>
          <w:marRight w:val="0"/>
          <w:marTop w:val="0"/>
          <w:marBottom w:val="0"/>
          <w:divBdr>
            <w:top w:val="none" w:sz="0" w:space="0" w:color="auto"/>
            <w:left w:val="none" w:sz="0" w:space="0" w:color="auto"/>
            <w:bottom w:val="none" w:sz="0" w:space="0" w:color="auto"/>
            <w:right w:val="none" w:sz="0" w:space="0" w:color="auto"/>
          </w:divBdr>
        </w:div>
        <w:div w:id="1860895744">
          <w:marLeft w:val="0"/>
          <w:marRight w:val="0"/>
          <w:marTop w:val="0"/>
          <w:marBottom w:val="0"/>
          <w:divBdr>
            <w:top w:val="none" w:sz="0" w:space="0" w:color="auto"/>
            <w:left w:val="none" w:sz="0" w:space="0" w:color="auto"/>
            <w:bottom w:val="none" w:sz="0" w:space="0" w:color="auto"/>
            <w:right w:val="none" w:sz="0" w:space="0" w:color="auto"/>
          </w:divBdr>
        </w:div>
        <w:div w:id="2101559194">
          <w:marLeft w:val="0"/>
          <w:marRight w:val="0"/>
          <w:marTop w:val="0"/>
          <w:marBottom w:val="0"/>
          <w:divBdr>
            <w:top w:val="none" w:sz="0" w:space="0" w:color="auto"/>
            <w:left w:val="none" w:sz="0" w:space="0" w:color="auto"/>
            <w:bottom w:val="none" w:sz="0" w:space="0" w:color="auto"/>
            <w:right w:val="none" w:sz="0" w:space="0" w:color="auto"/>
          </w:divBdr>
        </w:div>
        <w:div w:id="193467882">
          <w:marLeft w:val="0"/>
          <w:marRight w:val="0"/>
          <w:marTop w:val="0"/>
          <w:marBottom w:val="0"/>
          <w:divBdr>
            <w:top w:val="none" w:sz="0" w:space="0" w:color="auto"/>
            <w:left w:val="none" w:sz="0" w:space="0" w:color="auto"/>
            <w:bottom w:val="none" w:sz="0" w:space="0" w:color="auto"/>
            <w:right w:val="none" w:sz="0" w:space="0" w:color="auto"/>
          </w:divBdr>
        </w:div>
        <w:div w:id="1257251073">
          <w:marLeft w:val="0"/>
          <w:marRight w:val="0"/>
          <w:marTop w:val="0"/>
          <w:marBottom w:val="0"/>
          <w:divBdr>
            <w:top w:val="none" w:sz="0" w:space="0" w:color="auto"/>
            <w:left w:val="none" w:sz="0" w:space="0" w:color="auto"/>
            <w:bottom w:val="none" w:sz="0" w:space="0" w:color="auto"/>
            <w:right w:val="none" w:sz="0" w:space="0" w:color="auto"/>
          </w:divBdr>
        </w:div>
        <w:div w:id="766732045">
          <w:marLeft w:val="0"/>
          <w:marRight w:val="0"/>
          <w:marTop w:val="0"/>
          <w:marBottom w:val="0"/>
          <w:divBdr>
            <w:top w:val="none" w:sz="0" w:space="0" w:color="auto"/>
            <w:left w:val="none" w:sz="0" w:space="0" w:color="auto"/>
            <w:bottom w:val="none" w:sz="0" w:space="0" w:color="auto"/>
            <w:right w:val="none" w:sz="0" w:space="0" w:color="auto"/>
          </w:divBdr>
        </w:div>
        <w:div w:id="12877400">
          <w:marLeft w:val="0"/>
          <w:marRight w:val="0"/>
          <w:marTop w:val="0"/>
          <w:marBottom w:val="0"/>
          <w:divBdr>
            <w:top w:val="none" w:sz="0" w:space="0" w:color="auto"/>
            <w:left w:val="none" w:sz="0" w:space="0" w:color="auto"/>
            <w:bottom w:val="none" w:sz="0" w:space="0" w:color="auto"/>
            <w:right w:val="none" w:sz="0" w:space="0" w:color="auto"/>
          </w:divBdr>
        </w:div>
        <w:div w:id="473720339">
          <w:marLeft w:val="0"/>
          <w:marRight w:val="0"/>
          <w:marTop w:val="0"/>
          <w:marBottom w:val="0"/>
          <w:divBdr>
            <w:top w:val="none" w:sz="0" w:space="0" w:color="auto"/>
            <w:left w:val="none" w:sz="0" w:space="0" w:color="auto"/>
            <w:bottom w:val="none" w:sz="0" w:space="0" w:color="auto"/>
            <w:right w:val="none" w:sz="0" w:space="0" w:color="auto"/>
          </w:divBdr>
        </w:div>
        <w:div w:id="2071271704">
          <w:marLeft w:val="0"/>
          <w:marRight w:val="0"/>
          <w:marTop w:val="0"/>
          <w:marBottom w:val="0"/>
          <w:divBdr>
            <w:top w:val="none" w:sz="0" w:space="0" w:color="auto"/>
            <w:left w:val="none" w:sz="0" w:space="0" w:color="auto"/>
            <w:bottom w:val="none" w:sz="0" w:space="0" w:color="auto"/>
            <w:right w:val="none" w:sz="0" w:space="0" w:color="auto"/>
          </w:divBdr>
        </w:div>
        <w:div w:id="992029235">
          <w:marLeft w:val="0"/>
          <w:marRight w:val="0"/>
          <w:marTop w:val="0"/>
          <w:marBottom w:val="0"/>
          <w:divBdr>
            <w:top w:val="none" w:sz="0" w:space="0" w:color="auto"/>
            <w:left w:val="none" w:sz="0" w:space="0" w:color="auto"/>
            <w:bottom w:val="none" w:sz="0" w:space="0" w:color="auto"/>
            <w:right w:val="none" w:sz="0" w:space="0" w:color="auto"/>
          </w:divBdr>
        </w:div>
        <w:div w:id="162741771">
          <w:marLeft w:val="0"/>
          <w:marRight w:val="0"/>
          <w:marTop w:val="0"/>
          <w:marBottom w:val="0"/>
          <w:divBdr>
            <w:top w:val="none" w:sz="0" w:space="0" w:color="auto"/>
            <w:left w:val="none" w:sz="0" w:space="0" w:color="auto"/>
            <w:bottom w:val="none" w:sz="0" w:space="0" w:color="auto"/>
            <w:right w:val="none" w:sz="0" w:space="0" w:color="auto"/>
          </w:divBdr>
        </w:div>
        <w:div w:id="1208251027">
          <w:marLeft w:val="0"/>
          <w:marRight w:val="0"/>
          <w:marTop w:val="0"/>
          <w:marBottom w:val="0"/>
          <w:divBdr>
            <w:top w:val="none" w:sz="0" w:space="0" w:color="auto"/>
            <w:left w:val="none" w:sz="0" w:space="0" w:color="auto"/>
            <w:bottom w:val="none" w:sz="0" w:space="0" w:color="auto"/>
            <w:right w:val="none" w:sz="0" w:space="0" w:color="auto"/>
          </w:divBdr>
        </w:div>
        <w:div w:id="577709511">
          <w:marLeft w:val="0"/>
          <w:marRight w:val="0"/>
          <w:marTop w:val="0"/>
          <w:marBottom w:val="0"/>
          <w:divBdr>
            <w:top w:val="none" w:sz="0" w:space="0" w:color="auto"/>
            <w:left w:val="none" w:sz="0" w:space="0" w:color="auto"/>
            <w:bottom w:val="none" w:sz="0" w:space="0" w:color="auto"/>
            <w:right w:val="none" w:sz="0" w:space="0" w:color="auto"/>
          </w:divBdr>
        </w:div>
        <w:div w:id="1286499655">
          <w:marLeft w:val="0"/>
          <w:marRight w:val="0"/>
          <w:marTop w:val="0"/>
          <w:marBottom w:val="0"/>
          <w:divBdr>
            <w:top w:val="none" w:sz="0" w:space="0" w:color="auto"/>
            <w:left w:val="none" w:sz="0" w:space="0" w:color="auto"/>
            <w:bottom w:val="none" w:sz="0" w:space="0" w:color="auto"/>
            <w:right w:val="none" w:sz="0" w:space="0" w:color="auto"/>
          </w:divBdr>
        </w:div>
        <w:div w:id="1385789957">
          <w:marLeft w:val="0"/>
          <w:marRight w:val="0"/>
          <w:marTop w:val="0"/>
          <w:marBottom w:val="0"/>
          <w:divBdr>
            <w:top w:val="none" w:sz="0" w:space="0" w:color="auto"/>
            <w:left w:val="none" w:sz="0" w:space="0" w:color="auto"/>
            <w:bottom w:val="none" w:sz="0" w:space="0" w:color="auto"/>
            <w:right w:val="none" w:sz="0" w:space="0" w:color="auto"/>
          </w:divBdr>
        </w:div>
        <w:div w:id="1060401730">
          <w:marLeft w:val="0"/>
          <w:marRight w:val="0"/>
          <w:marTop w:val="0"/>
          <w:marBottom w:val="0"/>
          <w:divBdr>
            <w:top w:val="none" w:sz="0" w:space="0" w:color="auto"/>
            <w:left w:val="none" w:sz="0" w:space="0" w:color="auto"/>
            <w:bottom w:val="none" w:sz="0" w:space="0" w:color="auto"/>
            <w:right w:val="none" w:sz="0" w:space="0" w:color="auto"/>
          </w:divBdr>
        </w:div>
        <w:div w:id="1799033141">
          <w:marLeft w:val="0"/>
          <w:marRight w:val="0"/>
          <w:marTop w:val="0"/>
          <w:marBottom w:val="0"/>
          <w:divBdr>
            <w:top w:val="none" w:sz="0" w:space="0" w:color="auto"/>
            <w:left w:val="none" w:sz="0" w:space="0" w:color="auto"/>
            <w:bottom w:val="none" w:sz="0" w:space="0" w:color="auto"/>
            <w:right w:val="none" w:sz="0" w:space="0" w:color="auto"/>
          </w:divBdr>
        </w:div>
        <w:div w:id="903567376">
          <w:marLeft w:val="0"/>
          <w:marRight w:val="0"/>
          <w:marTop w:val="0"/>
          <w:marBottom w:val="0"/>
          <w:divBdr>
            <w:top w:val="none" w:sz="0" w:space="0" w:color="auto"/>
            <w:left w:val="none" w:sz="0" w:space="0" w:color="auto"/>
            <w:bottom w:val="none" w:sz="0" w:space="0" w:color="auto"/>
            <w:right w:val="none" w:sz="0" w:space="0" w:color="auto"/>
          </w:divBdr>
        </w:div>
        <w:div w:id="1871143986">
          <w:marLeft w:val="0"/>
          <w:marRight w:val="0"/>
          <w:marTop w:val="0"/>
          <w:marBottom w:val="0"/>
          <w:divBdr>
            <w:top w:val="none" w:sz="0" w:space="0" w:color="auto"/>
            <w:left w:val="none" w:sz="0" w:space="0" w:color="auto"/>
            <w:bottom w:val="none" w:sz="0" w:space="0" w:color="auto"/>
            <w:right w:val="none" w:sz="0" w:space="0" w:color="auto"/>
          </w:divBdr>
        </w:div>
        <w:div w:id="1724594666">
          <w:marLeft w:val="0"/>
          <w:marRight w:val="0"/>
          <w:marTop w:val="0"/>
          <w:marBottom w:val="0"/>
          <w:divBdr>
            <w:top w:val="none" w:sz="0" w:space="0" w:color="auto"/>
            <w:left w:val="none" w:sz="0" w:space="0" w:color="auto"/>
            <w:bottom w:val="none" w:sz="0" w:space="0" w:color="auto"/>
            <w:right w:val="none" w:sz="0" w:space="0" w:color="auto"/>
          </w:divBdr>
        </w:div>
        <w:div w:id="1614943089">
          <w:marLeft w:val="0"/>
          <w:marRight w:val="0"/>
          <w:marTop w:val="0"/>
          <w:marBottom w:val="0"/>
          <w:divBdr>
            <w:top w:val="none" w:sz="0" w:space="0" w:color="auto"/>
            <w:left w:val="none" w:sz="0" w:space="0" w:color="auto"/>
            <w:bottom w:val="none" w:sz="0" w:space="0" w:color="auto"/>
            <w:right w:val="none" w:sz="0" w:space="0" w:color="auto"/>
          </w:divBdr>
        </w:div>
        <w:div w:id="1468742100">
          <w:marLeft w:val="0"/>
          <w:marRight w:val="0"/>
          <w:marTop w:val="0"/>
          <w:marBottom w:val="0"/>
          <w:divBdr>
            <w:top w:val="none" w:sz="0" w:space="0" w:color="auto"/>
            <w:left w:val="none" w:sz="0" w:space="0" w:color="auto"/>
            <w:bottom w:val="none" w:sz="0" w:space="0" w:color="auto"/>
            <w:right w:val="none" w:sz="0" w:space="0" w:color="auto"/>
          </w:divBdr>
        </w:div>
        <w:div w:id="143009112">
          <w:marLeft w:val="0"/>
          <w:marRight w:val="0"/>
          <w:marTop w:val="0"/>
          <w:marBottom w:val="0"/>
          <w:divBdr>
            <w:top w:val="none" w:sz="0" w:space="0" w:color="auto"/>
            <w:left w:val="none" w:sz="0" w:space="0" w:color="auto"/>
            <w:bottom w:val="none" w:sz="0" w:space="0" w:color="auto"/>
            <w:right w:val="none" w:sz="0" w:space="0" w:color="auto"/>
          </w:divBdr>
        </w:div>
        <w:div w:id="956331919">
          <w:marLeft w:val="0"/>
          <w:marRight w:val="0"/>
          <w:marTop w:val="0"/>
          <w:marBottom w:val="0"/>
          <w:divBdr>
            <w:top w:val="none" w:sz="0" w:space="0" w:color="auto"/>
            <w:left w:val="none" w:sz="0" w:space="0" w:color="auto"/>
            <w:bottom w:val="none" w:sz="0" w:space="0" w:color="auto"/>
            <w:right w:val="none" w:sz="0" w:space="0" w:color="auto"/>
          </w:divBdr>
        </w:div>
        <w:div w:id="1481728242">
          <w:marLeft w:val="0"/>
          <w:marRight w:val="0"/>
          <w:marTop w:val="0"/>
          <w:marBottom w:val="0"/>
          <w:divBdr>
            <w:top w:val="none" w:sz="0" w:space="0" w:color="auto"/>
            <w:left w:val="none" w:sz="0" w:space="0" w:color="auto"/>
            <w:bottom w:val="none" w:sz="0" w:space="0" w:color="auto"/>
            <w:right w:val="none" w:sz="0" w:space="0" w:color="auto"/>
          </w:divBdr>
        </w:div>
        <w:div w:id="1089041870">
          <w:marLeft w:val="0"/>
          <w:marRight w:val="0"/>
          <w:marTop w:val="0"/>
          <w:marBottom w:val="0"/>
          <w:divBdr>
            <w:top w:val="none" w:sz="0" w:space="0" w:color="auto"/>
            <w:left w:val="none" w:sz="0" w:space="0" w:color="auto"/>
            <w:bottom w:val="none" w:sz="0" w:space="0" w:color="auto"/>
            <w:right w:val="none" w:sz="0" w:space="0" w:color="auto"/>
          </w:divBdr>
        </w:div>
        <w:div w:id="92939455">
          <w:marLeft w:val="0"/>
          <w:marRight w:val="0"/>
          <w:marTop w:val="0"/>
          <w:marBottom w:val="0"/>
          <w:divBdr>
            <w:top w:val="none" w:sz="0" w:space="0" w:color="auto"/>
            <w:left w:val="none" w:sz="0" w:space="0" w:color="auto"/>
            <w:bottom w:val="none" w:sz="0" w:space="0" w:color="auto"/>
            <w:right w:val="none" w:sz="0" w:space="0" w:color="auto"/>
          </w:divBdr>
        </w:div>
        <w:div w:id="977422299">
          <w:marLeft w:val="0"/>
          <w:marRight w:val="0"/>
          <w:marTop w:val="0"/>
          <w:marBottom w:val="0"/>
          <w:divBdr>
            <w:top w:val="none" w:sz="0" w:space="0" w:color="auto"/>
            <w:left w:val="none" w:sz="0" w:space="0" w:color="auto"/>
            <w:bottom w:val="none" w:sz="0" w:space="0" w:color="auto"/>
            <w:right w:val="none" w:sz="0" w:space="0" w:color="auto"/>
          </w:divBdr>
        </w:div>
        <w:div w:id="1102143113">
          <w:marLeft w:val="0"/>
          <w:marRight w:val="0"/>
          <w:marTop w:val="0"/>
          <w:marBottom w:val="0"/>
          <w:divBdr>
            <w:top w:val="none" w:sz="0" w:space="0" w:color="auto"/>
            <w:left w:val="none" w:sz="0" w:space="0" w:color="auto"/>
            <w:bottom w:val="none" w:sz="0" w:space="0" w:color="auto"/>
            <w:right w:val="none" w:sz="0" w:space="0" w:color="auto"/>
          </w:divBdr>
        </w:div>
        <w:div w:id="1058209850">
          <w:marLeft w:val="0"/>
          <w:marRight w:val="0"/>
          <w:marTop w:val="0"/>
          <w:marBottom w:val="0"/>
          <w:divBdr>
            <w:top w:val="none" w:sz="0" w:space="0" w:color="auto"/>
            <w:left w:val="none" w:sz="0" w:space="0" w:color="auto"/>
            <w:bottom w:val="none" w:sz="0" w:space="0" w:color="auto"/>
            <w:right w:val="none" w:sz="0" w:space="0" w:color="auto"/>
          </w:divBdr>
        </w:div>
        <w:div w:id="787511926">
          <w:marLeft w:val="0"/>
          <w:marRight w:val="0"/>
          <w:marTop w:val="0"/>
          <w:marBottom w:val="0"/>
          <w:divBdr>
            <w:top w:val="none" w:sz="0" w:space="0" w:color="auto"/>
            <w:left w:val="none" w:sz="0" w:space="0" w:color="auto"/>
            <w:bottom w:val="none" w:sz="0" w:space="0" w:color="auto"/>
            <w:right w:val="none" w:sz="0" w:space="0" w:color="auto"/>
          </w:divBdr>
        </w:div>
        <w:div w:id="558050858">
          <w:marLeft w:val="0"/>
          <w:marRight w:val="0"/>
          <w:marTop w:val="0"/>
          <w:marBottom w:val="0"/>
          <w:divBdr>
            <w:top w:val="none" w:sz="0" w:space="0" w:color="auto"/>
            <w:left w:val="none" w:sz="0" w:space="0" w:color="auto"/>
            <w:bottom w:val="none" w:sz="0" w:space="0" w:color="auto"/>
            <w:right w:val="none" w:sz="0" w:space="0" w:color="auto"/>
          </w:divBdr>
        </w:div>
        <w:div w:id="183521484">
          <w:marLeft w:val="0"/>
          <w:marRight w:val="0"/>
          <w:marTop w:val="0"/>
          <w:marBottom w:val="0"/>
          <w:divBdr>
            <w:top w:val="none" w:sz="0" w:space="0" w:color="auto"/>
            <w:left w:val="none" w:sz="0" w:space="0" w:color="auto"/>
            <w:bottom w:val="none" w:sz="0" w:space="0" w:color="auto"/>
            <w:right w:val="none" w:sz="0" w:space="0" w:color="auto"/>
          </w:divBdr>
        </w:div>
        <w:div w:id="996540612">
          <w:marLeft w:val="0"/>
          <w:marRight w:val="0"/>
          <w:marTop w:val="0"/>
          <w:marBottom w:val="0"/>
          <w:divBdr>
            <w:top w:val="none" w:sz="0" w:space="0" w:color="auto"/>
            <w:left w:val="none" w:sz="0" w:space="0" w:color="auto"/>
            <w:bottom w:val="none" w:sz="0" w:space="0" w:color="auto"/>
            <w:right w:val="none" w:sz="0" w:space="0" w:color="auto"/>
          </w:divBdr>
        </w:div>
        <w:div w:id="1959295208">
          <w:marLeft w:val="0"/>
          <w:marRight w:val="0"/>
          <w:marTop w:val="0"/>
          <w:marBottom w:val="0"/>
          <w:divBdr>
            <w:top w:val="none" w:sz="0" w:space="0" w:color="auto"/>
            <w:left w:val="none" w:sz="0" w:space="0" w:color="auto"/>
            <w:bottom w:val="none" w:sz="0" w:space="0" w:color="auto"/>
            <w:right w:val="none" w:sz="0" w:space="0" w:color="auto"/>
          </w:divBdr>
        </w:div>
        <w:div w:id="127430829">
          <w:marLeft w:val="0"/>
          <w:marRight w:val="0"/>
          <w:marTop w:val="0"/>
          <w:marBottom w:val="0"/>
          <w:divBdr>
            <w:top w:val="none" w:sz="0" w:space="0" w:color="auto"/>
            <w:left w:val="none" w:sz="0" w:space="0" w:color="auto"/>
            <w:bottom w:val="none" w:sz="0" w:space="0" w:color="auto"/>
            <w:right w:val="none" w:sz="0" w:space="0" w:color="auto"/>
          </w:divBdr>
        </w:div>
        <w:div w:id="1028795537">
          <w:marLeft w:val="0"/>
          <w:marRight w:val="0"/>
          <w:marTop w:val="0"/>
          <w:marBottom w:val="0"/>
          <w:divBdr>
            <w:top w:val="none" w:sz="0" w:space="0" w:color="auto"/>
            <w:left w:val="none" w:sz="0" w:space="0" w:color="auto"/>
            <w:bottom w:val="none" w:sz="0" w:space="0" w:color="auto"/>
            <w:right w:val="none" w:sz="0" w:space="0" w:color="auto"/>
          </w:divBdr>
        </w:div>
        <w:div w:id="1161628052">
          <w:marLeft w:val="0"/>
          <w:marRight w:val="0"/>
          <w:marTop w:val="0"/>
          <w:marBottom w:val="0"/>
          <w:divBdr>
            <w:top w:val="none" w:sz="0" w:space="0" w:color="auto"/>
            <w:left w:val="none" w:sz="0" w:space="0" w:color="auto"/>
            <w:bottom w:val="none" w:sz="0" w:space="0" w:color="auto"/>
            <w:right w:val="none" w:sz="0" w:space="0" w:color="auto"/>
          </w:divBdr>
        </w:div>
        <w:div w:id="15474231">
          <w:marLeft w:val="0"/>
          <w:marRight w:val="0"/>
          <w:marTop w:val="0"/>
          <w:marBottom w:val="0"/>
          <w:divBdr>
            <w:top w:val="none" w:sz="0" w:space="0" w:color="auto"/>
            <w:left w:val="none" w:sz="0" w:space="0" w:color="auto"/>
            <w:bottom w:val="none" w:sz="0" w:space="0" w:color="auto"/>
            <w:right w:val="none" w:sz="0" w:space="0" w:color="auto"/>
          </w:divBdr>
        </w:div>
        <w:div w:id="938026237">
          <w:marLeft w:val="0"/>
          <w:marRight w:val="0"/>
          <w:marTop w:val="0"/>
          <w:marBottom w:val="0"/>
          <w:divBdr>
            <w:top w:val="none" w:sz="0" w:space="0" w:color="auto"/>
            <w:left w:val="none" w:sz="0" w:space="0" w:color="auto"/>
            <w:bottom w:val="none" w:sz="0" w:space="0" w:color="auto"/>
            <w:right w:val="none" w:sz="0" w:space="0" w:color="auto"/>
          </w:divBdr>
        </w:div>
        <w:div w:id="186720796">
          <w:marLeft w:val="0"/>
          <w:marRight w:val="0"/>
          <w:marTop w:val="0"/>
          <w:marBottom w:val="0"/>
          <w:divBdr>
            <w:top w:val="none" w:sz="0" w:space="0" w:color="auto"/>
            <w:left w:val="none" w:sz="0" w:space="0" w:color="auto"/>
            <w:bottom w:val="none" w:sz="0" w:space="0" w:color="auto"/>
            <w:right w:val="none" w:sz="0" w:space="0" w:color="auto"/>
          </w:divBdr>
        </w:div>
        <w:div w:id="493494443">
          <w:marLeft w:val="0"/>
          <w:marRight w:val="0"/>
          <w:marTop w:val="0"/>
          <w:marBottom w:val="0"/>
          <w:divBdr>
            <w:top w:val="none" w:sz="0" w:space="0" w:color="auto"/>
            <w:left w:val="none" w:sz="0" w:space="0" w:color="auto"/>
            <w:bottom w:val="none" w:sz="0" w:space="0" w:color="auto"/>
            <w:right w:val="none" w:sz="0" w:space="0" w:color="auto"/>
          </w:divBdr>
        </w:div>
      </w:divsChild>
    </w:div>
    <w:div w:id="1629972007">
      <w:bodyDiv w:val="1"/>
      <w:marLeft w:val="0"/>
      <w:marRight w:val="0"/>
      <w:marTop w:val="0"/>
      <w:marBottom w:val="0"/>
      <w:divBdr>
        <w:top w:val="none" w:sz="0" w:space="0" w:color="auto"/>
        <w:left w:val="none" w:sz="0" w:space="0" w:color="auto"/>
        <w:bottom w:val="none" w:sz="0" w:space="0" w:color="auto"/>
        <w:right w:val="none" w:sz="0" w:space="0" w:color="auto"/>
      </w:divBdr>
      <w:divsChild>
        <w:div w:id="1025789182">
          <w:marLeft w:val="0"/>
          <w:marRight w:val="0"/>
          <w:marTop w:val="0"/>
          <w:marBottom w:val="0"/>
          <w:divBdr>
            <w:top w:val="none" w:sz="0" w:space="0" w:color="auto"/>
            <w:left w:val="none" w:sz="0" w:space="0" w:color="auto"/>
            <w:bottom w:val="none" w:sz="0" w:space="0" w:color="auto"/>
            <w:right w:val="none" w:sz="0" w:space="0" w:color="auto"/>
          </w:divBdr>
        </w:div>
        <w:div w:id="1345937391">
          <w:marLeft w:val="0"/>
          <w:marRight w:val="0"/>
          <w:marTop w:val="0"/>
          <w:marBottom w:val="0"/>
          <w:divBdr>
            <w:top w:val="none" w:sz="0" w:space="0" w:color="auto"/>
            <w:left w:val="none" w:sz="0" w:space="0" w:color="auto"/>
            <w:bottom w:val="none" w:sz="0" w:space="0" w:color="auto"/>
            <w:right w:val="none" w:sz="0" w:space="0" w:color="auto"/>
          </w:divBdr>
        </w:div>
        <w:div w:id="1714039626">
          <w:marLeft w:val="0"/>
          <w:marRight w:val="0"/>
          <w:marTop w:val="0"/>
          <w:marBottom w:val="0"/>
          <w:divBdr>
            <w:top w:val="none" w:sz="0" w:space="0" w:color="auto"/>
            <w:left w:val="none" w:sz="0" w:space="0" w:color="auto"/>
            <w:bottom w:val="none" w:sz="0" w:space="0" w:color="auto"/>
            <w:right w:val="none" w:sz="0" w:space="0" w:color="auto"/>
          </w:divBdr>
        </w:div>
        <w:div w:id="1186485009">
          <w:marLeft w:val="0"/>
          <w:marRight w:val="0"/>
          <w:marTop w:val="0"/>
          <w:marBottom w:val="0"/>
          <w:divBdr>
            <w:top w:val="none" w:sz="0" w:space="0" w:color="auto"/>
            <w:left w:val="none" w:sz="0" w:space="0" w:color="auto"/>
            <w:bottom w:val="none" w:sz="0" w:space="0" w:color="auto"/>
            <w:right w:val="none" w:sz="0" w:space="0" w:color="auto"/>
          </w:divBdr>
        </w:div>
        <w:div w:id="1301691380">
          <w:marLeft w:val="0"/>
          <w:marRight w:val="0"/>
          <w:marTop w:val="0"/>
          <w:marBottom w:val="0"/>
          <w:divBdr>
            <w:top w:val="none" w:sz="0" w:space="0" w:color="auto"/>
            <w:left w:val="none" w:sz="0" w:space="0" w:color="auto"/>
            <w:bottom w:val="none" w:sz="0" w:space="0" w:color="auto"/>
            <w:right w:val="none" w:sz="0" w:space="0" w:color="auto"/>
          </w:divBdr>
        </w:div>
        <w:div w:id="292100770">
          <w:marLeft w:val="0"/>
          <w:marRight w:val="0"/>
          <w:marTop w:val="0"/>
          <w:marBottom w:val="0"/>
          <w:divBdr>
            <w:top w:val="none" w:sz="0" w:space="0" w:color="auto"/>
            <w:left w:val="none" w:sz="0" w:space="0" w:color="auto"/>
            <w:bottom w:val="none" w:sz="0" w:space="0" w:color="auto"/>
            <w:right w:val="none" w:sz="0" w:space="0" w:color="auto"/>
          </w:divBdr>
        </w:div>
        <w:div w:id="1049308525">
          <w:marLeft w:val="0"/>
          <w:marRight w:val="0"/>
          <w:marTop w:val="0"/>
          <w:marBottom w:val="0"/>
          <w:divBdr>
            <w:top w:val="none" w:sz="0" w:space="0" w:color="auto"/>
            <w:left w:val="none" w:sz="0" w:space="0" w:color="auto"/>
            <w:bottom w:val="none" w:sz="0" w:space="0" w:color="auto"/>
            <w:right w:val="none" w:sz="0" w:space="0" w:color="auto"/>
          </w:divBdr>
        </w:div>
        <w:div w:id="892082014">
          <w:marLeft w:val="0"/>
          <w:marRight w:val="0"/>
          <w:marTop w:val="0"/>
          <w:marBottom w:val="0"/>
          <w:divBdr>
            <w:top w:val="none" w:sz="0" w:space="0" w:color="auto"/>
            <w:left w:val="none" w:sz="0" w:space="0" w:color="auto"/>
            <w:bottom w:val="none" w:sz="0" w:space="0" w:color="auto"/>
            <w:right w:val="none" w:sz="0" w:space="0" w:color="auto"/>
          </w:divBdr>
        </w:div>
        <w:div w:id="246960681">
          <w:marLeft w:val="0"/>
          <w:marRight w:val="0"/>
          <w:marTop w:val="0"/>
          <w:marBottom w:val="0"/>
          <w:divBdr>
            <w:top w:val="none" w:sz="0" w:space="0" w:color="auto"/>
            <w:left w:val="none" w:sz="0" w:space="0" w:color="auto"/>
            <w:bottom w:val="none" w:sz="0" w:space="0" w:color="auto"/>
            <w:right w:val="none" w:sz="0" w:space="0" w:color="auto"/>
          </w:divBdr>
        </w:div>
        <w:div w:id="56829846">
          <w:marLeft w:val="0"/>
          <w:marRight w:val="0"/>
          <w:marTop w:val="0"/>
          <w:marBottom w:val="0"/>
          <w:divBdr>
            <w:top w:val="none" w:sz="0" w:space="0" w:color="auto"/>
            <w:left w:val="none" w:sz="0" w:space="0" w:color="auto"/>
            <w:bottom w:val="none" w:sz="0" w:space="0" w:color="auto"/>
            <w:right w:val="none" w:sz="0" w:space="0" w:color="auto"/>
          </w:divBdr>
        </w:div>
        <w:div w:id="1091586017">
          <w:marLeft w:val="0"/>
          <w:marRight w:val="0"/>
          <w:marTop w:val="0"/>
          <w:marBottom w:val="0"/>
          <w:divBdr>
            <w:top w:val="none" w:sz="0" w:space="0" w:color="auto"/>
            <w:left w:val="none" w:sz="0" w:space="0" w:color="auto"/>
            <w:bottom w:val="none" w:sz="0" w:space="0" w:color="auto"/>
            <w:right w:val="none" w:sz="0" w:space="0" w:color="auto"/>
          </w:divBdr>
        </w:div>
        <w:div w:id="364720635">
          <w:marLeft w:val="0"/>
          <w:marRight w:val="0"/>
          <w:marTop w:val="0"/>
          <w:marBottom w:val="0"/>
          <w:divBdr>
            <w:top w:val="none" w:sz="0" w:space="0" w:color="auto"/>
            <w:left w:val="none" w:sz="0" w:space="0" w:color="auto"/>
            <w:bottom w:val="none" w:sz="0" w:space="0" w:color="auto"/>
            <w:right w:val="none" w:sz="0" w:space="0" w:color="auto"/>
          </w:divBdr>
        </w:div>
        <w:div w:id="2027635766">
          <w:marLeft w:val="0"/>
          <w:marRight w:val="0"/>
          <w:marTop w:val="0"/>
          <w:marBottom w:val="0"/>
          <w:divBdr>
            <w:top w:val="none" w:sz="0" w:space="0" w:color="auto"/>
            <w:left w:val="none" w:sz="0" w:space="0" w:color="auto"/>
            <w:bottom w:val="none" w:sz="0" w:space="0" w:color="auto"/>
            <w:right w:val="none" w:sz="0" w:space="0" w:color="auto"/>
          </w:divBdr>
        </w:div>
        <w:div w:id="1436438229">
          <w:marLeft w:val="0"/>
          <w:marRight w:val="0"/>
          <w:marTop w:val="0"/>
          <w:marBottom w:val="0"/>
          <w:divBdr>
            <w:top w:val="none" w:sz="0" w:space="0" w:color="auto"/>
            <w:left w:val="none" w:sz="0" w:space="0" w:color="auto"/>
            <w:bottom w:val="none" w:sz="0" w:space="0" w:color="auto"/>
            <w:right w:val="none" w:sz="0" w:space="0" w:color="auto"/>
          </w:divBdr>
        </w:div>
        <w:div w:id="1325814662">
          <w:marLeft w:val="0"/>
          <w:marRight w:val="0"/>
          <w:marTop w:val="0"/>
          <w:marBottom w:val="0"/>
          <w:divBdr>
            <w:top w:val="none" w:sz="0" w:space="0" w:color="auto"/>
            <w:left w:val="none" w:sz="0" w:space="0" w:color="auto"/>
            <w:bottom w:val="none" w:sz="0" w:space="0" w:color="auto"/>
            <w:right w:val="none" w:sz="0" w:space="0" w:color="auto"/>
          </w:divBdr>
        </w:div>
        <w:div w:id="1661541049">
          <w:marLeft w:val="0"/>
          <w:marRight w:val="0"/>
          <w:marTop w:val="0"/>
          <w:marBottom w:val="0"/>
          <w:divBdr>
            <w:top w:val="none" w:sz="0" w:space="0" w:color="auto"/>
            <w:left w:val="none" w:sz="0" w:space="0" w:color="auto"/>
            <w:bottom w:val="none" w:sz="0" w:space="0" w:color="auto"/>
            <w:right w:val="none" w:sz="0" w:space="0" w:color="auto"/>
          </w:divBdr>
        </w:div>
        <w:div w:id="1078939783">
          <w:marLeft w:val="0"/>
          <w:marRight w:val="0"/>
          <w:marTop w:val="0"/>
          <w:marBottom w:val="0"/>
          <w:divBdr>
            <w:top w:val="none" w:sz="0" w:space="0" w:color="auto"/>
            <w:left w:val="none" w:sz="0" w:space="0" w:color="auto"/>
            <w:bottom w:val="none" w:sz="0" w:space="0" w:color="auto"/>
            <w:right w:val="none" w:sz="0" w:space="0" w:color="auto"/>
          </w:divBdr>
        </w:div>
        <w:div w:id="1660692724">
          <w:marLeft w:val="0"/>
          <w:marRight w:val="0"/>
          <w:marTop w:val="0"/>
          <w:marBottom w:val="0"/>
          <w:divBdr>
            <w:top w:val="none" w:sz="0" w:space="0" w:color="auto"/>
            <w:left w:val="none" w:sz="0" w:space="0" w:color="auto"/>
            <w:bottom w:val="none" w:sz="0" w:space="0" w:color="auto"/>
            <w:right w:val="none" w:sz="0" w:space="0" w:color="auto"/>
          </w:divBdr>
        </w:div>
        <w:div w:id="1856572842">
          <w:marLeft w:val="0"/>
          <w:marRight w:val="0"/>
          <w:marTop w:val="0"/>
          <w:marBottom w:val="0"/>
          <w:divBdr>
            <w:top w:val="none" w:sz="0" w:space="0" w:color="auto"/>
            <w:left w:val="none" w:sz="0" w:space="0" w:color="auto"/>
            <w:bottom w:val="none" w:sz="0" w:space="0" w:color="auto"/>
            <w:right w:val="none" w:sz="0" w:space="0" w:color="auto"/>
          </w:divBdr>
          <w:divsChild>
            <w:div w:id="178664658">
              <w:marLeft w:val="-45"/>
              <w:marRight w:val="0"/>
              <w:marTop w:val="30"/>
              <w:marBottom w:val="30"/>
              <w:divBdr>
                <w:top w:val="none" w:sz="0" w:space="0" w:color="auto"/>
                <w:left w:val="none" w:sz="0" w:space="0" w:color="auto"/>
                <w:bottom w:val="none" w:sz="0" w:space="0" w:color="auto"/>
                <w:right w:val="none" w:sz="0" w:space="0" w:color="auto"/>
              </w:divBdr>
              <w:divsChild>
                <w:div w:id="109280167">
                  <w:marLeft w:val="0"/>
                  <w:marRight w:val="0"/>
                  <w:marTop w:val="0"/>
                  <w:marBottom w:val="0"/>
                  <w:divBdr>
                    <w:top w:val="none" w:sz="0" w:space="0" w:color="auto"/>
                    <w:left w:val="none" w:sz="0" w:space="0" w:color="auto"/>
                    <w:bottom w:val="none" w:sz="0" w:space="0" w:color="auto"/>
                    <w:right w:val="none" w:sz="0" w:space="0" w:color="auto"/>
                  </w:divBdr>
                  <w:divsChild>
                    <w:div w:id="918441733">
                      <w:marLeft w:val="0"/>
                      <w:marRight w:val="0"/>
                      <w:marTop w:val="0"/>
                      <w:marBottom w:val="0"/>
                      <w:divBdr>
                        <w:top w:val="none" w:sz="0" w:space="0" w:color="auto"/>
                        <w:left w:val="none" w:sz="0" w:space="0" w:color="auto"/>
                        <w:bottom w:val="none" w:sz="0" w:space="0" w:color="auto"/>
                        <w:right w:val="none" w:sz="0" w:space="0" w:color="auto"/>
                      </w:divBdr>
                    </w:div>
                  </w:divsChild>
                </w:div>
                <w:div w:id="2043437752">
                  <w:marLeft w:val="0"/>
                  <w:marRight w:val="0"/>
                  <w:marTop w:val="0"/>
                  <w:marBottom w:val="0"/>
                  <w:divBdr>
                    <w:top w:val="none" w:sz="0" w:space="0" w:color="auto"/>
                    <w:left w:val="none" w:sz="0" w:space="0" w:color="auto"/>
                    <w:bottom w:val="none" w:sz="0" w:space="0" w:color="auto"/>
                    <w:right w:val="none" w:sz="0" w:space="0" w:color="auto"/>
                  </w:divBdr>
                  <w:divsChild>
                    <w:div w:id="1448549675">
                      <w:marLeft w:val="0"/>
                      <w:marRight w:val="0"/>
                      <w:marTop w:val="0"/>
                      <w:marBottom w:val="0"/>
                      <w:divBdr>
                        <w:top w:val="none" w:sz="0" w:space="0" w:color="auto"/>
                        <w:left w:val="none" w:sz="0" w:space="0" w:color="auto"/>
                        <w:bottom w:val="none" w:sz="0" w:space="0" w:color="auto"/>
                        <w:right w:val="none" w:sz="0" w:space="0" w:color="auto"/>
                      </w:divBdr>
                    </w:div>
                  </w:divsChild>
                </w:div>
                <w:div w:id="701515553">
                  <w:marLeft w:val="0"/>
                  <w:marRight w:val="0"/>
                  <w:marTop w:val="0"/>
                  <w:marBottom w:val="0"/>
                  <w:divBdr>
                    <w:top w:val="none" w:sz="0" w:space="0" w:color="auto"/>
                    <w:left w:val="none" w:sz="0" w:space="0" w:color="auto"/>
                    <w:bottom w:val="none" w:sz="0" w:space="0" w:color="auto"/>
                    <w:right w:val="none" w:sz="0" w:space="0" w:color="auto"/>
                  </w:divBdr>
                  <w:divsChild>
                    <w:div w:id="1550996147">
                      <w:marLeft w:val="0"/>
                      <w:marRight w:val="0"/>
                      <w:marTop w:val="0"/>
                      <w:marBottom w:val="0"/>
                      <w:divBdr>
                        <w:top w:val="none" w:sz="0" w:space="0" w:color="auto"/>
                        <w:left w:val="none" w:sz="0" w:space="0" w:color="auto"/>
                        <w:bottom w:val="none" w:sz="0" w:space="0" w:color="auto"/>
                        <w:right w:val="none" w:sz="0" w:space="0" w:color="auto"/>
                      </w:divBdr>
                    </w:div>
                    <w:div w:id="1237714041">
                      <w:marLeft w:val="0"/>
                      <w:marRight w:val="0"/>
                      <w:marTop w:val="0"/>
                      <w:marBottom w:val="0"/>
                      <w:divBdr>
                        <w:top w:val="none" w:sz="0" w:space="0" w:color="auto"/>
                        <w:left w:val="none" w:sz="0" w:space="0" w:color="auto"/>
                        <w:bottom w:val="none" w:sz="0" w:space="0" w:color="auto"/>
                        <w:right w:val="none" w:sz="0" w:space="0" w:color="auto"/>
                      </w:divBdr>
                    </w:div>
                  </w:divsChild>
                </w:div>
                <w:div w:id="1285043917">
                  <w:marLeft w:val="0"/>
                  <w:marRight w:val="0"/>
                  <w:marTop w:val="0"/>
                  <w:marBottom w:val="0"/>
                  <w:divBdr>
                    <w:top w:val="none" w:sz="0" w:space="0" w:color="auto"/>
                    <w:left w:val="none" w:sz="0" w:space="0" w:color="auto"/>
                    <w:bottom w:val="none" w:sz="0" w:space="0" w:color="auto"/>
                    <w:right w:val="none" w:sz="0" w:space="0" w:color="auto"/>
                  </w:divBdr>
                  <w:divsChild>
                    <w:div w:id="1418013074">
                      <w:marLeft w:val="0"/>
                      <w:marRight w:val="0"/>
                      <w:marTop w:val="0"/>
                      <w:marBottom w:val="0"/>
                      <w:divBdr>
                        <w:top w:val="none" w:sz="0" w:space="0" w:color="auto"/>
                        <w:left w:val="none" w:sz="0" w:space="0" w:color="auto"/>
                        <w:bottom w:val="none" w:sz="0" w:space="0" w:color="auto"/>
                        <w:right w:val="none" w:sz="0" w:space="0" w:color="auto"/>
                      </w:divBdr>
                    </w:div>
                  </w:divsChild>
                </w:div>
                <w:div w:id="819267956">
                  <w:marLeft w:val="0"/>
                  <w:marRight w:val="0"/>
                  <w:marTop w:val="0"/>
                  <w:marBottom w:val="0"/>
                  <w:divBdr>
                    <w:top w:val="none" w:sz="0" w:space="0" w:color="auto"/>
                    <w:left w:val="none" w:sz="0" w:space="0" w:color="auto"/>
                    <w:bottom w:val="none" w:sz="0" w:space="0" w:color="auto"/>
                    <w:right w:val="none" w:sz="0" w:space="0" w:color="auto"/>
                  </w:divBdr>
                  <w:divsChild>
                    <w:div w:id="1979796673">
                      <w:marLeft w:val="0"/>
                      <w:marRight w:val="0"/>
                      <w:marTop w:val="0"/>
                      <w:marBottom w:val="0"/>
                      <w:divBdr>
                        <w:top w:val="none" w:sz="0" w:space="0" w:color="auto"/>
                        <w:left w:val="none" w:sz="0" w:space="0" w:color="auto"/>
                        <w:bottom w:val="none" w:sz="0" w:space="0" w:color="auto"/>
                        <w:right w:val="none" w:sz="0" w:space="0" w:color="auto"/>
                      </w:divBdr>
                    </w:div>
                  </w:divsChild>
                </w:div>
                <w:div w:id="655648178">
                  <w:marLeft w:val="0"/>
                  <w:marRight w:val="0"/>
                  <w:marTop w:val="0"/>
                  <w:marBottom w:val="0"/>
                  <w:divBdr>
                    <w:top w:val="none" w:sz="0" w:space="0" w:color="auto"/>
                    <w:left w:val="none" w:sz="0" w:space="0" w:color="auto"/>
                    <w:bottom w:val="none" w:sz="0" w:space="0" w:color="auto"/>
                    <w:right w:val="none" w:sz="0" w:space="0" w:color="auto"/>
                  </w:divBdr>
                  <w:divsChild>
                    <w:div w:id="788352593">
                      <w:marLeft w:val="0"/>
                      <w:marRight w:val="0"/>
                      <w:marTop w:val="0"/>
                      <w:marBottom w:val="0"/>
                      <w:divBdr>
                        <w:top w:val="none" w:sz="0" w:space="0" w:color="auto"/>
                        <w:left w:val="none" w:sz="0" w:space="0" w:color="auto"/>
                        <w:bottom w:val="none" w:sz="0" w:space="0" w:color="auto"/>
                        <w:right w:val="none" w:sz="0" w:space="0" w:color="auto"/>
                      </w:divBdr>
                    </w:div>
                  </w:divsChild>
                </w:div>
                <w:div w:id="1419401592">
                  <w:marLeft w:val="0"/>
                  <w:marRight w:val="0"/>
                  <w:marTop w:val="0"/>
                  <w:marBottom w:val="0"/>
                  <w:divBdr>
                    <w:top w:val="none" w:sz="0" w:space="0" w:color="auto"/>
                    <w:left w:val="none" w:sz="0" w:space="0" w:color="auto"/>
                    <w:bottom w:val="none" w:sz="0" w:space="0" w:color="auto"/>
                    <w:right w:val="none" w:sz="0" w:space="0" w:color="auto"/>
                  </w:divBdr>
                  <w:divsChild>
                    <w:div w:id="177962345">
                      <w:marLeft w:val="0"/>
                      <w:marRight w:val="0"/>
                      <w:marTop w:val="0"/>
                      <w:marBottom w:val="0"/>
                      <w:divBdr>
                        <w:top w:val="none" w:sz="0" w:space="0" w:color="auto"/>
                        <w:left w:val="none" w:sz="0" w:space="0" w:color="auto"/>
                        <w:bottom w:val="none" w:sz="0" w:space="0" w:color="auto"/>
                        <w:right w:val="none" w:sz="0" w:space="0" w:color="auto"/>
                      </w:divBdr>
                    </w:div>
                  </w:divsChild>
                </w:div>
                <w:div w:id="1890416404">
                  <w:marLeft w:val="0"/>
                  <w:marRight w:val="0"/>
                  <w:marTop w:val="0"/>
                  <w:marBottom w:val="0"/>
                  <w:divBdr>
                    <w:top w:val="none" w:sz="0" w:space="0" w:color="auto"/>
                    <w:left w:val="none" w:sz="0" w:space="0" w:color="auto"/>
                    <w:bottom w:val="none" w:sz="0" w:space="0" w:color="auto"/>
                    <w:right w:val="none" w:sz="0" w:space="0" w:color="auto"/>
                  </w:divBdr>
                  <w:divsChild>
                    <w:div w:id="1987854300">
                      <w:marLeft w:val="0"/>
                      <w:marRight w:val="0"/>
                      <w:marTop w:val="0"/>
                      <w:marBottom w:val="0"/>
                      <w:divBdr>
                        <w:top w:val="none" w:sz="0" w:space="0" w:color="auto"/>
                        <w:left w:val="none" w:sz="0" w:space="0" w:color="auto"/>
                        <w:bottom w:val="none" w:sz="0" w:space="0" w:color="auto"/>
                        <w:right w:val="none" w:sz="0" w:space="0" w:color="auto"/>
                      </w:divBdr>
                    </w:div>
                  </w:divsChild>
                </w:div>
                <w:div w:id="535965269">
                  <w:marLeft w:val="0"/>
                  <w:marRight w:val="0"/>
                  <w:marTop w:val="0"/>
                  <w:marBottom w:val="0"/>
                  <w:divBdr>
                    <w:top w:val="none" w:sz="0" w:space="0" w:color="auto"/>
                    <w:left w:val="none" w:sz="0" w:space="0" w:color="auto"/>
                    <w:bottom w:val="none" w:sz="0" w:space="0" w:color="auto"/>
                    <w:right w:val="none" w:sz="0" w:space="0" w:color="auto"/>
                  </w:divBdr>
                  <w:divsChild>
                    <w:div w:id="1412040875">
                      <w:marLeft w:val="0"/>
                      <w:marRight w:val="0"/>
                      <w:marTop w:val="0"/>
                      <w:marBottom w:val="0"/>
                      <w:divBdr>
                        <w:top w:val="none" w:sz="0" w:space="0" w:color="auto"/>
                        <w:left w:val="none" w:sz="0" w:space="0" w:color="auto"/>
                        <w:bottom w:val="none" w:sz="0" w:space="0" w:color="auto"/>
                        <w:right w:val="none" w:sz="0" w:space="0" w:color="auto"/>
                      </w:divBdr>
                    </w:div>
                  </w:divsChild>
                </w:div>
                <w:div w:id="437800759">
                  <w:marLeft w:val="0"/>
                  <w:marRight w:val="0"/>
                  <w:marTop w:val="0"/>
                  <w:marBottom w:val="0"/>
                  <w:divBdr>
                    <w:top w:val="none" w:sz="0" w:space="0" w:color="auto"/>
                    <w:left w:val="none" w:sz="0" w:space="0" w:color="auto"/>
                    <w:bottom w:val="none" w:sz="0" w:space="0" w:color="auto"/>
                    <w:right w:val="none" w:sz="0" w:space="0" w:color="auto"/>
                  </w:divBdr>
                  <w:divsChild>
                    <w:div w:id="461264249">
                      <w:marLeft w:val="0"/>
                      <w:marRight w:val="0"/>
                      <w:marTop w:val="0"/>
                      <w:marBottom w:val="0"/>
                      <w:divBdr>
                        <w:top w:val="none" w:sz="0" w:space="0" w:color="auto"/>
                        <w:left w:val="none" w:sz="0" w:space="0" w:color="auto"/>
                        <w:bottom w:val="none" w:sz="0" w:space="0" w:color="auto"/>
                        <w:right w:val="none" w:sz="0" w:space="0" w:color="auto"/>
                      </w:divBdr>
                    </w:div>
                  </w:divsChild>
                </w:div>
                <w:div w:id="1169559245">
                  <w:marLeft w:val="0"/>
                  <w:marRight w:val="0"/>
                  <w:marTop w:val="0"/>
                  <w:marBottom w:val="0"/>
                  <w:divBdr>
                    <w:top w:val="none" w:sz="0" w:space="0" w:color="auto"/>
                    <w:left w:val="none" w:sz="0" w:space="0" w:color="auto"/>
                    <w:bottom w:val="none" w:sz="0" w:space="0" w:color="auto"/>
                    <w:right w:val="none" w:sz="0" w:space="0" w:color="auto"/>
                  </w:divBdr>
                  <w:divsChild>
                    <w:div w:id="408114781">
                      <w:marLeft w:val="0"/>
                      <w:marRight w:val="0"/>
                      <w:marTop w:val="0"/>
                      <w:marBottom w:val="0"/>
                      <w:divBdr>
                        <w:top w:val="none" w:sz="0" w:space="0" w:color="auto"/>
                        <w:left w:val="none" w:sz="0" w:space="0" w:color="auto"/>
                        <w:bottom w:val="none" w:sz="0" w:space="0" w:color="auto"/>
                        <w:right w:val="none" w:sz="0" w:space="0" w:color="auto"/>
                      </w:divBdr>
                    </w:div>
                  </w:divsChild>
                </w:div>
                <w:div w:id="1100031157">
                  <w:marLeft w:val="0"/>
                  <w:marRight w:val="0"/>
                  <w:marTop w:val="0"/>
                  <w:marBottom w:val="0"/>
                  <w:divBdr>
                    <w:top w:val="none" w:sz="0" w:space="0" w:color="auto"/>
                    <w:left w:val="none" w:sz="0" w:space="0" w:color="auto"/>
                    <w:bottom w:val="none" w:sz="0" w:space="0" w:color="auto"/>
                    <w:right w:val="none" w:sz="0" w:space="0" w:color="auto"/>
                  </w:divBdr>
                  <w:divsChild>
                    <w:div w:id="1606842918">
                      <w:marLeft w:val="0"/>
                      <w:marRight w:val="0"/>
                      <w:marTop w:val="0"/>
                      <w:marBottom w:val="0"/>
                      <w:divBdr>
                        <w:top w:val="none" w:sz="0" w:space="0" w:color="auto"/>
                        <w:left w:val="none" w:sz="0" w:space="0" w:color="auto"/>
                        <w:bottom w:val="none" w:sz="0" w:space="0" w:color="auto"/>
                        <w:right w:val="none" w:sz="0" w:space="0" w:color="auto"/>
                      </w:divBdr>
                    </w:div>
                  </w:divsChild>
                </w:div>
                <w:div w:id="623391094">
                  <w:marLeft w:val="0"/>
                  <w:marRight w:val="0"/>
                  <w:marTop w:val="0"/>
                  <w:marBottom w:val="0"/>
                  <w:divBdr>
                    <w:top w:val="none" w:sz="0" w:space="0" w:color="auto"/>
                    <w:left w:val="none" w:sz="0" w:space="0" w:color="auto"/>
                    <w:bottom w:val="none" w:sz="0" w:space="0" w:color="auto"/>
                    <w:right w:val="none" w:sz="0" w:space="0" w:color="auto"/>
                  </w:divBdr>
                  <w:divsChild>
                    <w:div w:id="868683755">
                      <w:marLeft w:val="0"/>
                      <w:marRight w:val="0"/>
                      <w:marTop w:val="0"/>
                      <w:marBottom w:val="0"/>
                      <w:divBdr>
                        <w:top w:val="none" w:sz="0" w:space="0" w:color="auto"/>
                        <w:left w:val="none" w:sz="0" w:space="0" w:color="auto"/>
                        <w:bottom w:val="none" w:sz="0" w:space="0" w:color="auto"/>
                        <w:right w:val="none" w:sz="0" w:space="0" w:color="auto"/>
                      </w:divBdr>
                    </w:div>
                  </w:divsChild>
                </w:div>
                <w:div w:id="1616596122">
                  <w:marLeft w:val="0"/>
                  <w:marRight w:val="0"/>
                  <w:marTop w:val="0"/>
                  <w:marBottom w:val="0"/>
                  <w:divBdr>
                    <w:top w:val="none" w:sz="0" w:space="0" w:color="auto"/>
                    <w:left w:val="none" w:sz="0" w:space="0" w:color="auto"/>
                    <w:bottom w:val="none" w:sz="0" w:space="0" w:color="auto"/>
                    <w:right w:val="none" w:sz="0" w:space="0" w:color="auto"/>
                  </w:divBdr>
                  <w:divsChild>
                    <w:div w:id="358775065">
                      <w:marLeft w:val="0"/>
                      <w:marRight w:val="0"/>
                      <w:marTop w:val="0"/>
                      <w:marBottom w:val="0"/>
                      <w:divBdr>
                        <w:top w:val="none" w:sz="0" w:space="0" w:color="auto"/>
                        <w:left w:val="none" w:sz="0" w:space="0" w:color="auto"/>
                        <w:bottom w:val="none" w:sz="0" w:space="0" w:color="auto"/>
                        <w:right w:val="none" w:sz="0" w:space="0" w:color="auto"/>
                      </w:divBdr>
                    </w:div>
                  </w:divsChild>
                </w:div>
                <w:div w:id="1553152591">
                  <w:marLeft w:val="0"/>
                  <w:marRight w:val="0"/>
                  <w:marTop w:val="0"/>
                  <w:marBottom w:val="0"/>
                  <w:divBdr>
                    <w:top w:val="none" w:sz="0" w:space="0" w:color="auto"/>
                    <w:left w:val="none" w:sz="0" w:space="0" w:color="auto"/>
                    <w:bottom w:val="none" w:sz="0" w:space="0" w:color="auto"/>
                    <w:right w:val="none" w:sz="0" w:space="0" w:color="auto"/>
                  </w:divBdr>
                  <w:divsChild>
                    <w:div w:id="1568877406">
                      <w:marLeft w:val="0"/>
                      <w:marRight w:val="0"/>
                      <w:marTop w:val="0"/>
                      <w:marBottom w:val="0"/>
                      <w:divBdr>
                        <w:top w:val="none" w:sz="0" w:space="0" w:color="auto"/>
                        <w:left w:val="none" w:sz="0" w:space="0" w:color="auto"/>
                        <w:bottom w:val="none" w:sz="0" w:space="0" w:color="auto"/>
                        <w:right w:val="none" w:sz="0" w:space="0" w:color="auto"/>
                      </w:divBdr>
                    </w:div>
                  </w:divsChild>
                </w:div>
                <w:div w:id="2019847452">
                  <w:marLeft w:val="0"/>
                  <w:marRight w:val="0"/>
                  <w:marTop w:val="0"/>
                  <w:marBottom w:val="0"/>
                  <w:divBdr>
                    <w:top w:val="none" w:sz="0" w:space="0" w:color="auto"/>
                    <w:left w:val="none" w:sz="0" w:space="0" w:color="auto"/>
                    <w:bottom w:val="none" w:sz="0" w:space="0" w:color="auto"/>
                    <w:right w:val="none" w:sz="0" w:space="0" w:color="auto"/>
                  </w:divBdr>
                  <w:divsChild>
                    <w:div w:id="102574963">
                      <w:marLeft w:val="0"/>
                      <w:marRight w:val="0"/>
                      <w:marTop w:val="0"/>
                      <w:marBottom w:val="0"/>
                      <w:divBdr>
                        <w:top w:val="none" w:sz="0" w:space="0" w:color="auto"/>
                        <w:left w:val="none" w:sz="0" w:space="0" w:color="auto"/>
                        <w:bottom w:val="none" w:sz="0" w:space="0" w:color="auto"/>
                        <w:right w:val="none" w:sz="0" w:space="0" w:color="auto"/>
                      </w:divBdr>
                    </w:div>
                  </w:divsChild>
                </w:div>
                <w:div w:id="997264607">
                  <w:marLeft w:val="0"/>
                  <w:marRight w:val="0"/>
                  <w:marTop w:val="0"/>
                  <w:marBottom w:val="0"/>
                  <w:divBdr>
                    <w:top w:val="none" w:sz="0" w:space="0" w:color="auto"/>
                    <w:left w:val="none" w:sz="0" w:space="0" w:color="auto"/>
                    <w:bottom w:val="none" w:sz="0" w:space="0" w:color="auto"/>
                    <w:right w:val="none" w:sz="0" w:space="0" w:color="auto"/>
                  </w:divBdr>
                  <w:divsChild>
                    <w:div w:id="2009408833">
                      <w:marLeft w:val="0"/>
                      <w:marRight w:val="0"/>
                      <w:marTop w:val="0"/>
                      <w:marBottom w:val="0"/>
                      <w:divBdr>
                        <w:top w:val="none" w:sz="0" w:space="0" w:color="auto"/>
                        <w:left w:val="none" w:sz="0" w:space="0" w:color="auto"/>
                        <w:bottom w:val="none" w:sz="0" w:space="0" w:color="auto"/>
                        <w:right w:val="none" w:sz="0" w:space="0" w:color="auto"/>
                      </w:divBdr>
                    </w:div>
                  </w:divsChild>
                </w:div>
                <w:div w:id="2102095350">
                  <w:marLeft w:val="0"/>
                  <w:marRight w:val="0"/>
                  <w:marTop w:val="0"/>
                  <w:marBottom w:val="0"/>
                  <w:divBdr>
                    <w:top w:val="none" w:sz="0" w:space="0" w:color="auto"/>
                    <w:left w:val="none" w:sz="0" w:space="0" w:color="auto"/>
                    <w:bottom w:val="none" w:sz="0" w:space="0" w:color="auto"/>
                    <w:right w:val="none" w:sz="0" w:space="0" w:color="auto"/>
                  </w:divBdr>
                  <w:divsChild>
                    <w:div w:id="1369990051">
                      <w:marLeft w:val="0"/>
                      <w:marRight w:val="0"/>
                      <w:marTop w:val="0"/>
                      <w:marBottom w:val="0"/>
                      <w:divBdr>
                        <w:top w:val="none" w:sz="0" w:space="0" w:color="auto"/>
                        <w:left w:val="none" w:sz="0" w:space="0" w:color="auto"/>
                        <w:bottom w:val="none" w:sz="0" w:space="0" w:color="auto"/>
                        <w:right w:val="none" w:sz="0" w:space="0" w:color="auto"/>
                      </w:divBdr>
                    </w:div>
                  </w:divsChild>
                </w:div>
                <w:div w:id="2130271430">
                  <w:marLeft w:val="0"/>
                  <w:marRight w:val="0"/>
                  <w:marTop w:val="0"/>
                  <w:marBottom w:val="0"/>
                  <w:divBdr>
                    <w:top w:val="none" w:sz="0" w:space="0" w:color="auto"/>
                    <w:left w:val="none" w:sz="0" w:space="0" w:color="auto"/>
                    <w:bottom w:val="none" w:sz="0" w:space="0" w:color="auto"/>
                    <w:right w:val="none" w:sz="0" w:space="0" w:color="auto"/>
                  </w:divBdr>
                  <w:divsChild>
                    <w:div w:id="44088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247323">
          <w:marLeft w:val="0"/>
          <w:marRight w:val="0"/>
          <w:marTop w:val="0"/>
          <w:marBottom w:val="0"/>
          <w:divBdr>
            <w:top w:val="none" w:sz="0" w:space="0" w:color="auto"/>
            <w:left w:val="none" w:sz="0" w:space="0" w:color="auto"/>
            <w:bottom w:val="none" w:sz="0" w:space="0" w:color="auto"/>
            <w:right w:val="none" w:sz="0" w:space="0" w:color="auto"/>
          </w:divBdr>
        </w:div>
        <w:div w:id="1764065202">
          <w:marLeft w:val="0"/>
          <w:marRight w:val="0"/>
          <w:marTop w:val="0"/>
          <w:marBottom w:val="0"/>
          <w:divBdr>
            <w:top w:val="none" w:sz="0" w:space="0" w:color="auto"/>
            <w:left w:val="none" w:sz="0" w:space="0" w:color="auto"/>
            <w:bottom w:val="none" w:sz="0" w:space="0" w:color="auto"/>
            <w:right w:val="none" w:sz="0" w:space="0" w:color="auto"/>
          </w:divBdr>
          <w:divsChild>
            <w:div w:id="1968077351">
              <w:marLeft w:val="-45"/>
              <w:marRight w:val="0"/>
              <w:marTop w:val="30"/>
              <w:marBottom w:val="30"/>
              <w:divBdr>
                <w:top w:val="none" w:sz="0" w:space="0" w:color="auto"/>
                <w:left w:val="none" w:sz="0" w:space="0" w:color="auto"/>
                <w:bottom w:val="none" w:sz="0" w:space="0" w:color="auto"/>
                <w:right w:val="none" w:sz="0" w:space="0" w:color="auto"/>
              </w:divBdr>
              <w:divsChild>
                <w:div w:id="1915702524">
                  <w:marLeft w:val="0"/>
                  <w:marRight w:val="0"/>
                  <w:marTop w:val="0"/>
                  <w:marBottom w:val="0"/>
                  <w:divBdr>
                    <w:top w:val="none" w:sz="0" w:space="0" w:color="auto"/>
                    <w:left w:val="none" w:sz="0" w:space="0" w:color="auto"/>
                    <w:bottom w:val="none" w:sz="0" w:space="0" w:color="auto"/>
                    <w:right w:val="none" w:sz="0" w:space="0" w:color="auto"/>
                  </w:divBdr>
                  <w:divsChild>
                    <w:div w:id="208227016">
                      <w:marLeft w:val="0"/>
                      <w:marRight w:val="0"/>
                      <w:marTop w:val="0"/>
                      <w:marBottom w:val="0"/>
                      <w:divBdr>
                        <w:top w:val="none" w:sz="0" w:space="0" w:color="auto"/>
                        <w:left w:val="none" w:sz="0" w:space="0" w:color="auto"/>
                        <w:bottom w:val="none" w:sz="0" w:space="0" w:color="auto"/>
                        <w:right w:val="none" w:sz="0" w:space="0" w:color="auto"/>
                      </w:divBdr>
                    </w:div>
                  </w:divsChild>
                </w:div>
                <w:div w:id="1510873495">
                  <w:marLeft w:val="0"/>
                  <w:marRight w:val="0"/>
                  <w:marTop w:val="0"/>
                  <w:marBottom w:val="0"/>
                  <w:divBdr>
                    <w:top w:val="none" w:sz="0" w:space="0" w:color="auto"/>
                    <w:left w:val="none" w:sz="0" w:space="0" w:color="auto"/>
                    <w:bottom w:val="none" w:sz="0" w:space="0" w:color="auto"/>
                    <w:right w:val="none" w:sz="0" w:space="0" w:color="auto"/>
                  </w:divBdr>
                  <w:divsChild>
                    <w:div w:id="52582331">
                      <w:marLeft w:val="0"/>
                      <w:marRight w:val="0"/>
                      <w:marTop w:val="0"/>
                      <w:marBottom w:val="0"/>
                      <w:divBdr>
                        <w:top w:val="none" w:sz="0" w:space="0" w:color="auto"/>
                        <w:left w:val="none" w:sz="0" w:space="0" w:color="auto"/>
                        <w:bottom w:val="none" w:sz="0" w:space="0" w:color="auto"/>
                        <w:right w:val="none" w:sz="0" w:space="0" w:color="auto"/>
                      </w:divBdr>
                    </w:div>
                    <w:div w:id="821965756">
                      <w:marLeft w:val="0"/>
                      <w:marRight w:val="0"/>
                      <w:marTop w:val="0"/>
                      <w:marBottom w:val="0"/>
                      <w:divBdr>
                        <w:top w:val="none" w:sz="0" w:space="0" w:color="auto"/>
                        <w:left w:val="none" w:sz="0" w:space="0" w:color="auto"/>
                        <w:bottom w:val="none" w:sz="0" w:space="0" w:color="auto"/>
                        <w:right w:val="none" w:sz="0" w:space="0" w:color="auto"/>
                      </w:divBdr>
                    </w:div>
                  </w:divsChild>
                </w:div>
                <w:div w:id="1332492683">
                  <w:marLeft w:val="0"/>
                  <w:marRight w:val="0"/>
                  <w:marTop w:val="0"/>
                  <w:marBottom w:val="0"/>
                  <w:divBdr>
                    <w:top w:val="none" w:sz="0" w:space="0" w:color="auto"/>
                    <w:left w:val="none" w:sz="0" w:space="0" w:color="auto"/>
                    <w:bottom w:val="none" w:sz="0" w:space="0" w:color="auto"/>
                    <w:right w:val="none" w:sz="0" w:space="0" w:color="auto"/>
                  </w:divBdr>
                  <w:divsChild>
                    <w:div w:id="1431317776">
                      <w:marLeft w:val="0"/>
                      <w:marRight w:val="0"/>
                      <w:marTop w:val="0"/>
                      <w:marBottom w:val="0"/>
                      <w:divBdr>
                        <w:top w:val="none" w:sz="0" w:space="0" w:color="auto"/>
                        <w:left w:val="none" w:sz="0" w:space="0" w:color="auto"/>
                        <w:bottom w:val="none" w:sz="0" w:space="0" w:color="auto"/>
                        <w:right w:val="none" w:sz="0" w:space="0" w:color="auto"/>
                      </w:divBdr>
                    </w:div>
                  </w:divsChild>
                </w:div>
                <w:div w:id="1778333363">
                  <w:marLeft w:val="0"/>
                  <w:marRight w:val="0"/>
                  <w:marTop w:val="0"/>
                  <w:marBottom w:val="0"/>
                  <w:divBdr>
                    <w:top w:val="none" w:sz="0" w:space="0" w:color="auto"/>
                    <w:left w:val="none" w:sz="0" w:space="0" w:color="auto"/>
                    <w:bottom w:val="none" w:sz="0" w:space="0" w:color="auto"/>
                    <w:right w:val="none" w:sz="0" w:space="0" w:color="auto"/>
                  </w:divBdr>
                  <w:divsChild>
                    <w:div w:id="363672957">
                      <w:marLeft w:val="0"/>
                      <w:marRight w:val="0"/>
                      <w:marTop w:val="0"/>
                      <w:marBottom w:val="0"/>
                      <w:divBdr>
                        <w:top w:val="none" w:sz="0" w:space="0" w:color="auto"/>
                        <w:left w:val="none" w:sz="0" w:space="0" w:color="auto"/>
                        <w:bottom w:val="none" w:sz="0" w:space="0" w:color="auto"/>
                        <w:right w:val="none" w:sz="0" w:space="0" w:color="auto"/>
                      </w:divBdr>
                    </w:div>
                    <w:div w:id="255604235">
                      <w:marLeft w:val="0"/>
                      <w:marRight w:val="0"/>
                      <w:marTop w:val="0"/>
                      <w:marBottom w:val="0"/>
                      <w:divBdr>
                        <w:top w:val="none" w:sz="0" w:space="0" w:color="auto"/>
                        <w:left w:val="none" w:sz="0" w:space="0" w:color="auto"/>
                        <w:bottom w:val="none" w:sz="0" w:space="0" w:color="auto"/>
                        <w:right w:val="none" w:sz="0" w:space="0" w:color="auto"/>
                      </w:divBdr>
                    </w:div>
                  </w:divsChild>
                </w:div>
                <w:div w:id="1481076947">
                  <w:marLeft w:val="0"/>
                  <w:marRight w:val="0"/>
                  <w:marTop w:val="0"/>
                  <w:marBottom w:val="0"/>
                  <w:divBdr>
                    <w:top w:val="none" w:sz="0" w:space="0" w:color="auto"/>
                    <w:left w:val="none" w:sz="0" w:space="0" w:color="auto"/>
                    <w:bottom w:val="none" w:sz="0" w:space="0" w:color="auto"/>
                    <w:right w:val="none" w:sz="0" w:space="0" w:color="auto"/>
                  </w:divBdr>
                  <w:divsChild>
                    <w:div w:id="294650365">
                      <w:marLeft w:val="0"/>
                      <w:marRight w:val="0"/>
                      <w:marTop w:val="0"/>
                      <w:marBottom w:val="0"/>
                      <w:divBdr>
                        <w:top w:val="none" w:sz="0" w:space="0" w:color="auto"/>
                        <w:left w:val="none" w:sz="0" w:space="0" w:color="auto"/>
                        <w:bottom w:val="none" w:sz="0" w:space="0" w:color="auto"/>
                        <w:right w:val="none" w:sz="0" w:space="0" w:color="auto"/>
                      </w:divBdr>
                    </w:div>
                  </w:divsChild>
                </w:div>
                <w:div w:id="1323578448">
                  <w:marLeft w:val="0"/>
                  <w:marRight w:val="0"/>
                  <w:marTop w:val="0"/>
                  <w:marBottom w:val="0"/>
                  <w:divBdr>
                    <w:top w:val="none" w:sz="0" w:space="0" w:color="auto"/>
                    <w:left w:val="none" w:sz="0" w:space="0" w:color="auto"/>
                    <w:bottom w:val="none" w:sz="0" w:space="0" w:color="auto"/>
                    <w:right w:val="none" w:sz="0" w:space="0" w:color="auto"/>
                  </w:divBdr>
                  <w:divsChild>
                    <w:div w:id="25955598">
                      <w:marLeft w:val="0"/>
                      <w:marRight w:val="0"/>
                      <w:marTop w:val="0"/>
                      <w:marBottom w:val="0"/>
                      <w:divBdr>
                        <w:top w:val="none" w:sz="0" w:space="0" w:color="auto"/>
                        <w:left w:val="none" w:sz="0" w:space="0" w:color="auto"/>
                        <w:bottom w:val="none" w:sz="0" w:space="0" w:color="auto"/>
                        <w:right w:val="none" w:sz="0" w:space="0" w:color="auto"/>
                      </w:divBdr>
                    </w:div>
                  </w:divsChild>
                </w:div>
                <w:div w:id="1220291215">
                  <w:marLeft w:val="0"/>
                  <w:marRight w:val="0"/>
                  <w:marTop w:val="0"/>
                  <w:marBottom w:val="0"/>
                  <w:divBdr>
                    <w:top w:val="none" w:sz="0" w:space="0" w:color="auto"/>
                    <w:left w:val="none" w:sz="0" w:space="0" w:color="auto"/>
                    <w:bottom w:val="none" w:sz="0" w:space="0" w:color="auto"/>
                    <w:right w:val="none" w:sz="0" w:space="0" w:color="auto"/>
                  </w:divBdr>
                  <w:divsChild>
                    <w:div w:id="137653221">
                      <w:marLeft w:val="0"/>
                      <w:marRight w:val="0"/>
                      <w:marTop w:val="0"/>
                      <w:marBottom w:val="0"/>
                      <w:divBdr>
                        <w:top w:val="none" w:sz="0" w:space="0" w:color="auto"/>
                        <w:left w:val="none" w:sz="0" w:space="0" w:color="auto"/>
                        <w:bottom w:val="none" w:sz="0" w:space="0" w:color="auto"/>
                        <w:right w:val="none" w:sz="0" w:space="0" w:color="auto"/>
                      </w:divBdr>
                    </w:div>
                  </w:divsChild>
                </w:div>
                <w:div w:id="521554684">
                  <w:marLeft w:val="0"/>
                  <w:marRight w:val="0"/>
                  <w:marTop w:val="0"/>
                  <w:marBottom w:val="0"/>
                  <w:divBdr>
                    <w:top w:val="none" w:sz="0" w:space="0" w:color="auto"/>
                    <w:left w:val="none" w:sz="0" w:space="0" w:color="auto"/>
                    <w:bottom w:val="none" w:sz="0" w:space="0" w:color="auto"/>
                    <w:right w:val="none" w:sz="0" w:space="0" w:color="auto"/>
                  </w:divBdr>
                  <w:divsChild>
                    <w:div w:id="880476287">
                      <w:marLeft w:val="0"/>
                      <w:marRight w:val="0"/>
                      <w:marTop w:val="0"/>
                      <w:marBottom w:val="0"/>
                      <w:divBdr>
                        <w:top w:val="none" w:sz="0" w:space="0" w:color="auto"/>
                        <w:left w:val="none" w:sz="0" w:space="0" w:color="auto"/>
                        <w:bottom w:val="none" w:sz="0" w:space="0" w:color="auto"/>
                        <w:right w:val="none" w:sz="0" w:space="0" w:color="auto"/>
                      </w:divBdr>
                    </w:div>
                    <w:div w:id="112092044">
                      <w:marLeft w:val="0"/>
                      <w:marRight w:val="0"/>
                      <w:marTop w:val="0"/>
                      <w:marBottom w:val="0"/>
                      <w:divBdr>
                        <w:top w:val="none" w:sz="0" w:space="0" w:color="auto"/>
                        <w:left w:val="none" w:sz="0" w:space="0" w:color="auto"/>
                        <w:bottom w:val="none" w:sz="0" w:space="0" w:color="auto"/>
                        <w:right w:val="none" w:sz="0" w:space="0" w:color="auto"/>
                      </w:divBdr>
                    </w:div>
                  </w:divsChild>
                </w:div>
                <w:div w:id="87504585">
                  <w:marLeft w:val="0"/>
                  <w:marRight w:val="0"/>
                  <w:marTop w:val="0"/>
                  <w:marBottom w:val="0"/>
                  <w:divBdr>
                    <w:top w:val="none" w:sz="0" w:space="0" w:color="auto"/>
                    <w:left w:val="none" w:sz="0" w:space="0" w:color="auto"/>
                    <w:bottom w:val="none" w:sz="0" w:space="0" w:color="auto"/>
                    <w:right w:val="none" w:sz="0" w:space="0" w:color="auto"/>
                  </w:divBdr>
                  <w:divsChild>
                    <w:div w:id="1091463686">
                      <w:marLeft w:val="0"/>
                      <w:marRight w:val="0"/>
                      <w:marTop w:val="0"/>
                      <w:marBottom w:val="0"/>
                      <w:divBdr>
                        <w:top w:val="none" w:sz="0" w:space="0" w:color="auto"/>
                        <w:left w:val="none" w:sz="0" w:space="0" w:color="auto"/>
                        <w:bottom w:val="none" w:sz="0" w:space="0" w:color="auto"/>
                        <w:right w:val="none" w:sz="0" w:space="0" w:color="auto"/>
                      </w:divBdr>
                    </w:div>
                  </w:divsChild>
                </w:div>
                <w:div w:id="1733262402">
                  <w:marLeft w:val="0"/>
                  <w:marRight w:val="0"/>
                  <w:marTop w:val="0"/>
                  <w:marBottom w:val="0"/>
                  <w:divBdr>
                    <w:top w:val="none" w:sz="0" w:space="0" w:color="auto"/>
                    <w:left w:val="none" w:sz="0" w:space="0" w:color="auto"/>
                    <w:bottom w:val="none" w:sz="0" w:space="0" w:color="auto"/>
                    <w:right w:val="none" w:sz="0" w:space="0" w:color="auto"/>
                  </w:divBdr>
                  <w:divsChild>
                    <w:div w:id="1145123636">
                      <w:marLeft w:val="0"/>
                      <w:marRight w:val="0"/>
                      <w:marTop w:val="0"/>
                      <w:marBottom w:val="0"/>
                      <w:divBdr>
                        <w:top w:val="none" w:sz="0" w:space="0" w:color="auto"/>
                        <w:left w:val="none" w:sz="0" w:space="0" w:color="auto"/>
                        <w:bottom w:val="none" w:sz="0" w:space="0" w:color="auto"/>
                        <w:right w:val="none" w:sz="0" w:space="0" w:color="auto"/>
                      </w:divBdr>
                    </w:div>
                  </w:divsChild>
                </w:div>
                <w:div w:id="1284263779">
                  <w:marLeft w:val="0"/>
                  <w:marRight w:val="0"/>
                  <w:marTop w:val="0"/>
                  <w:marBottom w:val="0"/>
                  <w:divBdr>
                    <w:top w:val="none" w:sz="0" w:space="0" w:color="auto"/>
                    <w:left w:val="none" w:sz="0" w:space="0" w:color="auto"/>
                    <w:bottom w:val="none" w:sz="0" w:space="0" w:color="auto"/>
                    <w:right w:val="none" w:sz="0" w:space="0" w:color="auto"/>
                  </w:divBdr>
                  <w:divsChild>
                    <w:div w:id="719475993">
                      <w:marLeft w:val="0"/>
                      <w:marRight w:val="0"/>
                      <w:marTop w:val="0"/>
                      <w:marBottom w:val="0"/>
                      <w:divBdr>
                        <w:top w:val="none" w:sz="0" w:space="0" w:color="auto"/>
                        <w:left w:val="none" w:sz="0" w:space="0" w:color="auto"/>
                        <w:bottom w:val="none" w:sz="0" w:space="0" w:color="auto"/>
                        <w:right w:val="none" w:sz="0" w:space="0" w:color="auto"/>
                      </w:divBdr>
                    </w:div>
                  </w:divsChild>
                </w:div>
                <w:div w:id="1812095913">
                  <w:marLeft w:val="0"/>
                  <w:marRight w:val="0"/>
                  <w:marTop w:val="0"/>
                  <w:marBottom w:val="0"/>
                  <w:divBdr>
                    <w:top w:val="none" w:sz="0" w:space="0" w:color="auto"/>
                    <w:left w:val="none" w:sz="0" w:space="0" w:color="auto"/>
                    <w:bottom w:val="none" w:sz="0" w:space="0" w:color="auto"/>
                    <w:right w:val="none" w:sz="0" w:space="0" w:color="auto"/>
                  </w:divBdr>
                  <w:divsChild>
                    <w:div w:id="877400925">
                      <w:marLeft w:val="0"/>
                      <w:marRight w:val="0"/>
                      <w:marTop w:val="0"/>
                      <w:marBottom w:val="0"/>
                      <w:divBdr>
                        <w:top w:val="none" w:sz="0" w:space="0" w:color="auto"/>
                        <w:left w:val="none" w:sz="0" w:space="0" w:color="auto"/>
                        <w:bottom w:val="none" w:sz="0" w:space="0" w:color="auto"/>
                        <w:right w:val="none" w:sz="0" w:space="0" w:color="auto"/>
                      </w:divBdr>
                    </w:div>
                  </w:divsChild>
                </w:div>
                <w:div w:id="1811509394">
                  <w:marLeft w:val="0"/>
                  <w:marRight w:val="0"/>
                  <w:marTop w:val="0"/>
                  <w:marBottom w:val="0"/>
                  <w:divBdr>
                    <w:top w:val="none" w:sz="0" w:space="0" w:color="auto"/>
                    <w:left w:val="none" w:sz="0" w:space="0" w:color="auto"/>
                    <w:bottom w:val="none" w:sz="0" w:space="0" w:color="auto"/>
                    <w:right w:val="none" w:sz="0" w:space="0" w:color="auto"/>
                  </w:divBdr>
                  <w:divsChild>
                    <w:div w:id="1733305289">
                      <w:marLeft w:val="0"/>
                      <w:marRight w:val="0"/>
                      <w:marTop w:val="0"/>
                      <w:marBottom w:val="0"/>
                      <w:divBdr>
                        <w:top w:val="none" w:sz="0" w:space="0" w:color="auto"/>
                        <w:left w:val="none" w:sz="0" w:space="0" w:color="auto"/>
                        <w:bottom w:val="none" w:sz="0" w:space="0" w:color="auto"/>
                        <w:right w:val="none" w:sz="0" w:space="0" w:color="auto"/>
                      </w:divBdr>
                    </w:div>
                  </w:divsChild>
                </w:div>
                <w:div w:id="778911210">
                  <w:marLeft w:val="0"/>
                  <w:marRight w:val="0"/>
                  <w:marTop w:val="0"/>
                  <w:marBottom w:val="0"/>
                  <w:divBdr>
                    <w:top w:val="none" w:sz="0" w:space="0" w:color="auto"/>
                    <w:left w:val="none" w:sz="0" w:space="0" w:color="auto"/>
                    <w:bottom w:val="none" w:sz="0" w:space="0" w:color="auto"/>
                    <w:right w:val="none" w:sz="0" w:space="0" w:color="auto"/>
                  </w:divBdr>
                  <w:divsChild>
                    <w:div w:id="1270088232">
                      <w:marLeft w:val="0"/>
                      <w:marRight w:val="0"/>
                      <w:marTop w:val="0"/>
                      <w:marBottom w:val="0"/>
                      <w:divBdr>
                        <w:top w:val="none" w:sz="0" w:space="0" w:color="auto"/>
                        <w:left w:val="none" w:sz="0" w:space="0" w:color="auto"/>
                        <w:bottom w:val="none" w:sz="0" w:space="0" w:color="auto"/>
                        <w:right w:val="none" w:sz="0" w:space="0" w:color="auto"/>
                      </w:divBdr>
                    </w:div>
                  </w:divsChild>
                </w:div>
                <w:div w:id="346566892">
                  <w:marLeft w:val="0"/>
                  <w:marRight w:val="0"/>
                  <w:marTop w:val="0"/>
                  <w:marBottom w:val="0"/>
                  <w:divBdr>
                    <w:top w:val="none" w:sz="0" w:space="0" w:color="auto"/>
                    <w:left w:val="none" w:sz="0" w:space="0" w:color="auto"/>
                    <w:bottom w:val="none" w:sz="0" w:space="0" w:color="auto"/>
                    <w:right w:val="none" w:sz="0" w:space="0" w:color="auto"/>
                  </w:divBdr>
                  <w:divsChild>
                    <w:div w:id="165776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094907">
          <w:marLeft w:val="0"/>
          <w:marRight w:val="0"/>
          <w:marTop w:val="0"/>
          <w:marBottom w:val="0"/>
          <w:divBdr>
            <w:top w:val="none" w:sz="0" w:space="0" w:color="auto"/>
            <w:left w:val="none" w:sz="0" w:space="0" w:color="auto"/>
            <w:bottom w:val="none" w:sz="0" w:space="0" w:color="auto"/>
            <w:right w:val="none" w:sz="0" w:space="0" w:color="auto"/>
          </w:divBdr>
        </w:div>
        <w:div w:id="452210768">
          <w:marLeft w:val="0"/>
          <w:marRight w:val="0"/>
          <w:marTop w:val="0"/>
          <w:marBottom w:val="0"/>
          <w:divBdr>
            <w:top w:val="none" w:sz="0" w:space="0" w:color="auto"/>
            <w:left w:val="none" w:sz="0" w:space="0" w:color="auto"/>
            <w:bottom w:val="none" w:sz="0" w:space="0" w:color="auto"/>
            <w:right w:val="none" w:sz="0" w:space="0" w:color="auto"/>
          </w:divBdr>
        </w:div>
        <w:div w:id="70540685">
          <w:marLeft w:val="0"/>
          <w:marRight w:val="0"/>
          <w:marTop w:val="0"/>
          <w:marBottom w:val="0"/>
          <w:divBdr>
            <w:top w:val="none" w:sz="0" w:space="0" w:color="auto"/>
            <w:left w:val="none" w:sz="0" w:space="0" w:color="auto"/>
            <w:bottom w:val="none" w:sz="0" w:space="0" w:color="auto"/>
            <w:right w:val="none" w:sz="0" w:space="0" w:color="auto"/>
          </w:divBdr>
        </w:div>
        <w:div w:id="359865319">
          <w:marLeft w:val="0"/>
          <w:marRight w:val="0"/>
          <w:marTop w:val="0"/>
          <w:marBottom w:val="0"/>
          <w:divBdr>
            <w:top w:val="none" w:sz="0" w:space="0" w:color="auto"/>
            <w:left w:val="none" w:sz="0" w:space="0" w:color="auto"/>
            <w:bottom w:val="none" w:sz="0" w:space="0" w:color="auto"/>
            <w:right w:val="none" w:sz="0" w:space="0" w:color="auto"/>
          </w:divBdr>
        </w:div>
        <w:div w:id="2051565714">
          <w:marLeft w:val="0"/>
          <w:marRight w:val="0"/>
          <w:marTop w:val="0"/>
          <w:marBottom w:val="0"/>
          <w:divBdr>
            <w:top w:val="none" w:sz="0" w:space="0" w:color="auto"/>
            <w:left w:val="none" w:sz="0" w:space="0" w:color="auto"/>
            <w:bottom w:val="none" w:sz="0" w:space="0" w:color="auto"/>
            <w:right w:val="none" w:sz="0" w:space="0" w:color="auto"/>
          </w:divBdr>
        </w:div>
        <w:div w:id="1079132084">
          <w:marLeft w:val="0"/>
          <w:marRight w:val="0"/>
          <w:marTop w:val="0"/>
          <w:marBottom w:val="0"/>
          <w:divBdr>
            <w:top w:val="none" w:sz="0" w:space="0" w:color="auto"/>
            <w:left w:val="none" w:sz="0" w:space="0" w:color="auto"/>
            <w:bottom w:val="none" w:sz="0" w:space="0" w:color="auto"/>
            <w:right w:val="none" w:sz="0" w:space="0" w:color="auto"/>
          </w:divBdr>
          <w:divsChild>
            <w:div w:id="546375285">
              <w:marLeft w:val="-45"/>
              <w:marRight w:val="0"/>
              <w:marTop w:val="30"/>
              <w:marBottom w:val="30"/>
              <w:divBdr>
                <w:top w:val="none" w:sz="0" w:space="0" w:color="auto"/>
                <w:left w:val="none" w:sz="0" w:space="0" w:color="auto"/>
                <w:bottom w:val="none" w:sz="0" w:space="0" w:color="auto"/>
                <w:right w:val="none" w:sz="0" w:space="0" w:color="auto"/>
              </w:divBdr>
              <w:divsChild>
                <w:div w:id="205678322">
                  <w:marLeft w:val="0"/>
                  <w:marRight w:val="0"/>
                  <w:marTop w:val="0"/>
                  <w:marBottom w:val="0"/>
                  <w:divBdr>
                    <w:top w:val="none" w:sz="0" w:space="0" w:color="auto"/>
                    <w:left w:val="none" w:sz="0" w:space="0" w:color="auto"/>
                    <w:bottom w:val="none" w:sz="0" w:space="0" w:color="auto"/>
                    <w:right w:val="none" w:sz="0" w:space="0" w:color="auto"/>
                  </w:divBdr>
                  <w:divsChild>
                    <w:div w:id="1161317183">
                      <w:marLeft w:val="0"/>
                      <w:marRight w:val="0"/>
                      <w:marTop w:val="0"/>
                      <w:marBottom w:val="0"/>
                      <w:divBdr>
                        <w:top w:val="none" w:sz="0" w:space="0" w:color="auto"/>
                        <w:left w:val="none" w:sz="0" w:space="0" w:color="auto"/>
                        <w:bottom w:val="none" w:sz="0" w:space="0" w:color="auto"/>
                        <w:right w:val="none" w:sz="0" w:space="0" w:color="auto"/>
                      </w:divBdr>
                    </w:div>
                    <w:div w:id="1033572670">
                      <w:marLeft w:val="0"/>
                      <w:marRight w:val="0"/>
                      <w:marTop w:val="0"/>
                      <w:marBottom w:val="0"/>
                      <w:divBdr>
                        <w:top w:val="none" w:sz="0" w:space="0" w:color="auto"/>
                        <w:left w:val="none" w:sz="0" w:space="0" w:color="auto"/>
                        <w:bottom w:val="none" w:sz="0" w:space="0" w:color="auto"/>
                        <w:right w:val="none" w:sz="0" w:space="0" w:color="auto"/>
                      </w:divBdr>
                    </w:div>
                  </w:divsChild>
                </w:div>
                <w:div w:id="938373338">
                  <w:marLeft w:val="0"/>
                  <w:marRight w:val="0"/>
                  <w:marTop w:val="0"/>
                  <w:marBottom w:val="0"/>
                  <w:divBdr>
                    <w:top w:val="none" w:sz="0" w:space="0" w:color="auto"/>
                    <w:left w:val="none" w:sz="0" w:space="0" w:color="auto"/>
                    <w:bottom w:val="none" w:sz="0" w:space="0" w:color="auto"/>
                    <w:right w:val="none" w:sz="0" w:space="0" w:color="auto"/>
                  </w:divBdr>
                  <w:divsChild>
                    <w:div w:id="1835219026">
                      <w:marLeft w:val="0"/>
                      <w:marRight w:val="0"/>
                      <w:marTop w:val="0"/>
                      <w:marBottom w:val="0"/>
                      <w:divBdr>
                        <w:top w:val="none" w:sz="0" w:space="0" w:color="auto"/>
                        <w:left w:val="none" w:sz="0" w:space="0" w:color="auto"/>
                        <w:bottom w:val="none" w:sz="0" w:space="0" w:color="auto"/>
                        <w:right w:val="none" w:sz="0" w:space="0" w:color="auto"/>
                      </w:divBdr>
                    </w:div>
                  </w:divsChild>
                </w:div>
                <w:div w:id="1286036527">
                  <w:marLeft w:val="0"/>
                  <w:marRight w:val="0"/>
                  <w:marTop w:val="0"/>
                  <w:marBottom w:val="0"/>
                  <w:divBdr>
                    <w:top w:val="none" w:sz="0" w:space="0" w:color="auto"/>
                    <w:left w:val="none" w:sz="0" w:space="0" w:color="auto"/>
                    <w:bottom w:val="none" w:sz="0" w:space="0" w:color="auto"/>
                    <w:right w:val="none" w:sz="0" w:space="0" w:color="auto"/>
                  </w:divBdr>
                  <w:divsChild>
                    <w:div w:id="167214347">
                      <w:marLeft w:val="0"/>
                      <w:marRight w:val="0"/>
                      <w:marTop w:val="0"/>
                      <w:marBottom w:val="0"/>
                      <w:divBdr>
                        <w:top w:val="none" w:sz="0" w:space="0" w:color="auto"/>
                        <w:left w:val="none" w:sz="0" w:space="0" w:color="auto"/>
                        <w:bottom w:val="none" w:sz="0" w:space="0" w:color="auto"/>
                        <w:right w:val="none" w:sz="0" w:space="0" w:color="auto"/>
                      </w:divBdr>
                    </w:div>
                  </w:divsChild>
                </w:div>
                <w:div w:id="41174290">
                  <w:marLeft w:val="0"/>
                  <w:marRight w:val="0"/>
                  <w:marTop w:val="0"/>
                  <w:marBottom w:val="0"/>
                  <w:divBdr>
                    <w:top w:val="none" w:sz="0" w:space="0" w:color="auto"/>
                    <w:left w:val="none" w:sz="0" w:space="0" w:color="auto"/>
                    <w:bottom w:val="none" w:sz="0" w:space="0" w:color="auto"/>
                    <w:right w:val="none" w:sz="0" w:space="0" w:color="auto"/>
                  </w:divBdr>
                  <w:divsChild>
                    <w:div w:id="319970357">
                      <w:marLeft w:val="0"/>
                      <w:marRight w:val="0"/>
                      <w:marTop w:val="0"/>
                      <w:marBottom w:val="0"/>
                      <w:divBdr>
                        <w:top w:val="none" w:sz="0" w:space="0" w:color="auto"/>
                        <w:left w:val="none" w:sz="0" w:space="0" w:color="auto"/>
                        <w:bottom w:val="none" w:sz="0" w:space="0" w:color="auto"/>
                        <w:right w:val="none" w:sz="0" w:space="0" w:color="auto"/>
                      </w:divBdr>
                    </w:div>
                  </w:divsChild>
                </w:div>
                <w:div w:id="1169755115">
                  <w:marLeft w:val="0"/>
                  <w:marRight w:val="0"/>
                  <w:marTop w:val="0"/>
                  <w:marBottom w:val="0"/>
                  <w:divBdr>
                    <w:top w:val="none" w:sz="0" w:space="0" w:color="auto"/>
                    <w:left w:val="none" w:sz="0" w:space="0" w:color="auto"/>
                    <w:bottom w:val="none" w:sz="0" w:space="0" w:color="auto"/>
                    <w:right w:val="none" w:sz="0" w:space="0" w:color="auto"/>
                  </w:divBdr>
                  <w:divsChild>
                    <w:div w:id="1411587066">
                      <w:marLeft w:val="0"/>
                      <w:marRight w:val="0"/>
                      <w:marTop w:val="0"/>
                      <w:marBottom w:val="0"/>
                      <w:divBdr>
                        <w:top w:val="none" w:sz="0" w:space="0" w:color="auto"/>
                        <w:left w:val="none" w:sz="0" w:space="0" w:color="auto"/>
                        <w:bottom w:val="none" w:sz="0" w:space="0" w:color="auto"/>
                        <w:right w:val="none" w:sz="0" w:space="0" w:color="auto"/>
                      </w:divBdr>
                    </w:div>
                  </w:divsChild>
                </w:div>
                <w:div w:id="1846557917">
                  <w:marLeft w:val="0"/>
                  <w:marRight w:val="0"/>
                  <w:marTop w:val="0"/>
                  <w:marBottom w:val="0"/>
                  <w:divBdr>
                    <w:top w:val="none" w:sz="0" w:space="0" w:color="auto"/>
                    <w:left w:val="none" w:sz="0" w:space="0" w:color="auto"/>
                    <w:bottom w:val="none" w:sz="0" w:space="0" w:color="auto"/>
                    <w:right w:val="none" w:sz="0" w:space="0" w:color="auto"/>
                  </w:divBdr>
                  <w:divsChild>
                    <w:div w:id="1392314415">
                      <w:marLeft w:val="0"/>
                      <w:marRight w:val="0"/>
                      <w:marTop w:val="0"/>
                      <w:marBottom w:val="0"/>
                      <w:divBdr>
                        <w:top w:val="none" w:sz="0" w:space="0" w:color="auto"/>
                        <w:left w:val="none" w:sz="0" w:space="0" w:color="auto"/>
                        <w:bottom w:val="none" w:sz="0" w:space="0" w:color="auto"/>
                        <w:right w:val="none" w:sz="0" w:space="0" w:color="auto"/>
                      </w:divBdr>
                    </w:div>
                  </w:divsChild>
                </w:div>
                <w:div w:id="1253127710">
                  <w:marLeft w:val="0"/>
                  <w:marRight w:val="0"/>
                  <w:marTop w:val="0"/>
                  <w:marBottom w:val="0"/>
                  <w:divBdr>
                    <w:top w:val="none" w:sz="0" w:space="0" w:color="auto"/>
                    <w:left w:val="none" w:sz="0" w:space="0" w:color="auto"/>
                    <w:bottom w:val="none" w:sz="0" w:space="0" w:color="auto"/>
                    <w:right w:val="none" w:sz="0" w:space="0" w:color="auto"/>
                  </w:divBdr>
                  <w:divsChild>
                    <w:div w:id="368187672">
                      <w:marLeft w:val="0"/>
                      <w:marRight w:val="0"/>
                      <w:marTop w:val="0"/>
                      <w:marBottom w:val="0"/>
                      <w:divBdr>
                        <w:top w:val="none" w:sz="0" w:space="0" w:color="auto"/>
                        <w:left w:val="none" w:sz="0" w:space="0" w:color="auto"/>
                        <w:bottom w:val="none" w:sz="0" w:space="0" w:color="auto"/>
                        <w:right w:val="none" w:sz="0" w:space="0" w:color="auto"/>
                      </w:divBdr>
                    </w:div>
                  </w:divsChild>
                </w:div>
                <w:div w:id="2020815051">
                  <w:marLeft w:val="0"/>
                  <w:marRight w:val="0"/>
                  <w:marTop w:val="0"/>
                  <w:marBottom w:val="0"/>
                  <w:divBdr>
                    <w:top w:val="none" w:sz="0" w:space="0" w:color="auto"/>
                    <w:left w:val="none" w:sz="0" w:space="0" w:color="auto"/>
                    <w:bottom w:val="none" w:sz="0" w:space="0" w:color="auto"/>
                    <w:right w:val="none" w:sz="0" w:space="0" w:color="auto"/>
                  </w:divBdr>
                  <w:divsChild>
                    <w:div w:id="1189099620">
                      <w:marLeft w:val="0"/>
                      <w:marRight w:val="0"/>
                      <w:marTop w:val="0"/>
                      <w:marBottom w:val="0"/>
                      <w:divBdr>
                        <w:top w:val="none" w:sz="0" w:space="0" w:color="auto"/>
                        <w:left w:val="none" w:sz="0" w:space="0" w:color="auto"/>
                        <w:bottom w:val="none" w:sz="0" w:space="0" w:color="auto"/>
                        <w:right w:val="none" w:sz="0" w:space="0" w:color="auto"/>
                      </w:divBdr>
                    </w:div>
                  </w:divsChild>
                </w:div>
                <w:div w:id="1203984656">
                  <w:marLeft w:val="0"/>
                  <w:marRight w:val="0"/>
                  <w:marTop w:val="0"/>
                  <w:marBottom w:val="0"/>
                  <w:divBdr>
                    <w:top w:val="none" w:sz="0" w:space="0" w:color="auto"/>
                    <w:left w:val="none" w:sz="0" w:space="0" w:color="auto"/>
                    <w:bottom w:val="none" w:sz="0" w:space="0" w:color="auto"/>
                    <w:right w:val="none" w:sz="0" w:space="0" w:color="auto"/>
                  </w:divBdr>
                  <w:divsChild>
                    <w:div w:id="1757440876">
                      <w:marLeft w:val="0"/>
                      <w:marRight w:val="0"/>
                      <w:marTop w:val="0"/>
                      <w:marBottom w:val="0"/>
                      <w:divBdr>
                        <w:top w:val="none" w:sz="0" w:space="0" w:color="auto"/>
                        <w:left w:val="none" w:sz="0" w:space="0" w:color="auto"/>
                        <w:bottom w:val="none" w:sz="0" w:space="0" w:color="auto"/>
                        <w:right w:val="none" w:sz="0" w:space="0" w:color="auto"/>
                      </w:divBdr>
                    </w:div>
                  </w:divsChild>
                </w:div>
                <w:div w:id="1181511193">
                  <w:marLeft w:val="0"/>
                  <w:marRight w:val="0"/>
                  <w:marTop w:val="0"/>
                  <w:marBottom w:val="0"/>
                  <w:divBdr>
                    <w:top w:val="none" w:sz="0" w:space="0" w:color="auto"/>
                    <w:left w:val="none" w:sz="0" w:space="0" w:color="auto"/>
                    <w:bottom w:val="none" w:sz="0" w:space="0" w:color="auto"/>
                    <w:right w:val="none" w:sz="0" w:space="0" w:color="auto"/>
                  </w:divBdr>
                  <w:divsChild>
                    <w:div w:id="1460143920">
                      <w:marLeft w:val="0"/>
                      <w:marRight w:val="0"/>
                      <w:marTop w:val="0"/>
                      <w:marBottom w:val="0"/>
                      <w:divBdr>
                        <w:top w:val="none" w:sz="0" w:space="0" w:color="auto"/>
                        <w:left w:val="none" w:sz="0" w:space="0" w:color="auto"/>
                        <w:bottom w:val="none" w:sz="0" w:space="0" w:color="auto"/>
                        <w:right w:val="none" w:sz="0" w:space="0" w:color="auto"/>
                      </w:divBdr>
                    </w:div>
                  </w:divsChild>
                </w:div>
                <w:div w:id="125903500">
                  <w:marLeft w:val="0"/>
                  <w:marRight w:val="0"/>
                  <w:marTop w:val="0"/>
                  <w:marBottom w:val="0"/>
                  <w:divBdr>
                    <w:top w:val="none" w:sz="0" w:space="0" w:color="auto"/>
                    <w:left w:val="none" w:sz="0" w:space="0" w:color="auto"/>
                    <w:bottom w:val="none" w:sz="0" w:space="0" w:color="auto"/>
                    <w:right w:val="none" w:sz="0" w:space="0" w:color="auto"/>
                  </w:divBdr>
                  <w:divsChild>
                    <w:div w:id="1466851565">
                      <w:marLeft w:val="0"/>
                      <w:marRight w:val="0"/>
                      <w:marTop w:val="0"/>
                      <w:marBottom w:val="0"/>
                      <w:divBdr>
                        <w:top w:val="none" w:sz="0" w:space="0" w:color="auto"/>
                        <w:left w:val="none" w:sz="0" w:space="0" w:color="auto"/>
                        <w:bottom w:val="none" w:sz="0" w:space="0" w:color="auto"/>
                        <w:right w:val="none" w:sz="0" w:space="0" w:color="auto"/>
                      </w:divBdr>
                    </w:div>
                  </w:divsChild>
                </w:div>
                <w:div w:id="852500770">
                  <w:marLeft w:val="0"/>
                  <w:marRight w:val="0"/>
                  <w:marTop w:val="0"/>
                  <w:marBottom w:val="0"/>
                  <w:divBdr>
                    <w:top w:val="none" w:sz="0" w:space="0" w:color="auto"/>
                    <w:left w:val="none" w:sz="0" w:space="0" w:color="auto"/>
                    <w:bottom w:val="none" w:sz="0" w:space="0" w:color="auto"/>
                    <w:right w:val="none" w:sz="0" w:space="0" w:color="auto"/>
                  </w:divBdr>
                  <w:divsChild>
                    <w:div w:id="1588419465">
                      <w:marLeft w:val="0"/>
                      <w:marRight w:val="0"/>
                      <w:marTop w:val="0"/>
                      <w:marBottom w:val="0"/>
                      <w:divBdr>
                        <w:top w:val="none" w:sz="0" w:space="0" w:color="auto"/>
                        <w:left w:val="none" w:sz="0" w:space="0" w:color="auto"/>
                        <w:bottom w:val="none" w:sz="0" w:space="0" w:color="auto"/>
                        <w:right w:val="none" w:sz="0" w:space="0" w:color="auto"/>
                      </w:divBdr>
                    </w:div>
                  </w:divsChild>
                </w:div>
                <w:div w:id="1674338797">
                  <w:marLeft w:val="0"/>
                  <w:marRight w:val="0"/>
                  <w:marTop w:val="0"/>
                  <w:marBottom w:val="0"/>
                  <w:divBdr>
                    <w:top w:val="none" w:sz="0" w:space="0" w:color="auto"/>
                    <w:left w:val="none" w:sz="0" w:space="0" w:color="auto"/>
                    <w:bottom w:val="none" w:sz="0" w:space="0" w:color="auto"/>
                    <w:right w:val="none" w:sz="0" w:space="0" w:color="auto"/>
                  </w:divBdr>
                  <w:divsChild>
                    <w:div w:id="909925809">
                      <w:marLeft w:val="0"/>
                      <w:marRight w:val="0"/>
                      <w:marTop w:val="0"/>
                      <w:marBottom w:val="0"/>
                      <w:divBdr>
                        <w:top w:val="none" w:sz="0" w:space="0" w:color="auto"/>
                        <w:left w:val="none" w:sz="0" w:space="0" w:color="auto"/>
                        <w:bottom w:val="none" w:sz="0" w:space="0" w:color="auto"/>
                        <w:right w:val="none" w:sz="0" w:space="0" w:color="auto"/>
                      </w:divBdr>
                    </w:div>
                  </w:divsChild>
                </w:div>
                <w:div w:id="989210974">
                  <w:marLeft w:val="0"/>
                  <w:marRight w:val="0"/>
                  <w:marTop w:val="0"/>
                  <w:marBottom w:val="0"/>
                  <w:divBdr>
                    <w:top w:val="none" w:sz="0" w:space="0" w:color="auto"/>
                    <w:left w:val="none" w:sz="0" w:space="0" w:color="auto"/>
                    <w:bottom w:val="none" w:sz="0" w:space="0" w:color="auto"/>
                    <w:right w:val="none" w:sz="0" w:space="0" w:color="auto"/>
                  </w:divBdr>
                  <w:divsChild>
                    <w:div w:id="1982927898">
                      <w:marLeft w:val="0"/>
                      <w:marRight w:val="0"/>
                      <w:marTop w:val="0"/>
                      <w:marBottom w:val="0"/>
                      <w:divBdr>
                        <w:top w:val="none" w:sz="0" w:space="0" w:color="auto"/>
                        <w:left w:val="none" w:sz="0" w:space="0" w:color="auto"/>
                        <w:bottom w:val="none" w:sz="0" w:space="0" w:color="auto"/>
                        <w:right w:val="none" w:sz="0" w:space="0" w:color="auto"/>
                      </w:divBdr>
                    </w:div>
                  </w:divsChild>
                </w:div>
                <w:div w:id="490028814">
                  <w:marLeft w:val="0"/>
                  <w:marRight w:val="0"/>
                  <w:marTop w:val="0"/>
                  <w:marBottom w:val="0"/>
                  <w:divBdr>
                    <w:top w:val="none" w:sz="0" w:space="0" w:color="auto"/>
                    <w:left w:val="none" w:sz="0" w:space="0" w:color="auto"/>
                    <w:bottom w:val="none" w:sz="0" w:space="0" w:color="auto"/>
                    <w:right w:val="none" w:sz="0" w:space="0" w:color="auto"/>
                  </w:divBdr>
                  <w:divsChild>
                    <w:div w:id="2117671917">
                      <w:marLeft w:val="0"/>
                      <w:marRight w:val="0"/>
                      <w:marTop w:val="0"/>
                      <w:marBottom w:val="0"/>
                      <w:divBdr>
                        <w:top w:val="none" w:sz="0" w:space="0" w:color="auto"/>
                        <w:left w:val="none" w:sz="0" w:space="0" w:color="auto"/>
                        <w:bottom w:val="none" w:sz="0" w:space="0" w:color="auto"/>
                        <w:right w:val="none" w:sz="0" w:space="0" w:color="auto"/>
                      </w:divBdr>
                    </w:div>
                    <w:div w:id="1432892043">
                      <w:marLeft w:val="0"/>
                      <w:marRight w:val="0"/>
                      <w:marTop w:val="0"/>
                      <w:marBottom w:val="0"/>
                      <w:divBdr>
                        <w:top w:val="none" w:sz="0" w:space="0" w:color="auto"/>
                        <w:left w:val="none" w:sz="0" w:space="0" w:color="auto"/>
                        <w:bottom w:val="none" w:sz="0" w:space="0" w:color="auto"/>
                        <w:right w:val="none" w:sz="0" w:space="0" w:color="auto"/>
                      </w:divBdr>
                    </w:div>
                  </w:divsChild>
                </w:div>
                <w:div w:id="699285410">
                  <w:marLeft w:val="0"/>
                  <w:marRight w:val="0"/>
                  <w:marTop w:val="0"/>
                  <w:marBottom w:val="0"/>
                  <w:divBdr>
                    <w:top w:val="none" w:sz="0" w:space="0" w:color="auto"/>
                    <w:left w:val="none" w:sz="0" w:space="0" w:color="auto"/>
                    <w:bottom w:val="none" w:sz="0" w:space="0" w:color="auto"/>
                    <w:right w:val="none" w:sz="0" w:space="0" w:color="auto"/>
                  </w:divBdr>
                  <w:divsChild>
                    <w:div w:id="212426353">
                      <w:marLeft w:val="0"/>
                      <w:marRight w:val="0"/>
                      <w:marTop w:val="0"/>
                      <w:marBottom w:val="0"/>
                      <w:divBdr>
                        <w:top w:val="none" w:sz="0" w:space="0" w:color="auto"/>
                        <w:left w:val="none" w:sz="0" w:space="0" w:color="auto"/>
                        <w:bottom w:val="none" w:sz="0" w:space="0" w:color="auto"/>
                        <w:right w:val="none" w:sz="0" w:space="0" w:color="auto"/>
                      </w:divBdr>
                    </w:div>
                  </w:divsChild>
                </w:div>
                <w:div w:id="29232136">
                  <w:marLeft w:val="0"/>
                  <w:marRight w:val="0"/>
                  <w:marTop w:val="0"/>
                  <w:marBottom w:val="0"/>
                  <w:divBdr>
                    <w:top w:val="none" w:sz="0" w:space="0" w:color="auto"/>
                    <w:left w:val="none" w:sz="0" w:space="0" w:color="auto"/>
                    <w:bottom w:val="none" w:sz="0" w:space="0" w:color="auto"/>
                    <w:right w:val="none" w:sz="0" w:space="0" w:color="auto"/>
                  </w:divBdr>
                  <w:divsChild>
                    <w:div w:id="1093471346">
                      <w:marLeft w:val="0"/>
                      <w:marRight w:val="0"/>
                      <w:marTop w:val="0"/>
                      <w:marBottom w:val="0"/>
                      <w:divBdr>
                        <w:top w:val="none" w:sz="0" w:space="0" w:color="auto"/>
                        <w:left w:val="none" w:sz="0" w:space="0" w:color="auto"/>
                        <w:bottom w:val="none" w:sz="0" w:space="0" w:color="auto"/>
                        <w:right w:val="none" w:sz="0" w:space="0" w:color="auto"/>
                      </w:divBdr>
                    </w:div>
                  </w:divsChild>
                </w:div>
                <w:div w:id="1335956917">
                  <w:marLeft w:val="0"/>
                  <w:marRight w:val="0"/>
                  <w:marTop w:val="0"/>
                  <w:marBottom w:val="0"/>
                  <w:divBdr>
                    <w:top w:val="none" w:sz="0" w:space="0" w:color="auto"/>
                    <w:left w:val="none" w:sz="0" w:space="0" w:color="auto"/>
                    <w:bottom w:val="none" w:sz="0" w:space="0" w:color="auto"/>
                    <w:right w:val="none" w:sz="0" w:space="0" w:color="auto"/>
                  </w:divBdr>
                  <w:divsChild>
                    <w:div w:id="386799750">
                      <w:marLeft w:val="0"/>
                      <w:marRight w:val="0"/>
                      <w:marTop w:val="0"/>
                      <w:marBottom w:val="0"/>
                      <w:divBdr>
                        <w:top w:val="none" w:sz="0" w:space="0" w:color="auto"/>
                        <w:left w:val="none" w:sz="0" w:space="0" w:color="auto"/>
                        <w:bottom w:val="none" w:sz="0" w:space="0" w:color="auto"/>
                        <w:right w:val="none" w:sz="0" w:space="0" w:color="auto"/>
                      </w:divBdr>
                    </w:div>
                  </w:divsChild>
                </w:div>
                <w:div w:id="677198581">
                  <w:marLeft w:val="0"/>
                  <w:marRight w:val="0"/>
                  <w:marTop w:val="0"/>
                  <w:marBottom w:val="0"/>
                  <w:divBdr>
                    <w:top w:val="none" w:sz="0" w:space="0" w:color="auto"/>
                    <w:left w:val="none" w:sz="0" w:space="0" w:color="auto"/>
                    <w:bottom w:val="none" w:sz="0" w:space="0" w:color="auto"/>
                    <w:right w:val="none" w:sz="0" w:space="0" w:color="auto"/>
                  </w:divBdr>
                  <w:divsChild>
                    <w:div w:id="1575120468">
                      <w:marLeft w:val="0"/>
                      <w:marRight w:val="0"/>
                      <w:marTop w:val="0"/>
                      <w:marBottom w:val="0"/>
                      <w:divBdr>
                        <w:top w:val="none" w:sz="0" w:space="0" w:color="auto"/>
                        <w:left w:val="none" w:sz="0" w:space="0" w:color="auto"/>
                        <w:bottom w:val="none" w:sz="0" w:space="0" w:color="auto"/>
                        <w:right w:val="none" w:sz="0" w:space="0" w:color="auto"/>
                      </w:divBdr>
                    </w:div>
                  </w:divsChild>
                </w:div>
                <w:div w:id="1772166522">
                  <w:marLeft w:val="0"/>
                  <w:marRight w:val="0"/>
                  <w:marTop w:val="0"/>
                  <w:marBottom w:val="0"/>
                  <w:divBdr>
                    <w:top w:val="none" w:sz="0" w:space="0" w:color="auto"/>
                    <w:left w:val="none" w:sz="0" w:space="0" w:color="auto"/>
                    <w:bottom w:val="none" w:sz="0" w:space="0" w:color="auto"/>
                    <w:right w:val="none" w:sz="0" w:space="0" w:color="auto"/>
                  </w:divBdr>
                  <w:divsChild>
                    <w:div w:id="1729915193">
                      <w:marLeft w:val="0"/>
                      <w:marRight w:val="0"/>
                      <w:marTop w:val="0"/>
                      <w:marBottom w:val="0"/>
                      <w:divBdr>
                        <w:top w:val="none" w:sz="0" w:space="0" w:color="auto"/>
                        <w:left w:val="none" w:sz="0" w:space="0" w:color="auto"/>
                        <w:bottom w:val="none" w:sz="0" w:space="0" w:color="auto"/>
                        <w:right w:val="none" w:sz="0" w:space="0" w:color="auto"/>
                      </w:divBdr>
                    </w:div>
                  </w:divsChild>
                </w:div>
                <w:div w:id="1234972334">
                  <w:marLeft w:val="0"/>
                  <w:marRight w:val="0"/>
                  <w:marTop w:val="0"/>
                  <w:marBottom w:val="0"/>
                  <w:divBdr>
                    <w:top w:val="none" w:sz="0" w:space="0" w:color="auto"/>
                    <w:left w:val="none" w:sz="0" w:space="0" w:color="auto"/>
                    <w:bottom w:val="none" w:sz="0" w:space="0" w:color="auto"/>
                    <w:right w:val="none" w:sz="0" w:space="0" w:color="auto"/>
                  </w:divBdr>
                  <w:divsChild>
                    <w:div w:id="1950164389">
                      <w:marLeft w:val="0"/>
                      <w:marRight w:val="0"/>
                      <w:marTop w:val="0"/>
                      <w:marBottom w:val="0"/>
                      <w:divBdr>
                        <w:top w:val="none" w:sz="0" w:space="0" w:color="auto"/>
                        <w:left w:val="none" w:sz="0" w:space="0" w:color="auto"/>
                        <w:bottom w:val="none" w:sz="0" w:space="0" w:color="auto"/>
                        <w:right w:val="none" w:sz="0" w:space="0" w:color="auto"/>
                      </w:divBdr>
                    </w:div>
                  </w:divsChild>
                </w:div>
                <w:div w:id="1870220831">
                  <w:marLeft w:val="0"/>
                  <w:marRight w:val="0"/>
                  <w:marTop w:val="0"/>
                  <w:marBottom w:val="0"/>
                  <w:divBdr>
                    <w:top w:val="none" w:sz="0" w:space="0" w:color="auto"/>
                    <w:left w:val="none" w:sz="0" w:space="0" w:color="auto"/>
                    <w:bottom w:val="none" w:sz="0" w:space="0" w:color="auto"/>
                    <w:right w:val="none" w:sz="0" w:space="0" w:color="auto"/>
                  </w:divBdr>
                  <w:divsChild>
                    <w:div w:id="1375498497">
                      <w:marLeft w:val="0"/>
                      <w:marRight w:val="0"/>
                      <w:marTop w:val="0"/>
                      <w:marBottom w:val="0"/>
                      <w:divBdr>
                        <w:top w:val="none" w:sz="0" w:space="0" w:color="auto"/>
                        <w:left w:val="none" w:sz="0" w:space="0" w:color="auto"/>
                        <w:bottom w:val="none" w:sz="0" w:space="0" w:color="auto"/>
                        <w:right w:val="none" w:sz="0" w:space="0" w:color="auto"/>
                      </w:divBdr>
                    </w:div>
                  </w:divsChild>
                </w:div>
                <w:div w:id="418064192">
                  <w:marLeft w:val="0"/>
                  <w:marRight w:val="0"/>
                  <w:marTop w:val="0"/>
                  <w:marBottom w:val="0"/>
                  <w:divBdr>
                    <w:top w:val="none" w:sz="0" w:space="0" w:color="auto"/>
                    <w:left w:val="none" w:sz="0" w:space="0" w:color="auto"/>
                    <w:bottom w:val="none" w:sz="0" w:space="0" w:color="auto"/>
                    <w:right w:val="none" w:sz="0" w:space="0" w:color="auto"/>
                  </w:divBdr>
                  <w:divsChild>
                    <w:div w:id="67692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558831">
          <w:marLeft w:val="0"/>
          <w:marRight w:val="0"/>
          <w:marTop w:val="0"/>
          <w:marBottom w:val="0"/>
          <w:divBdr>
            <w:top w:val="none" w:sz="0" w:space="0" w:color="auto"/>
            <w:left w:val="none" w:sz="0" w:space="0" w:color="auto"/>
            <w:bottom w:val="none" w:sz="0" w:space="0" w:color="auto"/>
            <w:right w:val="none" w:sz="0" w:space="0" w:color="auto"/>
          </w:divBdr>
        </w:div>
        <w:div w:id="108204944">
          <w:marLeft w:val="0"/>
          <w:marRight w:val="0"/>
          <w:marTop w:val="0"/>
          <w:marBottom w:val="0"/>
          <w:divBdr>
            <w:top w:val="none" w:sz="0" w:space="0" w:color="auto"/>
            <w:left w:val="none" w:sz="0" w:space="0" w:color="auto"/>
            <w:bottom w:val="none" w:sz="0" w:space="0" w:color="auto"/>
            <w:right w:val="none" w:sz="0" w:space="0" w:color="auto"/>
          </w:divBdr>
        </w:div>
        <w:div w:id="1696006623">
          <w:marLeft w:val="0"/>
          <w:marRight w:val="0"/>
          <w:marTop w:val="0"/>
          <w:marBottom w:val="0"/>
          <w:divBdr>
            <w:top w:val="none" w:sz="0" w:space="0" w:color="auto"/>
            <w:left w:val="none" w:sz="0" w:space="0" w:color="auto"/>
            <w:bottom w:val="none" w:sz="0" w:space="0" w:color="auto"/>
            <w:right w:val="none" w:sz="0" w:space="0" w:color="auto"/>
          </w:divBdr>
          <w:divsChild>
            <w:div w:id="967470490">
              <w:marLeft w:val="-45"/>
              <w:marRight w:val="0"/>
              <w:marTop w:val="30"/>
              <w:marBottom w:val="30"/>
              <w:divBdr>
                <w:top w:val="none" w:sz="0" w:space="0" w:color="auto"/>
                <w:left w:val="none" w:sz="0" w:space="0" w:color="auto"/>
                <w:bottom w:val="none" w:sz="0" w:space="0" w:color="auto"/>
                <w:right w:val="none" w:sz="0" w:space="0" w:color="auto"/>
              </w:divBdr>
              <w:divsChild>
                <w:div w:id="2128236161">
                  <w:marLeft w:val="0"/>
                  <w:marRight w:val="0"/>
                  <w:marTop w:val="0"/>
                  <w:marBottom w:val="0"/>
                  <w:divBdr>
                    <w:top w:val="none" w:sz="0" w:space="0" w:color="auto"/>
                    <w:left w:val="none" w:sz="0" w:space="0" w:color="auto"/>
                    <w:bottom w:val="none" w:sz="0" w:space="0" w:color="auto"/>
                    <w:right w:val="none" w:sz="0" w:space="0" w:color="auto"/>
                  </w:divBdr>
                  <w:divsChild>
                    <w:div w:id="195630178">
                      <w:marLeft w:val="0"/>
                      <w:marRight w:val="0"/>
                      <w:marTop w:val="0"/>
                      <w:marBottom w:val="0"/>
                      <w:divBdr>
                        <w:top w:val="none" w:sz="0" w:space="0" w:color="auto"/>
                        <w:left w:val="none" w:sz="0" w:space="0" w:color="auto"/>
                        <w:bottom w:val="none" w:sz="0" w:space="0" w:color="auto"/>
                        <w:right w:val="none" w:sz="0" w:space="0" w:color="auto"/>
                      </w:divBdr>
                    </w:div>
                  </w:divsChild>
                </w:div>
                <w:div w:id="1762405894">
                  <w:marLeft w:val="0"/>
                  <w:marRight w:val="0"/>
                  <w:marTop w:val="0"/>
                  <w:marBottom w:val="0"/>
                  <w:divBdr>
                    <w:top w:val="none" w:sz="0" w:space="0" w:color="auto"/>
                    <w:left w:val="none" w:sz="0" w:space="0" w:color="auto"/>
                    <w:bottom w:val="none" w:sz="0" w:space="0" w:color="auto"/>
                    <w:right w:val="none" w:sz="0" w:space="0" w:color="auto"/>
                  </w:divBdr>
                  <w:divsChild>
                    <w:div w:id="1515878694">
                      <w:marLeft w:val="0"/>
                      <w:marRight w:val="0"/>
                      <w:marTop w:val="0"/>
                      <w:marBottom w:val="0"/>
                      <w:divBdr>
                        <w:top w:val="none" w:sz="0" w:space="0" w:color="auto"/>
                        <w:left w:val="none" w:sz="0" w:space="0" w:color="auto"/>
                        <w:bottom w:val="none" w:sz="0" w:space="0" w:color="auto"/>
                        <w:right w:val="none" w:sz="0" w:space="0" w:color="auto"/>
                      </w:divBdr>
                    </w:div>
                    <w:div w:id="1151602458">
                      <w:marLeft w:val="0"/>
                      <w:marRight w:val="0"/>
                      <w:marTop w:val="0"/>
                      <w:marBottom w:val="0"/>
                      <w:divBdr>
                        <w:top w:val="none" w:sz="0" w:space="0" w:color="auto"/>
                        <w:left w:val="none" w:sz="0" w:space="0" w:color="auto"/>
                        <w:bottom w:val="none" w:sz="0" w:space="0" w:color="auto"/>
                        <w:right w:val="none" w:sz="0" w:space="0" w:color="auto"/>
                      </w:divBdr>
                    </w:div>
                  </w:divsChild>
                </w:div>
                <w:div w:id="1316838299">
                  <w:marLeft w:val="0"/>
                  <w:marRight w:val="0"/>
                  <w:marTop w:val="0"/>
                  <w:marBottom w:val="0"/>
                  <w:divBdr>
                    <w:top w:val="none" w:sz="0" w:space="0" w:color="auto"/>
                    <w:left w:val="none" w:sz="0" w:space="0" w:color="auto"/>
                    <w:bottom w:val="none" w:sz="0" w:space="0" w:color="auto"/>
                    <w:right w:val="none" w:sz="0" w:space="0" w:color="auto"/>
                  </w:divBdr>
                  <w:divsChild>
                    <w:div w:id="934947675">
                      <w:marLeft w:val="0"/>
                      <w:marRight w:val="0"/>
                      <w:marTop w:val="0"/>
                      <w:marBottom w:val="0"/>
                      <w:divBdr>
                        <w:top w:val="none" w:sz="0" w:space="0" w:color="auto"/>
                        <w:left w:val="none" w:sz="0" w:space="0" w:color="auto"/>
                        <w:bottom w:val="none" w:sz="0" w:space="0" w:color="auto"/>
                        <w:right w:val="none" w:sz="0" w:space="0" w:color="auto"/>
                      </w:divBdr>
                    </w:div>
                  </w:divsChild>
                </w:div>
                <w:div w:id="1602029251">
                  <w:marLeft w:val="0"/>
                  <w:marRight w:val="0"/>
                  <w:marTop w:val="0"/>
                  <w:marBottom w:val="0"/>
                  <w:divBdr>
                    <w:top w:val="none" w:sz="0" w:space="0" w:color="auto"/>
                    <w:left w:val="none" w:sz="0" w:space="0" w:color="auto"/>
                    <w:bottom w:val="none" w:sz="0" w:space="0" w:color="auto"/>
                    <w:right w:val="none" w:sz="0" w:space="0" w:color="auto"/>
                  </w:divBdr>
                  <w:divsChild>
                    <w:div w:id="1855654217">
                      <w:marLeft w:val="0"/>
                      <w:marRight w:val="0"/>
                      <w:marTop w:val="0"/>
                      <w:marBottom w:val="0"/>
                      <w:divBdr>
                        <w:top w:val="none" w:sz="0" w:space="0" w:color="auto"/>
                        <w:left w:val="none" w:sz="0" w:space="0" w:color="auto"/>
                        <w:bottom w:val="none" w:sz="0" w:space="0" w:color="auto"/>
                        <w:right w:val="none" w:sz="0" w:space="0" w:color="auto"/>
                      </w:divBdr>
                    </w:div>
                    <w:div w:id="1136800751">
                      <w:marLeft w:val="0"/>
                      <w:marRight w:val="0"/>
                      <w:marTop w:val="0"/>
                      <w:marBottom w:val="0"/>
                      <w:divBdr>
                        <w:top w:val="none" w:sz="0" w:space="0" w:color="auto"/>
                        <w:left w:val="none" w:sz="0" w:space="0" w:color="auto"/>
                        <w:bottom w:val="none" w:sz="0" w:space="0" w:color="auto"/>
                        <w:right w:val="none" w:sz="0" w:space="0" w:color="auto"/>
                      </w:divBdr>
                    </w:div>
                  </w:divsChild>
                </w:div>
                <w:div w:id="1335569700">
                  <w:marLeft w:val="0"/>
                  <w:marRight w:val="0"/>
                  <w:marTop w:val="0"/>
                  <w:marBottom w:val="0"/>
                  <w:divBdr>
                    <w:top w:val="none" w:sz="0" w:space="0" w:color="auto"/>
                    <w:left w:val="none" w:sz="0" w:space="0" w:color="auto"/>
                    <w:bottom w:val="none" w:sz="0" w:space="0" w:color="auto"/>
                    <w:right w:val="none" w:sz="0" w:space="0" w:color="auto"/>
                  </w:divBdr>
                  <w:divsChild>
                    <w:div w:id="1657539333">
                      <w:marLeft w:val="0"/>
                      <w:marRight w:val="0"/>
                      <w:marTop w:val="0"/>
                      <w:marBottom w:val="0"/>
                      <w:divBdr>
                        <w:top w:val="none" w:sz="0" w:space="0" w:color="auto"/>
                        <w:left w:val="none" w:sz="0" w:space="0" w:color="auto"/>
                        <w:bottom w:val="none" w:sz="0" w:space="0" w:color="auto"/>
                        <w:right w:val="none" w:sz="0" w:space="0" w:color="auto"/>
                      </w:divBdr>
                    </w:div>
                  </w:divsChild>
                </w:div>
                <w:div w:id="249243716">
                  <w:marLeft w:val="0"/>
                  <w:marRight w:val="0"/>
                  <w:marTop w:val="0"/>
                  <w:marBottom w:val="0"/>
                  <w:divBdr>
                    <w:top w:val="none" w:sz="0" w:space="0" w:color="auto"/>
                    <w:left w:val="none" w:sz="0" w:space="0" w:color="auto"/>
                    <w:bottom w:val="none" w:sz="0" w:space="0" w:color="auto"/>
                    <w:right w:val="none" w:sz="0" w:space="0" w:color="auto"/>
                  </w:divBdr>
                  <w:divsChild>
                    <w:div w:id="1590383509">
                      <w:marLeft w:val="0"/>
                      <w:marRight w:val="0"/>
                      <w:marTop w:val="0"/>
                      <w:marBottom w:val="0"/>
                      <w:divBdr>
                        <w:top w:val="none" w:sz="0" w:space="0" w:color="auto"/>
                        <w:left w:val="none" w:sz="0" w:space="0" w:color="auto"/>
                        <w:bottom w:val="none" w:sz="0" w:space="0" w:color="auto"/>
                        <w:right w:val="none" w:sz="0" w:space="0" w:color="auto"/>
                      </w:divBdr>
                    </w:div>
                    <w:div w:id="323630127">
                      <w:marLeft w:val="0"/>
                      <w:marRight w:val="0"/>
                      <w:marTop w:val="0"/>
                      <w:marBottom w:val="0"/>
                      <w:divBdr>
                        <w:top w:val="none" w:sz="0" w:space="0" w:color="auto"/>
                        <w:left w:val="none" w:sz="0" w:space="0" w:color="auto"/>
                        <w:bottom w:val="none" w:sz="0" w:space="0" w:color="auto"/>
                        <w:right w:val="none" w:sz="0" w:space="0" w:color="auto"/>
                      </w:divBdr>
                    </w:div>
                  </w:divsChild>
                </w:div>
                <w:div w:id="851384176">
                  <w:marLeft w:val="0"/>
                  <w:marRight w:val="0"/>
                  <w:marTop w:val="0"/>
                  <w:marBottom w:val="0"/>
                  <w:divBdr>
                    <w:top w:val="none" w:sz="0" w:space="0" w:color="auto"/>
                    <w:left w:val="none" w:sz="0" w:space="0" w:color="auto"/>
                    <w:bottom w:val="none" w:sz="0" w:space="0" w:color="auto"/>
                    <w:right w:val="none" w:sz="0" w:space="0" w:color="auto"/>
                  </w:divBdr>
                  <w:divsChild>
                    <w:div w:id="139762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294183">
          <w:marLeft w:val="0"/>
          <w:marRight w:val="0"/>
          <w:marTop w:val="0"/>
          <w:marBottom w:val="0"/>
          <w:divBdr>
            <w:top w:val="none" w:sz="0" w:space="0" w:color="auto"/>
            <w:left w:val="none" w:sz="0" w:space="0" w:color="auto"/>
            <w:bottom w:val="none" w:sz="0" w:space="0" w:color="auto"/>
            <w:right w:val="none" w:sz="0" w:space="0" w:color="auto"/>
          </w:divBdr>
        </w:div>
        <w:div w:id="136578151">
          <w:marLeft w:val="0"/>
          <w:marRight w:val="0"/>
          <w:marTop w:val="0"/>
          <w:marBottom w:val="0"/>
          <w:divBdr>
            <w:top w:val="none" w:sz="0" w:space="0" w:color="auto"/>
            <w:left w:val="none" w:sz="0" w:space="0" w:color="auto"/>
            <w:bottom w:val="none" w:sz="0" w:space="0" w:color="auto"/>
            <w:right w:val="none" w:sz="0" w:space="0" w:color="auto"/>
          </w:divBdr>
        </w:div>
        <w:div w:id="1869029415">
          <w:marLeft w:val="0"/>
          <w:marRight w:val="0"/>
          <w:marTop w:val="0"/>
          <w:marBottom w:val="0"/>
          <w:divBdr>
            <w:top w:val="none" w:sz="0" w:space="0" w:color="auto"/>
            <w:left w:val="none" w:sz="0" w:space="0" w:color="auto"/>
            <w:bottom w:val="none" w:sz="0" w:space="0" w:color="auto"/>
            <w:right w:val="none" w:sz="0" w:space="0" w:color="auto"/>
          </w:divBdr>
          <w:divsChild>
            <w:div w:id="1695769900">
              <w:marLeft w:val="-45"/>
              <w:marRight w:val="0"/>
              <w:marTop w:val="30"/>
              <w:marBottom w:val="30"/>
              <w:divBdr>
                <w:top w:val="none" w:sz="0" w:space="0" w:color="auto"/>
                <w:left w:val="none" w:sz="0" w:space="0" w:color="auto"/>
                <w:bottom w:val="none" w:sz="0" w:space="0" w:color="auto"/>
                <w:right w:val="none" w:sz="0" w:space="0" w:color="auto"/>
              </w:divBdr>
              <w:divsChild>
                <w:div w:id="1937787953">
                  <w:marLeft w:val="0"/>
                  <w:marRight w:val="0"/>
                  <w:marTop w:val="0"/>
                  <w:marBottom w:val="0"/>
                  <w:divBdr>
                    <w:top w:val="none" w:sz="0" w:space="0" w:color="auto"/>
                    <w:left w:val="none" w:sz="0" w:space="0" w:color="auto"/>
                    <w:bottom w:val="none" w:sz="0" w:space="0" w:color="auto"/>
                    <w:right w:val="none" w:sz="0" w:space="0" w:color="auto"/>
                  </w:divBdr>
                  <w:divsChild>
                    <w:div w:id="1757089249">
                      <w:marLeft w:val="0"/>
                      <w:marRight w:val="0"/>
                      <w:marTop w:val="0"/>
                      <w:marBottom w:val="0"/>
                      <w:divBdr>
                        <w:top w:val="none" w:sz="0" w:space="0" w:color="auto"/>
                        <w:left w:val="none" w:sz="0" w:space="0" w:color="auto"/>
                        <w:bottom w:val="none" w:sz="0" w:space="0" w:color="auto"/>
                        <w:right w:val="none" w:sz="0" w:space="0" w:color="auto"/>
                      </w:divBdr>
                    </w:div>
                  </w:divsChild>
                </w:div>
                <w:div w:id="1089081222">
                  <w:marLeft w:val="0"/>
                  <w:marRight w:val="0"/>
                  <w:marTop w:val="0"/>
                  <w:marBottom w:val="0"/>
                  <w:divBdr>
                    <w:top w:val="none" w:sz="0" w:space="0" w:color="auto"/>
                    <w:left w:val="none" w:sz="0" w:space="0" w:color="auto"/>
                    <w:bottom w:val="none" w:sz="0" w:space="0" w:color="auto"/>
                    <w:right w:val="none" w:sz="0" w:space="0" w:color="auto"/>
                  </w:divBdr>
                  <w:divsChild>
                    <w:div w:id="357583468">
                      <w:marLeft w:val="0"/>
                      <w:marRight w:val="0"/>
                      <w:marTop w:val="0"/>
                      <w:marBottom w:val="0"/>
                      <w:divBdr>
                        <w:top w:val="none" w:sz="0" w:space="0" w:color="auto"/>
                        <w:left w:val="none" w:sz="0" w:space="0" w:color="auto"/>
                        <w:bottom w:val="none" w:sz="0" w:space="0" w:color="auto"/>
                        <w:right w:val="none" w:sz="0" w:space="0" w:color="auto"/>
                      </w:divBdr>
                    </w:div>
                  </w:divsChild>
                </w:div>
                <w:div w:id="1292127131">
                  <w:marLeft w:val="0"/>
                  <w:marRight w:val="0"/>
                  <w:marTop w:val="0"/>
                  <w:marBottom w:val="0"/>
                  <w:divBdr>
                    <w:top w:val="none" w:sz="0" w:space="0" w:color="auto"/>
                    <w:left w:val="none" w:sz="0" w:space="0" w:color="auto"/>
                    <w:bottom w:val="none" w:sz="0" w:space="0" w:color="auto"/>
                    <w:right w:val="none" w:sz="0" w:space="0" w:color="auto"/>
                  </w:divBdr>
                  <w:divsChild>
                    <w:div w:id="123233713">
                      <w:marLeft w:val="0"/>
                      <w:marRight w:val="0"/>
                      <w:marTop w:val="0"/>
                      <w:marBottom w:val="0"/>
                      <w:divBdr>
                        <w:top w:val="none" w:sz="0" w:space="0" w:color="auto"/>
                        <w:left w:val="none" w:sz="0" w:space="0" w:color="auto"/>
                        <w:bottom w:val="none" w:sz="0" w:space="0" w:color="auto"/>
                        <w:right w:val="none" w:sz="0" w:space="0" w:color="auto"/>
                      </w:divBdr>
                    </w:div>
                  </w:divsChild>
                </w:div>
                <w:div w:id="757750056">
                  <w:marLeft w:val="0"/>
                  <w:marRight w:val="0"/>
                  <w:marTop w:val="0"/>
                  <w:marBottom w:val="0"/>
                  <w:divBdr>
                    <w:top w:val="none" w:sz="0" w:space="0" w:color="auto"/>
                    <w:left w:val="none" w:sz="0" w:space="0" w:color="auto"/>
                    <w:bottom w:val="none" w:sz="0" w:space="0" w:color="auto"/>
                    <w:right w:val="none" w:sz="0" w:space="0" w:color="auto"/>
                  </w:divBdr>
                  <w:divsChild>
                    <w:div w:id="160202629">
                      <w:marLeft w:val="0"/>
                      <w:marRight w:val="0"/>
                      <w:marTop w:val="0"/>
                      <w:marBottom w:val="0"/>
                      <w:divBdr>
                        <w:top w:val="none" w:sz="0" w:space="0" w:color="auto"/>
                        <w:left w:val="none" w:sz="0" w:space="0" w:color="auto"/>
                        <w:bottom w:val="none" w:sz="0" w:space="0" w:color="auto"/>
                        <w:right w:val="none" w:sz="0" w:space="0" w:color="auto"/>
                      </w:divBdr>
                    </w:div>
                  </w:divsChild>
                </w:div>
                <w:div w:id="1790783022">
                  <w:marLeft w:val="0"/>
                  <w:marRight w:val="0"/>
                  <w:marTop w:val="0"/>
                  <w:marBottom w:val="0"/>
                  <w:divBdr>
                    <w:top w:val="none" w:sz="0" w:space="0" w:color="auto"/>
                    <w:left w:val="none" w:sz="0" w:space="0" w:color="auto"/>
                    <w:bottom w:val="none" w:sz="0" w:space="0" w:color="auto"/>
                    <w:right w:val="none" w:sz="0" w:space="0" w:color="auto"/>
                  </w:divBdr>
                  <w:divsChild>
                    <w:div w:id="92092319">
                      <w:marLeft w:val="0"/>
                      <w:marRight w:val="0"/>
                      <w:marTop w:val="0"/>
                      <w:marBottom w:val="0"/>
                      <w:divBdr>
                        <w:top w:val="none" w:sz="0" w:space="0" w:color="auto"/>
                        <w:left w:val="none" w:sz="0" w:space="0" w:color="auto"/>
                        <w:bottom w:val="none" w:sz="0" w:space="0" w:color="auto"/>
                        <w:right w:val="none" w:sz="0" w:space="0" w:color="auto"/>
                      </w:divBdr>
                    </w:div>
                  </w:divsChild>
                </w:div>
                <w:div w:id="1991712126">
                  <w:marLeft w:val="0"/>
                  <w:marRight w:val="0"/>
                  <w:marTop w:val="0"/>
                  <w:marBottom w:val="0"/>
                  <w:divBdr>
                    <w:top w:val="none" w:sz="0" w:space="0" w:color="auto"/>
                    <w:left w:val="none" w:sz="0" w:space="0" w:color="auto"/>
                    <w:bottom w:val="none" w:sz="0" w:space="0" w:color="auto"/>
                    <w:right w:val="none" w:sz="0" w:space="0" w:color="auto"/>
                  </w:divBdr>
                  <w:divsChild>
                    <w:div w:id="815996344">
                      <w:marLeft w:val="0"/>
                      <w:marRight w:val="0"/>
                      <w:marTop w:val="0"/>
                      <w:marBottom w:val="0"/>
                      <w:divBdr>
                        <w:top w:val="none" w:sz="0" w:space="0" w:color="auto"/>
                        <w:left w:val="none" w:sz="0" w:space="0" w:color="auto"/>
                        <w:bottom w:val="none" w:sz="0" w:space="0" w:color="auto"/>
                        <w:right w:val="none" w:sz="0" w:space="0" w:color="auto"/>
                      </w:divBdr>
                    </w:div>
                    <w:div w:id="476073692">
                      <w:marLeft w:val="0"/>
                      <w:marRight w:val="0"/>
                      <w:marTop w:val="0"/>
                      <w:marBottom w:val="0"/>
                      <w:divBdr>
                        <w:top w:val="none" w:sz="0" w:space="0" w:color="auto"/>
                        <w:left w:val="none" w:sz="0" w:space="0" w:color="auto"/>
                        <w:bottom w:val="none" w:sz="0" w:space="0" w:color="auto"/>
                        <w:right w:val="none" w:sz="0" w:space="0" w:color="auto"/>
                      </w:divBdr>
                    </w:div>
                  </w:divsChild>
                </w:div>
                <w:div w:id="1318920887">
                  <w:marLeft w:val="0"/>
                  <w:marRight w:val="0"/>
                  <w:marTop w:val="0"/>
                  <w:marBottom w:val="0"/>
                  <w:divBdr>
                    <w:top w:val="none" w:sz="0" w:space="0" w:color="auto"/>
                    <w:left w:val="none" w:sz="0" w:space="0" w:color="auto"/>
                    <w:bottom w:val="none" w:sz="0" w:space="0" w:color="auto"/>
                    <w:right w:val="none" w:sz="0" w:space="0" w:color="auto"/>
                  </w:divBdr>
                  <w:divsChild>
                    <w:div w:id="1870992948">
                      <w:marLeft w:val="0"/>
                      <w:marRight w:val="0"/>
                      <w:marTop w:val="0"/>
                      <w:marBottom w:val="0"/>
                      <w:divBdr>
                        <w:top w:val="none" w:sz="0" w:space="0" w:color="auto"/>
                        <w:left w:val="none" w:sz="0" w:space="0" w:color="auto"/>
                        <w:bottom w:val="none" w:sz="0" w:space="0" w:color="auto"/>
                        <w:right w:val="none" w:sz="0" w:space="0" w:color="auto"/>
                      </w:divBdr>
                    </w:div>
                  </w:divsChild>
                </w:div>
                <w:div w:id="792679121">
                  <w:marLeft w:val="0"/>
                  <w:marRight w:val="0"/>
                  <w:marTop w:val="0"/>
                  <w:marBottom w:val="0"/>
                  <w:divBdr>
                    <w:top w:val="none" w:sz="0" w:space="0" w:color="auto"/>
                    <w:left w:val="none" w:sz="0" w:space="0" w:color="auto"/>
                    <w:bottom w:val="none" w:sz="0" w:space="0" w:color="auto"/>
                    <w:right w:val="none" w:sz="0" w:space="0" w:color="auto"/>
                  </w:divBdr>
                  <w:divsChild>
                    <w:div w:id="1719477950">
                      <w:marLeft w:val="0"/>
                      <w:marRight w:val="0"/>
                      <w:marTop w:val="0"/>
                      <w:marBottom w:val="0"/>
                      <w:divBdr>
                        <w:top w:val="none" w:sz="0" w:space="0" w:color="auto"/>
                        <w:left w:val="none" w:sz="0" w:space="0" w:color="auto"/>
                        <w:bottom w:val="none" w:sz="0" w:space="0" w:color="auto"/>
                        <w:right w:val="none" w:sz="0" w:space="0" w:color="auto"/>
                      </w:divBdr>
                    </w:div>
                    <w:div w:id="1383291508">
                      <w:marLeft w:val="0"/>
                      <w:marRight w:val="0"/>
                      <w:marTop w:val="0"/>
                      <w:marBottom w:val="0"/>
                      <w:divBdr>
                        <w:top w:val="none" w:sz="0" w:space="0" w:color="auto"/>
                        <w:left w:val="none" w:sz="0" w:space="0" w:color="auto"/>
                        <w:bottom w:val="none" w:sz="0" w:space="0" w:color="auto"/>
                        <w:right w:val="none" w:sz="0" w:space="0" w:color="auto"/>
                      </w:divBdr>
                    </w:div>
                  </w:divsChild>
                </w:div>
                <w:div w:id="1686587599">
                  <w:marLeft w:val="0"/>
                  <w:marRight w:val="0"/>
                  <w:marTop w:val="0"/>
                  <w:marBottom w:val="0"/>
                  <w:divBdr>
                    <w:top w:val="none" w:sz="0" w:space="0" w:color="auto"/>
                    <w:left w:val="none" w:sz="0" w:space="0" w:color="auto"/>
                    <w:bottom w:val="none" w:sz="0" w:space="0" w:color="auto"/>
                    <w:right w:val="none" w:sz="0" w:space="0" w:color="auto"/>
                  </w:divBdr>
                  <w:divsChild>
                    <w:div w:id="835346031">
                      <w:marLeft w:val="0"/>
                      <w:marRight w:val="0"/>
                      <w:marTop w:val="0"/>
                      <w:marBottom w:val="0"/>
                      <w:divBdr>
                        <w:top w:val="none" w:sz="0" w:space="0" w:color="auto"/>
                        <w:left w:val="none" w:sz="0" w:space="0" w:color="auto"/>
                        <w:bottom w:val="none" w:sz="0" w:space="0" w:color="auto"/>
                        <w:right w:val="none" w:sz="0" w:space="0" w:color="auto"/>
                      </w:divBdr>
                    </w:div>
                  </w:divsChild>
                </w:div>
                <w:div w:id="202329119">
                  <w:marLeft w:val="0"/>
                  <w:marRight w:val="0"/>
                  <w:marTop w:val="0"/>
                  <w:marBottom w:val="0"/>
                  <w:divBdr>
                    <w:top w:val="none" w:sz="0" w:space="0" w:color="auto"/>
                    <w:left w:val="none" w:sz="0" w:space="0" w:color="auto"/>
                    <w:bottom w:val="none" w:sz="0" w:space="0" w:color="auto"/>
                    <w:right w:val="none" w:sz="0" w:space="0" w:color="auto"/>
                  </w:divBdr>
                  <w:divsChild>
                    <w:div w:id="1413089193">
                      <w:marLeft w:val="0"/>
                      <w:marRight w:val="0"/>
                      <w:marTop w:val="0"/>
                      <w:marBottom w:val="0"/>
                      <w:divBdr>
                        <w:top w:val="none" w:sz="0" w:space="0" w:color="auto"/>
                        <w:left w:val="none" w:sz="0" w:space="0" w:color="auto"/>
                        <w:bottom w:val="none" w:sz="0" w:space="0" w:color="auto"/>
                        <w:right w:val="none" w:sz="0" w:space="0" w:color="auto"/>
                      </w:divBdr>
                    </w:div>
                    <w:div w:id="1530682722">
                      <w:marLeft w:val="0"/>
                      <w:marRight w:val="0"/>
                      <w:marTop w:val="0"/>
                      <w:marBottom w:val="0"/>
                      <w:divBdr>
                        <w:top w:val="none" w:sz="0" w:space="0" w:color="auto"/>
                        <w:left w:val="none" w:sz="0" w:space="0" w:color="auto"/>
                        <w:bottom w:val="none" w:sz="0" w:space="0" w:color="auto"/>
                        <w:right w:val="none" w:sz="0" w:space="0" w:color="auto"/>
                      </w:divBdr>
                    </w:div>
                  </w:divsChild>
                </w:div>
                <w:div w:id="1740666393">
                  <w:marLeft w:val="0"/>
                  <w:marRight w:val="0"/>
                  <w:marTop w:val="0"/>
                  <w:marBottom w:val="0"/>
                  <w:divBdr>
                    <w:top w:val="none" w:sz="0" w:space="0" w:color="auto"/>
                    <w:left w:val="none" w:sz="0" w:space="0" w:color="auto"/>
                    <w:bottom w:val="none" w:sz="0" w:space="0" w:color="auto"/>
                    <w:right w:val="none" w:sz="0" w:space="0" w:color="auto"/>
                  </w:divBdr>
                  <w:divsChild>
                    <w:div w:id="1854342898">
                      <w:marLeft w:val="0"/>
                      <w:marRight w:val="0"/>
                      <w:marTop w:val="0"/>
                      <w:marBottom w:val="0"/>
                      <w:divBdr>
                        <w:top w:val="none" w:sz="0" w:space="0" w:color="auto"/>
                        <w:left w:val="none" w:sz="0" w:space="0" w:color="auto"/>
                        <w:bottom w:val="none" w:sz="0" w:space="0" w:color="auto"/>
                        <w:right w:val="none" w:sz="0" w:space="0" w:color="auto"/>
                      </w:divBdr>
                    </w:div>
                    <w:div w:id="152456033">
                      <w:marLeft w:val="0"/>
                      <w:marRight w:val="0"/>
                      <w:marTop w:val="0"/>
                      <w:marBottom w:val="0"/>
                      <w:divBdr>
                        <w:top w:val="none" w:sz="0" w:space="0" w:color="auto"/>
                        <w:left w:val="none" w:sz="0" w:space="0" w:color="auto"/>
                        <w:bottom w:val="none" w:sz="0" w:space="0" w:color="auto"/>
                        <w:right w:val="none" w:sz="0" w:space="0" w:color="auto"/>
                      </w:divBdr>
                    </w:div>
                  </w:divsChild>
                </w:div>
                <w:div w:id="1009718336">
                  <w:marLeft w:val="0"/>
                  <w:marRight w:val="0"/>
                  <w:marTop w:val="0"/>
                  <w:marBottom w:val="0"/>
                  <w:divBdr>
                    <w:top w:val="none" w:sz="0" w:space="0" w:color="auto"/>
                    <w:left w:val="none" w:sz="0" w:space="0" w:color="auto"/>
                    <w:bottom w:val="none" w:sz="0" w:space="0" w:color="auto"/>
                    <w:right w:val="none" w:sz="0" w:space="0" w:color="auto"/>
                  </w:divBdr>
                  <w:divsChild>
                    <w:div w:id="1181896461">
                      <w:marLeft w:val="0"/>
                      <w:marRight w:val="0"/>
                      <w:marTop w:val="0"/>
                      <w:marBottom w:val="0"/>
                      <w:divBdr>
                        <w:top w:val="none" w:sz="0" w:space="0" w:color="auto"/>
                        <w:left w:val="none" w:sz="0" w:space="0" w:color="auto"/>
                        <w:bottom w:val="none" w:sz="0" w:space="0" w:color="auto"/>
                        <w:right w:val="none" w:sz="0" w:space="0" w:color="auto"/>
                      </w:divBdr>
                    </w:div>
                  </w:divsChild>
                </w:div>
                <w:div w:id="1068072226">
                  <w:marLeft w:val="0"/>
                  <w:marRight w:val="0"/>
                  <w:marTop w:val="0"/>
                  <w:marBottom w:val="0"/>
                  <w:divBdr>
                    <w:top w:val="none" w:sz="0" w:space="0" w:color="auto"/>
                    <w:left w:val="none" w:sz="0" w:space="0" w:color="auto"/>
                    <w:bottom w:val="none" w:sz="0" w:space="0" w:color="auto"/>
                    <w:right w:val="none" w:sz="0" w:space="0" w:color="auto"/>
                  </w:divBdr>
                  <w:divsChild>
                    <w:div w:id="1821923322">
                      <w:marLeft w:val="0"/>
                      <w:marRight w:val="0"/>
                      <w:marTop w:val="0"/>
                      <w:marBottom w:val="0"/>
                      <w:divBdr>
                        <w:top w:val="none" w:sz="0" w:space="0" w:color="auto"/>
                        <w:left w:val="none" w:sz="0" w:space="0" w:color="auto"/>
                        <w:bottom w:val="none" w:sz="0" w:space="0" w:color="auto"/>
                        <w:right w:val="none" w:sz="0" w:space="0" w:color="auto"/>
                      </w:divBdr>
                    </w:div>
                  </w:divsChild>
                </w:div>
                <w:div w:id="533881212">
                  <w:marLeft w:val="0"/>
                  <w:marRight w:val="0"/>
                  <w:marTop w:val="0"/>
                  <w:marBottom w:val="0"/>
                  <w:divBdr>
                    <w:top w:val="none" w:sz="0" w:space="0" w:color="auto"/>
                    <w:left w:val="none" w:sz="0" w:space="0" w:color="auto"/>
                    <w:bottom w:val="none" w:sz="0" w:space="0" w:color="auto"/>
                    <w:right w:val="none" w:sz="0" w:space="0" w:color="auto"/>
                  </w:divBdr>
                  <w:divsChild>
                    <w:div w:id="868951777">
                      <w:marLeft w:val="0"/>
                      <w:marRight w:val="0"/>
                      <w:marTop w:val="0"/>
                      <w:marBottom w:val="0"/>
                      <w:divBdr>
                        <w:top w:val="none" w:sz="0" w:space="0" w:color="auto"/>
                        <w:left w:val="none" w:sz="0" w:space="0" w:color="auto"/>
                        <w:bottom w:val="none" w:sz="0" w:space="0" w:color="auto"/>
                        <w:right w:val="none" w:sz="0" w:space="0" w:color="auto"/>
                      </w:divBdr>
                    </w:div>
                  </w:divsChild>
                </w:div>
                <w:div w:id="1244682095">
                  <w:marLeft w:val="0"/>
                  <w:marRight w:val="0"/>
                  <w:marTop w:val="0"/>
                  <w:marBottom w:val="0"/>
                  <w:divBdr>
                    <w:top w:val="none" w:sz="0" w:space="0" w:color="auto"/>
                    <w:left w:val="none" w:sz="0" w:space="0" w:color="auto"/>
                    <w:bottom w:val="none" w:sz="0" w:space="0" w:color="auto"/>
                    <w:right w:val="none" w:sz="0" w:space="0" w:color="auto"/>
                  </w:divBdr>
                  <w:divsChild>
                    <w:div w:id="1851752212">
                      <w:marLeft w:val="0"/>
                      <w:marRight w:val="0"/>
                      <w:marTop w:val="0"/>
                      <w:marBottom w:val="0"/>
                      <w:divBdr>
                        <w:top w:val="none" w:sz="0" w:space="0" w:color="auto"/>
                        <w:left w:val="none" w:sz="0" w:space="0" w:color="auto"/>
                        <w:bottom w:val="none" w:sz="0" w:space="0" w:color="auto"/>
                        <w:right w:val="none" w:sz="0" w:space="0" w:color="auto"/>
                      </w:divBdr>
                    </w:div>
                  </w:divsChild>
                </w:div>
                <w:div w:id="283537729">
                  <w:marLeft w:val="0"/>
                  <w:marRight w:val="0"/>
                  <w:marTop w:val="0"/>
                  <w:marBottom w:val="0"/>
                  <w:divBdr>
                    <w:top w:val="none" w:sz="0" w:space="0" w:color="auto"/>
                    <w:left w:val="none" w:sz="0" w:space="0" w:color="auto"/>
                    <w:bottom w:val="none" w:sz="0" w:space="0" w:color="auto"/>
                    <w:right w:val="none" w:sz="0" w:space="0" w:color="auto"/>
                  </w:divBdr>
                  <w:divsChild>
                    <w:div w:id="1396733070">
                      <w:marLeft w:val="0"/>
                      <w:marRight w:val="0"/>
                      <w:marTop w:val="0"/>
                      <w:marBottom w:val="0"/>
                      <w:divBdr>
                        <w:top w:val="none" w:sz="0" w:space="0" w:color="auto"/>
                        <w:left w:val="none" w:sz="0" w:space="0" w:color="auto"/>
                        <w:bottom w:val="none" w:sz="0" w:space="0" w:color="auto"/>
                        <w:right w:val="none" w:sz="0" w:space="0" w:color="auto"/>
                      </w:divBdr>
                    </w:div>
                  </w:divsChild>
                </w:div>
                <w:div w:id="1507790407">
                  <w:marLeft w:val="0"/>
                  <w:marRight w:val="0"/>
                  <w:marTop w:val="0"/>
                  <w:marBottom w:val="0"/>
                  <w:divBdr>
                    <w:top w:val="none" w:sz="0" w:space="0" w:color="auto"/>
                    <w:left w:val="none" w:sz="0" w:space="0" w:color="auto"/>
                    <w:bottom w:val="none" w:sz="0" w:space="0" w:color="auto"/>
                    <w:right w:val="none" w:sz="0" w:space="0" w:color="auto"/>
                  </w:divBdr>
                  <w:divsChild>
                    <w:div w:id="1634600622">
                      <w:marLeft w:val="0"/>
                      <w:marRight w:val="0"/>
                      <w:marTop w:val="0"/>
                      <w:marBottom w:val="0"/>
                      <w:divBdr>
                        <w:top w:val="none" w:sz="0" w:space="0" w:color="auto"/>
                        <w:left w:val="none" w:sz="0" w:space="0" w:color="auto"/>
                        <w:bottom w:val="none" w:sz="0" w:space="0" w:color="auto"/>
                        <w:right w:val="none" w:sz="0" w:space="0" w:color="auto"/>
                      </w:divBdr>
                    </w:div>
                  </w:divsChild>
                </w:div>
                <w:div w:id="1501656179">
                  <w:marLeft w:val="0"/>
                  <w:marRight w:val="0"/>
                  <w:marTop w:val="0"/>
                  <w:marBottom w:val="0"/>
                  <w:divBdr>
                    <w:top w:val="none" w:sz="0" w:space="0" w:color="auto"/>
                    <w:left w:val="none" w:sz="0" w:space="0" w:color="auto"/>
                    <w:bottom w:val="none" w:sz="0" w:space="0" w:color="auto"/>
                    <w:right w:val="none" w:sz="0" w:space="0" w:color="auto"/>
                  </w:divBdr>
                  <w:divsChild>
                    <w:div w:id="1257902560">
                      <w:marLeft w:val="0"/>
                      <w:marRight w:val="0"/>
                      <w:marTop w:val="0"/>
                      <w:marBottom w:val="0"/>
                      <w:divBdr>
                        <w:top w:val="none" w:sz="0" w:space="0" w:color="auto"/>
                        <w:left w:val="none" w:sz="0" w:space="0" w:color="auto"/>
                        <w:bottom w:val="none" w:sz="0" w:space="0" w:color="auto"/>
                        <w:right w:val="none" w:sz="0" w:space="0" w:color="auto"/>
                      </w:divBdr>
                    </w:div>
                  </w:divsChild>
                </w:div>
                <w:div w:id="1178344618">
                  <w:marLeft w:val="0"/>
                  <w:marRight w:val="0"/>
                  <w:marTop w:val="0"/>
                  <w:marBottom w:val="0"/>
                  <w:divBdr>
                    <w:top w:val="none" w:sz="0" w:space="0" w:color="auto"/>
                    <w:left w:val="none" w:sz="0" w:space="0" w:color="auto"/>
                    <w:bottom w:val="none" w:sz="0" w:space="0" w:color="auto"/>
                    <w:right w:val="none" w:sz="0" w:space="0" w:color="auto"/>
                  </w:divBdr>
                  <w:divsChild>
                    <w:div w:id="286011460">
                      <w:marLeft w:val="0"/>
                      <w:marRight w:val="0"/>
                      <w:marTop w:val="0"/>
                      <w:marBottom w:val="0"/>
                      <w:divBdr>
                        <w:top w:val="none" w:sz="0" w:space="0" w:color="auto"/>
                        <w:left w:val="none" w:sz="0" w:space="0" w:color="auto"/>
                        <w:bottom w:val="none" w:sz="0" w:space="0" w:color="auto"/>
                        <w:right w:val="none" w:sz="0" w:space="0" w:color="auto"/>
                      </w:divBdr>
                    </w:div>
                  </w:divsChild>
                </w:div>
                <w:div w:id="630940793">
                  <w:marLeft w:val="0"/>
                  <w:marRight w:val="0"/>
                  <w:marTop w:val="0"/>
                  <w:marBottom w:val="0"/>
                  <w:divBdr>
                    <w:top w:val="none" w:sz="0" w:space="0" w:color="auto"/>
                    <w:left w:val="none" w:sz="0" w:space="0" w:color="auto"/>
                    <w:bottom w:val="none" w:sz="0" w:space="0" w:color="auto"/>
                    <w:right w:val="none" w:sz="0" w:space="0" w:color="auto"/>
                  </w:divBdr>
                  <w:divsChild>
                    <w:div w:id="1029917989">
                      <w:marLeft w:val="0"/>
                      <w:marRight w:val="0"/>
                      <w:marTop w:val="0"/>
                      <w:marBottom w:val="0"/>
                      <w:divBdr>
                        <w:top w:val="none" w:sz="0" w:space="0" w:color="auto"/>
                        <w:left w:val="none" w:sz="0" w:space="0" w:color="auto"/>
                        <w:bottom w:val="none" w:sz="0" w:space="0" w:color="auto"/>
                        <w:right w:val="none" w:sz="0" w:space="0" w:color="auto"/>
                      </w:divBdr>
                    </w:div>
                  </w:divsChild>
                </w:div>
                <w:div w:id="135463626">
                  <w:marLeft w:val="0"/>
                  <w:marRight w:val="0"/>
                  <w:marTop w:val="0"/>
                  <w:marBottom w:val="0"/>
                  <w:divBdr>
                    <w:top w:val="none" w:sz="0" w:space="0" w:color="auto"/>
                    <w:left w:val="none" w:sz="0" w:space="0" w:color="auto"/>
                    <w:bottom w:val="none" w:sz="0" w:space="0" w:color="auto"/>
                    <w:right w:val="none" w:sz="0" w:space="0" w:color="auto"/>
                  </w:divBdr>
                  <w:divsChild>
                    <w:div w:id="736048786">
                      <w:marLeft w:val="0"/>
                      <w:marRight w:val="0"/>
                      <w:marTop w:val="0"/>
                      <w:marBottom w:val="0"/>
                      <w:divBdr>
                        <w:top w:val="none" w:sz="0" w:space="0" w:color="auto"/>
                        <w:left w:val="none" w:sz="0" w:space="0" w:color="auto"/>
                        <w:bottom w:val="none" w:sz="0" w:space="0" w:color="auto"/>
                        <w:right w:val="none" w:sz="0" w:space="0" w:color="auto"/>
                      </w:divBdr>
                    </w:div>
                  </w:divsChild>
                </w:div>
                <w:div w:id="511333819">
                  <w:marLeft w:val="0"/>
                  <w:marRight w:val="0"/>
                  <w:marTop w:val="0"/>
                  <w:marBottom w:val="0"/>
                  <w:divBdr>
                    <w:top w:val="none" w:sz="0" w:space="0" w:color="auto"/>
                    <w:left w:val="none" w:sz="0" w:space="0" w:color="auto"/>
                    <w:bottom w:val="none" w:sz="0" w:space="0" w:color="auto"/>
                    <w:right w:val="none" w:sz="0" w:space="0" w:color="auto"/>
                  </w:divBdr>
                  <w:divsChild>
                    <w:div w:id="2128231556">
                      <w:marLeft w:val="0"/>
                      <w:marRight w:val="0"/>
                      <w:marTop w:val="0"/>
                      <w:marBottom w:val="0"/>
                      <w:divBdr>
                        <w:top w:val="none" w:sz="0" w:space="0" w:color="auto"/>
                        <w:left w:val="none" w:sz="0" w:space="0" w:color="auto"/>
                        <w:bottom w:val="none" w:sz="0" w:space="0" w:color="auto"/>
                        <w:right w:val="none" w:sz="0" w:space="0" w:color="auto"/>
                      </w:divBdr>
                    </w:div>
                  </w:divsChild>
                </w:div>
                <w:div w:id="938803711">
                  <w:marLeft w:val="0"/>
                  <w:marRight w:val="0"/>
                  <w:marTop w:val="0"/>
                  <w:marBottom w:val="0"/>
                  <w:divBdr>
                    <w:top w:val="none" w:sz="0" w:space="0" w:color="auto"/>
                    <w:left w:val="none" w:sz="0" w:space="0" w:color="auto"/>
                    <w:bottom w:val="none" w:sz="0" w:space="0" w:color="auto"/>
                    <w:right w:val="none" w:sz="0" w:space="0" w:color="auto"/>
                  </w:divBdr>
                  <w:divsChild>
                    <w:div w:id="28800467">
                      <w:marLeft w:val="0"/>
                      <w:marRight w:val="0"/>
                      <w:marTop w:val="0"/>
                      <w:marBottom w:val="0"/>
                      <w:divBdr>
                        <w:top w:val="none" w:sz="0" w:space="0" w:color="auto"/>
                        <w:left w:val="none" w:sz="0" w:space="0" w:color="auto"/>
                        <w:bottom w:val="none" w:sz="0" w:space="0" w:color="auto"/>
                        <w:right w:val="none" w:sz="0" w:space="0" w:color="auto"/>
                      </w:divBdr>
                    </w:div>
                  </w:divsChild>
                </w:div>
                <w:div w:id="1424688870">
                  <w:marLeft w:val="0"/>
                  <w:marRight w:val="0"/>
                  <w:marTop w:val="0"/>
                  <w:marBottom w:val="0"/>
                  <w:divBdr>
                    <w:top w:val="none" w:sz="0" w:space="0" w:color="auto"/>
                    <w:left w:val="none" w:sz="0" w:space="0" w:color="auto"/>
                    <w:bottom w:val="none" w:sz="0" w:space="0" w:color="auto"/>
                    <w:right w:val="none" w:sz="0" w:space="0" w:color="auto"/>
                  </w:divBdr>
                  <w:divsChild>
                    <w:div w:id="426468668">
                      <w:marLeft w:val="0"/>
                      <w:marRight w:val="0"/>
                      <w:marTop w:val="0"/>
                      <w:marBottom w:val="0"/>
                      <w:divBdr>
                        <w:top w:val="none" w:sz="0" w:space="0" w:color="auto"/>
                        <w:left w:val="none" w:sz="0" w:space="0" w:color="auto"/>
                        <w:bottom w:val="none" w:sz="0" w:space="0" w:color="auto"/>
                        <w:right w:val="none" w:sz="0" w:space="0" w:color="auto"/>
                      </w:divBdr>
                    </w:div>
                  </w:divsChild>
                </w:div>
                <w:div w:id="34164838">
                  <w:marLeft w:val="0"/>
                  <w:marRight w:val="0"/>
                  <w:marTop w:val="0"/>
                  <w:marBottom w:val="0"/>
                  <w:divBdr>
                    <w:top w:val="none" w:sz="0" w:space="0" w:color="auto"/>
                    <w:left w:val="none" w:sz="0" w:space="0" w:color="auto"/>
                    <w:bottom w:val="none" w:sz="0" w:space="0" w:color="auto"/>
                    <w:right w:val="none" w:sz="0" w:space="0" w:color="auto"/>
                  </w:divBdr>
                  <w:divsChild>
                    <w:div w:id="1058894222">
                      <w:marLeft w:val="0"/>
                      <w:marRight w:val="0"/>
                      <w:marTop w:val="0"/>
                      <w:marBottom w:val="0"/>
                      <w:divBdr>
                        <w:top w:val="none" w:sz="0" w:space="0" w:color="auto"/>
                        <w:left w:val="none" w:sz="0" w:space="0" w:color="auto"/>
                        <w:bottom w:val="none" w:sz="0" w:space="0" w:color="auto"/>
                        <w:right w:val="none" w:sz="0" w:space="0" w:color="auto"/>
                      </w:divBdr>
                    </w:div>
                  </w:divsChild>
                </w:div>
                <w:div w:id="779641557">
                  <w:marLeft w:val="0"/>
                  <w:marRight w:val="0"/>
                  <w:marTop w:val="0"/>
                  <w:marBottom w:val="0"/>
                  <w:divBdr>
                    <w:top w:val="none" w:sz="0" w:space="0" w:color="auto"/>
                    <w:left w:val="none" w:sz="0" w:space="0" w:color="auto"/>
                    <w:bottom w:val="none" w:sz="0" w:space="0" w:color="auto"/>
                    <w:right w:val="none" w:sz="0" w:space="0" w:color="auto"/>
                  </w:divBdr>
                  <w:divsChild>
                    <w:div w:id="2039238496">
                      <w:marLeft w:val="0"/>
                      <w:marRight w:val="0"/>
                      <w:marTop w:val="0"/>
                      <w:marBottom w:val="0"/>
                      <w:divBdr>
                        <w:top w:val="none" w:sz="0" w:space="0" w:color="auto"/>
                        <w:left w:val="none" w:sz="0" w:space="0" w:color="auto"/>
                        <w:bottom w:val="none" w:sz="0" w:space="0" w:color="auto"/>
                        <w:right w:val="none" w:sz="0" w:space="0" w:color="auto"/>
                      </w:divBdr>
                    </w:div>
                  </w:divsChild>
                </w:div>
                <w:div w:id="403532772">
                  <w:marLeft w:val="0"/>
                  <w:marRight w:val="0"/>
                  <w:marTop w:val="0"/>
                  <w:marBottom w:val="0"/>
                  <w:divBdr>
                    <w:top w:val="none" w:sz="0" w:space="0" w:color="auto"/>
                    <w:left w:val="none" w:sz="0" w:space="0" w:color="auto"/>
                    <w:bottom w:val="none" w:sz="0" w:space="0" w:color="auto"/>
                    <w:right w:val="none" w:sz="0" w:space="0" w:color="auto"/>
                  </w:divBdr>
                  <w:divsChild>
                    <w:div w:id="1036809071">
                      <w:marLeft w:val="0"/>
                      <w:marRight w:val="0"/>
                      <w:marTop w:val="0"/>
                      <w:marBottom w:val="0"/>
                      <w:divBdr>
                        <w:top w:val="none" w:sz="0" w:space="0" w:color="auto"/>
                        <w:left w:val="none" w:sz="0" w:space="0" w:color="auto"/>
                        <w:bottom w:val="none" w:sz="0" w:space="0" w:color="auto"/>
                        <w:right w:val="none" w:sz="0" w:space="0" w:color="auto"/>
                      </w:divBdr>
                    </w:div>
                  </w:divsChild>
                </w:div>
                <w:div w:id="1904901591">
                  <w:marLeft w:val="0"/>
                  <w:marRight w:val="0"/>
                  <w:marTop w:val="0"/>
                  <w:marBottom w:val="0"/>
                  <w:divBdr>
                    <w:top w:val="none" w:sz="0" w:space="0" w:color="auto"/>
                    <w:left w:val="none" w:sz="0" w:space="0" w:color="auto"/>
                    <w:bottom w:val="none" w:sz="0" w:space="0" w:color="auto"/>
                    <w:right w:val="none" w:sz="0" w:space="0" w:color="auto"/>
                  </w:divBdr>
                  <w:divsChild>
                    <w:div w:id="657226420">
                      <w:marLeft w:val="0"/>
                      <w:marRight w:val="0"/>
                      <w:marTop w:val="0"/>
                      <w:marBottom w:val="0"/>
                      <w:divBdr>
                        <w:top w:val="none" w:sz="0" w:space="0" w:color="auto"/>
                        <w:left w:val="none" w:sz="0" w:space="0" w:color="auto"/>
                        <w:bottom w:val="none" w:sz="0" w:space="0" w:color="auto"/>
                        <w:right w:val="none" w:sz="0" w:space="0" w:color="auto"/>
                      </w:divBdr>
                    </w:div>
                  </w:divsChild>
                </w:div>
                <w:div w:id="1575360466">
                  <w:marLeft w:val="0"/>
                  <w:marRight w:val="0"/>
                  <w:marTop w:val="0"/>
                  <w:marBottom w:val="0"/>
                  <w:divBdr>
                    <w:top w:val="none" w:sz="0" w:space="0" w:color="auto"/>
                    <w:left w:val="none" w:sz="0" w:space="0" w:color="auto"/>
                    <w:bottom w:val="none" w:sz="0" w:space="0" w:color="auto"/>
                    <w:right w:val="none" w:sz="0" w:space="0" w:color="auto"/>
                  </w:divBdr>
                  <w:divsChild>
                    <w:div w:id="1589386601">
                      <w:marLeft w:val="0"/>
                      <w:marRight w:val="0"/>
                      <w:marTop w:val="0"/>
                      <w:marBottom w:val="0"/>
                      <w:divBdr>
                        <w:top w:val="none" w:sz="0" w:space="0" w:color="auto"/>
                        <w:left w:val="none" w:sz="0" w:space="0" w:color="auto"/>
                        <w:bottom w:val="none" w:sz="0" w:space="0" w:color="auto"/>
                        <w:right w:val="none" w:sz="0" w:space="0" w:color="auto"/>
                      </w:divBdr>
                    </w:div>
                  </w:divsChild>
                </w:div>
                <w:div w:id="247156705">
                  <w:marLeft w:val="0"/>
                  <w:marRight w:val="0"/>
                  <w:marTop w:val="0"/>
                  <w:marBottom w:val="0"/>
                  <w:divBdr>
                    <w:top w:val="none" w:sz="0" w:space="0" w:color="auto"/>
                    <w:left w:val="none" w:sz="0" w:space="0" w:color="auto"/>
                    <w:bottom w:val="none" w:sz="0" w:space="0" w:color="auto"/>
                    <w:right w:val="none" w:sz="0" w:space="0" w:color="auto"/>
                  </w:divBdr>
                  <w:divsChild>
                    <w:div w:id="1795758112">
                      <w:marLeft w:val="0"/>
                      <w:marRight w:val="0"/>
                      <w:marTop w:val="0"/>
                      <w:marBottom w:val="0"/>
                      <w:divBdr>
                        <w:top w:val="none" w:sz="0" w:space="0" w:color="auto"/>
                        <w:left w:val="none" w:sz="0" w:space="0" w:color="auto"/>
                        <w:bottom w:val="none" w:sz="0" w:space="0" w:color="auto"/>
                        <w:right w:val="none" w:sz="0" w:space="0" w:color="auto"/>
                      </w:divBdr>
                    </w:div>
                  </w:divsChild>
                </w:div>
                <w:div w:id="1287732202">
                  <w:marLeft w:val="0"/>
                  <w:marRight w:val="0"/>
                  <w:marTop w:val="0"/>
                  <w:marBottom w:val="0"/>
                  <w:divBdr>
                    <w:top w:val="none" w:sz="0" w:space="0" w:color="auto"/>
                    <w:left w:val="none" w:sz="0" w:space="0" w:color="auto"/>
                    <w:bottom w:val="none" w:sz="0" w:space="0" w:color="auto"/>
                    <w:right w:val="none" w:sz="0" w:space="0" w:color="auto"/>
                  </w:divBdr>
                  <w:divsChild>
                    <w:div w:id="422536501">
                      <w:marLeft w:val="0"/>
                      <w:marRight w:val="0"/>
                      <w:marTop w:val="0"/>
                      <w:marBottom w:val="0"/>
                      <w:divBdr>
                        <w:top w:val="none" w:sz="0" w:space="0" w:color="auto"/>
                        <w:left w:val="none" w:sz="0" w:space="0" w:color="auto"/>
                        <w:bottom w:val="none" w:sz="0" w:space="0" w:color="auto"/>
                        <w:right w:val="none" w:sz="0" w:space="0" w:color="auto"/>
                      </w:divBdr>
                    </w:div>
                  </w:divsChild>
                </w:div>
                <w:div w:id="1041128696">
                  <w:marLeft w:val="0"/>
                  <w:marRight w:val="0"/>
                  <w:marTop w:val="0"/>
                  <w:marBottom w:val="0"/>
                  <w:divBdr>
                    <w:top w:val="none" w:sz="0" w:space="0" w:color="auto"/>
                    <w:left w:val="none" w:sz="0" w:space="0" w:color="auto"/>
                    <w:bottom w:val="none" w:sz="0" w:space="0" w:color="auto"/>
                    <w:right w:val="none" w:sz="0" w:space="0" w:color="auto"/>
                  </w:divBdr>
                  <w:divsChild>
                    <w:div w:id="574825993">
                      <w:marLeft w:val="0"/>
                      <w:marRight w:val="0"/>
                      <w:marTop w:val="0"/>
                      <w:marBottom w:val="0"/>
                      <w:divBdr>
                        <w:top w:val="none" w:sz="0" w:space="0" w:color="auto"/>
                        <w:left w:val="none" w:sz="0" w:space="0" w:color="auto"/>
                        <w:bottom w:val="none" w:sz="0" w:space="0" w:color="auto"/>
                        <w:right w:val="none" w:sz="0" w:space="0" w:color="auto"/>
                      </w:divBdr>
                    </w:div>
                  </w:divsChild>
                </w:div>
                <w:div w:id="1286888068">
                  <w:marLeft w:val="0"/>
                  <w:marRight w:val="0"/>
                  <w:marTop w:val="0"/>
                  <w:marBottom w:val="0"/>
                  <w:divBdr>
                    <w:top w:val="none" w:sz="0" w:space="0" w:color="auto"/>
                    <w:left w:val="none" w:sz="0" w:space="0" w:color="auto"/>
                    <w:bottom w:val="none" w:sz="0" w:space="0" w:color="auto"/>
                    <w:right w:val="none" w:sz="0" w:space="0" w:color="auto"/>
                  </w:divBdr>
                  <w:divsChild>
                    <w:div w:id="1038513089">
                      <w:marLeft w:val="0"/>
                      <w:marRight w:val="0"/>
                      <w:marTop w:val="0"/>
                      <w:marBottom w:val="0"/>
                      <w:divBdr>
                        <w:top w:val="none" w:sz="0" w:space="0" w:color="auto"/>
                        <w:left w:val="none" w:sz="0" w:space="0" w:color="auto"/>
                        <w:bottom w:val="none" w:sz="0" w:space="0" w:color="auto"/>
                        <w:right w:val="none" w:sz="0" w:space="0" w:color="auto"/>
                      </w:divBdr>
                    </w:div>
                  </w:divsChild>
                </w:div>
                <w:div w:id="496265416">
                  <w:marLeft w:val="0"/>
                  <w:marRight w:val="0"/>
                  <w:marTop w:val="0"/>
                  <w:marBottom w:val="0"/>
                  <w:divBdr>
                    <w:top w:val="none" w:sz="0" w:space="0" w:color="auto"/>
                    <w:left w:val="none" w:sz="0" w:space="0" w:color="auto"/>
                    <w:bottom w:val="none" w:sz="0" w:space="0" w:color="auto"/>
                    <w:right w:val="none" w:sz="0" w:space="0" w:color="auto"/>
                  </w:divBdr>
                  <w:divsChild>
                    <w:div w:id="508375384">
                      <w:marLeft w:val="0"/>
                      <w:marRight w:val="0"/>
                      <w:marTop w:val="0"/>
                      <w:marBottom w:val="0"/>
                      <w:divBdr>
                        <w:top w:val="none" w:sz="0" w:space="0" w:color="auto"/>
                        <w:left w:val="none" w:sz="0" w:space="0" w:color="auto"/>
                        <w:bottom w:val="none" w:sz="0" w:space="0" w:color="auto"/>
                        <w:right w:val="none" w:sz="0" w:space="0" w:color="auto"/>
                      </w:divBdr>
                    </w:div>
                  </w:divsChild>
                </w:div>
                <w:div w:id="831989061">
                  <w:marLeft w:val="0"/>
                  <w:marRight w:val="0"/>
                  <w:marTop w:val="0"/>
                  <w:marBottom w:val="0"/>
                  <w:divBdr>
                    <w:top w:val="none" w:sz="0" w:space="0" w:color="auto"/>
                    <w:left w:val="none" w:sz="0" w:space="0" w:color="auto"/>
                    <w:bottom w:val="none" w:sz="0" w:space="0" w:color="auto"/>
                    <w:right w:val="none" w:sz="0" w:space="0" w:color="auto"/>
                  </w:divBdr>
                  <w:divsChild>
                    <w:div w:id="1772385433">
                      <w:marLeft w:val="0"/>
                      <w:marRight w:val="0"/>
                      <w:marTop w:val="0"/>
                      <w:marBottom w:val="0"/>
                      <w:divBdr>
                        <w:top w:val="none" w:sz="0" w:space="0" w:color="auto"/>
                        <w:left w:val="none" w:sz="0" w:space="0" w:color="auto"/>
                        <w:bottom w:val="none" w:sz="0" w:space="0" w:color="auto"/>
                        <w:right w:val="none" w:sz="0" w:space="0" w:color="auto"/>
                      </w:divBdr>
                    </w:div>
                  </w:divsChild>
                </w:div>
                <w:div w:id="96560362">
                  <w:marLeft w:val="0"/>
                  <w:marRight w:val="0"/>
                  <w:marTop w:val="0"/>
                  <w:marBottom w:val="0"/>
                  <w:divBdr>
                    <w:top w:val="none" w:sz="0" w:space="0" w:color="auto"/>
                    <w:left w:val="none" w:sz="0" w:space="0" w:color="auto"/>
                    <w:bottom w:val="none" w:sz="0" w:space="0" w:color="auto"/>
                    <w:right w:val="none" w:sz="0" w:space="0" w:color="auto"/>
                  </w:divBdr>
                  <w:divsChild>
                    <w:div w:id="1292050504">
                      <w:marLeft w:val="0"/>
                      <w:marRight w:val="0"/>
                      <w:marTop w:val="0"/>
                      <w:marBottom w:val="0"/>
                      <w:divBdr>
                        <w:top w:val="none" w:sz="0" w:space="0" w:color="auto"/>
                        <w:left w:val="none" w:sz="0" w:space="0" w:color="auto"/>
                        <w:bottom w:val="none" w:sz="0" w:space="0" w:color="auto"/>
                        <w:right w:val="none" w:sz="0" w:space="0" w:color="auto"/>
                      </w:divBdr>
                    </w:div>
                  </w:divsChild>
                </w:div>
                <w:div w:id="778984973">
                  <w:marLeft w:val="0"/>
                  <w:marRight w:val="0"/>
                  <w:marTop w:val="0"/>
                  <w:marBottom w:val="0"/>
                  <w:divBdr>
                    <w:top w:val="none" w:sz="0" w:space="0" w:color="auto"/>
                    <w:left w:val="none" w:sz="0" w:space="0" w:color="auto"/>
                    <w:bottom w:val="none" w:sz="0" w:space="0" w:color="auto"/>
                    <w:right w:val="none" w:sz="0" w:space="0" w:color="auto"/>
                  </w:divBdr>
                  <w:divsChild>
                    <w:div w:id="177890249">
                      <w:marLeft w:val="0"/>
                      <w:marRight w:val="0"/>
                      <w:marTop w:val="0"/>
                      <w:marBottom w:val="0"/>
                      <w:divBdr>
                        <w:top w:val="none" w:sz="0" w:space="0" w:color="auto"/>
                        <w:left w:val="none" w:sz="0" w:space="0" w:color="auto"/>
                        <w:bottom w:val="none" w:sz="0" w:space="0" w:color="auto"/>
                        <w:right w:val="none" w:sz="0" w:space="0" w:color="auto"/>
                      </w:divBdr>
                    </w:div>
                  </w:divsChild>
                </w:div>
                <w:div w:id="78330307">
                  <w:marLeft w:val="0"/>
                  <w:marRight w:val="0"/>
                  <w:marTop w:val="0"/>
                  <w:marBottom w:val="0"/>
                  <w:divBdr>
                    <w:top w:val="none" w:sz="0" w:space="0" w:color="auto"/>
                    <w:left w:val="none" w:sz="0" w:space="0" w:color="auto"/>
                    <w:bottom w:val="none" w:sz="0" w:space="0" w:color="auto"/>
                    <w:right w:val="none" w:sz="0" w:space="0" w:color="auto"/>
                  </w:divBdr>
                  <w:divsChild>
                    <w:div w:id="864758176">
                      <w:marLeft w:val="0"/>
                      <w:marRight w:val="0"/>
                      <w:marTop w:val="0"/>
                      <w:marBottom w:val="0"/>
                      <w:divBdr>
                        <w:top w:val="none" w:sz="0" w:space="0" w:color="auto"/>
                        <w:left w:val="none" w:sz="0" w:space="0" w:color="auto"/>
                        <w:bottom w:val="none" w:sz="0" w:space="0" w:color="auto"/>
                        <w:right w:val="none" w:sz="0" w:space="0" w:color="auto"/>
                      </w:divBdr>
                    </w:div>
                  </w:divsChild>
                </w:div>
                <w:div w:id="258833779">
                  <w:marLeft w:val="0"/>
                  <w:marRight w:val="0"/>
                  <w:marTop w:val="0"/>
                  <w:marBottom w:val="0"/>
                  <w:divBdr>
                    <w:top w:val="none" w:sz="0" w:space="0" w:color="auto"/>
                    <w:left w:val="none" w:sz="0" w:space="0" w:color="auto"/>
                    <w:bottom w:val="none" w:sz="0" w:space="0" w:color="auto"/>
                    <w:right w:val="none" w:sz="0" w:space="0" w:color="auto"/>
                  </w:divBdr>
                  <w:divsChild>
                    <w:div w:id="141430955">
                      <w:marLeft w:val="0"/>
                      <w:marRight w:val="0"/>
                      <w:marTop w:val="0"/>
                      <w:marBottom w:val="0"/>
                      <w:divBdr>
                        <w:top w:val="none" w:sz="0" w:space="0" w:color="auto"/>
                        <w:left w:val="none" w:sz="0" w:space="0" w:color="auto"/>
                        <w:bottom w:val="none" w:sz="0" w:space="0" w:color="auto"/>
                        <w:right w:val="none" w:sz="0" w:space="0" w:color="auto"/>
                      </w:divBdr>
                    </w:div>
                  </w:divsChild>
                </w:div>
                <w:div w:id="917251589">
                  <w:marLeft w:val="0"/>
                  <w:marRight w:val="0"/>
                  <w:marTop w:val="0"/>
                  <w:marBottom w:val="0"/>
                  <w:divBdr>
                    <w:top w:val="none" w:sz="0" w:space="0" w:color="auto"/>
                    <w:left w:val="none" w:sz="0" w:space="0" w:color="auto"/>
                    <w:bottom w:val="none" w:sz="0" w:space="0" w:color="auto"/>
                    <w:right w:val="none" w:sz="0" w:space="0" w:color="auto"/>
                  </w:divBdr>
                  <w:divsChild>
                    <w:div w:id="1211192788">
                      <w:marLeft w:val="0"/>
                      <w:marRight w:val="0"/>
                      <w:marTop w:val="0"/>
                      <w:marBottom w:val="0"/>
                      <w:divBdr>
                        <w:top w:val="none" w:sz="0" w:space="0" w:color="auto"/>
                        <w:left w:val="none" w:sz="0" w:space="0" w:color="auto"/>
                        <w:bottom w:val="none" w:sz="0" w:space="0" w:color="auto"/>
                        <w:right w:val="none" w:sz="0" w:space="0" w:color="auto"/>
                      </w:divBdr>
                    </w:div>
                  </w:divsChild>
                </w:div>
                <w:div w:id="294454280">
                  <w:marLeft w:val="0"/>
                  <w:marRight w:val="0"/>
                  <w:marTop w:val="0"/>
                  <w:marBottom w:val="0"/>
                  <w:divBdr>
                    <w:top w:val="none" w:sz="0" w:space="0" w:color="auto"/>
                    <w:left w:val="none" w:sz="0" w:space="0" w:color="auto"/>
                    <w:bottom w:val="none" w:sz="0" w:space="0" w:color="auto"/>
                    <w:right w:val="none" w:sz="0" w:space="0" w:color="auto"/>
                  </w:divBdr>
                  <w:divsChild>
                    <w:div w:id="286593342">
                      <w:marLeft w:val="0"/>
                      <w:marRight w:val="0"/>
                      <w:marTop w:val="0"/>
                      <w:marBottom w:val="0"/>
                      <w:divBdr>
                        <w:top w:val="none" w:sz="0" w:space="0" w:color="auto"/>
                        <w:left w:val="none" w:sz="0" w:space="0" w:color="auto"/>
                        <w:bottom w:val="none" w:sz="0" w:space="0" w:color="auto"/>
                        <w:right w:val="none" w:sz="0" w:space="0" w:color="auto"/>
                      </w:divBdr>
                    </w:div>
                  </w:divsChild>
                </w:div>
                <w:div w:id="392823516">
                  <w:marLeft w:val="0"/>
                  <w:marRight w:val="0"/>
                  <w:marTop w:val="0"/>
                  <w:marBottom w:val="0"/>
                  <w:divBdr>
                    <w:top w:val="none" w:sz="0" w:space="0" w:color="auto"/>
                    <w:left w:val="none" w:sz="0" w:space="0" w:color="auto"/>
                    <w:bottom w:val="none" w:sz="0" w:space="0" w:color="auto"/>
                    <w:right w:val="none" w:sz="0" w:space="0" w:color="auto"/>
                  </w:divBdr>
                  <w:divsChild>
                    <w:div w:id="942304691">
                      <w:marLeft w:val="0"/>
                      <w:marRight w:val="0"/>
                      <w:marTop w:val="0"/>
                      <w:marBottom w:val="0"/>
                      <w:divBdr>
                        <w:top w:val="none" w:sz="0" w:space="0" w:color="auto"/>
                        <w:left w:val="none" w:sz="0" w:space="0" w:color="auto"/>
                        <w:bottom w:val="none" w:sz="0" w:space="0" w:color="auto"/>
                        <w:right w:val="none" w:sz="0" w:space="0" w:color="auto"/>
                      </w:divBdr>
                    </w:div>
                  </w:divsChild>
                </w:div>
                <w:div w:id="1879660926">
                  <w:marLeft w:val="0"/>
                  <w:marRight w:val="0"/>
                  <w:marTop w:val="0"/>
                  <w:marBottom w:val="0"/>
                  <w:divBdr>
                    <w:top w:val="none" w:sz="0" w:space="0" w:color="auto"/>
                    <w:left w:val="none" w:sz="0" w:space="0" w:color="auto"/>
                    <w:bottom w:val="none" w:sz="0" w:space="0" w:color="auto"/>
                    <w:right w:val="none" w:sz="0" w:space="0" w:color="auto"/>
                  </w:divBdr>
                  <w:divsChild>
                    <w:div w:id="791286341">
                      <w:marLeft w:val="0"/>
                      <w:marRight w:val="0"/>
                      <w:marTop w:val="0"/>
                      <w:marBottom w:val="0"/>
                      <w:divBdr>
                        <w:top w:val="none" w:sz="0" w:space="0" w:color="auto"/>
                        <w:left w:val="none" w:sz="0" w:space="0" w:color="auto"/>
                        <w:bottom w:val="none" w:sz="0" w:space="0" w:color="auto"/>
                        <w:right w:val="none" w:sz="0" w:space="0" w:color="auto"/>
                      </w:divBdr>
                    </w:div>
                  </w:divsChild>
                </w:div>
                <w:div w:id="1177698079">
                  <w:marLeft w:val="0"/>
                  <w:marRight w:val="0"/>
                  <w:marTop w:val="0"/>
                  <w:marBottom w:val="0"/>
                  <w:divBdr>
                    <w:top w:val="none" w:sz="0" w:space="0" w:color="auto"/>
                    <w:left w:val="none" w:sz="0" w:space="0" w:color="auto"/>
                    <w:bottom w:val="none" w:sz="0" w:space="0" w:color="auto"/>
                    <w:right w:val="none" w:sz="0" w:space="0" w:color="auto"/>
                  </w:divBdr>
                  <w:divsChild>
                    <w:div w:id="1516961857">
                      <w:marLeft w:val="0"/>
                      <w:marRight w:val="0"/>
                      <w:marTop w:val="0"/>
                      <w:marBottom w:val="0"/>
                      <w:divBdr>
                        <w:top w:val="none" w:sz="0" w:space="0" w:color="auto"/>
                        <w:left w:val="none" w:sz="0" w:space="0" w:color="auto"/>
                        <w:bottom w:val="none" w:sz="0" w:space="0" w:color="auto"/>
                        <w:right w:val="none" w:sz="0" w:space="0" w:color="auto"/>
                      </w:divBdr>
                    </w:div>
                  </w:divsChild>
                </w:div>
                <w:div w:id="1572616558">
                  <w:marLeft w:val="0"/>
                  <w:marRight w:val="0"/>
                  <w:marTop w:val="0"/>
                  <w:marBottom w:val="0"/>
                  <w:divBdr>
                    <w:top w:val="none" w:sz="0" w:space="0" w:color="auto"/>
                    <w:left w:val="none" w:sz="0" w:space="0" w:color="auto"/>
                    <w:bottom w:val="none" w:sz="0" w:space="0" w:color="auto"/>
                    <w:right w:val="none" w:sz="0" w:space="0" w:color="auto"/>
                  </w:divBdr>
                  <w:divsChild>
                    <w:div w:id="819885477">
                      <w:marLeft w:val="0"/>
                      <w:marRight w:val="0"/>
                      <w:marTop w:val="0"/>
                      <w:marBottom w:val="0"/>
                      <w:divBdr>
                        <w:top w:val="none" w:sz="0" w:space="0" w:color="auto"/>
                        <w:left w:val="none" w:sz="0" w:space="0" w:color="auto"/>
                        <w:bottom w:val="none" w:sz="0" w:space="0" w:color="auto"/>
                        <w:right w:val="none" w:sz="0" w:space="0" w:color="auto"/>
                      </w:divBdr>
                    </w:div>
                  </w:divsChild>
                </w:div>
                <w:div w:id="1437823997">
                  <w:marLeft w:val="0"/>
                  <w:marRight w:val="0"/>
                  <w:marTop w:val="0"/>
                  <w:marBottom w:val="0"/>
                  <w:divBdr>
                    <w:top w:val="none" w:sz="0" w:space="0" w:color="auto"/>
                    <w:left w:val="none" w:sz="0" w:space="0" w:color="auto"/>
                    <w:bottom w:val="none" w:sz="0" w:space="0" w:color="auto"/>
                    <w:right w:val="none" w:sz="0" w:space="0" w:color="auto"/>
                  </w:divBdr>
                  <w:divsChild>
                    <w:div w:id="1334527360">
                      <w:marLeft w:val="0"/>
                      <w:marRight w:val="0"/>
                      <w:marTop w:val="0"/>
                      <w:marBottom w:val="0"/>
                      <w:divBdr>
                        <w:top w:val="none" w:sz="0" w:space="0" w:color="auto"/>
                        <w:left w:val="none" w:sz="0" w:space="0" w:color="auto"/>
                        <w:bottom w:val="none" w:sz="0" w:space="0" w:color="auto"/>
                        <w:right w:val="none" w:sz="0" w:space="0" w:color="auto"/>
                      </w:divBdr>
                    </w:div>
                    <w:div w:id="1593473375">
                      <w:marLeft w:val="0"/>
                      <w:marRight w:val="0"/>
                      <w:marTop w:val="0"/>
                      <w:marBottom w:val="0"/>
                      <w:divBdr>
                        <w:top w:val="none" w:sz="0" w:space="0" w:color="auto"/>
                        <w:left w:val="none" w:sz="0" w:space="0" w:color="auto"/>
                        <w:bottom w:val="none" w:sz="0" w:space="0" w:color="auto"/>
                        <w:right w:val="none" w:sz="0" w:space="0" w:color="auto"/>
                      </w:divBdr>
                    </w:div>
                  </w:divsChild>
                </w:div>
                <w:div w:id="552078866">
                  <w:marLeft w:val="0"/>
                  <w:marRight w:val="0"/>
                  <w:marTop w:val="0"/>
                  <w:marBottom w:val="0"/>
                  <w:divBdr>
                    <w:top w:val="none" w:sz="0" w:space="0" w:color="auto"/>
                    <w:left w:val="none" w:sz="0" w:space="0" w:color="auto"/>
                    <w:bottom w:val="none" w:sz="0" w:space="0" w:color="auto"/>
                    <w:right w:val="none" w:sz="0" w:space="0" w:color="auto"/>
                  </w:divBdr>
                  <w:divsChild>
                    <w:div w:id="1740400982">
                      <w:marLeft w:val="0"/>
                      <w:marRight w:val="0"/>
                      <w:marTop w:val="0"/>
                      <w:marBottom w:val="0"/>
                      <w:divBdr>
                        <w:top w:val="none" w:sz="0" w:space="0" w:color="auto"/>
                        <w:left w:val="none" w:sz="0" w:space="0" w:color="auto"/>
                        <w:bottom w:val="none" w:sz="0" w:space="0" w:color="auto"/>
                        <w:right w:val="none" w:sz="0" w:space="0" w:color="auto"/>
                      </w:divBdr>
                    </w:div>
                  </w:divsChild>
                </w:div>
                <w:div w:id="1754667512">
                  <w:marLeft w:val="0"/>
                  <w:marRight w:val="0"/>
                  <w:marTop w:val="0"/>
                  <w:marBottom w:val="0"/>
                  <w:divBdr>
                    <w:top w:val="none" w:sz="0" w:space="0" w:color="auto"/>
                    <w:left w:val="none" w:sz="0" w:space="0" w:color="auto"/>
                    <w:bottom w:val="none" w:sz="0" w:space="0" w:color="auto"/>
                    <w:right w:val="none" w:sz="0" w:space="0" w:color="auto"/>
                  </w:divBdr>
                  <w:divsChild>
                    <w:div w:id="1450663708">
                      <w:marLeft w:val="0"/>
                      <w:marRight w:val="0"/>
                      <w:marTop w:val="0"/>
                      <w:marBottom w:val="0"/>
                      <w:divBdr>
                        <w:top w:val="none" w:sz="0" w:space="0" w:color="auto"/>
                        <w:left w:val="none" w:sz="0" w:space="0" w:color="auto"/>
                        <w:bottom w:val="none" w:sz="0" w:space="0" w:color="auto"/>
                        <w:right w:val="none" w:sz="0" w:space="0" w:color="auto"/>
                      </w:divBdr>
                    </w:div>
                  </w:divsChild>
                </w:div>
                <w:div w:id="792400848">
                  <w:marLeft w:val="0"/>
                  <w:marRight w:val="0"/>
                  <w:marTop w:val="0"/>
                  <w:marBottom w:val="0"/>
                  <w:divBdr>
                    <w:top w:val="none" w:sz="0" w:space="0" w:color="auto"/>
                    <w:left w:val="none" w:sz="0" w:space="0" w:color="auto"/>
                    <w:bottom w:val="none" w:sz="0" w:space="0" w:color="auto"/>
                    <w:right w:val="none" w:sz="0" w:space="0" w:color="auto"/>
                  </w:divBdr>
                  <w:divsChild>
                    <w:div w:id="1181892150">
                      <w:marLeft w:val="0"/>
                      <w:marRight w:val="0"/>
                      <w:marTop w:val="0"/>
                      <w:marBottom w:val="0"/>
                      <w:divBdr>
                        <w:top w:val="none" w:sz="0" w:space="0" w:color="auto"/>
                        <w:left w:val="none" w:sz="0" w:space="0" w:color="auto"/>
                        <w:bottom w:val="none" w:sz="0" w:space="0" w:color="auto"/>
                        <w:right w:val="none" w:sz="0" w:space="0" w:color="auto"/>
                      </w:divBdr>
                    </w:div>
                  </w:divsChild>
                </w:div>
                <w:div w:id="445202386">
                  <w:marLeft w:val="0"/>
                  <w:marRight w:val="0"/>
                  <w:marTop w:val="0"/>
                  <w:marBottom w:val="0"/>
                  <w:divBdr>
                    <w:top w:val="none" w:sz="0" w:space="0" w:color="auto"/>
                    <w:left w:val="none" w:sz="0" w:space="0" w:color="auto"/>
                    <w:bottom w:val="none" w:sz="0" w:space="0" w:color="auto"/>
                    <w:right w:val="none" w:sz="0" w:space="0" w:color="auto"/>
                  </w:divBdr>
                  <w:divsChild>
                    <w:div w:id="828250805">
                      <w:marLeft w:val="0"/>
                      <w:marRight w:val="0"/>
                      <w:marTop w:val="0"/>
                      <w:marBottom w:val="0"/>
                      <w:divBdr>
                        <w:top w:val="none" w:sz="0" w:space="0" w:color="auto"/>
                        <w:left w:val="none" w:sz="0" w:space="0" w:color="auto"/>
                        <w:bottom w:val="none" w:sz="0" w:space="0" w:color="auto"/>
                        <w:right w:val="none" w:sz="0" w:space="0" w:color="auto"/>
                      </w:divBdr>
                    </w:div>
                  </w:divsChild>
                </w:div>
                <w:div w:id="516503190">
                  <w:marLeft w:val="0"/>
                  <w:marRight w:val="0"/>
                  <w:marTop w:val="0"/>
                  <w:marBottom w:val="0"/>
                  <w:divBdr>
                    <w:top w:val="none" w:sz="0" w:space="0" w:color="auto"/>
                    <w:left w:val="none" w:sz="0" w:space="0" w:color="auto"/>
                    <w:bottom w:val="none" w:sz="0" w:space="0" w:color="auto"/>
                    <w:right w:val="none" w:sz="0" w:space="0" w:color="auto"/>
                  </w:divBdr>
                  <w:divsChild>
                    <w:div w:id="1845969715">
                      <w:marLeft w:val="0"/>
                      <w:marRight w:val="0"/>
                      <w:marTop w:val="0"/>
                      <w:marBottom w:val="0"/>
                      <w:divBdr>
                        <w:top w:val="none" w:sz="0" w:space="0" w:color="auto"/>
                        <w:left w:val="none" w:sz="0" w:space="0" w:color="auto"/>
                        <w:bottom w:val="none" w:sz="0" w:space="0" w:color="auto"/>
                        <w:right w:val="none" w:sz="0" w:space="0" w:color="auto"/>
                      </w:divBdr>
                    </w:div>
                  </w:divsChild>
                </w:div>
                <w:div w:id="320080669">
                  <w:marLeft w:val="0"/>
                  <w:marRight w:val="0"/>
                  <w:marTop w:val="0"/>
                  <w:marBottom w:val="0"/>
                  <w:divBdr>
                    <w:top w:val="none" w:sz="0" w:space="0" w:color="auto"/>
                    <w:left w:val="none" w:sz="0" w:space="0" w:color="auto"/>
                    <w:bottom w:val="none" w:sz="0" w:space="0" w:color="auto"/>
                    <w:right w:val="none" w:sz="0" w:space="0" w:color="auto"/>
                  </w:divBdr>
                  <w:divsChild>
                    <w:div w:id="1047296746">
                      <w:marLeft w:val="0"/>
                      <w:marRight w:val="0"/>
                      <w:marTop w:val="0"/>
                      <w:marBottom w:val="0"/>
                      <w:divBdr>
                        <w:top w:val="none" w:sz="0" w:space="0" w:color="auto"/>
                        <w:left w:val="none" w:sz="0" w:space="0" w:color="auto"/>
                        <w:bottom w:val="none" w:sz="0" w:space="0" w:color="auto"/>
                        <w:right w:val="none" w:sz="0" w:space="0" w:color="auto"/>
                      </w:divBdr>
                    </w:div>
                  </w:divsChild>
                </w:div>
                <w:div w:id="956066902">
                  <w:marLeft w:val="0"/>
                  <w:marRight w:val="0"/>
                  <w:marTop w:val="0"/>
                  <w:marBottom w:val="0"/>
                  <w:divBdr>
                    <w:top w:val="none" w:sz="0" w:space="0" w:color="auto"/>
                    <w:left w:val="none" w:sz="0" w:space="0" w:color="auto"/>
                    <w:bottom w:val="none" w:sz="0" w:space="0" w:color="auto"/>
                    <w:right w:val="none" w:sz="0" w:space="0" w:color="auto"/>
                  </w:divBdr>
                  <w:divsChild>
                    <w:div w:id="1337808336">
                      <w:marLeft w:val="0"/>
                      <w:marRight w:val="0"/>
                      <w:marTop w:val="0"/>
                      <w:marBottom w:val="0"/>
                      <w:divBdr>
                        <w:top w:val="none" w:sz="0" w:space="0" w:color="auto"/>
                        <w:left w:val="none" w:sz="0" w:space="0" w:color="auto"/>
                        <w:bottom w:val="none" w:sz="0" w:space="0" w:color="auto"/>
                        <w:right w:val="none" w:sz="0" w:space="0" w:color="auto"/>
                      </w:divBdr>
                    </w:div>
                  </w:divsChild>
                </w:div>
                <w:div w:id="1447775351">
                  <w:marLeft w:val="0"/>
                  <w:marRight w:val="0"/>
                  <w:marTop w:val="0"/>
                  <w:marBottom w:val="0"/>
                  <w:divBdr>
                    <w:top w:val="none" w:sz="0" w:space="0" w:color="auto"/>
                    <w:left w:val="none" w:sz="0" w:space="0" w:color="auto"/>
                    <w:bottom w:val="none" w:sz="0" w:space="0" w:color="auto"/>
                    <w:right w:val="none" w:sz="0" w:space="0" w:color="auto"/>
                  </w:divBdr>
                  <w:divsChild>
                    <w:div w:id="1022390402">
                      <w:marLeft w:val="0"/>
                      <w:marRight w:val="0"/>
                      <w:marTop w:val="0"/>
                      <w:marBottom w:val="0"/>
                      <w:divBdr>
                        <w:top w:val="none" w:sz="0" w:space="0" w:color="auto"/>
                        <w:left w:val="none" w:sz="0" w:space="0" w:color="auto"/>
                        <w:bottom w:val="none" w:sz="0" w:space="0" w:color="auto"/>
                        <w:right w:val="none" w:sz="0" w:space="0" w:color="auto"/>
                      </w:divBdr>
                    </w:div>
                  </w:divsChild>
                </w:div>
                <w:div w:id="276253138">
                  <w:marLeft w:val="0"/>
                  <w:marRight w:val="0"/>
                  <w:marTop w:val="0"/>
                  <w:marBottom w:val="0"/>
                  <w:divBdr>
                    <w:top w:val="none" w:sz="0" w:space="0" w:color="auto"/>
                    <w:left w:val="none" w:sz="0" w:space="0" w:color="auto"/>
                    <w:bottom w:val="none" w:sz="0" w:space="0" w:color="auto"/>
                    <w:right w:val="none" w:sz="0" w:space="0" w:color="auto"/>
                  </w:divBdr>
                  <w:divsChild>
                    <w:div w:id="348022194">
                      <w:marLeft w:val="0"/>
                      <w:marRight w:val="0"/>
                      <w:marTop w:val="0"/>
                      <w:marBottom w:val="0"/>
                      <w:divBdr>
                        <w:top w:val="none" w:sz="0" w:space="0" w:color="auto"/>
                        <w:left w:val="none" w:sz="0" w:space="0" w:color="auto"/>
                        <w:bottom w:val="none" w:sz="0" w:space="0" w:color="auto"/>
                        <w:right w:val="none" w:sz="0" w:space="0" w:color="auto"/>
                      </w:divBdr>
                    </w:div>
                  </w:divsChild>
                </w:div>
                <w:div w:id="472790586">
                  <w:marLeft w:val="0"/>
                  <w:marRight w:val="0"/>
                  <w:marTop w:val="0"/>
                  <w:marBottom w:val="0"/>
                  <w:divBdr>
                    <w:top w:val="none" w:sz="0" w:space="0" w:color="auto"/>
                    <w:left w:val="none" w:sz="0" w:space="0" w:color="auto"/>
                    <w:bottom w:val="none" w:sz="0" w:space="0" w:color="auto"/>
                    <w:right w:val="none" w:sz="0" w:space="0" w:color="auto"/>
                  </w:divBdr>
                  <w:divsChild>
                    <w:div w:id="412972468">
                      <w:marLeft w:val="0"/>
                      <w:marRight w:val="0"/>
                      <w:marTop w:val="0"/>
                      <w:marBottom w:val="0"/>
                      <w:divBdr>
                        <w:top w:val="none" w:sz="0" w:space="0" w:color="auto"/>
                        <w:left w:val="none" w:sz="0" w:space="0" w:color="auto"/>
                        <w:bottom w:val="none" w:sz="0" w:space="0" w:color="auto"/>
                        <w:right w:val="none" w:sz="0" w:space="0" w:color="auto"/>
                      </w:divBdr>
                    </w:div>
                  </w:divsChild>
                </w:div>
                <w:div w:id="694959116">
                  <w:marLeft w:val="0"/>
                  <w:marRight w:val="0"/>
                  <w:marTop w:val="0"/>
                  <w:marBottom w:val="0"/>
                  <w:divBdr>
                    <w:top w:val="none" w:sz="0" w:space="0" w:color="auto"/>
                    <w:left w:val="none" w:sz="0" w:space="0" w:color="auto"/>
                    <w:bottom w:val="none" w:sz="0" w:space="0" w:color="auto"/>
                    <w:right w:val="none" w:sz="0" w:space="0" w:color="auto"/>
                  </w:divBdr>
                  <w:divsChild>
                    <w:div w:id="1893039651">
                      <w:marLeft w:val="0"/>
                      <w:marRight w:val="0"/>
                      <w:marTop w:val="0"/>
                      <w:marBottom w:val="0"/>
                      <w:divBdr>
                        <w:top w:val="none" w:sz="0" w:space="0" w:color="auto"/>
                        <w:left w:val="none" w:sz="0" w:space="0" w:color="auto"/>
                        <w:bottom w:val="none" w:sz="0" w:space="0" w:color="auto"/>
                        <w:right w:val="none" w:sz="0" w:space="0" w:color="auto"/>
                      </w:divBdr>
                    </w:div>
                  </w:divsChild>
                </w:div>
                <w:div w:id="914319654">
                  <w:marLeft w:val="0"/>
                  <w:marRight w:val="0"/>
                  <w:marTop w:val="0"/>
                  <w:marBottom w:val="0"/>
                  <w:divBdr>
                    <w:top w:val="none" w:sz="0" w:space="0" w:color="auto"/>
                    <w:left w:val="none" w:sz="0" w:space="0" w:color="auto"/>
                    <w:bottom w:val="none" w:sz="0" w:space="0" w:color="auto"/>
                    <w:right w:val="none" w:sz="0" w:space="0" w:color="auto"/>
                  </w:divBdr>
                  <w:divsChild>
                    <w:div w:id="94523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48744">
          <w:marLeft w:val="0"/>
          <w:marRight w:val="0"/>
          <w:marTop w:val="0"/>
          <w:marBottom w:val="0"/>
          <w:divBdr>
            <w:top w:val="none" w:sz="0" w:space="0" w:color="auto"/>
            <w:left w:val="none" w:sz="0" w:space="0" w:color="auto"/>
            <w:bottom w:val="none" w:sz="0" w:space="0" w:color="auto"/>
            <w:right w:val="none" w:sz="0" w:space="0" w:color="auto"/>
          </w:divBdr>
        </w:div>
        <w:div w:id="872766931">
          <w:marLeft w:val="0"/>
          <w:marRight w:val="0"/>
          <w:marTop w:val="0"/>
          <w:marBottom w:val="0"/>
          <w:divBdr>
            <w:top w:val="none" w:sz="0" w:space="0" w:color="auto"/>
            <w:left w:val="none" w:sz="0" w:space="0" w:color="auto"/>
            <w:bottom w:val="none" w:sz="0" w:space="0" w:color="auto"/>
            <w:right w:val="none" w:sz="0" w:space="0" w:color="auto"/>
          </w:divBdr>
        </w:div>
        <w:div w:id="447700840">
          <w:marLeft w:val="0"/>
          <w:marRight w:val="0"/>
          <w:marTop w:val="0"/>
          <w:marBottom w:val="0"/>
          <w:divBdr>
            <w:top w:val="none" w:sz="0" w:space="0" w:color="auto"/>
            <w:left w:val="none" w:sz="0" w:space="0" w:color="auto"/>
            <w:bottom w:val="none" w:sz="0" w:space="0" w:color="auto"/>
            <w:right w:val="none" w:sz="0" w:space="0" w:color="auto"/>
          </w:divBdr>
        </w:div>
        <w:div w:id="1420641165">
          <w:marLeft w:val="0"/>
          <w:marRight w:val="0"/>
          <w:marTop w:val="0"/>
          <w:marBottom w:val="0"/>
          <w:divBdr>
            <w:top w:val="none" w:sz="0" w:space="0" w:color="auto"/>
            <w:left w:val="none" w:sz="0" w:space="0" w:color="auto"/>
            <w:bottom w:val="none" w:sz="0" w:space="0" w:color="auto"/>
            <w:right w:val="none" w:sz="0" w:space="0" w:color="auto"/>
          </w:divBdr>
          <w:divsChild>
            <w:div w:id="1081758044">
              <w:marLeft w:val="-45"/>
              <w:marRight w:val="0"/>
              <w:marTop w:val="30"/>
              <w:marBottom w:val="30"/>
              <w:divBdr>
                <w:top w:val="none" w:sz="0" w:space="0" w:color="auto"/>
                <w:left w:val="none" w:sz="0" w:space="0" w:color="auto"/>
                <w:bottom w:val="none" w:sz="0" w:space="0" w:color="auto"/>
                <w:right w:val="none" w:sz="0" w:space="0" w:color="auto"/>
              </w:divBdr>
              <w:divsChild>
                <w:div w:id="1933734487">
                  <w:marLeft w:val="0"/>
                  <w:marRight w:val="0"/>
                  <w:marTop w:val="0"/>
                  <w:marBottom w:val="0"/>
                  <w:divBdr>
                    <w:top w:val="none" w:sz="0" w:space="0" w:color="auto"/>
                    <w:left w:val="none" w:sz="0" w:space="0" w:color="auto"/>
                    <w:bottom w:val="none" w:sz="0" w:space="0" w:color="auto"/>
                    <w:right w:val="none" w:sz="0" w:space="0" w:color="auto"/>
                  </w:divBdr>
                  <w:divsChild>
                    <w:div w:id="1102989804">
                      <w:marLeft w:val="0"/>
                      <w:marRight w:val="0"/>
                      <w:marTop w:val="0"/>
                      <w:marBottom w:val="0"/>
                      <w:divBdr>
                        <w:top w:val="none" w:sz="0" w:space="0" w:color="auto"/>
                        <w:left w:val="none" w:sz="0" w:space="0" w:color="auto"/>
                        <w:bottom w:val="none" w:sz="0" w:space="0" w:color="auto"/>
                        <w:right w:val="none" w:sz="0" w:space="0" w:color="auto"/>
                      </w:divBdr>
                    </w:div>
                  </w:divsChild>
                </w:div>
                <w:div w:id="1805462856">
                  <w:marLeft w:val="0"/>
                  <w:marRight w:val="0"/>
                  <w:marTop w:val="0"/>
                  <w:marBottom w:val="0"/>
                  <w:divBdr>
                    <w:top w:val="none" w:sz="0" w:space="0" w:color="auto"/>
                    <w:left w:val="none" w:sz="0" w:space="0" w:color="auto"/>
                    <w:bottom w:val="none" w:sz="0" w:space="0" w:color="auto"/>
                    <w:right w:val="none" w:sz="0" w:space="0" w:color="auto"/>
                  </w:divBdr>
                  <w:divsChild>
                    <w:div w:id="520364084">
                      <w:marLeft w:val="0"/>
                      <w:marRight w:val="0"/>
                      <w:marTop w:val="0"/>
                      <w:marBottom w:val="0"/>
                      <w:divBdr>
                        <w:top w:val="none" w:sz="0" w:space="0" w:color="auto"/>
                        <w:left w:val="none" w:sz="0" w:space="0" w:color="auto"/>
                        <w:bottom w:val="none" w:sz="0" w:space="0" w:color="auto"/>
                        <w:right w:val="none" w:sz="0" w:space="0" w:color="auto"/>
                      </w:divBdr>
                    </w:div>
                  </w:divsChild>
                </w:div>
                <w:div w:id="409154708">
                  <w:marLeft w:val="0"/>
                  <w:marRight w:val="0"/>
                  <w:marTop w:val="0"/>
                  <w:marBottom w:val="0"/>
                  <w:divBdr>
                    <w:top w:val="none" w:sz="0" w:space="0" w:color="auto"/>
                    <w:left w:val="none" w:sz="0" w:space="0" w:color="auto"/>
                    <w:bottom w:val="none" w:sz="0" w:space="0" w:color="auto"/>
                    <w:right w:val="none" w:sz="0" w:space="0" w:color="auto"/>
                  </w:divBdr>
                  <w:divsChild>
                    <w:div w:id="1016540984">
                      <w:marLeft w:val="0"/>
                      <w:marRight w:val="0"/>
                      <w:marTop w:val="0"/>
                      <w:marBottom w:val="0"/>
                      <w:divBdr>
                        <w:top w:val="none" w:sz="0" w:space="0" w:color="auto"/>
                        <w:left w:val="none" w:sz="0" w:space="0" w:color="auto"/>
                        <w:bottom w:val="none" w:sz="0" w:space="0" w:color="auto"/>
                        <w:right w:val="none" w:sz="0" w:space="0" w:color="auto"/>
                      </w:divBdr>
                    </w:div>
                  </w:divsChild>
                </w:div>
                <w:div w:id="785151513">
                  <w:marLeft w:val="0"/>
                  <w:marRight w:val="0"/>
                  <w:marTop w:val="0"/>
                  <w:marBottom w:val="0"/>
                  <w:divBdr>
                    <w:top w:val="none" w:sz="0" w:space="0" w:color="auto"/>
                    <w:left w:val="none" w:sz="0" w:space="0" w:color="auto"/>
                    <w:bottom w:val="none" w:sz="0" w:space="0" w:color="auto"/>
                    <w:right w:val="none" w:sz="0" w:space="0" w:color="auto"/>
                  </w:divBdr>
                  <w:divsChild>
                    <w:div w:id="697704061">
                      <w:marLeft w:val="0"/>
                      <w:marRight w:val="0"/>
                      <w:marTop w:val="0"/>
                      <w:marBottom w:val="0"/>
                      <w:divBdr>
                        <w:top w:val="none" w:sz="0" w:space="0" w:color="auto"/>
                        <w:left w:val="none" w:sz="0" w:space="0" w:color="auto"/>
                        <w:bottom w:val="none" w:sz="0" w:space="0" w:color="auto"/>
                        <w:right w:val="none" w:sz="0" w:space="0" w:color="auto"/>
                      </w:divBdr>
                    </w:div>
                  </w:divsChild>
                </w:div>
                <w:div w:id="1739739784">
                  <w:marLeft w:val="0"/>
                  <w:marRight w:val="0"/>
                  <w:marTop w:val="0"/>
                  <w:marBottom w:val="0"/>
                  <w:divBdr>
                    <w:top w:val="none" w:sz="0" w:space="0" w:color="auto"/>
                    <w:left w:val="none" w:sz="0" w:space="0" w:color="auto"/>
                    <w:bottom w:val="none" w:sz="0" w:space="0" w:color="auto"/>
                    <w:right w:val="none" w:sz="0" w:space="0" w:color="auto"/>
                  </w:divBdr>
                  <w:divsChild>
                    <w:div w:id="1129935586">
                      <w:marLeft w:val="0"/>
                      <w:marRight w:val="0"/>
                      <w:marTop w:val="0"/>
                      <w:marBottom w:val="0"/>
                      <w:divBdr>
                        <w:top w:val="none" w:sz="0" w:space="0" w:color="auto"/>
                        <w:left w:val="none" w:sz="0" w:space="0" w:color="auto"/>
                        <w:bottom w:val="none" w:sz="0" w:space="0" w:color="auto"/>
                        <w:right w:val="none" w:sz="0" w:space="0" w:color="auto"/>
                      </w:divBdr>
                    </w:div>
                  </w:divsChild>
                </w:div>
                <w:div w:id="582182635">
                  <w:marLeft w:val="0"/>
                  <w:marRight w:val="0"/>
                  <w:marTop w:val="0"/>
                  <w:marBottom w:val="0"/>
                  <w:divBdr>
                    <w:top w:val="none" w:sz="0" w:space="0" w:color="auto"/>
                    <w:left w:val="none" w:sz="0" w:space="0" w:color="auto"/>
                    <w:bottom w:val="none" w:sz="0" w:space="0" w:color="auto"/>
                    <w:right w:val="none" w:sz="0" w:space="0" w:color="auto"/>
                  </w:divBdr>
                  <w:divsChild>
                    <w:div w:id="1004357948">
                      <w:marLeft w:val="0"/>
                      <w:marRight w:val="0"/>
                      <w:marTop w:val="0"/>
                      <w:marBottom w:val="0"/>
                      <w:divBdr>
                        <w:top w:val="none" w:sz="0" w:space="0" w:color="auto"/>
                        <w:left w:val="none" w:sz="0" w:space="0" w:color="auto"/>
                        <w:bottom w:val="none" w:sz="0" w:space="0" w:color="auto"/>
                        <w:right w:val="none" w:sz="0" w:space="0" w:color="auto"/>
                      </w:divBdr>
                    </w:div>
                    <w:div w:id="280037688">
                      <w:marLeft w:val="0"/>
                      <w:marRight w:val="0"/>
                      <w:marTop w:val="0"/>
                      <w:marBottom w:val="0"/>
                      <w:divBdr>
                        <w:top w:val="none" w:sz="0" w:space="0" w:color="auto"/>
                        <w:left w:val="none" w:sz="0" w:space="0" w:color="auto"/>
                        <w:bottom w:val="none" w:sz="0" w:space="0" w:color="auto"/>
                        <w:right w:val="none" w:sz="0" w:space="0" w:color="auto"/>
                      </w:divBdr>
                    </w:div>
                    <w:div w:id="119006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887042">
          <w:marLeft w:val="0"/>
          <w:marRight w:val="0"/>
          <w:marTop w:val="0"/>
          <w:marBottom w:val="0"/>
          <w:divBdr>
            <w:top w:val="none" w:sz="0" w:space="0" w:color="auto"/>
            <w:left w:val="none" w:sz="0" w:space="0" w:color="auto"/>
            <w:bottom w:val="none" w:sz="0" w:space="0" w:color="auto"/>
            <w:right w:val="none" w:sz="0" w:space="0" w:color="auto"/>
          </w:divBdr>
        </w:div>
        <w:div w:id="915669061">
          <w:marLeft w:val="0"/>
          <w:marRight w:val="0"/>
          <w:marTop w:val="0"/>
          <w:marBottom w:val="0"/>
          <w:divBdr>
            <w:top w:val="none" w:sz="0" w:space="0" w:color="auto"/>
            <w:left w:val="none" w:sz="0" w:space="0" w:color="auto"/>
            <w:bottom w:val="none" w:sz="0" w:space="0" w:color="auto"/>
            <w:right w:val="none" w:sz="0" w:space="0" w:color="auto"/>
          </w:divBdr>
        </w:div>
        <w:div w:id="574096643">
          <w:marLeft w:val="0"/>
          <w:marRight w:val="0"/>
          <w:marTop w:val="0"/>
          <w:marBottom w:val="0"/>
          <w:divBdr>
            <w:top w:val="none" w:sz="0" w:space="0" w:color="auto"/>
            <w:left w:val="none" w:sz="0" w:space="0" w:color="auto"/>
            <w:bottom w:val="none" w:sz="0" w:space="0" w:color="auto"/>
            <w:right w:val="none" w:sz="0" w:space="0" w:color="auto"/>
          </w:divBdr>
          <w:divsChild>
            <w:div w:id="1520312546">
              <w:marLeft w:val="-45"/>
              <w:marRight w:val="0"/>
              <w:marTop w:val="30"/>
              <w:marBottom w:val="30"/>
              <w:divBdr>
                <w:top w:val="none" w:sz="0" w:space="0" w:color="auto"/>
                <w:left w:val="none" w:sz="0" w:space="0" w:color="auto"/>
                <w:bottom w:val="none" w:sz="0" w:space="0" w:color="auto"/>
                <w:right w:val="none" w:sz="0" w:space="0" w:color="auto"/>
              </w:divBdr>
              <w:divsChild>
                <w:div w:id="68621783">
                  <w:marLeft w:val="0"/>
                  <w:marRight w:val="0"/>
                  <w:marTop w:val="0"/>
                  <w:marBottom w:val="0"/>
                  <w:divBdr>
                    <w:top w:val="none" w:sz="0" w:space="0" w:color="auto"/>
                    <w:left w:val="none" w:sz="0" w:space="0" w:color="auto"/>
                    <w:bottom w:val="none" w:sz="0" w:space="0" w:color="auto"/>
                    <w:right w:val="none" w:sz="0" w:space="0" w:color="auto"/>
                  </w:divBdr>
                  <w:divsChild>
                    <w:div w:id="1640184973">
                      <w:marLeft w:val="0"/>
                      <w:marRight w:val="0"/>
                      <w:marTop w:val="0"/>
                      <w:marBottom w:val="0"/>
                      <w:divBdr>
                        <w:top w:val="none" w:sz="0" w:space="0" w:color="auto"/>
                        <w:left w:val="none" w:sz="0" w:space="0" w:color="auto"/>
                        <w:bottom w:val="none" w:sz="0" w:space="0" w:color="auto"/>
                        <w:right w:val="none" w:sz="0" w:space="0" w:color="auto"/>
                      </w:divBdr>
                    </w:div>
                  </w:divsChild>
                </w:div>
                <w:div w:id="954367202">
                  <w:marLeft w:val="0"/>
                  <w:marRight w:val="0"/>
                  <w:marTop w:val="0"/>
                  <w:marBottom w:val="0"/>
                  <w:divBdr>
                    <w:top w:val="none" w:sz="0" w:space="0" w:color="auto"/>
                    <w:left w:val="none" w:sz="0" w:space="0" w:color="auto"/>
                    <w:bottom w:val="none" w:sz="0" w:space="0" w:color="auto"/>
                    <w:right w:val="none" w:sz="0" w:space="0" w:color="auto"/>
                  </w:divBdr>
                  <w:divsChild>
                    <w:div w:id="1616987481">
                      <w:marLeft w:val="0"/>
                      <w:marRight w:val="0"/>
                      <w:marTop w:val="0"/>
                      <w:marBottom w:val="0"/>
                      <w:divBdr>
                        <w:top w:val="none" w:sz="0" w:space="0" w:color="auto"/>
                        <w:left w:val="none" w:sz="0" w:space="0" w:color="auto"/>
                        <w:bottom w:val="none" w:sz="0" w:space="0" w:color="auto"/>
                        <w:right w:val="none" w:sz="0" w:space="0" w:color="auto"/>
                      </w:divBdr>
                    </w:div>
                    <w:div w:id="297423269">
                      <w:marLeft w:val="0"/>
                      <w:marRight w:val="0"/>
                      <w:marTop w:val="0"/>
                      <w:marBottom w:val="0"/>
                      <w:divBdr>
                        <w:top w:val="none" w:sz="0" w:space="0" w:color="auto"/>
                        <w:left w:val="none" w:sz="0" w:space="0" w:color="auto"/>
                        <w:bottom w:val="none" w:sz="0" w:space="0" w:color="auto"/>
                        <w:right w:val="none" w:sz="0" w:space="0" w:color="auto"/>
                      </w:divBdr>
                    </w:div>
                  </w:divsChild>
                </w:div>
                <w:div w:id="841897032">
                  <w:marLeft w:val="0"/>
                  <w:marRight w:val="0"/>
                  <w:marTop w:val="0"/>
                  <w:marBottom w:val="0"/>
                  <w:divBdr>
                    <w:top w:val="none" w:sz="0" w:space="0" w:color="auto"/>
                    <w:left w:val="none" w:sz="0" w:space="0" w:color="auto"/>
                    <w:bottom w:val="none" w:sz="0" w:space="0" w:color="auto"/>
                    <w:right w:val="none" w:sz="0" w:space="0" w:color="auto"/>
                  </w:divBdr>
                  <w:divsChild>
                    <w:div w:id="193545629">
                      <w:marLeft w:val="0"/>
                      <w:marRight w:val="0"/>
                      <w:marTop w:val="0"/>
                      <w:marBottom w:val="0"/>
                      <w:divBdr>
                        <w:top w:val="none" w:sz="0" w:space="0" w:color="auto"/>
                        <w:left w:val="none" w:sz="0" w:space="0" w:color="auto"/>
                        <w:bottom w:val="none" w:sz="0" w:space="0" w:color="auto"/>
                        <w:right w:val="none" w:sz="0" w:space="0" w:color="auto"/>
                      </w:divBdr>
                    </w:div>
                  </w:divsChild>
                </w:div>
                <w:div w:id="194076844">
                  <w:marLeft w:val="0"/>
                  <w:marRight w:val="0"/>
                  <w:marTop w:val="0"/>
                  <w:marBottom w:val="0"/>
                  <w:divBdr>
                    <w:top w:val="none" w:sz="0" w:space="0" w:color="auto"/>
                    <w:left w:val="none" w:sz="0" w:space="0" w:color="auto"/>
                    <w:bottom w:val="none" w:sz="0" w:space="0" w:color="auto"/>
                    <w:right w:val="none" w:sz="0" w:space="0" w:color="auto"/>
                  </w:divBdr>
                  <w:divsChild>
                    <w:div w:id="2090499922">
                      <w:marLeft w:val="0"/>
                      <w:marRight w:val="0"/>
                      <w:marTop w:val="0"/>
                      <w:marBottom w:val="0"/>
                      <w:divBdr>
                        <w:top w:val="none" w:sz="0" w:space="0" w:color="auto"/>
                        <w:left w:val="none" w:sz="0" w:space="0" w:color="auto"/>
                        <w:bottom w:val="none" w:sz="0" w:space="0" w:color="auto"/>
                        <w:right w:val="none" w:sz="0" w:space="0" w:color="auto"/>
                      </w:divBdr>
                    </w:div>
                  </w:divsChild>
                </w:div>
                <w:div w:id="98374368">
                  <w:marLeft w:val="0"/>
                  <w:marRight w:val="0"/>
                  <w:marTop w:val="0"/>
                  <w:marBottom w:val="0"/>
                  <w:divBdr>
                    <w:top w:val="none" w:sz="0" w:space="0" w:color="auto"/>
                    <w:left w:val="none" w:sz="0" w:space="0" w:color="auto"/>
                    <w:bottom w:val="none" w:sz="0" w:space="0" w:color="auto"/>
                    <w:right w:val="none" w:sz="0" w:space="0" w:color="auto"/>
                  </w:divBdr>
                  <w:divsChild>
                    <w:div w:id="1244996404">
                      <w:marLeft w:val="0"/>
                      <w:marRight w:val="0"/>
                      <w:marTop w:val="0"/>
                      <w:marBottom w:val="0"/>
                      <w:divBdr>
                        <w:top w:val="none" w:sz="0" w:space="0" w:color="auto"/>
                        <w:left w:val="none" w:sz="0" w:space="0" w:color="auto"/>
                        <w:bottom w:val="none" w:sz="0" w:space="0" w:color="auto"/>
                        <w:right w:val="none" w:sz="0" w:space="0" w:color="auto"/>
                      </w:divBdr>
                    </w:div>
                  </w:divsChild>
                </w:div>
                <w:div w:id="1673754847">
                  <w:marLeft w:val="0"/>
                  <w:marRight w:val="0"/>
                  <w:marTop w:val="0"/>
                  <w:marBottom w:val="0"/>
                  <w:divBdr>
                    <w:top w:val="none" w:sz="0" w:space="0" w:color="auto"/>
                    <w:left w:val="none" w:sz="0" w:space="0" w:color="auto"/>
                    <w:bottom w:val="none" w:sz="0" w:space="0" w:color="auto"/>
                    <w:right w:val="none" w:sz="0" w:space="0" w:color="auto"/>
                  </w:divBdr>
                  <w:divsChild>
                    <w:div w:id="934946474">
                      <w:marLeft w:val="0"/>
                      <w:marRight w:val="0"/>
                      <w:marTop w:val="0"/>
                      <w:marBottom w:val="0"/>
                      <w:divBdr>
                        <w:top w:val="none" w:sz="0" w:space="0" w:color="auto"/>
                        <w:left w:val="none" w:sz="0" w:space="0" w:color="auto"/>
                        <w:bottom w:val="none" w:sz="0" w:space="0" w:color="auto"/>
                        <w:right w:val="none" w:sz="0" w:space="0" w:color="auto"/>
                      </w:divBdr>
                    </w:div>
                  </w:divsChild>
                </w:div>
                <w:div w:id="2053338936">
                  <w:marLeft w:val="0"/>
                  <w:marRight w:val="0"/>
                  <w:marTop w:val="0"/>
                  <w:marBottom w:val="0"/>
                  <w:divBdr>
                    <w:top w:val="none" w:sz="0" w:space="0" w:color="auto"/>
                    <w:left w:val="none" w:sz="0" w:space="0" w:color="auto"/>
                    <w:bottom w:val="none" w:sz="0" w:space="0" w:color="auto"/>
                    <w:right w:val="none" w:sz="0" w:space="0" w:color="auto"/>
                  </w:divBdr>
                  <w:divsChild>
                    <w:div w:id="843015787">
                      <w:marLeft w:val="0"/>
                      <w:marRight w:val="0"/>
                      <w:marTop w:val="0"/>
                      <w:marBottom w:val="0"/>
                      <w:divBdr>
                        <w:top w:val="none" w:sz="0" w:space="0" w:color="auto"/>
                        <w:left w:val="none" w:sz="0" w:space="0" w:color="auto"/>
                        <w:bottom w:val="none" w:sz="0" w:space="0" w:color="auto"/>
                        <w:right w:val="none" w:sz="0" w:space="0" w:color="auto"/>
                      </w:divBdr>
                    </w:div>
                    <w:div w:id="894705146">
                      <w:marLeft w:val="0"/>
                      <w:marRight w:val="0"/>
                      <w:marTop w:val="0"/>
                      <w:marBottom w:val="0"/>
                      <w:divBdr>
                        <w:top w:val="none" w:sz="0" w:space="0" w:color="auto"/>
                        <w:left w:val="none" w:sz="0" w:space="0" w:color="auto"/>
                        <w:bottom w:val="none" w:sz="0" w:space="0" w:color="auto"/>
                        <w:right w:val="none" w:sz="0" w:space="0" w:color="auto"/>
                      </w:divBdr>
                    </w:div>
                    <w:div w:id="988752682">
                      <w:marLeft w:val="0"/>
                      <w:marRight w:val="0"/>
                      <w:marTop w:val="0"/>
                      <w:marBottom w:val="0"/>
                      <w:divBdr>
                        <w:top w:val="none" w:sz="0" w:space="0" w:color="auto"/>
                        <w:left w:val="none" w:sz="0" w:space="0" w:color="auto"/>
                        <w:bottom w:val="none" w:sz="0" w:space="0" w:color="auto"/>
                        <w:right w:val="none" w:sz="0" w:space="0" w:color="auto"/>
                      </w:divBdr>
                    </w:div>
                    <w:div w:id="1833596475">
                      <w:marLeft w:val="0"/>
                      <w:marRight w:val="0"/>
                      <w:marTop w:val="0"/>
                      <w:marBottom w:val="0"/>
                      <w:divBdr>
                        <w:top w:val="none" w:sz="0" w:space="0" w:color="auto"/>
                        <w:left w:val="none" w:sz="0" w:space="0" w:color="auto"/>
                        <w:bottom w:val="none" w:sz="0" w:space="0" w:color="auto"/>
                        <w:right w:val="none" w:sz="0" w:space="0" w:color="auto"/>
                      </w:divBdr>
                    </w:div>
                    <w:div w:id="368846984">
                      <w:marLeft w:val="0"/>
                      <w:marRight w:val="0"/>
                      <w:marTop w:val="0"/>
                      <w:marBottom w:val="0"/>
                      <w:divBdr>
                        <w:top w:val="none" w:sz="0" w:space="0" w:color="auto"/>
                        <w:left w:val="none" w:sz="0" w:space="0" w:color="auto"/>
                        <w:bottom w:val="none" w:sz="0" w:space="0" w:color="auto"/>
                        <w:right w:val="none" w:sz="0" w:space="0" w:color="auto"/>
                      </w:divBdr>
                    </w:div>
                  </w:divsChild>
                </w:div>
                <w:div w:id="1189099878">
                  <w:marLeft w:val="0"/>
                  <w:marRight w:val="0"/>
                  <w:marTop w:val="0"/>
                  <w:marBottom w:val="0"/>
                  <w:divBdr>
                    <w:top w:val="none" w:sz="0" w:space="0" w:color="auto"/>
                    <w:left w:val="none" w:sz="0" w:space="0" w:color="auto"/>
                    <w:bottom w:val="none" w:sz="0" w:space="0" w:color="auto"/>
                    <w:right w:val="none" w:sz="0" w:space="0" w:color="auto"/>
                  </w:divBdr>
                  <w:divsChild>
                    <w:div w:id="1304700095">
                      <w:marLeft w:val="0"/>
                      <w:marRight w:val="0"/>
                      <w:marTop w:val="0"/>
                      <w:marBottom w:val="0"/>
                      <w:divBdr>
                        <w:top w:val="none" w:sz="0" w:space="0" w:color="auto"/>
                        <w:left w:val="none" w:sz="0" w:space="0" w:color="auto"/>
                        <w:bottom w:val="none" w:sz="0" w:space="0" w:color="auto"/>
                        <w:right w:val="none" w:sz="0" w:space="0" w:color="auto"/>
                      </w:divBdr>
                    </w:div>
                    <w:div w:id="946351856">
                      <w:marLeft w:val="0"/>
                      <w:marRight w:val="0"/>
                      <w:marTop w:val="0"/>
                      <w:marBottom w:val="0"/>
                      <w:divBdr>
                        <w:top w:val="none" w:sz="0" w:space="0" w:color="auto"/>
                        <w:left w:val="none" w:sz="0" w:space="0" w:color="auto"/>
                        <w:bottom w:val="none" w:sz="0" w:space="0" w:color="auto"/>
                        <w:right w:val="none" w:sz="0" w:space="0" w:color="auto"/>
                      </w:divBdr>
                    </w:div>
                    <w:div w:id="1139228391">
                      <w:marLeft w:val="0"/>
                      <w:marRight w:val="0"/>
                      <w:marTop w:val="0"/>
                      <w:marBottom w:val="0"/>
                      <w:divBdr>
                        <w:top w:val="none" w:sz="0" w:space="0" w:color="auto"/>
                        <w:left w:val="none" w:sz="0" w:space="0" w:color="auto"/>
                        <w:bottom w:val="none" w:sz="0" w:space="0" w:color="auto"/>
                        <w:right w:val="none" w:sz="0" w:space="0" w:color="auto"/>
                      </w:divBdr>
                    </w:div>
                    <w:div w:id="1365982955">
                      <w:marLeft w:val="0"/>
                      <w:marRight w:val="0"/>
                      <w:marTop w:val="0"/>
                      <w:marBottom w:val="0"/>
                      <w:divBdr>
                        <w:top w:val="none" w:sz="0" w:space="0" w:color="auto"/>
                        <w:left w:val="none" w:sz="0" w:space="0" w:color="auto"/>
                        <w:bottom w:val="none" w:sz="0" w:space="0" w:color="auto"/>
                        <w:right w:val="none" w:sz="0" w:space="0" w:color="auto"/>
                      </w:divBdr>
                    </w:div>
                  </w:divsChild>
                </w:div>
                <w:div w:id="104546897">
                  <w:marLeft w:val="0"/>
                  <w:marRight w:val="0"/>
                  <w:marTop w:val="0"/>
                  <w:marBottom w:val="0"/>
                  <w:divBdr>
                    <w:top w:val="none" w:sz="0" w:space="0" w:color="auto"/>
                    <w:left w:val="none" w:sz="0" w:space="0" w:color="auto"/>
                    <w:bottom w:val="none" w:sz="0" w:space="0" w:color="auto"/>
                    <w:right w:val="none" w:sz="0" w:space="0" w:color="auto"/>
                  </w:divBdr>
                  <w:divsChild>
                    <w:div w:id="431053216">
                      <w:marLeft w:val="0"/>
                      <w:marRight w:val="0"/>
                      <w:marTop w:val="0"/>
                      <w:marBottom w:val="0"/>
                      <w:divBdr>
                        <w:top w:val="none" w:sz="0" w:space="0" w:color="auto"/>
                        <w:left w:val="none" w:sz="0" w:space="0" w:color="auto"/>
                        <w:bottom w:val="none" w:sz="0" w:space="0" w:color="auto"/>
                        <w:right w:val="none" w:sz="0" w:space="0" w:color="auto"/>
                      </w:divBdr>
                    </w:div>
                    <w:div w:id="2104064539">
                      <w:marLeft w:val="0"/>
                      <w:marRight w:val="0"/>
                      <w:marTop w:val="0"/>
                      <w:marBottom w:val="0"/>
                      <w:divBdr>
                        <w:top w:val="none" w:sz="0" w:space="0" w:color="auto"/>
                        <w:left w:val="none" w:sz="0" w:space="0" w:color="auto"/>
                        <w:bottom w:val="none" w:sz="0" w:space="0" w:color="auto"/>
                        <w:right w:val="none" w:sz="0" w:space="0" w:color="auto"/>
                      </w:divBdr>
                    </w:div>
                    <w:div w:id="1895004258">
                      <w:marLeft w:val="0"/>
                      <w:marRight w:val="0"/>
                      <w:marTop w:val="0"/>
                      <w:marBottom w:val="0"/>
                      <w:divBdr>
                        <w:top w:val="none" w:sz="0" w:space="0" w:color="auto"/>
                        <w:left w:val="none" w:sz="0" w:space="0" w:color="auto"/>
                        <w:bottom w:val="none" w:sz="0" w:space="0" w:color="auto"/>
                        <w:right w:val="none" w:sz="0" w:space="0" w:color="auto"/>
                      </w:divBdr>
                    </w:div>
                    <w:div w:id="2037079333">
                      <w:marLeft w:val="0"/>
                      <w:marRight w:val="0"/>
                      <w:marTop w:val="0"/>
                      <w:marBottom w:val="0"/>
                      <w:divBdr>
                        <w:top w:val="none" w:sz="0" w:space="0" w:color="auto"/>
                        <w:left w:val="none" w:sz="0" w:space="0" w:color="auto"/>
                        <w:bottom w:val="none" w:sz="0" w:space="0" w:color="auto"/>
                        <w:right w:val="none" w:sz="0" w:space="0" w:color="auto"/>
                      </w:divBdr>
                    </w:div>
                    <w:div w:id="1833833100">
                      <w:marLeft w:val="0"/>
                      <w:marRight w:val="0"/>
                      <w:marTop w:val="0"/>
                      <w:marBottom w:val="0"/>
                      <w:divBdr>
                        <w:top w:val="none" w:sz="0" w:space="0" w:color="auto"/>
                        <w:left w:val="none" w:sz="0" w:space="0" w:color="auto"/>
                        <w:bottom w:val="none" w:sz="0" w:space="0" w:color="auto"/>
                        <w:right w:val="none" w:sz="0" w:space="0" w:color="auto"/>
                      </w:divBdr>
                    </w:div>
                    <w:div w:id="273751048">
                      <w:marLeft w:val="0"/>
                      <w:marRight w:val="0"/>
                      <w:marTop w:val="0"/>
                      <w:marBottom w:val="0"/>
                      <w:divBdr>
                        <w:top w:val="none" w:sz="0" w:space="0" w:color="auto"/>
                        <w:left w:val="none" w:sz="0" w:space="0" w:color="auto"/>
                        <w:bottom w:val="none" w:sz="0" w:space="0" w:color="auto"/>
                        <w:right w:val="none" w:sz="0" w:space="0" w:color="auto"/>
                      </w:divBdr>
                    </w:div>
                    <w:div w:id="12077540">
                      <w:marLeft w:val="0"/>
                      <w:marRight w:val="0"/>
                      <w:marTop w:val="0"/>
                      <w:marBottom w:val="0"/>
                      <w:divBdr>
                        <w:top w:val="none" w:sz="0" w:space="0" w:color="auto"/>
                        <w:left w:val="none" w:sz="0" w:space="0" w:color="auto"/>
                        <w:bottom w:val="none" w:sz="0" w:space="0" w:color="auto"/>
                        <w:right w:val="none" w:sz="0" w:space="0" w:color="auto"/>
                      </w:divBdr>
                    </w:div>
                    <w:div w:id="1517112339">
                      <w:marLeft w:val="0"/>
                      <w:marRight w:val="0"/>
                      <w:marTop w:val="0"/>
                      <w:marBottom w:val="0"/>
                      <w:divBdr>
                        <w:top w:val="none" w:sz="0" w:space="0" w:color="auto"/>
                        <w:left w:val="none" w:sz="0" w:space="0" w:color="auto"/>
                        <w:bottom w:val="none" w:sz="0" w:space="0" w:color="auto"/>
                        <w:right w:val="none" w:sz="0" w:space="0" w:color="auto"/>
                      </w:divBdr>
                    </w:div>
                    <w:div w:id="159856326">
                      <w:marLeft w:val="0"/>
                      <w:marRight w:val="0"/>
                      <w:marTop w:val="0"/>
                      <w:marBottom w:val="0"/>
                      <w:divBdr>
                        <w:top w:val="none" w:sz="0" w:space="0" w:color="auto"/>
                        <w:left w:val="none" w:sz="0" w:space="0" w:color="auto"/>
                        <w:bottom w:val="none" w:sz="0" w:space="0" w:color="auto"/>
                        <w:right w:val="none" w:sz="0" w:space="0" w:color="auto"/>
                      </w:divBdr>
                    </w:div>
                    <w:div w:id="1858081056">
                      <w:marLeft w:val="0"/>
                      <w:marRight w:val="0"/>
                      <w:marTop w:val="0"/>
                      <w:marBottom w:val="0"/>
                      <w:divBdr>
                        <w:top w:val="none" w:sz="0" w:space="0" w:color="auto"/>
                        <w:left w:val="none" w:sz="0" w:space="0" w:color="auto"/>
                        <w:bottom w:val="none" w:sz="0" w:space="0" w:color="auto"/>
                        <w:right w:val="none" w:sz="0" w:space="0" w:color="auto"/>
                      </w:divBdr>
                    </w:div>
                  </w:divsChild>
                </w:div>
                <w:div w:id="1711756937">
                  <w:marLeft w:val="0"/>
                  <w:marRight w:val="0"/>
                  <w:marTop w:val="0"/>
                  <w:marBottom w:val="0"/>
                  <w:divBdr>
                    <w:top w:val="none" w:sz="0" w:space="0" w:color="auto"/>
                    <w:left w:val="none" w:sz="0" w:space="0" w:color="auto"/>
                    <w:bottom w:val="none" w:sz="0" w:space="0" w:color="auto"/>
                    <w:right w:val="none" w:sz="0" w:space="0" w:color="auto"/>
                  </w:divBdr>
                  <w:divsChild>
                    <w:div w:id="926033275">
                      <w:marLeft w:val="0"/>
                      <w:marRight w:val="0"/>
                      <w:marTop w:val="0"/>
                      <w:marBottom w:val="0"/>
                      <w:divBdr>
                        <w:top w:val="none" w:sz="0" w:space="0" w:color="auto"/>
                        <w:left w:val="none" w:sz="0" w:space="0" w:color="auto"/>
                        <w:bottom w:val="none" w:sz="0" w:space="0" w:color="auto"/>
                        <w:right w:val="none" w:sz="0" w:space="0" w:color="auto"/>
                      </w:divBdr>
                    </w:div>
                    <w:div w:id="1874076732">
                      <w:marLeft w:val="0"/>
                      <w:marRight w:val="0"/>
                      <w:marTop w:val="0"/>
                      <w:marBottom w:val="0"/>
                      <w:divBdr>
                        <w:top w:val="none" w:sz="0" w:space="0" w:color="auto"/>
                        <w:left w:val="none" w:sz="0" w:space="0" w:color="auto"/>
                        <w:bottom w:val="none" w:sz="0" w:space="0" w:color="auto"/>
                        <w:right w:val="none" w:sz="0" w:space="0" w:color="auto"/>
                      </w:divBdr>
                    </w:div>
                    <w:div w:id="487598059">
                      <w:marLeft w:val="0"/>
                      <w:marRight w:val="0"/>
                      <w:marTop w:val="0"/>
                      <w:marBottom w:val="0"/>
                      <w:divBdr>
                        <w:top w:val="none" w:sz="0" w:space="0" w:color="auto"/>
                        <w:left w:val="none" w:sz="0" w:space="0" w:color="auto"/>
                        <w:bottom w:val="none" w:sz="0" w:space="0" w:color="auto"/>
                        <w:right w:val="none" w:sz="0" w:space="0" w:color="auto"/>
                      </w:divBdr>
                    </w:div>
                    <w:div w:id="2109155040">
                      <w:marLeft w:val="0"/>
                      <w:marRight w:val="0"/>
                      <w:marTop w:val="0"/>
                      <w:marBottom w:val="0"/>
                      <w:divBdr>
                        <w:top w:val="none" w:sz="0" w:space="0" w:color="auto"/>
                        <w:left w:val="none" w:sz="0" w:space="0" w:color="auto"/>
                        <w:bottom w:val="none" w:sz="0" w:space="0" w:color="auto"/>
                        <w:right w:val="none" w:sz="0" w:space="0" w:color="auto"/>
                      </w:divBdr>
                    </w:div>
                  </w:divsChild>
                </w:div>
                <w:div w:id="1679889900">
                  <w:marLeft w:val="0"/>
                  <w:marRight w:val="0"/>
                  <w:marTop w:val="0"/>
                  <w:marBottom w:val="0"/>
                  <w:divBdr>
                    <w:top w:val="none" w:sz="0" w:space="0" w:color="auto"/>
                    <w:left w:val="none" w:sz="0" w:space="0" w:color="auto"/>
                    <w:bottom w:val="none" w:sz="0" w:space="0" w:color="auto"/>
                    <w:right w:val="none" w:sz="0" w:space="0" w:color="auto"/>
                  </w:divBdr>
                  <w:divsChild>
                    <w:div w:id="1481725245">
                      <w:marLeft w:val="0"/>
                      <w:marRight w:val="0"/>
                      <w:marTop w:val="0"/>
                      <w:marBottom w:val="0"/>
                      <w:divBdr>
                        <w:top w:val="none" w:sz="0" w:space="0" w:color="auto"/>
                        <w:left w:val="none" w:sz="0" w:space="0" w:color="auto"/>
                        <w:bottom w:val="none" w:sz="0" w:space="0" w:color="auto"/>
                        <w:right w:val="none" w:sz="0" w:space="0" w:color="auto"/>
                      </w:divBdr>
                    </w:div>
                    <w:div w:id="521549446">
                      <w:marLeft w:val="0"/>
                      <w:marRight w:val="0"/>
                      <w:marTop w:val="0"/>
                      <w:marBottom w:val="0"/>
                      <w:divBdr>
                        <w:top w:val="none" w:sz="0" w:space="0" w:color="auto"/>
                        <w:left w:val="none" w:sz="0" w:space="0" w:color="auto"/>
                        <w:bottom w:val="none" w:sz="0" w:space="0" w:color="auto"/>
                        <w:right w:val="none" w:sz="0" w:space="0" w:color="auto"/>
                      </w:divBdr>
                    </w:div>
                    <w:div w:id="608125684">
                      <w:marLeft w:val="0"/>
                      <w:marRight w:val="0"/>
                      <w:marTop w:val="0"/>
                      <w:marBottom w:val="0"/>
                      <w:divBdr>
                        <w:top w:val="none" w:sz="0" w:space="0" w:color="auto"/>
                        <w:left w:val="none" w:sz="0" w:space="0" w:color="auto"/>
                        <w:bottom w:val="none" w:sz="0" w:space="0" w:color="auto"/>
                        <w:right w:val="none" w:sz="0" w:space="0" w:color="auto"/>
                      </w:divBdr>
                    </w:div>
                    <w:div w:id="77093590">
                      <w:marLeft w:val="0"/>
                      <w:marRight w:val="0"/>
                      <w:marTop w:val="0"/>
                      <w:marBottom w:val="0"/>
                      <w:divBdr>
                        <w:top w:val="none" w:sz="0" w:space="0" w:color="auto"/>
                        <w:left w:val="none" w:sz="0" w:space="0" w:color="auto"/>
                        <w:bottom w:val="none" w:sz="0" w:space="0" w:color="auto"/>
                        <w:right w:val="none" w:sz="0" w:space="0" w:color="auto"/>
                      </w:divBdr>
                    </w:div>
                    <w:div w:id="1212154903">
                      <w:marLeft w:val="0"/>
                      <w:marRight w:val="0"/>
                      <w:marTop w:val="0"/>
                      <w:marBottom w:val="0"/>
                      <w:divBdr>
                        <w:top w:val="none" w:sz="0" w:space="0" w:color="auto"/>
                        <w:left w:val="none" w:sz="0" w:space="0" w:color="auto"/>
                        <w:bottom w:val="none" w:sz="0" w:space="0" w:color="auto"/>
                        <w:right w:val="none" w:sz="0" w:space="0" w:color="auto"/>
                      </w:divBdr>
                    </w:div>
                    <w:div w:id="170681142">
                      <w:marLeft w:val="0"/>
                      <w:marRight w:val="0"/>
                      <w:marTop w:val="0"/>
                      <w:marBottom w:val="0"/>
                      <w:divBdr>
                        <w:top w:val="none" w:sz="0" w:space="0" w:color="auto"/>
                        <w:left w:val="none" w:sz="0" w:space="0" w:color="auto"/>
                        <w:bottom w:val="none" w:sz="0" w:space="0" w:color="auto"/>
                        <w:right w:val="none" w:sz="0" w:space="0" w:color="auto"/>
                      </w:divBdr>
                    </w:div>
                    <w:div w:id="37359712">
                      <w:marLeft w:val="0"/>
                      <w:marRight w:val="0"/>
                      <w:marTop w:val="0"/>
                      <w:marBottom w:val="0"/>
                      <w:divBdr>
                        <w:top w:val="none" w:sz="0" w:space="0" w:color="auto"/>
                        <w:left w:val="none" w:sz="0" w:space="0" w:color="auto"/>
                        <w:bottom w:val="none" w:sz="0" w:space="0" w:color="auto"/>
                        <w:right w:val="none" w:sz="0" w:space="0" w:color="auto"/>
                      </w:divBdr>
                    </w:div>
                    <w:div w:id="1112670531">
                      <w:marLeft w:val="0"/>
                      <w:marRight w:val="0"/>
                      <w:marTop w:val="0"/>
                      <w:marBottom w:val="0"/>
                      <w:divBdr>
                        <w:top w:val="none" w:sz="0" w:space="0" w:color="auto"/>
                        <w:left w:val="none" w:sz="0" w:space="0" w:color="auto"/>
                        <w:bottom w:val="none" w:sz="0" w:space="0" w:color="auto"/>
                        <w:right w:val="none" w:sz="0" w:space="0" w:color="auto"/>
                      </w:divBdr>
                    </w:div>
                  </w:divsChild>
                </w:div>
                <w:div w:id="199973148">
                  <w:marLeft w:val="0"/>
                  <w:marRight w:val="0"/>
                  <w:marTop w:val="0"/>
                  <w:marBottom w:val="0"/>
                  <w:divBdr>
                    <w:top w:val="none" w:sz="0" w:space="0" w:color="auto"/>
                    <w:left w:val="none" w:sz="0" w:space="0" w:color="auto"/>
                    <w:bottom w:val="none" w:sz="0" w:space="0" w:color="auto"/>
                    <w:right w:val="none" w:sz="0" w:space="0" w:color="auto"/>
                  </w:divBdr>
                  <w:divsChild>
                    <w:div w:id="123278060">
                      <w:marLeft w:val="0"/>
                      <w:marRight w:val="0"/>
                      <w:marTop w:val="0"/>
                      <w:marBottom w:val="0"/>
                      <w:divBdr>
                        <w:top w:val="none" w:sz="0" w:space="0" w:color="auto"/>
                        <w:left w:val="none" w:sz="0" w:space="0" w:color="auto"/>
                        <w:bottom w:val="none" w:sz="0" w:space="0" w:color="auto"/>
                        <w:right w:val="none" w:sz="0" w:space="0" w:color="auto"/>
                      </w:divBdr>
                    </w:div>
                    <w:div w:id="2143767060">
                      <w:marLeft w:val="0"/>
                      <w:marRight w:val="0"/>
                      <w:marTop w:val="0"/>
                      <w:marBottom w:val="0"/>
                      <w:divBdr>
                        <w:top w:val="none" w:sz="0" w:space="0" w:color="auto"/>
                        <w:left w:val="none" w:sz="0" w:space="0" w:color="auto"/>
                        <w:bottom w:val="none" w:sz="0" w:space="0" w:color="auto"/>
                        <w:right w:val="none" w:sz="0" w:space="0" w:color="auto"/>
                      </w:divBdr>
                    </w:div>
                  </w:divsChild>
                </w:div>
                <w:div w:id="792678769">
                  <w:marLeft w:val="0"/>
                  <w:marRight w:val="0"/>
                  <w:marTop w:val="0"/>
                  <w:marBottom w:val="0"/>
                  <w:divBdr>
                    <w:top w:val="none" w:sz="0" w:space="0" w:color="auto"/>
                    <w:left w:val="none" w:sz="0" w:space="0" w:color="auto"/>
                    <w:bottom w:val="none" w:sz="0" w:space="0" w:color="auto"/>
                    <w:right w:val="none" w:sz="0" w:space="0" w:color="auto"/>
                  </w:divBdr>
                  <w:divsChild>
                    <w:div w:id="987057421">
                      <w:marLeft w:val="0"/>
                      <w:marRight w:val="0"/>
                      <w:marTop w:val="0"/>
                      <w:marBottom w:val="0"/>
                      <w:divBdr>
                        <w:top w:val="none" w:sz="0" w:space="0" w:color="auto"/>
                        <w:left w:val="none" w:sz="0" w:space="0" w:color="auto"/>
                        <w:bottom w:val="none" w:sz="0" w:space="0" w:color="auto"/>
                        <w:right w:val="none" w:sz="0" w:space="0" w:color="auto"/>
                      </w:divBdr>
                    </w:div>
                    <w:div w:id="258372250">
                      <w:marLeft w:val="0"/>
                      <w:marRight w:val="0"/>
                      <w:marTop w:val="0"/>
                      <w:marBottom w:val="0"/>
                      <w:divBdr>
                        <w:top w:val="none" w:sz="0" w:space="0" w:color="auto"/>
                        <w:left w:val="none" w:sz="0" w:space="0" w:color="auto"/>
                        <w:bottom w:val="none" w:sz="0" w:space="0" w:color="auto"/>
                        <w:right w:val="none" w:sz="0" w:space="0" w:color="auto"/>
                      </w:divBdr>
                    </w:div>
                    <w:div w:id="98443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313529">
          <w:marLeft w:val="0"/>
          <w:marRight w:val="0"/>
          <w:marTop w:val="0"/>
          <w:marBottom w:val="0"/>
          <w:divBdr>
            <w:top w:val="none" w:sz="0" w:space="0" w:color="auto"/>
            <w:left w:val="none" w:sz="0" w:space="0" w:color="auto"/>
            <w:bottom w:val="none" w:sz="0" w:space="0" w:color="auto"/>
            <w:right w:val="none" w:sz="0" w:space="0" w:color="auto"/>
          </w:divBdr>
        </w:div>
        <w:div w:id="222643583">
          <w:marLeft w:val="0"/>
          <w:marRight w:val="0"/>
          <w:marTop w:val="0"/>
          <w:marBottom w:val="0"/>
          <w:divBdr>
            <w:top w:val="none" w:sz="0" w:space="0" w:color="auto"/>
            <w:left w:val="none" w:sz="0" w:space="0" w:color="auto"/>
            <w:bottom w:val="none" w:sz="0" w:space="0" w:color="auto"/>
            <w:right w:val="none" w:sz="0" w:space="0" w:color="auto"/>
          </w:divBdr>
        </w:div>
        <w:div w:id="1692098434">
          <w:marLeft w:val="0"/>
          <w:marRight w:val="0"/>
          <w:marTop w:val="0"/>
          <w:marBottom w:val="0"/>
          <w:divBdr>
            <w:top w:val="none" w:sz="0" w:space="0" w:color="auto"/>
            <w:left w:val="none" w:sz="0" w:space="0" w:color="auto"/>
            <w:bottom w:val="none" w:sz="0" w:space="0" w:color="auto"/>
            <w:right w:val="none" w:sz="0" w:space="0" w:color="auto"/>
          </w:divBdr>
          <w:divsChild>
            <w:div w:id="53361898">
              <w:marLeft w:val="-45"/>
              <w:marRight w:val="0"/>
              <w:marTop w:val="30"/>
              <w:marBottom w:val="30"/>
              <w:divBdr>
                <w:top w:val="none" w:sz="0" w:space="0" w:color="auto"/>
                <w:left w:val="none" w:sz="0" w:space="0" w:color="auto"/>
                <w:bottom w:val="none" w:sz="0" w:space="0" w:color="auto"/>
                <w:right w:val="none" w:sz="0" w:space="0" w:color="auto"/>
              </w:divBdr>
              <w:divsChild>
                <w:div w:id="767120822">
                  <w:marLeft w:val="0"/>
                  <w:marRight w:val="0"/>
                  <w:marTop w:val="0"/>
                  <w:marBottom w:val="0"/>
                  <w:divBdr>
                    <w:top w:val="none" w:sz="0" w:space="0" w:color="auto"/>
                    <w:left w:val="none" w:sz="0" w:space="0" w:color="auto"/>
                    <w:bottom w:val="none" w:sz="0" w:space="0" w:color="auto"/>
                    <w:right w:val="none" w:sz="0" w:space="0" w:color="auto"/>
                  </w:divBdr>
                  <w:divsChild>
                    <w:div w:id="806699026">
                      <w:marLeft w:val="0"/>
                      <w:marRight w:val="0"/>
                      <w:marTop w:val="0"/>
                      <w:marBottom w:val="0"/>
                      <w:divBdr>
                        <w:top w:val="none" w:sz="0" w:space="0" w:color="auto"/>
                        <w:left w:val="none" w:sz="0" w:space="0" w:color="auto"/>
                        <w:bottom w:val="none" w:sz="0" w:space="0" w:color="auto"/>
                        <w:right w:val="none" w:sz="0" w:space="0" w:color="auto"/>
                      </w:divBdr>
                    </w:div>
                    <w:div w:id="109936066">
                      <w:marLeft w:val="0"/>
                      <w:marRight w:val="0"/>
                      <w:marTop w:val="0"/>
                      <w:marBottom w:val="0"/>
                      <w:divBdr>
                        <w:top w:val="none" w:sz="0" w:space="0" w:color="auto"/>
                        <w:left w:val="none" w:sz="0" w:space="0" w:color="auto"/>
                        <w:bottom w:val="none" w:sz="0" w:space="0" w:color="auto"/>
                        <w:right w:val="none" w:sz="0" w:space="0" w:color="auto"/>
                      </w:divBdr>
                    </w:div>
                  </w:divsChild>
                </w:div>
                <w:div w:id="266891640">
                  <w:marLeft w:val="0"/>
                  <w:marRight w:val="0"/>
                  <w:marTop w:val="0"/>
                  <w:marBottom w:val="0"/>
                  <w:divBdr>
                    <w:top w:val="none" w:sz="0" w:space="0" w:color="auto"/>
                    <w:left w:val="none" w:sz="0" w:space="0" w:color="auto"/>
                    <w:bottom w:val="none" w:sz="0" w:space="0" w:color="auto"/>
                    <w:right w:val="none" w:sz="0" w:space="0" w:color="auto"/>
                  </w:divBdr>
                  <w:divsChild>
                    <w:div w:id="1243685559">
                      <w:marLeft w:val="0"/>
                      <w:marRight w:val="0"/>
                      <w:marTop w:val="0"/>
                      <w:marBottom w:val="0"/>
                      <w:divBdr>
                        <w:top w:val="none" w:sz="0" w:space="0" w:color="auto"/>
                        <w:left w:val="none" w:sz="0" w:space="0" w:color="auto"/>
                        <w:bottom w:val="none" w:sz="0" w:space="0" w:color="auto"/>
                        <w:right w:val="none" w:sz="0" w:space="0" w:color="auto"/>
                      </w:divBdr>
                    </w:div>
                    <w:div w:id="1529754484">
                      <w:marLeft w:val="0"/>
                      <w:marRight w:val="0"/>
                      <w:marTop w:val="0"/>
                      <w:marBottom w:val="0"/>
                      <w:divBdr>
                        <w:top w:val="none" w:sz="0" w:space="0" w:color="auto"/>
                        <w:left w:val="none" w:sz="0" w:space="0" w:color="auto"/>
                        <w:bottom w:val="none" w:sz="0" w:space="0" w:color="auto"/>
                        <w:right w:val="none" w:sz="0" w:space="0" w:color="auto"/>
                      </w:divBdr>
                    </w:div>
                  </w:divsChild>
                </w:div>
                <w:div w:id="1325358038">
                  <w:marLeft w:val="0"/>
                  <w:marRight w:val="0"/>
                  <w:marTop w:val="0"/>
                  <w:marBottom w:val="0"/>
                  <w:divBdr>
                    <w:top w:val="none" w:sz="0" w:space="0" w:color="auto"/>
                    <w:left w:val="none" w:sz="0" w:space="0" w:color="auto"/>
                    <w:bottom w:val="none" w:sz="0" w:space="0" w:color="auto"/>
                    <w:right w:val="none" w:sz="0" w:space="0" w:color="auto"/>
                  </w:divBdr>
                  <w:divsChild>
                    <w:div w:id="969356270">
                      <w:marLeft w:val="0"/>
                      <w:marRight w:val="0"/>
                      <w:marTop w:val="0"/>
                      <w:marBottom w:val="0"/>
                      <w:divBdr>
                        <w:top w:val="none" w:sz="0" w:space="0" w:color="auto"/>
                        <w:left w:val="none" w:sz="0" w:space="0" w:color="auto"/>
                        <w:bottom w:val="none" w:sz="0" w:space="0" w:color="auto"/>
                        <w:right w:val="none" w:sz="0" w:space="0" w:color="auto"/>
                      </w:divBdr>
                    </w:div>
                    <w:div w:id="109517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77507">
          <w:marLeft w:val="0"/>
          <w:marRight w:val="0"/>
          <w:marTop w:val="0"/>
          <w:marBottom w:val="0"/>
          <w:divBdr>
            <w:top w:val="none" w:sz="0" w:space="0" w:color="auto"/>
            <w:left w:val="none" w:sz="0" w:space="0" w:color="auto"/>
            <w:bottom w:val="none" w:sz="0" w:space="0" w:color="auto"/>
            <w:right w:val="none" w:sz="0" w:space="0" w:color="auto"/>
          </w:divBdr>
          <w:divsChild>
            <w:div w:id="781606891">
              <w:marLeft w:val="0"/>
              <w:marRight w:val="0"/>
              <w:marTop w:val="0"/>
              <w:marBottom w:val="0"/>
              <w:divBdr>
                <w:top w:val="none" w:sz="0" w:space="0" w:color="auto"/>
                <w:left w:val="none" w:sz="0" w:space="0" w:color="auto"/>
                <w:bottom w:val="none" w:sz="0" w:space="0" w:color="auto"/>
                <w:right w:val="none" w:sz="0" w:space="0" w:color="auto"/>
              </w:divBdr>
            </w:div>
            <w:div w:id="1765609847">
              <w:marLeft w:val="0"/>
              <w:marRight w:val="0"/>
              <w:marTop w:val="0"/>
              <w:marBottom w:val="0"/>
              <w:divBdr>
                <w:top w:val="none" w:sz="0" w:space="0" w:color="auto"/>
                <w:left w:val="none" w:sz="0" w:space="0" w:color="auto"/>
                <w:bottom w:val="none" w:sz="0" w:space="0" w:color="auto"/>
                <w:right w:val="none" w:sz="0" w:space="0" w:color="auto"/>
              </w:divBdr>
            </w:div>
          </w:divsChild>
        </w:div>
        <w:div w:id="708263896">
          <w:marLeft w:val="0"/>
          <w:marRight w:val="0"/>
          <w:marTop w:val="0"/>
          <w:marBottom w:val="0"/>
          <w:divBdr>
            <w:top w:val="none" w:sz="0" w:space="0" w:color="auto"/>
            <w:left w:val="none" w:sz="0" w:space="0" w:color="auto"/>
            <w:bottom w:val="none" w:sz="0" w:space="0" w:color="auto"/>
            <w:right w:val="none" w:sz="0" w:space="0" w:color="auto"/>
          </w:divBdr>
          <w:divsChild>
            <w:div w:id="2146313476">
              <w:marLeft w:val="0"/>
              <w:marRight w:val="0"/>
              <w:marTop w:val="0"/>
              <w:marBottom w:val="0"/>
              <w:divBdr>
                <w:top w:val="none" w:sz="0" w:space="0" w:color="auto"/>
                <w:left w:val="none" w:sz="0" w:space="0" w:color="auto"/>
                <w:bottom w:val="none" w:sz="0" w:space="0" w:color="auto"/>
                <w:right w:val="none" w:sz="0" w:space="0" w:color="auto"/>
              </w:divBdr>
            </w:div>
          </w:divsChild>
        </w:div>
        <w:div w:id="1405957717">
          <w:marLeft w:val="0"/>
          <w:marRight w:val="0"/>
          <w:marTop w:val="0"/>
          <w:marBottom w:val="0"/>
          <w:divBdr>
            <w:top w:val="none" w:sz="0" w:space="0" w:color="auto"/>
            <w:left w:val="none" w:sz="0" w:space="0" w:color="auto"/>
            <w:bottom w:val="none" w:sz="0" w:space="0" w:color="auto"/>
            <w:right w:val="none" w:sz="0" w:space="0" w:color="auto"/>
          </w:divBdr>
          <w:divsChild>
            <w:div w:id="1813600648">
              <w:marLeft w:val="0"/>
              <w:marRight w:val="0"/>
              <w:marTop w:val="0"/>
              <w:marBottom w:val="0"/>
              <w:divBdr>
                <w:top w:val="none" w:sz="0" w:space="0" w:color="auto"/>
                <w:left w:val="none" w:sz="0" w:space="0" w:color="auto"/>
                <w:bottom w:val="none" w:sz="0" w:space="0" w:color="auto"/>
                <w:right w:val="none" w:sz="0" w:space="0" w:color="auto"/>
              </w:divBdr>
            </w:div>
          </w:divsChild>
        </w:div>
        <w:div w:id="388379303">
          <w:marLeft w:val="0"/>
          <w:marRight w:val="0"/>
          <w:marTop w:val="0"/>
          <w:marBottom w:val="0"/>
          <w:divBdr>
            <w:top w:val="none" w:sz="0" w:space="0" w:color="auto"/>
            <w:left w:val="none" w:sz="0" w:space="0" w:color="auto"/>
            <w:bottom w:val="none" w:sz="0" w:space="0" w:color="auto"/>
            <w:right w:val="none" w:sz="0" w:space="0" w:color="auto"/>
          </w:divBdr>
          <w:divsChild>
            <w:div w:id="1865749035">
              <w:marLeft w:val="0"/>
              <w:marRight w:val="0"/>
              <w:marTop w:val="0"/>
              <w:marBottom w:val="0"/>
              <w:divBdr>
                <w:top w:val="none" w:sz="0" w:space="0" w:color="auto"/>
                <w:left w:val="none" w:sz="0" w:space="0" w:color="auto"/>
                <w:bottom w:val="none" w:sz="0" w:space="0" w:color="auto"/>
                <w:right w:val="none" w:sz="0" w:space="0" w:color="auto"/>
              </w:divBdr>
            </w:div>
          </w:divsChild>
        </w:div>
        <w:div w:id="2135370092">
          <w:marLeft w:val="0"/>
          <w:marRight w:val="0"/>
          <w:marTop w:val="0"/>
          <w:marBottom w:val="0"/>
          <w:divBdr>
            <w:top w:val="none" w:sz="0" w:space="0" w:color="auto"/>
            <w:left w:val="none" w:sz="0" w:space="0" w:color="auto"/>
            <w:bottom w:val="none" w:sz="0" w:space="0" w:color="auto"/>
            <w:right w:val="none" w:sz="0" w:space="0" w:color="auto"/>
          </w:divBdr>
          <w:divsChild>
            <w:div w:id="984360822">
              <w:marLeft w:val="0"/>
              <w:marRight w:val="0"/>
              <w:marTop w:val="0"/>
              <w:marBottom w:val="0"/>
              <w:divBdr>
                <w:top w:val="none" w:sz="0" w:space="0" w:color="auto"/>
                <w:left w:val="none" w:sz="0" w:space="0" w:color="auto"/>
                <w:bottom w:val="none" w:sz="0" w:space="0" w:color="auto"/>
                <w:right w:val="none" w:sz="0" w:space="0" w:color="auto"/>
              </w:divBdr>
            </w:div>
          </w:divsChild>
        </w:div>
        <w:div w:id="421489334">
          <w:marLeft w:val="0"/>
          <w:marRight w:val="0"/>
          <w:marTop w:val="0"/>
          <w:marBottom w:val="0"/>
          <w:divBdr>
            <w:top w:val="none" w:sz="0" w:space="0" w:color="auto"/>
            <w:left w:val="none" w:sz="0" w:space="0" w:color="auto"/>
            <w:bottom w:val="none" w:sz="0" w:space="0" w:color="auto"/>
            <w:right w:val="none" w:sz="0" w:space="0" w:color="auto"/>
          </w:divBdr>
          <w:divsChild>
            <w:div w:id="505630215">
              <w:marLeft w:val="0"/>
              <w:marRight w:val="0"/>
              <w:marTop w:val="0"/>
              <w:marBottom w:val="0"/>
              <w:divBdr>
                <w:top w:val="none" w:sz="0" w:space="0" w:color="auto"/>
                <w:left w:val="none" w:sz="0" w:space="0" w:color="auto"/>
                <w:bottom w:val="none" w:sz="0" w:space="0" w:color="auto"/>
                <w:right w:val="none" w:sz="0" w:space="0" w:color="auto"/>
              </w:divBdr>
            </w:div>
            <w:div w:id="17972407">
              <w:marLeft w:val="0"/>
              <w:marRight w:val="0"/>
              <w:marTop w:val="0"/>
              <w:marBottom w:val="0"/>
              <w:divBdr>
                <w:top w:val="none" w:sz="0" w:space="0" w:color="auto"/>
                <w:left w:val="none" w:sz="0" w:space="0" w:color="auto"/>
                <w:bottom w:val="none" w:sz="0" w:space="0" w:color="auto"/>
                <w:right w:val="none" w:sz="0" w:space="0" w:color="auto"/>
              </w:divBdr>
            </w:div>
            <w:div w:id="1666207429">
              <w:marLeft w:val="0"/>
              <w:marRight w:val="0"/>
              <w:marTop w:val="0"/>
              <w:marBottom w:val="0"/>
              <w:divBdr>
                <w:top w:val="none" w:sz="0" w:space="0" w:color="auto"/>
                <w:left w:val="none" w:sz="0" w:space="0" w:color="auto"/>
                <w:bottom w:val="none" w:sz="0" w:space="0" w:color="auto"/>
                <w:right w:val="none" w:sz="0" w:space="0" w:color="auto"/>
              </w:divBdr>
            </w:div>
            <w:div w:id="18046293">
              <w:marLeft w:val="0"/>
              <w:marRight w:val="0"/>
              <w:marTop w:val="0"/>
              <w:marBottom w:val="0"/>
              <w:divBdr>
                <w:top w:val="none" w:sz="0" w:space="0" w:color="auto"/>
                <w:left w:val="none" w:sz="0" w:space="0" w:color="auto"/>
                <w:bottom w:val="none" w:sz="0" w:space="0" w:color="auto"/>
                <w:right w:val="none" w:sz="0" w:space="0" w:color="auto"/>
              </w:divBdr>
            </w:div>
            <w:div w:id="675687945">
              <w:marLeft w:val="0"/>
              <w:marRight w:val="0"/>
              <w:marTop w:val="0"/>
              <w:marBottom w:val="0"/>
              <w:divBdr>
                <w:top w:val="none" w:sz="0" w:space="0" w:color="auto"/>
                <w:left w:val="none" w:sz="0" w:space="0" w:color="auto"/>
                <w:bottom w:val="none" w:sz="0" w:space="0" w:color="auto"/>
                <w:right w:val="none" w:sz="0" w:space="0" w:color="auto"/>
              </w:divBdr>
            </w:div>
          </w:divsChild>
        </w:div>
        <w:div w:id="1790468864">
          <w:marLeft w:val="0"/>
          <w:marRight w:val="0"/>
          <w:marTop w:val="0"/>
          <w:marBottom w:val="0"/>
          <w:divBdr>
            <w:top w:val="none" w:sz="0" w:space="0" w:color="auto"/>
            <w:left w:val="none" w:sz="0" w:space="0" w:color="auto"/>
            <w:bottom w:val="none" w:sz="0" w:space="0" w:color="auto"/>
            <w:right w:val="none" w:sz="0" w:space="0" w:color="auto"/>
          </w:divBdr>
        </w:div>
        <w:div w:id="338502887">
          <w:marLeft w:val="0"/>
          <w:marRight w:val="0"/>
          <w:marTop w:val="0"/>
          <w:marBottom w:val="0"/>
          <w:divBdr>
            <w:top w:val="none" w:sz="0" w:space="0" w:color="auto"/>
            <w:left w:val="none" w:sz="0" w:space="0" w:color="auto"/>
            <w:bottom w:val="none" w:sz="0" w:space="0" w:color="auto"/>
            <w:right w:val="none" w:sz="0" w:space="0" w:color="auto"/>
          </w:divBdr>
        </w:div>
        <w:div w:id="862593370">
          <w:marLeft w:val="0"/>
          <w:marRight w:val="0"/>
          <w:marTop w:val="0"/>
          <w:marBottom w:val="0"/>
          <w:divBdr>
            <w:top w:val="none" w:sz="0" w:space="0" w:color="auto"/>
            <w:left w:val="none" w:sz="0" w:space="0" w:color="auto"/>
            <w:bottom w:val="none" w:sz="0" w:space="0" w:color="auto"/>
            <w:right w:val="none" w:sz="0" w:space="0" w:color="auto"/>
          </w:divBdr>
        </w:div>
        <w:div w:id="44838481">
          <w:marLeft w:val="0"/>
          <w:marRight w:val="0"/>
          <w:marTop w:val="0"/>
          <w:marBottom w:val="0"/>
          <w:divBdr>
            <w:top w:val="none" w:sz="0" w:space="0" w:color="auto"/>
            <w:left w:val="none" w:sz="0" w:space="0" w:color="auto"/>
            <w:bottom w:val="none" w:sz="0" w:space="0" w:color="auto"/>
            <w:right w:val="none" w:sz="0" w:space="0" w:color="auto"/>
          </w:divBdr>
        </w:div>
        <w:div w:id="967470728">
          <w:marLeft w:val="0"/>
          <w:marRight w:val="0"/>
          <w:marTop w:val="0"/>
          <w:marBottom w:val="0"/>
          <w:divBdr>
            <w:top w:val="none" w:sz="0" w:space="0" w:color="auto"/>
            <w:left w:val="none" w:sz="0" w:space="0" w:color="auto"/>
            <w:bottom w:val="none" w:sz="0" w:space="0" w:color="auto"/>
            <w:right w:val="none" w:sz="0" w:space="0" w:color="auto"/>
          </w:divBdr>
          <w:divsChild>
            <w:div w:id="866452895">
              <w:marLeft w:val="-45"/>
              <w:marRight w:val="0"/>
              <w:marTop w:val="30"/>
              <w:marBottom w:val="30"/>
              <w:divBdr>
                <w:top w:val="none" w:sz="0" w:space="0" w:color="auto"/>
                <w:left w:val="none" w:sz="0" w:space="0" w:color="auto"/>
                <w:bottom w:val="none" w:sz="0" w:space="0" w:color="auto"/>
                <w:right w:val="none" w:sz="0" w:space="0" w:color="auto"/>
              </w:divBdr>
              <w:divsChild>
                <w:div w:id="837428475">
                  <w:marLeft w:val="0"/>
                  <w:marRight w:val="0"/>
                  <w:marTop w:val="0"/>
                  <w:marBottom w:val="0"/>
                  <w:divBdr>
                    <w:top w:val="none" w:sz="0" w:space="0" w:color="auto"/>
                    <w:left w:val="none" w:sz="0" w:space="0" w:color="auto"/>
                    <w:bottom w:val="none" w:sz="0" w:space="0" w:color="auto"/>
                    <w:right w:val="none" w:sz="0" w:space="0" w:color="auto"/>
                  </w:divBdr>
                  <w:divsChild>
                    <w:div w:id="1599020832">
                      <w:marLeft w:val="0"/>
                      <w:marRight w:val="0"/>
                      <w:marTop w:val="0"/>
                      <w:marBottom w:val="0"/>
                      <w:divBdr>
                        <w:top w:val="none" w:sz="0" w:space="0" w:color="auto"/>
                        <w:left w:val="none" w:sz="0" w:space="0" w:color="auto"/>
                        <w:bottom w:val="none" w:sz="0" w:space="0" w:color="auto"/>
                        <w:right w:val="none" w:sz="0" w:space="0" w:color="auto"/>
                      </w:divBdr>
                    </w:div>
                  </w:divsChild>
                </w:div>
                <w:div w:id="741559030">
                  <w:marLeft w:val="0"/>
                  <w:marRight w:val="0"/>
                  <w:marTop w:val="0"/>
                  <w:marBottom w:val="0"/>
                  <w:divBdr>
                    <w:top w:val="none" w:sz="0" w:space="0" w:color="auto"/>
                    <w:left w:val="none" w:sz="0" w:space="0" w:color="auto"/>
                    <w:bottom w:val="none" w:sz="0" w:space="0" w:color="auto"/>
                    <w:right w:val="none" w:sz="0" w:space="0" w:color="auto"/>
                  </w:divBdr>
                  <w:divsChild>
                    <w:div w:id="1045762948">
                      <w:marLeft w:val="0"/>
                      <w:marRight w:val="0"/>
                      <w:marTop w:val="0"/>
                      <w:marBottom w:val="0"/>
                      <w:divBdr>
                        <w:top w:val="none" w:sz="0" w:space="0" w:color="auto"/>
                        <w:left w:val="none" w:sz="0" w:space="0" w:color="auto"/>
                        <w:bottom w:val="none" w:sz="0" w:space="0" w:color="auto"/>
                        <w:right w:val="none" w:sz="0" w:space="0" w:color="auto"/>
                      </w:divBdr>
                    </w:div>
                    <w:div w:id="1173564677">
                      <w:marLeft w:val="0"/>
                      <w:marRight w:val="0"/>
                      <w:marTop w:val="0"/>
                      <w:marBottom w:val="0"/>
                      <w:divBdr>
                        <w:top w:val="none" w:sz="0" w:space="0" w:color="auto"/>
                        <w:left w:val="none" w:sz="0" w:space="0" w:color="auto"/>
                        <w:bottom w:val="none" w:sz="0" w:space="0" w:color="auto"/>
                        <w:right w:val="none" w:sz="0" w:space="0" w:color="auto"/>
                      </w:divBdr>
                    </w:div>
                  </w:divsChild>
                </w:div>
                <w:div w:id="1027372459">
                  <w:marLeft w:val="0"/>
                  <w:marRight w:val="0"/>
                  <w:marTop w:val="0"/>
                  <w:marBottom w:val="0"/>
                  <w:divBdr>
                    <w:top w:val="none" w:sz="0" w:space="0" w:color="auto"/>
                    <w:left w:val="none" w:sz="0" w:space="0" w:color="auto"/>
                    <w:bottom w:val="none" w:sz="0" w:space="0" w:color="auto"/>
                    <w:right w:val="none" w:sz="0" w:space="0" w:color="auto"/>
                  </w:divBdr>
                  <w:divsChild>
                    <w:div w:id="1790125618">
                      <w:marLeft w:val="0"/>
                      <w:marRight w:val="0"/>
                      <w:marTop w:val="0"/>
                      <w:marBottom w:val="0"/>
                      <w:divBdr>
                        <w:top w:val="none" w:sz="0" w:space="0" w:color="auto"/>
                        <w:left w:val="none" w:sz="0" w:space="0" w:color="auto"/>
                        <w:bottom w:val="none" w:sz="0" w:space="0" w:color="auto"/>
                        <w:right w:val="none" w:sz="0" w:space="0" w:color="auto"/>
                      </w:divBdr>
                    </w:div>
                    <w:div w:id="1316299099">
                      <w:marLeft w:val="0"/>
                      <w:marRight w:val="0"/>
                      <w:marTop w:val="0"/>
                      <w:marBottom w:val="0"/>
                      <w:divBdr>
                        <w:top w:val="none" w:sz="0" w:space="0" w:color="auto"/>
                        <w:left w:val="none" w:sz="0" w:space="0" w:color="auto"/>
                        <w:bottom w:val="none" w:sz="0" w:space="0" w:color="auto"/>
                        <w:right w:val="none" w:sz="0" w:space="0" w:color="auto"/>
                      </w:divBdr>
                    </w:div>
                  </w:divsChild>
                </w:div>
                <w:div w:id="1120105949">
                  <w:marLeft w:val="0"/>
                  <w:marRight w:val="0"/>
                  <w:marTop w:val="0"/>
                  <w:marBottom w:val="0"/>
                  <w:divBdr>
                    <w:top w:val="none" w:sz="0" w:space="0" w:color="auto"/>
                    <w:left w:val="none" w:sz="0" w:space="0" w:color="auto"/>
                    <w:bottom w:val="none" w:sz="0" w:space="0" w:color="auto"/>
                    <w:right w:val="none" w:sz="0" w:space="0" w:color="auto"/>
                  </w:divBdr>
                  <w:divsChild>
                    <w:div w:id="986906686">
                      <w:marLeft w:val="0"/>
                      <w:marRight w:val="0"/>
                      <w:marTop w:val="0"/>
                      <w:marBottom w:val="0"/>
                      <w:divBdr>
                        <w:top w:val="none" w:sz="0" w:space="0" w:color="auto"/>
                        <w:left w:val="none" w:sz="0" w:space="0" w:color="auto"/>
                        <w:bottom w:val="none" w:sz="0" w:space="0" w:color="auto"/>
                        <w:right w:val="none" w:sz="0" w:space="0" w:color="auto"/>
                      </w:divBdr>
                    </w:div>
                  </w:divsChild>
                </w:div>
                <w:div w:id="2114007539">
                  <w:marLeft w:val="0"/>
                  <w:marRight w:val="0"/>
                  <w:marTop w:val="0"/>
                  <w:marBottom w:val="0"/>
                  <w:divBdr>
                    <w:top w:val="none" w:sz="0" w:space="0" w:color="auto"/>
                    <w:left w:val="none" w:sz="0" w:space="0" w:color="auto"/>
                    <w:bottom w:val="none" w:sz="0" w:space="0" w:color="auto"/>
                    <w:right w:val="none" w:sz="0" w:space="0" w:color="auto"/>
                  </w:divBdr>
                  <w:divsChild>
                    <w:div w:id="984967986">
                      <w:marLeft w:val="0"/>
                      <w:marRight w:val="0"/>
                      <w:marTop w:val="0"/>
                      <w:marBottom w:val="0"/>
                      <w:divBdr>
                        <w:top w:val="none" w:sz="0" w:space="0" w:color="auto"/>
                        <w:left w:val="none" w:sz="0" w:space="0" w:color="auto"/>
                        <w:bottom w:val="none" w:sz="0" w:space="0" w:color="auto"/>
                        <w:right w:val="none" w:sz="0" w:space="0" w:color="auto"/>
                      </w:divBdr>
                    </w:div>
                  </w:divsChild>
                </w:div>
                <w:div w:id="699666124">
                  <w:marLeft w:val="0"/>
                  <w:marRight w:val="0"/>
                  <w:marTop w:val="0"/>
                  <w:marBottom w:val="0"/>
                  <w:divBdr>
                    <w:top w:val="none" w:sz="0" w:space="0" w:color="auto"/>
                    <w:left w:val="none" w:sz="0" w:space="0" w:color="auto"/>
                    <w:bottom w:val="none" w:sz="0" w:space="0" w:color="auto"/>
                    <w:right w:val="none" w:sz="0" w:space="0" w:color="auto"/>
                  </w:divBdr>
                  <w:divsChild>
                    <w:div w:id="994914862">
                      <w:marLeft w:val="0"/>
                      <w:marRight w:val="0"/>
                      <w:marTop w:val="0"/>
                      <w:marBottom w:val="0"/>
                      <w:divBdr>
                        <w:top w:val="none" w:sz="0" w:space="0" w:color="auto"/>
                        <w:left w:val="none" w:sz="0" w:space="0" w:color="auto"/>
                        <w:bottom w:val="none" w:sz="0" w:space="0" w:color="auto"/>
                        <w:right w:val="none" w:sz="0" w:space="0" w:color="auto"/>
                      </w:divBdr>
                    </w:div>
                  </w:divsChild>
                </w:div>
                <w:div w:id="1814978843">
                  <w:marLeft w:val="0"/>
                  <w:marRight w:val="0"/>
                  <w:marTop w:val="0"/>
                  <w:marBottom w:val="0"/>
                  <w:divBdr>
                    <w:top w:val="none" w:sz="0" w:space="0" w:color="auto"/>
                    <w:left w:val="none" w:sz="0" w:space="0" w:color="auto"/>
                    <w:bottom w:val="none" w:sz="0" w:space="0" w:color="auto"/>
                    <w:right w:val="none" w:sz="0" w:space="0" w:color="auto"/>
                  </w:divBdr>
                  <w:divsChild>
                    <w:div w:id="671109332">
                      <w:marLeft w:val="0"/>
                      <w:marRight w:val="0"/>
                      <w:marTop w:val="0"/>
                      <w:marBottom w:val="0"/>
                      <w:divBdr>
                        <w:top w:val="none" w:sz="0" w:space="0" w:color="auto"/>
                        <w:left w:val="none" w:sz="0" w:space="0" w:color="auto"/>
                        <w:bottom w:val="none" w:sz="0" w:space="0" w:color="auto"/>
                        <w:right w:val="none" w:sz="0" w:space="0" w:color="auto"/>
                      </w:divBdr>
                    </w:div>
                  </w:divsChild>
                </w:div>
                <w:div w:id="330957403">
                  <w:marLeft w:val="0"/>
                  <w:marRight w:val="0"/>
                  <w:marTop w:val="0"/>
                  <w:marBottom w:val="0"/>
                  <w:divBdr>
                    <w:top w:val="none" w:sz="0" w:space="0" w:color="auto"/>
                    <w:left w:val="none" w:sz="0" w:space="0" w:color="auto"/>
                    <w:bottom w:val="none" w:sz="0" w:space="0" w:color="auto"/>
                    <w:right w:val="none" w:sz="0" w:space="0" w:color="auto"/>
                  </w:divBdr>
                  <w:divsChild>
                    <w:div w:id="2028016175">
                      <w:marLeft w:val="0"/>
                      <w:marRight w:val="0"/>
                      <w:marTop w:val="0"/>
                      <w:marBottom w:val="0"/>
                      <w:divBdr>
                        <w:top w:val="none" w:sz="0" w:space="0" w:color="auto"/>
                        <w:left w:val="none" w:sz="0" w:space="0" w:color="auto"/>
                        <w:bottom w:val="none" w:sz="0" w:space="0" w:color="auto"/>
                        <w:right w:val="none" w:sz="0" w:space="0" w:color="auto"/>
                      </w:divBdr>
                    </w:div>
                  </w:divsChild>
                </w:div>
                <w:div w:id="1551502311">
                  <w:marLeft w:val="0"/>
                  <w:marRight w:val="0"/>
                  <w:marTop w:val="0"/>
                  <w:marBottom w:val="0"/>
                  <w:divBdr>
                    <w:top w:val="none" w:sz="0" w:space="0" w:color="auto"/>
                    <w:left w:val="none" w:sz="0" w:space="0" w:color="auto"/>
                    <w:bottom w:val="none" w:sz="0" w:space="0" w:color="auto"/>
                    <w:right w:val="none" w:sz="0" w:space="0" w:color="auto"/>
                  </w:divBdr>
                  <w:divsChild>
                    <w:div w:id="1774400528">
                      <w:marLeft w:val="0"/>
                      <w:marRight w:val="0"/>
                      <w:marTop w:val="0"/>
                      <w:marBottom w:val="0"/>
                      <w:divBdr>
                        <w:top w:val="none" w:sz="0" w:space="0" w:color="auto"/>
                        <w:left w:val="none" w:sz="0" w:space="0" w:color="auto"/>
                        <w:bottom w:val="none" w:sz="0" w:space="0" w:color="auto"/>
                        <w:right w:val="none" w:sz="0" w:space="0" w:color="auto"/>
                      </w:divBdr>
                    </w:div>
                  </w:divsChild>
                </w:div>
                <w:div w:id="179127840">
                  <w:marLeft w:val="0"/>
                  <w:marRight w:val="0"/>
                  <w:marTop w:val="0"/>
                  <w:marBottom w:val="0"/>
                  <w:divBdr>
                    <w:top w:val="none" w:sz="0" w:space="0" w:color="auto"/>
                    <w:left w:val="none" w:sz="0" w:space="0" w:color="auto"/>
                    <w:bottom w:val="none" w:sz="0" w:space="0" w:color="auto"/>
                    <w:right w:val="none" w:sz="0" w:space="0" w:color="auto"/>
                  </w:divBdr>
                  <w:divsChild>
                    <w:div w:id="441191048">
                      <w:marLeft w:val="0"/>
                      <w:marRight w:val="0"/>
                      <w:marTop w:val="0"/>
                      <w:marBottom w:val="0"/>
                      <w:divBdr>
                        <w:top w:val="none" w:sz="0" w:space="0" w:color="auto"/>
                        <w:left w:val="none" w:sz="0" w:space="0" w:color="auto"/>
                        <w:bottom w:val="none" w:sz="0" w:space="0" w:color="auto"/>
                        <w:right w:val="none" w:sz="0" w:space="0" w:color="auto"/>
                      </w:divBdr>
                    </w:div>
                  </w:divsChild>
                </w:div>
                <w:div w:id="1461532415">
                  <w:marLeft w:val="0"/>
                  <w:marRight w:val="0"/>
                  <w:marTop w:val="0"/>
                  <w:marBottom w:val="0"/>
                  <w:divBdr>
                    <w:top w:val="none" w:sz="0" w:space="0" w:color="auto"/>
                    <w:left w:val="none" w:sz="0" w:space="0" w:color="auto"/>
                    <w:bottom w:val="none" w:sz="0" w:space="0" w:color="auto"/>
                    <w:right w:val="none" w:sz="0" w:space="0" w:color="auto"/>
                  </w:divBdr>
                  <w:divsChild>
                    <w:div w:id="1361511880">
                      <w:marLeft w:val="0"/>
                      <w:marRight w:val="0"/>
                      <w:marTop w:val="0"/>
                      <w:marBottom w:val="0"/>
                      <w:divBdr>
                        <w:top w:val="none" w:sz="0" w:space="0" w:color="auto"/>
                        <w:left w:val="none" w:sz="0" w:space="0" w:color="auto"/>
                        <w:bottom w:val="none" w:sz="0" w:space="0" w:color="auto"/>
                        <w:right w:val="none" w:sz="0" w:space="0" w:color="auto"/>
                      </w:divBdr>
                    </w:div>
                  </w:divsChild>
                </w:div>
                <w:div w:id="1851798694">
                  <w:marLeft w:val="0"/>
                  <w:marRight w:val="0"/>
                  <w:marTop w:val="0"/>
                  <w:marBottom w:val="0"/>
                  <w:divBdr>
                    <w:top w:val="none" w:sz="0" w:space="0" w:color="auto"/>
                    <w:left w:val="none" w:sz="0" w:space="0" w:color="auto"/>
                    <w:bottom w:val="none" w:sz="0" w:space="0" w:color="auto"/>
                    <w:right w:val="none" w:sz="0" w:space="0" w:color="auto"/>
                  </w:divBdr>
                  <w:divsChild>
                    <w:div w:id="1798792155">
                      <w:marLeft w:val="0"/>
                      <w:marRight w:val="0"/>
                      <w:marTop w:val="0"/>
                      <w:marBottom w:val="0"/>
                      <w:divBdr>
                        <w:top w:val="none" w:sz="0" w:space="0" w:color="auto"/>
                        <w:left w:val="none" w:sz="0" w:space="0" w:color="auto"/>
                        <w:bottom w:val="none" w:sz="0" w:space="0" w:color="auto"/>
                        <w:right w:val="none" w:sz="0" w:space="0" w:color="auto"/>
                      </w:divBdr>
                    </w:div>
                  </w:divsChild>
                </w:div>
                <w:div w:id="1304695007">
                  <w:marLeft w:val="0"/>
                  <w:marRight w:val="0"/>
                  <w:marTop w:val="0"/>
                  <w:marBottom w:val="0"/>
                  <w:divBdr>
                    <w:top w:val="none" w:sz="0" w:space="0" w:color="auto"/>
                    <w:left w:val="none" w:sz="0" w:space="0" w:color="auto"/>
                    <w:bottom w:val="none" w:sz="0" w:space="0" w:color="auto"/>
                    <w:right w:val="none" w:sz="0" w:space="0" w:color="auto"/>
                  </w:divBdr>
                  <w:divsChild>
                    <w:div w:id="1508253670">
                      <w:marLeft w:val="0"/>
                      <w:marRight w:val="0"/>
                      <w:marTop w:val="0"/>
                      <w:marBottom w:val="0"/>
                      <w:divBdr>
                        <w:top w:val="none" w:sz="0" w:space="0" w:color="auto"/>
                        <w:left w:val="none" w:sz="0" w:space="0" w:color="auto"/>
                        <w:bottom w:val="none" w:sz="0" w:space="0" w:color="auto"/>
                        <w:right w:val="none" w:sz="0" w:space="0" w:color="auto"/>
                      </w:divBdr>
                    </w:div>
                  </w:divsChild>
                </w:div>
                <w:div w:id="1686444252">
                  <w:marLeft w:val="0"/>
                  <w:marRight w:val="0"/>
                  <w:marTop w:val="0"/>
                  <w:marBottom w:val="0"/>
                  <w:divBdr>
                    <w:top w:val="none" w:sz="0" w:space="0" w:color="auto"/>
                    <w:left w:val="none" w:sz="0" w:space="0" w:color="auto"/>
                    <w:bottom w:val="none" w:sz="0" w:space="0" w:color="auto"/>
                    <w:right w:val="none" w:sz="0" w:space="0" w:color="auto"/>
                  </w:divBdr>
                  <w:divsChild>
                    <w:div w:id="1188367970">
                      <w:marLeft w:val="0"/>
                      <w:marRight w:val="0"/>
                      <w:marTop w:val="0"/>
                      <w:marBottom w:val="0"/>
                      <w:divBdr>
                        <w:top w:val="none" w:sz="0" w:space="0" w:color="auto"/>
                        <w:left w:val="none" w:sz="0" w:space="0" w:color="auto"/>
                        <w:bottom w:val="none" w:sz="0" w:space="0" w:color="auto"/>
                        <w:right w:val="none" w:sz="0" w:space="0" w:color="auto"/>
                      </w:divBdr>
                    </w:div>
                  </w:divsChild>
                </w:div>
                <w:div w:id="1987972276">
                  <w:marLeft w:val="0"/>
                  <w:marRight w:val="0"/>
                  <w:marTop w:val="0"/>
                  <w:marBottom w:val="0"/>
                  <w:divBdr>
                    <w:top w:val="none" w:sz="0" w:space="0" w:color="auto"/>
                    <w:left w:val="none" w:sz="0" w:space="0" w:color="auto"/>
                    <w:bottom w:val="none" w:sz="0" w:space="0" w:color="auto"/>
                    <w:right w:val="none" w:sz="0" w:space="0" w:color="auto"/>
                  </w:divBdr>
                  <w:divsChild>
                    <w:div w:id="1226184882">
                      <w:marLeft w:val="0"/>
                      <w:marRight w:val="0"/>
                      <w:marTop w:val="0"/>
                      <w:marBottom w:val="0"/>
                      <w:divBdr>
                        <w:top w:val="none" w:sz="0" w:space="0" w:color="auto"/>
                        <w:left w:val="none" w:sz="0" w:space="0" w:color="auto"/>
                        <w:bottom w:val="none" w:sz="0" w:space="0" w:color="auto"/>
                        <w:right w:val="none" w:sz="0" w:space="0" w:color="auto"/>
                      </w:divBdr>
                    </w:div>
                  </w:divsChild>
                </w:div>
                <w:div w:id="1302689290">
                  <w:marLeft w:val="0"/>
                  <w:marRight w:val="0"/>
                  <w:marTop w:val="0"/>
                  <w:marBottom w:val="0"/>
                  <w:divBdr>
                    <w:top w:val="none" w:sz="0" w:space="0" w:color="auto"/>
                    <w:left w:val="none" w:sz="0" w:space="0" w:color="auto"/>
                    <w:bottom w:val="none" w:sz="0" w:space="0" w:color="auto"/>
                    <w:right w:val="none" w:sz="0" w:space="0" w:color="auto"/>
                  </w:divBdr>
                  <w:divsChild>
                    <w:div w:id="1689260892">
                      <w:marLeft w:val="0"/>
                      <w:marRight w:val="0"/>
                      <w:marTop w:val="0"/>
                      <w:marBottom w:val="0"/>
                      <w:divBdr>
                        <w:top w:val="none" w:sz="0" w:space="0" w:color="auto"/>
                        <w:left w:val="none" w:sz="0" w:space="0" w:color="auto"/>
                        <w:bottom w:val="none" w:sz="0" w:space="0" w:color="auto"/>
                        <w:right w:val="none" w:sz="0" w:space="0" w:color="auto"/>
                      </w:divBdr>
                    </w:div>
                  </w:divsChild>
                </w:div>
                <w:div w:id="1885168895">
                  <w:marLeft w:val="0"/>
                  <w:marRight w:val="0"/>
                  <w:marTop w:val="0"/>
                  <w:marBottom w:val="0"/>
                  <w:divBdr>
                    <w:top w:val="none" w:sz="0" w:space="0" w:color="auto"/>
                    <w:left w:val="none" w:sz="0" w:space="0" w:color="auto"/>
                    <w:bottom w:val="none" w:sz="0" w:space="0" w:color="auto"/>
                    <w:right w:val="none" w:sz="0" w:space="0" w:color="auto"/>
                  </w:divBdr>
                  <w:divsChild>
                    <w:div w:id="461384807">
                      <w:marLeft w:val="0"/>
                      <w:marRight w:val="0"/>
                      <w:marTop w:val="0"/>
                      <w:marBottom w:val="0"/>
                      <w:divBdr>
                        <w:top w:val="none" w:sz="0" w:space="0" w:color="auto"/>
                        <w:left w:val="none" w:sz="0" w:space="0" w:color="auto"/>
                        <w:bottom w:val="none" w:sz="0" w:space="0" w:color="auto"/>
                        <w:right w:val="none" w:sz="0" w:space="0" w:color="auto"/>
                      </w:divBdr>
                    </w:div>
                  </w:divsChild>
                </w:div>
                <w:div w:id="1272280827">
                  <w:marLeft w:val="0"/>
                  <w:marRight w:val="0"/>
                  <w:marTop w:val="0"/>
                  <w:marBottom w:val="0"/>
                  <w:divBdr>
                    <w:top w:val="none" w:sz="0" w:space="0" w:color="auto"/>
                    <w:left w:val="none" w:sz="0" w:space="0" w:color="auto"/>
                    <w:bottom w:val="none" w:sz="0" w:space="0" w:color="auto"/>
                    <w:right w:val="none" w:sz="0" w:space="0" w:color="auto"/>
                  </w:divBdr>
                  <w:divsChild>
                    <w:div w:id="1113943450">
                      <w:marLeft w:val="0"/>
                      <w:marRight w:val="0"/>
                      <w:marTop w:val="0"/>
                      <w:marBottom w:val="0"/>
                      <w:divBdr>
                        <w:top w:val="none" w:sz="0" w:space="0" w:color="auto"/>
                        <w:left w:val="none" w:sz="0" w:space="0" w:color="auto"/>
                        <w:bottom w:val="none" w:sz="0" w:space="0" w:color="auto"/>
                        <w:right w:val="none" w:sz="0" w:space="0" w:color="auto"/>
                      </w:divBdr>
                    </w:div>
                  </w:divsChild>
                </w:div>
                <w:div w:id="598565998">
                  <w:marLeft w:val="0"/>
                  <w:marRight w:val="0"/>
                  <w:marTop w:val="0"/>
                  <w:marBottom w:val="0"/>
                  <w:divBdr>
                    <w:top w:val="none" w:sz="0" w:space="0" w:color="auto"/>
                    <w:left w:val="none" w:sz="0" w:space="0" w:color="auto"/>
                    <w:bottom w:val="none" w:sz="0" w:space="0" w:color="auto"/>
                    <w:right w:val="none" w:sz="0" w:space="0" w:color="auto"/>
                  </w:divBdr>
                  <w:divsChild>
                    <w:div w:id="666714608">
                      <w:marLeft w:val="0"/>
                      <w:marRight w:val="0"/>
                      <w:marTop w:val="0"/>
                      <w:marBottom w:val="0"/>
                      <w:divBdr>
                        <w:top w:val="none" w:sz="0" w:space="0" w:color="auto"/>
                        <w:left w:val="none" w:sz="0" w:space="0" w:color="auto"/>
                        <w:bottom w:val="none" w:sz="0" w:space="0" w:color="auto"/>
                        <w:right w:val="none" w:sz="0" w:space="0" w:color="auto"/>
                      </w:divBdr>
                    </w:div>
                  </w:divsChild>
                </w:div>
                <w:div w:id="2014259428">
                  <w:marLeft w:val="0"/>
                  <w:marRight w:val="0"/>
                  <w:marTop w:val="0"/>
                  <w:marBottom w:val="0"/>
                  <w:divBdr>
                    <w:top w:val="none" w:sz="0" w:space="0" w:color="auto"/>
                    <w:left w:val="none" w:sz="0" w:space="0" w:color="auto"/>
                    <w:bottom w:val="none" w:sz="0" w:space="0" w:color="auto"/>
                    <w:right w:val="none" w:sz="0" w:space="0" w:color="auto"/>
                  </w:divBdr>
                  <w:divsChild>
                    <w:div w:id="2114125840">
                      <w:marLeft w:val="0"/>
                      <w:marRight w:val="0"/>
                      <w:marTop w:val="0"/>
                      <w:marBottom w:val="0"/>
                      <w:divBdr>
                        <w:top w:val="none" w:sz="0" w:space="0" w:color="auto"/>
                        <w:left w:val="none" w:sz="0" w:space="0" w:color="auto"/>
                        <w:bottom w:val="none" w:sz="0" w:space="0" w:color="auto"/>
                        <w:right w:val="none" w:sz="0" w:space="0" w:color="auto"/>
                      </w:divBdr>
                    </w:div>
                  </w:divsChild>
                </w:div>
                <w:div w:id="423308816">
                  <w:marLeft w:val="0"/>
                  <w:marRight w:val="0"/>
                  <w:marTop w:val="0"/>
                  <w:marBottom w:val="0"/>
                  <w:divBdr>
                    <w:top w:val="none" w:sz="0" w:space="0" w:color="auto"/>
                    <w:left w:val="none" w:sz="0" w:space="0" w:color="auto"/>
                    <w:bottom w:val="none" w:sz="0" w:space="0" w:color="auto"/>
                    <w:right w:val="none" w:sz="0" w:space="0" w:color="auto"/>
                  </w:divBdr>
                  <w:divsChild>
                    <w:div w:id="1022902981">
                      <w:marLeft w:val="0"/>
                      <w:marRight w:val="0"/>
                      <w:marTop w:val="0"/>
                      <w:marBottom w:val="0"/>
                      <w:divBdr>
                        <w:top w:val="none" w:sz="0" w:space="0" w:color="auto"/>
                        <w:left w:val="none" w:sz="0" w:space="0" w:color="auto"/>
                        <w:bottom w:val="none" w:sz="0" w:space="0" w:color="auto"/>
                        <w:right w:val="none" w:sz="0" w:space="0" w:color="auto"/>
                      </w:divBdr>
                    </w:div>
                  </w:divsChild>
                </w:div>
                <w:div w:id="1724450856">
                  <w:marLeft w:val="0"/>
                  <w:marRight w:val="0"/>
                  <w:marTop w:val="0"/>
                  <w:marBottom w:val="0"/>
                  <w:divBdr>
                    <w:top w:val="none" w:sz="0" w:space="0" w:color="auto"/>
                    <w:left w:val="none" w:sz="0" w:space="0" w:color="auto"/>
                    <w:bottom w:val="none" w:sz="0" w:space="0" w:color="auto"/>
                    <w:right w:val="none" w:sz="0" w:space="0" w:color="auto"/>
                  </w:divBdr>
                  <w:divsChild>
                    <w:div w:id="988360630">
                      <w:marLeft w:val="0"/>
                      <w:marRight w:val="0"/>
                      <w:marTop w:val="0"/>
                      <w:marBottom w:val="0"/>
                      <w:divBdr>
                        <w:top w:val="none" w:sz="0" w:space="0" w:color="auto"/>
                        <w:left w:val="none" w:sz="0" w:space="0" w:color="auto"/>
                        <w:bottom w:val="none" w:sz="0" w:space="0" w:color="auto"/>
                        <w:right w:val="none" w:sz="0" w:space="0" w:color="auto"/>
                      </w:divBdr>
                    </w:div>
                  </w:divsChild>
                </w:div>
                <w:div w:id="252903889">
                  <w:marLeft w:val="0"/>
                  <w:marRight w:val="0"/>
                  <w:marTop w:val="0"/>
                  <w:marBottom w:val="0"/>
                  <w:divBdr>
                    <w:top w:val="none" w:sz="0" w:space="0" w:color="auto"/>
                    <w:left w:val="none" w:sz="0" w:space="0" w:color="auto"/>
                    <w:bottom w:val="none" w:sz="0" w:space="0" w:color="auto"/>
                    <w:right w:val="none" w:sz="0" w:space="0" w:color="auto"/>
                  </w:divBdr>
                  <w:divsChild>
                    <w:div w:id="19821283">
                      <w:marLeft w:val="0"/>
                      <w:marRight w:val="0"/>
                      <w:marTop w:val="0"/>
                      <w:marBottom w:val="0"/>
                      <w:divBdr>
                        <w:top w:val="none" w:sz="0" w:space="0" w:color="auto"/>
                        <w:left w:val="none" w:sz="0" w:space="0" w:color="auto"/>
                        <w:bottom w:val="none" w:sz="0" w:space="0" w:color="auto"/>
                        <w:right w:val="none" w:sz="0" w:space="0" w:color="auto"/>
                      </w:divBdr>
                    </w:div>
                  </w:divsChild>
                </w:div>
                <w:div w:id="1853760841">
                  <w:marLeft w:val="0"/>
                  <w:marRight w:val="0"/>
                  <w:marTop w:val="0"/>
                  <w:marBottom w:val="0"/>
                  <w:divBdr>
                    <w:top w:val="none" w:sz="0" w:space="0" w:color="auto"/>
                    <w:left w:val="none" w:sz="0" w:space="0" w:color="auto"/>
                    <w:bottom w:val="none" w:sz="0" w:space="0" w:color="auto"/>
                    <w:right w:val="none" w:sz="0" w:space="0" w:color="auto"/>
                  </w:divBdr>
                  <w:divsChild>
                    <w:div w:id="1149903143">
                      <w:marLeft w:val="0"/>
                      <w:marRight w:val="0"/>
                      <w:marTop w:val="0"/>
                      <w:marBottom w:val="0"/>
                      <w:divBdr>
                        <w:top w:val="none" w:sz="0" w:space="0" w:color="auto"/>
                        <w:left w:val="none" w:sz="0" w:space="0" w:color="auto"/>
                        <w:bottom w:val="none" w:sz="0" w:space="0" w:color="auto"/>
                        <w:right w:val="none" w:sz="0" w:space="0" w:color="auto"/>
                      </w:divBdr>
                    </w:div>
                  </w:divsChild>
                </w:div>
                <w:div w:id="2045404610">
                  <w:marLeft w:val="0"/>
                  <w:marRight w:val="0"/>
                  <w:marTop w:val="0"/>
                  <w:marBottom w:val="0"/>
                  <w:divBdr>
                    <w:top w:val="none" w:sz="0" w:space="0" w:color="auto"/>
                    <w:left w:val="none" w:sz="0" w:space="0" w:color="auto"/>
                    <w:bottom w:val="none" w:sz="0" w:space="0" w:color="auto"/>
                    <w:right w:val="none" w:sz="0" w:space="0" w:color="auto"/>
                  </w:divBdr>
                  <w:divsChild>
                    <w:div w:id="2078628103">
                      <w:marLeft w:val="0"/>
                      <w:marRight w:val="0"/>
                      <w:marTop w:val="0"/>
                      <w:marBottom w:val="0"/>
                      <w:divBdr>
                        <w:top w:val="none" w:sz="0" w:space="0" w:color="auto"/>
                        <w:left w:val="none" w:sz="0" w:space="0" w:color="auto"/>
                        <w:bottom w:val="none" w:sz="0" w:space="0" w:color="auto"/>
                        <w:right w:val="none" w:sz="0" w:space="0" w:color="auto"/>
                      </w:divBdr>
                    </w:div>
                  </w:divsChild>
                </w:div>
                <w:div w:id="1985235314">
                  <w:marLeft w:val="0"/>
                  <w:marRight w:val="0"/>
                  <w:marTop w:val="0"/>
                  <w:marBottom w:val="0"/>
                  <w:divBdr>
                    <w:top w:val="none" w:sz="0" w:space="0" w:color="auto"/>
                    <w:left w:val="none" w:sz="0" w:space="0" w:color="auto"/>
                    <w:bottom w:val="none" w:sz="0" w:space="0" w:color="auto"/>
                    <w:right w:val="none" w:sz="0" w:space="0" w:color="auto"/>
                  </w:divBdr>
                  <w:divsChild>
                    <w:div w:id="1942908665">
                      <w:marLeft w:val="0"/>
                      <w:marRight w:val="0"/>
                      <w:marTop w:val="0"/>
                      <w:marBottom w:val="0"/>
                      <w:divBdr>
                        <w:top w:val="none" w:sz="0" w:space="0" w:color="auto"/>
                        <w:left w:val="none" w:sz="0" w:space="0" w:color="auto"/>
                        <w:bottom w:val="none" w:sz="0" w:space="0" w:color="auto"/>
                        <w:right w:val="none" w:sz="0" w:space="0" w:color="auto"/>
                      </w:divBdr>
                    </w:div>
                  </w:divsChild>
                </w:div>
                <w:div w:id="1931042700">
                  <w:marLeft w:val="0"/>
                  <w:marRight w:val="0"/>
                  <w:marTop w:val="0"/>
                  <w:marBottom w:val="0"/>
                  <w:divBdr>
                    <w:top w:val="none" w:sz="0" w:space="0" w:color="auto"/>
                    <w:left w:val="none" w:sz="0" w:space="0" w:color="auto"/>
                    <w:bottom w:val="none" w:sz="0" w:space="0" w:color="auto"/>
                    <w:right w:val="none" w:sz="0" w:space="0" w:color="auto"/>
                  </w:divBdr>
                  <w:divsChild>
                    <w:div w:id="1189179650">
                      <w:marLeft w:val="0"/>
                      <w:marRight w:val="0"/>
                      <w:marTop w:val="0"/>
                      <w:marBottom w:val="0"/>
                      <w:divBdr>
                        <w:top w:val="none" w:sz="0" w:space="0" w:color="auto"/>
                        <w:left w:val="none" w:sz="0" w:space="0" w:color="auto"/>
                        <w:bottom w:val="none" w:sz="0" w:space="0" w:color="auto"/>
                        <w:right w:val="none" w:sz="0" w:space="0" w:color="auto"/>
                      </w:divBdr>
                    </w:div>
                  </w:divsChild>
                </w:div>
                <w:div w:id="1232621278">
                  <w:marLeft w:val="0"/>
                  <w:marRight w:val="0"/>
                  <w:marTop w:val="0"/>
                  <w:marBottom w:val="0"/>
                  <w:divBdr>
                    <w:top w:val="none" w:sz="0" w:space="0" w:color="auto"/>
                    <w:left w:val="none" w:sz="0" w:space="0" w:color="auto"/>
                    <w:bottom w:val="none" w:sz="0" w:space="0" w:color="auto"/>
                    <w:right w:val="none" w:sz="0" w:space="0" w:color="auto"/>
                  </w:divBdr>
                  <w:divsChild>
                    <w:div w:id="889651542">
                      <w:marLeft w:val="0"/>
                      <w:marRight w:val="0"/>
                      <w:marTop w:val="0"/>
                      <w:marBottom w:val="0"/>
                      <w:divBdr>
                        <w:top w:val="none" w:sz="0" w:space="0" w:color="auto"/>
                        <w:left w:val="none" w:sz="0" w:space="0" w:color="auto"/>
                        <w:bottom w:val="none" w:sz="0" w:space="0" w:color="auto"/>
                        <w:right w:val="none" w:sz="0" w:space="0" w:color="auto"/>
                      </w:divBdr>
                    </w:div>
                  </w:divsChild>
                </w:div>
                <w:div w:id="1626157969">
                  <w:marLeft w:val="0"/>
                  <w:marRight w:val="0"/>
                  <w:marTop w:val="0"/>
                  <w:marBottom w:val="0"/>
                  <w:divBdr>
                    <w:top w:val="none" w:sz="0" w:space="0" w:color="auto"/>
                    <w:left w:val="none" w:sz="0" w:space="0" w:color="auto"/>
                    <w:bottom w:val="none" w:sz="0" w:space="0" w:color="auto"/>
                    <w:right w:val="none" w:sz="0" w:space="0" w:color="auto"/>
                  </w:divBdr>
                  <w:divsChild>
                    <w:div w:id="1238707703">
                      <w:marLeft w:val="0"/>
                      <w:marRight w:val="0"/>
                      <w:marTop w:val="0"/>
                      <w:marBottom w:val="0"/>
                      <w:divBdr>
                        <w:top w:val="none" w:sz="0" w:space="0" w:color="auto"/>
                        <w:left w:val="none" w:sz="0" w:space="0" w:color="auto"/>
                        <w:bottom w:val="none" w:sz="0" w:space="0" w:color="auto"/>
                        <w:right w:val="none" w:sz="0" w:space="0" w:color="auto"/>
                      </w:divBdr>
                    </w:div>
                  </w:divsChild>
                </w:div>
                <w:div w:id="232742893">
                  <w:marLeft w:val="0"/>
                  <w:marRight w:val="0"/>
                  <w:marTop w:val="0"/>
                  <w:marBottom w:val="0"/>
                  <w:divBdr>
                    <w:top w:val="none" w:sz="0" w:space="0" w:color="auto"/>
                    <w:left w:val="none" w:sz="0" w:space="0" w:color="auto"/>
                    <w:bottom w:val="none" w:sz="0" w:space="0" w:color="auto"/>
                    <w:right w:val="none" w:sz="0" w:space="0" w:color="auto"/>
                  </w:divBdr>
                  <w:divsChild>
                    <w:div w:id="1509372258">
                      <w:marLeft w:val="0"/>
                      <w:marRight w:val="0"/>
                      <w:marTop w:val="0"/>
                      <w:marBottom w:val="0"/>
                      <w:divBdr>
                        <w:top w:val="none" w:sz="0" w:space="0" w:color="auto"/>
                        <w:left w:val="none" w:sz="0" w:space="0" w:color="auto"/>
                        <w:bottom w:val="none" w:sz="0" w:space="0" w:color="auto"/>
                        <w:right w:val="none" w:sz="0" w:space="0" w:color="auto"/>
                      </w:divBdr>
                    </w:div>
                  </w:divsChild>
                </w:div>
                <w:div w:id="644160783">
                  <w:marLeft w:val="0"/>
                  <w:marRight w:val="0"/>
                  <w:marTop w:val="0"/>
                  <w:marBottom w:val="0"/>
                  <w:divBdr>
                    <w:top w:val="none" w:sz="0" w:space="0" w:color="auto"/>
                    <w:left w:val="none" w:sz="0" w:space="0" w:color="auto"/>
                    <w:bottom w:val="none" w:sz="0" w:space="0" w:color="auto"/>
                    <w:right w:val="none" w:sz="0" w:space="0" w:color="auto"/>
                  </w:divBdr>
                  <w:divsChild>
                    <w:div w:id="831332635">
                      <w:marLeft w:val="0"/>
                      <w:marRight w:val="0"/>
                      <w:marTop w:val="0"/>
                      <w:marBottom w:val="0"/>
                      <w:divBdr>
                        <w:top w:val="none" w:sz="0" w:space="0" w:color="auto"/>
                        <w:left w:val="none" w:sz="0" w:space="0" w:color="auto"/>
                        <w:bottom w:val="none" w:sz="0" w:space="0" w:color="auto"/>
                        <w:right w:val="none" w:sz="0" w:space="0" w:color="auto"/>
                      </w:divBdr>
                    </w:div>
                  </w:divsChild>
                </w:div>
                <w:div w:id="1914116861">
                  <w:marLeft w:val="0"/>
                  <w:marRight w:val="0"/>
                  <w:marTop w:val="0"/>
                  <w:marBottom w:val="0"/>
                  <w:divBdr>
                    <w:top w:val="none" w:sz="0" w:space="0" w:color="auto"/>
                    <w:left w:val="none" w:sz="0" w:space="0" w:color="auto"/>
                    <w:bottom w:val="none" w:sz="0" w:space="0" w:color="auto"/>
                    <w:right w:val="none" w:sz="0" w:space="0" w:color="auto"/>
                  </w:divBdr>
                  <w:divsChild>
                    <w:div w:id="1371879114">
                      <w:marLeft w:val="0"/>
                      <w:marRight w:val="0"/>
                      <w:marTop w:val="0"/>
                      <w:marBottom w:val="0"/>
                      <w:divBdr>
                        <w:top w:val="none" w:sz="0" w:space="0" w:color="auto"/>
                        <w:left w:val="none" w:sz="0" w:space="0" w:color="auto"/>
                        <w:bottom w:val="none" w:sz="0" w:space="0" w:color="auto"/>
                        <w:right w:val="none" w:sz="0" w:space="0" w:color="auto"/>
                      </w:divBdr>
                    </w:div>
                  </w:divsChild>
                </w:div>
                <w:div w:id="1380057610">
                  <w:marLeft w:val="0"/>
                  <w:marRight w:val="0"/>
                  <w:marTop w:val="0"/>
                  <w:marBottom w:val="0"/>
                  <w:divBdr>
                    <w:top w:val="none" w:sz="0" w:space="0" w:color="auto"/>
                    <w:left w:val="none" w:sz="0" w:space="0" w:color="auto"/>
                    <w:bottom w:val="none" w:sz="0" w:space="0" w:color="auto"/>
                    <w:right w:val="none" w:sz="0" w:space="0" w:color="auto"/>
                  </w:divBdr>
                  <w:divsChild>
                    <w:div w:id="1694762320">
                      <w:marLeft w:val="0"/>
                      <w:marRight w:val="0"/>
                      <w:marTop w:val="0"/>
                      <w:marBottom w:val="0"/>
                      <w:divBdr>
                        <w:top w:val="none" w:sz="0" w:space="0" w:color="auto"/>
                        <w:left w:val="none" w:sz="0" w:space="0" w:color="auto"/>
                        <w:bottom w:val="none" w:sz="0" w:space="0" w:color="auto"/>
                        <w:right w:val="none" w:sz="0" w:space="0" w:color="auto"/>
                      </w:divBdr>
                    </w:div>
                  </w:divsChild>
                </w:div>
                <w:div w:id="1581016689">
                  <w:marLeft w:val="0"/>
                  <w:marRight w:val="0"/>
                  <w:marTop w:val="0"/>
                  <w:marBottom w:val="0"/>
                  <w:divBdr>
                    <w:top w:val="none" w:sz="0" w:space="0" w:color="auto"/>
                    <w:left w:val="none" w:sz="0" w:space="0" w:color="auto"/>
                    <w:bottom w:val="none" w:sz="0" w:space="0" w:color="auto"/>
                    <w:right w:val="none" w:sz="0" w:space="0" w:color="auto"/>
                  </w:divBdr>
                  <w:divsChild>
                    <w:div w:id="1161041143">
                      <w:marLeft w:val="0"/>
                      <w:marRight w:val="0"/>
                      <w:marTop w:val="0"/>
                      <w:marBottom w:val="0"/>
                      <w:divBdr>
                        <w:top w:val="none" w:sz="0" w:space="0" w:color="auto"/>
                        <w:left w:val="none" w:sz="0" w:space="0" w:color="auto"/>
                        <w:bottom w:val="none" w:sz="0" w:space="0" w:color="auto"/>
                        <w:right w:val="none" w:sz="0" w:space="0" w:color="auto"/>
                      </w:divBdr>
                    </w:div>
                  </w:divsChild>
                </w:div>
                <w:div w:id="69666908">
                  <w:marLeft w:val="0"/>
                  <w:marRight w:val="0"/>
                  <w:marTop w:val="0"/>
                  <w:marBottom w:val="0"/>
                  <w:divBdr>
                    <w:top w:val="none" w:sz="0" w:space="0" w:color="auto"/>
                    <w:left w:val="none" w:sz="0" w:space="0" w:color="auto"/>
                    <w:bottom w:val="none" w:sz="0" w:space="0" w:color="auto"/>
                    <w:right w:val="none" w:sz="0" w:space="0" w:color="auto"/>
                  </w:divBdr>
                  <w:divsChild>
                    <w:div w:id="896665764">
                      <w:marLeft w:val="0"/>
                      <w:marRight w:val="0"/>
                      <w:marTop w:val="0"/>
                      <w:marBottom w:val="0"/>
                      <w:divBdr>
                        <w:top w:val="none" w:sz="0" w:space="0" w:color="auto"/>
                        <w:left w:val="none" w:sz="0" w:space="0" w:color="auto"/>
                        <w:bottom w:val="none" w:sz="0" w:space="0" w:color="auto"/>
                        <w:right w:val="none" w:sz="0" w:space="0" w:color="auto"/>
                      </w:divBdr>
                    </w:div>
                  </w:divsChild>
                </w:div>
                <w:div w:id="861210180">
                  <w:marLeft w:val="0"/>
                  <w:marRight w:val="0"/>
                  <w:marTop w:val="0"/>
                  <w:marBottom w:val="0"/>
                  <w:divBdr>
                    <w:top w:val="none" w:sz="0" w:space="0" w:color="auto"/>
                    <w:left w:val="none" w:sz="0" w:space="0" w:color="auto"/>
                    <w:bottom w:val="none" w:sz="0" w:space="0" w:color="auto"/>
                    <w:right w:val="none" w:sz="0" w:space="0" w:color="auto"/>
                  </w:divBdr>
                  <w:divsChild>
                    <w:div w:id="932083932">
                      <w:marLeft w:val="0"/>
                      <w:marRight w:val="0"/>
                      <w:marTop w:val="0"/>
                      <w:marBottom w:val="0"/>
                      <w:divBdr>
                        <w:top w:val="none" w:sz="0" w:space="0" w:color="auto"/>
                        <w:left w:val="none" w:sz="0" w:space="0" w:color="auto"/>
                        <w:bottom w:val="none" w:sz="0" w:space="0" w:color="auto"/>
                        <w:right w:val="none" w:sz="0" w:space="0" w:color="auto"/>
                      </w:divBdr>
                    </w:div>
                  </w:divsChild>
                </w:div>
                <w:div w:id="620192163">
                  <w:marLeft w:val="0"/>
                  <w:marRight w:val="0"/>
                  <w:marTop w:val="0"/>
                  <w:marBottom w:val="0"/>
                  <w:divBdr>
                    <w:top w:val="none" w:sz="0" w:space="0" w:color="auto"/>
                    <w:left w:val="none" w:sz="0" w:space="0" w:color="auto"/>
                    <w:bottom w:val="none" w:sz="0" w:space="0" w:color="auto"/>
                    <w:right w:val="none" w:sz="0" w:space="0" w:color="auto"/>
                  </w:divBdr>
                  <w:divsChild>
                    <w:div w:id="1455831862">
                      <w:marLeft w:val="0"/>
                      <w:marRight w:val="0"/>
                      <w:marTop w:val="0"/>
                      <w:marBottom w:val="0"/>
                      <w:divBdr>
                        <w:top w:val="none" w:sz="0" w:space="0" w:color="auto"/>
                        <w:left w:val="none" w:sz="0" w:space="0" w:color="auto"/>
                        <w:bottom w:val="none" w:sz="0" w:space="0" w:color="auto"/>
                        <w:right w:val="none" w:sz="0" w:space="0" w:color="auto"/>
                      </w:divBdr>
                    </w:div>
                  </w:divsChild>
                </w:div>
                <w:div w:id="430663826">
                  <w:marLeft w:val="0"/>
                  <w:marRight w:val="0"/>
                  <w:marTop w:val="0"/>
                  <w:marBottom w:val="0"/>
                  <w:divBdr>
                    <w:top w:val="none" w:sz="0" w:space="0" w:color="auto"/>
                    <w:left w:val="none" w:sz="0" w:space="0" w:color="auto"/>
                    <w:bottom w:val="none" w:sz="0" w:space="0" w:color="auto"/>
                    <w:right w:val="none" w:sz="0" w:space="0" w:color="auto"/>
                  </w:divBdr>
                  <w:divsChild>
                    <w:div w:id="1251937428">
                      <w:marLeft w:val="0"/>
                      <w:marRight w:val="0"/>
                      <w:marTop w:val="0"/>
                      <w:marBottom w:val="0"/>
                      <w:divBdr>
                        <w:top w:val="none" w:sz="0" w:space="0" w:color="auto"/>
                        <w:left w:val="none" w:sz="0" w:space="0" w:color="auto"/>
                        <w:bottom w:val="none" w:sz="0" w:space="0" w:color="auto"/>
                        <w:right w:val="none" w:sz="0" w:space="0" w:color="auto"/>
                      </w:divBdr>
                    </w:div>
                  </w:divsChild>
                </w:div>
                <w:div w:id="720595810">
                  <w:marLeft w:val="0"/>
                  <w:marRight w:val="0"/>
                  <w:marTop w:val="0"/>
                  <w:marBottom w:val="0"/>
                  <w:divBdr>
                    <w:top w:val="none" w:sz="0" w:space="0" w:color="auto"/>
                    <w:left w:val="none" w:sz="0" w:space="0" w:color="auto"/>
                    <w:bottom w:val="none" w:sz="0" w:space="0" w:color="auto"/>
                    <w:right w:val="none" w:sz="0" w:space="0" w:color="auto"/>
                  </w:divBdr>
                  <w:divsChild>
                    <w:div w:id="1387339939">
                      <w:marLeft w:val="0"/>
                      <w:marRight w:val="0"/>
                      <w:marTop w:val="0"/>
                      <w:marBottom w:val="0"/>
                      <w:divBdr>
                        <w:top w:val="none" w:sz="0" w:space="0" w:color="auto"/>
                        <w:left w:val="none" w:sz="0" w:space="0" w:color="auto"/>
                        <w:bottom w:val="none" w:sz="0" w:space="0" w:color="auto"/>
                        <w:right w:val="none" w:sz="0" w:space="0" w:color="auto"/>
                      </w:divBdr>
                    </w:div>
                  </w:divsChild>
                </w:div>
                <w:div w:id="648707225">
                  <w:marLeft w:val="0"/>
                  <w:marRight w:val="0"/>
                  <w:marTop w:val="0"/>
                  <w:marBottom w:val="0"/>
                  <w:divBdr>
                    <w:top w:val="none" w:sz="0" w:space="0" w:color="auto"/>
                    <w:left w:val="none" w:sz="0" w:space="0" w:color="auto"/>
                    <w:bottom w:val="none" w:sz="0" w:space="0" w:color="auto"/>
                    <w:right w:val="none" w:sz="0" w:space="0" w:color="auto"/>
                  </w:divBdr>
                  <w:divsChild>
                    <w:div w:id="1089351888">
                      <w:marLeft w:val="0"/>
                      <w:marRight w:val="0"/>
                      <w:marTop w:val="0"/>
                      <w:marBottom w:val="0"/>
                      <w:divBdr>
                        <w:top w:val="none" w:sz="0" w:space="0" w:color="auto"/>
                        <w:left w:val="none" w:sz="0" w:space="0" w:color="auto"/>
                        <w:bottom w:val="none" w:sz="0" w:space="0" w:color="auto"/>
                        <w:right w:val="none" w:sz="0" w:space="0" w:color="auto"/>
                      </w:divBdr>
                    </w:div>
                  </w:divsChild>
                </w:div>
                <w:div w:id="18507804">
                  <w:marLeft w:val="0"/>
                  <w:marRight w:val="0"/>
                  <w:marTop w:val="0"/>
                  <w:marBottom w:val="0"/>
                  <w:divBdr>
                    <w:top w:val="none" w:sz="0" w:space="0" w:color="auto"/>
                    <w:left w:val="none" w:sz="0" w:space="0" w:color="auto"/>
                    <w:bottom w:val="none" w:sz="0" w:space="0" w:color="auto"/>
                    <w:right w:val="none" w:sz="0" w:space="0" w:color="auto"/>
                  </w:divBdr>
                  <w:divsChild>
                    <w:div w:id="549805860">
                      <w:marLeft w:val="0"/>
                      <w:marRight w:val="0"/>
                      <w:marTop w:val="0"/>
                      <w:marBottom w:val="0"/>
                      <w:divBdr>
                        <w:top w:val="none" w:sz="0" w:space="0" w:color="auto"/>
                        <w:left w:val="none" w:sz="0" w:space="0" w:color="auto"/>
                        <w:bottom w:val="none" w:sz="0" w:space="0" w:color="auto"/>
                        <w:right w:val="none" w:sz="0" w:space="0" w:color="auto"/>
                      </w:divBdr>
                    </w:div>
                  </w:divsChild>
                </w:div>
                <w:div w:id="986056994">
                  <w:marLeft w:val="0"/>
                  <w:marRight w:val="0"/>
                  <w:marTop w:val="0"/>
                  <w:marBottom w:val="0"/>
                  <w:divBdr>
                    <w:top w:val="none" w:sz="0" w:space="0" w:color="auto"/>
                    <w:left w:val="none" w:sz="0" w:space="0" w:color="auto"/>
                    <w:bottom w:val="none" w:sz="0" w:space="0" w:color="auto"/>
                    <w:right w:val="none" w:sz="0" w:space="0" w:color="auto"/>
                  </w:divBdr>
                  <w:divsChild>
                    <w:div w:id="389496164">
                      <w:marLeft w:val="0"/>
                      <w:marRight w:val="0"/>
                      <w:marTop w:val="0"/>
                      <w:marBottom w:val="0"/>
                      <w:divBdr>
                        <w:top w:val="none" w:sz="0" w:space="0" w:color="auto"/>
                        <w:left w:val="none" w:sz="0" w:space="0" w:color="auto"/>
                        <w:bottom w:val="none" w:sz="0" w:space="0" w:color="auto"/>
                        <w:right w:val="none" w:sz="0" w:space="0" w:color="auto"/>
                      </w:divBdr>
                    </w:div>
                  </w:divsChild>
                </w:div>
                <w:div w:id="1403017754">
                  <w:marLeft w:val="0"/>
                  <w:marRight w:val="0"/>
                  <w:marTop w:val="0"/>
                  <w:marBottom w:val="0"/>
                  <w:divBdr>
                    <w:top w:val="none" w:sz="0" w:space="0" w:color="auto"/>
                    <w:left w:val="none" w:sz="0" w:space="0" w:color="auto"/>
                    <w:bottom w:val="none" w:sz="0" w:space="0" w:color="auto"/>
                    <w:right w:val="none" w:sz="0" w:space="0" w:color="auto"/>
                  </w:divBdr>
                  <w:divsChild>
                    <w:div w:id="1537157991">
                      <w:marLeft w:val="0"/>
                      <w:marRight w:val="0"/>
                      <w:marTop w:val="0"/>
                      <w:marBottom w:val="0"/>
                      <w:divBdr>
                        <w:top w:val="none" w:sz="0" w:space="0" w:color="auto"/>
                        <w:left w:val="none" w:sz="0" w:space="0" w:color="auto"/>
                        <w:bottom w:val="none" w:sz="0" w:space="0" w:color="auto"/>
                        <w:right w:val="none" w:sz="0" w:space="0" w:color="auto"/>
                      </w:divBdr>
                    </w:div>
                    <w:div w:id="338702655">
                      <w:marLeft w:val="0"/>
                      <w:marRight w:val="0"/>
                      <w:marTop w:val="0"/>
                      <w:marBottom w:val="0"/>
                      <w:divBdr>
                        <w:top w:val="none" w:sz="0" w:space="0" w:color="auto"/>
                        <w:left w:val="none" w:sz="0" w:space="0" w:color="auto"/>
                        <w:bottom w:val="none" w:sz="0" w:space="0" w:color="auto"/>
                        <w:right w:val="none" w:sz="0" w:space="0" w:color="auto"/>
                      </w:divBdr>
                    </w:div>
                  </w:divsChild>
                </w:div>
                <w:div w:id="1165045896">
                  <w:marLeft w:val="0"/>
                  <w:marRight w:val="0"/>
                  <w:marTop w:val="0"/>
                  <w:marBottom w:val="0"/>
                  <w:divBdr>
                    <w:top w:val="none" w:sz="0" w:space="0" w:color="auto"/>
                    <w:left w:val="none" w:sz="0" w:space="0" w:color="auto"/>
                    <w:bottom w:val="none" w:sz="0" w:space="0" w:color="auto"/>
                    <w:right w:val="none" w:sz="0" w:space="0" w:color="auto"/>
                  </w:divBdr>
                  <w:divsChild>
                    <w:div w:id="763573941">
                      <w:marLeft w:val="0"/>
                      <w:marRight w:val="0"/>
                      <w:marTop w:val="0"/>
                      <w:marBottom w:val="0"/>
                      <w:divBdr>
                        <w:top w:val="none" w:sz="0" w:space="0" w:color="auto"/>
                        <w:left w:val="none" w:sz="0" w:space="0" w:color="auto"/>
                        <w:bottom w:val="none" w:sz="0" w:space="0" w:color="auto"/>
                        <w:right w:val="none" w:sz="0" w:space="0" w:color="auto"/>
                      </w:divBdr>
                    </w:div>
                  </w:divsChild>
                </w:div>
                <w:div w:id="84618790">
                  <w:marLeft w:val="0"/>
                  <w:marRight w:val="0"/>
                  <w:marTop w:val="0"/>
                  <w:marBottom w:val="0"/>
                  <w:divBdr>
                    <w:top w:val="none" w:sz="0" w:space="0" w:color="auto"/>
                    <w:left w:val="none" w:sz="0" w:space="0" w:color="auto"/>
                    <w:bottom w:val="none" w:sz="0" w:space="0" w:color="auto"/>
                    <w:right w:val="none" w:sz="0" w:space="0" w:color="auto"/>
                  </w:divBdr>
                  <w:divsChild>
                    <w:div w:id="1920937967">
                      <w:marLeft w:val="0"/>
                      <w:marRight w:val="0"/>
                      <w:marTop w:val="0"/>
                      <w:marBottom w:val="0"/>
                      <w:divBdr>
                        <w:top w:val="none" w:sz="0" w:space="0" w:color="auto"/>
                        <w:left w:val="none" w:sz="0" w:space="0" w:color="auto"/>
                        <w:bottom w:val="none" w:sz="0" w:space="0" w:color="auto"/>
                        <w:right w:val="none" w:sz="0" w:space="0" w:color="auto"/>
                      </w:divBdr>
                    </w:div>
                  </w:divsChild>
                </w:div>
                <w:div w:id="218251754">
                  <w:marLeft w:val="0"/>
                  <w:marRight w:val="0"/>
                  <w:marTop w:val="0"/>
                  <w:marBottom w:val="0"/>
                  <w:divBdr>
                    <w:top w:val="none" w:sz="0" w:space="0" w:color="auto"/>
                    <w:left w:val="none" w:sz="0" w:space="0" w:color="auto"/>
                    <w:bottom w:val="none" w:sz="0" w:space="0" w:color="auto"/>
                    <w:right w:val="none" w:sz="0" w:space="0" w:color="auto"/>
                  </w:divBdr>
                  <w:divsChild>
                    <w:div w:id="49156041">
                      <w:marLeft w:val="0"/>
                      <w:marRight w:val="0"/>
                      <w:marTop w:val="0"/>
                      <w:marBottom w:val="0"/>
                      <w:divBdr>
                        <w:top w:val="none" w:sz="0" w:space="0" w:color="auto"/>
                        <w:left w:val="none" w:sz="0" w:space="0" w:color="auto"/>
                        <w:bottom w:val="none" w:sz="0" w:space="0" w:color="auto"/>
                        <w:right w:val="none" w:sz="0" w:space="0" w:color="auto"/>
                      </w:divBdr>
                    </w:div>
                    <w:div w:id="651103208">
                      <w:marLeft w:val="0"/>
                      <w:marRight w:val="0"/>
                      <w:marTop w:val="0"/>
                      <w:marBottom w:val="0"/>
                      <w:divBdr>
                        <w:top w:val="none" w:sz="0" w:space="0" w:color="auto"/>
                        <w:left w:val="none" w:sz="0" w:space="0" w:color="auto"/>
                        <w:bottom w:val="none" w:sz="0" w:space="0" w:color="auto"/>
                        <w:right w:val="none" w:sz="0" w:space="0" w:color="auto"/>
                      </w:divBdr>
                    </w:div>
                    <w:div w:id="1350256870">
                      <w:marLeft w:val="0"/>
                      <w:marRight w:val="0"/>
                      <w:marTop w:val="0"/>
                      <w:marBottom w:val="0"/>
                      <w:divBdr>
                        <w:top w:val="none" w:sz="0" w:space="0" w:color="auto"/>
                        <w:left w:val="none" w:sz="0" w:space="0" w:color="auto"/>
                        <w:bottom w:val="none" w:sz="0" w:space="0" w:color="auto"/>
                        <w:right w:val="none" w:sz="0" w:space="0" w:color="auto"/>
                      </w:divBdr>
                    </w:div>
                    <w:div w:id="1141074265">
                      <w:marLeft w:val="0"/>
                      <w:marRight w:val="0"/>
                      <w:marTop w:val="0"/>
                      <w:marBottom w:val="0"/>
                      <w:divBdr>
                        <w:top w:val="none" w:sz="0" w:space="0" w:color="auto"/>
                        <w:left w:val="none" w:sz="0" w:space="0" w:color="auto"/>
                        <w:bottom w:val="none" w:sz="0" w:space="0" w:color="auto"/>
                        <w:right w:val="none" w:sz="0" w:space="0" w:color="auto"/>
                      </w:divBdr>
                    </w:div>
                    <w:div w:id="87565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744550">
          <w:marLeft w:val="0"/>
          <w:marRight w:val="0"/>
          <w:marTop w:val="0"/>
          <w:marBottom w:val="0"/>
          <w:divBdr>
            <w:top w:val="none" w:sz="0" w:space="0" w:color="auto"/>
            <w:left w:val="none" w:sz="0" w:space="0" w:color="auto"/>
            <w:bottom w:val="none" w:sz="0" w:space="0" w:color="auto"/>
            <w:right w:val="none" w:sz="0" w:space="0" w:color="auto"/>
          </w:divBdr>
        </w:div>
        <w:div w:id="1068115654">
          <w:marLeft w:val="0"/>
          <w:marRight w:val="0"/>
          <w:marTop w:val="0"/>
          <w:marBottom w:val="0"/>
          <w:divBdr>
            <w:top w:val="none" w:sz="0" w:space="0" w:color="auto"/>
            <w:left w:val="none" w:sz="0" w:space="0" w:color="auto"/>
            <w:bottom w:val="none" w:sz="0" w:space="0" w:color="auto"/>
            <w:right w:val="none" w:sz="0" w:space="0" w:color="auto"/>
          </w:divBdr>
        </w:div>
        <w:div w:id="464323527">
          <w:marLeft w:val="0"/>
          <w:marRight w:val="0"/>
          <w:marTop w:val="0"/>
          <w:marBottom w:val="0"/>
          <w:divBdr>
            <w:top w:val="none" w:sz="0" w:space="0" w:color="auto"/>
            <w:left w:val="none" w:sz="0" w:space="0" w:color="auto"/>
            <w:bottom w:val="none" w:sz="0" w:space="0" w:color="auto"/>
            <w:right w:val="none" w:sz="0" w:space="0" w:color="auto"/>
          </w:divBdr>
        </w:div>
        <w:div w:id="1810241551">
          <w:marLeft w:val="0"/>
          <w:marRight w:val="0"/>
          <w:marTop w:val="0"/>
          <w:marBottom w:val="0"/>
          <w:divBdr>
            <w:top w:val="none" w:sz="0" w:space="0" w:color="auto"/>
            <w:left w:val="none" w:sz="0" w:space="0" w:color="auto"/>
            <w:bottom w:val="none" w:sz="0" w:space="0" w:color="auto"/>
            <w:right w:val="none" w:sz="0" w:space="0" w:color="auto"/>
          </w:divBdr>
        </w:div>
        <w:div w:id="333847117">
          <w:marLeft w:val="0"/>
          <w:marRight w:val="0"/>
          <w:marTop w:val="0"/>
          <w:marBottom w:val="0"/>
          <w:divBdr>
            <w:top w:val="none" w:sz="0" w:space="0" w:color="auto"/>
            <w:left w:val="none" w:sz="0" w:space="0" w:color="auto"/>
            <w:bottom w:val="none" w:sz="0" w:space="0" w:color="auto"/>
            <w:right w:val="none" w:sz="0" w:space="0" w:color="auto"/>
          </w:divBdr>
        </w:div>
        <w:div w:id="216090194">
          <w:marLeft w:val="0"/>
          <w:marRight w:val="0"/>
          <w:marTop w:val="0"/>
          <w:marBottom w:val="0"/>
          <w:divBdr>
            <w:top w:val="none" w:sz="0" w:space="0" w:color="auto"/>
            <w:left w:val="none" w:sz="0" w:space="0" w:color="auto"/>
            <w:bottom w:val="none" w:sz="0" w:space="0" w:color="auto"/>
            <w:right w:val="none" w:sz="0" w:space="0" w:color="auto"/>
          </w:divBdr>
        </w:div>
        <w:div w:id="1527517731">
          <w:marLeft w:val="0"/>
          <w:marRight w:val="0"/>
          <w:marTop w:val="0"/>
          <w:marBottom w:val="0"/>
          <w:divBdr>
            <w:top w:val="none" w:sz="0" w:space="0" w:color="auto"/>
            <w:left w:val="none" w:sz="0" w:space="0" w:color="auto"/>
            <w:bottom w:val="none" w:sz="0" w:space="0" w:color="auto"/>
            <w:right w:val="none" w:sz="0" w:space="0" w:color="auto"/>
          </w:divBdr>
        </w:div>
        <w:div w:id="1203978859">
          <w:marLeft w:val="0"/>
          <w:marRight w:val="0"/>
          <w:marTop w:val="0"/>
          <w:marBottom w:val="0"/>
          <w:divBdr>
            <w:top w:val="none" w:sz="0" w:space="0" w:color="auto"/>
            <w:left w:val="none" w:sz="0" w:space="0" w:color="auto"/>
            <w:bottom w:val="none" w:sz="0" w:space="0" w:color="auto"/>
            <w:right w:val="none" w:sz="0" w:space="0" w:color="auto"/>
          </w:divBdr>
          <w:divsChild>
            <w:div w:id="1574966175">
              <w:marLeft w:val="-45"/>
              <w:marRight w:val="0"/>
              <w:marTop w:val="30"/>
              <w:marBottom w:val="30"/>
              <w:divBdr>
                <w:top w:val="none" w:sz="0" w:space="0" w:color="auto"/>
                <w:left w:val="none" w:sz="0" w:space="0" w:color="auto"/>
                <w:bottom w:val="none" w:sz="0" w:space="0" w:color="auto"/>
                <w:right w:val="none" w:sz="0" w:space="0" w:color="auto"/>
              </w:divBdr>
              <w:divsChild>
                <w:div w:id="1045250684">
                  <w:marLeft w:val="0"/>
                  <w:marRight w:val="0"/>
                  <w:marTop w:val="0"/>
                  <w:marBottom w:val="0"/>
                  <w:divBdr>
                    <w:top w:val="none" w:sz="0" w:space="0" w:color="auto"/>
                    <w:left w:val="none" w:sz="0" w:space="0" w:color="auto"/>
                    <w:bottom w:val="none" w:sz="0" w:space="0" w:color="auto"/>
                    <w:right w:val="none" w:sz="0" w:space="0" w:color="auto"/>
                  </w:divBdr>
                  <w:divsChild>
                    <w:div w:id="1705474698">
                      <w:marLeft w:val="0"/>
                      <w:marRight w:val="0"/>
                      <w:marTop w:val="0"/>
                      <w:marBottom w:val="0"/>
                      <w:divBdr>
                        <w:top w:val="none" w:sz="0" w:space="0" w:color="auto"/>
                        <w:left w:val="none" w:sz="0" w:space="0" w:color="auto"/>
                        <w:bottom w:val="none" w:sz="0" w:space="0" w:color="auto"/>
                        <w:right w:val="none" w:sz="0" w:space="0" w:color="auto"/>
                      </w:divBdr>
                    </w:div>
                  </w:divsChild>
                </w:div>
                <w:div w:id="444351105">
                  <w:marLeft w:val="0"/>
                  <w:marRight w:val="0"/>
                  <w:marTop w:val="0"/>
                  <w:marBottom w:val="0"/>
                  <w:divBdr>
                    <w:top w:val="none" w:sz="0" w:space="0" w:color="auto"/>
                    <w:left w:val="none" w:sz="0" w:space="0" w:color="auto"/>
                    <w:bottom w:val="none" w:sz="0" w:space="0" w:color="auto"/>
                    <w:right w:val="none" w:sz="0" w:space="0" w:color="auto"/>
                  </w:divBdr>
                  <w:divsChild>
                    <w:div w:id="937754809">
                      <w:marLeft w:val="0"/>
                      <w:marRight w:val="0"/>
                      <w:marTop w:val="0"/>
                      <w:marBottom w:val="0"/>
                      <w:divBdr>
                        <w:top w:val="none" w:sz="0" w:space="0" w:color="auto"/>
                        <w:left w:val="none" w:sz="0" w:space="0" w:color="auto"/>
                        <w:bottom w:val="none" w:sz="0" w:space="0" w:color="auto"/>
                        <w:right w:val="none" w:sz="0" w:space="0" w:color="auto"/>
                      </w:divBdr>
                    </w:div>
                    <w:div w:id="1333796720">
                      <w:marLeft w:val="0"/>
                      <w:marRight w:val="0"/>
                      <w:marTop w:val="0"/>
                      <w:marBottom w:val="0"/>
                      <w:divBdr>
                        <w:top w:val="none" w:sz="0" w:space="0" w:color="auto"/>
                        <w:left w:val="none" w:sz="0" w:space="0" w:color="auto"/>
                        <w:bottom w:val="none" w:sz="0" w:space="0" w:color="auto"/>
                        <w:right w:val="none" w:sz="0" w:space="0" w:color="auto"/>
                      </w:divBdr>
                    </w:div>
                  </w:divsChild>
                </w:div>
                <w:div w:id="300187310">
                  <w:marLeft w:val="0"/>
                  <w:marRight w:val="0"/>
                  <w:marTop w:val="0"/>
                  <w:marBottom w:val="0"/>
                  <w:divBdr>
                    <w:top w:val="none" w:sz="0" w:space="0" w:color="auto"/>
                    <w:left w:val="none" w:sz="0" w:space="0" w:color="auto"/>
                    <w:bottom w:val="none" w:sz="0" w:space="0" w:color="auto"/>
                    <w:right w:val="none" w:sz="0" w:space="0" w:color="auto"/>
                  </w:divBdr>
                  <w:divsChild>
                    <w:div w:id="1520925865">
                      <w:marLeft w:val="0"/>
                      <w:marRight w:val="0"/>
                      <w:marTop w:val="0"/>
                      <w:marBottom w:val="0"/>
                      <w:divBdr>
                        <w:top w:val="none" w:sz="0" w:space="0" w:color="auto"/>
                        <w:left w:val="none" w:sz="0" w:space="0" w:color="auto"/>
                        <w:bottom w:val="none" w:sz="0" w:space="0" w:color="auto"/>
                        <w:right w:val="none" w:sz="0" w:space="0" w:color="auto"/>
                      </w:divBdr>
                    </w:div>
                    <w:div w:id="2044288037">
                      <w:marLeft w:val="0"/>
                      <w:marRight w:val="0"/>
                      <w:marTop w:val="0"/>
                      <w:marBottom w:val="0"/>
                      <w:divBdr>
                        <w:top w:val="none" w:sz="0" w:space="0" w:color="auto"/>
                        <w:left w:val="none" w:sz="0" w:space="0" w:color="auto"/>
                        <w:bottom w:val="none" w:sz="0" w:space="0" w:color="auto"/>
                        <w:right w:val="none" w:sz="0" w:space="0" w:color="auto"/>
                      </w:divBdr>
                    </w:div>
                  </w:divsChild>
                </w:div>
                <w:div w:id="1973635832">
                  <w:marLeft w:val="0"/>
                  <w:marRight w:val="0"/>
                  <w:marTop w:val="0"/>
                  <w:marBottom w:val="0"/>
                  <w:divBdr>
                    <w:top w:val="none" w:sz="0" w:space="0" w:color="auto"/>
                    <w:left w:val="none" w:sz="0" w:space="0" w:color="auto"/>
                    <w:bottom w:val="none" w:sz="0" w:space="0" w:color="auto"/>
                    <w:right w:val="none" w:sz="0" w:space="0" w:color="auto"/>
                  </w:divBdr>
                  <w:divsChild>
                    <w:div w:id="50932632">
                      <w:marLeft w:val="0"/>
                      <w:marRight w:val="0"/>
                      <w:marTop w:val="0"/>
                      <w:marBottom w:val="0"/>
                      <w:divBdr>
                        <w:top w:val="none" w:sz="0" w:space="0" w:color="auto"/>
                        <w:left w:val="none" w:sz="0" w:space="0" w:color="auto"/>
                        <w:bottom w:val="none" w:sz="0" w:space="0" w:color="auto"/>
                        <w:right w:val="none" w:sz="0" w:space="0" w:color="auto"/>
                      </w:divBdr>
                    </w:div>
                  </w:divsChild>
                </w:div>
                <w:div w:id="520976310">
                  <w:marLeft w:val="0"/>
                  <w:marRight w:val="0"/>
                  <w:marTop w:val="0"/>
                  <w:marBottom w:val="0"/>
                  <w:divBdr>
                    <w:top w:val="none" w:sz="0" w:space="0" w:color="auto"/>
                    <w:left w:val="none" w:sz="0" w:space="0" w:color="auto"/>
                    <w:bottom w:val="none" w:sz="0" w:space="0" w:color="auto"/>
                    <w:right w:val="none" w:sz="0" w:space="0" w:color="auto"/>
                  </w:divBdr>
                  <w:divsChild>
                    <w:div w:id="744037846">
                      <w:marLeft w:val="0"/>
                      <w:marRight w:val="0"/>
                      <w:marTop w:val="0"/>
                      <w:marBottom w:val="0"/>
                      <w:divBdr>
                        <w:top w:val="none" w:sz="0" w:space="0" w:color="auto"/>
                        <w:left w:val="none" w:sz="0" w:space="0" w:color="auto"/>
                        <w:bottom w:val="none" w:sz="0" w:space="0" w:color="auto"/>
                        <w:right w:val="none" w:sz="0" w:space="0" w:color="auto"/>
                      </w:divBdr>
                    </w:div>
                  </w:divsChild>
                </w:div>
                <w:div w:id="849292894">
                  <w:marLeft w:val="0"/>
                  <w:marRight w:val="0"/>
                  <w:marTop w:val="0"/>
                  <w:marBottom w:val="0"/>
                  <w:divBdr>
                    <w:top w:val="none" w:sz="0" w:space="0" w:color="auto"/>
                    <w:left w:val="none" w:sz="0" w:space="0" w:color="auto"/>
                    <w:bottom w:val="none" w:sz="0" w:space="0" w:color="auto"/>
                    <w:right w:val="none" w:sz="0" w:space="0" w:color="auto"/>
                  </w:divBdr>
                  <w:divsChild>
                    <w:div w:id="701514918">
                      <w:marLeft w:val="0"/>
                      <w:marRight w:val="0"/>
                      <w:marTop w:val="0"/>
                      <w:marBottom w:val="0"/>
                      <w:divBdr>
                        <w:top w:val="none" w:sz="0" w:space="0" w:color="auto"/>
                        <w:left w:val="none" w:sz="0" w:space="0" w:color="auto"/>
                        <w:bottom w:val="none" w:sz="0" w:space="0" w:color="auto"/>
                        <w:right w:val="none" w:sz="0" w:space="0" w:color="auto"/>
                      </w:divBdr>
                    </w:div>
                  </w:divsChild>
                </w:div>
                <w:div w:id="232856101">
                  <w:marLeft w:val="0"/>
                  <w:marRight w:val="0"/>
                  <w:marTop w:val="0"/>
                  <w:marBottom w:val="0"/>
                  <w:divBdr>
                    <w:top w:val="none" w:sz="0" w:space="0" w:color="auto"/>
                    <w:left w:val="none" w:sz="0" w:space="0" w:color="auto"/>
                    <w:bottom w:val="none" w:sz="0" w:space="0" w:color="auto"/>
                    <w:right w:val="none" w:sz="0" w:space="0" w:color="auto"/>
                  </w:divBdr>
                  <w:divsChild>
                    <w:div w:id="1947543415">
                      <w:marLeft w:val="0"/>
                      <w:marRight w:val="0"/>
                      <w:marTop w:val="0"/>
                      <w:marBottom w:val="0"/>
                      <w:divBdr>
                        <w:top w:val="none" w:sz="0" w:space="0" w:color="auto"/>
                        <w:left w:val="none" w:sz="0" w:space="0" w:color="auto"/>
                        <w:bottom w:val="none" w:sz="0" w:space="0" w:color="auto"/>
                        <w:right w:val="none" w:sz="0" w:space="0" w:color="auto"/>
                      </w:divBdr>
                    </w:div>
                  </w:divsChild>
                </w:div>
                <w:div w:id="755905156">
                  <w:marLeft w:val="0"/>
                  <w:marRight w:val="0"/>
                  <w:marTop w:val="0"/>
                  <w:marBottom w:val="0"/>
                  <w:divBdr>
                    <w:top w:val="none" w:sz="0" w:space="0" w:color="auto"/>
                    <w:left w:val="none" w:sz="0" w:space="0" w:color="auto"/>
                    <w:bottom w:val="none" w:sz="0" w:space="0" w:color="auto"/>
                    <w:right w:val="none" w:sz="0" w:space="0" w:color="auto"/>
                  </w:divBdr>
                  <w:divsChild>
                    <w:div w:id="318847425">
                      <w:marLeft w:val="0"/>
                      <w:marRight w:val="0"/>
                      <w:marTop w:val="0"/>
                      <w:marBottom w:val="0"/>
                      <w:divBdr>
                        <w:top w:val="none" w:sz="0" w:space="0" w:color="auto"/>
                        <w:left w:val="none" w:sz="0" w:space="0" w:color="auto"/>
                        <w:bottom w:val="none" w:sz="0" w:space="0" w:color="auto"/>
                        <w:right w:val="none" w:sz="0" w:space="0" w:color="auto"/>
                      </w:divBdr>
                    </w:div>
                  </w:divsChild>
                </w:div>
                <w:div w:id="1110978983">
                  <w:marLeft w:val="0"/>
                  <w:marRight w:val="0"/>
                  <w:marTop w:val="0"/>
                  <w:marBottom w:val="0"/>
                  <w:divBdr>
                    <w:top w:val="none" w:sz="0" w:space="0" w:color="auto"/>
                    <w:left w:val="none" w:sz="0" w:space="0" w:color="auto"/>
                    <w:bottom w:val="none" w:sz="0" w:space="0" w:color="auto"/>
                    <w:right w:val="none" w:sz="0" w:space="0" w:color="auto"/>
                  </w:divBdr>
                  <w:divsChild>
                    <w:div w:id="2095974315">
                      <w:marLeft w:val="0"/>
                      <w:marRight w:val="0"/>
                      <w:marTop w:val="0"/>
                      <w:marBottom w:val="0"/>
                      <w:divBdr>
                        <w:top w:val="none" w:sz="0" w:space="0" w:color="auto"/>
                        <w:left w:val="none" w:sz="0" w:space="0" w:color="auto"/>
                        <w:bottom w:val="none" w:sz="0" w:space="0" w:color="auto"/>
                        <w:right w:val="none" w:sz="0" w:space="0" w:color="auto"/>
                      </w:divBdr>
                    </w:div>
                  </w:divsChild>
                </w:div>
                <w:div w:id="2125339820">
                  <w:marLeft w:val="0"/>
                  <w:marRight w:val="0"/>
                  <w:marTop w:val="0"/>
                  <w:marBottom w:val="0"/>
                  <w:divBdr>
                    <w:top w:val="none" w:sz="0" w:space="0" w:color="auto"/>
                    <w:left w:val="none" w:sz="0" w:space="0" w:color="auto"/>
                    <w:bottom w:val="none" w:sz="0" w:space="0" w:color="auto"/>
                    <w:right w:val="none" w:sz="0" w:space="0" w:color="auto"/>
                  </w:divBdr>
                  <w:divsChild>
                    <w:div w:id="1721778824">
                      <w:marLeft w:val="0"/>
                      <w:marRight w:val="0"/>
                      <w:marTop w:val="0"/>
                      <w:marBottom w:val="0"/>
                      <w:divBdr>
                        <w:top w:val="none" w:sz="0" w:space="0" w:color="auto"/>
                        <w:left w:val="none" w:sz="0" w:space="0" w:color="auto"/>
                        <w:bottom w:val="none" w:sz="0" w:space="0" w:color="auto"/>
                        <w:right w:val="none" w:sz="0" w:space="0" w:color="auto"/>
                      </w:divBdr>
                    </w:div>
                  </w:divsChild>
                </w:div>
                <w:div w:id="1492598974">
                  <w:marLeft w:val="0"/>
                  <w:marRight w:val="0"/>
                  <w:marTop w:val="0"/>
                  <w:marBottom w:val="0"/>
                  <w:divBdr>
                    <w:top w:val="none" w:sz="0" w:space="0" w:color="auto"/>
                    <w:left w:val="none" w:sz="0" w:space="0" w:color="auto"/>
                    <w:bottom w:val="none" w:sz="0" w:space="0" w:color="auto"/>
                    <w:right w:val="none" w:sz="0" w:space="0" w:color="auto"/>
                  </w:divBdr>
                  <w:divsChild>
                    <w:div w:id="275135314">
                      <w:marLeft w:val="0"/>
                      <w:marRight w:val="0"/>
                      <w:marTop w:val="0"/>
                      <w:marBottom w:val="0"/>
                      <w:divBdr>
                        <w:top w:val="none" w:sz="0" w:space="0" w:color="auto"/>
                        <w:left w:val="none" w:sz="0" w:space="0" w:color="auto"/>
                        <w:bottom w:val="none" w:sz="0" w:space="0" w:color="auto"/>
                        <w:right w:val="none" w:sz="0" w:space="0" w:color="auto"/>
                      </w:divBdr>
                    </w:div>
                  </w:divsChild>
                </w:div>
                <w:div w:id="300771010">
                  <w:marLeft w:val="0"/>
                  <w:marRight w:val="0"/>
                  <w:marTop w:val="0"/>
                  <w:marBottom w:val="0"/>
                  <w:divBdr>
                    <w:top w:val="none" w:sz="0" w:space="0" w:color="auto"/>
                    <w:left w:val="none" w:sz="0" w:space="0" w:color="auto"/>
                    <w:bottom w:val="none" w:sz="0" w:space="0" w:color="auto"/>
                    <w:right w:val="none" w:sz="0" w:space="0" w:color="auto"/>
                  </w:divBdr>
                  <w:divsChild>
                    <w:div w:id="1390616372">
                      <w:marLeft w:val="0"/>
                      <w:marRight w:val="0"/>
                      <w:marTop w:val="0"/>
                      <w:marBottom w:val="0"/>
                      <w:divBdr>
                        <w:top w:val="none" w:sz="0" w:space="0" w:color="auto"/>
                        <w:left w:val="none" w:sz="0" w:space="0" w:color="auto"/>
                        <w:bottom w:val="none" w:sz="0" w:space="0" w:color="auto"/>
                        <w:right w:val="none" w:sz="0" w:space="0" w:color="auto"/>
                      </w:divBdr>
                    </w:div>
                  </w:divsChild>
                </w:div>
                <w:div w:id="1049836645">
                  <w:marLeft w:val="0"/>
                  <w:marRight w:val="0"/>
                  <w:marTop w:val="0"/>
                  <w:marBottom w:val="0"/>
                  <w:divBdr>
                    <w:top w:val="none" w:sz="0" w:space="0" w:color="auto"/>
                    <w:left w:val="none" w:sz="0" w:space="0" w:color="auto"/>
                    <w:bottom w:val="none" w:sz="0" w:space="0" w:color="auto"/>
                    <w:right w:val="none" w:sz="0" w:space="0" w:color="auto"/>
                  </w:divBdr>
                  <w:divsChild>
                    <w:div w:id="1146774316">
                      <w:marLeft w:val="0"/>
                      <w:marRight w:val="0"/>
                      <w:marTop w:val="0"/>
                      <w:marBottom w:val="0"/>
                      <w:divBdr>
                        <w:top w:val="none" w:sz="0" w:space="0" w:color="auto"/>
                        <w:left w:val="none" w:sz="0" w:space="0" w:color="auto"/>
                        <w:bottom w:val="none" w:sz="0" w:space="0" w:color="auto"/>
                        <w:right w:val="none" w:sz="0" w:space="0" w:color="auto"/>
                      </w:divBdr>
                    </w:div>
                  </w:divsChild>
                </w:div>
                <w:div w:id="1316687888">
                  <w:marLeft w:val="0"/>
                  <w:marRight w:val="0"/>
                  <w:marTop w:val="0"/>
                  <w:marBottom w:val="0"/>
                  <w:divBdr>
                    <w:top w:val="none" w:sz="0" w:space="0" w:color="auto"/>
                    <w:left w:val="none" w:sz="0" w:space="0" w:color="auto"/>
                    <w:bottom w:val="none" w:sz="0" w:space="0" w:color="auto"/>
                    <w:right w:val="none" w:sz="0" w:space="0" w:color="auto"/>
                  </w:divBdr>
                  <w:divsChild>
                    <w:div w:id="280766789">
                      <w:marLeft w:val="0"/>
                      <w:marRight w:val="0"/>
                      <w:marTop w:val="0"/>
                      <w:marBottom w:val="0"/>
                      <w:divBdr>
                        <w:top w:val="none" w:sz="0" w:space="0" w:color="auto"/>
                        <w:left w:val="none" w:sz="0" w:space="0" w:color="auto"/>
                        <w:bottom w:val="none" w:sz="0" w:space="0" w:color="auto"/>
                        <w:right w:val="none" w:sz="0" w:space="0" w:color="auto"/>
                      </w:divBdr>
                    </w:div>
                  </w:divsChild>
                </w:div>
                <w:div w:id="1232501686">
                  <w:marLeft w:val="0"/>
                  <w:marRight w:val="0"/>
                  <w:marTop w:val="0"/>
                  <w:marBottom w:val="0"/>
                  <w:divBdr>
                    <w:top w:val="none" w:sz="0" w:space="0" w:color="auto"/>
                    <w:left w:val="none" w:sz="0" w:space="0" w:color="auto"/>
                    <w:bottom w:val="none" w:sz="0" w:space="0" w:color="auto"/>
                    <w:right w:val="none" w:sz="0" w:space="0" w:color="auto"/>
                  </w:divBdr>
                  <w:divsChild>
                    <w:div w:id="1269267426">
                      <w:marLeft w:val="0"/>
                      <w:marRight w:val="0"/>
                      <w:marTop w:val="0"/>
                      <w:marBottom w:val="0"/>
                      <w:divBdr>
                        <w:top w:val="none" w:sz="0" w:space="0" w:color="auto"/>
                        <w:left w:val="none" w:sz="0" w:space="0" w:color="auto"/>
                        <w:bottom w:val="none" w:sz="0" w:space="0" w:color="auto"/>
                        <w:right w:val="none" w:sz="0" w:space="0" w:color="auto"/>
                      </w:divBdr>
                    </w:div>
                  </w:divsChild>
                </w:div>
                <w:div w:id="376786517">
                  <w:marLeft w:val="0"/>
                  <w:marRight w:val="0"/>
                  <w:marTop w:val="0"/>
                  <w:marBottom w:val="0"/>
                  <w:divBdr>
                    <w:top w:val="none" w:sz="0" w:space="0" w:color="auto"/>
                    <w:left w:val="none" w:sz="0" w:space="0" w:color="auto"/>
                    <w:bottom w:val="none" w:sz="0" w:space="0" w:color="auto"/>
                    <w:right w:val="none" w:sz="0" w:space="0" w:color="auto"/>
                  </w:divBdr>
                  <w:divsChild>
                    <w:div w:id="776944548">
                      <w:marLeft w:val="0"/>
                      <w:marRight w:val="0"/>
                      <w:marTop w:val="0"/>
                      <w:marBottom w:val="0"/>
                      <w:divBdr>
                        <w:top w:val="none" w:sz="0" w:space="0" w:color="auto"/>
                        <w:left w:val="none" w:sz="0" w:space="0" w:color="auto"/>
                        <w:bottom w:val="none" w:sz="0" w:space="0" w:color="auto"/>
                        <w:right w:val="none" w:sz="0" w:space="0" w:color="auto"/>
                      </w:divBdr>
                    </w:div>
                  </w:divsChild>
                </w:div>
                <w:div w:id="116610269">
                  <w:marLeft w:val="0"/>
                  <w:marRight w:val="0"/>
                  <w:marTop w:val="0"/>
                  <w:marBottom w:val="0"/>
                  <w:divBdr>
                    <w:top w:val="none" w:sz="0" w:space="0" w:color="auto"/>
                    <w:left w:val="none" w:sz="0" w:space="0" w:color="auto"/>
                    <w:bottom w:val="none" w:sz="0" w:space="0" w:color="auto"/>
                    <w:right w:val="none" w:sz="0" w:space="0" w:color="auto"/>
                  </w:divBdr>
                  <w:divsChild>
                    <w:div w:id="867526880">
                      <w:marLeft w:val="0"/>
                      <w:marRight w:val="0"/>
                      <w:marTop w:val="0"/>
                      <w:marBottom w:val="0"/>
                      <w:divBdr>
                        <w:top w:val="none" w:sz="0" w:space="0" w:color="auto"/>
                        <w:left w:val="none" w:sz="0" w:space="0" w:color="auto"/>
                        <w:bottom w:val="none" w:sz="0" w:space="0" w:color="auto"/>
                        <w:right w:val="none" w:sz="0" w:space="0" w:color="auto"/>
                      </w:divBdr>
                    </w:div>
                  </w:divsChild>
                </w:div>
                <w:div w:id="1571111625">
                  <w:marLeft w:val="0"/>
                  <w:marRight w:val="0"/>
                  <w:marTop w:val="0"/>
                  <w:marBottom w:val="0"/>
                  <w:divBdr>
                    <w:top w:val="none" w:sz="0" w:space="0" w:color="auto"/>
                    <w:left w:val="none" w:sz="0" w:space="0" w:color="auto"/>
                    <w:bottom w:val="none" w:sz="0" w:space="0" w:color="auto"/>
                    <w:right w:val="none" w:sz="0" w:space="0" w:color="auto"/>
                  </w:divBdr>
                  <w:divsChild>
                    <w:div w:id="1388917549">
                      <w:marLeft w:val="0"/>
                      <w:marRight w:val="0"/>
                      <w:marTop w:val="0"/>
                      <w:marBottom w:val="0"/>
                      <w:divBdr>
                        <w:top w:val="none" w:sz="0" w:space="0" w:color="auto"/>
                        <w:left w:val="none" w:sz="0" w:space="0" w:color="auto"/>
                        <w:bottom w:val="none" w:sz="0" w:space="0" w:color="auto"/>
                        <w:right w:val="none" w:sz="0" w:space="0" w:color="auto"/>
                      </w:divBdr>
                    </w:div>
                  </w:divsChild>
                </w:div>
                <w:div w:id="506138224">
                  <w:marLeft w:val="0"/>
                  <w:marRight w:val="0"/>
                  <w:marTop w:val="0"/>
                  <w:marBottom w:val="0"/>
                  <w:divBdr>
                    <w:top w:val="none" w:sz="0" w:space="0" w:color="auto"/>
                    <w:left w:val="none" w:sz="0" w:space="0" w:color="auto"/>
                    <w:bottom w:val="none" w:sz="0" w:space="0" w:color="auto"/>
                    <w:right w:val="none" w:sz="0" w:space="0" w:color="auto"/>
                  </w:divBdr>
                  <w:divsChild>
                    <w:div w:id="1136878770">
                      <w:marLeft w:val="0"/>
                      <w:marRight w:val="0"/>
                      <w:marTop w:val="0"/>
                      <w:marBottom w:val="0"/>
                      <w:divBdr>
                        <w:top w:val="none" w:sz="0" w:space="0" w:color="auto"/>
                        <w:left w:val="none" w:sz="0" w:space="0" w:color="auto"/>
                        <w:bottom w:val="none" w:sz="0" w:space="0" w:color="auto"/>
                        <w:right w:val="none" w:sz="0" w:space="0" w:color="auto"/>
                      </w:divBdr>
                    </w:div>
                  </w:divsChild>
                </w:div>
                <w:div w:id="1323848675">
                  <w:marLeft w:val="0"/>
                  <w:marRight w:val="0"/>
                  <w:marTop w:val="0"/>
                  <w:marBottom w:val="0"/>
                  <w:divBdr>
                    <w:top w:val="none" w:sz="0" w:space="0" w:color="auto"/>
                    <w:left w:val="none" w:sz="0" w:space="0" w:color="auto"/>
                    <w:bottom w:val="none" w:sz="0" w:space="0" w:color="auto"/>
                    <w:right w:val="none" w:sz="0" w:space="0" w:color="auto"/>
                  </w:divBdr>
                  <w:divsChild>
                    <w:div w:id="1761560910">
                      <w:marLeft w:val="0"/>
                      <w:marRight w:val="0"/>
                      <w:marTop w:val="0"/>
                      <w:marBottom w:val="0"/>
                      <w:divBdr>
                        <w:top w:val="none" w:sz="0" w:space="0" w:color="auto"/>
                        <w:left w:val="none" w:sz="0" w:space="0" w:color="auto"/>
                        <w:bottom w:val="none" w:sz="0" w:space="0" w:color="auto"/>
                        <w:right w:val="none" w:sz="0" w:space="0" w:color="auto"/>
                      </w:divBdr>
                    </w:div>
                  </w:divsChild>
                </w:div>
                <w:div w:id="2049794849">
                  <w:marLeft w:val="0"/>
                  <w:marRight w:val="0"/>
                  <w:marTop w:val="0"/>
                  <w:marBottom w:val="0"/>
                  <w:divBdr>
                    <w:top w:val="none" w:sz="0" w:space="0" w:color="auto"/>
                    <w:left w:val="none" w:sz="0" w:space="0" w:color="auto"/>
                    <w:bottom w:val="none" w:sz="0" w:space="0" w:color="auto"/>
                    <w:right w:val="none" w:sz="0" w:space="0" w:color="auto"/>
                  </w:divBdr>
                  <w:divsChild>
                    <w:div w:id="1192954090">
                      <w:marLeft w:val="0"/>
                      <w:marRight w:val="0"/>
                      <w:marTop w:val="0"/>
                      <w:marBottom w:val="0"/>
                      <w:divBdr>
                        <w:top w:val="none" w:sz="0" w:space="0" w:color="auto"/>
                        <w:left w:val="none" w:sz="0" w:space="0" w:color="auto"/>
                        <w:bottom w:val="none" w:sz="0" w:space="0" w:color="auto"/>
                        <w:right w:val="none" w:sz="0" w:space="0" w:color="auto"/>
                      </w:divBdr>
                    </w:div>
                  </w:divsChild>
                </w:div>
                <w:div w:id="1866164953">
                  <w:marLeft w:val="0"/>
                  <w:marRight w:val="0"/>
                  <w:marTop w:val="0"/>
                  <w:marBottom w:val="0"/>
                  <w:divBdr>
                    <w:top w:val="none" w:sz="0" w:space="0" w:color="auto"/>
                    <w:left w:val="none" w:sz="0" w:space="0" w:color="auto"/>
                    <w:bottom w:val="none" w:sz="0" w:space="0" w:color="auto"/>
                    <w:right w:val="none" w:sz="0" w:space="0" w:color="auto"/>
                  </w:divBdr>
                  <w:divsChild>
                    <w:div w:id="502401881">
                      <w:marLeft w:val="0"/>
                      <w:marRight w:val="0"/>
                      <w:marTop w:val="0"/>
                      <w:marBottom w:val="0"/>
                      <w:divBdr>
                        <w:top w:val="none" w:sz="0" w:space="0" w:color="auto"/>
                        <w:left w:val="none" w:sz="0" w:space="0" w:color="auto"/>
                        <w:bottom w:val="none" w:sz="0" w:space="0" w:color="auto"/>
                        <w:right w:val="none" w:sz="0" w:space="0" w:color="auto"/>
                      </w:divBdr>
                    </w:div>
                  </w:divsChild>
                </w:div>
                <w:div w:id="212813751">
                  <w:marLeft w:val="0"/>
                  <w:marRight w:val="0"/>
                  <w:marTop w:val="0"/>
                  <w:marBottom w:val="0"/>
                  <w:divBdr>
                    <w:top w:val="none" w:sz="0" w:space="0" w:color="auto"/>
                    <w:left w:val="none" w:sz="0" w:space="0" w:color="auto"/>
                    <w:bottom w:val="none" w:sz="0" w:space="0" w:color="auto"/>
                    <w:right w:val="none" w:sz="0" w:space="0" w:color="auto"/>
                  </w:divBdr>
                  <w:divsChild>
                    <w:div w:id="954866029">
                      <w:marLeft w:val="0"/>
                      <w:marRight w:val="0"/>
                      <w:marTop w:val="0"/>
                      <w:marBottom w:val="0"/>
                      <w:divBdr>
                        <w:top w:val="none" w:sz="0" w:space="0" w:color="auto"/>
                        <w:left w:val="none" w:sz="0" w:space="0" w:color="auto"/>
                        <w:bottom w:val="none" w:sz="0" w:space="0" w:color="auto"/>
                        <w:right w:val="none" w:sz="0" w:space="0" w:color="auto"/>
                      </w:divBdr>
                    </w:div>
                  </w:divsChild>
                </w:div>
                <w:div w:id="1274283588">
                  <w:marLeft w:val="0"/>
                  <w:marRight w:val="0"/>
                  <w:marTop w:val="0"/>
                  <w:marBottom w:val="0"/>
                  <w:divBdr>
                    <w:top w:val="none" w:sz="0" w:space="0" w:color="auto"/>
                    <w:left w:val="none" w:sz="0" w:space="0" w:color="auto"/>
                    <w:bottom w:val="none" w:sz="0" w:space="0" w:color="auto"/>
                    <w:right w:val="none" w:sz="0" w:space="0" w:color="auto"/>
                  </w:divBdr>
                  <w:divsChild>
                    <w:div w:id="1501387050">
                      <w:marLeft w:val="0"/>
                      <w:marRight w:val="0"/>
                      <w:marTop w:val="0"/>
                      <w:marBottom w:val="0"/>
                      <w:divBdr>
                        <w:top w:val="none" w:sz="0" w:space="0" w:color="auto"/>
                        <w:left w:val="none" w:sz="0" w:space="0" w:color="auto"/>
                        <w:bottom w:val="none" w:sz="0" w:space="0" w:color="auto"/>
                        <w:right w:val="none" w:sz="0" w:space="0" w:color="auto"/>
                      </w:divBdr>
                    </w:div>
                  </w:divsChild>
                </w:div>
                <w:div w:id="1347245552">
                  <w:marLeft w:val="0"/>
                  <w:marRight w:val="0"/>
                  <w:marTop w:val="0"/>
                  <w:marBottom w:val="0"/>
                  <w:divBdr>
                    <w:top w:val="none" w:sz="0" w:space="0" w:color="auto"/>
                    <w:left w:val="none" w:sz="0" w:space="0" w:color="auto"/>
                    <w:bottom w:val="none" w:sz="0" w:space="0" w:color="auto"/>
                    <w:right w:val="none" w:sz="0" w:space="0" w:color="auto"/>
                  </w:divBdr>
                  <w:divsChild>
                    <w:div w:id="1740980277">
                      <w:marLeft w:val="0"/>
                      <w:marRight w:val="0"/>
                      <w:marTop w:val="0"/>
                      <w:marBottom w:val="0"/>
                      <w:divBdr>
                        <w:top w:val="none" w:sz="0" w:space="0" w:color="auto"/>
                        <w:left w:val="none" w:sz="0" w:space="0" w:color="auto"/>
                        <w:bottom w:val="none" w:sz="0" w:space="0" w:color="auto"/>
                        <w:right w:val="none" w:sz="0" w:space="0" w:color="auto"/>
                      </w:divBdr>
                    </w:div>
                  </w:divsChild>
                </w:div>
                <w:div w:id="2142453485">
                  <w:marLeft w:val="0"/>
                  <w:marRight w:val="0"/>
                  <w:marTop w:val="0"/>
                  <w:marBottom w:val="0"/>
                  <w:divBdr>
                    <w:top w:val="none" w:sz="0" w:space="0" w:color="auto"/>
                    <w:left w:val="none" w:sz="0" w:space="0" w:color="auto"/>
                    <w:bottom w:val="none" w:sz="0" w:space="0" w:color="auto"/>
                    <w:right w:val="none" w:sz="0" w:space="0" w:color="auto"/>
                  </w:divBdr>
                  <w:divsChild>
                    <w:div w:id="148716134">
                      <w:marLeft w:val="0"/>
                      <w:marRight w:val="0"/>
                      <w:marTop w:val="0"/>
                      <w:marBottom w:val="0"/>
                      <w:divBdr>
                        <w:top w:val="none" w:sz="0" w:space="0" w:color="auto"/>
                        <w:left w:val="none" w:sz="0" w:space="0" w:color="auto"/>
                        <w:bottom w:val="none" w:sz="0" w:space="0" w:color="auto"/>
                        <w:right w:val="none" w:sz="0" w:space="0" w:color="auto"/>
                      </w:divBdr>
                    </w:div>
                  </w:divsChild>
                </w:div>
                <w:div w:id="120196294">
                  <w:marLeft w:val="0"/>
                  <w:marRight w:val="0"/>
                  <w:marTop w:val="0"/>
                  <w:marBottom w:val="0"/>
                  <w:divBdr>
                    <w:top w:val="none" w:sz="0" w:space="0" w:color="auto"/>
                    <w:left w:val="none" w:sz="0" w:space="0" w:color="auto"/>
                    <w:bottom w:val="none" w:sz="0" w:space="0" w:color="auto"/>
                    <w:right w:val="none" w:sz="0" w:space="0" w:color="auto"/>
                  </w:divBdr>
                  <w:divsChild>
                    <w:div w:id="707266294">
                      <w:marLeft w:val="0"/>
                      <w:marRight w:val="0"/>
                      <w:marTop w:val="0"/>
                      <w:marBottom w:val="0"/>
                      <w:divBdr>
                        <w:top w:val="none" w:sz="0" w:space="0" w:color="auto"/>
                        <w:left w:val="none" w:sz="0" w:space="0" w:color="auto"/>
                        <w:bottom w:val="none" w:sz="0" w:space="0" w:color="auto"/>
                        <w:right w:val="none" w:sz="0" w:space="0" w:color="auto"/>
                      </w:divBdr>
                    </w:div>
                  </w:divsChild>
                </w:div>
                <w:div w:id="207377546">
                  <w:marLeft w:val="0"/>
                  <w:marRight w:val="0"/>
                  <w:marTop w:val="0"/>
                  <w:marBottom w:val="0"/>
                  <w:divBdr>
                    <w:top w:val="none" w:sz="0" w:space="0" w:color="auto"/>
                    <w:left w:val="none" w:sz="0" w:space="0" w:color="auto"/>
                    <w:bottom w:val="none" w:sz="0" w:space="0" w:color="auto"/>
                    <w:right w:val="none" w:sz="0" w:space="0" w:color="auto"/>
                  </w:divBdr>
                  <w:divsChild>
                    <w:div w:id="629166986">
                      <w:marLeft w:val="0"/>
                      <w:marRight w:val="0"/>
                      <w:marTop w:val="0"/>
                      <w:marBottom w:val="0"/>
                      <w:divBdr>
                        <w:top w:val="none" w:sz="0" w:space="0" w:color="auto"/>
                        <w:left w:val="none" w:sz="0" w:space="0" w:color="auto"/>
                        <w:bottom w:val="none" w:sz="0" w:space="0" w:color="auto"/>
                        <w:right w:val="none" w:sz="0" w:space="0" w:color="auto"/>
                      </w:divBdr>
                    </w:div>
                    <w:div w:id="1863788333">
                      <w:marLeft w:val="0"/>
                      <w:marRight w:val="0"/>
                      <w:marTop w:val="0"/>
                      <w:marBottom w:val="0"/>
                      <w:divBdr>
                        <w:top w:val="none" w:sz="0" w:space="0" w:color="auto"/>
                        <w:left w:val="none" w:sz="0" w:space="0" w:color="auto"/>
                        <w:bottom w:val="none" w:sz="0" w:space="0" w:color="auto"/>
                        <w:right w:val="none" w:sz="0" w:space="0" w:color="auto"/>
                      </w:divBdr>
                    </w:div>
                  </w:divsChild>
                </w:div>
                <w:div w:id="2087877021">
                  <w:marLeft w:val="0"/>
                  <w:marRight w:val="0"/>
                  <w:marTop w:val="0"/>
                  <w:marBottom w:val="0"/>
                  <w:divBdr>
                    <w:top w:val="none" w:sz="0" w:space="0" w:color="auto"/>
                    <w:left w:val="none" w:sz="0" w:space="0" w:color="auto"/>
                    <w:bottom w:val="none" w:sz="0" w:space="0" w:color="auto"/>
                    <w:right w:val="none" w:sz="0" w:space="0" w:color="auto"/>
                  </w:divBdr>
                  <w:divsChild>
                    <w:div w:id="1379553909">
                      <w:marLeft w:val="0"/>
                      <w:marRight w:val="0"/>
                      <w:marTop w:val="0"/>
                      <w:marBottom w:val="0"/>
                      <w:divBdr>
                        <w:top w:val="none" w:sz="0" w:space="0" w:color="auto"/>
                        <w:left w:val="none" w:sz="0" w:space="0" w:color="auto"/>
                        <w:bottom w:val="none" w:sz="0" w:space="0" w:color="auto"/>
                        <w:right w:val="none" w:sz="0" w:space="0" w:color="auto"/>
                      </w:divBdr>
                    </w:div>
                  </w:divsChild>
                </w:div>
                <w:div w:id="661589797">
                  <w:marLeft w:val="0"/>
                  <w:marRight w:val="0"/>
                  <w:marTop w:val="0"/>
                  <w:marBottom w:val="0"/>
                  <w:divBdr>
                    <w:top w:val="none" w:sz="0" w:space="0" w:color="auto"/>
                    <w:left w:val="none" w:sz="0" w:space="0" w:color="auto"/>
                    <w:bottom w:val="none" w:sz="0" w:space="0" w:color="auto"/>
                    <w:right w:val="none" w:sz="0" w:space="0" w:color="auto"/>
                  </w:divBdr>
                  <w:divsChild>
                    <w:div w:id="945649260">
                      <w:marLeft w:val="0"/>
                      <w:marRight w:val="0"/>
                      <w:marTop w:val="0"/>
                      <w:marBottom w:val="0"/>
                      <w:divBdr>
                        <w:top w:val="none" w:sz="0" w:space="0" w:color="auto"/>
                        <w:left w:val="none" w:sz="0" w:space="0" w:color="auto"/>
                        <w:bottom w:val="none" w:sz="0" w:space="0" w:color="auto"/>
                        <w:right w:val="none" w:sz="0" w:space="0" w:color="auto"/>
                      </w:divBdr>
                    </w:div>
                  </w:divsChild>
                </w:div>
                <w:div w:id="1531531315">
                  <w:marLeft w:val="0"/>
                  <w:marRight w:val="0"/>
                  <w:marTop w:val="0"/>
                  <w:marBottom w:val="0"/>
                  <w:divBdr>
                    <w:top w:val="none" w:sz="0" w:space="0" w:color="auto"/>
                    <w:left w:val="none" w:sz="0" w:space="0" w:color="auto"/>
                    <w:bottom w:val="none" w:sz="0" w:space="0" w:color="auto"/>
                    <w:right w:val="none" w:sz="0" w:space="0" w:color="auto"/>
                  </w:divBdr>
                  <w:divsChild>
                    <w:div w:id="2099669750">
                      <w:marLeft w:val="0"/>
                      <w:marRight w:val="0"/>
                      <w:marTop w:val="0"/>
                      <w:marBottom w:val="0"/>
                      <w:divBdr>
                        <w:top w:val="none" w:sz="0" w:space="0" w:color="auto"/>
                        <w:left w:val="none" w:sz="0" w:space="0" w:color="auto"/>
                        <w:bottom w:val="none" w:sz="0" w:space="0" w:color="auto"/>
                        <w:right w:val="none" w:sz="0" w:space="0" w:color="auto"/>
                      </w:divBdr>
                    </w:div>
                    <w:div w:id="337923999">
                      <w:marLeft w:val="0"/>
                      <w:marRight w:val="0"/>
                      <w:marTop w:val="0"/>
                      <w:marBottom w:val="0"/>
                      <w:divBdr>
                        <w:top w:val="none" w:sz="0" w:space="0" w:color="auto"/>
                        <w:left w:val="none" w:sz="0" w:space="0" w:color="auto"/>
                        <w:bottom w:val="none" w:sz="0" w:space="0" w:color="auto"/>
                        <w:right w:val="none" w:sz="0" w:space="0" w:color="auto"/>
                      </w:divBdr>
                    </w:div>
                    <w:div w:id="352927222">
                      <w:marLeft w:val="0"/>
                      <w:marRight w:val="0"/>
                      <w:marTop w:val="0"/>
                      <w:marBottom w:val="0"/>
                      <w:divBdr>
                        <w:top w:val="none" w:sz="0" w:space="0" w:color="auto"/>
                        <w:left w:val="none" w:sz="0" w:space="0" w:color="auto"/>
                        <w:bottom w:val="none" w:sz="0" w:space="0" w:color="auto"/>
                        <w:right w:val="none" w:sz="0" w:space="0" w:color="auto"/>
                      </w:divBdr>
                    </w:div>
                    <w:div w:id="489910465">
                      <w:marLeft w:val="0"/>
                      <w:marRight w:val="0"/>
                      <w:marTop w:val="0"/>
                      <w:marBottom w:val="0"/>
                      <w:divBdr>
                        <w:top w:val="none" w:sz="0" w:space="0" w:color="auto"/>
                        <w:left w:val="none" w:sz="0" w:space="0" w:color="auto"/>
                        <w:bottom w:val="none" w:sz="0" w:space="0" w:color="auto"/>
                        <w:right w:val="none" w:sz="0" w:space="0" w:color="auto"/>
                      </w:divBdr>
                    </w:div>
                    <w:div w:id="9288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131930">
          <w:marLeft w:val="0"/>
          <w:marRight w:val="0"/>
          <w:marTop w:val="0"/>
          <w:marBottom w:val="0"/>
          <w:divBdr>
            <w:top w:val="none" w:sz="0" w:space="0" w:color="auto"/>
            <w:left w:val="none" w:sz="0" w:space="0" w:color="auto"/>
            <w:bottom w:val="none" w:sz="0" w:space="0" w:color="auto"/>
            <w:right w:val="none" w:sz="0" w:space="0" w:color="auto"/>
          </w:divBdr>
        </w:div>
        <w:div w:id="879978991">
          <w:marLeft w:val="0"/>
          <w:marRight w:val="0"/>
          <w:marTop w:val="0"/>
          <w:marBottom w:val="0"/>
          <w:divBdr>
            <w:top w:val="none" w:sz="0" w:space="0" w:color="auto"/>
            <w:left w:val="none" w:sz="0" w:space="0" w:color="auto"/>
            <w:bottom w:val="none" w:sz="0" w:space="0" w:color="auto"/>
            <w:right w:val="none" w:sz="0" w:space="0" w:color="auto"/>
          </w:divBdr>
          <w:divsChild>
            <w:div w:id="1533961621">
              <w:marLeft w:val="-45"/>
              <w:marRight w:val="0"/>
              <w:marTop w:val="30"/>
              <w:marBottom w:val="30"/>
              <w:divBdr>
                <w:top w:val="none" w:sz="0" w:space="0" w:color="auto"/>
                <w:left w:val="none" w:sz="0" w:space="0" w:color="auto"/>
                <w:bottom w:val="none" w:sz="0" w:space="0" w:color="auto"/>
                <w:right w:val="none" w:sz="0" w:space="0" w:color="auto"/>
              </w:divBdr>
              <w:divsChild>
                <w:div w:id="2076388754">
                  <w:marLeft w:val="0"/>
                  <w:marRight w:val="0"/>
                  <w:marTop w:val="0"/>
                  <w:marBottom w:val="0"/>
                  <w:divBdr>
                    <w:top w:val="none" w:sz="0" w:space="0" w:color="auto"/>
                    <w:left w:val="none" w:sz="0" w:space="0" w:color="auto"/>
                    <w:bottom w:val="none" w:sz="0" w:space="0" w:color="auto"/>
                    <w:right w:val="none" w:sz="0" w:space="0" w:color="auto"/>
                  </w:divBdr>
                  <w:divsChild>
                    <w:div w:id="1521813649">
                      <w:marLeft w:val="0"/>
                      <w:marRight w:val="0"/>
                      <w:marTop w:val="0"/>
                      <w:marBottom w:val="0"/>
                      <w:divBdr>
                        <w:top w:val="none" w:sz="0" w:space="0" w:color="auto"/>
                        <w:left w:val="none" w:sz="0" w:space="0" w:color="auto"/>
                        <w:bottom w:val="none" w:sz="0" w:space="0" w:color="auto"/>
                        <w:right w:val="none" w:sz="0" w:space="0" w:color="auto"/>
                      </w:divBdr>
                    </w:div>
                    <w:div w:id="655959556">
                      <w:marLeft w:val="0"/>
                      <w:marRight w:val="0"/>
                      <w:marTop w:val="0"/>
                      <w:marBottom w:val="0"/>
                      <w:divBdr>
                        <w:top w:val="none" w:sz="0" w:space="0" w:color="auto"/>
                        <w:left w:val="none" w:sz="0" w:space="0" w:color="auto"/>
                        <w:bottom w:val="none" w:sz="0" w:space="0" w:color="auto"/>
                        <w:right w:val="none" w:sz="0" w:space="0" w:color="auto"/>
                      </w:divBdr>
                    </w:div>
                  </w:divsChild>
                </w:div>
                <w:div w:id="1775857615">
                  <w:marLeft w:val="0"/>
                  <w:marRight w:val="0"/>
                  <w:marTop w:val="0"/>
                  <w:marBottom w:val="0"/>
                  <w:divBdr>
                    <w:top w:val="none" w:sz="0" w:space="0" w:color="auto"/>
                    <w:left w:val="none" w:sz="0" w:space="0" w:color="auto"/>
                    <w:bottom w:val="none" w:sz="0" w:space="0" w:color="auto"/>
                    <w:right w:val="none" w:sz="0" w:space="0" w:color="auto"/>
                  </w:divBdr>
                  <w:divsChild>
                    <w:div w:id="1112625097">
                      <w:marLeft w:val="0"/>
                      <w:marRight w:val="0"/>
                      <w:marTop w:val="0"/>
                      <w:marBottom w:val="0"/>
                      <w:divBdr>
                        <w:top w:val="none" w:sz="0" w:space="0" w:color="auto"/>
                        <w:left w:val="none" w:sz="0" w:space="0" w:color="auto"/>
                        <w:bottom w:val="none" w:sz="0" w:space="0" w:color="auto"/>
                        <w:right w:val="none" w:sz="0" w:space="0" w:color="auto"/>
                      </w:divBdr>
                    </w:div>
                    <w:div w:id="1957057638">
                      <w:marLeft w:val="0"/>
                      <w:marRight w:val="0"/>
                      <w:marTop w:val="0"/>
                      <w:marBottom w:val="0"/>
                      <w:divBdr>
                        <w:top w:val="none" w:sz="0" w:space="0" w:color="auto"/>
                        <w:left w:val="none" w:sz="0" w:space="0" w:color="auto"/>
                        <w:bottom w:val="none" w:sz="0" w:space="0" w:color="auto"/>
                        <w:right w:val="none" w:sz="0" w:space="0" w:color="auto"/>
                      </w:divBdr>
                    </w:div>
                  </w:divsChild>
                </w:div>
                <w:div w:id="199634213">
                  <w:marLeft w:val="0"/>
                  <w:marRight w:val="0"/>
                  <w:marTop w:val="0"/>
                  <w:marBottom w:val="0"/>
                  <w:divBdr>
                    <w:top w:val="none" w:sz="0" w:space="0" w:color="auto"/>
                    <w:left w:val="none" w:sz="0" w:space="0" w:color="auto"/>
                    <w:bottom w:val="none" w:sz="0" w:space="0" w:color="auto"/>
                    <w:right w:val="none" w:sz="0" w:space="0" w:color="auto"/>
                  </w:divBdr>
                  <w:divsChild>
                    <w:div w:id="1861238937">
                      <w:marLeft w:val="0"/>
                      <w:marRight w:val="0"/>
                      <w:marTop w:val="0"/>
                      <w:marBottom w:val="0"/>
                      <w:divBdr>
                        <w:top w:val="none" w:sz="0" w:space="0" w:color="auto"/>
                        <w:left w:val="none" w:sz="0" w:space="0" w:color="auto"/>
                        <w:bottom w:val="none" w:sz="0" w:space="0" w:color="auto"/>
                        <w:right w:val="none" w:sz="0" w:space="0" w:color="auto"/>
                      </w:divBdr>
                    </w:div>
                    <w:div w:id="1428506212">
                      <w:marLeft w:val="0"/>
                      <w:marRight w:val="0"/>
                      <w:marTop w:val="0"/>
                      <w:marBottom w:val="0"/>
                      <w:divBdr>
                        <w:top w:val="none" w:sz="0" w:space="0" w:color="auto"/>
                        <w:left w:val="none" w:sz="0" w:space="0" w:color="auto"/>
                        <w:bottom w:val="none" w:sz="0" w:space="0" w:color="auto"/>
                        <w:right w:val="none" w:sz="0" w:space="0" w:color="auto"/>
                      </w:divBdr>
                    </w:div>
                  </w:divsChild>
                </w:div>
                <w:div w:id="1411540878">
                  <w:marLeft w:val="0"/>
                  <w:marRight w:val="0"/>
                  <w:marTop w:val="0"/>
                  <w:marBottom w:val="0"/>
                  <w:divBdr>
                    <w:top w:val="none" w:sz="0" w:space="0" w:color="auto"/>
                    <w:left w:val="none" w:sz="0" w:space="0" w:color="auto"/>
                    <w:bottom w:val="none" w:sz="0" w:space="0" w:color="auto"/>
                    <w:right w:val="none" w:sz="0" w:space="0" w:color="auto"/>
                  </w:divBdr>
                  <w:divsChild>
                    <w:div w:id="112284925">
                      <w:marLeft w:val="0"/>
                      <w:marRight w:val="0"/>
                      <w:marTop w:val="0"/>
                      <w:marBottom w:val="0"/>
                      <w:divBdr>
                        <w:top w:val="none" w:sz="0" w:space="0" w:color="auto"/>
                        <w:left w:val="none" w:sz="0" w:space="0" w:color="auto"/>
                        <w:bottom w:val="none" w:sz="0" w:space="0" w:color="auto"/>
                        <w:right w:val="none" w:sz="0" w:space="0" w:color="auto"/>
                      </w:divBdr>
                    </w:div>
                    <w:div w:id="536356972">
                      <w:marLeft w:val="0"/>
                      <w:marRight w:val="0"/>
                      <w:marTop w:val="0"/>
                      <w:marBottom w:val="0"/>
                      <w:divBdr>
                        <w:top w:val="none" w:sz="0" w:space="0" w:color="auto"/>
                        <w:left w:val="none" w:sz="0" w:space="0" w:color="auto"/>
                        <w:bottom w:val="none" w:sz="0" w:space="0" w:color="auto"/>
                        <w:right w:val="none" w:sz="0" w:space="0" w:color="auto"/>
                      </w:divBdr>
                    </w:div>
                  </w:divsChild>
                </w:div>
                <w:div w:id="940145656">
                  <w:marLeft w:val="0"/>
                  <w:marRight w:val="0"/>
                  <w:marTop w:val="0"/>
                  <w:marBottom w:val="0"/>
                  <w:divBdr>
                    <w:top w:val="none" w:sz="0" w:space="0" w:color="auto"/>
                    <w:left w:val="none" w:sz="0" w:space="0" w:color="auto"/>
                    <w:bottom w:val="none" w:sz="0" w:space="0" w:color="auto"/>
                    <w:right w:val="none" w:sz="0" w:space="0" w:color="auto"/>
                  </w:divBdr>
                  <w:divsChild>
                    <w:div w:id="1817720686">
                      <w:marLeft w:val="0"/>
                      <w:marRight w:val="0"/>
                      <w:marTop w:val="0"/>
                      <w:marBottom w:val="0"/>
                      <w:divBdr>
                        <w:top w:val="none" w:sz="0" w:space="0" w:color="auto"/>
                        <w:left w:val="none" w:sz="0" w:space="0" w:color="auto"/>
                        <w:bottom w:val="none" w:sz="0" w:space="0" w:color="auto"/>
                        <w:right w:val="none" w:sz="0" w:space="0" w:color="auto"/>
                      </w:divBdr>
                    </w:div>
                    <w:div w:id="228616217">
                      <w:marLeft w:val="0"/>
                      <w:marRight w:val="0"/>
                      <w:marTop w:val="0"/>
                      <w:marBottom w:val="0"/>
                      <w:divBdr>
                        <w:top w:val="none" w:sz="0" w:space="0" w:color="auto"/>
                        <w:left w:val="none" w:sz="0" w:space="0" w:color="auto"/>
                        <w:bottom w:val="none" w:sz="0" w:space="0" w:color="auto"/>
                        <w:right w:val="none" w:sz="0" w:space="0" w:color="auto"/>
                      </w:divBdr>
                    </w:div>
                    <w:div w:id="1048382640">
                      <w:marLeft w:val="0"/>
                      <w:marRight w:val="0"/>
                      <w:marTop w:val="0"/>
                      <w:marBottom w:val="0"/>
                      <w:divBdr>
                        <w:top w:val="none" w:sz="0" w:space="0" w:color="auto"/>
                        <w:left w:val="none" w:sz="0" w:space="0" w:color="auto"/>
                        <w:bottom w:val="none" w:sz="0" w:space="0" w:color="auto"/>
                        <w:right w:val="none" w:sz="0" w:space="0" w:color="auto"/>
                      </w:divBdr>
                    </w:div>
                  </w:divsChild>
                </w:div>
                <w:div w:id="1849783183">
                  <w:marLeft w:val="0"/>
                  <w:marRight w:val="0"/>
                  <w:marTop w:val="0"/>
                  <w:marBottom w:val="0"/>
                  <w:divBdr>
                    <w:top w:val="none" w:sz="0" w:space="0" w:color="auto"/>
                    <w:left w:val="none" w:sz="0" w:space="0" w:color="auto"/>
                    <w:bottom w:val="none" w:sz="0" w:space="0" w:color="auto"/>
                    <w:right w:val="none" w:sz="0" w:space="0" w:color="auto"/>
                  </w:divBdr>
                  <w:divsChild>
                    <w:div w:id="287590811">
                      <w:marLeft w:val="0"/>
                      <w:marRight w:val="0"/>
                      <w:marTop w:val="0"/>
                      <w:marBottom w:val="0"/>
                      <w:divBdr>
                        <w:top w:val="none" w:sz="0" w:space="0" w:color="auto"/>
                        <w:left w:val="none" w:sz="0" w:space="0" w:color="auto"/>
                        <w:bottom w:val="none" w:sz="0" w:space="0" w:color="auto"/>
                        <w:right w:val="none" w:sz="0" w:space="0" w:color="auto"/>
                      </w:divBdr>
                    </w:div>
                  </w:divsChild>
                </w:div>
                <w:div w:id="294258681">
                  <w:marLeft w:val="0"/>
                  <w:marRight w:val="0"/>
                  <w:marTop w:val="0"/>
                  <w:marBottom w:val="0"/>
                  <w:divBdr>
                    <w:top w:val="none" w:sz="0" w:space="0" w:color="auto"/>
                    <w:left w:val="none" w:sz="0" w:space="0" w:color="auto"/>
                    <w:bottom w:val="none" w:sz="0" w:space="0" w:color="auto"/>
                    <w:right w:val="none" w:sz="0" w:space="0" w:color="auto"/>
                  </w:divBdr>
                  <w:divsChild>
                    <w:div w:id="1878664221">
                      <w:marLeft w:val="0"/>
                      <w:marRight w:val="0"/>
                      <w:marTop w:val="0"/>
                      <w:marBottom w:val="0"/>
                      <w:divBdr>
                        <w:top w:val="none" w:sz="0" w:space="0" w:color="auto"/>
                        <w:left w:val="none" w:sz="0" w:space="0" w:color="auto"/>
                        <w:bottom w:val="none" w:sz="0" w:space="0" w:color="auto"/>
                        <w:right w:val="none" w:sz="0" w:space="0" w:color="auto"/>
                      </w:divBdr>
                    </w:div>
                    <w:div w:id="2126806882">
                      <w:marLeft w:val="0"/>
                      <w:marRight w:val="0"/>
                      <w:marTop w:val="0"/>
                      <w:marBottom w:val="0"/>
                      <w:divBdr>
                        <w:top w:val="none" w:sz="0" w:space="0" w:color="auto"/>
                        <w:left w:val="none" w:sz="0" w:space="0" w:color="auto"/>
                        <w:bottom w:val="none" w:sz="0" w:space="0" w:color="auto"/>
                        <w:right w:val="none" w:sz="0" w:space="0" w:color="auto"/>
                      </w:divBdr>
                    </w:div>
                    <w:div w:id="1884708977">
                      <w:marLeft w:val="0"/>
                      <w:marRight w:val="0"/>
                      <w:marTop w:val="0"/>
                      <w:marBottom w:val="0"/>
                      <w:divBdr>
                        <w:top w:val="none" w:sz="0" w:space="0" w:color="auto"/>
                        <w:left w:val="none" w:sz="0" w:space="0" w:color="auto"/>
                        <w:bottom w:val="none" w:sz="0" w:space="0" w:color="auto"/>
                        <w:right w:val="none" w:sz="0" w:space="0" w:color="auto"/>
                      </w:divBdr>
                    </w:div>
                    <w:div w:id="184323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416714">
          <w:marLeft w:val="0"/>
          <w:marRight w:val="0"/>
          <w:marTop w:val="0"/>
          <w:marBottom w:val="0"/>
          <w:divBdr>
            <w:top w:val="none" w:sz="0" w:space="0" w:color="auto"/>
            <w:left w:val="none" w:sz="0" w:space="0" w:color="auto"/>
            <w:bottom w:val="none" w:sz="0" w:space="0" w:color="auto"/>
            <w:right w:val="none" w:sz="0" w:space="0" w:color="auto"/>
          </w:divBdr>
        </w:div>
        <w:div w:id="26954137">
          <w:marLeft w:val="0"/>
          <w:marRight w:val="0"/>
          <w:marTop w:val="0"/>
          <w:marBottom w:val="0"/>
          <w:divBdr>
            <w:top w:val="none" w:sz="0" w:space="0" w:color="auto"/>
            <w:left w:val="none" w:sz="0" w:space="0" w:color="auto"/>
            <w:bottom w:val="none" w:sz="0" w:space="0" w:color="auto"/>
            <w:right w:val="none" w:sz="0" w:space="0" w:color="auto"/>
          </w:divBdr>
          <w:divsChild>
            <w:div w:id="737705446">
              <w:marLeft w:val="-45"/>
              <w:marRight w:val="0"/>
              <w:marTop w:val="30"/>
              <w:marBottom w:val="30"/>
              <w:divBdr>
                <w:top w:val="none" w:sz="0" w:space="0" w:color="auto"/>
                <w:left w:val="none" w:sz="0" w:space="0" w:color="auto"/>
                <w:bottom w:val="none" w:sz="0" w:space="0" w:color="auto"/>
                <w:right w:val="none" w:sz="0" w:space="0" w:color="auto"/>
              </w:divBdr>
              <w:divsChild>
                <w:div w:id="713887449">
                  <w:marLeft w:val="0"/>
                  <w:marRight w:val="0"/>
                  <w:marTop w:val="0"/>
                  <w:marBottom w:val="0"/>
                  <w:divBdr>
                    <w:top w:val="none" w:sz="0" w:space="0" w:color="auto"/>
                    <w:left w:val="none" w:sz="0" w:space="0" w:color="auto"/>
                    <w:bottom w:val="none" w:sz="0" w:space="0" w:color="auto"/>
                    <w:right w:val="none" w:sz="0" w:space="0" w:color="auto"/>
                  </w:divBdr>
                  <w:divsChild>
                    <w:div w:id="1848252489">
                      <w:marLeft w:val="0"/>
                      <w:marRight w:val="0"/>
                      <w:marTop w:val="0"/>
                      <w:marBottom w:val="0"/>
                      <w:divBdr>
                        <w:top w:val="none" w:sz="0" w:space="0" w:color="auto"/>
                        <w:left w:val="none" w:sz="0" w:space="0" w:color="auto"/>
                        <w:bottom w:val="none" w:sz="0" w:space="0" w:color="auto"/>
                        <w:right w:val="none" w:sz="0" w:space="0" w:color="auto"/>
                      </w:divBdr>
                    </w:div>
                  </w:divsChild>
                </w:div>
                <w:div w:id="1845700562">
                  <w:marLeft w:val="0"/>
                  <w:marRight w:val="0"/>
                  <w:marTop w:val="0"/>
                  <w:marBottom w:val="0"/>
                  <w:divBdr>
                    <w:top w:val="none" w:sz="0" w:space="0" w:color="auto"/>
                    <w:left w:val="none" w:sz="0" w:space="0" w:color="auto"/>
                    <w:bottom w:val="none" w:sz="0" w:space="0" w:color="auto"/>
                    <w:right w:val="none" w:sz="0" w:space="0" w:color="auto"/>
                  </w:divBdr>
                  <w:divsChild>
                    <w:div w:id="496768330">
                      <w:marLeft w:val="0"/>
                      <w:marRight w:val="0"/>
                      <w:marTop w:val="0"/>
                      <w:marBottom w:val="0"/>
                      <w:divBdr>
                        <w:top w:val="none" w:sz="0" w:space="0" w:color="auto"/>
                        <w:left w:val="none" w:sz="0" w:space="0" w:color="auto"/>
                        <w:bottom w:val="none" w:sz="0" w:space="0" w:color="auto"/>
                        <w:right w:val="none" w:sz="0" w:space="0" w:color="auto"/>
                      </w:divBdr>
                    </w:div>
                    <w:div w:id="1039008047">
                      <w:marLeft w:val="0"/>
                      <w:marRight w:val="0"/>
                      <w:marTop w:val="0"/>
                      <w:marBottom w:val="0"/>
                      <w:divBdr>
                        <w:top w:val="none" w:sz="0" w:space="0" w:color="auto"/>
                        <w:left w:val="none" w:sz="0" w:space="0" w:color="auto"/>
                        <w:bottom w:val="none" w:sz="0" w:space="0" w:color="auto"/>
                        <w:right w:val="none" w:sz="0" w:space="0" w:color="auto"/>
                      </w:divBdr>
                    </w:div>
                  </w:divsChild>
                </w:div>
                <w:div w:id="1701734665">
                  <w:marLeft w:val="0"/>
                  <w:marRight w:val="0"/>
                  <w:marTop w:val="0"/>
                  <w:marBottom w:val="0"/>
                  <w:divBdr>
                    <w:top w:val="none" w:sz="0" w:space="0" w:color="auto"/>
                    <w:left w:val="none" w:sz="0" w:space="0" w:color="auto"/>
                    <w:bottom w:val="none" w:sz="0" w:space="0" w:color="auto"/>
                    <w:right w:val="none" w:sz="0" w:space="0" w:color="auto"/>
                  </w:divBdr>
                  <w:divsChild>
                    <w:div w:id="892890753">
                      <w:marLeft w:val="0"/>
                      <w:marRight w:val="0"/>
                      <w:marTop w:val="0"/>
                      <w:marBottom w:val="0"/>
                      <w:divBdr>
                        <w:top w:val="none" w:sz="0" w:space="0" w:color="auto"/>
                        <w:left w:val="none" w:sz="0" w:space="0" w:color="auto"/>
                        <w:bottom w:val="none" w:sz="0" w:space="0" w:color="auto"/>
                        <w:right w:val="none" w:sz="0" w:space="0" w:color="auto"/>
                      </w:divBdr>
                    </w:div>
                  </w:divsChild>
                </w:div>
                <w:div w:id="217015194">
                  <w:marLeft w:val="0"/>
                  <w:marRight w:val="0"/>
                  <w:marTop w:val="0"/>
                  <w:marBottom w:val="0"/>
                  <w:divBdr>
                    <w:top w:val="none" w:sz="0" w:space="0" w:color="auto"/>
                    <w:left w:val="none" w:sz="0" w:space="0" w:color="auto"/>
                    <w:bottom w:val="none" w:sz="0" w:space="0" w:color="auto"/>
                    <w:right w:val="none" w:sz="0" w:space="0" w:color="auto"/>
                  </w:divBdr>
                  <w:divsChild>
                    <w:div w:id="521893098">
                      <w:marLeft w:val="0"/>
                      <w:marRight w:val="0"/>
                      <w:marTop w:val="0"/>
                      <w:marBottom w:val="0"/>
                      <w:divBdr>
                        <w:top w:val="none" w:sz="0" w:space="0" w:color="auto"/>
                        <w:left w:val="none" w:sz="0" w:space="0" w:color="auto"/>
                        <w:bottom w:val="none" w:sz="0" w:space="0" w:color="auto"/>
                        <w:right w:val="none" w:sz="0" w:space="0" w:color="auto"/>
                      </w:divBdr>
                    </w:div>
                    <w:div w:id="1369796856">
                      <w:marLeft w:val="0"/>
                      <w:marRight w:val="0"/>
                      <w:marTop w:val="0"/>
                      <w:marBottom w:val="0"/>
                      <w:divBdr>
                        <w:top w:val="none" w:sz="0" w:space="0" w:color="auto"/>
                        <w:left w:val="none" w:sz="0" w:space="0" w:color="auto"/>
                        <w:bottom w:val="none" w:sz="0" w:space="0" w:color="auto"/>
                        <w:right w:val="none" w:sz="0" w:space="0" w:color="auto"/>
                      </w:divBdr>
                    </w:div>
                  </w:divsChild>
                </w:div>
                <w:div w:id="175072342">
                  <w:marLeft w:val="0"/>
                  <w:marRight w:val="0"/>
                  <w:marTop w:val="0"/>
                  <w:marBottom w:val="0"/>
                  <w:divBdr>
                    <w:top w:val="none" w:sz="0" w:space="0" w:color="auto"/>
                    <w:left w:val="none" w:sz="0" w:space="0" w:color="auto"/>
                    <w:bottom w:val="none" w:sz="0" w:space="0" w:color="auto"/>
                    <w:right w:val="none" w:sz="0" w:space="0" w:color="auto"/>
                  </w:divBdr>
                  <w:divsChild>
                    <w:div w:id="1074739755">
                      <w:marLeft w:val="0"/>
                      <w:marRight w:val="0"/>
                      <w:marTop w:val="0"/>
                      <w:marBottom w:val="0"/>
                      <w:divBdr>
                        <w:top w:val="none" w:sz="0" w:space="0" w:color="auto"/>
                        <w:left w:val="none" w:sz="0" w:space="0" w:color="auto"/>
                        <w:bottom w:val="none" w:sz="0" w:space="0" w:color="auto"/>
                        <w:right w:val="none" w:sz="0" w:space="0" w:color="auto"/>
                      </w:divBdr>
                    </w:div>
                  </w:divsChild>
                </w:div>
                <w:div w:id="2060132850">
                  <w:marLeft w:val="0"/>
                  <w:marRight w:val="0"/>
                  <w:marTop w:val="0"/>
                  <w:marBottom w:val="0"/>
                  <w:divBdr>
                    <w:top w:val="none" w:sz="0" w:space="0" w:color="auto"/>
                    <w:left w:val="none" w:sz="0" w:space="0" w:color="auto"/>
                    <w:bottom w:val="none" w:sz="0" w:space="0" w:color="auto"/>
                    <w:right w:val="none" w:sz="0" w:space="0" w:color="auto"/>
                  </w:divBdr>
                  <w:divsChild>
                    <w:div w:id="1796561045">
                      <w:marLeft w:val="0"/>
                      <w:marRight w:val="0"/>
                      <w:marTop w:val="0"/>
                      <w:marBottom w:val="0"/>
                      <w:divBdr>
                        <w:top w:val="none" w:sz="0" w:space="0" w:color="auto"/>
                        <w:left w:val="none" w:sz="0" w:space="0" w:color="auto"/>
                        <w:bottom w:val="none" w:sz="0" w:space="0" w:color="auto"/>
                        <w:right w:val="none" w:sz="0" w:space="0" w:color="auto"/>
                      </w:divBdr>
                    </w:div>
                  </w:divsChild>
                </w:div>
                <w:div w:id="1556159717">
                  <w:marLeft w:val="0"/>
                  <w:marRight w:val="0"/>
                  <w:marTop w:val="0"/>
                  <w:marBottom w:val="0"/>
                  <w:divBdr>
                    <w:top w:val="none" w:sz="0" w:space="0" w:color="auto"/>
                    <w:left w:val="none" w:sz="0" w:space="0" w:color="auto"/>
                    <w:bottom w:val="none" w:sz="0" w:space="0" w:color="auto"/>
                    <w:right w:val="none" w:sz="0" w:space="0" w:color="auto"/>
                  </w:divBdr>
                  <w:divsChild>
                    <w:div w:id="1124226727">
                      <w:marLeft w:val="0"/>
                      <w:marRight w:val="0"/>
                      <w:marTop w:val="0"/>
                      <w:marBottom w:val="0"/>
                      <w:divBdr>
                        <w:top w:val="none" w:sz="0" w:space="0" w:color="auto"/>
                        <w:left w:val="none" w:sz="0" w:space="0" w:color="auto"/>
                        <w:bottom w:val="none" w:sz="0" w:space="0" w:color="auto"/>
                        <w:right w:val="none" w:sz="0" w:space="0" w:color="auto"/>
                      </w:divBdr>
                    </w:div>
                  </w:divsChild>
                </w:div>
                <w:div w:id="2141219387">
                  <w:marLeft w:val="0"/>
                  <w:marRight w:val="0"/>
                  <w:marTop w:val="0"/>
                  <w:marBottom w:val="0"/>
                  <w:divBdr>
                    <w:top w:val="none" w:sz="0" w:space="0" w:color="auto"/>
                    <w:left w:val="none" w:sz="0" w:space="0" w:color="auto"/>
                    <w:bottom w:val="none" w:sz="0" w:space="0" w:color="auto"/>
                    <w:right w:val="none" w:sz="0" w:space="0" w:color="auto"/>
                  </w:divBdr>
                  <w:divsChild>
                    <w:div w:id="95105825">
                      <w:marLeft w:val="0"/>
                      <w:marRight w:val="0"/>
                      <w:marTop w:val="0"/>
                      <w:marBottom w:val="0"/>
                      <w:divBdr>
                        <w:top w:val="none" w:sz="0" w:space="0" w:color="auto"/>
                        <w:left w:val="none" w:sz="0" w:space="0" w:color="auto"/>
                        <w:bottom w:val="none" w:sz="0" w:space="0" w:color="auto"/>
                        <w:right w:val="none" w:sz="0" w:space="0" w:color="auto"/>
                      </w:divBdr>
                    </w:div>
                  </w:divsChild>
                </w:div>
                <w:div w:id="1385911974">
                  <w:marLeft w:val="0"/>
                  <w:marRight w:val="0"/>
                  <w:marTop w:val="0"/>
                  <w:marBottom w:val="0"/>
                  <w:divBdr>
                    <w:top w:val="none" w:sz="0" w:space="0" w:color="auto"/>
                    <w:left w:val="none" w:sz="0" w:space="0" w:color="auto"/>
                    <w:bottom w:val="none" w:sz="0" w:space="0" w:color="auto"/>
                    <w:right w:val="none" w:sz="0" w:space="0" w:color="auto"/>
                  </w:divBdr>
                  <w:divsChild>
                    <w:div w:id="233050058">
                      <w:marLeft w:val="0"/>
                      <w:marRight w:val="0"/>
                      <w:marTop w:val="0"/>
                      <w:marBottom w:val="0"/>
                      <w:divBdr>
                        <w:top w:val="none" w:sz="0" w:space="0" w:color="auto"/>
                        <w:left w:val="none" w:sz="0" w:space="0" w:color="auto"/>
                        <w:bottom w:val="none" w:sz="0" w:space="0" w:color="auto"/>
                        <w:right w:val="none" w:sz="0" w:space="0" w:color="auto"/>
                      </w:divBdr>
                    </w:div>
                  </w:divsChild>
                </w:div>
                <w:div w:id="1873034504">
                  <w:marLeft w:val="0"/>
                  <w:marRight w:val="0"/>
                  <w:marTop w:val="0"/>
                  <w:marBottom w:val="0"/>
                  <w:divBdr>
                    <w:top w:val="none" w:sz="0" w:space="0" w:color="auto"/>
                    <w:left w:val="none" w:sz="0" w:space="0" w:color="auto"/>
                    <w:bottom w:val="none" w:sz="0" w:space="0" w:color="auto"/>
                    <w:right w:val="none" w:sz="0" w:space="0" w:color="auto"/>
                  </w:divBdr>
                  <w:divsChild>
                    <w:div w:id="824779951">
                      <w:marLeft w:val="0"/>
                      <w:marRight w:val="0"/>
                      <w:marTop w:val="0"/>
                      <w:marBottom w:val="0"/>
                      <w:divBdr>
                        <w:top w:val="none" w:sz="0" w:space="0" w:color="auto"/>
                        <w:left w:val="none" w:sz="0" w:space="0" w:color="auto"/>
                        <w:bottom w:val="none" w:sz="0" w:space="0" w:color="auto"/>
                        <w:right w:val="none" w:sz="0" w:space="0" w:color="auto"/>
                      </w:divBdr>
                    </w:div>
                  </w:divsChild>
                </w:div>
                <w:div w:id="485170076">
                  <w:marLeft w:val="0"/>
                  <w:marRight w:val="0"/>
                  <w:marTop w:val="0"/>
                  <w:marBottom w:val="0"/>
                  <w:divBdr>
                    <w:top w:val="none" w:sz="0" w:space="0" w:color="auto"/>
                    <w:left w:val="none" w:sz="0" w:space="0" w:color="auto"/>
                    <w:bottom w:val="none" w:sz="0" w:space="0" w:color="auto"/>
                    <w:right w:val="none" w:sz="0" w:space="0" w:color="auto"/>
                  </w:divBdr>
                  <w:divsChild>
                    <w:div w:id="43068590">
                      <w:marLeft w:val="0"/>
                      <w:marRight w:val="0"/>
                      <w:marTop w:val="0"/>
                      <w:marBottom w:val="0"/>
                      <w:divBdr>
                        <w:top w:val="none" w:sz="0" w:space="0" w:color="auto"/>
                        <w:left w:val="none" w:sz="0" w:space="0" w:color="auto"/>
                        <w:bottom w:val="none" w:sz="0" w:space="0" w:color="auto"/>
                        <w:right w:val="none" w:sz="0" w:space="0" w:color="auto"/>
                      </w:divBdr>
                    </w:div>
                  </w:divsChild>
                </w:div>
                <w:div w:id="2055155532">
                  <w:marLeft w:val="0"/>
                  <w:marRight w:val="0"/>
                  <w:marTop w:val="0"/>
                  <w:marBottom w:val="0"/>
                  <w:divBdr>
                    <w:top w:val="none" w:sz="0" w:space="0" w:color="auto"/>
                    <w:left w:val="none" w:sz="0" w:space="0" w:color="auto"/>
                    <w:bottom w:val="none" w:sz="0" w:space="0" w:color="auto"/>
                    <w:right w:val="none" w:sz="0" w:space="0" w:color="auto"/>
                  </w:divBdr>
                  <w:divsChild>
                    <w:div w:id="1343430695">
                      <w:marLeft w:val="0"/>
                      <w:marRight w:val="0"/>
                      <w:marTop w:val="0"/>
                      <w:marBottom w:val="0"/>
                      <w:divBdr>
                        <w:top w:val="none" w:sz="0" w:space="0" w:color="auto"/>
                        <w:left w:val="none" w:sz="0" w:space="0" w:color="auto"/>
                        <w:bottom w:val="none" w:sz="0" w:space="0" w:color="auto"/>
                        <w:right w:val="none" w:sz="0" w:space="0" w:color="auto"/>
                      </w:divBdr>
                    </w:div>
                  </w:divsChild>
                </w:div>
                <w:div w:id="1557357293">
                  <w:marLeft w:val="0"/>
                  <w:marRight w:val="0"/>
                  <w:marTop w:val="0"/>
                  <w:marBottom w:val="0"/>
                  <w:divBdr>
                    <w:top w:val="none" w:sz="0" w:space="0" w:color="auto"/>
                    <w:left w:val="none" w:sz="0" w:space="0" w:color="auto"/>
                    <w:bottom w:val="none" w:sz="0" w:space="0" w:color="auto"/>
                    <w:right w:val="none" w:sz="0" w:space="0" w:color="auto"/>
                  </w:divBdr>
                  <w:divsChild>
                    <w:div w:id="423576099">
                      <w:marLeft w:val="0"/>
                      <w:marRight w:val="0"/>
                      <w:marTop w:val="0"/>
                      <w:marBottom w:val="0"/>
                      <w:divBdr>
                        <w:top w:val="none" w:sz="0" w:space="0" w:color="auto"/>
                        <w:left w:val="none" w:sz="0" w:space="0" w:color="auto"/>
                        <w:bottom w:val="none" w:sz="0" w:space="0" w:color="auto"/>
                        <w:right w:val="none" w:sz="0" w:space="0" w:color="auto"/>
                      </w:divBdr>
                    </w:div>
                  </w:divsChild>
                </w:div>
                <w:div w:id="1082414514">
                  <w:marLeft w:val="0"/>
                  <w:marRight w:val="0"/>
                  <w:marTop w:val="0"/>
                  <w:marBottom w:val="0"/>
                  <w:divBdr>
                    <w:top w:val="none" w:sz="0" w:space="0" w:color="auto"/>
                    <w:left w:val="none" w:sz="0" w:space="0" w:color="auto"/>
                    <w:bottom w:val="none" w:sz="0" w:space="0" w:color="auto"/>
                    <w:right w:val="none" w:sz="0" w:space="0" w:color="auto"/>
                  </w:divBdr>
                  <w:divsChild>
                    <w:div w:id="974994444">
                      <w:marLeft w:val="0"/>
                      <w:marRight w:val="0"/>
                      <w:marTop w:val="0"/>
                      <w:marBottom w:val="0"/>
                      <w:divBdr>
                        <w:top w:val="none" w:sz="0" w:space="0" w:color="auto"/>
                        <w:left w:val="none" w:sz="0" w:space="0" w:color="auto"/>
                        <w:bottom w:val="none" w:sz="0" w:space="0" w:color="auto"/>
                        <w:right w:val="none" w:sz="0" w:space="0" w:color="auto"/>
                      </w:divBdr>
                    </w:div>
                  </w:divsChild>
                </w:div>
                <w:div w:id="1287084275">
                  <w:marLeft w:val="0"/>
                  <w:marRight w:val="0"/>
                  <w:marTop w:val="0"/>
                  <w:marBottom w:val="0"/>
                  <w:divBdr>
                    <w:top w:val="none" w:sz="0" w:space="0" w:color="auto"/>
                    <w:left w:val="none" w:sz="0" w:space="0" w:color="auto"/>
                    <w:bottom w:val="none" w:sz="0" w:space="0" w:color="auto"/>
                    <w:right w:val="none" w:sz="0" w:space="0" w:color="auto"/>
                  </w:divBdr>
                  <w:divsChild>
                    <w:div w:id="598099087">
                      <w:marLeft w:val="0"/>
                      <w:marRight w:val="0"/>
                      <w:marTop w:val="0"/>
                      <w:marBottom w:val="0"/>
                      <w:divBdr>
                        <w:top w:val="none" w:sz="0" w:space="0" w:color="auto"/>
                        <w:left w:val="none" w:sz="0" w:space="0" w:color="auto"/>
                        <w:bottom w:val="none" w:sz="0" w:space="0" w:color="auto"/>
                        <w:right w:val="none" w:sz="0" w:space="0" w:color="auto"/>
                      </w:divBdr>
                    </w:div>
                  </w:divsChild>
                </w:div>
                <w:div w:id="495148633">
                  <w:marLeft w:val="0"/>
                  <w:marRight w:val="0"/>
                  <w:marTop w:val="0"/>
                  <w:marBottom w:val="0"/>
                  <w:divBdr>
                    <w:top w:val="none" w:sz="0" w:space="0" w:color="auto"/>
                    <w:left w:val="none" w:sz="0" w:space="0" w:color="auto"/>
                    <w:bottom w:val="none" w:sz="0" w:space="0" w:color="auto"/>
                    <w:right w:val="none" w:sz="0" w:space="0" w:color="auto"/>
                  </w:divBdr>
                  <w:divsChild>
                    <w:div w:id="135609486">
                      <w:marLeft w:val="0"/>
                      <w:marRight w:val="0"/>
                      <w:marTop w:val="0"/>
                      <w:marBottom w:val="0"/>
                      <w:divBdr>
                        <w:top w:val="none" w:sz="0" w:space="0" w:color="auto"/>
                        <w:left w:val="none" w:sz="0" w:space="0" w:color="auto"/>
                        <w:bottom w:val="none" w:sz="0" w:space="0" w:color="auto"/>
                        <w:right w:val="none" w:sz="0" w:space="0" w:color="auto"/>
                      </w:divBdr>
                    </w:div>
                  </w:divsChild>
                </w:div>
                <w:div w:id="1844931964">
                  <w:marLeft w:val="0"/>
                  <w:marRight w:val="0"/>
                  <w:marTop w:val="0"/>
                  <w:marBottom w:val="0"/>
                  <w:divBdr>
                    <w:top w:val="none" w:sz="0" w:space="0" w:color="auto"/>
                    <w:left w:val="none" w:sz="0" w:space="0" w:color="auto"/>
                    <w:bottom w:val="none" w:sz="0" w:space="0" w:color="auto"/>
                    <w:right w:val="none" w:sz="0" w:space="0" w:color="auto"/>
                  </w:divBdr>
                  <w:divsChild>
                    <w:div w:id="723525564">
                      <w:marLeft w:val="0"/>
                      <w:marRight w:val="0"/>
                      <w:marTop w:val="0"/>
                      <w:marBottom w:val="0"/>
                      <w:divBdr>
                        <w:top w:val="none" w:sz="0" w:space="0" w:color="auto"/>
                        <w:left w:val="none" w:sz="0" w:space="0" w:color="auto"/>
                        <w:bottom w:val="none" w:sz="0" w:space="0" w:color="auto"/>
                        <w:right w:val="none" w:sz="0" w:space="0" w:color="auto"/>
                      </w:divBdr>
                    </w:div>
                  </w:divsChild>
                </w:div>
                <w:div w:id="668141231">
                  <w:marLeft w:val="0"/>
                  <w:marRight w:val="0"/>
                  <w:marTop w:val="0"/>
                  <w:marBottom w:val="0"/>
                  <w:divBdr>
                    <w:top w:val="none" w:sz="0" w:space="0" w:color="auto"/>
                    <w:left w:val="none" w:sz="0" w:space="0" w:color="auto"/>
                    <w:bottom w:val="none" w:sz="0" w:space="0" w:color="auto"/>
                    <w:right w:val="none" w:sz="0" w:space="0" w:color="auto"/>
                  </w:divBdr>
                  <w:divsChild>
                    <w:div w:id="1244798936">
                      <w:marLeft w:val="0"/>
                      <w:marRight w:val="0"/>
                      <w:marTop w:val="0"/>
                      <w:marBottom w:val="0"/>
                      <w:divBdr>
                        <w:top w:val="none" w:sz="0" w:space="0" w:color="auto"/>
                        <w:left w:val="none" w:sz="0" w:space="0" w:color="auto"/>
                        <w:bottom w:val="none" w:sz="0" w:space="0" w:color="auto"/>
                        <w:right w:val="none" w:sz="0" w:space="0" w:color="auto"/>
                      </w:divBdr>
                    </w:div>
                  </w:divsChild>
                </w:div>
                <w:div w:id="185219001">
                  <w:marLeft w:val="0"/>
                  <w:marRight w:val="0"/>
                  <w:marTop w:val="0"/>
                  <w:marBottom w:val="0"/>
                  <w:divBdr>
                    <w:top w:val="none" w:sz="0" w:space="0" w:color="auto"/>
                    <w:left w:val="none" w:sz="0" w:space="0" w:color="auto"/>
                    <w:bottom w:val="none" w:sz="0" w:space="0" w:color="auto"/>
                    <w:right w:val="none" w:sz="0" w:space="0" w:color="auto"/>
                  </w:divBdr>
                  <w:divsChild>
                    <w:div w:id="64768896">
                      <w:marLeft w:val="0"/>
                      <w:marRight w:val="0"/>
                      <w:marTop w:val="0"/>
                      <w:marBottom w:val="0"/>
                      <w:divBdr>
                        <w:top w:val="none" w:sz="0" w:space="0" w:color="auto"/>
                        <w:left w:val="none" w:sz="0" w:space="0" w:color="auto"/>
                        <w:bottom w:val="none" w:sz="0" w:space="0" w:color="auto"/>
                        <w:right w:val="none" w:sz="0" w:space="0" w:color="auto"/>
                      </w:divBdr>
                    </w:div>
                  </w:divsChild>
                </w:div>
                <w:div w:id="710232586">
                  <w:marLeft w:val="0"/>
                  <w:marRight w:val="0"/>
                  <w:marTop w:val="0"/>
                  <w:marBottom w:val="0"/>
                  <w:divBdr>
                    <w:top w:val="none" w:sz="0" w:space="0" w:color="auto"/>
                    <w:left w:val="none" w:sz="0" w:space="0" w:color="auto"/>
                    <w:bottom w:val="none" w:sz="0" w:space="0" w:color="auto"/>
                    <w:right w:val="none" w:sz="0" w:space="0" w:color="auto"/>
                  </w:divBdr>
                  <w:divsChild>
                    <w:div w:id="1282956349">
                      <w:marLeft w:val="0"/>
                      <w:marRight w:val="0"/>
                      <w:marTop w:val="0"/>
                      <w:marBottom w:val="0"/>
                      <w:divBdr>
                        <w:top w:val="none" w:sz="0" w:space="0" w:color="auto"/>
                        <w:left w:val="none" w:sz="0" w:space="0" w:color="auto"/>
                        <w:bottom w:val="none" w:sz="0" w:space="0" w:color="auto"/>
                        <w:right w:val="none" w:sz="0" w:space="0" w:color="auto"/>
                      </w:divBdr>
                    </w:div>
                  </w:divsChild>
                </w:div>
                <w:div w:id="481042090">
                  <w:marLeft w:val="0"/>
                  <w:marRight w:val="0"/>
                  <w:marTop w:val="0"/>
                  <w:marBottom w:val="0"/>
                  <w:divBdr>
                    <w:top w:val="none" w:sz="0" w:space="0" w:color="auto"/>
                    <w:left w:val="none" w:sz="0" w:space="0" w:color="auto"/>
                    <w:bottom w:val="none" w:sz="0" w:space="0" w:color="auto"/>
                    <w:right w:val="none" w:sz="0" w:space="0" w:color="auto"/>
                  </w:divBdr>
                  <w:divsChild>
                    <w:div w:id="216162235">
                      <w:marLeft w:val="0"/>
                      <w:marRight w:val="0"/>
                      <w:marTop w:val="0"/>
                      <w:marBottom w:val="0"/>
                      <w:divBdr>
                        <w:top w:val="none" w:sz="0" w:space="0" w:color="auto"/>
                        <w:left w:val="none" w:sz="0" w:space="0" w:color="auto"/>
                        <w:bottom w:val="none" w:sz="0" w:space="0" w:color="auto"/>
                        <w:right w:val="none" w:sz="0" w:space="0" w:color="auto"/>
                      </w:divBdr>
                    </w:div>
                  </w:divsChild>
                </w:div>
                <w:div w:id="1936860946">
                  <w:marLeft w:val="0"/>
                  <w:marRight w:val="0"/>
                  <w:marTop w:val="0"/>
                  <w:marBottom w:val="0"/>
                  <w:divBdr>
                    <w:top w:val="none" w:sz="0" w:space="0" w:color="auto"/>
                    <w:left w:val="none" w:sz="0" w:space="0" w:color="auto"/>
                    <w:bottom w:val="none" w:sz="0" w:space="0" w:color="auto"/>
                    <w:right w:val="none" w:sz="0" w:space="0" w:color="auto"/>
                  </w:divBdr>
                  <w:divsChild>
                    <w:div w:id="2079935790">
                      <w:marLeft w:val="0"/>
                      <w:marRight w:val="0"/>
                      <w:marTop w:val="0"/>
                      <w:marBottom w:val="0"/>
                      <w:divBdr>
                        <w:top w:val="none" w:sz="0" w:space="0" w:color="auto"/>
                        <w:left w:val="none" w:sz="0" w:space="0" w:color="auto"/>
                        <w:bottom w:val="none" w:sz="0" w:space="0" w:color="auto"/>
                        <w:right w:val="none" w:sz="0" w:space="0" w:color="auto"/>
                      </w:divBdr>
                    </w:div>
                  </w:divsChild>
                </w:div>
                <w:div w:id="1358115248">
                  <w:marLeft w:val="0"/>
                  <w:marRight w:val="0"/>
                  <w:marTop w:val="0"/>
                  <w:marBottom w:val="0"/>
                  <w:divBdr>
                    <w:top w:val="none" w:sz="0" w:space="0" w:color="auto"/>
                    <w:left w:val="none" w:sz="0" w:space="0" w:color="auto"/>
                    <w:bottom w:val="none" w:sz="0" w:space="0" w:color="auto"/>
                    <w:right w:val="none" w:sz="0" w:space="0" w:color="auto"/>
                  </w:divBdr>
                  <w:divsChild>
                    <w:div w:id="2055697088">
                      <w:marLeft w:val="0"/>
                      <w:marRight w:val="0"/>
                      <w:marTop w:val="0"/>
                      <w:marBottom w:val="0"/>
                      <w:divBdr>
                        <w:top w:val="none" w:sz="0" w:space="0" w:color="auto"/>
                        <w:left w:val="none" w:sz="0" w:space="0" w:color="auto"/>
                        <w:bottom w:val="none" w:sz="0" w:space="0" w:color="auto"/>
                        <w:right w:val="none" w:sz="0" w:space="0" w:color="auto"/>
                      </w:divBdr>
                    </w:div>
                  </w:divsChild>
                </w:div>
                <w:div w:id="1258826287">
                  <w:marLeft w:val="0"/>
                  <w:marRight w:val="0"/>
                  <w:marTop w:val="0"/>
                  <w:marBottom w:val="0"/>
                  <w:divBdr>
                    <w:top w:val="none" w:sz="0" w:space="0" w:color="auto"/>
                    <w:left w:val="none" w:sz="0" w:space="0" w:color="auto"/>
                    <w:bottom w:val="none" w:sz="0" w:space="0" w:color="auto"/>
                    <w:right w:val="none" w:sz="0" w:space="0" w:color="auto"/>
                  </w:divBdr>
                  <w:divsChild>
                    <w:div w:id="1285380127">
                      <w:marLeft w:val="0"/>
                      <w:marRight w:val="0"/>
                      <w:marTop w:val="0"/>
                      <w:marBottom w:val="0"/>
                      <w:divBdr>
                        <w:top w:val="none" w:sz="0" w:space="0" w:color="auto"/>
                        <w:left w:val="none" w:sz="0" w:space="0" w:color="auto"/>
                        <w:bottom w:val="none" w:sz="0" w:space="0" w:color="auto"/>
                        <w:right w:val="none" w:sz="0" w:space="0" w:color="auto"/>
                      </w:divBdr>
                    </w:div>
                  </w:divsChild>
                </w:div>
                <w:div w:id="1138374151">
                  <w:marLeft w:val="0"/>
                  <w:marRight w:val="0"/>
                  <w:marTop w:val="0"/>
                  <w:marBottom w:val="0"/>
                  <w:divBdr>
                    <w:top w:val="none" w:sz="0" w:space="0" w:color="auto"/>
                    <w:left w:val="none" w:sz="0" w:space="0" w:color="auto"/>
                    <w:bottom w:val="none" w:sz="0" w:space="0" w:color="auto"/>
                    <w:right w:val="none" w:sz="0" w:space="0" w:color="auto"/>
                  </w:divBdr>
                  <w:divsChild>
                    <w:div w:id="1556038235">
                      <w:marLeft w:val="0"/>
                      <w:marRight w:val="0"/>
                      <w:marTop w:val="0"/>
                      <w:marBottom w:val="0"/>
                      <w:divBdr>
                        <w:top w:val="none" w:sz="0" w:space="0" w:color="auto"/>
                        <w:left w:val="none" w:sz="0" w:space="0" w:color="auto"/>
                        <w:bottom w:val="none" w:sz="0" w:space="0" w:color="auto"/>
                        <w:right w:val="none" w:sz="0" w:space="0" w:color="auto"/>
                      </w:divBdr>
                    </w:div>
                  </w:divsChild>
                </w:div>
                <w:div w:id="1134447949">
                  <w:marLeft w:val="0"/>
                  <w:marRight w:val="0"/>
                  <w:marTop w:val="0"/>
                  <w:marBottom w:val="0"/>
                  <w:divBdr>
                    <w:top w:val="none" w:sz="0" w:space="0" w:color="auto"/>
                    <w:left w:val="none" w:sz="0" w:space="0" w:color="auto"/>
                    <w:bottom w:val="none" w:sz="0" w:space="0" w:color="auto"/>
                    <w:right w:val="none" w:sz="0" w:space="0" w:color="auto"/>
                  </w:divBdr>
                  <w:divsChild>
                    <w:div w:id="1187521056">
                      <w:marLeft w:val="0"/>
                      <w:marRight w:val="0"/>
                      <w:marTop w:val="0"/>
                      <w:marBottom w:val="0"/>
                      <w:divBdr>
                        <w:top w:val="none" w:sz="0" w:space="0" w:color="auto"/>
                        <w:left w:val="none" w:sz="0" w:space="0" w:color="auto"/>
                        <w:bottom w:val="none" w:sz="0" w:space="0" w:color="auto"/>
                        <w:right w:val="none" w:sz="0" w:space="0" w:color="auto"/>
                      </w:divBdr>
                    </w:div>
                  </w:divsChild>
                </w:div>
                <w:div w:id="1665469916">
                  <w:marLeft w:val="0"/>
                  <w:marRight w:val="0"/>
                  <w:marTop w:val="0"/>
                  <w:marBottom w:val="0"/>
                  <w:divBdr>
                    <w:top w:val="none" w:sz="0" w:space="0" w:color="auto"/>
                    <w:left w:val="none" w:sz="0" w:space="0" w:color="auto"/>
                    <w:bottom w:val="none" w:sz="0" w:space="0" w:color="auto"/>
                    <w:right w:val="none" w:sz="0" w:space="0" w:color="auto"/>
                  </w:divBdr>
                  <w:divsChild>
                    <w:div w:id="664865508">
                      <w:marLeft w:val="0"/>
                      <w:marRight w:val="0"/>
                      <w:marTop w:val="0"/>
                      <w:marBottom w:val="0"/>
                      <w:divBdr>
                        <w:top w:val="none" w:sz="0" w:space="0" w:color="auto"/>
                        <w:left w:val="none" w:sz="0" w:space="0" w:color="auto"/>
                        <w:bottom w:val="none" w:sz="0" w:space="0" w:color="auto"/>
                        <w:right w:val="none" w:sz="0" w:space="0" w:color="auto"/>
                      </w:divBdr>
                    </w:div>
                  </w:divsChild>
                </w:div>
                <w:div w:id="1125395007">
                  <w:marLeft w:val="0"/>
                  <w:marRight w:val="0"/>
                  <w:marTop w:val="0"/>
                  <w:marBottom w:val="0"/>
                  <w:divBdr>
                    <w:top w:val="none" w:sz="0" w:space="0" w:color="auto"/>
                    <w:left w:val="none" w:sz="0" w:space="0" w:color="auto"/>
                    <w:bottom w:val="none" w:sz="0" w:space="0" w:color="auto"/>
                    <w:right w:val="none" w:sz="0" w:space="0" w:color="auto"/>
                  </w:divBdr>
                  <w:divsChild>
                    <w:div w:id="958799499">
                      <w:marLeft w:val="0"/>
                      <w:marRight w:val="0"/>
                      <w:marTop w:val="0"/>
                      <w:marBottom w:val="0"/>
                      <w:divBdr>
                        <w:top w:val="none" w:sz="0" w:space="0" w:color="auto"/>
                        <w:left w:val="none" w:sz="0" w:space="0" w:color="auto"/>
                        <w:bottom w:val="none" w:sz="0" w:space="0" w:color="auto"/>
                        <w:right w:val="none" w:sz="0" w:space="0" w:color="auto"/>
                      </w:divBdr>
                    </w:div>
                  </w:divsChild>
                </w:div>
                <w:div w:id="1721438662">
                  <w:marLeft w:val="0"/>
                  <w:marRight w:val="0"/>
                  <w:marTop w:val="0"/>
                  <w:marBottom w:val="0"/>
                  <w:divBdr>
                    <w:top w:val="none" w:sz="0" w:space="0" w:color="auto"/>
                    <w:left w:val="none" w:sz="0" w:space="0" w:color="auto"/>
                    <w:bottom w:val="none" w:sz="0" w:space="0" w:color="auto"/>
                    <w:right w:val="none" w:sz="0" w:space="0" w:color="auto"/>
                  </w:divBdr>
                  <w:divsChild>
                    <w:div w:id="1264001032">
                      <w:marLeft w:val="0"/>
                      <w:marRight w:val="0"/>
                      <w:marTop w:val="0"/>
                      <w:marBottom w:val="0"/>
                      <w:divBdr>
                        <w:top w:val="none" w:sz="0" w:space="0" w:color="auto"/>
                        <w:left w:val="none" w:sz="0" w:space="0" w:color="auto"/>
                        <w:bottom w:val="none" w:sz="0" w:space="0" w:color="auto"/>
                        <w:right w:val="none" w:sz="0" w:space="0" w:color="auto"/>
                      </w:divBdr>
                    </w:div>
                  </w:divsChild>
                </w:div>
                <w:div w:id="1866862713">
                  <w:marLeft w:val="0"/>
                  <w:marRight w:val="0"/>
                  <w:marTop w:val="0"/>
                  <w:marBottom w:val="0"/>
                  <w:divBdr>
                    <w:top w:val="none" w:sz="0" w:space="0" w:color="auto"/>
                    <w:left w:val="none" w:sz="0" w:space="0" w:color="auto"/>
                    <w:bottom w:val="none" w:sz="0" w:space="0" w:color="auto"/>
                    <w:right w:val="none" w:sz="0" w:space="0" w:color="auto"/>
                  </w:divBdr>
                  <w:divsChild>
                    <w:div w:id="1767388580">
                      <w:marLeft w:val="0"/>
                      <w:marRight w:val="0"/>
                      <w:marTop w:val="0"/>
                      <w:marBottom w:val="0"/>
                      <w:divBdr>
                        <w:top w:val="none" w:sz="0" w:space="0" w:color="auto"/>
                        <w:left w:val="none" w:sz="0" w:space="0" w:color="auto"/>
                        <w:bottom w:val="none" w:sz="0" w:space="0" w:color="auto"/>
                        <w:right w:val="none" w:sz="0" w:space="0" w:color="auto"/>
                      </w:divBdr>
                    </w:div>
                  </w:divsChild>
                </w:div>
                <w:div w:id="768963386">
                  <w:marLeft w:val="0"/>
                  <w:marRight w:val="0"/>
                  <w:marTop w:val="0"/>
                  <w:marBottom w:val="0"/>
                  <w:divBdr>
                    <w:top w:val="none" w:sz="0" w:space="0" w:color="auto"/>
                    <w:left w:val="none" w:sz="0" w:space="0" w:color="auto"/>
                    <w:bottom w:val="none" w:sz="0" w:space="0" w:color="auto"/>
                    <w:right w:val="none" w:sz="0" w:space="0" w:color="auto"/>
                  </w:divBdr>
                  <w:divsChild>
                    <w:div w:id="1972586879">
                      <w:marLeft w:val="0"/>
                      <w:marRight w:val="0"/>
                      <w:marTop w:val="0"/>
                      <w:marBottom w:val="0"/>
                      <w:divBdr>
                        <w:top w:val="none" w:sz="0" w:space="0" w:color="auto"/>
                        <w:left w:val="none" w:sz="0" w:space="0" w:color="auto"/>
                        <w:bottom w:val="none" w:sz="0" w:space="0" w:color="auto"/>
                        <w:right w:val="none" w:sz="0" w:space="0" w:color="auto"/>
                      </w:divBdr>
                    </w:div>
                  </w:divsChild>
                </w:div>
                <w:div w:id="195776511">
                  <w:marLeft w:val="0"/>
                  <w:marRight w:val="0"/>
                  <w:marTop w:val="0"/>
                  <w:marBottom w:val="0"/>
                  <w:divBdr>
                    <w:top w:val="none" w:sz="0" w:space="0" w:color="auto"/>
                    <w:left w:val="none" w:sz="0" w:space="0" w:color="auto"/>
                    <w:bottom w:val="none" w:sz="0" w:space="0" w:color="auto"/>
                    <w:right w:val="none" w:sz="0" w:space="0" w:color="auto"/>
                  </w:divBdr>
                  <w:divsChild>
                    <w:div w:id="423041273">
                      <w:marLeft w:val="0"/>
                      <w:marRight w:val="0"/>
                      <w:marTop w:val="0"/>
                      <w:marBottom w:val="0"/>
                      <w:divBdr>
                        <w:top w:val="none" w:sz="0" w:space="0" w:color="auto"/>
                        <w:left w:val="none" w:sz="0" w:space="0" w:color="auto"/>
                        <w:bottom w:val="none" w:sz="0" w:space="0" w:color="auto"/>
                        <w:right w:val="none" w:sz="0" w:space="0" w:color="auto"/>
                      </w:divBdr>
                    </w:div>
                  </w:divsChild>
                </w:div>
                <w:div w:id="785931189">
                  <w:marLeft w:val="0"/>
                  <w:marRight w:val="0"/>
                  <w:marTop w:val="0"/>
                  <w:marBottom w:val="0"/>
                  <w:divBdr>
                    <w:top w:val="none" w:sz="0" w:space="0" w:color="auto"/>
                    <w:left w:val="none" w:sz="0" w:space="0" w:color="auto"/>
                    <w:bottom w:val="none" w:sz="0" w:space="0" w:color="auto"/>
                    <w:right w:val="none" w:sz="0" w:space="0" w:color="auto"/>
                  </w:divBdr>
                  <w:divsChild>
                    <w:div w:id="2068646323">
                      <w:marLeft w:val="0"/>
                      <w:marRight w:val="0"/>
                      <w:marTop w:val="0"/>
                      <w:marBottom w:val="0"/>
                      <w:divBdr>
                        <w:top w:val="none" w:sz="0" w:space="0" w:color="auto"/>
                        <w:left w:val="none" w:sz="0" w:space="0" w:color="auto"/>
                        <w:bottom w:val="none" w:sz="0" w:space="0" w:color="auto"/>
                        <w:right w:val="none" w:sz="0" w:space="0" w:color="auto"/>
                      </w:divBdr>
                    </w:div>
                  </w:divsChild>
                </w:div>
                <w:div w:id="761682243">
                  <w:marLeft w:val="0"/>
                  <w:marRight w:val="0"/>
                  <w:marTop w:val="0"/>
                  <w:marBottom w:val="0"/>
                  <w:divBdr>
                    <w:top w:val="none" w:sz="0" w:space="0" w:color="auto"/>
                    <w:left w:val="none" w:sz="0" w:space="0" w:color="auto"/>
                    <w:bottom w:val="none" w:sz="0" w:space="0" w:color="auto"/>
                    <w:right w:val="none" w:sz="0" w:space="0" w:color="auto"/>
                  </w:divBdr>
                  <w:divsChild>
                    <w:div w:id="1465849291">
                      <w:marLeft w:val="0"/>
                      <w:marRight w:val="0"/>
                      <w:marTop w:val="0"/>
                      <w:marBottom w:val="0"/>
                      <w:divBdr>
                        <w:top w:val="none" w:sz="0" w:space="0" w:color="auto"/>
                        <w:left w:val="none" w:sz="0" w:space="0" w:color="auto"/>
                        <w:bottom w:val="none" w:sz="0" w:space="0" w:color="auto"/>
                        <w:right w:val="none" w:sz="0" w:space="0" w:color="auto"/>
                      </w:divBdr>
                    </w:div>
                  </w:divsChild>
                </w:div>
                <w:div w:id="825584100">
                  <w:marLeft w:val="0"/>
                  <w:marRight w:val="0"/>
                  <w:marTop w:val="0"/>
                  <w:marBottom w:val="0"/>
                  <w:divBdr>
                    <w:top w:val="none" w:sz="0" w:space="0" w:color="auto"/>
                    <w:left w:val="none" w:sz="0" w:space="0" w:color="auto"/>
                    <w:bottom w:val="none" w:sz="0" w:space="0" w:color="auto"/>
                    <w:right w:val="none" w:sz="0" w:space="0" w:color="auto"/>
                  </w:divBdr>
                  <w:divsChild>
                    <w:div w:id="239755175">
                      <w:marLeft w:val="0"/>
                      <w:marRight w:val="0"/>
                      <w:marTop w:val="0"/>
                      <w:marBottom w:val="0"/>
                      <w:divBdr>
                        <w:top w:val="none" w:sz="0" w:space="0" w:color="auto"/>
                        <w:left w:val="none" w:sz="0" w:space="0" w:color="auto"/>
                        <w:bottom w:val="none" w:sz="0" w:space="0" w:color="auto"/>
                        <w:right w:val="none" w:sz="0" w:space="0" w:color="auto"/>
                      </w:divBdr>
                    </w:div>
                  </w:divsChild>
                </w:div>
                <w:div w:id="2142916888">
                  <w:marLeft w:val="0"/>
                  <w:marRight w:val="0"/>
                  <w:marTop w:val="0"/>
                  <w:marBottom w:val="0"/>
                  <w:divBdr>
                    <w:top w:val="none" w:sz="0" w:space="0" w:color="auto"/>
                    <w:left w:val="none" w:sz="0" w:space="0" w:color="auto"/>
                    <w:bottom w:val="none" w:sz="0" w:space="0" w:color="auto"/>
                    <w:right w:val="none" w:sz="0" w:space="0" w:color="auto"/>
                  </w:divBdr>
                  <w:divsChild>
                    <w:div w:id="37973296">
                      <w:marLeft w:val="0"/>
                      <w:marRight w:val="0"/>
                      <w:marTop w:val="0"/>
                      <w:marBottom w:val="0"/>
                      <w:divBdr>
                        <w:top w:val="none" w:sz="0" w:space="0" w:color="auto"/>
                        <w:left w:val="none" w:sz="0" w:space="0" w:color="auto"/>
                        <w:bottom w:val="none" w:sz="0" w:space="0" w:color="auto"/>
                        <w:right w:val="none" w:sz="0" w:space="0" w:color="auto"/>
                      </w:divBdr>
                    </w:div>
                  </w:divsChild>
                </w:div>
                <w:div w:id="1227570839">
                  <w:marLeft w:val="0"/>
                  <w:marRight w:val="0"/>
                  <w:marTop w:val="0"/>
                  <w:marBottom w:val="0"/>
                  <w:divBdr>
                    <w:top w:val="none" w:sz="0" w:space="0" w:color="auto"/>
                    <w:left w:val="none" w:sz="0" w:space="0" w:color="auto"/>
                    <w:bottom w:val="none" w:sz="0" w:space="0" w:color="auto"/>
                    <w:right w:val="none" w:sz="0" w:space="0" w:color="auto"/>
                  </w:divBdr>
                  <w:divsChild>
                    <w:div w:id="631130853">
                      <w:marLeft w:val="0"/>
                      <w:marRight w:val="0"/>
                      <w:marTop w:val="0"/>
                      <w:marBottom w:val="0"/>
                      <w:divBdr>
                        <w:top w:val="none" w:sz="0" w:space="0" w:color="auto"/>
                        <w:left w:val="none" w:sz="0" w:space="0" w:color="auto"/>
                        <w:bottom w:val="none" w:sz="0" w:space="0" w:color="auto"/>
                        <w:right w:val="none" w:sz="0" w:space="0" w:color="auto"/>
                      </w:divBdr>
                    </w:div>
                  </w:divsChild>
                </w:div>
                <w:div w:id="703167320">
                  <w:marLeft w:val="0"/>
                  <w:marRight w:val="0"/>
                  <w:marTop w:val="0"/>
                  <w:marBottom w:val="0"/>
                  <w:divBdr>
                    <w:top w:val="none" w:sz="0" w:space="0" w:color="auto"/>
                    <w:left w:val="none" w:sz="0" w:space="0" w:color="auto"/>
                    <w:bottom w:val="none" w:sz="0" w:space="0" w:color="auto"/>
                    <w:right w:val="none" w:sz="0" w:space="0" w:color="auto"/>
                  </w:divBdr>
                  <w:divsChild>
                    <w:div w:id="1369451227">
                      <w:marLeft w:val="0"/>
                      <w:marRight w:val="0"/>
                      <w:marTop w:val="0"/>
                      <w:marBottom w:val="0"/>
                      <w:divBdr>
                        <w:top w:val="none" w:sz="0" w:space="0" w:color="auto"/>
                        <w:left w:val="none" w:sz="0" w:space="0" w:color="auto"/>
                        <w:bottom w:val="none" w:sz="0" w:space="0" w:color="auto"/>
                        <w:right w:val="none" w:sz="0" w:space="0" w:color="auto"/>
                      </w:divBdr>
                    </w:div>
                  </w:divsChild>
                </w:div>
                <w:div w:id="1287857861">
                  <w:marLeft w:val="0"/>
                  <w:marRight w:val="0"/>
                  <w:marTop w:val="0"/>
                  <w:marBottom w:val="0"/>
                  <w:divBdr>
                    <w:top w:val="none" w:sz="0" w:space="0" w:color="auto"/>
                    <w:left w:val="none" w:sz="0" w:space="0" w:color="auto"/>
                    <w:bottom w:val="none" w:sz="0" w:space="0" w:color="auto"/>
                    <w:right w:val="none" w:sz="0" w:space="0" w:color="auto"/>
                  </w:divBdr>
                  <w:divsChild>
                    <w:div w:id="212543666">
                      <w:marLeft w:val="0"/>
                      <w:marRight w:val="0"/>
                      <w:marTop w:val="0"/>
                      <w:marBottom w:val="0"/>
                      <w:divBdr>
                        <w:top w:val="none" w:sz="0" w:space="0" w:color="auto"/>
                        <w:left w:val="none" w:sz="0" w:space="0" w:color="auto"/>
                        <w:bottom w:val="none" w:sz="0" w:space="0" w:color="auto"/>
                        <w:right w:val="none" w:sz="0" w:space="0" w:color="auto"/>
                      </w:divBdr>
                    </w:div>
                  </w:divsChild>
                </w:div>
                <w:div w:id="1031296904">
                  <w:marLeft w:val="0"/>
                  <w:marRight w:val="0"/>
                  <w:marTop w:val="0"/>
                  <w:marBottom w:val="0"/>
                  <w:divBdr>
                    <w:top w:val="none" w:sz="0" w:space="0" w:color="auto"/>
                    <w:left w:val="none" w:sz="0" w:space="0" w:color="auto"/>
                    <w:bottom w:val="none" w:sz="0" w:space="0" w:color="auto"/>
                    <w:right w:val="none" w:sz="0" w:space="0" w:color="auto"/>
                  </w:divBdr>
                  <w:divsChild>
                    <w:div w:id="1933852338">
                      <w:marLeft w:val="0"/>
                      <w:marRight w:val="0"/>
                      <w:marTop w:val="0"/>
                      <w:marBottom w:val="0"/>
                      <w:divBdr>
                        <w:top w:val="none" w:sz="0" w:space="0" w:color="auto"/>
                        <w:left w:val="none" w:sz="0" w:space="0" w:color="auto"/>
                        <w:bottom w:val="none" w:sz="0" w:space="0" w:color="auto"/>
                        <w:right w:val="none" w:sz="0" w:space="0" w:color="auto"/>
                      </w:divBdr>
                    </w:div>
                  </w:divsChild>
                </w:div>
                <w:div w:id="1494449024">
                  <w:marLeft w:val="0"/>
                  <w:marRight w:val="0"/>
                  <w:marTop w:val="0"/>
                  <w:marBottom w:val="0"/>
                  <w:divBdr>
                    <w:top w:val="none" w:sz="0" w:space="0" w:color="auto"/>
                    <w:left w:val="none" w:sz="0" w:space="0" w:color="auto"/>
                    <w:bottom w:val="none" w:sz="0" w:space="0" w:color="auto"/>
                    <w:right w:val="none" w:sz="0" w:space="0" w:color="auto"/>
                  </w:divBdr>
                  <w:divsChild>
                    <w:div w:id="684863063">
                      <w:marLeft w:val="0"/>
                      <w:marRight w:val="0"/>
                      <w:marTop w:val="0"/>
                      <w:marBottom w:val="0"/>
                      <w:divBdr>
                        <w:top w:val="none" w:sz="0" w:space="0" w:color="auto"/>
                        <w:left w:val="none" w:sz="0" w:space="0" w:color="auto"/>
                        <w:bottom w:val="none" w:sz="0" w:space="0" w:color="auto"/>
                        <w:right w:val="none" w:sz="0" w:space="0" w:color="auto"/>
                      </w:divBdr>
                    </w:div>
                  </w:divsChild>
                </w:div>
                <w:div w:id="1362784722">
                  <w:marLeft w:val="0"/>
                  <w:marRight w:val="0"/>
                  <w:marTop w:val="0"/>
                  <w:marBottom w:val="0"/>
                  <w:divBdr>
                    <w:top w:val="none" w:sz="0" w:space="0" w:color="auto"/>
                    <w:left w:val="none" w:sz="0" w:space="0" w:color="auto"/>
                    <w:bottom w:val="none" w:sz="0" w:space="0" w:color="auto"/>
                    <w:right w:val="none" w:sz="0" w:space="0" w:color="auto"/>
                  </w:divBdr>
                  <w:divsChild>
                    <w:div w:id="111093110">
                      <w:marLeft w:val="0"/>
                      <w:marRight w:val="0"/>
                      <w:marTop w:val="0"/>
                      <w:marBottom w:val="0"/>
                      <w:divBdr>
                        <w:top w:val="none" w:sz="0" w:space="0" w:color="auto"/>
                        <w:left w:val="none" w:sz="0" w:space="0" w:color="auto"/>
                        <w:bottom w:val="none" w:sz="0" w:space="0" w:color="auto"/>
                        <w:right w:val="none" w:sz="0" w:space="0" w:color="auto"/>
                      </w:divBdr>
                    </w:div>
                    <w:div w:id="949162504">
                      <w:marLeft w:val="0"/>
                      <w:marRight w:val="0"/>
                      <w:marTop w:val="0"/>
                      <w:marBottom w:val="0"/>
                      <w:divBdr>
                        <w:top w:val="none" w:sz="0" w:space="0" w:color="auto"/>
                        <w:left w:val="none" w:sz="0" w:space="0" w:color="auto"/>
                        <w:bottom w:val="none" w:sz="0" w:space="0" w:color="auto"/>
                        <w:right w:val="none" w:sz="0" w:space="0" w:color="auto"/>
                      </w:divBdr>
                    </w:div>
                    <w:div w:id="1491216714">
                      <w:marLeft w:val="0"/>
                      <w:marRight w:val="0"/>
                      <w:marTop w:val="0"/>
                      <w:marBottom w:val="0"/>
                      <w:divBdr>
                        <w:top w:val="none" w:sz="0" w:space="0" w:color="auto"/>
                        <w:left w:val="none" w:sz="0" w:space="0" w:color="auto"/>
                        <w:bottom w:val="none" w:sz="0" w:space="0" w:color="auto"/>
                        <w:right w:val="none" w:sz="0" w:space="0" w:color="auto"/>
                      </w:divBdr>
                    </w:div>
                    <w:div w:id="16039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43289">
          <w:marLeft w:val="0"/>
          <w:marRight w:val="0"/>
          <w:marTop w:val="0"/>
          <w:marBottom w:val="0"/>
          <w:divBdr>
            <w:top w:val="none" w:sz="0" w:space="0" w:color="auto"/>
            <w:left w:val="none" w:sz="0" w:space="0" w:color="auto"/>
            <w:bottom w:val="none" w:sz="0" w:space="0" w:color="auto"/>
            <w:right w:val="none" w:sz="0" w:space="0" w:color="auto"/>
          </w:divBdr>
        </w:div>
        <w:div w:id="480073837">
          <w:marLeft w:val="0"/>
          <w:marRight w:val="0"/>
          <w:marTop w:val="0"/>
          <w:marBottom w:val="0"/>
          <w:divBdr>
            <w:top w:val="none" w:sz="0" w:space="0" w:color="auto"/>
            <w:left w:val="none" w:sz="0" w:space="0" w:color="auto"/>
            <w:bottom w:val="none" w:sz="0" w:space="0" w:color="auto"/>
            <w:right w:val="none" w:sz="0" w:space="0" w:color="auto"/>
          </w:divBdr>
          <w:divsChild>
            <w:div w:id="225531370">
              <w:marLeft w:val="-45"/>
              <w:marRight w:val="0"/>
              <w:marTop w:val="30"/>
              <w:marBottom w:val="30"/>
              <w:divBdr>
                <w:top w:val="none" w:sz="0" w:space="0" w:color="auto"/>
                <w:left w:val="none" w:sz="0" w:space="0" w:color="auto"/>
                <w:bottom w:val="none" w:sz="0" w:space="0" w:color="auto"/>
                <w:right w:val="none" w:sz="0" w:space="0" w:color="auto"/>
              </w:divBdr>
              <w:divsChild>
                <w:div w:id="459612550">
                  <w:marLeft w:val="0"/>
                  <w:marRight w:val="0"/>
                  <w:marTop w:val="0"/>
                  <w:marBottom w:val="0"/>
                  <w:divBdr>
                    <w:top w:val="none" w:sz="0" w:space="0" w:color="auto"/>
                    <w:left w:val="none" w:sz="0" w:space="0" w:color="auto"/>
                    <w:bottom w:val="none" w:sz="0" w:space="0" w:color="auto"/>
                    <w:right w:val="none" w:sz="0" w:space="0" w:color="auto"/>
                  </w:divBdr>
                  <w:divsChild>
                    <w:div w:id="672759324">
                      <w:marLeft w:val="0"/>
                      <w:marRight w:val="0"/>
                      <w:marTop w:val="0"/>
                      <w:marBottom w:val="0"/>
                      <w:divBdr>
                        <w:top w:val="none" w:sz="0" w:space="0" w:color="auto"/>
                        <w:left w:val="none" w:sz="0" w:space="0" w:color="auto"/>
                        <w:bottom w:val="none" w:sz="0" w:space="0" w:color="auto"/>
                        <w:right w:val="none" w:sz="0" w:space="0" w:color="auto"/>
                      </w:divBdr>
                    </w:div>
                  </w:divsChild>
                </w:div>
                <w:div w:id="591477461">
                  <w:marLeft w:val="0"/>
                  <w:marRight w:val="0"/>
                  <w:marTop w:val="0"/>
                  <w:marBottom w:val="0"/>
                  <w:divBdr>
                    <w:top w:val="none" w:sz="0" w:space="0" w:color="auto"/>
                    <w:left w:val="none" w:sz="0" w:space="0" w:color="auto"/>
                    <w:bottom w:val="none" w:sz="0" w:space="0" w:color="auto"/>
                    <w:right w:val="none" w:sz="0" w:space="0" w:color="auto"/>
                  </w:divBdr>
                  <w:divsChild>
                    <w:div w:id="683482104">
                      <w:marLeft w:val="0"/>
                      <w:marRight w:val="0"/>
                      <w:marTop w:val="0"/>
                      <w:marBottom w:val="0"/>
                      <w:divBdr>
                        <w:top w:val="none" w:sz="0" w:space="0" w:color="auto"/>
                        <w:left w:val="none" w:sz="0" w:space="0" w:color="auto"/>
                        <w:bottom w:val="none" w:sz="0" w:space="0" w:color="auto"/>
                        <w:right w:val="none" w:sz="0" w:space="0" w:color="auto"/>
                      </w:divBdr>
                    </w:div>
                    <w:div w:id="327559585">
                      <w:marLeft w:val="0"/>
                      <w:marRight w:val="0"/>
                      <w:marTop w:val="0"/>
                      <w:marBottom w:val="0"/>
                      <w:divBdr>
                        <w:top w:val="none" w:sz="0" w:space="0" w:color="auto"/>
                        <w:left w:val="none" w:sz="0" w:space="0" w:color="auto"/>
                        <w:bottom w:val="none" w:sz="0" w:space="0" w:color="auto"/>
                        <w:right w:val="none" w:sz="0" w:space="0" w:color="auto"/>
                      </w:divBdr>
                    </w:div>
                  </w:divsChild>
                </w:div>
                <w:div w:id="410154011">
                  <w:marLeft w:val="0"/>
                  <w:marRight w:val="0"/>
                  <w:marTop w:val="0"/>
                  <w:marBottom w:val="0"/>
                  <w:divBdr>
                    <w:top w:val="none" w:sz="0" w:space="0" w:color="auto"/>
                    <w:left w:val="none" w:sz="0" w:space="0" w:color="auto"/>
                    <w:bottom w:val="none" w:sz="0" w:space="0" w:color="auto"/>
                    <w:right w:val="none" w:sz="0" w:space="0" w:color="auto"/>
                  </w:divBdr>
                  <w:divsChild>
                    <w:div w:id="235406544">
                      <w:marLeft w:val="0"/>
                      <w:marRight w:val="0"/>
                      <w:marTop w:val="0"/>
                      <w:marBottom w:val="0"/>
                      <w:divBdr>
                        <w:top w:val="none" w:sz="0" w:space="0" w:color="auto"/>
                        <w:left w:val="none" w:sz="0" w:space="0" w:color="auto"/>
                        <w:bottom w:val="none" w:sz="0" w:space="0" w:color="auto"/>
                        <w:right w:val="none" w:sz="0" w:space="0" w:color="auto"/>
                      </w:divBdr>
                    </w:div>
                  </w:divsChild>
                </w:div>
                <w:div w:id="589436241">
                  <w:marLeft w:val="0"/>
                  <w:marRight w:val="0"/>
                  <w:marTop w:val="0"/>
                  <w:marBottom w:val="0"/>
                  <w:divBdr>
                    <w:top w:val="none" w:sz="0" w:space="0" w:color="auto"/>
                    <w:left w:val="none" w:sz="0" w:space="0" w:color="auto"/>
                    <w:bottom w:val="none" w:sz="0" w:space="0" w:color="auto"/>
                    <w:right w:val="none" w:sz="0" w:space="0" w:color="auto"/>
                  </w:divBdr>
                  <w:divsChild>
                    <w:div w:id="1574511629">
                      <w:marLeft w:val="0"/>
                      <w:marRight w:val="0"/>
                      <w:marTop w:val="0"/>
                      <w:marBottom w:val="0"/>
                      <w:divBdr>
                        <w:top w:val="none" w:sz="0" w:space="0" w:color="auto"/>
                        <w:left w:val="none" w:sz="0" w:space="0" w:color="auto"/>
                        <w:bottom w:val="none" w:sz="0" w:space="0" w:color="auto"/>
                        <w:right w:val="none" w:sz="0" w:space="0" w:color="auto"/>
                      </w:divBdr>
                    </w:div>
                    <w:div w:id="413860204">
                      <w:marLeft w:val="0"/>
                      <w:marRight w:val="0"/>
                      <w:marTop w:val="0"/>
                      <w:marBottom w:val="0"/>
                      <w:divBdr>
                        <w:top w:val="none" w:sz="0" w:space="0" w:color="auto"/>
                        <w:left w:val="none" w:sz="0" w:space="0" w:color="auto"/>
                        <w:bottom w:val="none" w:sz="0" w:space="0" w:color="auto"/>
                        <w:right w:val="none" w:sz="0" w:space="0" w:color="auto"/>
                      </w:divBdr>
                    </w:div>
                  </w:divsChild>
                </w:div>
                <w:div w:id="1076704204">
                  <w:marLeft w:val="0"/>
                  <w:marRight w:val="0"/>
                  <w:marTop w:val="0"/>
                  <w:marBottom w:val="0"/>
                  <w:divBdr>
                    <w:top w:val="none" w:sz="0" w:space="0" w:color="auto"/>
                    <w:left w:val="none" w:sz="0" w:space="0" w:color="auto"/>
                    <w:bottom w:val="none" w:sz="0" w:space="0" w:color="auto"/>
                    <w:right w:val="none" w:sz="0" w:space="0" w:color="auto"/>
                  </w:divBdr>
                  <w:divsChild>
                    <w:div w:id="1466771420">
                      <w:marLeft w:val="0"/>
                      <w:marRight w:val="0"/>
                      <w:marTop w:val="0"/>
                      <w:marBottom w:val="0"/>
                      <w:divBdr>
                        <w:top w:val="none" w:sz="0" w:space="0" w:color="auto"/>
                        <w:left w:val="none" w:sz="0" w:space="0" w:color="auto"/>
                        <w:bottom w:val="none" w:sz="0" w:space="0" w:color="auto"/>
                        <w:right w:val="none" w:sz="0" w:space="0" w:color="auto"/>
                      </w:divBdr>
                    </w:div>
                  </w:divsChild>
                </w:div>
                <w:div w:id="567156705">
                  <w:marLeft w:val="0"/>
                  <w:marRight w:val="0"/>
                  <w:marTop w:val="0"/>
                  <w:marBottom w:val="0"/>
                  <w:divBdr>
                    <w:top w:val="none" w:sz="0" w:space="0" w:color="auto"/>
                    <w:left w:val="none" w:sz="0" w:space="0" w:color="auto"/>
                    <w:bottom w:val="none" w:sz="0" w:space="0" w:color="auto"/>
                    <w:right w:val="none" w:sz="0" w:space="0" w:color="auto"/>
                  </w:divBdr>
                  <w:divsChild>
                    <w:div w:id="932208984">
                      <w:marLeft w:val="0"/>
                      <w:marRight w:val="0"/>
                      <w:marTop w:val="0"/>
                      <w:marBottom w:val="0"/>
                      <w:divBdr>
                        <w:top w:val="none" w:sz="0" w:space="0" w:color="auto"/>
                        <w:left w:val="none" w:sz="0" w:space="0" w:color="auto"/>
                        <w:bottom w:val="none" w:sz="0" w:space="0" w:color="auto"/>
                        <w:right w:val="none" w:sz="0" w:space="0" w:color="auto"/>
                      </w:divBdr>
                    </w:div>
                  </w:divsChild>
                </w:div>
                <w:div w:id="352921566">
                  <w:marLeft w:val="0"/>
                  <w:marRight w:val="0"/>
                  <w:marTop w:val="0"/>
                  <w:marBottom w:val="0"/>
                  <w:divBdr>
                    <w:top w:val="none" w:sz="0" w:space="0" w:color="auto"/>
                    <w:left w:val="none" w:sz="0" w:space="0" w:color="auto"/>
                    <w:bottom w:val="none" w:sz="0" w:space="0" w:color="auto"/>
                    <w:right w:val="none" w:sz="0" w:space="0" w:color="auto"/>
                  </w:divBdr>
                  <w:divsChild>
                    <w:div w:id="428933547">
                      <w:marLeft w:val="0"/>
                      <w:marRight w:val="0"/>
                      <w:marTop w:val="0"/>
                      <w:marBottom w:val="0"/>
                      <w:divBdr>
                        <w:top w:val="none" w:sz="0" w:space="0" w:color="auto"/>
                        <w:left w:val="none" w:sz="0" w:space="0" w:color="auto"/>
                        <w:bottom w:val="none" w:sz="0" w:space="0" w:color="auto"/>
                        <w:right w:val="none" w:sz="0" w:space="0" w:color="auto"/>
                      </w:divBdr>
                    </w:div>
                  </w:divsChild>
                </w:div>
                <w:div w:id="991325869">
                  <w:marLeft w:val="0"/>
                  <w:marRight w:val="0"/>
                  <w:marTop w:val="0"/>
                  <w:marBottom w:val="0"/>
                  <w:divBdr>
                    <w:top w:val="none" w:sz="0" w:space="0" w:color="auto"/>
                    <w:left w:val="none" w:sz="0" w:space="0" w:color="auto"/>
                    <w:bottom w:val="none" w:sz="0" w:space="0" w:color="auto"/>
                    <w:right w:val="none" w:sz="0" w:space="0" w:color="auto"/>
                  </w:divBdr>
                  <w:divsChild>
                    <w:div w:id="100801299">
                      <w:marLeft w:val="0"/>
                      <w:marRight w:val="0"/>
                      <w:marTop w:val="0"/>
                      <w:marBottom w:val="0"/>
                      <w:divBdr>
                        <w:top w:val="none" w:sz="0" w:space="0" w:color="auto"/>
                        <w:left w:val="none" w:sz="0" w:space="0" w:color="auto"/>
                        <w:bottom w:val="none" w:sz="0" w:space="0" w:color="auto"/>
                        <w:right w:val="none" w:sz="0" w:space="0" w:color="auto"/>
                      </w:divBdr>
                    </w:div>
                  </w:divsChild>
                </w:div>
                <w:div w:id="1076124603">
                  <w:marLeft w:val="0"/>
                  <w:marRight w:val="0"/>
                  <w:marTop w:val="0"/>
                  <w:marBottom w:val="0"/>
                  <w:divBdr>
                    <w:top w:val="none" w:sz="0" w:space="0" w:color="auto"/>
                    <w:left w:val="none" w:sz="0" w:space="0" w:color="auto"/>
                    <w:bottom w:val="none" w:sz="0" w:space="0" w:color="auto"/>
                    <w:right w:val="none" w:sz="0" w:space="0" w:color="auto"/>
                  </w:divBdr>
                  <w:divsChild>
                    <w:div w:id="2053727087">
                      <w:marLeft w:val="0"/>
                      <w:marRight w:val="0"/>
                      <w:marTop w:val="0"/>
                      <w:marBottom w:val="0"/>
                      <w:divBdr>
                        <w:top w:val="none" w:sz="0" w:space="0" w:color="auto"/>
                        <w:left w:val="none" w:sz="0" w:space="0" w:color="auto"/>
                        <w:bottom w:val="none" w:sz="0" w:space="0" w:color="auto"/>
                        <w:right w:val="none" w:sz="0" w:space="0" w:color="auto"/>
                      </w:divBdr>
                    </w:div>
                  </w:divsChild>
                </w:div>
                <w:div w:id="1521705322">
                  <w:marLeft w:val="0"/>
                  <w:marRight w:val="0"/>
                  <w:marTop w:val="0"/>
                  <w:marBottom w:val="0"/>
                  <w:divBdr>
                    <w:top w:val="none" w:sz="0" w:space="0" w:color="auto"/>
                    <w:left w:val="none" w:sz="0" w:space="0" w:color="auto"/>
                    <w:bottom w:val="none" w:sz="0" w:space="0" w:color="auto"/>
                    <w:right w:val="none" w:sz="0" w:space="0" w:color="auto"/>
                  </w:divBdr>
                  <w:divsChild>
                    <w:div w:id="1238173262">
                      <w:marLeft w:val="0"/>
                      <w:marRight w:val="0"/>
                      <w:marTop w:val="0"/>
                      <w:marBottom w:val="0"/>
                      <w:divBdr>
                        <w:top w:val="none" w:sz="0" w:space="0" w:color="auto"/>
                        <w:left w:val="none" w:sz="0" w:space="0" w:color="auto"/>
                        <w:bottom w:val="none" w:sz="0" w:space="0" w:color="auto"/>
                        <w:right w:val="none" w:sz="0" w:space="0" w:color="auto"/>
                      </w:divBdr>
                    </w:div>
                  </w:divsChild>
                </w:div>
                <w:div w:id="1009795235">
                  <w:marLeft w:val="0"/>
                  <w:marRight w:val="0"/>
                  <w:marTop w:val="0"/>
                  <w:marBottom w:val="0"/>
                  <w:divBdr>
                    <w:top w:val="none" w:sz="0" w:space="0" w:color="auto"/>
                    <w:left w:val="none" w:sz="0" w:space="0" w:color="auto"/>
                    <w:bottom w:val="none" w:sz="0" w:space="0" w:color="auto"/>
                    <w:right w:val="none" w:sz="0" w:space="0" w:color="auto"/>
                  </w:divBdr>
                  <w:divsChild>
                    <w:div w:id="1363743770">
                      <w:marLeft w:val="0"/>
                      <w:marRight w:val="0"/>
                      <w:marTop w:val="0"/>
                      <w:marBottom w:val="0"/>
                      <w:divBdr>
                        <w:top w:val="none" w:sz="0" w:space="0" w:color="auto"/>
                        <w:left w:val="none" w:sz="0" w:space="0" w:color="auto"/>
                        <w:bottom w:val="none" w:sz="0" w:space="0" w:color="auto"/>
                        <w:right w:val="none" w:sz="0" w:space="0" w:color="auto"/>
                      </w:divBdr>
                    </w:div>
                  </w:divsChild>
                </w:div>
                <w:div w:id="161970656">
                  <w:marLeft w:val="0"/>
                  <w:marRight w:val="0"/>
                  <w:marTop w:val="0"/>
                  <w:marBottom w:val="0"/>
                  <w:divBdr>
                    <w:top w:val="none" w:sz="0" w:space="0" w:color="auto"/>
                    <w:left w:val="none" w:sz="0" w:space="0" w:color="auto"/>
                    <w:bottom w:val="none" w:sz="0" w:space="0" w:color="auto"/>
                    <w:right w:val="none" w:sz="0" w:space="0" w:color="auto"/>
                  </w:divBdr>
                  <w:divsChild>
                    <w:div w:id="1211460692">
                      <w:marLeft w:val="0"/>
                      <w:marRight w:val="0"/>
                      <w:marTop w:val="0"/>
                      <w:marBottom w:val="0"/>
                      <w:divBdr>
                        <w:top w:val="none" w:sz="0" w:space="0" w:color="auto"/>
                        <w:left w:val="none" w:sz="0" w:space="0" w:color="auto"/>
                        <w:bottom w:val="none" w:sz="0" w:space="0" w:color="auto"/>
                        <w:right w:val="none" w:sz="0" w:space="0" w:color="auto"/>
                      </w:divBdr>
                    </w:div>
                  </w:divsChild>
                </w:div>
                <w:div w:id="1897542151">
                  <w:marLeft w:val="0"/>
                  <w:marRight w:val="0"/>
                  <w:marTop w:val="0"/>
                  <w:marBottom w:val="0"/>
                  <w:divBdr>
                    <w:top w:val="none" w:sz="0" w:space="0" w:color="auto"/>
                    <w:left w:val="none" w:sz="0" w:space="0" w:color="auto"/>
                    <w:bottom w:val="none" w:sz="0" w:space="0" w:color="auto"/>
                    <w:right w:val="none" w:sz="0" w:space="0" w:color="auto"/>
                  </w:divBdr>
                  <w:divsChild>
                    <w:div w:id="782768726">
                      <w:marLeft w:val="0"/>
                      <w:marRight w:val="0"/>
                      <w:marTop w:val="0"/>
                      <w:marBottom w:val="0"/>
                      <w:divBdr>
                        <w:top w:val="none" w:sz="0" w:space="0" w:color="auto"/>
                        <w:left w:val="none" w:sz="0" w:space="0" w:color="auto"/>
                        <w:bottom w:val="none" w:sz="0" w:space="0" w:color="auto"/>
                        <w:right w:val="none" w:sz="0" w:space="0" w:color="auto"/>
                      </w:divBdr>
                    </w:div>
                  </w:divsChild>
                </w:div>
                <w:div w:id="681859992">
                  <w:marLeft w:val="0"/>
                  <w:marRight w:val="0"/>
                  <w:marTop w:val="0"/>
                  <w:marBottom w:val="0"/>
                  <w:divBdr>
                    <w:top w:val="none" w:sz="0" w:space="0" w:color="auto"/>
                    <w:left w:val="none" w:sz="0" w:space="0" w:color="auto"/>
                    <w:bottom w:val="none" w:sz="0" w:space="0" w:color="auto"/>
                    <w:right w:val="none" w:sz="0" w:space="0" w:color="auto"/>
                  </w:divBdr>
                  <w:divsChild>
                    <w:div w:id="1248727806">
                      <w:marLeft w:val="0"/>
                      <w:marRight w:val="0"/>
                      <w:marTop w:val="0"/>
                      <w:marBottom w:val="0"/>
                      <w:divBdr>
                        <w:top w:val="none" w:sz="0" w:space="0" w:color="auto"/>
                        <w:left w:val="none" w:sz="0" w:space="0" w:color="auto"/>
                        <w:bottom w:val="none" w:sz="0" w:space="0" w:color="auto"/>
                        <w:right w:val="none" w:sz="0" w:space="0" w:color="auto"/>
                      </w:divBdr>
                    </w:div>
                  </w:divsChild>
                </w:div>
                <w:div w:id="1964267606">
                  <w:marLeft w:val="0"/>
                  <w:marRight w:val="0"/>
                  <w:marTop w:val="0"/>
                  <w:marBottom w:val="0"/>
                  <w:divBdr>
                    <w:top w:val="none" w:sz="0" w:space="0" w:color="auto"/>
                    <w:left w:val="none" w:sz="0" w:space="0" w:color="auto"/>
                    <w:bottom w:val="none" w:sz="0" w:space="0" w:color="auto"/>
                    <w:right w:val="none" w:sz="0" w:space="0" w:color="auto"/>
                  </w:divBdr>
                  <w:divsChild>
                    <w:div w:id="1743673687">
                      <w:marLeft w:val="0"/>
                      <w:marRight w:val="0"/>
                      <w:marTop w:val="0"/>
                      <w:marBottom w:val="0"/>
                      <w:divBdr>
                        <w:top w:val="none" w:sz="0" w:space="0" w:color="auto"/>
                        <w:left w:val="none" w:sz="0" w:space="0" w:color="auto"/>
                        <w:bottom w:val="none" w:sz="0" w:space="0" w:color="auto"/>
                        <w:right w:val="none" w:sz="0" w:space="0" w:color="auto"/>
                      </w:divBdr>
                    </w:div>
                  </w:divsChild>
                </w:div>
                <w:div w:id="1634093087">
                  <w:marLeft w:val="0"/>
                  <w:marRight w:val="0"/>
                  <w:marTop w:val="0"/>
                  <w:marBottom w:val="0"/>
                  <w:divBdr>
                    <w:top w:val="none" w:sz="0" w:space="0" w:color="auto"/>
                    <w:left w:val="none" w:sz="0" w:space="0" w:color="auto"/>
                    <w:bottom w:val="none" w:sz="0" w:space="0" w:color="auto"/>
                    <w:right w:val="none" w:sz="0" w:space="0" w:color="auto"/>
                  </w:divBdr>
                  <w:divsChild>
                    <w:div w:id="1813474527">
                      <w:marLeft w:val="0"/>
                      <w:marRight w:val="0"/>
                      <w:marTop w:val="0"/>
                      <w:marBottom w:val="0"/>
                      <w:divBdr>
                        <w:top w:val="none" w:sz="0" w:space="0" w:color="auto"/>
                        <w:left w:val="none" w:sz="0" w:space="0" w:color="auto"/>
                        <w:bottom w:val="none" w:sz="0" w:space="0" w:color="auto"/>
                        <w:right w:val="none" w:sz="0" w:space="0" w:color="auto"/>
                      </w:divBdr>
                    </w:div>
                  </w:divsChild>
                </w:div>
                <w:div w:id="2057897617">
                  <w:marLeft w:val="0"/>
                  <w:marRight w:val="0"/>
                  <w:marTop w:val="0"/>
                  <w:marBottom w:val="0"/>
                  <w:divBdr>
                    <w:top w:val="none" w:sz="0" w:space="0" w:color="auto"/>
                    <w:left w:val="none" w:sz="0" w:space="0" w:color="auto"/>
                    <w:bottom w:val="none" w:sz="0" w:space="0" w:color="auto"/>
                    <w:right w:val="none" w:sz="0" w:space="0" w:color="auto"/>
                  </w:divBdr>
                  <w:divsChild>
                    <w:div w:id="1700736787">
                      <w:marLeft w:val="0"/>
                      <w:marRight w:val="0"/>
                      <w:marTop w:val="0"/>
                      <w:marBottom w:val="0"/>
                      <w:divBdr>
                        <w:top w:val="none" w:sz="0" w:space="0" w:color="auto"/>
                        <w:left w:val="none" w:sz="0" w:space="0" w:color="auto"/>
                        <w:bottom w:val="none" w:sz="0" w:space="0" w:color="auto"/>
                        <w:right w:val="none" w:sz="0" w:space="0" w:color="auto"/>
                      </w:divBdr>
                    </w:div>
                  </w:divsChild>
                </w:div>
                <w:div w:id="1885948991">
                  <w:marLeft w:val="0"/>
                  <w:marRight w:val="0"/>
                  <w:marTop w:val="0"/>
                  <w:marBottom w:val="0"/>
                  <w:divBdr>
                    <w:top w:val="none" w:sz="0" w:space="0" w:color="auto"/>
                    <w:left w:val="none" w:sz="0" w:space="0" w:color="auto"/>
                    <w:bottom w:val="none" w:sz="0" w:space="0" w:color="auto"/>
                    <w:right w:val="none" w:sz="0" w:space="0" w:color="auto"/>
                  </w:divBdr>
                  <w:divsChild>
                    <w:div w:id="88502583">
                      <w:marLeft w:val="0"/>
                      <w:marRight w:val="0"/>
                      <w:marTop w:val="0"/>
                      <w:marBottom w:val="0"/>
                      <w:divBdr>
                        <w:top w:val="none" w:sz="0" w:space="0" w:color="auto"/>
                        <w:left w:val="none" w:sz="0" w:space="0" w:color="auto"/>
                        <w:bottom w:val="none" w:sz="0" w:space="0" w:color="auto"/>
                        <w:right w:val="none" w:sz="0" w:space="0" w:color="auto"/>
                      </w:divBdr>
                    </w:div>
                  </w:divsChild>
                </w:div>
                <w:div w:id="359358967">
                  <w:marLeft w:val="0"/>
                  <w:marRight w:val="0"/>
                  <w:marTop w:val="0"/>
                  <w:marBottom w:val="0"/>
                  <w:divBdr>
                    <w:top w:val="none" w:sz="0" w:space="0" w:color="auto"/>
                    <w:left w:val="none" w:sz="0" w:space="0" w:color="auto"/>
                    <w:bottom w:val="none" w:sz="0" w:space="0" w:color="auto"/>
                    <w:right w:val="none" w:sz="0" w:space="0" w:color="auto"/>
                  </w:divBdr>
                  <w:divsChild>
                    <w:div w:id="532957493">
                      <w:marLeft w:val="0"/>
                      <w:marRight w:val="0"/>
                      <w:marTop w:val="0"/>
                      <w:marBottom w:val="0"/>
                      <w:divBdr>
                        <w:top w:val="none" w:sz="0" w:space="0" w:color="auto"/>
                        <w:left w:val="none" w:sz="0" w:space="0" w:color="auto"/>
                        <w:bottom w:val="none" w:sz="0" w:space="0" w:color="auto"/>
                        <w:right w:val="none" w:sz="0" w:space="0" w:color="auto"/>
                      </w:divBdr>
                    </w:div>
                  </w:divsChild>
                </w:div>
                <w:div w:id="1074204110">
                  <w:marLeft w:val="0"/>
                  <w:marRight w:val="0"/>
                  <w:marTop w:val="0"/>
                  <w:marBottom w:val="0"/>
                  <w:divBdr>
                    <w:top w:val="none" w:sz="0" w:space="0" w:color="auto"/>
                    <w:left w:val="none" w:sz="0" w:space="0" w:color="auto"/>
                    <w:bottom w:val="none" w:sz="0" w:space="0" w:color="auto"/>
                    <w:right w:val="none" w:sz="0" w:space="0" w:color="auto"/>
                  </w:divBdr>
                  <w:divsChild>
                    <w:div w:id="1432429078">
                      <w:marLeft w:val="0"/>
                      <w:marRight w:val="0"/>
                      <w:marTop w:val="0"/>
                      <w:marBottom w:val="0"/>
                      <w:divBdr>
                        <w:top w:val="none" w:sz="0" w:space="0" w:color="auto"/>
                        <w:left w:val="none" w:sz="0" w:space="0" w:color="auto"/>
                        <w:bottom w:val="none" w:sz="0" w:space="0" w:color="auto"/>
                        <w:right w:val="none" w:sz="0" w:space="0" w:color="auto"/>
                      </w:divBdr>
                    </w:div>
                  </w:divsChild>
                </w:div>
                <w:div w:id="592515302">
                  <w:marLeft w:val="0"/>
                  <w:marRight w:val="0"/>
                  <w:marTop w:val="0"/>
                  <w:marBottom w:val="0"/>
                  <w:divBdr>
                    <w:top w:val="none" w:sz="0" w:space="0" w:color="auto"/>
                    <w:left w:val="none" w:sz="0" w:space="0" w:color="auto"/>
                    <w:bottom w:val="none" w:sz="0" w:space="0" w:color="auto"/>
                    <w:right w:val="none" w:sz="0" w:space="0" w:color="auto"/>
                  </w:divBdr>
                  <w:divsChild>
                    <w:div w:id="308363780">
                      <w:marLeft w:val="0"/>
                      <w:marRight w:val="0"/>
                      <w:marTop w:val="0"/>
                      <w:marBottom w:val="0"/>
                      <w:divBdr>
                        <w:top w:val="none" w:sz="0" w:space="0" w:color="auto"/>
                        <w:left w:val="none" w:sz="0" w:space="0" w:color="auto"/>
                        <w:bottom w:val="none" w:sz="0" w:space="0" w:color="auto"/>
                        <w:right w:val="none" w:sz="0" w:space="0" w:color="auto"/>
                      </w:divBdr>
                    </w:div>
                  </w:divsChild>
                </w:div>
                <w:div w:id="359358666">
                  <w:marLeft w:val="0"/>
                  <w:marRight w:val="0"/>
                  <w:marTop w:val="0"/>
                  <w:marBottom w:val="0"/>
                  <w:divBdr>
                    <w:top w:val="none" w:sz="0" w:space="0" w:color="auto"/>
                    <w:left w:val="none" w:sz="0" w:space="0" w:color="auto"/>
                    <w:bottom w:val="none" w:sz="0" w:space="0" w:color="auto"/>
                    <w:right w:val="none" w:sz="0" w:space="0" w:color="auto"/>
                  </w:divBdr>
                  <w:divsChild>
                    <w:div w:id="1415978348">
                      <w:marLeft w:val="0"/>
                      <w:marRight w:val="0"/>
                      <w:marTop w:val="0"/>
                      <w:marBottom w:val="0"/>
                      <w:divBdr>
                        <w:top w:val="none" w:sz="0" w:space="0" w:color="auto"/>
                        <w:left w:val="none" w:sz="0" w:space="0" w:color="auto"/>
                        <w:bottom w:val="none" w:sz="0" w:space="0" w:color="auto"/>
                        <w:right w:val="none" w:sz="0" w:space="0" w:color="auto"/>
                      </w:divBdr>
                    </w:div>
                    <w:div w:id="1017001698">
                      <w:marLeft w:val="0"/>
                      <w:marRight w:val="0"/>
                      <w:marTop w:val="0"/>
                      <w:marBottom w:val="0"/>
                      <w:divBdr>
                        <w:top w:val="none" w:sz="0" w:space="0" w:color="auto"/>
                        <w:left w:val="none" w:sz="0" w:space="0" w:color="auto"/>
                        <w:bottom w:val="none" w:sz="0" w:space="0" w:color="auto"/>
                        <w:right w:val="none" w:sz="0" w:space="0" w:color="auto"/>
                      </w:divBdr>
                    </w:div>
                    <w:div w:id="75984295">
                      <w:marLeft w:val="0"/>
                      <w:marRight w:val="0"/>
                      <w:marTop w:val="0"/>
                      <w:marBottom w:val="0"/>
                      <w:divBdr>
                        <w:top w:val="none" w:sz="0" w:space="0" w:color="auto"/>
                        <w:left w:val="none" w:sz="0" w:space="0" w:color="auto"/>
                        <w:bottom w:val="none" w:sz="0" w:space="0" w:color="auto"/>
                        <w:right w:val="none" w:sz="0" w:space="0" w:color="auto"/>
                      </w:divBdr>
                    </w:div>
                    <w:div w:id="150551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396">
          <w:marLeft w:val="0"/>
          <w:marRight w:val="0"/>
          <w:marTop w:val="0"/>
          <w:marBottom w:val="0"/>
          <w:divBdr>
            <w:top w:val="none" w:sz="0" w:space="0" w:color="auto"/>
            <w:left w:val="none" w:sz="0" w:space="0" w:color="auto"/>
            <w:bottom w:val="none" w:sz="0" w:space="0" w:color="auto"/>
            <w:right w:val="none" w:sz="0" w:space="0" w:color="auto"/>
          </w:divBdr>
        </w:div>
        <w:div w:id="1068386145">
          <w:marLeft w:val="0"/>
          <w:marRight w:val="0"/>
          <w:marTop w:val="0"/>
          <w:marBottom w:val="0"/>
          <w:divBdr>
            <w:top w:val="none" w:sz="0" w:space="0" w:color="auto"/>
            <w:left w:val="none" w:sz="0" w:space="0" w:color="auto"/>
            <w:bottom w:val="none" w:sz="0" w:space="0" w:color="auto"/>
            <w:right w:val="none" w:sz="0" w:space="0" w:color="auto"/>
          </w:divBdr>
        </w:div>
        <w:div w:id="2116904824">
          <w:marLeft w:val="0"/>
          <w:marRight w:val="0"/>
          <w:marTop w:val="0"/>
          <w:marBottom w:val="0"/>
          <w:divBdr>
            <w:top w:val="none" w:sz="0" w:space="0" w:color="auto"/>
            <w:left w:val="none" w:sz="0" w:space="0" w:color="auto"/>
            <w:bottom w:val="none" w:sz="0" w:space="0" w:color="auto"/>
            <w:right w:val="none" w:sz="0" w:space="0" w:color="auto"/>
          </w:divBdr>
        </w:div>
        <w:div w:id="415130250">
          <w:marLeft w:val="0"/>
          <w:marRight w:val="0"/>
          <w:marTop w:val="0"/>
          <w:marBottom w:val="0"/>
          <w:divBdr>
            <w:top w:val="none" w:sz="0" w:space="0" w:color="auto"/>
            <w:left w:val="none" w:sz="0" w:space="0" w:color="auto"/>
            <w:bottom w:val="none" w:sz="0" w:space="0" w:color="auto"/>
            <w:right w:val="none" w:sz="0" w:space="0" w:color="auto"/>
          </w:divBdr>
        </w:div>
        <w:div w:id="479813246">
          <w:marLeft w:val="0"/>
          <w:marRight w:val="0"/>
          <w:marTop w:val="0"/>
          <w:marBottom w:val="0"/>
          <w:divBdr>
            <w:top w:val="none" w:sz="0" w:space="0" w:color="auto"/>
            <w:left w:val="none" w:sz="0" w:space="0" w:color="auto"/>
            <w:bottom w:val="none" w:sz="0" w:space="0" w:color="auto"/>
            <w:right w:val="none" w:sz="0" w:space="0" w:color="auto"/>
          </w:divBdr>
          <w:divsChild>
            <w:div w:id="1825852235">
              <w:marLeft w:val="-45"/>
              <w:marRight w:val="0"/>
              <w:marTop w:val="30"/>
              <w:marBottom w:val="30"/>
              <w:divBdr>
                <w:top w:val="none" w:sz="0" w:space="0" w:color="auto"/>
                <w:left w:val="none" w:sz="0" w:space="0" w:color="auto"/>
                <w:bottom w:val="none" w:sz="0" w:space="0" w:color="auto"/>
                <w:right w:val="none" w:sz="0" w:space="0" w:color="auto"/>
              </w:divBdr>
              <w:divsChild>
                <w:div w:id="2113696161">
                  <w:marLeft w:val="0"/>
                  <w:marRight w:val="0"/>
                  <w:marTop w:val="0"/>
                  <w:marBottom w:val="0"/>
                  <w:divBdr>
                    <w:top w:val="none" w:sz="0" w:space="0" w:color="auto"/>
                    <w:left w:val="none" w:sz="0" w:space="0" w:color="auto"/>
                    <w:bottom w:val="none" w:sz="0" w:space="0" w:color="auto"/>
                    <w:right w:val="none" w:sz="0" w:space="0" w:color="auto"/>
                  </w:divBdr>
                  <w:divsChild>
                    <w:div w:id="1851792291">
                      <w:marLeft w:val="0"/>
                      <w:marRight w:val="0"/>
                      <w:marTop w:val="0"/>
                      <w:marBottom w:val="0"/>
                      <w:divBdr>
                        <w:top w:val="none" w:sz="0" w:space="0" w:color="auto"/>
                        <w:left w:val="none" w:sz="0" w:space="0" w:color="auto"/>
                        <w:bottom w:val="none" w:sz="0" w:space="0" w:color="auto"/>
                        <w:right w:val="none" w:sz="0" w:space="0" w:color="auto"/>
                      </w:divBdr>
                    </w:div>
                    <w:div w:id="1528174222">
                      <w:marLeft w:val="0"/>
                      <w:marRight w:val="0"/>
                      <w:marTop w:val="0"/>
                      <w:marBottom w:val="0"/>
                      <w:divBdr>
                        <w:top w:val="none" w:sz="0" w:space="0" w:color="auto"/>
                        <w:left w:val="none" w:sz="0" w:space="0" w:color="auto"/>
                        <w:bottom w:val="none" w:sz="0" w:space="0" w:color="auto"/>
                        <w:right w:val="none" w:sz="0" w:space="0" w:color="auto"/>
                      </w:divBdr>
                    </w:div>
                    <w:div w:id="1702783405">
                      <w:marLeft w:val="0"/>
                      <w:marRight w:val="0"/>
                      <w:marTop w:val="0"/>
                      <w:marBottom w:val="0"/>
                      <w:divBdr>
                        <w:top w:val="none" w:sz="0" w:space="0" w:color="auto"/>
                        <w:left w:val="none" w:sz="0" w:space="0" w:color="auto"/>
                        <w:bottom w:val="none" w:sz="0" w:space="0" w:color="auto"/>
                        <w:right w:val="none" w:sz="0" w:space="0" w:color="auto"/>
                      </w:divBdr>
                    </w:div>
                    <w:div w:id="919215810">
                      <w:marLeft w:val="0"/>
                      <w:marRight w:val="0"/>
                      <w:marTop w:val="0"/>
                      <w:marBottom w:val="0"/>
                      <w:divBdr>
                        <w:top w:val="none" w:sz="0" w:space="0" w:color="auto"/>
                        <w:left w:val="none" w:sz="0" w:space="0" w:color="auto"/>
                        <w:bottom w:val="none" w:sz="0" w:space="0" w:color="auto"/>
                        <w:right w:val="none" w:sz="0" w:space="0" w:color="auto"/>
                      </w:divBdr>
                    </w:div>
                  </w:divsChild>
                </w:div>
                <w:div w:id="1782147878">
                  <w:marLeft w:val="0"/>
                  <w:marRight w:val="0"/>
                  <w:marTop w:val="0"/>
                  <w:marBottom w:val="0"/>
                  <w:divBdr>
                    <w:top w:val="none" w:sz="0" w:space="0" w:color="auto"/>
                    <w:left w:val="none" w:sz="0" w:space="0" w:color="auto"/>
                    <w:bottom w:val="none" w:sz="0" w:space="0" w:color="auto"/>
                    <w:right w:val="none" w:sz="0" w:space="0" w:color="auto"/>
                  </w:divBdr>
                  <w:divsChild>
                    <w:div w:id="1754933820">
                      <w:marLeft w:val="0"/>
                      <w:marRight w:val="0"/>
                      <w:marTop w:val="0"/>
                      <w:marBottom w:val="0"/>
                      <w:divBdr>
                        <w:top w:val="none" w:sz="0" w:space="0" w:color="auto"/>
                        <w:left w:val="none" w:sz="0" w:space="0" w:color="auto"/>
                        <w:bottom w:val="none" w:sz="0" w:space="0" w:color="auto"/>
                        <w:right w:val="none" w:sz="0" w:space="0" w:color="auto"/>
                      </w:divBdr>
                    </w:div>
                    <w:div w:id="1098334719">
                      <w:marLeft w:val="0"/>
                      <w:marRight w:val="0"/>
                      <w:marTop w:val="0"/>
                      <w:marBottom w:val="0"/>
                      <w:divBdr>
                        <w:top w:val="none" w:sz="0" w:space="0" w:color="auto"/>
                        <w:left w:val="none" w:sz="0" w:space="0" w:color="auto"/>
                        <w:bottom w:val="none" w:sz="0" w:space="0" w:color="auto"/>
                        <w:right w:val="none" w:sz="0" w:space="0" w:color="auto"/>
                      </w:divBdr>
                    </w:div>
                  </w:divsChild>
                </w:div>
                <w:div w:id="1585454103">
                  <w:marLeft w:val="0"/>
                  <w:marRight w:val="0"/>
                  <w:marTop w:val="0"/>
                  <w:marBottom w:val="0"/>
                  <w:divBdr>
                    <w:top w:val="none" w:sz="0" w:space="0" w:color="auto"/>
                    <w:left w:val="none" w:sz="0" w:space="0" w:color="auto"/>
                    <w:bottom w:val="none" w:sz="0" w:space="0" w:color="auto"/>
                    <w:right w:val="none" w:sz="0" w:space="0" w:color="auto"/>
                  </w:divBdr>
                  <w:divsChild>
                    <w:div w:id="908542529">
                      <w:marLeft w:val="0"/>
                      <w:marRight w:val="0"/>
                      <w:marTop w:val="0"/>
                      <w:marBottom w:val="0"/>
                      <w:divBdr>
                        <w:top w:val="none" w:sz="0" w:space="0" w:color="auto"/>
                        <w:left w:val="none" w:sz="0" w:space="0" w:color="auto"/>
                        <w:bottom w:val="none" w:sz="0" w:space="0" w:color="auto"/>
                        <w:right w:val="none" w:sz="0" w:space="0" w:color="auto"/>
                      </w:divBdr>
                    </w:div>
                  </w:divsChild>
                </w:div>
                <w:div w:id="932007066">
                  <w:marLeft w:val="0"/>
                  <w:marRight w:val="0"/>
                  <w:marTop w:val="0"/>
                  <w:marBottom w:val="0"/>
                  <w:divBdr>
                    <w:top w:val="none" w:sz="0" w:space="0" w:color="auto"/>
                    <w:left w:val="none" w:sz="0" w:space="0" w:color="auto"/>
                    <w:bottom w:val="none" w:sz="0" w:space="0" w:color="auto"/>
                    <w:right w:val="none" w:sz="0" w:space="0" w:color="auto"/>
                  </w:divBdr>
                  <w:divsChild>
                    <w:div w:id="942614799">
                      <w:marLeft w:val="0"/>
                      <w:marRight w:val="0"/>
                      <w:marTop w:val="0"/>
                      <w:marBottom w:val="0"/>
                      <w:divBdr>
                        <w:top w:val="none" w:sz="0" w:space="0" w:color="auto"/>
                        <w:left w:val="none" w:sz="0" w:space="0" w:color="auto"/>
                        <w:bottom w:val="none" w:sz="0" w:space="0" w:color="auto"/>
                        <w:right w:val="none" w:sz="0" w:space="0" w:color="auto"/>
                      </w:divBdr>
                    </w:div>
                  </w:divsChild>
                </w:div>
                <w:div w:id="1892419808">
                  <w:marLeft w:val="0"/>
                  <w:marRight w:val="0"/>
                  <w:marTop w:val="0"/>
                  <w:marBottom w:val="0"/>
                  <w:divBdr>
                    <w:top w:val="none" w:sz="0" w:space="0" w:color="auto"/>
                    <w:left w:val="none" w:sz="0" w:space="0" w:color="auto"/>
                    <w:bottom w:val="none" w:sz="0" w:space="0" w:color="auto"/>
                    <w:right w:val="none" w:sz="0" w:space="0" w:color="auto"/>
                  </w:divBdr>
                  <w:divsChild>
                    <w:div w:id="1051462973">
                      <w:marLeft w:val="0"/>
                      <w:marRight w:val="0"/>
                      <w:marTop w:val="0"/>
                      <w:marBottom w:val="0"/>
                      <w:divBdr>
                        <w:top w:val="none" w:sz="0" w:space="0" w:color="auto"/>
                        <w:left w:val="none" w:sz="0" w:space="0" w:color="auto"/>
                        <w:bottom w:val="none" w:sz="0" w:space="0" w:color="auto"/>
                        <w:right w:val="none" w:sz="0" w:space="0" w:color="auto"/>
                      </w:divBdr>
                    </w:div>
                  </w:divsChild>
                </w:div>
                <w:div w:id="1190023496">
                  <w:marLeft w:val="0"/>
                  <w:marRight w:val="0"/>
                  <w:marTop w:val="0"/>
                  <w:marBottom w:val="0"/>
                  <w:divBdr>
                    <w:top w:val="none" w:sz="0" w:space="0" w:color="auto"/>
                    <w:left w:val="none" w:sz="0" w:space="0" w:color="auto"/>
                    <w:bottom w:val="none" w:sz="0" w:space="0" w:color="auto"/>
                    <w:right w:val="none" w:sz="0" w:space="0" w:color="auto"/>
                  </w:divBdr>
                  <w:divsChild>
                    <w:div w:id="156193666">
                      <w:marLeft w:val="0"/>
                      <w:marRight w:val="0"/>
                      <w:marTop w:val="0"/>
                      <w:marBottom w:val="0"/>
                      <w:divBdr>
                        <w:top w:val="none" w:sz="0" w:space="0" w:color="auto"/>
                        <w:left w:val="none" w:sz="0" w:space="0" w:color="auto"/>
                        <w:bottom w:val="none" w:sz="0" w:space="0" w:color="auto"/>
                        <w:right w:val="none" w:sz="0" w:space="0" w:color="auto"/>
                      </w:divBdr>
                    </w:div>
                  </w:divsChild>
                </w:div>
                <w:div w:id="456143657">
                  <w:marLeft w:val="0"/>
                  <w:marRight w:val="0"/>
                  <w:marTop w:val="0"/>
                  <w:marBottom w:val="0"/>
                  <w:divBdr>
                    <w:top w:val="none" w:sz="0" w:space="0" w:color="auto"/>
                    <w:left w:val="none" w:sz="0" w:space="0" w:color="auto"/>
                    <w:bottom w:val="none" w:sz="0" w:space="0" w:color="auto"/>
                    <w:right w:val="none" w:sz="0" w:space="0" w:color="auto"/>
                  </w:divBdr>
                  <w:divsChild>
                    <w:div w:id="1275598898">
                      <w:marLeft w:val="0"/>
                      <w:marRight w:val="0"/>
                      <w:marTop w:val="0"/>
                      <w:marBottom w:val="0"/>
                      <w:divBdr>
                        <w:top w:val="none" w:sz="0" w:space="0" w:color="auto"/>
                        <w:left w:val="none" w:sz="0" w:space="0" w:color="auto"/>
                        <w:bottom w:val="none" w:sz="0" w:space="0" w:color="auto"/>
                        <w:right w:val="none" w:sz="0" w:space="0" w:color="auto"/>
                      </w:divBdr>
                    </w:div>
                    <w:div w:id="1093009672">
                      <w:marLeft w:val="0"/>
                      <w:marRight w:val="0"/>
                      <w:marTop w:val="0"/>
                      <w:marBottom w:val="0"/>
                      <w:divBdr>
                        <w:top w:val="none" w:sz="0" w:space="0" w:color="auto"/>
                        <w:left w:val="none" w:sz="0" w:space="0" w:color="auto"/>
                        <w:bottom w:val="none" w:sz="0" w:space="0" w:color="auto"/>
                        <w:right w:val="none" w:sz="0" w:space="0" w:color="auto"/>
                      </w:divBdr>
                    </w:div>
                  </w:divsChild>
                </w:div>
                <w:div w:id="779690790">
                  <w:marLeft w:val="0"/>
                  <w:marRight w:val="0"/>
                  <w:marTop w:val="0"/>
                  <w:marBottom w:val="0"/>
                  <w:divBdr>
                    <w:top w:val="none" w:sz="0" w:space="0" w:color="auto"/>
                    <w:left w:val="none" w:sz="0" w:space="0" w:color="auto"/>
                    <w:bottom w:val="none" w:sz="0" w:space="0" w:color="auto"/>
                    <w:right w:val="none" w:sz="0" w:space="0" w:color="auto"/>
                  </w:divBdr>
                  <w:divsChild>
                    <w:div w:id="1280916900">
                      <w:marLeft w:val="0"/>
                      <w:marRight w:val="0"/>
                      <w:marTop w:val="0"/>
                      <w:marBottom w:val="0"/>
                      <w:divBdr>
                        <w:top w:val="none" w:sz="0" w:space="0" w:color="auto"/>
                        <w:left w:val="none" w:sz="0" w:space="0" w:color="auto"/>
                        <w:bottom w:val="none" w:sz="0" w:space="0" w:color="auto"/>
                        <w:right w:val="none" w:sz="0" w:space="0" w:color="auto"/>
                      </w:divBdr>
                    </w:div>
                    <w:div w:id="1600528593">
                      <w:marLeft w:val="0"/>
                      <w:marRight w:val="0"/>
                      <w:marTop w:val="0"/>
                      <w:marBottom w:val="0"/>
                      <w:divBdr>
                        <w:top w:val="none" w:sz="0" w:space="0" w:color="auto"/>
                        <w:left w:val="none" w:sz="0" w:space="0" w:color="auto"/>
                        <w:bottom w:val="none" w:sz="0" w:space="0" w:color="auto"/>
                        <w:right w:val="none" w:sz="0" w:space="0" w:color="auto"/>
                      </w:divBdr>
                    </w:div>
                    <w:div w:id="2131388729">
                      <w:marLeft w:val="0"/>
                      <w:marRight w:val="0"/>
                      <w:marTop w:val="0"/>
                      <w:marBottom w:val="0"/>
                      <w:divBdr>
                        <w:top w:val="none" w:sz="0" w:space="0" w:color="auto"/>
                        <w:left w:val="none" w:sz="0" w:space="0" w:color="auto"/>
                        <w:bottom w:val="none" w:sz="0" w:space="0" w:color="auto"/>
                        <w:right w:val="none" w:sz="0" w:space="0" w:color="auto"/>
                      </w:divBdr>
                    </w:div>
                    <w:div w:id="1498887092">
                      <w:marLeft w:val="0"/>
                      <w:marRight w:val="0"/>
                      <w:marTop w:val="0"/>
                      <w:marBottom w:val="0"/>
                      <w:divBdr>
                        <w:top w:val="none" w:sz="0" w:space="0" w:color="auto"/>
                        <w:left w:val="none" w:sz="0" w:space="0" w:color="auto"/>
                        <w:bottom w:val="none" w:sz="0" w:space="0" w:color="auto"/>
                        <w:right w:val="none" w:sz="0" w:space="0" w:color="auto"/>
                      </w:divBdr>
                    </w:div>
                    <w:div w:id="370804147">
                      <w:marLeft w:val="0"/>
                      <w:marRight w:val="0"/>
                      <w:marTop w:val="0"/>
                      <w:marBottom w:val="0"/>
                      <w:divBdr>
                        <w:top w:val="none" w:sz="0" w:space="0" w:color="auto"/>
                        <w:left w:val="none" w:sz="0" w:space="0" w:color="auto"/>
                        <w:bottom w:val="none" w:sz="0" w:space="0" w:color="auto"/>
                        <w:right w:val="none" w:sz="0" w:space="0" w:color="auto"/>
                      </w:divBdr>
                    </w:div>
                    <w:div w:id="719985291">
                      <w:marLeft w:val="0"/>
                      <w:marRight w:val="0"/>
                      <w:marTop w:val="0"/>
                      <w:marBottom w:val="0"/>
                      <w:divBdr>
                        <w:top w:val="none" w:sz="0" w:space="0" w:color="auto"/>
                        <w:left w:val="none" w:sz="0" w:space="0" w:color="auto"/>
                        <w:bottom w:val="none" w:sz="0" w:space="0" w:color="auto"/>
                        <w:right w:val="none" w:sz="0" w:space="0" w:color="auto"/>
                      </w:divBdr>
                    </w:div>
                    <w:div w:id="1442997249">
                      <w:marLeft w:val="0"/>
                      <w:marRight w:val="0"/>
                      <w:marTop w:val="0"/>
                      <w:marBottom w:val="0"/>
                      <w:divBdr>
                        <w:top w:val="none" w:sz="0" w:space="0" w:color="auto"/>
                        <w:left w:val="none" w:sz="0" w:space="0" w:color="auto"/>
                        <w:bottom w:val="none" w:sz="0" w:space="0" w:color="auto"/>
                        <w:right w:val="none" w:sz="0" w:space="0" w:color="auto"/>
                      </w:divBdr>
                    </w:div>
                  </w:divsChild>
                </w:div>
                <w:div w:id="1825858211">
                  <w:marLeft w:val="0"/>
                  <w:marRight w:val="0"/>
                  <w:marTop w:val="0"/>
                  <w:marBottom w:val="0"/>
                  <w:divBdr>
                    <w:top w:val="none" w:sz="0" w:space="0" w:color="auto"/>
                    <w:left w:val="none" w:sz="0" w:space="0" w:color="auto"/>
                    <w:bottom w:val="none" w:sz="0" w:space="0" w:color="auto"/>
                    <w:right w:val="none" w:sz="0" w:space="0" w:color="auto"/>
                  </w:divBdr>
                  <w:divsChild>
                    <w:div w:id="185025362">
                      <w:marLeft w:val="0"/>
                      <w:marRight w:val="0"/>
                      <w:marTop w:val="0"/>
                      <w:marBottom w:val="0"/>
                      <w:divBdr>
                        <w:top w:val="none" w:sz="0" w:space="0" w:color="auto"/>
                        <w:left w:val="none" w:sz="0" w:space="0" w:color="auto"/>
                        <w:bottom w:val="none" w:sz="0" w:space="0" w:color="auto"/>
                        <w:right w:val="none" w:sz="0" w:space="0" w:color="auto"/>
                      </w:divBdr>
                    </w:div>
                    <w:div w:id="1095976396">
                      <w:marLeft w:val="0"/>
                      <w:marRight w:val="0"/>
                      <w:marTop w:val="0"/>
                      <w:marBottom w:val="0"/>
                      <w:divBdr>
                        <w:top w:val="none" w:sz="0" w:space="0" w:color="auto"/>
                        <w:left w:val="none" w:sz="0" w:space="0" w:color="auto"/>
                        <w:bottom w:val="none" w:sz="0" w:space="0" w:color="auto"/>
                        <w:right w:val="none" w:sz="0" w:space="0" w:color="auto"/>
                      </w:divBdr>
                    </w:div>
                    <w:div w:id="1354301823">
                      <w:marLeft w:val="0"/>
                      <w:marRight w:val="0"/>
                      <w:marTop w:val="0"/>
                      <w:marBottom w:val="0"/>
                      <w:divBdr>
                        <w:top w:val="none" w:sz="0" w:space="0" w:color="auto"/>
                        <w:left w:val="none" w:sz="0" w:space="0" w:color="auto"/>
                        <w:bottom w:val="none" w:sz="0" w:space="0" w:color="auto"/>
                        <w:right w:val="none" w:sz="0" w:space="0" w:color="auto"/>
                      </w:divBdr>
                    </w:div>
                    <w:div w:id="1904557957">
                      <w:marLeft w:val="0"/>
                      <w:marRight w:val="0"/>
                      <w:marTop w:val="0"/>
                      <w:marBottom w:val="0"/>
                      <w:divBdr>
                        <w:top w:val="none" w:sz="0" w:space="0" w:color="auto"/>
                        <w:left w:val="none" w:sz="0" w:space="0" w:color="auto"/>
                        <w:bottom w:val="none" w:sz="0" w:space="0" w:color="auto"/>
                        <w:right w:val="none" w:sz="0" w:space="0" w:color="auto"/>
                      </w:divBdr>
                    </w:div>
                    <w:div w:id="1736853111">
                      <w:marLeft w:val="0"/>
                      <w:marRight w:val="0"/>
                      <w:marTop w:val="0"/>
                      <w:marBottom w:val="0"/>
                      <w:divBdr>
                        <w:top w:val="none" w:sz="0" w:space="0" w:color="auto"/>
                        <w:left w:val="none" w:sz="0" w:space="0" w:color="auto"/>
                        <w:bottom w:val="none" w:sz="0" w:space="0" w:color="auto"/>
                        <w:right w:val="none" w:sz="0" w:space="0" w:color="auto"/>
                      </w:divBdr>
                    </w:div>
                  </w:divsChild>
                </w:div>
                <w:div w:id="1051609100">
                  <w:marLeft w:val="0"/>
                  <w:marRight w:val="0"/>
                  <w:marTop w:val="0"/>
                  <w:marBottom w:val="0"/>
                  <w:divBdr>
                    <w:top w:val="none" w:sz="0" w:space="0" w:color="auto"/>
                    <w:left w:val="none" w:sz="0" w:space="0" w:color="auto"/>
                    <w:bottom w:val="none" w:sz="0" w:space="0" w:color="auto"/>
                    <w:right w:val="none" w:sz="0" w:space="0" w:color="auto"/>
                  </w:divBdr>
                  <w:divsChild>
                    <w:div w:id="627199860">
                      <w:marLeft w:val="0"/>
                      <w:marRight w:val="0"/>
                      <w:marTop w:val="0"/>
                      <w:marBottom w:val="0"/>
                      <w:divBdr>
                        <w:top w:val="none" w:sz="0" w:space="0" w:color="auto"/>
                        <w:left w:val="none" w:sz="0" w:space="0" w:color="auto"/>
                        <w:bottom w:val="none" w:sz="0" w:space="0" w:color="auto"/>
                        <w:right w:val="none" w:sz="0" w:space="0" w:color="auto"/>
                      </w:divBdr>
                    </w:div>
                  </w:divsChild>
                </w:div>
                <w:div w:id="1019359480">
                  <w:marLeft w:val="0"/>
                  <w:marRight w:val="0"/>
                  <w:marTop w:val="0"/>
                  <w:marBottom w:val="0"/>
                  <w:divBdr>
                    <w:top w:val="none" w:sz="0" w:space="0" w:color="auto"/>
                    <w:left w:val="none" w:sz="0" w:space="0" w:color="auto"/>
                    <w:bottom w:val="none" w:sz="0" w:space="0" w:color="auto"/>
                    <w:right w:val="none" w:sz="0" w:space="0" w:color="auto"/>
                  </w:divBdr>
                  <w:divsChild>
                    <w:div w:id="101608304">
                      <w:marLeft w:val="0"/>
                      <w:marRight w:val="0"/>
                      <w:marTop w:val="0"/>
                      <w:marBottom w:val="0"/>
                      <w:divBdr>
                        <w:top w:val="none" w:sz="0" w:space="0" w:color="auto"/>
                        <w:left w:val="none" w:sz="0" w:space="0" w:color="auto"/>
                        <w:bottom w:val="none" w:sz="0" w:space="0" w:color="auto"/>
                        <w:right w:val="none" w:sz="0" w:space="0" w:color="auto"/>
                      </w:divBdr>
                    </w:div>
                    <w:div w:id="1411273256">
                      <w:marLeft w:val="0"/>
                      <w:marRight w:val="0"/>
                      <w:marTop w:val="0"/>
                      <w:marBottom w:val="0"/>
                      <w:divBdr>
                        <w:top w:val="none" w:sz="0" w:space="0" w:color="auto"/>
                        <w:left w:val="none" w:sz="0" w:space="0" w:color="auto"/>
                        <w:bottom w:val="none" w:sz="0" w:space="0" w:color="auto"/>
                        <w:right w:val="none" w:sz="0" w:space="0" w:color="auto"/>
                      </w:divBdr>
                    </w:div>
                    <w:div w:id="2031758791">
                      <w:marLeft w:val="0"/>
                      <w:marRight w:val="0"/>
                      <w:marTop w:val="0"/>
                      <w:marBottom w:val="0"/>
                      <w:divBdr>
                        <w:top w:val="none" w:sz="0" w:space="0" w:color="auto"/>
                        <w:left w:val="none" w:sz="0" w:space="0" w:color="auto"/>
                        <w:bottom w:val="none" w:sz="0" w:space="0" w:color="auto"/>
                        <w:right w:val="none" w:sz="0" w:space="0" w:color="auto"/>
                      </w:divBdr>
                    </w:div>
                    <w:div w:id="1146359387">
                      <w:marLeft w:val="0"/>
                      <w:marRight w:val="0"/>
                      <w:marTop w:val="0"/>
                      <w:marBottom w:val="0"/>
                      <w:divBdr>
                        <w:top w:val="none" w:sz="0" w:space="0" w:color="auto"/>
                        <w:left w:val="none" w:sz="0" w:space="0" w:color="auto"/>
                        <w:bottom w:val="none" w:sz="0" w:space="0" w:color="auto"/>
                        <w:right w:val="none" w:sz="0" w:space="0" w:color="auto"/>
                      </w:divBdr>
                    </w:div>
                  </w:divsChild>
                </w:div>
                <w:div w:id="725952650">
                  <w:marLeft w:val="0"/>
                  <w:marRight w:val="0"/>
                  <w:marTop w:val="0"/>
                  <w:marBottom w:val="0"/>
                  <w:divBdr>
                    <w:top w:val="none" w:sz="0" w:space="0" w:color="auto"/>
                    <w:left w:val="none" w:sz="0" w:space="0" w:color="auto"/>
                    <w:bottom w:val="none" w:sz="0" w:space="0" w:color="auto"/>
                    <w:right w:val="none" w:sz="0" w:space="0" w:color="auto"/>
                  </w:divBdr>
                  <w:divsChild>
                    <w:div w:id="806975170">
                      <w:marLeft w:val="0"/>
                      <w:marRight w:val="0"/>
                      <w:marTop w:val="0"/>
                      <w:marBottom w:val="0"/>
                      <w:divBdr>
                        <w:top w:val="none" w:sz="0" w:space="0" w:color="auto"/>
                        <w:left w:val="none" w:sz="0" w:space="0" w:color="auto"/>
                        <w:bottom w:val="none" w:sz="0" w:space="0" w:color="auto"/>
                        <w:right w:val="none" w:sz="0" w:space="0" w:color="auto"/>
                      </w:divBdr>
                    </w:div>
                    <w:div w:id="252013810">
                      <w:marLeft w:val="0"/>
                      <w:marRight w:val="0"/>
                      <w:marTop w:val="0"/>
                      <w:marBottom w:val="0"/>
                      <w:divBdr>
                        <w:top w:val="none" w:sz="0" w:space="0" w:color="auto"/>
                        <w:left w:val="none" w:sz="0" w:space="0" w:color="auto"/>
                        <w:bottom w:val="none" w:sz="0" w:space="0" w:color="auto"/>
                        <w:right w:val="none" w:sz="0" w:space="0" w:color="auto"/>
                      </w:divBdr>
                    </w:div>
                  </w:divsChild>
                </w:div>
                <w:div w:id="2073038185">
                  <w:marLeft w:val="0"/>
                  <w:marRight w:val="0"/>
                  <w:marTop w:val="0"/>
                  <w:marBottom w:val="0"/>
                  <w:divBdr>
                    <w:top w:val="none" w:sz="0" w:space="0" w:color="auto"/>
                    <w:left w:val="none" w:sz="0" w:space="0" w:color="auto"/>
                    <w:bottom w:val="none" w:sz="0" w:space="0" w:color="auto"/>
                    <w:right w:val="none" w:sz="0" w:space="0" w:color="auto"/>
                  </w:divBdr>
                  <w:divsChild>
                    <w:div w:id="1123690013">
                      <w:marLeft w:val="0"/>
                      <w:marRight w:val="0"/>
                      <w:marTop w:val="0"/>
                      <w:marBottom w:val="0"/>
                      <w:divBdr>
                        <w:top w:val="none" w:sz="0" w:space="0" w:color="auto"/>
                        <w:left w:val="none" w:sz="0" w:space="0" w:color="auto"/>
                        <w:bottom w:val="none" w:sz="0" w:space="0" w:color="auto"/>
                        <w:right w:val="none" w:sz="0" w:space="0" w:color="auto"/>
                      </w:divBdr>
                    </w:div>
                    <w:div w:id="1101754382">
                      <w:marLeft w:val="0"/>
                      <w:marRight w:val="0"/>
                      <w:marTop w:val="0"/>
                      <w:marBottom w:val="0"/>
                      <w:divBdr>
                        <w:top w:val="none" w:sz="0" w:space="0" w:color="auto"/>
                        <w:left w:val="none" w:sz="0" w:space="0" w:color="auto"/>
                        <w:bottom w:val="none" w:sz="0" w:space="0" w:color="auto"/>
                        <w:right w:val="none" w:sz="0" w:space="0" w:color="auto"/>
                      </w:divBdr>
                    </w:div>
                    <w:div w:id="1787699604">
                      <w:marLeft w:val="0"/>
                      <w:marRight w:val="0"/>
                      <w:marTop w:val="0"/>
                      <w:marBottom w:val="0"/>
                      <w:divBdr>
                        <w:top w:val="none" w:sz="0" w:space="0" w:color="auto"/>
                        <w:left w:val="none" w:sz="0" w:space="0" w:color="auto"/>
                        <w:bottom w:val="none" w:sz="0" w:space="0" w:color="auto"/>
                        <w:right w:val="none" w:sz="0" w:space="0" w:color="auto"/>
                      </w:divBdr>
                    </w:div>
                    <w:div w:id="969440886">
                      <w:marLeft w:val="0"/>
                      <w:marRight w:val="0"/>
                      <w:marTop w:val="0"/>
                      <w:marBottom w:val="0"/>
                      <w:divBdr>
                        <w:top w:val="none" w:sz="0" w:space="0" w:color="auto"/>
                        <w:left w:val="none" w:sz="0" w:space="0" w:color="auto"/>
                        <w:bottom w:val="none" w:sz="0" w:space="0" w:color="auto"/>
                        <w:right w:val="none" w:sz="0" w:space="0" w:color="auto"/>
                      </w:divBdr>
                    </w:div>
                    <w:div w:id="338503419">
                      <w:marLeft w:val="0"/>
                      <w:marRight w:val="0"/>
                      <w:marTop w:val="0"/>
                      <w:marBottom w:val="0"/>
                      <w:divBdr>
                        <w:top w:val="none" w:sz="0" w:space="0" w:color="auto"/>
                        <w:left w:val="none" w:sz="0" w:space="0" w:color="auto"/>
                        <w:bottom w:val="none" w:sz="0" w:space="0" w:color="auto"/>
                        <w:right w:val="none" w:sz="0" w:space="0" w:color="auto"/>
                      </w:divBdr>
                    </w:div>
                  </w:divsChild>
                </w:div>
                <w:div w:id="1845974081">
                  <w:marLeft w:val="0"/>
                  <w:marRight w:val="0"/>
                  <w:marTop w:val="0"/>
                  <w:marBottom w:val="0"/>
                  <w:divBdr>
                    <w:top w:val="none" w:sz="0" w:space="0" w:color="auto"/>
                    <w:left w:val="none" w:sz="0" w:space="0" w:color="auto"/>
                    <w:bottom w:val="none" w:sz="0" w:space="0" w:color="auto"/>
                    <w:right w:val="none" w:sz="0" w:space="0" w:color="auto"/>
                  </w:divBdr>
                  <w:divsChild>
                    <w:div w:id="2123376137">
                      <w:marLeft w:val="0"/>
                      <w:marRight w:val="0"/>
                      <w:marTop w:val="0"/>
                      <w:marBottom w:val="0"/>
                      <w:divBdr>
                        <w:top w:val="none" w:sz="0" w:space="0" w:color="auto"/>
                        <w:left w:val="none" w:sz="0" w:space="0" w:color="auto"/>
                        <w:bottom w:val="none" w:sz="0" w:space="0" w:color="auto"/>
                        <w:right w:val="none" w:sz="0" w:space="0" w:color="auto"/>
                      </w:divBdr>
                    </w:div>
                    <w:div w:id="994185396">
                      <w:marLeft w:val="0"/>
                      <w:marRight w:val="0"/>
                      <w:marTop w:val="0"/>
                      <w:marBottom w:val="0"/>
                      <w:divBdr>
                        <w:top w:val="none" w:sz="0" w:space="0" w:color="auto"/>
                        <w:left w:val="none" w:sz="0" w:space="0" w:color="auto"/>
                        <w:bottom w:val="none" w:sz="0" w:space="0" w:color="auto"/>
                        <w:right w:val="none" w:sz="0" w:space="0" w:color="auto"/>
                      </w:divBdr>
                    </w:div>
                    <w:div w:id="1461340331">
                      <w:marLeft w:val="0"/>
                      <w:marRight w:val="0"/>
                      <w:marTop w:val="0"/>
                      <w:marBottom w:val="0"/>
                      <w:divBdr>
                        <w:top w:val="none" w:sz="0" w:space="0" w:color="auto"/>
                        <w:left w:val="none" w:sz="0" w:space="0" w:color="auto"/>
                        <w:bottom w:val="none" w:sz="0" w:space="0" w:color="auto"/>
                        <w:right w:val="none" w:sz="0" w:space="0" w:color="auto"/>
                      </w:divBdr>
                    </w:div>
                    <w:div w:id="1409306472">
                      <w:marLeft w:val="0"/>
                      <w:marRight w:val="0"/>
                      <w:marTop w:val="0"/>
                      <w:marBottom w:val="0"/>
                      <w:divBdr>
                        <w:top w:val="none" w:sz="0" w:space="0" w:color="auto"/>
                        <w:left w:val="none" w:sz="0" w:space="0" w:color="auto"/>
                        <w:bottom w:val="none" w:sz="0" w:space="0" w:color="auto"/>
                        <w:right w:val="none" w:sz="0" w:space="0" w:color="auto"/>
                      </w:divBdr>
                    </w:div>
                    <w:div w:id="1483812449">
                      <w:marLeft w:val="0"/>
                      <w:marRight w:val="0"/>
                      <w:marTop w:val="0"/>
                      <w:marBottom w:val="0"/>
                      <w:divBdr>
                        <w:top w:val="none" w:sz="0" w:space="0" w:color="auto"/>
                        <w:left w:val="none" w:sz="0" w:space="0" w:color="auto"/>
                        <w:bottom w:val="none" w:sz="0" w:space="0" w:color="auto"/>
                        <w:right w:val="none" w:sz="0" w:space="0" w:color="auto"/>
                      </w:divBdr>
                    </w:div>
                    <w:div w:id="1433092193">
                      <w:marLeft w:val="0"/>
                      <w:marRight w:val="0"/>
                      <w:marTop w:val="0"/>
                      <w:marBottom w:val="0"/>
                      <w:divBdr>
                        <w:top w:val="none" w:sz="0" w:space="0" w:color="auto"/>
                        <w:left w:val="none" w:sz="0" w:space="0" w:color="auto"/>
                        <w:bottom w:val="none" w:sz="0" w:space="0" w:color="auto"/>
                        <w:right w:val="none" w:sz="0" w:space="0" w:color="auto"/>
                      </w:divBdr>
                    </w:div>
                  </w:divsChild>
                </w:div>
                <w:div w:id="2094356400">
                  <w:marLeft w:val="0"/>
                  <w:marRight w:val="0"/>
                  <w:marTop w:val="0"/>
                  <w:marBottom w:val="0"/>
                  <w:divBdr>
                    <w:top w:val="none" w:sz="0" w:space="0" w:color="auto"/>
                    <w:left w:val="none" w:sz="0" w:space="0" w:color="auto"/>
                    <w:bottom w:val="none" w:sz="0" w:space="0" w:color="auto"/>
                    <w:right w:val="none" w:sz="0" w:space="0" w:color="auto"/>
                  </w:divBdr>
                  <w:divsChild>
                    <w:div w:id="1552883900">
                      <w:marLeft w:val="0"/>
                      <w:marRight w:val="0"/>
                      <w:marTop w:val="0"/>
                      <w:marBottom w:val="0"/>
                      <w:divBdr>
                        <w:top w:val="none" w:sz="0" w:space="0" w:color="auto"/>
                        <w:left w:val="none" w:sz="0" w:space="0" w:color="auto"/>
                        <w:bottom w:val="none" w:sz="0" w:space="0" w:color="auto"/>
                        <w:right w:val="none" w:sz="0" w:space="0" w:color="auto"/>
                      </w:divBdr>
                    </w:div>
                    <w:div w:id="1571111347">
                      <w:marLeft w:val="0"/>
                      <w:marRight w:val="0"/>
                      <w:marTop w:val="0"/>
                      <w:marBottom w:val="0"/>
                      <w:divBdr>
                        <w:top w:val="none" w:sz="0" w:space="0" w:color="auto"/>
                        <w:left w:val="none" w:sz="0" w:space="0" w:color="auto"/>
                        <w:bottom w:val="none" w:sz="0" w:space="0" w:color="auto"/>
                        <w:right w:val="none" w:sz="0" w:space="0" w:color="auto"/>
                      </w:divBdr>
                    </w:div>
                  </w:divsChild>
                </w:div>
                <w:div w:id="2031492201">
                  <w:marLeft w:val="0"/>
                  <w:marRight w:val="0"/>
                  <w:marTop w:val="0"/>
                  <w:marBottom w:val="0"/>
                  <w:divBdr>
                    <w:top w:val="none" w:sz="0" w:space="0" w:color="auto"/>
                    <w:left w:val="none" w:sz="0" w:space="0" w:color="auto"/>
                    <w:bottom w:val="none" w:sz="0" w:space="0" w:color="auto"/>
                    <w:right w:val="none" w:sz="0" w:space="0" w:color="auto"/>
                  </w:divBdr>
                  <w:divsChild>
                    <w:div w:id="498739641">
                      <w:marLeft w:val="0"/>
                      <w:marRight w:val="0"/>
                      <w:marTop w:val="0"/>
                      <w:marBottom w:val="0"/>
                      <w:divBdr>
                        <w:top w:val="none" w:sz="0" w:space="0" w:color="auto"/>
                        <w:left w:val="none" w:sz="0" w:space="0" w:color="auto"/>
                        <w:bottom w:val="none" w:sz="0" w:space="0" w:color="auto"/>
                        <w:right w:val="none" w:sz="0" w:space="0" w:color="auto"/>
                      </w:divBdr>
                    </w:div>
                    <w:div w:id="1090543515">
                      <w:marLeft w:val="0"/>
                      <w:marRight w:val="0"/>
                      <w:marTop w:val="0"/>
                      <w:marBottom w:val="0"/>
                      <w:divBdr>
                        <w:top w:val="none" w:sz="0" w:space="0" w:color="auto"/>
                        <w:left w:val="none" w:sz="0" w:space="0" w:color="auto"/>
                        <w:bottom w:val="none" w:sz="0" w:space="0" w:color="auto"/>
                        <w:right w:val="none" w:sz="0" w:space="0" w:color="auto"/>
                      </w:divBdr>
                    </w:div>
                    <w:div w:id="1585719043">
                      <w:marLeft w:val="0"/>
                      <w:marRight w:val="0"/>
                      <w:marTop w:val="0"/>
                      <w:marBottom w:val="0"/>
                      <w:divBdr>
                        <w:top w:val="none" w:sz="0" w:space="0" w:color="auto"/>
                        <w:left w:val="none" w:sz="0" w:space="0" w:color="auto"/>
                        <w:bottom w:val="none" w:sz="0" w:space="0" w:color="auto"/>
                        <w:right w:val="none" w:sz="0" w:space="0" w:color="auto"/>
                      </w:divBdr>
                    </w:div>
                    <w:div w:id="1019236959">
                      <w:marLeft w:val="0"/>
                      <w:marRight w:val="0"/>
                      <w:marTop w:val="0"/>
                      <w:marBottom w:val="0"/>
                      <w:divBdr>
                        <w:top w:val="none" w:sz="0" w:space="0" w:color="auto"/>
                        <w:left w:val="none" w:sz="0" w:space="0" w:color="auto"/>
                        <w:bottom w:val="none" w:sz="0" w:space="0" w:color="auto"/>
                        <w:right w:val="none" w:sz="0" w:space="0" w:color="auto"/>
                      </w:divBdr>
                    </w:div>
                    <w:div w:id="468400425">
                      <w:marLeft w:val="0"/>
                      <w:marRight w:val="0"/>
                      <w:marTop w:val="0"/>
                      <w:marBottom w:val="0"/>
                      <w:divBdr>
                        <w:top w:val="none" w:sz="0" w:space="0" w:color="auto"/>
                        <w:left w:val="none" w:sz="0" w:space="0" w:color="auto"/>
                        <w:bottom w:val="none" w:sz="0" w:space="0" w:color="auto"/>
                        <w:right w:val="none" w:sz="0" w:space="0" w:color="auto"/>
                      </w:divBdr>
                    </w:div>
                  </w:divsChild>
                </w:div>
                <w:div w:id="1121414238">
                  <w:marLeft w:val="0"/>
                  <w:marRight w:val="0"/>
                  <w:marTop w:val="0"/>
                  <w:marBottom w:val="0"/>
                  <w:divBdr>
                    <w:top w:val="none" w:sz="0" w:space="0" w:color="auto"/>
                    <w:left w:val="none" w:sz="0" w:space="0" w:color="auto"/>
                    <w:bottom w:val="none" w:sz="0" w:space="0" w:color="auto"/>
                    <w:right w:val="none" w:sz="0" w:space="0" w:color="auto"/>
                  </w:divBdr>
                  <w:divsChild>
                    <w:div w:id="1822579056">
                      <w:marLeft w:val="0"/>
                      <w:marRight w:val="0"/>
                      <w:marTop w:val="0"/>
                      <w:marBottom w:val="0"/>
                      <w:divBdr>
                        <w:top w:val="none" w:sz="0" w:space="0" w:color="auto"/>
                        <w:left w:val="none" w:sz="0" w:space="0" w:color="auto"/>
                        <w:bottom w:val="none" w:sz="0" w:space="0" w:color="auto"/>
                        <w:right w:val="none" w:sz="0" w:space="0" w:color="auto"/>
                      </w:divBdr>
                    </w:div>
                    <w:div w:id="1134175948">
                      <w:marLeft w:val="0"/>
                      <w:marRight w:val="0"/>
                      <w:marTop w:val="0"/>
                      <w:marBottom w:val="0"/>
                      <w:divBdr>
                        <w:top w:val="none" w:sz="0" w:space="0" w:color="auto"/>
                        <w:left w:val="none" w:sz="0" w:space="0" w:color="auto"/>
                        <w:bottom w:val="none" w:sz="0" w:space="0" w:color="auto"/>
                        <w:right w:val="none" w:sz="0" w:space="0" w:color="auto"/>
                      </w:divBdr>
                    </w:div>
                    <w:div w:id="1837259810">
                      <w:marLeft w:val="0"/>
                      <w:marRight w:val="0"/>
                      <w:marTop w:val="0"/>
                      <w:marBottom w:val="0"/>
                      <w:divBdr>
                        <w:top w:val="none" w:sz="0" w:space="0" w:color="auto"/>
                        <w:left w:val="none" w:sz="0" w:space="0" w:color="auto"/>
                        <w:bottom w:val="none" w:sz="0" w:space="0" w:color="auto"/>
                        <w:right w:val="none" w:sz="0" w:space="0" w:color="auto"/>
                      </w:divBdr>
                    </w:div>
                    <w:div w:id="654527975">
                      <w:marLeft w:val="0"/>
                      <w:marRight w:val="0"/>
                      <w:marTop w:val="0"/>
                      <w:marBottom w:val="0"/>
                      <w:divBdr>
                        <w:top w:val="none" w:sz="0" w:space="0" w:color="auto"/>
                        <w:left w:val="none" w:sz="0" w:space="0" w:color="auto"/>
                        <w:bottom w:val="none" w:sz="0" w:space="0" w:color="auto"/>
                        <w:right w:val="none" w:sz="0" w:space="0" w:color="auto"/>
                      </w:divBdr>
                    </w:div>
                  </w:divsChild>
                </w:div>
                <w:div w:id="1542547964">
                  <w:marLeft w:val="0"/>
                  <w:marRight w:val="0"/>
                  <w:marTop w:val="0"/>
                  <w:marBottom w:val="0"/>
                  <w:divBdr>
                    <w:top w:val="none" w:sz="0" w:space="0" w:color="auto"/>
                    <w:left w:val="none" w:sz="0" w:space="0" w:color="auto"/>
                    <w:bottom w:val="none" w:sz="0" w:space="0" w:color="auto"/>
                    <w:right w:val="none" w:sz="0" w:space="0" w:color="auto"/>
                  </w:divBdr>
                  <w:divsChild>
                    <w:div w:id="2079670079">
                      <w:marLeft w:val="0"/>
                      <w:marRight w:val="0"/>
                      <w:marTop w:val="0"/>
                      <w:marBottom w:val="0"/>
                      <w:divBdr>
                        <w:top w:val="none" w:sz="0" w:space="0" w:color="auto"/>
                        <w:left w:val="none" w:sz="0" w:space="0" w:color="auto"/>
                        <w:bottom w:val="none" w:sz="0" w:space="0" w:color="auto"/>
                        <w:right w:val="none" w:sz="0" w:space="0" w:color="auto"/>
                      </w:divBdr>
                    </w:div>
                  </w:divsChild>
                </w:div>
                <w:div w:id="172188324">
                  <w:marLeft w:val="0"/>
                  <w:marRight w:val="0"/>
                  <w:marTop w:val="0"/>
                  <w:marBottom w:val="0"/>
                  <w:divBdr>
                    <w:top w:val="none" w:sz="0" w:space="0" w:color="auto"/>
                    <w:left w:val="none" w:sz="0" w:space="0" w:color="auto"/>
                    <w:bottom w:val="none" w:sz="0" w:space="0" w:color="auto"/>
                    <w:right w:val="none" w:sz="0" w:space="0" w:color="auto"/>
                  </w:divBdr>
                  <w:divsChild>
                    <w:div w:id="112598532">
                      <w:marLeft w:val="0"/>
                      <w:marRight w:val="0"/>
                      <w:marTop w:val="0"/>
                      <w:marBottom w:val="0"/>
                      <w:divBdr>
                        <w:top w:val="none" w:sz="0" w:space="0" w:color="auto"/>
                        <w:left w:val="none" w:sz="0" w:space="0" w:color="auto"/>
                        <w:bottom w:val="none" w:sz="0" w:space="0" w:color="auto"/>
                        <w:right w:val="none" w:sz="0" w:space="0" w:color="auto"/>
                      </w:divBdr>
                    </w:div>
                  </w:divsChild>
                </w:div>
                <w:div w:id="112482021">
                  <w:marLeft w:val="0"/>
                  <w:marRight w:val="0"/>
                  <w:marTop w:val="0"/>
                  <w:marBottom w:val="0"/>
                  <w:divBdr>
                    <w:top w:val="none" w:sz="0" w:space="0" w:color="auto"/>
                    <w:left w:val="none" w:sz="0" w:space="0" w:color="auto"/>
                    <w:bottom w:val="none" w:sz="0" w:space="0" w:color="auto"/>
                    <w:right w:val="none" w:sz="0" w:space="0" w:color="auto"/>
                  </w:divBdr>
                  <w:divsChild>
                    <w:div w:id="1266966021">
                      <w:marLeft w:val="0"/>
                      <w:marRight w:val="0"/>
                      <w:marTop w:val="0"/>
                      <w:marBottom w:val="0"/>
                      <w:divBdr>
                        <w:top w:val="none" w:sz="0" w:space="0" w:color="auto"/>
                        <w:left w:val="none" w:sz="0" w:space="0" w:color="auto"/>
                        <w:bottom w:val="none" w:sz="0" w:space="0" w:color="auto"/>
                        <w:right w:val="none" w:sz="0" w:space="0" w:color="auto"/>
                      </w:divBdr>
                    </w:div>
                  </w:divsChild>
                </w:div>
                <w:div w:id="403838184">
                  <w:marLeft w:val="0"/>
                  <w:marRight w:val="0"/>
                  <w:marTop w:val="0"/>
                  <w:marBottom w:val="0"/>
                  <w:divBdr>
                    <w:top w:val="none" w:sz="0" w:space="0" w:color="auto"/>
                    <w:left w:val="none" w:sz="0" w:space="0" w:color="auto"/>
                    <w:bottom w:val="none" w:sz="0" w:space="0" w:color="auto"/>
                    <w:right w:val="none" w:sz="0" w:space="0" w:color="auto"/>
                  </w:divBdr>
                  <w:divsChild>
                    <w:div w:id="106622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953625">
          <w:marLeft w:val="0"/>
          <w:marRight w:val="0"/>
          <w:marTop w:val="0"/>
          <w:marBottom w:val="0"/>
          <w:divBdr>
            <w:top w:val="none" w:sz="0" w:space="0" w:color="auto"/>
            <w:left w:val="none" w:sz="0" w:space="0" w:color="auto"/>
            <w:bottom w:val="none" w:sz="0" w:space="0" w:color="auto"/>
            <w:right w:val="none" w:sz="0" w:space="0" w:color="auto"/>
          </w:divBdr>
        </w:div>
        <w:div w:id="1279948156">
          <w:marLeft w:val="0"/>
          <w:marRight w:val="0"/>
          <w:marTop w:val="0"/>
          <w:marBottom w:val="0"/>
          <w:divBdr>
            <w:top w:val="none" w:sz="0" w:space="0" w:color="auto"/>
            <w:left w:val="none" w:sz="0" w:space="0" w:color="auto"/>
            <w:bottom w:val="none" w:sz="0" w:space="0" w:color="auto"/>
            <w:right w:val="none" w:sz="0" w:space="0" w:color="auto"/>
          </w:divBdr>
          <w:divsChild>
            <w:div w:id="35398320">
              <w:marLeft w:val="-45"/>
              <w:marRight w:val="0"/>
              <w:marTop w:val="30"/>
              <w:marBottom w:val="30"/>
              <w:divBdr>
                <w:top w:val="none" w:sz="0" w:space="0" w:color="auto"/>
                <w:left w:val="none" w:sz="0" w:space="0" w:color="auto"/>
                <w:bottom w:val="none" w:sz="0" w:space="0" w:color="auto"/>
                <w:right w:val="none" w:sz="0" w:space="0" w:color="auto"/>
              </w:divBdr>
              <w:divsChild>
                <w:div w:id="1716857033">
                  <w:marLeft w:val="0"/>
                  <w:marRight w:val="0"/>
                  <w:marTop w:val="0"/>
                  <w:marBottom w:val="0"/>
                  <w:divBdr>
                    <w:top w:val="none" w:sz="0" w:space="0" w:color="auto"/>
                    <w:left w:val="none" w:sz="0" w:space="0" w:color="auto"/>
                    <w:bottom w:val="none" w:sz="0" w:space="0" w:color="auto"/>
                    <w:right w:val="none" w:sz="0" w:space="0" w:color="auto"/>
                  </w:divBdr>
                  <w:divsChild>
                    <w:div w:id="1122728451">
                      <w:marLeft w:val="0"/>
                      <w:marRight w:val="0"/>
                      <w:marTop w:val="0"/>
                      <w:marBottom w:val="0"/>
                      <w:divBdr>
                        <w:top w:val="none" w:sz="0" w:space="0" w:color="auto"/>
                        <w:left w:val="none" w:sz="0" w:space="0" w:color="auto"/>
                        <w:bottom w:val="none" w:sz="0" w:space="0" w:color="auto"/>
                        <w:right w:val="none" w:sz="0" w:space="0" w:color="auto"/>
                      </w:divBdr>
                    </w:div>
                  </w:divsChild>
                </w:div>
                <w:div w:id="335621259">
                  <w:marLeft w:val="0"/>
                  <w:marRight w:val="0"/>
                  <w:marTop w:val="0"/>
                  <w:marBottom w:val="0"/>
                  <w:divBdr>
                    <w:top w:val="none" w:sz="0" w:space="0" w:color="auto"/>
                    <w:left w:val="none" w:sz="0" w:space="0" w:color="auto"/>
                    <w:bottom w:val="none" w:sz="0" w:space="0" w:color="auto"/>
                    <w:right w:val="none" w:sz="0" w:space="0" w:color="auto"/>
                  </w:divBdr>
                  <w:divsChild>
                    <w:div w:id="1126433646">
                      <w:marLeft w:val="0"/>
                      <w:marRight w:val="0"/>
                      <w:marTop w:val="0"/>
                      <w:marBottom w:val="0"/>
                      <w:divBdr>
                        <w:top w:val="none" w:sz="0" w:space="0" w:color="auto"/>
                        <w:left w:val="none" w:sz="0" w:space="0" w:color="auto"/>
                        <w:bottom w:val="none" w:sz="0" w:space="0" w:color="auto"/>
                        <w:right w:val="none" w:sz="0" w:space="0" w:color="auto"/>
                      </w:divBdr>
                    </w:div>
                  </w:divsChild>
                </w:div>
                <w:div w:id="657415901">
                  <w:marLeft w:val="0"/>
                  <w:marRight w:val="0"/>
                  <w:marTop w:val="0"/>
                  <w:marBottom w:val="0"/>
                  <w:divBdr>
                    <w:top w:val="none" w:sz="0" w:space="0" w:color="auto"/>
                    <w:left w:val="none" w:sz="0" w:space="0" w:color="auto"/>
                    <w:bottom w:val="none" w:sz="0" w:space="0" w:color="auto"/>
                    <w:right w:val="none" w:sz="0" w:space="0" w:color="auto"/>
                  </w:divBdr>
                  <w:divsChild>
                    <w:div w:id="1742673607">
                      <w:marLeft w:val="0"/>
                      <w:marRight w:val="0"/>
                      <w:marTop w:val="0"/>
                      <w:marBottom w:val="0"/>
                      <w:divBdr>
                        <w:top w:val="none" w:sz="0" w:space="0" w:color="auto"/>
                        <w:left w:val="none" w:sz="0" w:space="0" w:color="auto"/>
                        <w:bottom w:val="none" w:sz="0" w:space="0" w:color="auto"/>
                        <w:right w:val="none" w:sz="0" w:space="0" w:color="auto"/>
                      </w:divBdr>
                    </w:div>
                    <w:div w:id="1287808628">
                      <w:marLeft w:val="0"/>
                      <w:marRight w:val="0"/>
                      <w:marTop w:val="0"/>
                      <w:marBottom w:val="0"/>
                      <w:divBdr>
                        <w:top w:val="none" w:sz="0" w:space="0" w:color="auto"/>
                        <w:left w:val="none" w:sz="0" w:space="0" w:color="auto"/>
                        <w:bottom w:val="none" w:sz="0" w:space="0" w:color="auto"/>
                        <w:right w:val="none" w:sz="0" w:space="0" w:color="auto"/>
                      </w:divBdr>
                    </w:div>
                  </w:divsChild>
                </w:div>
                <w:div w:id="929317699">
                  <w:marLeft w:val="0"/>
                  <w:marRight w:val="0"/>
                  <w:marTop w:val="0"/>
                  <w:marBottom w:val="0"/>
                  <w:divBdr>
                    <w:top w:val="none" w:sz="0" w:space="0" w:color="auto"/>
                    <w:left w:val="none" w:sz="0" w:space="0" w:color="auto"/>
                    <w:bottom w:val="none" w:sz="0" w:space="0" w:color="auto"/>
                    <w:right w:val="none" w:sz="0" w:space="0" w:color="auto"/>
                  </w:divBdr>
                  <w:divsChild>
                    <w:div w:id="1687822771">
                      <w:marLeft w:val="0"/>
                      <w:marRight w:val="0"/>
                      <w:marTop w:val="0"/>
                      <w:marBottom w:val="0"/>
                      <w:divBdr>
                        <w:top w:val="none" w:sz="0" w:space="0" w:color="auto"/>
                        <w:left w:val="none" w:sz="0" w:space="0" w:color="auto"/>
                        <w:bottom w:val="none" w:sz="0" w:space="0" w:color="auto"/>
                        <w:right w:val="none" w:sz="0" w:space="0" w:color="auto"/>
                      </w:divBdr>
                    </w:div>
                    <w:div w:id="1773813822">
                      <w:marLeft w:val="0"/>
                      <w:marRight w:val="0"/>
                      <w:marTop w:val="0"/>
                      <w:marBottom w:val="0"/>
                      <w:divBdr>
                        <w:top w:val="none" w:sz="0" w:space="0" w:color="auto"/>
                        <w:left w:val="none" w:sz="0" w:space="0" w:color="auto"/>
                        <w:bottom w:val="none" w:sz="0" w:space="0" w:color="auto"/>
                        <w:right w:val="none" w:sz="0" w:space="0" w:color="auto"/>
                      </w:divBdr>
                    </w:div>
                  </w:divsChild>
                </w:div>
                <w:div w:id="92022708">
                  <w:marLeft w:val="0"/>
                  <w:marRight w:val="0"/>
                  <w:marTop w:val="0"/>
                  <w:marBottom w:val="0"/>
                  <w:divBdr>
                    <w:top w:val="none" w:sz="0" w:space="0" w:color="auto"/>
                    <w:left w:val="none" w:sz="0" w:space="0" w:color="auto"/>
                    <w:bottom w:val="none" w:sz="0" w:space="0" w:color="auto"/>
                    <w:right w:val="none" w:sz="0" w:space="0" w:color="auto"/>
                  </w:divBdr>
                  <w:divsChild>
                    <w:div w:id="2102291617">
                      <w:marLeft w:val="0"/>
                      <w:marRight w:val="0"/>
                      <w:marTop w:val="0"/>
                      <w:marBottom w:val="0"/>
                      <w:divBdr>
                        <w:top w:val="none" w:sz="0" w:space="0" w:color="auto"/>
                        <w:left w:val="none" w:sz="0" w:space="0" w:color="auto"/>
                        <w:bottom w:val="none" w:sz="0" w:space="0" w:color="auto"/>
                        <w:right w:val="none" w:sz="0" w:space="0" w:color="auto"/>
                      </w:divBdr>
                    </w:div>
                    <w:div w:id="388655605">
                      <w:marLeft w:val="0"/>
                      <w:marRight w:val="0"/>
                      <w:marTop w:val="0"/>
                      <w:marBottom w:val="0"/>
                      <w:divBdr>
                        <w:top w:val="none" w:sz="0" w:space="0" w:color="auto"/>
                        <w:left w:val="none" w:sz="0" w:space="0" w:color="auto"/>
                        <w:bottom w:val="none" w:sz="0" w:space="0" w:color="auto"/>
                        <w:right w:val="none" w:sz="0" w:space="0" w:color="auto"/>
                      </w:divBdr>
                    </w:div>
                  </w:divsChild>
                </w:div>
                <w:div w:id="293828199">
                  <w:marLeft w:val="0"/>
                  <w:marRight w:val="0"/>
                  <w:marTop w:val="0"/>
                  <w:marBottom w:val="0"/>
                  <w:divBdr>
                    <w:top w:val="none" w:sz="0" w:space="0" w:color="auto"/>
                    <w:left w:val="none" w:sz="0" w:space="0" w:color="auto"/>
                    <w:bottom w:val="none" w:sz="0" w:space="0" w:color="auto"/>
                    <w:right w:val="none" w:sz="0" w:space="0" w:color="auto"/>
                  </w:divBdr>
                  <w:divsChild>
                    <w:div w:id="693849371">
                      <w:marLeft w:val="0"/>
                      <w:marRight w:val="0"/>
                      <w:marTop w:val="0"/>
                      <w:marBottom w:val="0"/>
                      <w:divBdr>
                        <w:top w:val="none" w:sz="0" w:space="0" w:color="auto"/>
                        <w:left w:val="none" w:sz="0" w:space="0" w:color="auto"/>
                        <w:bottom w:val="none" w:sz="0" w:space="0" w:color="auto"/>
                        <w:right w:val="none" w:sz="0" w:space="0" w:color="auto"/>
                      </w:divBdr>
                    </w:div>
                  </w:divsChild>
                </w:div>
                <w:div w:id="216818781">
                  <w:marLeft w:val="0"/>
                  <w:marRight w:val="0"/>
                  <w:marTop w:val="0"/>
                  <w:marBottom w:val="0"/>
                  <w:divBdr>
                    <w:top w:val="none" w:sz="0" w:space="0" w:color="auto"/>
                    <w:left w:val="none" w:sz="0" w:space="0" w:color="auto"/>
                    <w:bottom w:val="none" w:sz="0" w:space="0" w:color="auto"/>
                    <w:right w:val="none" w:sz="0" w:space="0" w:color="auto"/>
                  </w:divBdr>
                  <w:divsChild>
                    <w:div w:id="2070810665">
                      <w:marLeft w:val="0"/>
                      <w:marRight w:val="0"/>
                      <w:marTop w:val="0"/>
                      <w:marBottom w:val="0"/>
                      <w:divBdr>
                        <w:top w:val="none" w:sz="0" w:space="0" w:color="auto"/>
                        <w:left w:val="none" w:sz="0" w:space="0" w:color="auto"/>
                        <w:bottom w:val="none" w:sz="0" w:space="0" w:color="auto"/>
                        <w:right w:val="none" w:sz="0" w:space="0" w:color="auto"/>
                      </w:divBdr>
                    </w:div>
                  </w:divsChild>
                </w:div>
                <w:div w:id="2057780671">
                  <w:marLeft w:val="0"/>
                  <w:marRight w:val="0"/>
                  <w:marTop w:val="0"/>
                  <w:marBottom w:val="0"/>
                  <w:divBdr>
                    <w:top w:val="none" w:sz="0" w:space="0" w:color="auto"/>
                    <w:left w:val="none" w:sz="0" w:space="0" w:color="auto"/>
                    <w:bottom w:val="none" w:sz="0" w:space="0" w:color="auto"/>
                    <w:right w:val="none" w:sz="0" w:space="0" w:color="auto"/>
                  </w:divBdr>
                  <w:divsChild>
                    <w:div w:id="1483158201">
                      <w:marLeft w:val="0"/>
                      <w:marRight w:val="0"/>
                      <w:marTop w:val="0"/>
                      <w:marBottom w:val="0"/>
                      <w:divBdr>
                        <w:top w:val="none" w:sz="0" w:space="0" w:color="auto"/>
                        <w:left w:val="none" w:sz="0" w:space="0" w:color="auto"/>
                        <w:bottom w:val="none" w:sz="0" w:space="0" w:color="auto"/>
                        <w:right w:val="none" w:sz="0" w:space="0" w:color="auto"/>
                      </w:divBdr>
                    </w:div>
                  </w:divsChild>
                </w:div>
                <w:div w:id="288098840">
                  <w:marLeft w:val="0"/>
                  <w:marRight w:val="0"/>
                  <w:marTop w:val="0"/>
                  <w:marBottom w:val="0"/>
                  <w:divBdr>
                    <w:top w:val="none" w:sz="0" w:space="0" w:color="auto"/>
                    <w:left w:val="none" w:sz="0" w:space="0" w:color="auto"/>
                    <w:bottom w:val="none" w:sz="0" w:space="0" w:color="auto"/>
                    <w:right w:val="none" w:sz="0" w:space="0" w:color="auto"/>
                  </w:divBdr>
                  <w:divsChild>
                    <w:div w:id="158842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136448">
          <w:marLeft w:val="0"/>
          <w:marRight w:val="0"/>
          <w:marTop w:val="0"/>
          <w:marBottom w:val="0"/>
          <w:divBdr>
            <w:top w:val="none" w:sz="0" w:space="0" w:color="auto"/>
            <w:left w:val="none" w:sz="0" w:space="0" w:color="auto"/>
            <w:bottom w:val="none" w:sz="0" w:space="0" w:color="auto"/>
            <w:right w:val="none" w:sz="0" w:space="0" w:color="auto"/>
          </w:divBdr>
        </w:div>
        <w:div w:id="460729229">
          <w:marLeft w:val="0"/>
          <w:marRight w:val="0"/>
          <w:marTop w:val="0"/>
          <w:marBottom w:val="0"/>
          <w:divBdr>
            <w:top w:val="none" w:sz="0" w:space="0" w:color="auto"/>
            <w:left w:val="none" w:sz="0" w:space="0" w:color="auto"/>
            <w:bottom w:val="none" w:sz="0" w:space="0" w:color="auto"/>
            <w:right w:val="none" w:sz="0" w:space="0" w:color="auto"/>
          </w:divBdr>
        </w:div>
        <w:div w:id="1671565830">
          <w:marLeft w:val="0"/>
          <w:marRight w:val="0"/>
          <w:marTop w:val="0"/>
          <w:marBottom w:val="0"/>
          <w:divBdr>
            <w:top w:val="none" w:sz="0" w:space="0" w:color="auto"/>
            <w:left w:val="none" w:sz="0" w:space="0" w:color="auto"/>
            <w:bottom w:val="none" w:sz="0" w:space="0" w:color="auto"/>
            <w:right w:val="none" w:sz="0" w:space="0" w:color="auto"/>
          </w:divBdr>
        </w:div>
        <w:div w:id="1877621991">
          <w:marLeft w:val="0"/>
          <w:marRight w:val="0"/>
          <w:marTop w:val="0"/>
          <w:marBottom w:val="0"/>
          <w:divBdr>
            <w:top w:val="none" w:sz="0" w:space="0" w:color="auto"/>
            <w:left w:val="none" w:sz="0" w:space="0" w:color="auto"/>
            <w:bottom w:val="none" w:sz="0" w:space="0" w:color="auto"/>
            <w:right w:val="none" w:sz="0" w:space="0" w:color="auto"/>
          </w:divBdr>
        </w:div>
        <w:div w:id="474689069">
          <w:marLeft w:val="0"/>
          <w:marRight w:val="0"/>
          <w:marTop w:val="0"/>
          <w:marBottom w:val="0"/>
          <w:divBdr>
            <w:top w:val="none" w:sz="0" w:space="0" w:color="auto"/>
            <w:left w:val="none" w:sz="0" w:space="0" w:color="auto"/>
            <w:bottom w:val="none" w:sz="0" w:space="0" w:color="auto"/>
            <w:right w:val="none" w:sz="0" w:space="0" w:color="auto"/>
          </w:divBdr>
          <w:divsChild>
            <w:div w:id="849837132">
              <w:marLeft w:val="-45"/>
              <w:marRight w:val="0"/>
              <w:marTop w:val="30"/>
              <w:marBottom w:val="30"/>
              <w:divBdr>
                <w:top w:val="none" w:sz="0" w:space="0" w:color="auto"/>
                <w:left w:val="none" w:sz="0" w:space="0" w:color="auto"/>
                <w:bottom w:val="none" w:sz="0" w:space="0" w:color="auto"/>
                <w:right w:val="none" w:sz="0" w:space="0" w:color="auto"/>
              </w:divBdr>
              <w:divsChild>
                <w:div w:id="931552915">
                  <w:marLeft w:val="0"/>
                  <w:marRight w:val="0"/>
                  <w:marTop w:val="0"/>
                  <w:marBottom w:val="0"/>
                  <w:divBdr>
                    <w:top w:val="none" w:sz="0" w:space="0" w:color="auto"/>
                    <w:left w:val="none" w:sz="0" w:space="0" w:color="auto"/>
                    <w:bottom w:val="none" w:sz="0" w:space="0" w:color="auto"/>
                    <w:right w:val="none" w:sz="0" w:space="0" w:color="auto"/>
                  </w:divBdr>
                  <w:divsChild>
                    <w:div w:id="302587309">
                      <w:marLeft w:val="0"/>
                      <w:marRight w:val="0"/>
                      <w:marTop w:val="0"/>
                      <w:marBottom w:val="0"/>
                      <w:divBdr>
                        <w:top w:val="none" w:sz="0" w:space="0" w:color="auto"/>
                        <w:left w:val="none" w:sz="0" w:space="0" w:color="auto"/>
                        <w:bottom w:val="none" w:sz="0" w:space="0" w:color="auto"/>
                        <w:right w:val="none" w:sz="0" w:space="0" w:color="auto"/>
                      </w:divBdr>
                    </w:div>
                    <w:div w:id="282081839">
                      <w:marLeft w:val="0"/>
                      <w:marRight w:val="0"/>
                      <w:marTop w:val="0"/>
                      <w:marBottom w:val="0"/>
                      <w:divBdr>
                        <w:top w:val="none" w:sz="0" w:space="0" w:color="auto"/>
                        <w:left w:val="none" w:sz="0" w:space="0" w:color="auto"/>
                        <w:bottom w:val="none" w:sz="0" w:space="0" w:color="auto"/>
                        <w:right w:val="none" w:sz="0" w:space="0" w:color="auto"/>
                      </w:divBdr>
                    </w:div>
                  </w:divsChild>
                </w:div>
                <w:div w:id="1048646401">
                  <w:marLeft w:val="0"/>
                  <w:marRight w:val="0"/>
                  <w:marTop w:val="0"/>
                  <w:marBottom w:val="0"/>
                  <w:divBdr>
                    <w:top w:val="none" w:sz="0" w:space="0" w:color="auto"/>
                    <w:left w:val="none" w:sz="0" w:space="0" w:color="auto"/>
                    <w:bottom w:val="none" w:sz="0" w:space="0" w:color="auto"/>
                    <w:right w:val="none" w:sz="0" w:space="0" w:color="auto"/>
                  </w:divBdr>
                  <w:divsChild>
                    <w:div w:id="1108502727">
                      <w:marLeft w:val="0"/>
                      <w:marRight w:val="0"/>
                      <w:marTop w:val="0"/>
                      <w:marBottom w:val="0"/>
                      <w:divBdr>
                        <w:top w:val="none" w:sz="0" w:space="0" w:color="auto"/>
                        <w:left w:val="none" w:sz="0" w:space="0" w:color="auto"/>
                        <w:bottom w:val="none" w:sz="0" w:space="0" w:color="auto"/>
                        <w:right w:val="none" w:sz="0" w:space="0" w:color="auto"/>
                      </w:divBdr>
                    </w:div>
                    <w:div w:id="828058660">
                      <w:marLeft w:val="0"/>
                      <w:marRight w:val="0"/>
                      <w:marTop w:val="0"/>
                      <w:marBottom w:val="0"/>
                      <w:divBdr>
                        <w:top w:val="none" w:sz="0" w:space="0" w:color="auto"/>
                        <w:left w:val="none" w:sz="0" w:space="0" w:color="auto"/>
                        <w:bottom w:val="none" w:sz="0" w:space="0" w:color="auto"/>
                        <w:right w:val="none" w:sz="0" w:space="0" w:color="auto"/>
                      </w:divBdr>
                    </w:div>
                    <w:div w:id="1836646755">
                      <w:marLeft w:val="0"/>
                      <w:marRight w:val="0"/>
                      <w:marTop w:val="0"/>
                      <w:marBottom w:val="0"/>
                      <w:divBdr>
                        <w:top w:val="none" w:sz="0" w:space="0" w:color="auto"/>
                        <w:left w:val="none" w:sz="0" w:space="0" w:color="auto"/>
                        <w:bottom w:val="none" w:sz="0" w:space="0" w:color="auto"/>
                        <w:right w:val="none" w:sz="0" w:space="0" w:color="auto"/>
                      </w:divBdr>
                    </w:div>
                  </w:divsChild>
                </w:div>
                <w:div w:id="980423442">
                  <w:marLeft w:val="0"/>
                  <w:marRight w:val="0"/>
                  <w:marTop w:val="0"/>
                  <w:marBottom w:val="0"/>
                  <w:divBdr>
                    <w:top w:val="none" w:sz="0" w:space="0" w:color="auto"/>
                    <w:left w:val="none" w:sz="0" w:space="0" w:color="auto"/>
                    <w:bottom w:val="none" w:sz="0" w:space="0" w:color="auto"/>
                    <w:right w:val="none" w:sz="0" w:space="0" w:color="auto"/>
                  </w:divBdr>
                  <w:divsChild>
                    <w:div w:id="505247410">
                      <w:marLeft w:val="0"/>
                      <w:marRight w:val="0"/>
                      <w:marTop w:val="0"/>
                      <w:marBottom w:val="0"/>
                      <w:divBdr>
                        <w:top w:val="none" w:sz="0" w:space="0" w:color="auto"/>
                        <w:left w:val="none" w:sz="0" w:space="0" w:color="auto"/>
                        <w:bottom w:val="none" w:sz="0" w:space="0" w:color="auto"/>
                        <w:right w:val="none" w:sz="0" w:space="0" w:color="auto"/>
                      </w:divBdr>
                    </w:div>
                    <w:div w:id="1197622495">
                      <w:marLeft w:val="0"/>
                      <w:marRight w:val="0"/>
                      <w:marTop w:val="0"/>
                      <w:marBottom w:val="0"/>
                      <w:divBdr>
                        <w:top w:val="none" w:sz="0" w:space="0" w:color="auto"/>
                        <w:left w:val="none" w:sz="0" w:space="0" w:color="auto"/>
                        <w:bottom w:val="none" w:sz="0" w:space="0" w:color="auto"/>
                        <w:right w:val="none" w:sz="0" w:space="0" w:color="auto"/>
                      </w:divBdr>
                    </w:div>
                  </w:divsChild>
                </w:div>
                <w:div w:id="2047488597">
                  <w:marLeft w:val="0"/>
                  <w:marRight w:val="0"/>
                  <w:marTop w:val="0"/>
                  <w:marBottom w:val="0"/>
                  <w:divBdr>
                    <w:top w:val="none" w:sz="0" w:space="0" w:color="auto"/>
                    <w:left w:val="none" w:sz="0" w:space="0" w:color="auto"/>
                    <w:bottom w:val="none" w:sz="0" w:space="0" w:color="auto"/>
                    <w:right w:val="none" w:sz="0" w:space="0" w:color="auto"/>
                  </w:divBdr>
                  <w:divsChild>
                    <w:div w:id="382094557">
                      <w:marLeft w:val="0"/>
                      <w:marRight w:val="0"/>
                      <w:marTop w:val="0"/>
                      <w:marBottom w:val="0"/>
                      <w:divBdr>
                        <w:top w:val="none" w:sz="0" w:space="0" w:color="auto"/>
                        <w:left w:val="none" w:sz="0" w:space="0" w:color="auto"/>
                        <w:bottom w:val="none" w:sz="0" w:space="0" w:color="auto"/>
                        <w:right w:val="none" w:sz="0" w:space="0" w:color="auto"/>
                      </w:divBdr>
                    </w:div>
                    <w:div w:id="1531718609">
                      <w:marLeft w:val="0"/>
                      <w:marRight w:val="0"/>
                      <w:marTop w:val="0"/>
                      <w:marBottom w:val="0"/>
                      <w:divBdr>
                        <w:top w:val="none" w:sz="0" w:space="0" w:color="auto"/>
                        <w:left w:val="none" w:sz="0" w:space="0" w:color="auto"/>
                        <w:bottom w:val="none" w:sz="0" w:space="0" w:color="auto"/>
                        <w:right w:val="none" w:sz="0" w:space="0" w:color="auto"/>
                      </w:divBdr>
                    </w:div>
                    <w:div w:id="2034526185">
                      <w:marLeft w:val="0"/>
                      <w:marRight w:val="0"/>
                      <w:marTop w:val="0"/>
                      <w:marBottom w:val="0"/>
                      <w:divBdr>
                        <w:top w:val="none" w:sz="0" w:space="0" w:color="auto"/>
                        <w:left w:val="none" w:sz="0" w:space="0" w:color="auto"/>
                        <w:bottom w:val="none" w:sz="0" w:space="0" w:color="auto"/>
                        <w:right w:val="none" w:sz="0" w:space="0" w:color="auto"/>
                      </w:divBdr>
                    </w:div>
                  </w:divsChild>
                </w:div>
                <w:div w:id="2081827196">
                  <w:marLeft w:val="0"/>
                  <w:marRight w:val="0"/>
                  <w:marTop w:val="0"/>
                  <w:marBottom w:val="0"/>
                  <w:divBdr>
                    <w:top w:val="none" w:sz="0" w:space="0" w:color="auto"/>
                    <w:left w:val="none" w:sz="0" w:space="0" w:color="auto"/>
                    <w:bottom w:val="none" w:sz="0" w:space="0" w:color="auto"/>
                    <w:right w:val="none" w:sz="0" w:space="0" w:color="auto"/>
                  </w:divBdr>
                  <w:divsChild>
                    <w:div w:id="1792745398">
                      <w:marLeft w:val="0"/>
                      <w:marRight w:val="0"/>
                      <w:marTop w:val="0"/>
                      <w:marBottom w:val="0"/>
                      <w:divBdr>
                        <w:top w:val="none" w:sz="0" w:space="0" w:color="auto"/>
                        <w:left w:val="none" w:sz="0" w:space="0" w:color="auto"/>
                        <w:bottom w:val="none" w:sz="0" w:space="0" w:color="auto"/>
                        <w:right w:val="none" w:sz="0" w:space="0" w:color="auto"/>
                      </w:divBdr>
                    </w:div>
                    <w:div w:id="515462647">
                      <w:marLeft w:val="0"/>
                      <w:marRight w:val="0"/>
                      <w:marTop w:val="0"/>
                      <w:marBottom w:val="0"/>
                      <w:divBdr>
                        <w:top w:val="none" w:sz="0" w:space="0" w:color="auto"/>
                        <w:left w:val="none" w:sz="0" w:space="0" w:color="auto"/>
                        <w:bottom w:val="none" w:sz="0" w:space="0" w:color="auto"/>
                        <w:right w:val="none" w:sz="0" w:space="0" w:color="auto"/>
                      </w:divBdr>
                    </w:div>
                  </w:divsChild>
                </w:div>
                <w:div w:id="1097363510">
                  <w:marLeft w:val="0"/>
                  <w:marRight w:val="0"/>
                  <w:marTop w:val="0"/>
                  <w:marBottom w:val="0"/>
                  <w:divBdr>
                    <w:top w:val="none" w:sz="0" w:space="0" w:color="auto"/>
                    <w:left w:val="none" w:sz="0" w:space="0" w:color="auto"/>
                    <w:bottom w:val="none" w:sz="0" w:space="0" w:color="auto"/>
                    <w:right w:val="none" w:sz="0" w:space="0" w:color="auto"/>
                  </w:divBdr>
                  <w:divsChild>
                    <w:div w:id="485902432">
                      <w:marLeft w:val="0"/>
                      <w:marRight w:val="0"/>
                      <w:marTop w:val="0"/>
                      <w:marBottom w:val="0"/>
                      <w:divBdr>
                        <w:top w:val="none" w:sz="0" w:space="0" w:color="auto"/>
                        <w:left w:val="none" w:sz="0" w:space="0" w:color="auto"/>
                        <w:bottom w:val="none" w:sz="0" w:space="0" w:color="auto"/>
                        <w:right w:val="none" w:sz="0" w:space="0" w:color="auto"/>
                      </w:divBdr>
                    </w:div>
                    <w:div w:id="357387688">
                      <w:marLeft w:val="0"/>
                      <w:marRight w:val="0"/>
                      <w:marTop w:val="0"/>
                      <w:marBottom w:val="0"/>
                      <w:divBdr>
                        <w:top w:val="none" w:sz="0" w:space="0" w:color="auto"/>
                        <w:left w:val="none" w:sz="0" w:space="0" w:color="auto"/>
                        <w:bottom w:val="none" w:sz="0" w:space="0" w:color="auto"/>
                        <w:right w:val="none" w:sz="0" w:space="0" w:color="auto"/>
                      </w:divBdr>
                    </w:div>
                    <w:div w:id="998920403">
                      <w:marLeft w:val="0"/>
                      <w:marRight w:val="0"/>
                      <w:marTop w:val="0"/>
                      <w:marBottom w:val="0"/>
                      <w:divBdr>
                        <w:top w:val="none" w:sz="0" w:space="0" w:color="auto"/>
                        <w:left w:val="none" w:sz="0" w:space="0" w:color="auto"/>
                        <w:bottom w:val="none" w:sz="0" w:space="0" w:color="auto"/>
                        <w:right w:val="none" w:sz="0" w:space="0" w:color="auto"/>
                      </w:divBdr>
                    </w:div>
                    <w:div w:id="135981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128792">
          <w:marLeft w:val="0"/>
          <w:marRight w:val="0"/>
          <w:marTop w:val="0"/>
          <w:marBottom w:val="0"/>
          <w:divBdr>
            <w:top w:val="none" w:sz="0" w:space="0" w:color="auto"/>
            <w:left w:val="none" w:sz="0" w:space="0" w:color="auto"/>
            <w:bottom w:val="none" w:sz="0" w:space="0" w:color="auto"/>
            <w:right w:val="none" w:sz="0" w:space="0" w:color="auto"/>
          </w:divBdr>
        </w:div>
        <w:div w:id="501120261">
          <w:marLeft w:val="0"/>
          <w:marRight w:val="0"/>
          <w:marTop w:val="0"/>
          <w:marBottom w:val="0"/>
          <w:divBdr>
            <w:top w:val="none" w:sz="0" w:space="0" w:color="auto"/>
            <w:left w:val="none" w:sz="0" w:space="0" w:color="auto"/>
            <w:bottom w:val="none" w:sz="0" w:space="0" w:color="auto"/>
            <w:right w:val="none" w:sz="0" w:space="0" w:color="auto"/>
          </w:divBdr>
        </w:div>
        <w:div w:id="1335885833">
          <w:marLeft w:val="0"/>
          <w:marRight w:val="0"/>
          <w:marTop w:val="0"/>
          <w:marBottom w:val="0"/>
          <w:divBdr>
            <w:top w:val="none" w:sz="0" w:space="0" w:color="auto"/>
            <w:left w:val="none" w:sz="0" w:space="0" w:color="auto"/>
            <w:bottom w:val="none" w:sz="0" w:space="0" w:color="auto"/>
            <w:right w:val="none" w:sz="0" w:space="0" w:color="auto"/>
          </w:divBdr>
        </w:div>
        <w:div w:id="1616446060">
          <w:marLeft w:val="0"/>
          <w:marRight w:val="0"/>
          <w:marTop w:val="0"/>
          <w:marBottom w:val="0"/>
          <w:divBdr>
            <w:top w:val="none" w:sz="0" w:space="0" w:color="auto"/>
            <w:left w:val="none" w:sz="0" w:space="0" w:color="auto"/>
            <w:bottom w:val="none" w:sz="0" w:space="0" w:color="auto"/>
            <w:right w:val="none" w:sz="0" w:space="0" w:color="auto"/>
          </w:divBdr>
        </w:div>
        <w:div w:id="1926917095">
          <w:marLeft w:val="0"/>
          <w:marRight w:val="0"/>
          <w:marTop w:val="0"/>
          <w:marBottom w:val="0"/>
          <w:divBdr>
            <w:top w:val="none" w:sz="0" w:space="0" w:color="auto"/>
            <w:left w:val="none" w:sz="0" w:space="0" w:color="auto"/>
            <w:bottom w:val="none" w:sz="0" w:space="0" w:color="auto"/>
            <w:right w:val="none" w:sz="0" w:space="0" w:color="auto"/>
          </w:divBdr>
        </w:div>
        <w:div w:id="1256130428">
          <w:marLeft w:val="0"/>
          <w:marRight w:val="0"/>
          <w:marTop w:val="0"/>
          <w:marBottom w:val="0"/>
          <w:divBdr>
            <w:top w:val="none" w:sz="0" w:space="0" w:color="auto"/>
            <w:left w:val="none" w:sz="0" w:space="0" w:color="auto"/>
            <w:bottom w:val="none" w:sz="0" w:space="0" w:color="auto"/>
            <w:right w:val="none" w:sz="0" w:space="0" w:color="auto"/>
          </w:divBdr>
          <w:divsChild>
            <w:div w:id="715010023">
              <w:marLeft w:val="-45"/>
              <w:marRight w:val="0"/>
              <w:marTop w:val="30"/>
              <w:marBottom w:val="30"/>
              <w:divBdr>
                <w:top w:val="none" w:sz="0" w:space="0" w:color="auto"/>
                <w:left w:val="none" w:sz="0" w:space="0" w:color="auto"/>
                <w:bottom w:val="none" w:sz="0" w:space="0" w:color="auto"/>
                <w:right w:val="none" w:sz="0" w:space="0" w:color="auto"/>
              </w:divBdr>
              <w:divsChild>
                <w:div w:id="2127264729">
                  <w:marLeft w:val="0"/>
                  <w:marRight w:val="0"/>
                  <w:marTop w:val="0"/>
                  <w:marBottom w:val="0"/>
                  <w:divBdr>
                    <w:top w:val="none" w:sz="0" w:space="0" w:color="auto"/>
                    <w:left w:val="none" w:sz="0" w:space="0" w:color="auto"/>
                    <w:bottom w:val="none" w:sz="0" w:space="0" w:color="auto"/>
                    <w:right w:val="none" w:sz="0" w:space="0" w:color="auto"/>
                  </w:divBdr>
                  <w:divsChild>
                    <w:div w:id="512181750">
                      <w:marLeft w:val="0"/>
                      <w:marRight w:val="0"/>
                      <w:marTop w:val="0"/>
                      <w:marBottom w:val="0"/>
                      <w:divBdr>
                        <w:top w:val="none" w:sz="0" w:space="0" w:color="auto"/>
                        <w:left w:val="none" w:sz="0" w:space="0" w:color="auto"/>
                        <w:bottom w:val="none" w:sz="0" w:space="0" w:color="auto"/>
                        <w:right w:val="none" w:sz="0" w:space="0" w:color="auto"/>
                      </w:divBdr>
                    </w:div>
                  </w:divsChild>
                </w:div>
                <w:div w:id="1298149196">
                  <w:marLeft w:val="0"/>
                  <w:marRight w:val="0"/>
                  <w:marTop w:val="0"/>
                  <w:marBottom w:val="0"/>
                  <w:divBdr>
                    <w:top w:val="none" w:sz="0" w:space="0" w:color="auto"/>
                    <w:left w:val="none" w:sz="0" w:space="0" w:color="auto"/>
                    <w:bottom w:val="none" w:sz="0" w:space="0" w:color="auto"/>
                    <w:right w:val="none" w:sz="0" w:space="0" w:color="auto"/>
                  </w:divBdr>
                  <w:divsChild>
                    <w:div w:id="1856381953">
                      <w:marLeft w:val="0"/>
                      <w:marRight w:val="0"/>
                      <w:marTop w:val="0"/>
                      <w:marBottom w:val="0"/>
                      <w:divBdr>
                        <w:top w:val="none" w:sz="0" w:space="0" w:color="auto"/>
                        <w:left w:val="none" w:sz="0" w:space="0" w:color="auto"/>
                        <w:bottom w:val="none" w:sz="0" w:space="0" w:color="auto"/>
                        <w:right w:val="none" w:sz="0" w:space="0" w:color="auto"/>
                      </w:divBdr>
                    </w:div>
                  </w:divsChild>
                </w:div>
                <w:div w:id="700056320">
                  <w:marLeft w:val="0"/>
                  <w:marRight w:val="0"/>
                  <w:marTop w:val="0"/>
                  <w:marBottom w:val="0"/>
                  <w:divBdr>
                    <w:top w:val="none" w:sz="0" w:space="0" w:color="auto"/>
                    <w:left w:val="none" w:sz="0" w:space="0" w:color="auto"/>
                    <w:bottom w:val="none" w:sz="0" w:space="0" w:color="auto"/>
                    <w:right w:val="none" w:sz="0" w:space="0" w:color="auto"/>
                  </w:divBdr>
                  <w:divsChild>
                    <w:div w:id="2073697530">
                      <w:marLeft w:val="0"/>
                      <w:marRight w:val="0"/>
                      <w:marTop w:val="0"/>
                      <w:marBottom w:val="0"/>
                      <w:divBdr>
                        <w:top w:val="none" w:sz="0" w:space="0" w:color="auto"/>
                        <w:left w:val="none" w:sz="0" w:space="0" w:color="auto"/>
                        <w:bottom w:val="none" w:sz="0" w:space="0" w:color="auto"/>
                        <w:right w:val="none" w:sz="0" w:space="0" w:color="auto"/>
                      </w:divBdr>
                    </w:div>
                  </w:divsChild>
                </w:div>
                <w:div w:id="783155333">
                  <w:marLeft w:val="0"/>
                  <w:marRight w:val="0"/>
                  <w:marTop w:val="0"/>
                  <w:marBottom w:val="0"/>
                  <w:divBdr>
                    <w:top w:val="none" w:sz="0" w:space="0" w:color="auto"/>
                    <w:left w:val="none" w:sz="0" w:space="0" w:color="auto"/>
                    <w:bottom w:val="none" w:sz="0" w:space="0" w:color="auto"/>
                    <w:right w:val="none" w:sz="0" w:space="0" w:color="auto"/>
                  </w:divBdr>
                  <w:divsChild>
                    <w:div w:id="504436899">
                      <w:marLeft w:val="0"/>
                      <w:marRight w:val="0"/>
                      <w:marTop w:val="0"/>
                      <w:marBottom w:val="0"/>
                      <w:divBdr>
                        <w:top w:val="none" w:sz="0" w:space="0" w:color="auto"/>
                        <w:left w:val="none" w:sz="0" w:space="0" w:color="auto"/>
                        <w:bottom w:val="none" w:sz="0" w:space="0" w:color="auto"/>
                        <w:right w:val="none" w:sz="0" w:space="0" w:color="auto"/>
                      </w:divBdr>
                    </w:div>
                  </w:divsChild>
                </w:div>
                <w:div w:id="1253002816">
                  <w:marLeft w:val="0"/>
                  <w:marRight w:val="0"/>
                  <w:marTop w:val="0"/>
                  <w:marBottom w:val="0"/>
                  <w:divBdr>
                    <w:top w:val="none" w:sz="0" w:space="0" w:color="auto"/>
                    <w:left w:val="none" w:sz="0" w:space="0" w:color="auto"/>
                    <w:bottom w:val="none" w:sz="0" w:space="0" w:color="auto"/>
                    <w:right w:val="none" w:sz="0" w:space="0" w:color="auto"/>
                  </w:divBdr>
                  <w:divsChild>
                    <w:div w:id="1916819421">
                      <w:marLeft w:val="0"/>
                      <w:marRight w:val="0"/>
                      <w:marTop w:val="0"/>
                      <w:marBottom w:val="0"/>
                      <w:divBdr>
                        <w:top w:val="none" w:sz="0" w:space="0" w:color="auto"/>
                        <w:left w:val="none" w:sz="0" w:space="0" w:color="auto"/>
                        <w:bottom w:val="none" w:sz="0" w:space="0" w:color="auto"/>
                        <w:right w:val="none" w:sz="0" w:space="0" w:color="auto"/>
                      </w:divBdr>
                    </w:div>
                  </w:divsChild>
                </w:div>
                <w:div w:id="154492019">
                  <w:marLeft w:val="0"/>
                  <w:marRight w:val="0"/>
                  <w:marTop w:val="0"/>
                  <w:marBottom w:val="0"/>
                  <w:divBdr>
                    <w:top w:val="none" w:sz="0" w:space="0" w:color="auto"/>
                    <w:left w:val="none" w:sz="0" w:space="0" w:color="auto"/>
                    <w:bottom w:val="none" w:sz="0" w:space="0" w:color="auto"/>
                    <w:right w:val="none" w:sz="0" w:space="0" w:color="auto"/>
                  </w:divBdr>
                  <w:divsChild>
                    <w:div w:id="290094139">
                      <w:marLeft w:val="0"/>
                      <w:marRight w:val="0"/>
                      <w:marTop w:val="0"/>
                      <w:marBottom w:val="0"/>
                      <w:divBdr>
                        <w:top w:val="none" w:sz="0" w:space="0" w:color="auto"/>
                        <w:left w:val="none" w:sz="0" w:space="0" w:color="auto"/>
                        <w:bottom w:val="none" w:sz="0" w:space="0" w:color="auto"/>
                        <w:right w:val="none" w:sz="0" w:space="0" w:color="auto"/>
                      </w:divBdr>
                    </w:div>
                  </w:divsChild>
                </w:div>
                <w:div w:id="1727220637">
                  <w:marLeft w:val="0"/>
                  <w:marRight w:val="0"/>
                  <w:marTop w:val="0"/>
                  <w:marBottom w:val="0"/>
                  <w:divBdr>
                    <w:top w:val="none" w:sz="0" w:space="0" w:color="auto"/>
                    <w:left w:val="none" w:sz="0" w:space="0" w:color="auto"/>
                    <w:bottom w:val="none" w:sz="0" w:space="0" w:color="auto"/>
                    <w:right w:val="none" w:sz="0" w:space="0" w:color="auto"/>
                  </w:divBdr>
                  <w:divsChild>
                    <w:div w:id="1445883097">
                      <w:marLeft w:val="0"/>
                      <w:marRight w:val="0"/>
                      <w:marTop w:val="0"/>
                      <w:marBottom w:val="0"/>
                      <w:divBdr>
                        <w:top w:val="none" w:sz="0" w:space="0" w:color="auto"/>
                        <w:left w:val="none" w:sz="0" w:space="0" w:color="auto"/>
                        <w:bottom w:val="none" w:sz="0" w:space="0" w:color="auto"/>
                        <w:right w:val="none" w:sz="0" w:space="0" w:color="auto"/>
                      </w:divBdr>
                    </w:div>
                  </w:divsChild>
                </w:div>
                <w:div w:id="1408191151">
                  <w:marLeft w:val="0"/>
                  <w:marRight w:val="0"/>
                  <w:marTop w:val="0"/>
                  <w:marBottom w:val="0"/>
                  <w:divBdr>
                    <w:top w:val="none" w:sz="0" w:space="0" w:color="auto"/>
                    <w:left w:val="none" w:sz="0" w:space="0" w:color="auto"/>
                    <w:bottom w:val="none" w:sz="0" w:space="0" w:color="auto"/>
                    <w:right w:val="none" w:sz="0" w:space="0" w:color="auto"/>
                  </w:divBdr>
                  <w:divsChild>
                    <w:div w:id="1925718568">
                      <w:marLeft w:val="0"/>
                      <w:marRight w:val="0"/>
                      <w:marTop w:val="0"/>
                      <w:marBottom w:val="0"/>
                      <w:divBdr>
                        <w:top w:val="none" w:sz="0" w:space="0" w:color="auto"/>
                        <w:left w:val="none" w:sz="0" w:space="0" w:color="auto"/>
                        <w:bottom w:val="none" w:sz="0" w:space="0" w:color="auto"/>
                        <w:right w:val="none" w:sz="0" w:space="0" w:color="auto"/>
                      </w:divBdr>
                    </w:div>
                    <w:div w:id="1835607315">
                      <w:marLeft w:val="0"/>
                      <w:marRight w:val="0"/>
                      <w:marTop w:val="0"/>
                      <w:marBottom w:val="0"/>
                      <w:divBdr>
                        <w:top w:val="none" w:sz="0" w:space="0" w:color="auto"/>
                        <w:left w:val="none" w:sz="0" w:space="0" w:color="auto"/>
                        <w:bottom w:val="none" w:sz="0" w:space="0" w:color="auto"/>
                        <w:right w:val="none" w:sz="0" w:space="0" w:color="auto"/>
                      </w:divBdr>
                    </w:div>
                  </w:divsChild>
                </w:div>
                <w:div w:id="194659894">
                  <w:marLeft w:val="0"/>
                  <w:marRight w:val="0"/>
                  <w:marTop w:val="0"/>
                  <w:marBottom w:val="0"/>
                  <w:divBdr>
                    <w:top w:val="none" w:sz="0" w:space="0" w:color="auto"/>
                    <w:left w:val="none" w:sz="0" w:space="0" w:color="auto"/>
                    <w:bottom w:val="none" w:sz="0" w:space="0" w:color="auto"/>
                    <w:right w:val="none" w:sz="0" w:space="0" w:color="auto"/>
                  </w:divBdr>
                  <w:divsChild>
                    <w:div w:id="1086003729">
                      <w:marLeft w:val="0"/>
                      <w:marRight w:val="0"/>
                      <w:marTop w:val="0"/>
                      <w:marBottom w:val="0"/>
                      <w:divBdr>
                        <w:top w:val="none" w:sz="0" w:space="0" w:color="auto"/>
                        <w:left w:val="none" w:sz="0" w:space="0" w:color="auto"/>
                        <w:bottom w:val="none" w:sz="0" w:space="0" w:color="auto"/>
                        <w:right w:val="none" w:sz="0" w:space="0" w:color="auto"/>
                      </w:divBdr>
                    </w:div>
                  </w:divsChild>
                </w:div>
                <w:div w:id="1225138522">
                  <w:marLeft w:val="0"/>
                  <w:marRight w:val="0"/>
                  <w:marTop w:val="0"/>
                  <w:marBottom w:val="0"/>
                  <w:divBdr>
                    <w:top w:val="none" w:sz="0" w:space="0" w:color="auto"/>
                    <w:left w:val="none" w:sz="0" w:space="0" w:color="auto"/>
                    <w:bottom w:val="none" w:sz="0" w:space="0" w:color="auto"/>
                    <w:right w:val="none" w:sz="0" w:space="0" w:color="auto"/>
                  </w:divBdr>
                  <w:divsChild>
                    <w:div w:id="737942442">
                      <w:marLeft w:val="0"/>
                      <w:marRight w:val="0"/>
                      <w:marTop w:val="0"/>
                      <w:marBottom w:val="0"/>
                      <w:divBdr>
                        <w:top w:val="none" w:sz="0" w:space="0" w:color="auto"/>
                        <w:left w:val="none" w:sz="0" w:space="0" w:color="auto"/>
                        <w:bottom w:val="none" w:sz="0" w:space="0" w:color="auto"/>
                        <w:right w:val="none" w:sz="0" w:space="0" w:color="auto"/>
                      </w:divBdr>
                    </w:div>
                  </w:divsChild>
                </w:div>
                <w:div w:id="944850924">
                  <w:marLeft w:val="0"/>
                  <w:marRight w:val="0"/>
                  <w:marTop w:val="0"/>
                  <w:marBottom w:val="0"/>
                  <w:divBdr>
                    <w:top w:val="none" w:sz="0" w:space="0" w:color="auto"/>
                    <w:left w:val="none" w:sz="0" w:space="0" w:color="auto"/>
                    <w:bottom w:val="none" w:sz="0" w:space="0" w:color="auto"/>
                    <w:right w:val="none" w:sz="0" w:space="0" w:color="auto"/>
                  </w:divBdr>
                  <w:divsChild>
                    <w:div w:id="53700486">
                      <w:marLeft w:val="0"/>
                      <w:marRight w:val="0"/>
                      <w:marTop w:val="0"/>
                      <w:marBottom w:val="0"/>
                      <w:divBdr>
                        <w:top w:val="none" w:sz="0" w:space="0" w:color="auto"/>
                        <w:left w:val="none" w:sz="0" w:space="0" w:color="auto"/>
                        <w:bottom w:val="none" w:sz="0" w:space="0" w:color="auto"/>
                        <w:right w:val="none" w:sz="0" w:space="0" w:color="auto"/>
                      </w:divBdr>
                    </w:div>
                  </w:divsChild>
                </w:div>
                <w:div w:id="983312510">
                  <w:marLeft w:val="0"/>
                  <w:marRight w:val="0"/>
                  <w:marTop w:val="0"/>
                  <w:marBottom w:val="0"/>
                  <w:divBdr>
                    <w:top w:val="none" w:sz="0" w:space="0" w:color="auto"/>
                    <w:left w:val="none" w:sz="0" w:space="0" w:color="auto"/>
                    <w:bottom w:val="none" w:sz="0" w:space="0" w:color="auto"/>
                    <w:right w:val="none" w:sz="0" w:space="0" w:color="auto"/>
                  </w:divBdr>
                  <w:divsChild>
                    <w:div w:id="1323584119">
                      <w:marLeft w:val="0"/>
                      <w:marRight w:val="0"/>
                      <w:marTop w:val="0"/>
                      <w:marBottom w:val="0"/>
                      <w:divBdr>
                        <w:top w:val="none" w:sz="0" w:space="0" w:color="auto"/>
                        <w:left w:val="none" w:sz="0" w:space="0" w:color="auto"/>
                        <w:bottom w:val="none" w:sz="0" w:space="0" w:color="auto"/>
                        <w:right w:val="none" w:sz="0" w:space="0" w:color="auto"/>
                      </w:divBdr>
                    </w:div>
                    <w:div w:id="1307856487">
                      <w:marLeft w:val="0"/>
                      <w:marRight w:val="0"/>
                      <w:marTop w:val="0"/>
                      <w:marBottom w:val="0"/>
                      <w:divBdr>
                        <w:top w:val="none" w:sz="0" w:space="0" w:color="auto"/>
                        <w:left w:val="none" w:sz="0" w:space="0" w:color="auto"/>
                        <w:bottom w:val="none" w:sz="0" w:space="0" w:color="auto"/>
                        <w:right w:val="none" w:sz="0" w:space="0" w:color="auto"/>
                      </w:divBdr>
                    </w:div>
                    <w:div w:id="1788351341">
                      <w:marLeft w:val="0"/>
                      <w:marRight w:val="0"/>
                      <w:marTop w:val="0"/>
                      <w:marBottom w:val="0"/>
                      <w:divBdr>
                        <w:top w:val="none" w:sz="0" w:space="0" w:color="auto"/>
                        <w:left w:val="none" w:sz="0" w:space="0" w:color="auto"/>
                        <w:bottom w:val="none" w:sz="0" w:space="0" w:color="auto"/>
                        <w:right w:val="none" w:sz="0" w:space="0" w:color="auto"/>
                      </w:divBdr>
                    </w:div>
                    <w:div w:id="1204291926">
                      <w:marLeft w:val="0"/>
                      <w:marRight w:val="0"/>
                      <w:marTop w:val="0"/>
                      <w:marBottom w:val="0"/>
                      <w:divBdr>
                        <w:top w:val="none" w:sz="0" w:space="0" w:color="auto"/>
                        <w:left w:val="none" w:sz="0" w:space="0" w:color="auto"/>
                        <w:bottom w:val="none" w:sz="0" w:space="0" w:color="auto"/>
                        <w:right w:val="none" w:sz="0" w:space="0" w:color="auto"/>
                      </w:divBdr>
                    </w:div>
                    <w:div w:id="686831477">
                      <w:marLeft w:val="0"/>
                      <w:marRight w:val="0"/>
                      <w:marTop w:val="0"/>
                      <w:marBottom w:val="0"/>
                      <w:divBdr>
                        <w:top w:val="none" w:sz="0" w:space="0" w:color="auto"/>
                        <w:left w:val="none" w:sz="0" w:space="0" w:color="auto"/>
                        <w:bottom w:val="none" w:sz="0" w:space="0" w:color="auto"/>
                        <w:right w:val="none" w:sz="0" w:space="0" w:color="auto"/>
                      </w:divBdr>
                    </w:div>
                    <w:div w:id="489252088">
                      <w:marLeft w:val="0"/>
                      <w:marRight w:val="0"/>
                      <w:marTop w:val="0"/>
                      <w:marBottom w:val="0"/>
                      <w:divBdr>
                        <w:top w:val="none" w:sz="0" w:space="0" w:color="auto"/>
                        <w:left w:val="none" w:sz="0" w:space="0" w:color="auto"/>
                        <w:bottom w:val="none" w:sz="0" w:space="0" w:color="auto"/>
                        <w:right w:val="none" w:sz="0" w:space="0" w:color="auto"/>
                      </w:divBdr>
                    </w:div>
                    <w:div w:id="844898119">
                      <w:marLeft w:val="0"/>
                      <w:marRight w:val="0"/>
                      <w:marTop w:val="0"/>
                      <w:marBottom w:val="0"/>
                      <w:divBdr>
                        <w:top w:val="none" w:sz="0" w:space="0" w:color="auto"/>
                        <w:left w:val="none" w:sz="0" w:space="0" w:color="auto"/>
                        <w:bottom w:val="none" w:sz="0" w:space="0" w:color="auto"/>
                        <w:right w:val="none" w:sz="0" w:space="0" w:color="auto"/>
                      </w:divBdr>
                    </w:div>
                    <w:div w:id="1812866139">
                      <w:marLeft w:val="0"/>
                      <w:marRight w:val="0"/>
                      <w:marTop w:val="0"/>
                      <w:marBottom w:val="0"/>
                      <w:divBdr>
                        <w:top w:val="none" w:sz="0" w:space="0" w:color="auto"/>
                        <w:left w:val="none" w:sz="0" w:space="0" w:color="auto"/>
                        <w:bottom w:val="none" w:sz="0" w:space="0" w:color="auto"/>
                        <w:right w:val="none" w:sz="0" w:space="0" w:color="auto"/>
                      </w:divBdr>
                    </w:div>
                    <w:div w:id="1049574049">
                      <w:marLeft w:val="0"/>
                      <w:marRight w:val="0"/>
                      <w:marTop w:val="0"/>
                      <w:marBottom w:val="0"/>
                      <w:divBdr>
                        <w:top w:val="none" w:sz="0" w:space="0" w:color="auto"/>
                        <w:left w:val="none" w:sz="0" w:space="0" w:color="auto"/>
                        <w:bottom w:val="none" w:sz="0" w:space="0" w:color="auto"/>
                        <w:right w:val="none" w:sz="0" w:space="0" w:color="auto"/>
                      </w:divBdr>
                    </w:div>
                  </w:divsChild>
                </w:div>
                <w:div w:id="697202082">
                  <w:marLeft w:val="0"/>
                  <w:marRight w:val="0"/>
                  <w:marTop w:val="0"/>
                  <w:marBottom w:val="0"/>
                  <w:divBdr>
                    <w:top w:val="none" w:sz="0" w:space="0" w:color="auto"/>
                    <w:left w:val="none" w:sz="0" w:space="0" w:color="auto"/>
                    <w:bottom w:val="none" w:sz="0" w:space="0" w:color="auto"/>
                    <w:right w:val="none" w:sz="0" w:space="0" w:color="auto"/>
                  </w:divBdr>
                  <w:divsChild>
                    <w:div w:id="1959219990">
                      <w:marLeft w:val="0"/>
                      <w:marRight w:val="0"/>
                      <w:marTop w:val="0"/>
                      <w:marBottom w:val="0"/>
                      <w:divBdr>
                        <w:top w:val="none" w:sz="0" w:space="0" w:color="auto"/>
                        <w:left w:val="none" w:sz="0" w:space="0" w:color="auto"/>
                        <w:bottom w:val="none" w:sz="0" w:space="0" w:color="auto"/>
                        <w:right w:val="none" w:sz="0" w:space="0" w:color="auto"/>
                      </w:divBdr>
                    </w:div>
                    <w:div w:id="102891961">
                      <w:marLeft w:val="0"/>
                      <w:marRight w:val="0"/>
                      <w:marTop w:val="0"/>
                      <w:marBottom w:val="0"/>
                      <w:divBdr>
                        <w:top w:val="none" w:sz="0" w:space="0" w:color="auto"/>
                        <w:left w:val="none" w:sz="0" w:space="0" w:color="auto"/>
                        <w:bottom w:val="none" w:sz="0" w:space="0" w:color="auto"/>
                        <w:right w:val="none" w:sz="0" w:space="0" w:color="auto"/>
                      </w:divBdr>
                    </w:div>
                  </w:divsChild>
                </w:div>
                <w:div w:id="390884645">
                  <w:marLeft w:val="0"/>
                  <w:marRight w:val="0"/>
                  <w:marTop w:val="0"/>
                  <w:marBottom w:val="0"/>
                  <w:divBdr>
                    <w:top w:val="none" w:sz="0" w:space="0" w:color="auto"/>
                    <w:left w:val="none" w:sz="0" w:space="0" w:color="auto"/>
                    <w:bottom w:val="none" w:sz="0" w:space="0" w:color="auto"/>
                    <w:right w:val="none" w:sz="0" w:space="0" w:color="auto"/>
                  </w:divBdr>
                  <w:divsChild>
                    <w:div w:id="1952855545">
                      <w:marLeft w:val="0"/>
                      <w:marRight w:val="0"/>
                      <w:marTop w:val="0"/>
                      <w:marBottom w:val="0"/>
                      <w:divBdr>
                        <w:top w:val="none" w:sz="0" w:space="0" w:color="auto"/>
                        <w:left w:val="none" w:sz="0" w:space="0" w:color="auto"/>
                        <w:bottom w:val="none" w:sz="0" w:space="0" w:color="auto"/>
                        <w:right w:val="none" w:sz="0" w:space="0" w:color="auto"/>
                      </w:divBdr>
                    </w:div>
                    <w:div w:id="387532285">
                      <w:marLeft w:val="0"/>
                      <w:marRight w:val="0"/>
                      <w:marTop w:val="0"/>
                      <w:marBottom w:val="0"/>
                      <w:divBdr>
                        <w:top w:val="none" w:sz="0" w:space="0" w:color="auto"/>
                        <w:left w:val="none" w:sz="0" w:space="0" w:color="auto"/>
                        <w:bottom w:val="none" w:sz="0" w:space="0" w:color="auto"/>
                        <w:right w:val="none" w:sz="0" w:space="0" w:color="auto"/>
                      </w:divBdr>
                    </w:div>
                  </w:divsChild>
                </w:div>
                <w:div w:id="1335962137">
                  <w:marLeft w:val="0"/>
                  <w:marRight w:val="0"/>
                  <w:marTop w:val="0"/>
                  <w:marBottom w:val="0"/>
                  <w:divBdr>
                    <w:top w:val="none" w:sz="0" w:space="0" w:color="auto"/>
                    <w:left w:val="none" w:sz="0" w:space="0" w:color="auto"/>
                    <w:bottom w:val="none" w:sz="0" w:space="0" w:color="auto"/>
                    <w:right w:val="none" w:sz="0" w:space="0" w:color="auto"/>
                  </w:divBdr>
                  <w:divsChild>
                    <w:div w:id="1191189298">
                      <w:marLeft w:val="0"/>
                      <w:marRight w:val="0"/>
                      <w:marTop w:val="0"/>
                      <w:marBottom w:val="0"/>
                      <w:divBdr>
                        <w:top w:val="none" w:sz="0" w:space="0" w:color="auto"/>
                        <w:left w:val="none" w:sz="0" w:space="0" w:color="auto"/>
                        <w:bottom w:val="none" w:sz="0" w:space="0" w:color="auto"/>
                        <w:right w:val="none" w:sz="0" w:space="0" w:color="auto"/>
                      </w:divBdr>
                    </w:div>
                  </w:divsChild>
                </w:div>
                <w:div w:id="1659074479">
                  <w:marLeft w:val="0"/>
                  <w:marRight w:val="0"/>
                  <w:marTop w:val="0"/>
                  <w:marBottom w:val="0"/>
                  <w:divBdr>
                    <w:top w:val="none" w:sz="0" w:space="0" w:color="auto"/>
                    <w:left w:val="none" w:sz="0" w:space="0" w:color="auto"/>
                    <w:bottom w:val="none" w:sz="0" w:space="0" w:color="auto"/>
                    <w:right w:val="none" w:sz="0" w:space="0" w:color="auto"/>
                  </w:divBdr>
                  <w:divsChild>
                    <w:div w:id="454451843">
                      <w:marLeft w:val="0"/>
                      <w:marRight w:val="0"/>
                      <w:marTop w:val="0"/>
                      <w:marBottom w:val="0"/>
                      <w:divBdr>
                        <w:top w:val="none" w:sz="0" w:space="0" w:color="auto"/>
                        <w:left w:val="none" w:sz="0" w:space="0" w:color="auto"/>
                        <w:bottom w:val="none" w:sz="0" w:space="0" w:color="auto"/>
                        <w:right w:val="none" w:sz="0" w:space="0" w:color="auto"/>
                      </w:divBdr>
                    </w:div>
                    <w:div w:id="1809977055">
                      <w:marLeft w:val="0"/>
                      <w:marRight w:val="0"/>
                      <w:marTop w:val="0"/>
                      <w:marBottom w:val="0"/>
                      <w:divBdr>
                        <w:top w:val="none" w:sz="0" w:space="0" w:color="auto"/>
                        <w:left w:val="none" w:sz="0" w:space="0" w:color="auto"/>
                        <w:bottom w:val="none" w:sz="0" w:space="0" w:color="auto"/>
                        <w:right w:val="none" w:sz="0" w:space="0" w:color="auto"/>
                      </w:divBdr>
                    </w:div>
                    <w:div w:id="29034932">
                      <w:marLeft w:val="0"/>
                      <w:marRight w:val="0"/>
                      <w:marTop w:val="0"/>
                      <w:marBottom w:val="0"/>
                      <w:divBdr>
                        <w:top w:val="none" w:sz="0" w:space="0" w:color="auto"/>
                        <w:left w:val="none" w:sz="0" w:space="0" w:color="auto"/>
                        <w:bottom w:val="none" w:sz="0" w:space="0" w:color="auto"/>
                        <w:right w:val="none" w:sz="0" w:space="0" w:color="auto"/>
                      </w:divBdr>
                    </w:div>
                    <w:div w:id="1352535580">
                      <w:marLeft w:val="0"/>
                      <w:marRight w:val="0"/>
                      <w:marTop w:val="0"/>
                      <w:marBottom w:val="0"/>
                      <w:divBdr>
                        <w:top w:val="none" w:sz="0" w:space="0" w:color="auto"/>
                        <w:left w:val="none" w:sz="0" w:space="0" w:color="auto"/>
                        <w:bottom w:val="none" w:sz="0" w:space="0" w:color="auto"/>
                        <w:right w:val="none" w:sz="0" w:space="0" w:color="auto"/>
                      </w:divBdr>
                    </w:div>
                    <w:div w:id="1543594099">
                      <w:marLeft w:val="0"/>
                      <w:marRight w:val="0"/>
                      <w:marTop w:val="0"/>
                      <w:marBottom w:val="0"/>
                      <w:divBdr>
                        <w:top w:val="none" w:sz="0" w:space="0" w:color="auto"/>
                        <w:left w:val="none" w:sz="0" w:space="0" w:color="auto"/>
                        <w:bottom w:val="none" w:sz="0" w:space="0" w:color="auto"/>
                        <w:right w:val="none" w:sz="0" w:space="0" w:color="auto"/>
                      </w:divBdr>
                    </w:div>
                    <w:div w:id="81117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07218">
          <w:marLeft w:val="0"/>
          <w:marRight w:val="0"/>
          <w:marTop w:val="0"/>
          <w:marBottom w:val="0"/>
          <w:divBdr>
            <w:top w:val="none" w:sz="0" w:space="0" w:color="auto"/>
            <w:left w:val="none" w:sz="0" w:space="0" w:color="auto"/>
            <w:bottom w:val="none" w:sz="0" w:space="0" w:color="auto"/>
            <w:right w:val="none" w:sz="0" w:space="0" w:color="auto"/>
          </w:divBdr>
          <w:divsChild>
            <w:div w:id="881360205">
              <w:marLeft w:val="0"/>
              <w:marRight w:val="0"/>
              <w:marTop w:val="0"/>
              <w:marBottom w:val="0"/>
              <w:divBdr>
                <w:top w:val="none" w:sz="0" w:space="0" w:color="auto"/>
                <w:left w:val="none" w:sz="0" w:space="0" w:color="auto"/>
                <w:bottom w:val="none" w:sz="0" w:space="0" w:color="auto"/>
                <w:right w:val="none" w:sz="0" w:space="0" w:color="auto"/>
              </w:divBdr>
            </w:div>
            <w:div w:id="292097099">
              <w:marLeft w:val="0"/>
              <w:marRight w:val="0"/>
              <w:marTop w:val="0"/>
              <w:marBottom w:val="0"/>
              <w:divBdr>
                <w:top w:val="none" w:sz="0" w:space="0" w:color="auto"/>
                <w:left w:val="none" w:sz="0" w:space="0" w:color="auto"/>
                <w:bottom w:val="none" w:sz="0" w:space="0" w:color="auto"/>
                <w:right w:val="none" w:sz="0" w:space="0" w:color="auto"/>
              </w:divBdr>
            </w:div>
          </w:divsChild>
        </w:div>
        <w:div w:id="1345471913">
          <w:marLeft w:val="0"/>
          <w:marRight w:val="0"/>
          <w:marTop w:val="0"/>
          <w:marBottom w:val="0"/>
          <w:divBdr>
            <w:top w:val="none" w:sz="0" w:space="0" w:color="auto"/>
            <w:left w:val="none" w:sz="0" w:space="0" w:color="auto"/>
            <w:bottom w:val="none" w:sz="0" w:space="0" w:color="auto"/>
            <w:right w:val="none" w:sz="0" w:space="0" w:color="auto"/>
          </w:divBdr>
          <w:divsChild>
            <w:div w:id="1924408675">
              <w:marLeft w:val="0"/>
              <w:marRight w:val="0"/>
              <w:marTop w:val="0"/>
              <w:marBottom w:val="0"/>
              <w:divBdr>
                <w:top w:val="none" w:sz="0" w:space="0" w:color="auto"/>
                <w:left w:val="none" w:sz="0" w:space="0" w:color="auto"/>
                <w:bottom w:val="none" w:sz="0" w:space="0" w:color="auto"/>
                <w:right w:val="none" w:sz="0" w:space="0" w:color="auto"/>
              </w:divBdr>
            </w:div>
          </w:divsChild>
        </w:div>
        <w:div w:id="1425103533">
          <w:marLeft w:val="0"/>
          <w:marRight w:val="0"/>
          <w:marTop w:val="0"/>
          <w:marBottom w:val="0"/>
          <w:divBdr>
            <w:top w:val="none" w:sz="0" w:space="0" w:color="auto"/>
            <w:left w:val="none" w:sz="0" w:space="0" w:color="auto"/>
            <w:bottom w:val="none" w:sz="0" w:space="0" w:color="auto"/>
            <w:right w:val="none" w:sz="0" w:space="0" w:color="auto"/>
          </w:divBdr>
          <w:divsChild>
            <w:div w:id="198981535">
              <w:marLeft w:val="0"/>
              <w:marRight w:val="0"/>
              <w:marTop w:val="0"/>
              <w:marBottom w:val="0"/>
              <w:divBdr>
                <w:top w:val="none" w:sz="0" w:space="0" w:color="auto"/>
                <w:left w:val="none" w:sz="0" w:space="0" w:color="auto"/>
                <w:bottom w:val="none" w:sz="0" w:space="0" w:color="auto"/>
                <w:right w:val="none" w:sz="0" w:space="0" w:color="auto"/>
              </w:divBdr>
            </w:div>
          </w:divsChild>
        </w:div>
        <w:div w:id="1753157533">
          <w:marLeft w:val="0"/>
          <w:marRight w:val="0"/>
          <w:marTop w:val="0"/>
          <w:marBottom w:val="0"/>
          <w:divBdr>
            <w:top w:val="none" w:sz="0" w:space="0" w:color="auto"/>
            <w:left w:val="none" w:sz="0" w:space="0" w:color="auto"/>
            <w:bottom w:val="none" w:sz="0" w:space="0" w:color="auto"/>
            <w:right w:val="none" w:sz="0" w:space="0" w:color="auto"/>
          </w:divBdr>
          <w:divsChild>
            <w:div w:id="812255599">
              <w:marLeft w:val="0"/>
              <w:marRight w:val="0"/>
              <w:marTop w:val="0"/>
              <w:marBottom w:val="0"/>
              <w:divBdr>
                <w:top w:val="none" w:sz="0" w:space="0" w:color="auto"/>
                <w:left w:val="none" w:sz="0" w:space="0" w:color="auto"/>
                <w:bottom w:val="none" w:sz="0" w:space="0" w:color="auto"/>
                <w:right w:val="none" w:sz="0" w:space="0" w:color="auto"/>
              </w:divBdr>
            </w:div>
          </w:divsChild>
        </w:div>
        <w:div w:id="407532139">
          <w:marLeft w:val="0"/>
          <w:marRight w:val="0"/>
          <w:marTop w:val="0"/>
          <w:marBottom w:val="0"/>
          <w:divBdr>
            <w:top w:val="none" w:sz="0" w:space="0" w:color="auto"/>
            <w:left w:val="none" w:sz="0" w:space="0" w:color="auto"/>
            <w:bottom w:val="none" w:sz="0" w:space="0" w:color="auto"/>
            <w:right w:val="none" w:sz="0" w:space="0" w:color="auto"/>
          </w:divBdr>
          <w:divsChild>
            <w:div w:id="156194763">
              <w:marLeft w:val="0"/>
              <w:marRight w:val="0"/>
              <w:marTop w:val="0"/>
              <w:marBottom w:val="0"/>
              <w:divBdr>
                <w:top w:val="none" w:sz="0" w:space="0" w:color="auto"/>
                <w:left w:val="none" w:sz="0" w:space="0" w:color="auto"/>
                <w:bottom w:val="none" w:sz="0" w:space="0" w:color="auto"/>
                <w:right w:val="none" w:sz="0" w:space="0" w:color="auto"/>
              </w:divBdr>
            </w:div>
          </w:divsChild>
        </w:div>
        <w:div w:id="1842159523">
          <w:marLeft w:val="0"/>
          <w:marRight w:val="0"/>
          <w:marTop w:val="0"/>
          <w:marBottom w:val="0"/>
          <w:divBdr>
            <w:top w:val="none" w:sz="0" w:space="0" w:color="auto"/>
            <w:left w:val="none" w:sz="0" w:space="0" w:color="auto"/>
            <w:bottom w:val="none" w:sz="0" w:space="0" w:color="auto"/>
            <w:right w:val="none" w:sz="0" w:space="0" w:color="auto"/>
          </w:divBdr>
          <w:divsChild>
            <w:div w:id="750808975">
              <w:marLeft w:val="0"/>
              <w:marRight w:val="0"/>
              <w:marTop w:val="0"/>
              <w:marBottom w:val="0"/>
              <w:divBdr>
                <w:top w:val="none" w:sz="0" w:space="0" w:color="auto"/>
                <w:left w:val="none" w:sz="0" w:space="0" w:color="auto"/>
                <w:bottom w:val="none" w:sz="0" w:space="0" w:color="auto"/>
                <w:right w:val="none" w:sz="0" w:space="0" w:color="auto"/>
              </w:divBdr>
            </w:div>
          </w:divsChild>
        </w:div>
        <w:div w:id="430667839">
          <w:marLeft w:val="0"/>
          <w:marRight w:val="0"/>
          <w:marTop w:val="0"/>
          <w:marBottom w:val="0"/>
          <w:divBdr>
            <w:top w:val="none" w:sz="0" w:space="0" w:color="auto"/>
            <w:left w:val="none" w:sz="0" w:space="0" w:color="auto"/>
            <w:bottom w:val="none" w:sz="0" w:space="0" w:color="auto"/>
            <w:right w:val="none" w:sz="0" w:space="0" w:color="auto"/>
          </w:divBdr>
          <w:divsChild>
            <w:div w:id="830022139">
              <w:marLeft w:val="0"/>
              <w:marRight w:val="0"/>
              <w:marTop w:val="0"/>
              <w:marBottom w:val="0"/>
              <w:divBdr>
                <w:top w:val="none" w:sz="0" w:space="0" w:color="auto"/>
                <w:left w:val="none" w:sz="0" w:space="0" w:color="auto"/>
                <w:bottom w:val="none" w:sz="0" w:space="0" w:color="auto"/>
                <w:right w:val="none" w:sz="0" w:space="0" w:color="auto"/>
              </w:divBdr>
            </w:div>
          </w:divsChild>
        </w:div>
        <w:div w:id="365495082">
          <w:marLeft w:val="0"/>
          <w:marRight w:val="0"/>
          <w:marTop w:val="0"/>
          <w:marBottom w:val="0"/>
          <w:divBdr>
            <w:top w:val="none" w:sz="0" w:space="0" w:color="auto"/>
            <w:left w:val="none" w:sz="0" w:space="0" w:color="auto"/>
            <w:bottom w:val="none" w:sz="0" w:space="0" w:color="auto"/>
            <w:right w:val="none" w:sz="0" w:space="0" w:color="auto"/>
          </w:divBdr>
          <w:divsChild>
            <w:div w:id="1187720139">
              <w:marLeft w:val="0"/>
              <w:marRight w:val="0"/>
              <w:marTop w:val="0"/>
              <w:marBottom w:val="0"/>
              <w:divBdr>
                <w:top w:val="none" w:sz="0" w:space="0" w:color="auto"/>
                <w:left w:val="none" w:sz="0" w:space="0" w:color="auto"/>
                <w:bottom w:val="none" w:sz="0" w:space="0" w:color="auto"/>
                <w:right w:val="none" w:sz="0" w:space="0" w:color="auto"/>
              </w:divBdr>
            </w:div>
          </w:divsChild>
        </w:div>
        <w:div w:id="1174539824">
          <w:marLeft w:val="0"/>
          <w:marRight w:val="0"/>
          <w:marTop w:val="0"/>
          <w:marBottom w:val="0"/>
          <w:divBdr>
            <w:top w:val="none" w:sz="0" w:space="0" w:color="auto"/>
            <w:left w:val="none" w:sz="0" w:space="0" w:color="auto"/>
            <w:bottom w:val="none" w:sz="0" w:space="0" w:color="auto"/>
            <w:right w:val="none" w:sz="0" w:space="0" w:color="auto"/>
          </w:divBdr>
          <w:divsChild>
            <w:div w:id="1644652279">
              <w:marLeft w:val="0"/>
              <w:marRight w:val="0"/>
              <w:marTop w:val="0"/>
              <w:marBottom w:val="0"/>
              <w:divBdr>
                <w:top w:val="none" w:sz="0" w:space="0" w:color="auto"/>
                <w:left w:val="none" w:sz="0" w:space="0" w:color="auto"/>
                <w:bottom w:val="none" w:sz="0" w:space="0" w:color="auto"/>
                <w:right w:val="none" w:sz="0" w:space="0" w:color="auto"/>
              </w:divBdr>
            </w:div>
          </w:divsChild>
        </w:div>
        <w:div w:id="294216667">
          <w:marLeft w:val="0"/>
          <w:marRight w:val="0"/>
          <w:marTop w:val="0"/>
          <w:marBottom w:val="0"/>
          <w:divBdr>
            <w:top w:val="none" w:sz="0" w:space="0" w:color="auto"/>
            <w:left w:val="none" w:sz="0" w:space="0" w:color="auto"/>
            <w:bottom w:val="none" w:sz="0" w:space="0" w:color="auto"/>
            <w:right w:val="none" w:sz="0" w:space="0" w:color="auto"/>
          </w:divBdr>
          <w:divsChild>
            <w:div w:id="1232231537">
              <w:marLeft w:val="0"/>
              <w:marRight w:val="0"/>
              <w:marTop w:val="0"/>
              <w:marBottom w:val="0"/>
              <w:divBdr>
                <w:top w:val="none" w:sz="0" w:space="0" w:color="auto"/>
                <w:left w:val="none" w:sz="0" w:space="0" w:color="auto"/>
                <w:bottom w:val="none" w:sz="0" w:space="0" w:color="auto"/>
                <w:right w:val="none" w:sz="0" w:space="0" w:color="auto"/>
              </w:divBdr>
            </w:div>
          </w:divsChild>
        </w:div>
        <w:div w:id="1863594260">
          <w:marLeft w:val="0"/>
          <w:marRight w:val="0"/>
          <w:marTop w:val="0"/>
          <w:marBottom w:val="0"/>
          <w:divBdr>
            <w:top w:val="none" w:sz="0" w:space="0" w:color="auto"/>
            <w:left w:val="none" w:sz="0" w:space="0" w:color="auto"/>
            <w:bottom w:val="none" w:sz="0" w:space="0" w:color="auto"/>
            <w:right w:val="none" w:sz="0" w:space="0" w:color="auto"/>
          </w:divBdr>
          <w:divsChild>
            <w:div w:id="1861817642">
              <w:marLeft w:val="0"/>
              <w:marRight w:val="0"/>
              <w:marTop w:val="0"/>
              <w:marBottom w:val="0"/>
              <w:divBdr>
                <w:top w:val="none" w:sz="0" w:space="0" w:color="auto"/>
                <w:left w:val="none" w:sz="0" w:space="0" w:color="auto"/>
                <w:bottom w:val="none" w:sz="0" w:space="0" w:color="auto"/>
                <w:right w:val="none" w:sz="0" w:space="0" w:color="auto"/>
              </w:divBdr>
            </w:div>
          </w:divsChild>
        </w:div>
        <w:div w:id="1087000141">
          <w:marLeft w:val="0"/>
          <w:marRight w:val="0"/>
          <w:marTop w:val="0"/>
          <w:marBottom w:val="0"/>
          <w:divBdr>
            <w:top w:val="none" w:sz="0" w:space="0" w:color="auto"/>
            <w:left w:val="none" w:sz="0" w:space="0" w:color="auto"/>
            <w:bottom w:val="none" w:sz="0" w:space="0" w:color="auto"/>
            <w:right w:val="none" w:sz="0" w:space="0" w:color="auto"/>
          </w:divBdr>
          <w:divsChild>
            <w:div w:id="1355689168">
              <w:marLeft w:val="0"/>
              <w:marRight w:val="0"/>
              <w:marTop w:val="0"/>
              <w:marBottom w:val="0"/>
              <w:divBdr>
                <w:top w:val="none" w:sz="0" w:space="0" w:color="auto"/>
                <w:left w:val="none" w:sz="0" w:space="0" w:color="auto"/>
                <w:bottom w:val="none" w:sz="0" w:space="0" w:color="auto"/>
                <w:right w:val="none" w:sz="0" w:space="0" w:color="auto"/>
              </w:divBdr>
            </w:div>
          </w:divsChild>
        </w:div>
        <w:div w:id="1062563359">
          <w:marLeft w:val="0"/>
          <w:marRight w:val="0"/>
          <w:marTop w:val="0"/>
          <w:marBottom w:val="0"/>
          <w:divBdr>
            <w:top w:val="none" w:sz="0" w:space="0" w:color="auto"/>
            <w:left w:val="none" w:sz="0" w:space="0" w:color="auto"/>
            <w:bottom w:val="none" w:sz="0" w:space="0" w:color="auto"/>
            <w:right w:val="none" w:sz="0" w:space="0" w:color="auto"/>
          </w:divBdr>
          <w:divsChild>
            <w:div w:id="134687992">
              <w:marLeft w:val="0"/>
              <w:marRight w:val="0"/>
              <w:marTop w:val="0"/>
              <w:marBottom w:val="0"/>
              <w:divBdr>
                <w:top w:val="none" w:sz="0" w:space="0" w:color="auto"/>
                <w:left w:val="none" w:sz="0" w:space="0" w:color="auto"/>
                <w:bottom w:val="none" w:sz="0" w:space="0" w:color="auto"/>
                <w:right w:val="none" w:sz="0" w:space="0" w:color="auto"/>
              </w:divBdr>
            </w:div>
          </w:divsChild>
        </w:div>
        <w:div w:id="1847475225">
          <w:marLeft w:val="0"/>
          <w:marRight w:val="0"/>
          <w:marTop w:val="0"/>
          <w:marBottom w:val="0"/>
          <w:divBdr>
            <w:top w:val="none" w:sz="0" w:space="0" w:color="auto"/>
            <w:left w:val="none" w:sz="0" w:space="0" w:color="auto"/>
            <w:bottom w:val="none" w:sz="0" w:space="0" w:color="auto"/>
            <w:right w:val="none" w:sz="0" w:space="0" w:color="auto"/>
          </w:divBdr>
          <w:divsChild>
            <w:div w:id="1182469744">
              <w:marLeft w:val="0"/>
              <w:marRight w:val="0"/>
              <w:marTop w:val="0"/>
              <w:marBottom w:val="0"/>
              <w:divBdr>
                <w:top w:val="none" w:sz="0" w:space="0" w:color="auto"/>
                <w:left w:val="none" w:sz="0" w:space="0" w:color="auto"/>
                <w:bottom w:val="none" w:sz="0" w:space="0" w:color="auto"/>
                <w:right w:val="none" w:sz="0" w:space="0" w:color="auto"/>
              </w:divBdr>
            </w:div>
          </w:divsChild>
        </w:div>
        <w:div w:id="198932508">
          <w:marLeft w:val="0"/>
          <w:marRight w:val="0"/>
          <w:marTop w:val="0"/>
          <w:marBottom w:val="0"/>
          <w:divBdr>
            <w:top w:val="none" w:sz="0" w:space="0" w:color="auto"/>
            <w:left w:val="none" w:sz="0" w:space="0" w:color="auto"/>
            <w:bottom w:val="none" w:sz="0" w:space="0" w:color="auto"/>
            <w:right w:val="none" w:sz="0" w:space="0" w:color="auto"/>
          </w:divBdr>
          <w:divsChild>
            <w:div w:id="374426339">
              <w:marLeft w:val="0"/>
              <w:marRight w:val="0"/>
              <w:marTop w:val="0"/>
              <w:marBottom w:val="0"/>
              <w:divBdr>
                <w:top w:val="none" w:sz="0" w:space="0" w:color="auto"/>
                <w:left w:val="none" w:sz="0" w:space="0" w:color="auto"/>
                <w:bottom w:val="none" w:sz="0" w:space="0" w:color="auto"/>
                <w:right w:val="none" w:sz="0" w:space="0" w:color="auto"/>
              </w:divBdr>
            </w:div>
          </w:divsChild>
        </w:div>
        <w:div w:id="1979845771">
          <w:marLeft w:val="0"/>
          <w:marRight w:val="0"/>
          <w:marTop w:val="0"/>
          <w:marBottom w:val="0"/>
          <w:divBdr>
            <w:top w:val="none" w:sz="0" w:space="0" w:color="auto"/>
            <w:left w:val="none" w:sz="0" w:space="0" w:color="auto"/>
            <w:bottom w:val="none" w:sz="0" w:space="0" w:color="auto"/>
            <w:right w:val="none" w:sz="0" w:space="0" w:color="auto"/>
          </w:divBdr>
          <w:divsChild>
            <w:div w:id="91895878">
              <w:marLeft w:val="0"/>
              <w:marRight w:val="0"/>
              <w:marTop w:val="0"/>
              <w:marBottom w:val="0"/>
              <w:divBdr>
                <w:top w:val="none" w:sz="0" w:space="0" w:color="auto"/>
                <w:left w:val="none" w:sz="0" w:space="0" w:color="auto"/>
                <w:bottom w:val="none" w:sz="0" w:space="0" w:color="auto"/>
                <w:right w:val="none" w:sz="0" w:space="0" w:color="auto"/>
              </w:divBdr>
            </w:div>
          </w:divsChild>
        </w:div>
        <w:div w:id="1474106344">
          <w:marLeft w:val="0"/>
          <w:marRight w:val="0"/>
          <w:marTop w:val="0"/>
          <w:marBottom w:val="0"/>
          <w:divBdr>
            <w:top w:val="none" w:sz="0" w:space="0" w:color="auto"/>
            <w:left w:val="none" w:sz="0" w:space="0" w:color="auto"/>
            <w:bottom w:val="none" w:sz="0" w:space="0" w:color="auto"/>
            <w:right w:val="none" w:sz="0" w:space="0" w:color="auto"/>
          </w:divBdr>
          <w:divsChild>
            <w:div w:id="958993405">
              <w:marLeft w:val="0"/>
              <w:marRight w:val="0"/>
              <w:marTop w:val="0"/>
              <w:marBottom w:val="0"/>
              <w:divBdr>
                <w:top w:val="none" w:sz="0" w:space="0" w:color="auto"/>
                <w:left w:val="none" w:sz="0" w:space="0" w:color="auto"/>
                <w:bottom w:val="none" w:sz="0" w:space="0" w:color="auto"/>
                <w:right w:val="none" w:sz="0" w:space="0" w:color="auto"/>
              </w:divBdr>
            </w:div>
          </w:divsChild>
        </w:div>
        <w:div w:id="489758925">
          <w:marLeft w:val="0"/>
          <w:marRight w:val="0"/>
          <w:marTop w:val="0"/>
          <w:marBottom w:val="0"/>
          <w:divBdr>
            <w:top w:val="none" w:sz="0" w:space="0" w:color="auto"/>
            <w:left w:val="none" w:sz="0" w:space="0" w:color="auto"/>
            <w:bottom w:val="none" w:sz="0" w:space="0" w:color="auto"/>
            <w:right w:val="none" w:sz="0" w:space="0" w:color="auto"/>
          </w:divBdr>
          <w:divsChild>
            <w:div w:id="1018233693">
              <w:marLeft w:val="0"/>
              <w:marRight w:val="0"/>
              <w:marTop w:val="0"/>
              <w:marBottom w:val="0"/>
              <w:divBdr>
                <w:top w:val="none" w:sz="0" w:space="0" w:color="auto"/>
                <w:left w:val="none" w:sz="0" w:space="0" w:color="auto"/>
                <w:bottom w:val="none" w:sz="0" w:space="0" w:color="auto"/>
                <w:right w:val="none" w:sz="0" w:space="0" w:color="auto"/>
              </w:divBdr>
            </w:div>
          </w:divsChild>
        </w:div>
        <w:div w:id="2033988174">
          <w:marLeft w:val="0"/>
          <w:marRight w:val="0"/>
          <w:marTop w:val="0"/>
          <w:marBottom w:val="0"/>
          <w:divBdr>
            <w:top w:val="none" w:sz="0" w:space="0" w:color="auto"/>
            <w:left w:val="none" w:sz="0" w:space="0" w:color="auto"/>
            <w:bottom w:val="none" w:sz="0" w:space="0" w:color="auto"/>
            <w:right w:val="none" w:sz="0" w:space="0" w:color="auto"/>
          </w:divBdr>
          <w:divsChild>
            <w:div w:id="1557741172">
              <w:marLeft w:val="0"/>
              <w:marRight w:val="0"/>
              <w:marTop w:val="0"/>
              <w:marBottom w:val="0"/>
              <w:divBdr>
                <w:top w:val="none" w:sz="0" w:space="0" w:color="auto"/>
                <w:left w:val="none" w:sz="0" w:space="0" w:color="auto"/>
                <w:bottom w:val="none" w:sz="0" w:space="0" w:color="auto"/>
                <w:right w:val="none" w:sz="0" w:space="0" w:color="auto"/>
              </w:divBdr>
            </w:div>
          </w:divsChild>
        </w:div>
        <w:div w:id="2046444572">
          <w:marLeft w:val="0"/>
          <w:marRight w:val="0"/>
          <w:marTop w:val="0"/>
          <w:marBottom w:val="0"/>
          <w:divBdr>
            <w:top w:val="none" w:sz="0" w:space="0" w:color="auto"/>
            <w:left w:val="none" w:sz="0" w:space="0" w:color="auto"/>
            <w:bottom w:val="none" w:sz="0" w:space="0" w:color="auto"/>
            <w:right w:val="none" w:sz="0" w:space="0" w:color="auto"/>
          </w:divBdr>
          <w:divsChild>
            <w:div w:id="5138789">
              <w:marLeft w:val="0"/>
              <w:marRight w:val="0"/>
              <w:marTop w:val="0"/>
              <w:marBottom w:val="0"/>
              <w:divBdr>
                <w:top w:val="none" w:sz="0" w:space="0" w:color="auto"/>
                <w:left w:val="none" w:sz="0" w:space="0" w:color="auto"/>
                <w:bottom w:val="none" w:sz="0" w:space="0" w:color="auto"/>
                <w:right w:val="none" w:sz="0" w:space="0" w:color="auto"/>
              </w:divBdr>
            </w:div>
          </w:divsChild>
        </w:div>
        <w:div w:id="961419858">
          <w:marLeft w:val="0"/>
          <w:marRight w:val="0"/>
          <w:marTop w:val="0"/>
          <w:marBottom w:val="0"/>
          <w:divBdr>
            <w:top w:val="none" w:sz="0" w:space="0" w:color="auto"/>
            <w:left w:val="none" w:sz="0" w:space="0" w:color="auto"/>
            <w:bottom w:val="none" w:sz="0" w:space="0" w:color="auto"/>
            <w:right w:val="none" w:sz="0" w:space="0" w:color="auto"/>
          </w:divBdr>
          <w:divsChild>
            <w:div w:id="2131775545">
              <w:marLeft w:val="0"/>
              <w:marRight w:val="0"/>
              <w:marTop w:val="0"/>
              <w:marBottom w:val="0"/>
              <w:divBdr>
                <w:top w:val="none" w:sz="0" w:space="0" w:color="auto"/>
                <w:left w:val="none" w:sz="0" w:space="0" w:color="auto"/>
                <w:bottom w:val="none" w:sz="0" w:space="0" w:color="auto"/>
                <w:right w:val="none" w:sz="0" w:space="0" w:color="auto"/>
              </w:divBdr>
            </w:div>
          </w:divsChild>
        </w:div>
        <w:div w:id="1124695529">
          <w:marLeft w:val="0"/>
          <w:marRight w:val="0"/>
          <w:marTop w:val="0"/>
          <w:marBottom w:val="0"/>
          <w:divBdr>
            <w:top w:val="none" w:sz="0" w:space="0" w:color="auto"/>
            <w:left w:val="none" w:sz="0" w:space="0" w:color="auto"/>
            <w:bottom w:val="none" w:sz="0" w:space="0" w:color="auto"/>
            <w:right w:val="none" w:sz="0" w:space="0" w:color="auto"/>
          </w:divBdr>
          <w:divsChild>
            <w:div w:id="1291090316">
              <w:marLeft w:val="0"/>
              <w:marRight w:val="0"/>
              <w:marTop w:val="0"/>
              <w:marBottom w:val="0"/>
              <w:divBdr>
                <w:top w:val="none" w:sz="0" w:space="0" w:color="auto"/>
                <w:left w:val="none" w:sz="0" w:space="0" w:color="auto"/>
                <w:bottom w:val="none" w:sz="0" w:space="0" w:color="auto"/>
                <w:right w:val="none" w:sz="0" w:space="0" w:color="auto"/>
              </w:divBdr>
            </w:div>
            <w:div w:id="256403468">
              <w:marLeft w:val="0"/>
              <w:marRight w:val="0"/>
              <w:marTop w:val="0"/>
              <w:marBottom w:val="0"/>
              <w:divBdr>
                <w:top w:val="none" w:sz="0" w:space="0" w:color="auto"/>
                <w:left w:val="none" w:sz="0" w:space="0" w:color="auto"/>
                <w:bottom w:val="none" w:sz="0" w:space="0" w:color="auto"/>
                <w:right w:val="none" w:sz="0" w:space="0" w:color="auto"/>
              </w:divBdr>
            </w:div>
          </w:divsChild>
        </w:div>
        <w:div w:id="1906406262">
          <w:marLeft w:val="0"/>
          <w:marRight w:val="0"/>
          <w:marTop w:val="0"/>
          <w:marBottom w:val="0"/>
          <w:divBdr>
            <w:top w:val="none" w:sz="0" w:space="0" w:color="auto"/>
            <w:left w:val="none" w:sz="0" w:space="0" w:color="auto"/>
            <w:bottom w:val="none" w:sz="0" w:space="0" w:color="auto"/>
            <w:right w:val="none" w:sz="0" w:space="0" w:color="auto"/>
          </w:divBdr>
          <w:divsChild>
            <w:div w:id="1896547184">
              <w:marLeft w:val="0"/>
              <w:marRight w:val="0"/>
              <w:marTop w:val="0"/>
              <w:marBottom w:val="0"/>
              <w:divBdr>
                <w:top w:val="none" w:sz="0" w:space="0" w:color="auto"/>
                <w:left w:val="none" w:sz="0" w:space="0" w:color="auto"/>
                <w:bottom w:val="none" w:sz="0" w:space="0" w:color="auto"/>
                <w:right w:val="none" w:sz="0" w:space="0" w:color="auto"/>
              </w:divBdr>
            </w:div>
          </w:divsChild>
        </w:div>
        <w:div w:id="1584220913">
          <w:marLeft w:val="0"/>
          <w:marRight w:val="0"/>
          <w:marTop w:val="0"/>
          <w:marBottom w:val="0"/>
          <w:divBdr>
            <w:top w:val="none" w:sz="0" w:space="0" w:color="auto"/>
            <w:left w:val="none" w:sz="0" w:space="0" w:color="auto"/>
            <w:bottom w:val="none" w:sz="0" w:space="0" w:color="auto"/>
            <w:right w:val="none" w:sz="0" w:space="0" w:color="auto"/>
          </w:divBdr>
          <w:divsChild>
            <w:div w:id="414329831">
              <w:marLeft w:val="0"/>
              <w:marRight w:val="0"/>
              <w:marTop w:val="0"/>
              <w:marBottom w:val="0"/>
              <w:divBdr>
                <w:top w:val="none" w:sz="0" w:space="0" w:color="auto"/>
                <w:left w:val="none" w:sz="0" w:space="0" w:color="auto"/>
                <w:bottom w:val="none" w:sz="0" w:space="0" w:color="auto"/>
                <w:right w:val="none" w:sz="0" w:space="0" w:color="auto"/>
              </w:divBdr>
            </w:div>
          </w:divsChild>
        </w:div>
        <w:div w:id="2142797370">
          <w:marLeft w:val="0"/>
          <w:marRight w:val="0"/>
          <w:marTop w:val="0"/>
          <w:marBottom w:val="0"/>
          <w:divBdr>
            <w:top w:val="none" w:sz="0" w:space="0" w:color="auto"/>
            <w:left w:val="none" w:sz="0" w:space="0" w:color="auto"/>
            <w:bottom w:val="none" w:sz="0" w:space="0" w:color="auto"/>
            <w:right w:val="none" w:sz="0" w:space="0" w:color="auto"/>
          </w:divBdr>
          <w:divsChild>
            <w:div w:id="648940641">
              <w:marLeft w:val="0"/>
              <w:marRight w:val="0"/>
              <w:marTop w:val="0"/>
              <w:marBottom w:val="0"/>
              <w:divBdr>
                <w:top w:val="none" w:sz="0" w:space="0" w:color="auto"/>
                <w:left w:val="none" w:sz="0" w:space="0" w:color="auto"/>
                <w:bottom w:val="none" w:sz="0" w:space="0" w:color="auto"/>
                <w:right w:val="none" w:sz="0" w:space="0" w:color="auto"/>
              </w:divBdr>
            </w:div>
          </w:divsChild>
        </w:div>
        <w:div w:id="1363895140">
          <w:marLeft w:val="0"/>
          <w:marRight w:val="0"/>
          <w:marTop w:val="0"/>
          <w:marBottom w:val="0"/>
          <w:divBdr>
            <w:top w:val="none" w:sz="0" w:space="0" w:color="auto"/>
            <w:left w:val="none" w:sz="0" w:space="0" w:color="auto"/>
            <w:bottom w:val="none" w:sz="0" w:space="0" w:color="auto"/>
            <w:right w:val="none" w:sz="0" w:space="0" w:color="auto"/>
          </w:divBdr>
          <w:divsChild>
            <w:div w:id="428624805">
              <w:marLeft w:val="0"/>
              <w:marRight w:val="0"/>
              <w:marTop w:val="0"/>
              <w:marBottom w:val="0"/>
              <w:divBdr>
                <w:top w:val="none" w:sz="0" w:space="0" w:color="auto"/>
                <w:left w:val="none" w:sz="0" w:space="0" w:color="auto"/>
                <w:bottom w:val="none" w:sz="0" w:space="0" w:color="auto"/>
                <w:right w:val="none" w:sz="0" w:space="0" w:color="auto"/>
              </w:divBdr>
            </w:div>
            <w:div w:id="511265614">
              <w:marLeft w:val="0"/>
              <w:marRight w:val="0"/>
              <w:marTop w:val="0"/>
              <w:marBottom w:val="0"/>
              <w:divBdr>
                <w:top w:val="none" w:sz="0" w:space="0" w:color="auto"/>
                <w:left w:val="none" w:sz="0" w:space="0" w:color="auto"/>
                <w:bottom w:val="none" w:sz="0" w:space="0" w:color="auto"/>
                <w:right w:val="none" w:sz="0" w:space="0" w:color="auto"/>
              </w:divBdr>
            </w:div>
            <w:div w:id="386228994">
              <w:marLeft w:val="0"/>
              <w:marRight w:val="0"/>
              <w:marTop w:val="0"/>
              <w:marBottom w:val="0"/>
              <w:divBdr>
                <w:top w:val="none" w:sz="0" w:space="0" w:color="auto"/>
                <w:left w:val="none" w:sz="0" w:space="0" w:color="auto"/>
                <w:bottom w:val="none" w:sz="0" w:space="0" w:color="auto"/>
                <w:right w:val="none" w:sz="0" w:space="0" w:color="auto"/>
              </w:divBdr>
            </w:div>
            <w:div w:id="1485857397">
              <w:marLeft w:val="0"/>
              <w:marRight w:val="0"/>
              <w:marTop w:val="0"/>
              <w:marBottom w:val="0"/>
              <w:divBdr>
                <w:top w:val="none" w:sz="0" w:space="0" w:color="auto"/>
                <w:left w:val="none" w:sz="0" w:space="0" w:color="auto"/>
                <w:bottom w:val="none" w:sz="0" w:space="0" w:color="auto"/>
                <w:right w:val="none" w:sz="0" w:space="0" w:color="auto"/>
              </w:divBdr>
            </w:div>
            <w:div w:id="960456028">
              <w:marLeft w:val="0"/>
              <w:marRight w:val="0"/>
              <w:marTop w:val="0"/>
              <w:marBottom w:val="0"/>
              <w:divBdr>
                <w:top w:val="none" w:sz="0" w:space="0" w:color="auto"/>
                <w:left w:val="none" w:sz="0" w:space="0" w:color="auto"/>
                <w:bottom w:val="none" w:sz="0" w:space="0" w:color="auto"/>
                <w:right w:val="none" w:sz="0" w:space="0" w:color="auto"/>
              </w:divBdr>
            </w:div>
            <w:div w:id="599678927">
              <w:marLeft w:val="0"/>
              <w:marRight w:val="0"/>
              <w:marTop w:val="0"/>
              <w:marBottom w:val="0"/>
              <w:divBdr>
                <w:top w:val="none" w:sz="0" w:space="0" w:color="auto"/>
                <w:left w:val="none" w:sz="0" w:space="0" w:color="auto"/>
                <w:bottom w:val="none" w:sz="0" w:space="0" w:color="auto"/>
                <w:right w:val="none" w:sz="0" w:space="0" w:color="auto"/>
              </w:divBdr>
            </w:div>
            <w:div w:id="587615473">
              <w:marLeft w:val="0"/>
              <w:marRight w:val="0"/>
              <w:marTop w:val="0"/>
              <w:marBottom w:val="0"/>
              <w:divBdr>
                <w:top w:val="none" w:sz="0" w:space="0" w:color="auto"/>
                <w:left w:val="none" w:sz="0" w:space="0" w:color="auto"/>
                <w:bottom w:val="none" w:sz="0" w:space="0" w:color="auto"/>
                <w:right w:val="none" w:sz="0" w:space="0" w:color="auto"/>
              </w:divBdr>
            </w:div>
          </w:divsChild>
        </w:div>
        <w:div w:id="1678576655">
          <w:marLeft w:val="0"/>
          <w:marRight w:val="0"/>
          <w:marTop w:val="0"/>
          <w:marBottom w:val="0"/>
          <w:divBdr>
            <w:top w:val="none" w:sz="0" w:space="0" w:color="auto"/>
            <w:left w:val="none" w:sz="0" w:space="0" w:color="auto"/>
            <w:bottom w:val="none" w:sz="0" w:space="0" w:color="auto"/>
            <w:right w:val="none" w:sz="0" w:space="0" w:color="auto"/>
          </w:divBdr>
          <w:divsChild>
            <w:div w:id="274675975">
              <w:marLeft w:val="0"/>
              <w:marRight w:val="0"/>
              <w:marTop w:val="0"/>
              <w:marBottom w:val="0"/>
              <w:divBdr>
                <w:top w:val="none" w:sz="0" w:space="0" w:color="auto"/>
                <w:left w:val="none" w:sz="0" w:space="0" w:color="auto"/>
                <w:bottom w:val="none" w:sz="0" w:space="0" w:color="auto"/>
                <w:right w:val="none" w:sz="0" w:space="0" w:color="auto"/>
              </w:divBdr>
            </w:div>
          </w:divsChild>
        </w:div>
        <w:div w:id="1149246550">
          <w:marLeft w:val="0"/>
          <w:marRight w:val="0"/>
          <w:marTop w:val="0"/>
          <w:marBottom w:val="0"/>
          <w:divBdr>
            <w:top w:val="none" w:sz="0" w:space="0" w:color="auto"/>
            <w:left w:val="none" w:sz="0" w:space="0" w:color="auto"/>
            <w:bottom w:val="none" w:sz="0" w:space="0" w:color="auto"/>
            <w:right w:val="none" w:sz="0" w:space="0" w:color="auto"/>
          </w:divBdr>
          <w:divsChild>
            <w:div w:id="374042550">
              <w:marLeft w:val="0"/>
              <w:marRight w:val="0"/>
              <w:marTop w:val="0"/>
              <w:marBottom w:val="0"/>
              <w:divBdr>
                <w:top w:val="none" w:sz="0" w:space="0" w:color="auto"/>
                <w:left w:val="none" w:sz="0" w:space="0" w:color="auto"/>
                <w:bottom w:val="none" w:sz="0" w:space="0" w:color="auto"/>
                <w:right w:val="none" w:sz="0" w:space="0" w:color="auto"/>
              </w:divBdr>
            </w:div>
          </w:divsChild>
        </w:div>
        <w:div w:id="2002660528">
          <w:marLeft w:val="0"/>
          <w:marRight w:val="0"/>
          <w:marTop w:val="0"/>
          <w:marBottom w:val="0"/>
          <w:divBdr>
            <w:top w:val="none" w:sz="0" w:space="0" w:color="auto"/>
            <w:left w:val="none" w:sz="0" w:space="0" w:color="auto"/>
            <w:bottom w:val="none" w:sz="0" w:space="0" w:color="auto"/>
            <w:right w:val="none" w:sz="0" w:space="0" w:color="auto"/>
          </w:divBdr>
          <w:divsChild>
            <w:div w:id="527062275">
              <w:marLeft w:val="0"/>
              <w:marRight w:val="0"/>
              <w:marTop w:val="0"/>
              <w:marBottom w:val="0"/>
              <w:divBdr>
                <w:top w:val="none" w:sz="0" w:space="0" w:color="auto"/>
                <w:left w:val="none" w:sz="0" w:space="0" w:color="auto"/>
                <w:bottom w:val="none" w:sz="0" w:space="0" w:color="auto"/>
                <w:right w:val="none" w:sz="0" w:space="0" w:color="auto"/>
              </w:divBdr>
            </w:div>
          </w:divsChild>
        </w:div>
        <w:div w:id="1450586334">
          <w:marLeft w:val="0"/>
          <w:marRight w:val="0"/>
          <w:marTop w:val="0"/>
          <w:marBottom w:val="0"/>
          <w:divBdr>
            <w:top w:val="none" w:sz="0" w:space="0" w:color="auto"/>
            <w:left w:val="none" w:sz="0" w:space="0" w:color="auto"/>
            <w:bottom w:val="none" w:sz="0" w:space="0" w:color="auto"/>
            <w:right w:val="none" w:sz="0" w:space="0" w:color="auto"/>
          </w:divBdr>
          <w:divsChild>
            <w:div w:id="2086564724">
              <w:marLeft w:val="0"/>
              <w:marRight w:val="0"/>
              <w:marTop w:val="0"/>
              <w:marBottom w:val="0"/>
              <w:divBdr>
                <w:top w:val="none" w:sz="0" w:space="0" w:color="auto"/>
                <w:left w:val="none" w:sz="0" w:space="0" w:color="auto"/>
                <w:bottom w:val="none" w:sz="0" w:space="0" w:color="auto"/>
                <w:right w:val="none" w:sz="0" w:space="0" w:color="auto"/>
              </w:divBdr>
            </w:div>
          </w:divsChild>
        </w:div>
        <w:div w:id="1869642287">
          <w:marLeft w:val="0"/>
          <w:marRight w:val="0"/>
          <w:marTop w:val="0"/>
          <w:marBottom w:val="0"/>
          <w:divBdr>
            <w:top w:val="none" w:sz="0" w:space="0" w:color="auto"/>
            <w:left w:val="none" w:sz="0" w:space="0" w:color="auto"/>
            <w:bottom w:val="none" w:sz="0" w:space="0" w:color="auto"/>
            <w:right w:val="none" w:sz="0" w:space="0" w:color="auto"/>
          </w:divBdr>
          <w:divsChild>
            <w:div w:id="1202403979">
              <w:marLeft w:val="0"/>
              <w:marRight w:val="0"/>
              <w:marTop w:val="0"/>
              <w:marBottom w:val="0"/>
              <w:divBdr>
                <w:top w:val="none" w:sz="0" w:space="0" w:color="auto"/>
                <w:left w:val="none" w:sz="0" w:space="0" w:color="auto"/>
                <w:bottom w:val="none" w:sz="0" w:space="0" w:color="auto"/>
                <w:right w:val="none" w:sz="0" w:space="0" w:color="auto"/>
              </w:divBdr>
            </w:div>
          </w:divsChild>
        </w:div>
        <w:div w:id="2096049716">
          <w:marLeft w:val="0"/>
          <w:marRight w:val="0"/>
          <w:marTop w:val="0"/>
          <w:marBottom w:val="0"/>
          <w:divBdr>
            <w:top w:val="none" w:sz="0" w:space="0" w:color="auto"/>
            <w:left w:val="none" w:sz="0" w:space="0" w:color="auto"/>
            <w:bottom w:val="none" w:sz="0" w:space="0" w:color="auto"/>
            <w:right w:val="none" w:sz="0" w:space="0" w:color="auto"/>
          </w:divBdr>
          <w:divsChild>
            <w:div w:id="297539549">
              <w:marLeft w:val="0"/>
              <w:marRight w:val="0"/>
              <w:marTop w:val="0"/>
              <w:marBottom w:val="0"/>
              <w:divBdr>
                <w:top w:val="none" w:sz="0" w:space="0" w:color="auto"/>
                <w:left w:val="none" w:sz="0" w:space="0" w:color="auto"/>
                <w:bottom w:val="none" w:sz="0" w:space="0" w:color="auto"/>
                <w:right w:val="none" w:sz="0" w:space="0" w:color="auto"/>
              </w:divBdr>
            </w:div>
          </w:divsChild>
        </w:div>
        <w:div w:id="813445133">
          <w:marLeft w:val="0"/>
          <w:marRight w:val="0"/>
          <w:marTop w:val="0"/>
          <w:marBottom w:val="0"/>
          <w:divBdr>
            <w:top w:val="none" w:sz="0" w:space="0" w:color="auto"/>
            <w:left w:val="none" w:sz="0" w:space="0" w:color="auto"/>
            <w:bottom w:val="none" w:sz="0" w:space="0" w:color="auto"/>
            <w:right w:val="none" w:sz="0" w:space="0" w:color="auto"/>
          </w:divBdr>
          <w:divsChild>
            <w:div w:id="296028425">
              <w:marLeft w:val="0"/>
              <w:marRight w:val="0"/>
              <w:marTop w:val="0"/>
              <w:marBottom w:val="0"/>
              <w:divBdr>
                <w:top w:val="none" w:sz="0" w:space="0" w:color="auto"/>
                <w:left w:val="none" w:sz="0" w:space="0" w:color="auto"/>
                <w:bottom w:val="none" w:sz="0" w:space="0" w:color="auto"/>
                <w:right w:val="none" w:sz="0" w:space="0" w:color="auto"/>
              </w:divBdr>
            </w:div>
          </w:divsChild>
        </w:div>
        <w:div w:id="764502473">
          <w:marLeft w:val="0"/>
          <w:marRight w:val="0"/>
          <w:marTop w:val="0"/>
          <w:marBottom w:val="0"/>
          <w:divBdr>
            <w:top w:val="none" w:sz="0" w:space="0" w:color="auto"/>
            <w:left w:val="none" w:sz="0" w:space="0" w:color="auto"/>
            <w:bottom w:val="none" w:sz="0" w:space="0" w:color="auto"/>
            <w:right w:val="none" w:sz="0" w:space="0" w:color="auto"/>
          </w:divBdr>
          <w:divsChild>
            <w:div w:id="1850410666">
              <w:marLeft w:val="0"/>
              <w:marRight w:val="0"/>
              <w:marTop w:val="0"/>
              <w:marBottom w:val="0"/>
              <w:divBdr>
                <w:top w:val="none" w:sz="0" w:space="0" w:color="auto"/>
                <w:left w:val="none" w:sz="0" w:space="0" w:color="auto"/>
                <w:bottom w:val="none" w:sz="0" w:space="0" w:color="auto"/>
                <w:right w:val="none" w:sz="0" w:space="0" w:color="auto"/>
              </w:divBdr>
            </w:div>
          </w:divsChild>
        </w:div>
        <w:div w:id="816646979">
          <w:marLeft w:val="0"/>
          <w:marRight w:val="0"/>
          <w:marTop w:val="0"/>
          <w:marBottom w:val="0"/>
          <w:divBdr>
            <w:top w:val="none" w:sz="0" w:space="0" w:color="auto"/>
            <w:left w:val="none" w:sz="0" w:space="0" w:color="auto"/>
            <w:bottom w:val="none" w:sz="0" w:space="0" w:color="auto"/>
            <w:right w:val="none" w:sz="0" w:space="0" w:color="auto"/>
          </w:divBdr>
          <w:divsChild>
            <w:div w:id="29260683">
              <w:marLeft w:val="0"/>
              <w:marRight w:val="0"/>
              <w:marTop w:val="0"/>
              <w:marBottom w:val="0"/>
              <w:divBdr>
                <w:top w:val="none" w:sz="0" w:space="0" w:color="auto"/>
                <w:left w:val="none" w:sz="0" w:space="0" w:color="auto"/>
                <w:bottom w:val="none" w:sz="0" w:space="0" w:color="auto"/>
                <w:right w:val="none" w:sz="0" w:space="0" w:color="auto"/>
              </w:divBdr>
            </w:div>
          </w:divsChild>
        </w:div>
        <w:div w:id="1550726232">
          <w:marLeft w:val="0"/>
          <w:marRight w:val="0"/>
          <w:marTop w:val="0"/>
          <w:marBottom w:val="0"/>
          <w:divBdr>
            <w:top w:val="none" w:sz="0" w:space="0" w:color="auto"/>
            <w:left w:val="none" w:sz="0" w:space="0" w:color="auto"/>
            <w:bottom w:val="none" w:sz="0" w:space="0" w:color="auto"/>
            <w:right w:val="none" w:sz="0" w:space="0" w:color="auto"/>
          </w:divBdr>
          <w:divsChild>
            <w:div w:id="602343420">
              <w:marLeft w:val="0"/>
              <w:marRight w:val="0"/>
              <w:marTop w:val="0"/>
              <w:marBottom w:val="0"/>
              <w:divBdr>
                <w:top w:val="none" w:sz="0" w:space="0" w:color="auto"/>
                <w:left w:val="none" w:sz="0" w:space="0" w:color="auto"/>
                <w:bottom w:val="none" w:sz="0" w:space="0" w:color="auto"/>
                <w:right w:val="none" w:sz="0" w:space="0" w:color="auto"/>
              </w:divBdr>
            </w:div>
          </w:divsChild>
        </w:div>
        <w:div w:id="259531569">
          <w:marLeft w:val="0"/>
          <w:marRight w:val="0"/>
          <w:marTop w:val="0"/>
          <w:marBottom w:val="0"/>
          <w:divBdr>
            <w:top w:val="none" w:sz="0" w:space="0" w:color="auto"/>
            <w:left w:val="none" w:sz="0" w:space="0" w:color="auto"/>
            <w:bottom w:val="none" w:sz="0" w:space="0" w:color="auto"/>
            <w:right w:val="none" w:sz="0" w:space="0" w:color="auto"/>
          </w:divBdr>
          <w:divsChild>
            <w:div w:id="691416057">
              <w:marLeft w:val="0"/>
              <w:marRight w:val="0"/>
              <w:marTop w:val="0"/>
              <w:marBottom w:val="0"/>
              <w:divBdr>
                <w:top w:val="none" w:sz="0" w:space="0" w:color="auto"/>
                <w:left w:val="none" w:sz="0" w:space="0" w:color="auto"/>
                <w:bottom w:val="none" w:sz="0" w:space="0" w:color="auto"/>
                <w:right w:val="none" w:sz="0" w:space="0" w:color="auto"/>
              </w:divBdr>
            </w:div>
          </w:divsChild>
        </w:div>
        <w:div w:id="1120415226">
          <w:marLeft w:val="0"/>
          <w:marRight w:val="0"/>
          <w:marTop w:val="0"/>
          <w:marBottom w:val="0"/>
          <w:divBdr>
            <w:top w:val="none" w:sz="0" w:space="0" w:color="auto"/>
            <w:left w:val="none" w:sz="0" w:space="0" w:color="auto"/>
            <w:bottom w:val="none" w:sz="0" w:space="0" w:color="auto"/>
            <w:right w:val="none" w:sz="0" w:space="0" w:color="auto"/>
          </w:divBdr>
          <w:divsChild>
            <w:div w:id="750010224">
              <w:marLeft w:val="0"/>
              <w:marRight w:val="0"/>
              <w:marTop w:val="0"/>
              <w:marBottom w:val="0"/>
              <w:divBdr>
                <w:top w:val="none" w:sz="0" w:space="0" w:color="auto"/>
                <w:left w:val="none" w:sz="0" w:space="0" w:color="auto"/>
                <w:bottom w:val="none" w:sz="0" w:space="0" w:color="auto"/>
                <w:right w:val="none" w:sz="0" w:space="0" w:color="auto"/>
              </w:divBdr>
            </w:div>
          </w:divsChild>
        </w:div>
        <w:div w:id="87043256">
          <w:marLeft w:val="0"/>
          <w:marRight w:val="0"/>
          <w:marTop w:val="0"/>
          <w:marBottom w:val="0"/>
          <w:divBdr>
            <w:top w:val="none" w:sz="0" w:space="0" w:color="auto"/>
            <w:left w:val="none" w:sz="0" w:space="0" w:color="auto"/>
            <w:bottom w:val="none" w:sz="0" w:space="0" w:color="auto"/>
            <w:right w:val="none" w:sz="0" w:space="0" w:color="auto"/>
          </w:divBdr>
          <w:divsChild>
            <w:div w:id="1612317446">
              <w:marLeft w:val="0"/>
              <w:marRight w:val="0"/>
              <w:marTop w:val="0"/>
              <w:marBottom w:val="0"/>
              <w:divBdr>
                <w:top w:val="none" w:sz="0" w:space="0" w:color="auto"/>
                <w:left w:val="none" w:sz="0" w:space="0" w:color="auto"/>
                <w:bottom w:val="none" w:sz="0" w:space="0" w:color="auto"/>
                <w:right w:val="none" w:sz="0" w:space="0" w:color="auto"/>
              </w:divBdr>
            </w:div>
          </w:divsChild>
        </w:div>
        <w:div w:id="1764718615">
          <w:marLeft w:val="0"/>
          <w:marRight w:val="0"/>
          <w:marTop w:val="0"/>
          <w:marBottom w:val="0"/>
          <w:divBdr>
            <w:top w:val="none" w:sz="0" w:space="0" w:color="auto"/>
            <w:left w:val="none" w:sz="0" w:space="0" w:color="auto"/>
            <w:bottom w:val="none" w:sz="0" w:space="0" w:color="auto"/>
            <w:right w:val="none" w:sz="0" w:space="0" w:color="auto"/>
          </w:divBdr>
          <w:divsChild>
            <w:div w:id="561142429">
              <w:marLeft w:val="0"/>
              <w:marRight w:val="0"/>
              <w:marTop w:val="0"/>
              <w:marBottom w:val="0"/>
              <w:divBdr>
                <w:top w:val="none" w:sz="0" w:space="0" w:color="auto"/>
                <w:left w:val="none" w:sz="0" w:space="0" w:color="auto"/>
                <w:bottom w:val="none" w:sz="0" w:space="0" w:color="auto"/>
                <w:right w:val="none" w:sz="0" w:space="0" w:color="auto"/>
              </w:divBdr>
            </w:div>
          </w:divsChild>
        </w:div>
        <w:div w:id="1475215423">
          <w:marLeft w:val="0"/>
          <w:marRight w:val="0"/>
          <w:marTop w:val="0"/>
          <w:marBottom w:val="0"/>
          <w:divBdr>
            <w:top w:val="none" w:sz="0" w:space="0" w:color="auto"/>
            <w:left w:val="none" w:sz="0" w:space="0" w:color="auto"/>
            <w:bottom w:val="none" w:sz="0" w:space="0" w:color="auto"/>
            <w:right w:val="none" w:sz="0" w:space="0" w:color="auto"/>
          </w:divBdr>
          <w:divsChild>
            <w:div w:id="901990277">
              <w:marLeft w:val="0"/>
              <w:marRight w:val="0"/>
              <w:marTop w:val="0"/>
              <w:marBottom w:val="0"/>
              <w:divBdr>
                <w:top w:val="none" w:sz="0" w:space="0" w:color="auto"/>
                <w:left w:val="none" w:sz="0" w:space="0" w:color="auto"/>
                <w:bottom w:val="none" w:sz="0" w:space="0" w:color="auto"/>
                <w:right w:val="none" w:sz="0" w:space="0" w:color="auto"/>
              </w:divBdr>
            </w:div>
          </w:divsChild>
        </w:div>
        <w:div w:id="161507876">
          <w:marLeft w:val="0"/>
          <w:marRight w:val="0"/>
          <w:marTop w:val="0"/>
          <w:marBottom w:val="0"/>
          <w:divBdr>
            <w:top w:val="none" w:sz="0" w:space="0" w:color="auto"/>
            <w:left w:val="none" w:sz="0" w:space="0" w:color="auto"/>
            <w:bottom w:val="none" w:sz="0" w:space="0" w:color="auto"/>
            <w:right w:val="none" w:sz="0" w:space="0" w:color="auto"/>
          </w:divBdr>
          <w:divsChild>
            <w:div w:id="8727432">
              <w:marLeft w:val="0"/>
              <w:marRight w:val="0"/>
              <w:marTop w:val="0"/>
              <w:marBottom w:val="0"/>
              <w:divBdr>
                <w:top w:val="none" w:sz="0" w:space="0" w:color="auto"/>
                <w:left w:val="none" w:sz="0" w:space="0" w:color="auto"/>
                <w:bottom w:val="none" w:sz="0" w:space="0" w:color="auto"/>
                <w:right w:val="none" w:sz="0" w:space="0" w:color="auto"/>
              </w:divBdr>
            </w:div>
          </w:divsChild>
        </w:div>
        <w:div w:id="1242254718">
          <w:marLeft w:val="0"/>
          <w:marRight w:val="0"/>
          <w:marTop w:val="0"/>
          <w:marBottom w:val="0"/>
          <w:divBdr>
            <w:top w:val="none" w:sz="0" w:space="0" w:color="auto"/>
            <w:left w:val="none" w:sz="0" w:space="0" w:color="auto"/>
            <w:bottom w:val="none" w:sz="0" w:space="0" w:color="auto"/>
            <w:right w:val="none" w:sz="0" w:space="0" w:color="auto"/>
          </w:divBdr>
          <w:divsChild>
            <w:div w:id="482353366">
              <w:marLeft w:val="0"/>
              <w:marRight w:val="0"/>
              <w:marTop w:val="0"/>
              <w:marBottom w:val="0"/>
              <w:divBdr>
                <w:top w:val="none" w:sz="0" w:space="0" w:color="auto"/>
                <w:left w:val="none" w:sz="0" w:space="0" w:color="auto"/>
                <w:bottom w:val="none" w:sz="0" w:space="0" w:color="auto"/>
                <w:right w:val="none" w:sz="0" w:space="0" w:color="auto"/>
              </w:divBdr>
            </w:div>
          </w:divsChild>
        </w:div>
        <w:div w:id="1048719825">
          <w:marLeft w:val="0"/>
          <w:marRight w:val="0"/>
          <w:marTop w:val="0"/>
          <w:marBottom w:val="0"/>
          <w:divBdr>
            <w:top w:val="none" w:sz="0" w:space="0" w:color="auto"/>
            <w:left w:val="none" w:sz="0" w:space="0" w:color="auto"/>
            <w:bottom w:val="none" w:sz="0" w:space="0" w:color="auto"/>
            <w:right w:val="none" w:sz="0" w:space="0" w:color="auto"/>
          </w:divBdr>
          <w:divsChild>
            <w:div w:id="105278263">
              <w:marLeft w:val="0"/>
              <w:marRight w:val="0"/>
              <w:marTop w:val="0"/>
              <w:marBottom w:val="0"/>
              <w:divBdr>
                <w:top w:val="none" w:sz="0" w:space="0" w:color="auto"/>
                <w:left w:val="none" w:sz="0" w:space="0" w:color="auto"/>
                <w:bottom w:val="none" w:sz="0" w:space="0" w:color="auto"/>
                <w:right w:val="none" w:sz="0" w:space="0" w:color="auto"/>
              </w:divBdr>
            </w:div>
          </w:divsChild>
        </w:div>
        <w:div w:id="1199856673">
          <w:marLeft w:val="0"/>
          <w:marRight w:val="0"/>
          <w:marTop w:val="0"/>
          <w:marBottom w:val="0"/>
          <w:divBdr>
            <w:top w:val="none" w:sz="0" w:space="0" w:color="auto"/>
            <w:left w:val="none" w:sz="0" w:space="0" w:color="auto"/>
            <w:bottom w:val="none" w:sz="0" w:space="0" w:color="auto"/>
            <w:right w:val="none" w:sz="0" w:space="0" w:color="auto"/>
          </w:divBdr>
          <w:divsChild>
            <w:div w:id="1017124140">
              <w:marLeft w:val="0"/>
              <w:marRight w:val="0"/>
              <w:marTop w:val="0"/>
              <w:marBottom w:val="0"/>
              <w:divBdr>
                <w:top w:val="none" w:sz="0" w:space="0" w:color="auto"/>
                <w:left w:val="none" w:sz="0" w:space="0" w:color="auto"/>
                <w:bottom w:val="none" w:sz="0" w:space="0" w:color="auto"/>
                <w:right w:val="none" w:sz="0" w:space="0" w:color="auto"/>
              </w:divBdr>
            </w:div>
          </w:divsChild>
        </w:div>
        <w:div w:id="1166747105">
          <w:marLeft w:val="0"/>
          <w:marRight w:val="0"/>
          <w:marTop w:val="0"/>
          <w:marBottom w:val="0"/>
          <w:divBdr>
            <w:top w:val="none" w:sz="0" w:space="0" w:color="auto"/>
            <w:left w:val="none" w:sz="0" w:space="0" w:color="auto"/>
            <w:bottom w:val="none" w:sz="0" w:space="0" w:color="auto"/>
            <w:right w:val="none" w:sz="0" w:space="0" w:color="auto"/>
          </w:divBdr>
          <w:divsChild>
            <w:div w:id="1855412589">
              <w:marLeft w:val="0"/>
              <w:marRight w:val="0"/>
              <w:marTop w:val="0"/>
              <w:marBottom w:val="0"/>
              <w:divBdr>
                <w:top w:val="none" w:sz="0" w:space="0" w:color="auto"/>
                <w:left w:val="none" w:sz="0" w:space="0" w:color="auto"/>
                <w:bottom w:val="none" w:sz="0" w:space="0" w:color="auto"/>
                <w:right w:val="none" w:sz="0" w:space="0" w:color="auto"/>
              </w:divBdr>
            </w:div>
          </w:divsChild>
        </w:div>
        <w:div w:id="1416783179">
          <w:marLeft w:val="0"/>
          <w:marRight w:val="0"/>
          <w:marTop w:val="0"/>
          <w:marBottom w:val="0"/>
          <w:divBdr>
            <w:top w:val="none" w:sz="0" w:space="0" w:color="auto"/>
            <w:left w:val="none" w:sz="0" w:space="0" w:color="auto"/>
            <w:bottom w:val="none" w:sz="0" w:space="0" w:color="auto"/>
            <w:right w:val="none" w:sz="0" w:space="0" w:color="auto"/>
          </w:divBdr>
          <w:divsChild>
            <w:div w:id="1320769204">
              <w:marLeft w:val="0"/>
              <w:marRight w:val="0"/>
              <w:marTop w:val="0"/>
              <w:marBottom w:val="0"/>
              <w:divBdr>
                <w:top w:val="none" w:sz="0" w:space="0" w:color="auto"/>
                <w:left w:val="none" w:sz="0" w:space="0" w:color="auto"/>
                <w:bottom w:val="none" w:sz="0" w:space="0" w:color="auto"/>
                <w:right w:val="none" w:sz="0" w:space="0" w:color="auto"/>
              </w:divBdr>
            </w:div>
          </w:divsChild>
        </w:div>
        <w:div w:id="1276601513">
          <w:marLeft w:val="0"/>
          <w:marRight w:val="0"/>
          <w:marTop w:val="0"/>
          <w:marBottom w:val="0"/>
          <w:divBdr>
            <w:top w:val="none" w:sz="0" w:space="0" w:color="auto"/>
            <w:left w:val="none" w:sz="0" w:space="0" w:color="auto"/>
            <w:bottom w:val="none" w:sz="0" w:space="0" w:color="auto"/>
            <w:right w:val="none" w:sz="0" w:space="0" w:color="auto"/>
          </w:divBdr>
          <w:divsChild>
            <w:div w:id="304310648">
              <w:marLeft w:val="0"/>
              <w:marRight w:val="0"/>
              <w:marTop w:val="0"/>
              <w:marBottom w:val="0"/>
              <w:divBdr>
                <w:top w:val="none" w:sz="0" w:space="0" w:color="auto"/>
                <w:left w:val="none" w:sz="0" w:space="0" w:color="auto"/>
                <w:bottom w:val="none" w:sz="0" w:space="0" w:color="auto"/>
                <w:right w:val="none" w:sz="0" w:space="0" w:color="auto"/>
              </w:divBdr>
            </w:div>
          </w:divsChild>
        </w:div>
        <w:div w:id="847906919">
          <w:marLeft w:val="0"/>
          <w:marRight w:val="0"/>
          <w:marTop w:val="0"/>
          <w:marBottom w:val="0"/>
          <w:divBdr>
            <w:top w:val="none" w:sz="0" w:space="0" w:color="auto"/>
            <w:left w:val="none" w:sz="0" w:space="0" w:color="auto"/>
            <w:bottom w:val="none" w:sz="0" w:space="0" w:color="auto"/>
            <w:right w:val="none" w:sz="0" w:space="0" w:color="auto"/>
          </w:divBdr>
          <w:divsChild>
            <w:div w:id="1279947085">
              <w:marLeft w:val="0"/>
              <w:marRight w:val="0"/>
              <w:marTop w:val="0"/>
              <w:marBottom w:val="0"/>
              <w:divBdr>
                <w:top w:val="none" w:sz="0" w:space="0" w:color="auto"/>
                <w:left w:val="none" w:sz="0" w:space="0" w:color="auto"/>
                <w:bottom w:val="none" w:sz="0" w:space="0" w:color="auto"/>
                <w:right w:val="none" w:sz="0" w:space="0" w:color="auto"/>
              </w:divBdr>
            </w:div>
          </w:divsChild>
        </w:div>
        <w:div w:id="841092343">
          <w:marLeft w:val="0"/>
          <w:marRight w:val="0"/>
          <w:marTop w:val="0"/>
          <w:marBottom w:val="0"/>
          <w:divBdr>
            <w:top w:val="none" w:sz="0" w:space="0" w:color="auto"/>
            <w:left w:val="none" w:sz="0" w:space="0" w:color="auto"/>
            <w:bottom w:val="none" w:sz="0" w:space="0" w:color="auto"/>
            <w:right w:val="none" w:sz="0" w:space="0" w:color="auto"/>
          </w:divBdr>
          <w:divsChild>
            <w:div w:id="1326517754">
              <w:marLeft w:val="0"/>
              <w:marRight w:val="0"/>
              <w:marTop w:val="0"/>
              <w:marBottom w:val="0"/>
              <w:divBdr>
                <w:top w:val="none" w:sz="0" w:space="0" w:color="auto"/>
                <w:left w:val="none" w:sz="0" w:space="0" w:color="auto"/>
                <w:bottom w:val="none" w:sz="0" w:space="0" w:color="auto"/>
                <w:right w:val="none" w:sz="0" w:space="0" w:color="auto"/>
              </w:divBdr>
            </w:div>
          </w:divsChild>
        </w:div>
        <w:div w:id="1646546622">
          <w:marLeft w:val="0"/>
          <w:marRight w:val="0"/>
          <w:marTop w:val="0"/>
          <w:marBottom w:val="0"/>
          <w:divBdr>
            <w:top w:val="none" w:sz="0" w:space="0" w:color="auto"/>
            <w:left w:val="none" w:sz="0" w:space="0" w:color="auto"/>
            <w:bottom w:val="none" w:sz="0" w:space="0" w:color="auto"/>
            <w:right w:val="none" w:sz="0" w:space="0" w:color="auto"/>
          </w:divBdr>
          <w:divsChild>
            <w:div w:id="1626350684">
              <w:marLeft w:val="0"/>
              <w:marRight w:val="0"/>
              <w:marTop w:val="0"/>
              <w:marBottom w:val="0"/>
              <w:divBdr>
                <w:top w:val="none" w:sz="0" w:space="0" w:color="auto"/>
                <w:left w:val="none" w:sz="0" w:space="0" w:color="auto"/>
                <w:bottom w:val="none" w:sz="0" w:space="0" w:color="auto"/>
                <w:right w:val="none" w:sz="0" w:space="0" w:color="auto"/>
              </w:divBdr>
            </w:div>
          </w:divsChild>
        </w:div>
        <w:div w:id="691566755">
          <w:marLeft w:val="0"/>
          <w:marRight w:val="0"/>
          <w:marTop w:val="0"/>
          <w:marBottom w:val="0"/>
          <w:divBdr>
            <w:top w:val="none" w:sz="0" w:space="0" w:color="auto"/>
            <w:left w:val="none" w:sz="0" w:space="0" w:color="auto"/>
            <w:bottom w:val="none" w:sz="0" w:space="0" w:color="auto"/>
            <w:right w:val="none" w:sz="0" w:space="0" w:color="auto"/>
          </w:divBdr>
          <w:divsChild>
            <w:div w:id="2027975933">
              <w:marLeft w:val="0"/>
              <w:marRight w:val="0"/>
              <w:marTop w:val="0"/>
              <w:marBottom w:val="0"/>
              <w:divBdr>
                <w:top w:val="none" w:sz="0" w:space="0" w:color="auto"/>
                <w:left w:val="none" w:sz="0" w:space="0" w:color="auto"/>
                <w:bottom w:val="none" w:sz="0" w:space="0" w:color="auto"/>
                <w:right w:val="none" w:sz="0" w:space="0" w:color="auto"/>
              </w:divBdr>
            </w:div>
          </w:divsChild>
        </w:div>
        <w:div w:id="637884178">
          <w:marLeft w:val="0"/>
          <w:marRight w:val="0"/>
          <w:marTop w:val="0"/>
          <w:marBottom w:val="0"/>
          <w:divBdr>
            <w:top w:val="none" w:sz="0" w:space="0" w:color="auto"/>
            <w:left w:val="none" w:sz="0" w:space="0" w:color="auto"/>
            <w:bottom w:val="none" w:sz="0" w:space="0" w:color="auto"/>
            <w:right w:val="none" w:sz="0" w:space="0" w:color="auto"/>
          </w:divBdr>
          <w:divsChild>
            <w:div w:id="1047603440">
              <w:marLeft w:val="0"/>
              <w:marRight w:val="0"/>
              <w:marTop w:val="0"/>
              <w:marBottom w:val="0"/>
              <w:divBdr>
                <w:top w:val="none" w:sz="0" w:space="0" w:color="auto"/>
                <w:left w:val="none" w:sz="0" w:space="0" w:color="auto"/>
                <w:bottom w:val="none" w:sz="0" w:space="0" w:color="auto"/>
                <w:right w:val="none" w:sz="0" w:space="0" w:color="auto"/>
              </w:divBdr>
            </w:div>
          </w:divsChild>
        </w:div>
        <w:div w:id="744258541">
          <w:marLeft w:val="0"/>
          <w:marRight w:val="0"/>
          <w:marTop w:val="0"/>
          <w:marBottom w:val="0"/>
          <w:divBdr>
            <w:top w:val="none" w:sz="0" w:space="0" w:color="auto"/>
            <w:left w:val="none" w:sz="0" w:space="0" w:color="auto"/>
            <w:bottom w:val="none" w:sz="0" w:space="0" w:color="auto"/>
            <w:right w:val="none" w:sz="0" w:space="0" w:color="auto"/>
          </w:divBdr>
          <w:divsChild>
            <w:div w:id="2113279075">
              <w:marLeft w:val="0"/>
              <w:marRight w:val="0"/>
              <w:marTop w:val="0"/>
              <w:marBottom w:val="0"/>
              <w:divBdr>
                <w:top w:val="none" w:sz="0" w:space="0" w:color="auto"/>
                <w:left w:val="none" w:sz="0" w:space="0" w:color="auto"/>
                <w:bottom w:val="none" w:sz="0" w:space="0" w:color="auto"/>
                <w:right w:val="none" w:sz="0" w:space="0" w:color="auto"/>
              </w:divBdr>
            </w:div>
          </w:divsChild>
        </w:div>
        <w:div w:id="188760417">
          <w:marLeft w:val="0"/>
          <w:marRight w:val="0"/>
          <w:marTop w:val="0"/>
          <w:marBottom w:val="0"/>
          <w:divBdr>
            <w:top w:val="none" w:sz="0" w:space="0" w:color="auto"/>
            <w:left w:val="none" w:sz="0" w:space="0" w:color="auto"/>
            <w:bottom w:val="none" w:sz="0" w:space="0" w:color="auto"/>
            <w:right w:val="none" w:sz="0" w:space="0" w:color="auto"/>
          </w:divBdr>
          <w:divsChild>
            <w:div w:id="1429043402">
              <w:marLeft w:val="0"/>
              <w:marRight w:val="0"/>
              <w:marTop w:val="0"/>
              <w:marBottom w:val="0"/>
              <w:divBdr>
                <w:top w:val="none" w:sz="0" w:space="0" w:color="auto"/>
                <w:left w:val="none" w:sz="0" w:space="0" w:color="auto"/>
                <w:bottom w:val="none" w:sz="0" w:space="0" w:color="auto"/>
                <w:right w:val="none" w:sz="0" w:space="0" w:color="auto"/>
              </w:divBdr>
            </w:div>
          </w:divsChild>
        </w:div>
        <w:div w:id="215745413">
          <w:marLeft w:val="0"/>
          <w:marRight w:val="0"/>
          <w:marTop w:val="0"/>
          <w:marBottom w:val="0"/>
          <w:divBdr>
            <w:top w:val="none" w:sz="0" w:space="0" w:color="auto"/>
            <w:left w:val="none" w:sz="0" w:space="0" w:color="auto"/>
            <w:bottom w:val="none" w:sz="0" w:space="0" w:color="auto"/>
            <w:right w:val="none" w:sz="0" w:space="0" w:color="auto"/>
          </w:divBdr>
          <w:divsChild>
            <w:div w:id="866914304">
              <w:marLeft w:val="0"/>
              <w:marRight w:val="0"/>
              <w:marTop w:val="0"/>
              <w:marBottom w:val="0"/>
              <w:divBdr>
                <w:top w:val="none" w:sz="0" w:space="0" w:color="auto"/>
                <w:left w:val="none" w:sz="0" w:space="0" w:color="auto"/>
                <w:bottom w:val="none" w:sz="0" w:space="0" w:color="auto"/>
                <w:right w:val="none" w:sz="0" w:space="0" w:color="auto"/>
              </w:divBdr>
            </w:div>
            <w:div w:id="1333947059">
              <w:marLeft w:val="0"/>
              <w:marRight w:val="0"/>
              <w:marTop w:val="0"/>
              <w:marBottom w:val="0"/>
              <w:divBdr>
                <w:top w:val="none" w:sz="0" w:space="0" w:color="auto"/>
                <w:left w:val="none" w:sz="0" w:space="0" w:color="auto"/>
                <w:bottom w:val="none" w:sz="0" w:space="0" w:color="auto"/>
                <w:right w:val="none" w:sz="0" w:space="0" w:color="auto"/>
              </w:divBdr>
            </w:div>
            <w:div w:id="39942176">
              <w:marLeft w:val="0"/>
              <w:marRight w:val="0"/>
              <w:marTop w:val="0"/>
              <w:marBottom w:val="0"/>
              <w:divBdr>
                <w:top w:val="none" w:sz="0" w:space="0" w:color="auto"/>
                <w:left w:val="none" w:sz="0" w:space="0" w:color="auto"/>
                <w:bottom w:val="none" w:sz="0" w:space="0" w:color="auto"/>
                <w:right w:val="none" w:sz="0" w:space="0" w:color="auto"/>
              </w:divBdr>
            </w:div>
            <w:div w:id="162745189">
              <w:marLeft w:val="0"/>
              <w:marRight w:val="0"/>
              <w:marTop w:val="0"/>
              <w:marBottom w:val="0"/>
              <w:divBdr>
                <w:top w:val="none" w:sz="0" w:space="0" w:color="auto"/>
                <w:left w:val="none" w:sz="0" w:space="0" w:color="auto"/>
                <w:bottom w:val="none" w:sz="0" w:space="0" w:color="auto"/>
                <w:right w:val="none" w:sz="0" w:space="0" w:color="auto"/>
              </w:divBdr>
            </w:div>
            <w:div w:id="1915968039">
              <w:marLeft w:val="0"/>
              <w:marRight w:val="0"/>
              <w:marTop w:val="0"/>
              <w:marBottom w:val="0"/>
              <w:divBdr>
                <w:top w:val="none" w:sz="0" w:space="0" w:color="auto"/>
                <w:left w:val="none" w:sz="0" w:space="0" w:color="auto"/>
                <w:bottom w:val="none" w:sz="0" w:space="0" w:color="auto"/>
                <w:right w:val="none" w:sz="0" w:space="0" w:color="auto"/>
              </w:divBdr>
            </w:div>
            <w:div w:id="633296168">
              <w:marLeft w:val="0"/>
              <w:marRight w:val="0"/>
              <w:marTop w:val="0"/>
              <w:marBottom w:val="0"/>
              <w:divBdr>
                <w:top w:val="none" w:sz="0" w:space="0" w:color="auto"/>
                <w:left w:val="none" w:sz="0" w:space="0" w:color="auto"/>
                <w:bottom w:val="none" w:sz="0" w:space="0" w:color="auto"/>
                <w:right w:val="none" w:sz="0" w:space="0" w:color="auto"/>
              </w:divBdr>
            </w:div>
          </w:divsChild>
        </w:div>
        <w:div w:id="1866748370">
          <w:marLeft w:val="0"/>
          <w:marRight w:val="0"/>
          <w:marTop w:val="0"/>
          <w:marBottom w:val="0"/>
          <w:divBdr>
            <w:top w:val="none" w:sz="0" w:space="0" w:color="auto"/>
            <w:left w:val="none" w:sz="0" w:space="0" w:color="auto"/>
            <w:bottom w:val="none" w:sz="0" w:space="0" w:color="auto"/>
            <w:right w:val="none" w:sz="0" w:space="0" w:color="auto"/>
          </w:divBdr>
          <w:divsChild>
            <w:div w:id="64494460">
              <w:marLeft w:val="0"/>
              <w:marRight w:val="0"/>
              <w:marTop w:val="0"/>
              <w:marBottom w:val="0"/>
              <w:divBdr>
                <w:top w:val="none" w:sz="0" w:space="0" w:color="auto"/>
                <w:left w:val="none" w:sz="0" w:space="0" w:color="auto"/>
                <w:bottom w:val="none" w:sz="0" w:space="0" w:color="auto"/>
                <w:right w:val="none" w:sz="0" w:space="0" w:color="auto"/>
              </w:divBdr>
            </w:div>
          </w:divsChild>
        </w:div>
        <w:div w:id="636371925">
          <w:marLeft w:val="0"/>
          <w:marRight w:val="0"/>
          <w:marTop w:val="0"/>
          <w:marBottom w:val="0"/>
          <w:divBdr>
            <w:top w:val="none" w:sz="0" w:space="0" w:color="auto"/>
            <w:left w:val="none" w:sz="0" w:space="0" w:color="auto"/>
            <w:bottom w:val="none" w:sz="0" w:space="0" w:color="auto"/>
            <w:right w:val="none" w:sz="0" w:space="0" w:color="auto"/>
          </w:divBdr>
          <w:divsChild>
            <w:div w:id="2007902755">
              <w:marLeft w:val="0"/>
              <w:marRight w:val="0"/>
              <w:marTop w:val="0"/>
              <w:marBottom w:val="0"/>
              <w:divBdr>
                <w:top w:val="none" w:sz="0" w:space="0" w:color="auto"/>
                <w:left w:val="none" w:sz="0" w:space="0" w:color="auto"/>
                <w:bottom w:val="none" w:sz="0" w:space="0" w:color="auto"/>
                <w:right w:val="none" w:sz="0" w:space="0" w:color="auto"/>
              </w:divBdr>
            </w:div>
            <w:div w:id="289289317">
              <w:marLeft w:val="0"/>
              <w:marRight w:val="0"/>
              <w:marTop w:val="0"/>
              <w:marBottom w:val="0"/>
              <w:divBdr>
                <w:top w:val="none" w:sz="0" w:space="0" w:color="auto"/>
                <w:left w:val="none" w:sz="0" w:space="0" w:color="auto"/>
                <w:bottom w:val="none" w:sz="0" w:space="0" w:color="auto"/>
                <w:right w:val="none" w:sz="0" w:space="0" w:color="auto"/>
              </w:divBdr>
            </w:div>
            <w:div w:id="516311036">
              <w:marLeft w:val="0"/>
              <w:marRight w:val="0"/>
              <w:marTop w:val="0"/>
              <w:marBottom w:val="0"/>
              <w:divBdr>
                <w:top w:val="none" w:sz="0" w:space="0" w:color="auto"/>
                <w:left w:val="none" w:sz="0" w:space="0" w:color="auto"/>
                <w:bottom w:val="none" w:sz="0" w:space="0" w:color="auto"/>
                <w:right w:val="none" w:sz="0" w:space="0" w:color="auto"/>
              </w:divBdr>
            </w:div>
          </w:divsChild>
        </w:div>
        <w:div w:id="960301767">
          <w:marLeft w:val="0"/>
          <w:marRight w:val="0"/>
          <w:marTop w:val="0"/>
          <w:marBottom w:val="0"/>
          <w:divBdr>
            <w:top w:val="none" w:sz="0" w:space="0" w:color="auto"/>
            <w:left w:val="none" w:sz="0" w:space="0" w:color="auto"/>
            <w:bottom w:val="none" w:sz="0" w:space="0" w:color="auto"/>
            <w:right w:val="none" w:sz="0" w:space="0" w:color="auto"/>
          </w:divBdr>
          <w:divsChild>
            <w:div w:id="1711034662">
              <w:marLeft w:val="0"/>
              <w:marRight w:val="0"/>
              <w:marTop w:val="0"/>
              <w:marBottom w:val="0"/>
              <w:divBdr>
                <w:top w:val="none" w:sz="0" w:space="0" w:color="auto"/>
                <w:left w:val="none" w:sz="0" w:space="0" w:color="auto"/>
                <w:bottom w:val="none" w:sz="0" w:space="0" w:color="auto"/>
                <w:right w:val="none" w:sz="0" w:space="0" w:color="auto"/>
              </w:divBdr>
            </w:div>
          </w:divsChild>
        </w:div>
        <w:div w:id="1000157249">
          <w:marLeft w:val="0"/>
          <w:marRight w:val="0"/>
          <w:marTop w:val="0"/>
          <w:marBottom w:val="0"/>
          <w:divBdr>
            <w:top w:val="none" w:sz="0" w:space="0" w:color="auto"/>
            <w:left w:val="none" w:sz="0" w:space="0" w:color="auto"/>
            <w:bottom w:val="none" w:sz="0" w:space="0" w:color="auto"/>
            <w:right w:val="none" w:sz="0" w:space="0" w:color="auto"/>
          </w:divBdr>
          <w:divsChild>
            <w:div w:id="1957519403">
              <w:marLeft w:val="0"/>
              <w:marRight w:val="0"/>
              <w:marTop w:val="0"/>
              <w:marBottom w:val="0"/>
              <w:divBdr>
                <w:top w:val="none" w:sz="0" w:space="0" w:color="auto"/>
                <w:left w:val="none" w:sz="0" w:space="0" w:color="auto"/>
                <w:bottom w:val="none" w:sz="0" w:space="0" w:color="auto"/>
                <w:right w:val="none" w:sz="0" w:space="0" w:color="auto"/>
              </w:divBdr>
            </w:div>
            <w:div w:id="2068456826">
              <w:marLeft w:val="0"/>
              <w:marRight w:val="0"/>
              <w:marTop w:val="0"/>
              <w:marBottom w:val="0"/>
              <w:divBdr>
                <w:top w:val="none" w:sz="0" w:space="0" w:color="auto"/>
                <w:left w:val="none" w:sz="0" w:space="0" w:color="auto"/>
                <w:bottom w:val="none" w:sz="0" w:space="0" w:color="auto"/>
                <w:right w:val="none" w:sz="0" w:space="0" w:color="auto"/>
              </w:divBdr>
            </w:div>
          </w:divsChild>
        </w:div>
        <w:div w:id="123040534">
          <w:marLeft w:val="0"/>
          <w:marRight w:val="0"/>
          <w:marTop w:val="0"/>
          <w:marBottom w:val="0"/>
          <w:divBdr>
            <w:top w:val="none" w:sz="0" w:space="0" w:color="auto"/>
            <w:left w:val="none" w:sz="0" w:space="0" w:color="auto"/>
            <w:bottom w:val="none" w:sz="0" w:space="0" w:color="auto"/>
            <w:right w:val="none" w:sz="0" w:space="0" w:color="auto"/>
          </w:divBdr>
          <w:divsChild>
            <w:div w:id="941649718">
              <w:marLeft w:val="0"/>
              <w:marRight w:val="0"/>
              <w:marTop w:val="0"/>
              <w:marBottom w:val="0"/>
              <w:divBdr>
                <w:top w:val="none" w:sz="0" w:space="0" w:color="auto"/>
                <w:left w:val="none" w:sz="0" w:space="0" w:color="auto"/>
                <w:bottom w:val="none" w:sz="0" w:space="0" w:color="auto"/>
                <w:right w:val="none" w:sz="0" w:space="0" w:color="auto"/>
              </w:divBdr>
            </w:div>
          </w:divsChild>
        </w:div>
        <w:div w:id="1003893422">
          <w:marLeft w:val="0"/>
          <w:marRight w:val="0"/>
          <w:marTop w:val="0"/>
          <w:marBottom w:val="0"/>
          <w:divBdr>
            <w:top w:val="none" w:sz="0" w:space="0" w:color="auto"/>
            <w:left w:val="none" w:sz="0" w:space="0" w:color="auto"/>
            <w:bottom w:val="none" w:sz="0" w:space="0" w:color="auto"/>
            <w:right w:val="none" w:sz="0" w:space="0" w:color="auto"/>
          </w:divBdr>
          <w:divsChild>
            <w:div w:id="844707413">
              <w:marLeft w:val="0"/>
              <w:marRight w:val="0"/>
              <w:marTop w:val="0"/>
              <w:marBottom w:val="0"/>
              <w:divBdr>
                <w:top w:val="none" w:sz="0" w:space="0" w:color="auto"/>
                <w:left w:val="none" w:sz="0" w:space="0" w:color="auto"/>
                <w:bottom w:val="none" w:sz="0" w:space="0" w:color="auto"/>
                <w:right w:val="none" w:sz="0" w:space="0" w:color="auto"/>
              </w:divBdr>
            </w:div>
            <w:div w:id="1965039999">
              <w:marLeft w:val="0"/>
              <w:marRight w:val="0"/>
              <w:marTop w:val="0"/>
              <w:marBottom w:val="0"/>
              <w:divBdr>
                <w:top w:val="none" w:sz="0" w:space="0" w:color="auto"/>
                <w:left w:val="none" w:sz="0" w:space="0" w:color="auto"/>
                <w:bottom w:val="none" w:sz="0" w:space="0" w:color="auto"/>
                <w:right w:val="none" w:sz="0" w:space="0" w:color="auto"/>
              </w:divBdr>
            </w:div>
            <w:div w:id="341510726">
              <w:marLeft w:val="0"/>
              <w:marRight w:val="0"/>
              <w:marTop w:val="0"/>
              <w:marBottom w:val="0"/>
              <w:divBdr>
                <w:top w:val="none" w:sz="0" w:space="0" w:color="auto"/>
                <w:left w:val="none" w:sz="0" w:space="0" w:color="auto"/>
                <w:bottom w:val="none" w:sz="0" w:space="0" w:color="auto"/>
                <w:right w:val="none" w:sz="0" w:space="0" w:color="auto"/>
              </w:divBdr>
            </w:div>
          </w:divsChild>
        </w:div>
        <w:div w:id="1251354608">
          <w:marLeft w:val="0"/>
          <w:marRight w:val="0"/>
          <w:marTop w:val="0"/>
          <w:marBottom w:val="0"/>
          <w:divBdr>
            <w:top w:val="none" w:sz="0" w:space="0" w:color="auto"/>
            <w:left w:val="none" w:sz="0" w:space="0" w:color="auto"/>
            <w:bottom w:val="none" w:sz="0" w:space="0" w:color="auto"/>
            <w:right w:val="none" w:sz="0" w:space="0" w:color="auto"/>
          </w:divBdr>
          <w:divsChild>
            <w:div w:id="1585526409">
              <w:marLeft w:val="0"/>
              <w:marRight w:val="0"/>
              <w:marTop w:val="0"/>
              <w:marBottom w:val="0"/>
              <w:divBdr>
                <w:top w:val="none" w:sz="0" w:space="0" w:color="auto"/>
                <w:left w:val="none" w:sz="0" w:space="0" w:color="auto"/>
                <w:bottom w:val="none" w:sz="0" w:space="0" w:color="auto"/>
                <w:right w:val="none" w:sz="0" w:space="0" w:color="auto"/>
              </w:divBdr>
            </w:div>
          </w:divsChild>
        </w:div>
        <w:div w:id="793645314">
          <w:marLeft w:val="0"/>
          <w:marRight w:val="0"/>
          <w:marTop w:val="0"/>
          <w:marBottom w:val="0"/>
          <w:divBdr>
            <w:top w:val="none" w:sz="0" w:space="0" w:color="auto"/>
            <w:left w:val="none" w:sz="0" w:space="0" w:color="auto"/>
            <w:bottom w:val="none" w:sz="0" w:space="0" w:color="auto"/>
            <w:right w:val="none" w:sz="0" w:space="0" w:color="auto"/>
          </w:divBdr>
          <w:divsChild>
            <w:div w:id="671685730">
              <w:marLeft w:val="0"/>
              <w:marRight w:val="0"/>
              <w:marTop w:val="0"/>
              <w:marBottom w:val="0"/>
              <w:divBdr>
                <w:top w:val="none" w:sz="0" w:space="0" w:color="auto"/>
                <w:left w:val="none" w:sz="0" w:space="0" w:color="auto"/>
                <w:bottom w:val="none" w:sz="0" w:space="0" w:color="auto"/>
                <w:right w:val="none" w:sz="0" w:space="0" w:color="auto"/>
              </w:divBdr>
            </w:div>
            <w:div w:id="1747922471">
              <w:marLeft w:val="0"/>
              <w:marRight w:val="0"/>
              <w:marTop w:val="0"/>
              <w:marBottom w:val="0"/>
              <w:divBdr>
                <w:top w:val="none" w:sz="0" w:space="0" w:color="auto"/>
                <w:left w:val="none" w:sz="0" w:space="0" w:color="auto"/>
                <w:bottom w:val="none" w:sz="0" w:space="0" w:color="auto"/>
                <w:right w:val="none" w:sz="0" w:space="0" w:color="auto"/>
              </w:divBdr>
            </w:div>
            <w:div w:id="896673564">
              <w:marLeft w:val="0"/>
              <w:marRight w:val="0"/>
              <w:marTop w:val="0"/>
              <w:marBottom w:val="0"/>
              <w:divBdr>
                <w:top w:val="none" w:sz="0" w:space="0" w:color="auto"/>
                <w:left w:val="none" w:sz="0" w:space="0" w:color="auto"/>
                <w:bottom w:val="none" w:sz="0" w:space="0" w:color="auto"/>
                <w:right w:val="none" w:sz="0" w:space="0" w:color="auto"/>
              </w:divBdr>
            </w:div>
            <w:div w:id="2071030022">
              <w:marLeft w:val="0"/>
              <w:marRight w:val="0"/>
              <w:marTop w:val="0"/>
              <w:marBottom w:val="0"/>
              <w:divBdr>
                <w:top w:val="none" w:sz="0" w:space="0" w:color="auto"/>
                <w:left w:val="none" w:sz="0" w:space="0" w:color="auto"/>
                <w:bottom w:val="none" w:sz="0" w:space="0" w:color="auto"/>
                <w:right w:val="none" w:sz="0" w:space="0" w:color="auto"/>
              </w:divBdr>
            </w:div>
          </w:divsChild>
        </w:div>
        <w:div w:id="1853452881">
          <w:marLeft w:val="0"/>
          <w:marRight w:val="0"/>
          <w:marTop w:val="0"/>
          <w:marBottom w:val="0"/>
          <w:divBdr>
            <w:top w:val="none" w:sz="0" w:space="0" w:color="auto"/>
            <w:left w:val="none" w:sz="0" w:space="0" w:color="auto"/>
            <w:bottom w:val="none" w:sz="0" w:space="0" w:color="auto"/>
            <w:right w:val="none" w:sz="0" w:space="0" w:color="auto"/>
          </w:divBdr>
          <w:divsChild>
            <w:div w:id="2076587721">
              <w:marLeft w:val="0"/>
              <w:marRight w:val="0"/>
              <w:marTop w:val="0"/>
              <w:marBottom w:val="0"/>
              <w:divBdr>
                <w:top w:val="none" w:sz="0" w:space="0" w:color="auto"/>
                <w:left w:val="none" w:sz="0" w:space="0" w:color="auto"/>
                <w:bottom w:val="none" w:sz="0" w:space="0" w:color="auto"/>
                <w:right w:val="none" w:sz="0" w:space="0" w:color="auto"/>
              </w:divBdr>
            </w:div>
            <w:div w:id="1505393605">
              <w:marLeft w:val="0"/>
              <w:marRight w:val="0"/>
              <w:marTop w:val="0"/>
              <w:marBottom w:val="0"/>
              <w:divBdr>
                <w:top w:val="none" w:sz="0" w:space="0" w:color="auto"/>
                <w:left w:val="none" w:sz="0" w:space="0" w:color="auto"/>
                <w:bottom w:val="none" w:sz="0" w:space="0" w:color="auto"/>
                <w:right w:val="none" w:sz="0" w:space="0" w:color="auto"/>
              </w:divBdr>
            </w:div>
          </w:divsChild>
        </w:div>
        <w:div w:id="1463189459">
          <w:marLeft w:val="0"/>
          <w:marRight w:val="0"/>
          <w:marTop w:val="0"/>
          <w:marBottom w:val="0"/>
          <w:divBdr>
            <w:top w:val="none" w:sz="0" w:space="0" w:color="auto"/>
            <w:left w:val="none" w:sz="0" w:space="0" w:color="auto"/>
            <w:bottom w:val="none" w:sz="0" w:space="0" w:color="auto"/>
            <w:right w:val="none" w:sz="0" w:space="0" w:color="auto"/>
          </w:divBdr>
          <w:divsChild>
            <w:div w:id="1243952207">
              <w:marLeft w:val="0"/>
              <w:marRight w:val="0"/>
              <w:marTop w:val="0"/>
              <w:marBottom w:val="0"/>
              <w:divBdr>
                <w:top w:val="none" w:sz="0" w:space="0" w:color="auto"/>
                <w:left w:val="none" w:sz="0" w:space="0" w:color="auto"/>
                <w:bottom w:val="none" w:sz="0" w:space="0" w:color="auto"/>
                <w:right w:val="none" w:sz="0" w:space="0" w:color="auto"/>
              </w:divBdr>
            </w:div>
          </w:divsChild>
        </w:div>
        <w:div w:id="724832999">
          <w:marLeft w:val="0"/>
          <w:marRight w:val="0"/>
          <w:marTop w:val="0"/>
          <w:marBottom w:val="0"/>
          <w:divBdr>
            <w:top w:val="none" w:sz="0" w:space="0" w:color="auto"/>
            <w:left w:val="none" w:sz="0" w:space="0" w:color="auto"/>
            <w:bottom w:val="none" w:sz="0" w:space="0" w:color="auto"/>
            <w:right w:val="none" w:sz="0" w:space="0" w:color="auto"/>
          </w:divBdr>
          <w:divsChild>
            <w:div w:id="2011522300">
              <w:marLeft w:val="0"/>
              <w:marRight w:val="0"/>
              <w:marTop w:val="0"/>
              <w:marBottom w:val="0"/>
              <w:divBdr>
                <w:top w:val="none" w:sz="0" w:space="0" w:color="auto"/>
                <w:left w:val="none" w:sz="0" w:space="0" w:color="auto"/>
                <w:bottom w:val="none" w:sz="0" w:space="0" w:color="auto"/>
                <w:right w:val="none" w:sz="0" w:space="0" w:color="auto"/>
              </w:divBdr>
            </w:div>
          </w:divsChild>
        </w:div>
        <w:div w:id="176774404">
          <w:marLeft w:val="0"/>
          <w:marRight w:val="0"/>
          <w:marTop w:val="0"/>
          <w:marBottom w:val="0"/>
          <w:divBdr>
            <w:top w:val="none" w:sz="0" w:space="0" w:color="auto"/>
            <w:left w:val="none" w:sz="0" w:space="0" w:color="auto"/>
            <w:bottom w:val="none" w:sz="0" w:space="0" w:color="auto"/>
            <w:right w:val="none" w:sz="0" w:space="0" w:color="auto"/>
          </w:divBdr>
          <w:divsChild>
            <w:div w:id="669139172">
              <w:marLeft w:val="0"/>
              <w:marRight w:val="0"/>
              <w:marTop w:val="0"/>
              <w:marBottom w:val="0"/>
              <w:divBdr>
                <w:top w:val="none" w:sz="0" w:space="0" w:color="auto"/>
                <w:left w:val="none" w:sz="0" w:space="0" w:color="auto"/>
                <w:bottom w:val="none" w:sz="0" w:space="0" w:color="auto"/>
                <w:right w:val="none" w:sz="0" w:space="0" w:color="auto"/>
              </w:divBdr>
            </w:div>
          </w:divsChild>
        </w:div>
        <w:div w:id="332147538">
          <w:marLeft w:val="0"/>
          <w:marRight w:val="0"/>
          <w:marTop w:val="0"/>
          <w:marBottom w:val="0"/>
          <w:divBdr>
            <w:top w:val="none" w:sz="0" w:space="0" w:color="auto"/>
            <w:left w:val="none" w:sz="0" w:space="0" w:color="auto"/>
            <w:bottom w:val="none" w:sz="0" w:space="0" w:color="auto"/>
            <w:right w:val="none" w:sz="0" w:space="0" w:color="auto"/>
          </w:divBdr>
          <w:divsChild>
            <w:div w:id="368575919">
              <w:marLeft w:val="0"/>
              <w:marRight w:val="0"/>
              <w:marTop w:val="0"/>
              <w:marBottom w:val="0"/>
              <w:divBdr>
                <w:top w:val="none" w:sz="0" w:space="0" w:color="auto"/>
                <w:left w:val="none" w:sz="0" w:space="0" w:color="auto"/>
                <w:bottom w:val="none" w:sz="0" w:space="0" w:color="auto"/>
                <w:right w:val="none" w:sz="0" w:space="0" w:color="auto"/>
              </w:divBdr>
            </w:div>
          </w:divsChild>
        </w:div>
        <w:div w:id="776756340">
          <w:marLeft w:val="0"/>
          <w:marRight w:val="0"/>
          <w:marTop w:val="0"/>
          <w:marBottom w:val="0"/>
          <w:divBdr>
            <w:top w:val="none" w:sz="0" w:space="0" w:color="auto"/>
            <w:left w:val="none" w:sz="0" w:space="0" w:color="auto"/>
            <w:bottom w:val="none" w:sz="0" w:space="0" w:color="auto"/>
            <w:right w:val="none" w:sz="0" w:space="0" w:color="auto"/>
          </w:divBdr>
          <w:divsChild>
            <w:div w:id="73093210">
              <w:marLeft w:val="0"/>
              <w:marRight w:val="0"/>
              <w:marTop w:val="0"/>
              <w:marBottom w:val="0"/>
              <w:divBdr>
                <w:top w:val="none" w:sz="0" w:space="0" w:color="auto"/>
                <w:left w:val="none" w:sz="0" w:space="0" w:color="auto"/>
                <w:bottom w:val="none" w:sz="0" w:space="0" w:color="auto"/>
                <w:right w:val="none" w:sz="0" w:space="0" w:color="auto"/>
              </w:divBdr>
            </w:div>
          </w:divsChild>
        </w:div>
        <w:div w:id="1931352999">
          <w:marLeft w:val="0"/>
          <w:marRight w:val="0"/>
          <w:marTop w:val="0"/>
          <w:marBottom w:val="0"/>
          <w:divBdr>
            <w:top w:val="none" w:sz="0" w:space="0" w:color="auto"/>
            <w:left w:val="none" w:sz="0" w:space="0" w:color="auto"/>
            <w:bottom w:val="none" w:sz="0" w:space="0" w:color="auto"/>
            <w:right w:val="none" w:sz="0" w:space="0" w:color="auto"/>
          </w:divBdr>
          <w:divsChild>
            <w:div w:id="1654333949">
              <w:marLeft w:val="0"/>
              <w:marRight w:val="0"/>
              <w:marTop w:val="0"/>
              <w:marBottom w:val="0"/>
              <w:divBdr>
                <w:top w:val="none" w:sz="0" w:space="0" w:color="auto"/>
                <w:left w:val="none" w:sz="0" w:space="0" w:color="auto"/>
                <w:bottom w:val="none" w:sz="0" w:space="0" w:color="auto"/>
                <w:right w:val="none" w:sz="0" w:space="0" w:color="auto"/>
              </w:divBdr>
            </w:div>
          </w:divsChild>
        </w:div>
        <w:div w:id="1083064948">
          <w:marLeft w:val="0"/>
          <w:marRight w:val="0"/>
          <w:marTop w:val="0"/>
          <w:marBottom w:val="0"/>
          <w:divBdr>
            <w:top w:val="none" w:sz="0" w:space="0" w:color="auto"/>
            <w:left w:val="none" w:sz="0" w:space="0" w:color="auto"/>
            <w:bottom w:val="none" w:sz="0" w:space="0" w:color="auto"/>
            <w:right w:val="none" w:sz="0" w:space="0" w:color="auto"/>
          </w:divBdr>
          <w:divsChild>
            <w:div w:id="1732730818">
              <w:marLeft w:val="0"/>
              <w:marRight w:val="0"/>
              <w:marTop w:val="0"/>
              <w:marBottom w:val="0"/>
              <w:divBdr>
                <w:top w:val="none" w:sz="0" w:space="0" w:color="auto"/>
                <w:left w:val="none" w:sz="0" w:space="0" w:color="auto"/>
                <w:bottom w:val="none" w:sz="0" w:space="0" w:color="auto"/>
                <w:right w:val="none" w:sz="0" w:space="0" w:color="auto"/>
              </w:divBdr>
            </w:div>
          </w:divsChild>
        </w:div>
        <w:div w:id="1596085489">
          <w:marLeft w:val="0"/>
          <w:marRight w:val="0"/>
          <w:marTop w:val="0"/>
          <w:marBottom w:val="0"/>
          <w:divBdr>
            <w:top w:val="none" w:sz="0" w:space="0" w:color="auto"/>
            <w:left w:val="none" w:sz="0" w:space="0" w:color="auto"/>
            <w:bottom w:val="none" w:sz="0" w:space="0" w:color="auto"/>
            <w:right w:val="none" w:sz="0" w:space="0" w:color="auto"/>
          </w:divBdr>
          <w:divsChild>
            <w:div w:id="1788937062">
              <w:marLeft w:val="0"/>
              <w:marRight w:val="0"/>
              <w:marTop w:val="0"/>
              <w:marBottom w:val="0"/>
              <w:divBdr>
                <w:top w:val="none" w:sz="0" w:space="0" w:color="auto"/>
                <w:left w:val="none" w:sz="0" w:space="0" w:color="auto"/>
                <w:bottom w:val="none" w:sz="0" w:space="0" w:color="auto"/>
                <w:right w:val="none" w:sz="0" w:space="0" w:color="auto"/>
              </w:divBdr>
            </w:div>
          </w:divsChild>
        </w:div>
        <w:div w:id="1431782102">
          <w:marLeft w:val="0"/>
          <w:marRight w:val="0"/>
          <w:marTop w:val="0"/>
          <w:marBottom w:val="0"/>
          <w:divBdr>
            <w:top w:val="none" w:sz="0" w:space="0" w:color="auto"/>
            <w:left w:val="none" w:sz="0" w:space="0" w:color="auto"/>
            <w:bottom w:val="none" w:sz="0" w:space="0" w:color="auto"/>
            <w:right w:val="none" w:sz="0" w:space="0" w:color="auto"/>
          </w:divBdr>
          <w:divsChild>
            <w:div w:id="914624899">
              <w:marLeft w:val="0"/>
              <w:marRight w:val="0"/>
              <w:marTop w:val="0"/>
              <w:marBottom w:val="0"/>
              <w:divBdr>
                <w:top w:val="none" w:sz="0" w:space="0" w:color="auto"/>
                <w:left w:val="none" w:sz="0" w:space="0" w:color="auto"/>
                <w:bottom w:val="none" w:sz="0" w:space="0" w:color="auto"/>
                <w:right w:val="none" w:sz="0" w:space="0" w:color="auto"/>
              </w:divBdr>
            </w:div>
          </w:divsChild>
        </w:div>
        <w:div w:id="1338733184">
          <w:marLeft w:val="0"/>
          <w:marRight w:val="0"/>
          <w:marTop w:val="0"/>
          <w:marBottom w:val="0"/>
          <w:divBdr>
            <w:top w:val="none" w:sz="0" w:space="0" w:color="auto"/>
            <w:left w:val="none" w:sz="0" w:space="0" w:color="auto"/>
            <w:bottom w:val="none" w:sz="0" w:space="0" w:color="auto"/>
            <w:right w:val="none" w:sz="0" w:space="0" w:color="auto"/>
          </w:divBdr>
        </w:div>
        <w:div w:id="809635628">
          <w:marLeft w:val="0"/>
          <w:marRight w:val="0"/>
          <w:marTop w:val="0"/>
          <w:marBottom w:val="0"/>
          <w:divBdr>
            <w:top w:val="none" w:sz="0" w:space="0" w:color="auto"/>
            <w:left w:val="none" w:sz="0" w:space="0" w:color="auto"/>
            <w:bottom w:val="none" w:sz="0" w:space="0" w:color="auto"/>
            <w:right w:val="none" w:sz="0" w:space="0" w:color="auto"/>
          </w:divBdr>
        </w:div>
        <w:div w:id="593708395">
          <w:marLeft w:val="0"/>
          <w:marRight w:val="0"/>
          <w:marTop w:val="0"/>
          <w:marBottom w:val="0"/>
          <w:divBdr>
            <w:top w:val="none" w:sz="0" w:space="0" w:color="auto"/>
            <w:left w:val="none" w:sz="0" w:space="0" w:color="auto"/>
            <w:bottom w:val="none" w:sz="0" w:space="0" w:color="auto"/>
            <w:right w:val="none" w:sz="0" w:space="0" w:color="auto"/>
          </w:divBdr>
        </w:div>
        <w:div w:id="1138692544">
          <w:marLeft w:val="0"/>
          <w:marRight w:val="0"/>
          <w:marTop w:val="0"/>
          <w:marBottom w:val="0"/>
          <w:divBdr>
            <w:top w:val="none" w:sz="0" w:space="0" w:color="auto"/>
            <w:left w:val="none" w:sz="0" w:space="0" w:color="auto"/>
            <w:bottom w:val="none" w:sz="0" w:space="0" w:color="auto"/>
            <w:right w:val="none" w:sz="0" w:space="0" w:color="auto"/>
          </w:divBdr>
        </w:div>
        <w:div w:id="488863254">
          <w:marLeft w:val="0"/>
          <w:marRight w:val="0"/>
          <w:marTop w:val="0"/>
          <w:marBottom w:val="0"/>
          <w:divBdr>
            <w:top w:val="none" w:sz="0" w:space="0" w:color="auto"/>
            <w:left w:val="none" w:sz="0" w:space="0" w:color="auto"/>
            <w:bottom w:val="none" w:sz="0" w:space="0" w:color="auto"/>
            <w:right w:val="none" w:sz="0" w:space="0" w:color="auto"/>
          </w:divBdr>
          <w:divsChild>
            <w:div w:id="470173201">
              <w:marLeft w:val="-45"/>
              <w:marRight w:val="0"/>
              <w:marTop w:val="30"/>
              <w:marBottom w:val="30"/>
              <w:divBdr>
                <w:top w:val="none" w:sz="0" w:space="0" w:color="auto"/>
                <w:left w:val="none" w:sz="0" w:space="0" w:color="auto"/>
                <w:bottom w:val="none" w:sz="0" w:space="0" w:color="auto"/>
                <w:right w:val="none" w:sz="0" w:space="0" w:color="auto"/>
              </w:divBdr>
              <w:divsChild>
                <w:div w:id="57481700">
                  <w:marLeft w:val="0"/>
                  <w:marRight w:val="0"/>
                  <w:marTop w:val="0"/>
                  <w:marBottom w:val="0"/>
                  <w:divBdr>
                    <w:top w:val="none" w:sz="0" w:space="0" w:color="auto"/>
                    <w:left w:val="none" w:sz="0" w:space="0" w:color="auto"/>
                    <w:bottom w:val="none" w:sz="0" w:space="0" w:color="auto"/>
                    <w:right w:val="none" w:sz="0" w:space="0" w:color="auto"/>
                  </w:divBdr>
                  <w:divsChild>
                    <w:div w:id="2046514364">
                      <w:marLeft w:val="0"/>
                      <w:marRight w:val="0"/>
                      <w:marTop w:val="0"/>
                      <w:marBottom w:val="0"/>
                      <w:divBdr>
                        <w:top w:val="none" w:sz="0" w:space="0" w:color="auto"/>
                        <w:left w:val="none" w:sz="0" w:space="0" w:color="auto"/>
                        <w:bottom w:val="none" w:sz="0" w:space="0" w:color="auto"/>
                        <w:right w:val="none" w:sz="0" w:space="0" w:color="auto"/>
                      </w:divBdr>
                    </w:div>
                    <w:div w:id="1206793973">
                      <w:marLeft w:val="0"/>
                      <w:marRight w:val="0"/>
                      <w:marTop w:val="0"/>
                      <w:marBottom w:val="0"/>
                      <w:divBdr>
                        <w:top w:val="none" w:sz="0" w:space="0" w:color="auto"/>
                        <w:left w:val="none" w:sz="0" w:space="0" w:color="auto"/>
                        <w:bottom w:val="none" w:sz="0" w:space="0" w:color="auto"/>
                        <w:right w:val="none" w:sz="0" w:space="0" w:color="auto"/>
                      </w:divBdr>
                    </w:div>
                    <w:div w:id="1962958828">
                      <w:marLeft w:val="0"/>
                      <w:marRight w:val="0"/>
                      <w:marTop w:val="0"/>
                      <w:marBottom w:val="0"/>
                      <w:divBdr>
                        <w:top w:val="none" w:sz="0" w:space="0" w:color="auto"/>
                        <w:left w:val="none" w:sz="0" w:space="0" w:color="auto"/>
                        <w:bottom w:val="none" w:sz="0" w:space="0" w:color="auto"/>
                        <w:right w:val="none" w:sz="0" w:space="0" w:color="auto"/>
                      </w:divBdr>
                    </w:div>
                  </w:divsChild>
                </w:div>
                <w:div w:id="898443901">
                  <w:marLeft w:val="0"/>
                  <w:marRight w:val="0"/>
                  <w:marTop w:val="0"/>
                  <w:marBottom w:val="0"/>
                  <w:divBdr>
                    <w:top w:val="none" w:sz="0" w:space="0" w:color="auto"/>
                    <w:left w:val="none" w:sz="0" w:space="0" w:color="auto"/>
                    <w:bottom w:val="none" w:sz="0" w:space="0" w:color="auto"/>
                    <w:right w:val="none" w:sz="0" w:space="0" w:color="auto"/>
                  </w:divBdr>
                  <w:divsChild>
                    <w:div w:id="1039009574">
                      <w:marLeft w:val="0"/>
                      <w:marRight w:val="0"/>
                      <w:marTop w:val="0"/>
                      <w:marBottom w:val="0"/>
                      <w:divBdr>
                        <w:top w:val="none" w:sz="0" w:space="0" w:color="auto"/>
                        <w:left w:val="none" w:sz="0" w:space="0" w:color="auto"/>
                        <w:bottom w:val="none" w:sz="0" w:space="0" w:color="auto"/>
                        <w:right w:val="none" w:sz="0" w:space="0" w:color="auto"/>
                      </w:divBdr>
                    </w:div>
                  </w:divsChild>
                </w:div>
                <w:div w:id="734164624">
                  <w:marLeft w:val="0"/>
                  <w:marRight w:val="0"/>
                  <w:marTop w:val="0"/>
                  <w:marBottom w:val="0"/>
                  <w:divBdr>
                    <w:top w:val="none" w:sz="0" w:space="0" w:color="auto"/>
                    <w:left w:val="none" w:sz="0" w:space="0" w:color="auto"/>
                    <w:bottom w:val="none" w:sz="0" w:space="0" w:color="auto"/>
                    <w:right w:val="none" w:sz="0" w:space="0" w:color="auto"/>
                  </w:divBdr>
                  <w:divsChild>
                    <w:div w:id="583800224">
                      <w:marLeft w:val="0"/>
                      <w:marRight w:val="0"/>
                      <w:marTop w:val="0"/>
                      <w:marBottom w:val="0"/>
                      <w:divBdr>
                        <w:top w:val="none" w:sz="0" w:space="0" w:color="auto"/>
                        <w:left w:val="none" w:sz="0" w:space="0" w:color="auto"/>
                        <w:bottom w:val="none" w:sz="0" w:space="0" w:color="auto"/>
                        <w:right w:val="none" w:sz="0" w:space="0" w:color="auto"/>
                      </w:divBdr>
                    </w:div>
                  </w:divsChild>
                </w:div>
                <w:div w:id="976839366">
                  <w:marLeft w:val="0"/>
                  <w:marRight w:val="0"/>
                  <w:marTop w:val="0"/>
                  <w:marBottom w:val="0"/>
                  <w:divBdr>
                    <w:top w:val="none" w:sz="0" w:space="0" w:color="auto"/>
                    <w:left w:val="none" w:sz="0" w:space="0" w:color="auto"/>
                    <w:bottom w:val="none" w:sz="0" w:space="0" w:color="auto"/>
                    <w:right w:val="none" w:sz="0" w:space="0" w:color="auto"/>
                  </w:divBdr>
                  <w:divsChild>
                    <w:div w:id="514536771">
                      <w:marLeft w:val="0"/>
                      <w:marRight w:val="0"/>
                      <w:marTop w:val="0"/>
                      <w:marBottom w:val="0"/>
                      <w:divBdr>
                        <w:top w:val="none" w:sz="0" w:space="0" w:color="auto"/>
                        <w:left w:val="none" w:sz="0" w:space="0" w:color="auto"/>
                        <w:bottom w:val="none" w:sz="0" w:space="0" w:color="auto"/>
                        <w:right w:val="none" w:sz="0" w:space="0" w:color="auto"/>
                      </w:divBdr>
                    </w:div>
                    <w:div w:id="158914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291794">
          <w:marLeft w:val="0"/>
          <w:marRight w:val="0"/>
          <w:marTop w:val="0"/>
          <w:marBottom w:val="0"/>
          <w:divBdr>
            <w:top w:val="none" w:sz="0" w:space="0" w:color="auto"/>
            <w:left w:val="none" w:sz="0" w:space="0" w:color="auto"/>
            <w:bottom w:val="none" w:sz="0" w:space="0" w:color="auto"/>
            <w:right w:val="none" w:sz="0" w:space="0" w:color="auto"/>
          </w:divBdr>
        </w:div>
        <w:div w:id="1310405491">
          <w:marLeft w:val="0"/>
          <w:marRight w:val="0"/>
          <w:marTop w:val="0"/>
          <w:marBottom w:val="0"/>
          <w:divBdr>
            <w:top w:val="none" w:sz="0" w:space="0" w:color="auto"/>
            <w:left w:val="none" w:sz="0" w:space="0" w:color="auto"/>
            <w:bottom w:val="none" w:sz="0" w:space="0" w:color="auto"/>
            <w:right w:val="none" w:sz="0" w:space="0" w:color="auto"/>
          </w:divBdr>
        </w:div>
        <w:div w:id="572156414">
          <w:marLeft w:val="0"/>
          <w:marRight w:val="0"/>
          <w:marTop w:val="0"/>
          <w:marBottom w:val="0"/>
          <w:divBdr>
            <w:top w:val="none" w:sz="0" w:space="0" w:color="auto"/>
            <w:left w:val="none" w:sz="0" w:space="0" w:color="auto"/>
            <w:bottom w:val="none" w:sz="0" w:space="0" w:color="auto"/>
            <w:right w:val="none" w:sz="0" w:space="0" w:color="auto"/>
          </w:divBdr>
          <w:divsChild>
            <w:div w:id="598290823">
              <w:marLeft w:val="-45"/>
              <w:marRight w:val="0"/>
              <w:marTop w:val="30"/>
              <w:marBottom w:val="30"/>
              <w:divBdr>
                <w:top w:val="none" w:sz="0" w:space="0" w:color="auto"/>
                <w:left w:val="none" w:sz="0" w:space="0" w:color="auto"/>
                <w:bottom w:val="none" w:sz="0" w:space="0" w:color="auto"/>
                <w:right w:val="none" w:sz="0" w:space="0" w:color="auto"/>
              </w:divBdr>
              <w:divsChild>
                <w:div w:id="1256748830">
                  <w:marLeft w:val="0"/>
                  <w:marRight w:val="0"/>
                  <w:marTop w:val="0"/>
                  <w:marBottom w:val="0"/>
                  <w:divBdr>
                    <w:top w:val="none" w:sz="0" w:space="0" w:color="auto"/>
                    <w:left w:val="none" w:sz="0" w:space="0" w:color="auto"/>
                    <w:bottom w:val="none" w:sz="0" w:space="0" w:color="auto"/>
                    <w:right w:val="none" w:sz="0" w:space="0" w:color="auto"/>
                  </w:divBdr>
                  <w:divsChild>
                    <w:div w:id="1422413998">
                      <w:marLeft w:val="0"/>
                      <w:marRight w:val="0"/>
                      <w:marTop w:val="0"/>
                      <w:marBottom w:val="0"/>
                      <w:divBdr>
                        <w:top w:val="none" w:sz="0" w:space="0" w:color="auto"/>
                        <w:left w:val="none" w:sz="0" w:space="0" w:color="auto"/>
                        <w:bottom w:val="none" w:sz="0" w:space="0" w:color="auto"/>
                        <w:right w:val="none" w:sz="0" w:space="0" w:color="auto"/>
                      </w:divBdr>
                    </w:div>
                  </w:divsChild>
                </w:div>
                <w:div w:id="114720199">
                  <w:marLeft w:val="0"/>
                  <w:marRight w:val="0"/>
                  <w:marTop w:val="0"/>
                  <w:marBottom w:val="0"/>
                  <w:divBdr>
                    <w:top w:val="none" w:sz="0" w:space="0" w:color="auto"/>
                    <w:left w:val="none" w:sz="0" w:space="0" w:color="auto"/>
                    <w:bottom w:val="none" w:sz="0" w:space="0" w:color="auto"/>
                    <w:right w:val="none" w:sz="0" w:space="0" w:color="auto"/>
                  </w:divBdr>
                  <w:divsChild>
                    <w:div w:id="1921408737">
                      <w:marLeft w:val="0"/>
                      <w:marRight w:val="0"/>
                      <w:marTop w:val="0"/>
                      <w:marBottom w:val="0"/>
                      <w:divBdr>
                        <w:top w:val="none" w:sz="0" w:space="0" w:color="auto"/>
                        <w:left w:val="none" w:sz="0" w:space="0" w:color="auto"/>
                        <w:bottom w:val="none" w:sz="0" w:space="0" w:color="auto"/>
                        <w:right w:val="none" w:sz="0" w:space="0" w:color="auto"/>
                      </w:divBdr>
                    </w:div>
                  </w:divsChild>
                </w:div>
                <w:div w:id="142504355">
                  <w:marLeft w:val="0"/>
                  <w:marRight w:val="0"/>
                  <w:marTop w:val="0"/>
                  <w:marBottom w:val="0"/>
                  <w:divBdr>
                    <w:top w:val="none" w:sz="0" w:space="0" w:color="auto"/>
                    <w:left w:val="none" w:sz="0" w:space="0" w:color="auto"/>
                    <w:bottom w:val="none" w:sz="0" w:space="0" w:color="auto"/>
                    <w:right w:val="none" w:sz="0" w:space="0" w:color="auto"/>
                  </w:divBdr>
                  <w:divsChild>
                    <w:div w:id="1680042819">
                      <w:marLeft w:val="0"/>
                      <w:marRight w:val="0"/>
                      <w:marTop w:val="0"/>
                      <w:marBottom w:val="0"/>
                      <w:divBdr>
                        <w:top w:val="none" w:sz="0" w:space="0" w:color="auto"/>
                        <w:left w:val="none" w:sz="0" w:space="0" w:color="auto"/>
                        <w:bottom w:val="none" w:sz="0" w:space="0" w:color="auto"/>
                        <w:right w:val="none" w:sz="0" w:space="0" w:color="auto"/>
                      </w:divBdr>
                    </w:div>
                  </w:divsChild>
                </w:div>
                <w:div w:id="1093936654">
                  <w:marLeft w:val="0"/>
                  <w:marRight w:val="0"/>
                  <w:marTop w:val="0"/>
                  <w:marBottom w:val="0"/>
                  <w:divBdr>
                    <w:top w:val="none" w:sz="0" w:space="0" w:color="auto"/>
                    <w:left w:val="none" w:sz="0" w:space="0" w:color="auto"/>
                    <w:bottom w:val="none" w:sz="0" w:space="0" w:color="auto"/>
                    <w:right w:val="none" w:sz="0" w:space="0" w:color="auto"/>
                  </w:divBdr>
                  <w:divsChild>
                    <w:div w:id="753362496">
                      <w:marLeft w:val="0"/>
                      <w:marRight w:val="0"/>
                      <w:marTop w:val="0"/>
                      <w:marBottom w:val="0"/>
                      <w:divBdr>
                        <w:top w:val="none" w:sz="0" w:space="0" w:color="auto"/>
                        <w:left w:val="none" w:sz="0" w:space="0" w:color="auto"/>
                        <w:bottom w:val="none" w:sz="0" w:space="0" w:color="auto"/>
                        <w:right w:val="none" w:sz="0" w:space="0" w:color="auto"/>
                      </w:divBdr>
                    </w:div>
                  </w:divsChild>
                </w:div>
                <w:div w:id="471217636">
                  <w:marLeft w:val="0"/>
                  <w:marRight w:val="0"/>
                  <w:marTop w:val="0"/>
                  <w:marBottom w:val="0"/>
                  <w:divBdr>
                    <w:top w:val="none" w:sz="0" w:space="0" w:color="auto"/>
                    <w:left w:val="none" w:sz="0" w:space="0" w:color="auto"/>
                    <w:bottom w:val="none" w:sz="0" w:space="0" w:color="auto"/>
                    <w:right w:val="none" w:sz="0" w:space="0" w:color="auto"/>
                  </w:divBdr>
                  <w:divsChild>
                    <w:div w:id="1831368950">
                      <w:marLeft w:val="0"/>
                      <w:marRight w:val="0"/>
                      <w:marTop w:val="0"/>
                      <w:marBottom w:val="0"/>
                      <w:divBdr>
                        <w:top w:val="none" w:sz="0" w:space="0" w:color="auto"/>
                        <w:left w:val="none" w:sz="0" w:space="0" w:color="auto"/>
                        <w:bottom w:val="none" w:sz="0" w:space="0" w:color="auto"/>
                        <w:right w:val="none" w:sz="0" w:space="0" w:color="auto"/>
                      </w:divBdr>
                    </w:div>
                    <w:div w:id="68872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094013">
          <w:marLeft w:val="0"/>
          <w:marRight w:val="0"/>
          <w:marTop w:val="0"/>
          <w:marBottom w:val="0"/>
          <w:divBdr>
            <w:top w:val="none" w:sz="0" w:space="0" w:color="auto"/>
            <w:left w:val="none" w:sz="0" w:space="0" w:color="auto"/>
            <w:bottom w:val="none" w:sz="0" w:space="0" w:color="auto"/>
            <w:right w:val="none" w:sz="0" w:space="0" w:color="auto"/>
          </w:divBdr>
        </w:div>
        <w:div w:id="1371955129">
          <w:marLeft w:val="0"/>
          <w:marRight w:val="0"/>
          <w:marTop w:val="0"/>
          <w:marBottom w:val="0"/>
          <w:divBdr>
            <w:top w:val="none" w:sz="0" w:space="0" w:color="auto"/>
            <w:left w:val="none" w:sz="0" w:space="0" w:color="auto"/>
            <w:bottom w:val="none" w:sz="0" w:space="0" w:color="auto"/>
            <w:right w:val="none" w:sz="0" w:space="0" w:color="auto"/>
          </w:divBdr>
        </w:div>
        <w:div w:id="1254821872">
          <w:marLeft w:val="0"/>
          <w:marRight w:val="0"/>
          <w:marTop w:val="0"/>
          <w:marBottom w:val="0"/>
          <w:divBdr>
            <w:top w:val="none" w:sz="0" w:space="0" w:color="auto"/>
            <w:left w:val="none" w:sz="0" w:space="0" w:color="auto"/>
            <w:bottom w:val="none" w:sz="0" w:space="0" w:color="auto"/>
            <w:right w:val="none" w:sz="0" w:space="0" w:color="auto"/>
          </w:divBdr>
          <w:divsChild>
            <w:div w:id="1547185400">
              <w:marLeft w:val="-45"/>
              <w:marRight w:val="0"/>
              <w:marTop w:val="30"/>
              <w:marBottom w:val="30"/>
              <w:divBdr>
                <w:top w:val="none" w:sz="0" w:space="0" w:color="auto"/>
                <w:left w:val="none" w:sz="0" w:space="0" w:color="auto"/>
                <w:bottom w:val="none" w:sz="0" w:space="0" w:color="auto"/>
                <w:right w:val="none" w:sz="0" w:space="0" w:color="auto"/>
              </w:divBdr>
              <w:divsChild>
                <w:div w:id="1203859042">
                  <w:marLeft w:val="0"/>
                  <w:marRight w:val="0"/>
                  <w:marTop w:val="0"/>
                  <w:marBottom w:val="0"/>
                  <w:divBdr>
                    <w:top w:val="none" w:sz="0" w:space="0" w:color="auto"/>
                    <w:left w:val="none" w:sz="0" w:space="0" w:color="auto"/>
                    <w:bottom w:val="none" w:sz="0" w:space="0" w:color="auto"/>
                    <w:right w:val="none" w:sz="0" w:space="0" w:color="auto"/>
                  </w:divBdr>
                  <w:divsChild>
                    <w:div w:id="1885095392">
                      <w:marLeft w:val="0"/>
                      <w:marRight w:val="0"/>
                      <w:marTop w:val="0"/>
                      <w:marBottom w:val="0"/>
                      <w:divBdr>
                        <w:top w:val="none" w:sz="0" w:space="0" w:color="auto"/>
                        <w:left w:val="none" w:sz="0" w:space="0" w:color="auto"/>
                        <w:bottom w:val="none" w:sz="0" w:space="0" w:color="auto"/>
                        <w:right w:val="none" w:sz="0" w:space="0" w:color="auto"/>
                      </w:divBdr>
                    </w:div>
                  </w:divsChild>
                </w:div>
                <w:div w:id="2045132811">
                  <w:marLeft w:val="0"/>
                  <w:marRight w:val="0"/>
                  <w:marTop w:val="0"/>
                  <w:marBottom w:val="0"/>
                  <w:divBdr>
                    <w:top w:val="none" w:sz="0" w:space="0" w:color="auto"/>
                    <w:left w:val="none" w:sz="0" w:space="0" w:color="auto"/>
                    <w:bottom w:val="none" w:sz="0" w:space="0" w:color="auto"/>
                    <w:right w:val="none" w:sz="0" w:space="0" w:color="auto"/>
                  </w:divBdr>
                  <w:divsChild>
                    <w:div w:id="1446078374">
                      <w:marLeft w:val="0"/>
                      <w:marRight w:val="0"/>
                      <w:marTop w:val="0"/>
                      <w:marBottom w:val="0"/>
                      <w:divBdr>
                        <w:top w:val="none" w:sz="0" w:space="0" w:color="auto"/>
                        <w:left w:val="none" w:sz="0" w:space="0" w:color="auto"/>
                        <w:bottom w:val="none" w:sz="0" w:space="0" w:color="auto"/>
                        <w:right w:val="none" w:sz="0" w:space="0" w:color="auto"/>
                      </w:divBdr>
                    </w:div>
                  </w:divsChild>
                </w:div>
                <w:div w:id="1642465322">
                  <w:marLeft w:val="0"/>
                  <w:marRight w:val="0"/>
                  <w:marTop w:val="0"/>
                  <w:marBottom w:val="0"/>
                  <w:divBdr>
                    <w:top w:val="none" w:sz="0" w:space="0" w:color="auto"/>
                    <w:left w:val="none" w:sz="0" w:space="0" w:color="auto"/>
                    <w:bottom w:val="none" w:sz="0" w:space="0" w:color="auto"/>
                    <w:right w:val="none" w:sz="0" w:space="0" w:color="auto"/>
                  </w:divBdr>
                  <w:divsChild>
                    <w:div w:id="1871642930">
                      <w:marLeft w:val="0"/>
                      <w:marRight w:val="0"/>
                      <w:marTop w:val="0"/>
                      <w:marBottom w:val="0"/>
                      <w:divBdr>
                        <w:top w:val="none" w:sz="0" w:space="0" w:color="auto"/>
                        <w:left w:val="none" w:sz="0" w:space="0" w:color="auto"/>
                        <w:bottom w:val="none" w:sz="0" w:space="0" w:color="auto"/>
                        <w:right w:val="none" w:sz="0" w:space="0" w:color="auto"/>
                      </w:divBdr>
                    </w:div>
                  </w:divsChild>
                </w:div>
                <w:div w:id="88620530">
                  <w:marLeft w:val="0"/>
                  <w:marRight w:val="0"/>
                  <w:marTop w:val="0"/>
                  <w:marBottom w:val="0"/>
                  <w:divBdr>
                    <w:top w:val="none" w:sz="0" w:space="0" w:color="auto"/>
                    <w:left w:val="none" w:sz="0" w:space="0" w:color="auto"/>
                    <w:bottom w:val="none" w:sz="0" w:space="0" w:color="auto"/>
                    <w:right w:val="none" w:sz="0" w:space="0" w:color="auto"/>
                  </w:divBdr>
                  <w:divsChild>
                    <w:div w:id="1294402840">
                      <w:marLeft w:val="0"/>
                      <w:marRight w:val="0"/>
                      <w:marTop w:val="0"/>
                      <w:marBottom w:val="0"/>
                      <w:divBdr>
                        <w:top w:val="none" w:sz="0" w:space="0" w:color="auto"/>
                        <w:left w:val="none" w:sz="0" w:space="0" w:color="auto"/>
                        <w:bottom w:val="none" w:sz="0" w:space="0" w:color="auto"/>
                        <w:right w:val="none" w:sz="0" w:space="0" w:color="auto"/>
                      </w:divBdr>
                    </w:div>
                  </w:divsChild>
                </w:div>
                <w:div w:id="37558223">
                  <w:marLeft w:val="0"/>
                  <w:marRight w:val="0"/>
                  <w:marTop w:val="0"/>
                  <w:marBottom w:val="0"/>
                  <w:divBdr>
                    <w:top w:val="none" w:sz="0" w:space="0" w:color="auto"/>
                    <w:left w:val="none" w:sz="0" w:space="0" w:color="auto"/>
                    <w:bottom w:val="none" w:sz="0" w:space="0" w:color="auto"/>
                    <w:right w:val="none" w:sz="0" w:space="0" w:color="auto"/>
                  </w:divBdr>
                  <w:divsChild>
                    <w:div w:id="1981381147">
                      <w:marLeft w:val="0"/>
                      <w:marRight w:val="0"/>
                      <w:marTop w:val="0"/>
                      <w:marBottom w:val="0"/>
                      <w:divBdr>
                        <w:top w:val="none" w:sz="0" w:space="0" w:color="auto"/>
                        <w:left w:val="none" w:sz="0" w:space="0" w:color="auto"/>
                        <w:bottom w:val="none" w:sz="0" w:space="0" w:color="auto"/>
                        <w:right w:val="none" w:sz="0" w:space="0" w:color="auto"/>
                      </w:divBdr>
                    </w:div>
                    <w:div w:id="18410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56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dx.doi.org/10.3316/QRJ0902027" TargetMode="External"/><Relationship Id="rId117" Type="http://schemas.openxmlformats.org/officeDocument/2006/relationships/image" Target="media/image25.png"/><Relationship Id="rId21" Type="http://schemas.openxmlformats.org/officeDocument/2006/relationships/hyperlink" Target="https://doi.org/10.1177/0193945912451163" TargetMode="External"/><Relationship Id="rId42" Type="http://schemas.openxmlformats.org/officeDocument/2006/relationships/hyperlink" Target="https://www.justiceinspectorates.gov.uk/hmicfrs/publication-html/expectations-police-custody-criteria/" TargetMode="External"/><Relationship Id="rId47" Type="http://schemas.openxmlformats.org/officeDocument/2006/relationships/hyperlink" Target="https://assets.publishing.service.gov.uk/government/uploads/system/uploads/attachment_data/file/117682/appropriate-adults-guide.pdf" TargetMode="External"/><Relationship Id="rId63" Type="http://schemas.openxmlformats.org/officeDocument/2006/relationships/hyperlink" Target="https://www.cypnow.co.uk/news/article/children-as-young-as-10-detained-in-police-cells-overnight-charity-warns" TargetMode="External"/><Relationship Id="rId68" Type="http://schemas.openxmlformats.org/officeDocument/2006/relationships/hyperlink" Target="https://www.gov.uk/government/statistics/proven-reoffending-statistics-january-to-march-2020/proven-reoffending-statistics-january-to-march-2020" TargetMode="External"/><Relationship Id="rId84" Type="http://schemas.openxmlformats.org/officeDocument/2006/relationships/hyperlink" Target="https://www.whatdotheyknow.com/request/158884/response/392523/attach/7/SH3%206%20YJB%20Annual%20Plan%2012%2014.doc" TargetMode="External"/><Relationship Id="rId89" Type="http://schemas.openxmlformats.org/officeDocument/2006/relationships/hyperlink" Target="https://www.cypnow.co.uk/news/article/most-children-in-youth-justice-system-have-suffered-trauma-research-suggests" TargetMode="External"/><Relationship Id="rId1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6" Type="http://schemas.openxmlformats.org/officeDocument/2006/relationships/image" Target="media/image11.png"/><Relationship Id="rId107" Type="http://schemas.openxmlformats.org/officeDocument/2006/relationships/image" Target="media/image23.png"/><Relationship Id="rId11" Type="http://schemas.openxmlformats.org/officeDocument/2006/relationships/image" Target="media/image6.png"/><Relationship Id="rId32" Type="http://schemas.openxmlformats.org/officeDocument/2006/relationships/hyperlink" Target="https://www.cdc.gov/violenceprevention/youthviolence/fastfact.html" TargetMode="External"/><Relationship Id="rId37" Type="http://schemas.openxmlformats.org/officeDocument/2006/relationships/hyperlink" Target="https://link.springer.com/article/10.1007/BF02621254" TargetMode="External"/><Relationship Id="rId53" Type="http://schemas.openxmlformats.org/officeDocument/2006/relationships/hyperlink" Target="https://www.policeconduct.gov.uk/news/iopc-recommendations-met-over-strip-searches-children" TargetMode="External"/><Relationship Id="rId58" Type="http://schemas.openxmlformats.org/officeDocument/2006/relationships/hyperlink" Target="https://www.ncbi.nlm.nih.gov/pmc/articles/PMC4797036/" TargetMode="External"/><Relationship Id="rId74" Type="http://schemas.openxmlformats.org/officeDocument/2006/relationships/hyperlink" Target="https://commonslibrary.parliament.uk/child-q-and-the-law-on-strip-search/" TargetMode="External"/><Relationship Id="rId79" Type="http://schemas.openxmlformats.org/officeDocument/2006/relationships/hyperlink" Target="https://stateofchildhealth.rcpch.ac.uk/evidence/injury-prevention/youth-violence/" TargetMode="External"/><Relationship Id="rId102" Type="http://schemas.openxmlformats.org/officeDocument/2006/relationships/image" Target="media/image18.png"/><Relationship Id="rId123" Type="http://schemas.openxmlformats.org/officeDocument/2006/relationships/image" Target="media/image31.png"/><Relationship Id="rId5" Type="http://schemas.openxmlformats.org/officeDocument/2006/relationships/webSettings" Target="webSettings.xml"/><Relationship Id="rId61" Type="http://schemas.openxmlformats.org/officeDocument/2006/relationships/hyperlink" Target="https://www.cambridge.org/core/books/abs/production-of-knowledge/exploratory-research/FD2ABFAD9DE34B44D015606C962A1AF0" TargetMode="External"/><Relationship Id="rId82" Type="http://schemas.openxmlformats.org/officeDocument/2006/relationships/hyperlink" Target="http://eprints.hud.ac.uk/id/eprint/22163/1/EBNBiasFINALJuly2014.pdf" TargetMode="External"/><Relationship Id="rId90" Type="http://schemas.openxmlformats.org/officeDocument/2006/relationships/hyperlink" Target="https://assets.publishing.service.gov.uk/government/uploads/system/uploads/attachment_data/file/577105/youth-justice-review-final-report-print.pdf" TargetMode="External"/><Relationship Id="rId95" Type="http://schemas.openxmlformats.org/officeDocument/2006/relationships/hyperlink" Target="https://www.who.int/news-room/fact-sheets/detail/youth-violence"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hyperlink" Target="https://www.barnardos.org.uk/news/childrens-services-breaking-point-charities-warn" TargetMode="External"/><Relationship Id="rId27" Type="http://schemas.openxmlformats.org/officeDocument/2006/relationships/hyperlink" Target="https://www.college.police.uk/app/detention-and-custody/custody-management-and-planning" TargetMode="External"/><Relationship Id="rId30" Type="http://schemas.openxmlformats.org/officeDocument/2006/relationships/hyperlink" Target="https://www.childrenscommissioner.gov.uk/wp-content/uploads/2022/08/cc-strip-search-of-children-by-the-metropolitan-police-service-new-analysis-by-the-childrens-commissioner-for-england.pdf" TargetMode="External"/><Relationship Id="rId35" Type="http://schemas.openxmlformats.org/officeDocument/2006/relationships/hyperlink" Target="https://www.smartsurvey.co.uk/blog/the-benefits-of-anonymous-surveys" TargetMode="External"/><Relationship Id="rId43" Type="http://schemas.openxmlformats.org/officeDocument/2006/relationships/hyperlink" Target="https://www.justiceinspectorates.gov.uk/hmicfrs/news/news-feed/warwickshire-police-custody-services-need-improvement/" TargetMode="External"/><Relationship Id="rId48" Type="http://schemas.openxmlformats.org/officeDocument/2006/relationships/hyperlink" Target="https://researchbriefings.files.parliament.uk/documents/CDP-2022-0122/CDP-2022-0122.pdf" TargetMode="External"/><Relationship Id="rId56" Type="http://schemas.openxmlformats.org/officeDocument/2006/relationships/hyperlink" Target="https://www.justforkidslaw.org/news/court-appeal-rules-lack-secure-accommodation-children-london-unlawful" TargetMode="External"/><Relationship Id="rId64" Type="http://schemas.openxmlformats.org/officeDocument/2006/relationships/hyperlink" Target="https://www.local.gov.uk/publications/supporting-youngest-children-youth-justice-system-what-works-reduce-offending-and" TargetMode="External"/><Relationship Id="rId69" Type="http://schemas.openxmlformats.org/officeDocument/2006/relationships/hyperlink" Target="https://assets.publishing.service.gov.uk/government/uploads/system/uploads/attachment_data/file/438139/out-court-disposal-guide.pdf" TargetMode="External"/><Relationship Id="rId77" Type="http://schemas.openxmlformats.org/officeDocument/2006/relationships/hyperlink" Target="https://scholarworks.umass.edu/cgi/viewcontent.cgi?article=1273&amp;context=pare" TargetMode="External"/><Relationship Id="rId100" Type="http://schemas.openxmlformats.org/officeDocument/2006/relationships/image" Target="media/image16.png"/><Relationship Id="rId105" Type="http://schemas.openxmlformats.org/officeDocument/2006/relationships/image" Target="media/image21.png"/><Relationship Id="rId1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8" Type="http://schemas.openxmlformats.org/officeDocument/2006/relationships/image" Target="media/image26.png"/><Relationship Id="rId12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cholar.google.co.uk/scholar_url?url=http://education.exeter.ac.uk/tlc/docs/publications/LE_PH_PUB_05.12.01.rtf&amp;hl=en&amp;sa=X&amp;ei=AMeDYOa_FJGPmwG_yLigDA&amp;scisig=AAGBfm0DDIHjuUEG8dIb9BtEsWBSjYRhxA&amp;nossl=1&amp;oi=scholarr" TargetMode="External"/><Relationship Id="rId72" Type="http://schemas.openxmlformats.org/officeDocument/2006/relationships/hyperlink" Target="https://www.met.police.uk/foi-ai/metropolitan-police/d/march-2022/age-gender-ethnicity-detainees-strip-searched-2019-2021/" TargetMode="External"/><Relationship Id="rId80" Type="http://schemas.openxmlformats.org/officeDocument/2006/relationships/hyperlink" Target="https://www.canr.msu.edu/news/adverse-childhood-experiences" TargetMode="External"/><Relationship Id="rId85"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93" Type="http://schemas.openxmlformats.org/officeDocument/2006/relationships/hyperlink" Target="https://www.vkpp.org.uk/" TargetMode="External"/><Relationship Id="rId98" Type="http://schemas.openxmlformats.org/officeDocument/2006/relationships/hyperlink" Target="https://assets.publishing.service.gov.uk/government/uploads/system/uploads/attachment_data/file/543582/YJB_response_Laming_Review_keeping_children_in_care_out_of_custody.pdf" TargetMode="External"/><Relationship Id="rId121" Type="http://schemas.openxmlformats.org/officeDocument/2006/relationships/image" Target="media/image29.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edutopia.org/article/5-ways-use-word-clouds-classroom" TargetMode="External"/><Relationship Id="rId33" Type="http://schemas.openxmlformats.org/officeDocument/2006/relationships/hyperlink" Target="https://www.college.police.uk/app/detention-and-custody/detainee-care/children-and-young-persons" TargetMode="External"/><Relationship Id="rId38" Type="http://schemas.openxmlformats.org/officeDocument/2006/relationships/hyperlink" Target="https://www.ukri.org/councils/esrc/guidance-for-applicants/research-ethics-guidance/research-with-potentially-vulnerable-people/" TargetMode="External"/><Relationship Id="rId46" Type="http://schemas.openxmlformats.org/officeDocument/2006/relationships/hyperlink" Target="https://www.justiceinspectorates.gov.uk/hmicfrs/wp-content/uploads/in-harms-way.pdf" TargetMode="External"/><Relationship Id="rId59" Type="http://schemas.openxmlformats.org/officeDocument/2006/relationships/hyperlink" Target="https://doi.org/10.1177/10497323221105737" TargetMode="External"/><Relationship Id="rId67" Type="http://schemas.openxmlformats.org/officeDocument/2006/relationships/hyperlink" Target="https://assets.publishing.service.gov.uk/government/uploads/system/uploads/attachment_data/file/956621/youth-justice-statistics-2019-2020.pdf" TargetMode="External"/><Relationship Id="rId103" Type="http://schemas.openxmlformats.org/officeDocument/2006/relationships/image" Target="media/image19.png"/><Relationship Id="rId108" Type="http://schemas.openxmlformats.org/officeDocument/2006/relationships/hyperlink" Target="mailto:1805131@student.uwtsd.ac.uk" TargetMode="External"/><Relationship Id="rId116" Type="http://schemas.openxmlformats.org/officeDocument/2006/relationships/image" Target="media/image24.png"/><Relationship Id="rId124" Type="http://schemas.openxmlformats.org/officeDocument/2006/relationships/image" Target="media/image32.png"/><Relationship Id="rId20" Type="http://schemas.openxmlformats.org/officeDocument/2006/relationships/hyperlink" Target="https://www.cvent.com/uk/blog/events/advantages-disadvantages-online-surveys" TargetMode="External"/><Relationship Id="rId41" Type="http://schemas.openxmlformats.org/officeDocument/2006/relationships/hyperlink" Target="https://assets.publishing.service.gov.uk/government/uploads/system/uploads/attachment_data/file/655222/Concordat_on_Children_in_Custody_ISBN_Accessible.pdf" TargetMode="External"/><Relationship Id="rId54" Type="http://schemas.openxmlformats.org/officeDocument/2006/relationships/hyperlink" Target="https://www.justforkidslaw.org/news/end-overnight-police-detention-children-says-childrens-rights-charity" TargetMode="External"/><Relationship Id="rId62" Type="http://schemas.openxmlformats.org/officeDocument/2006/relationships/hyperlink" Target="https://journals.sagepub.com/doi/abs/10.1177/0032258x9206500305" TargetMode="External"/><Relationship Id="rId70" Type="http://schemas.openxmlformats.org/officeDocument/2006/relationships/hyperlink" Target="https://assets.publishing.service.gov.uk/government/uploads/system/uploads/attachment_data/file/1054236/Youth_Justice_Statistics_2020-21.pdf" TargetMode="External"/><Relationship Id="rId75" Type="http://schemas.openxmlformats.org/officeDocument/2006/relationships/hyperlink" Target="https://www.npcc.police.uk/documents/edhr/2015/CYP%20Strategy%202015%202017%20August%202015.pdf" TargetMode="External"/><Relationship Id="rId83" Type="http://schemas.openxmlformats.org/officeDocument/2006/relationships/hyperlink" Target="http://jolas.ro/wp-content/uploads/2021/12/jolas16a11.pdf" TargetMode="External"/><Relationship Id="rId88" Type="http://schemas.openxmlformats.org/officeDocument/2006/relationships/hyperlink" Target="https://www.ncbi.nlm.nih.gov/pmc/articles/PMC3900086/" TargetMode="External"/><Relationship Id="rId91" Type="http://schemas.openxmlformats.org/officeDocument/2006/relationships/hyperlink" Target="https://www.unison.org.uk/content/uploads/2019/06/Social-work-at-breaking-point.pdf" TargetMode="External"/><Relationship Id="rId96" Type="http://schemas.openxmlformats.org/officeDocument/2006/relationships/hyperlink" Target="https://academic.oup.com/jcmc/article/10/3/JCMC1034/4614509" TargetMode="External"/><Relationship Id="rId111" Type="http://schemas.openxmlformats.org/officeDocument/2006/relationships/hyperlink" Target="https://assets.publishing.service.gov.uk/government/uploads/system/uploads/attachment_data/file/956621/youth-justice-statistics-2019-2020.pdf"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www.beyondyouthcustody.net/about/facts-and-stats/" TargetMode="External"/><Relationship Id="rId28" Type="http://schemas.openxmlformats.org/officeDocument/2006/relationships/hyperlink" Target="https://www.college.police.uk/app/detention-and-custody/detainee-care/children-and-young-persons" TargetMode="External"/><Relationship Id="rId36" Type="http://schemas.openxmlformats.org/officeDocument/2006/relationships/hyperlink" Target="https://www.ncbi.nlm.nih.gov/books/NBK44294/" TargetMode="External"/><Relationship Id="rId49" Type="http://schemas.openxmlformats.org/officeDocument/2006/relationships/hyperlink" Target="https://commonslibrary.parliament.uk/research-briefings/cbp-8757/" TargetMode="External"/><Relationship Id="rId57" Type="http://schemas.openxmlformats.org/officeDocument/2006/relationships/hyperlink" Target="https://cdn.penalreform.org/wp-content/uploads/2021/10/Policing-of-Children-and-Young-People.pdf" TargetMode="External"/><Relationship Id="rId106" Type="http://schemas.openxmlformats.org/officeDocument/2006/relationships/image" Target="media/image22.png"/><Relationship Id="rId1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9" Type="http://schemas.openxmlformats.org/officeDocument/2006/relationships/image" Target="media/image27.png"/><Relationship Id="rId10" Type="http://schemas.openxmlformats.org/officeDocument/2006/relationships/image" Target="media/image5.png"/><Relationship Id="rId31" Type="http://schemas.openxmlformats.org/officeDocument/2006/relationships/hyperlink" Target="https://www.cps.gov.uk/crime-info/youth-crime" TargetMode="External"/><Relationship Id="rId44" Type="http://schemas.openxmlformats.org/officeDocument/2006/relationships/hyperlink" Target="https://www.justiceinspectorates.gov.uk/cjji/wp-content/uploads/sites/2/2018/03/Out-of-court-disposal-work-in-youth-offending-teams-reportb.pdf" TargetMode="External"/><Relationship Id="rId52" Type="http://schemas.openxmlformats.org/officeDocument/2006/relationships/hyperlink" Target="https://www.policeconduct.gov.uk/news/our-podcasts-and-blogs/children-and-appropriate-adults" TargetMode="External"/><Relationship Id="rId60" Type="http://schemas.openxmlformats.org/officeDocument/2006/relationships/hyperlink" Target="https://doi.org/10.4324/9781351188395" TargetMode="External"/><Relationship Id="rId65" Type="http://schemas.openxmlformats.org/officeDocument/2006/relationships/hyperlink" Target="https://lincolnshirechildcare.proceduresonline.com/p_jnt_pr_PACE_S38.html" TargetMode="External"/><Relationship Id="rId73" Type="http://schemas.openxmlformats.org/officeDocument/2006/relationships/hyperlink" Target="https://www.simplypsychology.org/labeling-theory.html" TargetMode="External"/><Relationship Id="rId78" Type="http://schemas.openxmlformats.org/officeDocument/2006/relationships/hyperlink" Target="https://cdn.penalreform.org/wp-content/uploads/2013/05/Safeguarding-Children.pdf" TargetMode="External"/><Relationship Id="rId81" Type="http://schemas.openxmlformats.org/officeDocument/2006/relationships/hyperlink" Target="https://www.ncbi.nlm.nih.gov/pmc/articles/PMC6684501/" TargetMode="External"/><Relationship Id="rId86" Type="http://schemas.openxmlformats.org/officeDocument/2006/relationships/hyperlink" Target="https://careerfoundry.com/en/blog/data-analytics/data-levels-of-measurement/" TargetMode="External"/><Relationship Id="rId94" Type="http://schemas.openxmlformats.org/officeDocument/2006/relationships/hyperlink" Target="https://www.theguardian.com/law/2022/apr/28/number-children-in-custody-england-wales-national-audit-office-report" TargetMode="External"/><Relationship Id="rId99" Type="http://schemas.openxmlformats.org/officeDocument/2006/relationships/image" Target="media/image15.png"/><Relationship Id="rId101" Type="http://schemas.openxmlformats.org/officeDocument/2006/relationships/image" Target="media/image17.png"/><Relationship Id="rId122"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www.ojp.gov/pdffiles1/ojjdp/179065.pdf" TargetMode="External"/><Relationship Id="rId109" Type="http://schemas.openxmlformats.org/officeDocument/2006/relationships/hyperlink" Target="file:///C:\Users\c.lohmann-hancock\AppData\Local\Microsoft\Windows\INetCache\REICoP-17-20-v3-Final.pdf" TargetMode="External"/><Relationship Id="rId34" Type="http://schemas.openxmlformats.org/officeDocument/2006/relationships/hyperlink" Target="https://www.ncbi.nlm.nih.gov/pmc/articles/PMC1323316/" TargetMode="External"/><Relationship Id="rId50" Type="http://schemas.openxmlformats.org/officeDocument/2006/relationships/hyperlink" Target="https://careerfoundry.com/en/blog/data-analytics/what-is-interval-data/" TargetMode="External"/><Relationship Id="rId55" Type="http://schemas.openxmlformats.org/officeDocument/2006/relationships/hyperlink" Target="https://www.justforkidslaw.org/what-we-do/fighting-change/strategic-litigation/no-child-cells" TargetMode="External"/><Relationship Id="rId76" Type="http://schemas.openxmlformats.org/officeDocument/2006/relationships/hyperlink" Target="https://mft.nhs.uk/rmch/services/camhs/young-people/adverse-childhood-experiences-aces-and-attachment/" TargetMode="External"/><Relationship Id="rId97" Type="http://schemas.openxmlformats.org/officeDocument/2006/relationships/hyperlink" Target="https://youthendowmentfund.org.uk/wp-content/uploads/2022/02/YEF-Statistics-update-February-2022-FINAL.pdf" TargetMode="External"/><Relationship Id="rId104" Type="http://schemas.openxmlformats.org/officeDocument/2006/relationships/image" Target="media/image20.png"/><Relationship Id="rId120" Type="http://schemas.openxmlformats.org/officeDocument/2006/relationships/image" Target="media/image28.png"/><Relationship Id="rId125" Type="http://schemas.openxmlformats.org/officeDocument/2006/relationships/fontTable" Target="fontTable.xml"/><Relationship Id="rId7" Type="http://schemas.openxmlformats.org/officeDocument/2006/relationships/image" Target="media/image2.png"/><Relationship Id="rId71" Type="http://schemas.openxmlformats.org/officeDocument/2006/relationships/hyperlink" Target="https://www.b-c-training.com/bulletin/decision-making-during-crises-and-how-to-avoid-groupthink" TargetMode="External"/><Relationship Id="rId92" Type="http://schemas.openxmlformats.org/officeDocument/2006/relationships/hyperlink" Target="https://www.violencepreventionwales.co.uk/research-evidence/youth-violence" TargetMode="External"/><Relationship Id="rId2" Type="http://schemas.openxmlformats.org/officeDocument/2006/relationships/numbering" Target="numbering.xml"/><Relationship Id="rId29" Type="http://schemas.openxmlformats.org/officeDocument/2006/relationships/hyperlink" Target="https://www.college.police.uk/research/crime-reduction-toolkit/diversion-models" TargetMode="External"/><Relationship Id="rId24" Type="http://schemas.openxmlformats.org/officeDocument/2006/relationships/hyperlink" Target="https://www.simplypsychology.org/differential-association-theory.html" TargetMode="External"/><Relationship Id="rId40" Type="http://schemas.openxmlformats.org/officeDocument/2006/relationships/hyperlink" Target="https://www.usb.ac.za/usb_food_for_thought/the-importance-of-ethical-clearance-in-research/" TargetMode="External"/><Relationship Id="rId45" Type="http://schemas.openxmlformats.org/officeDocument/2006/relationships/hyperlink" Target="https://www.justiceinspectorates.gov.uk/hmicfrs/wp-content/uploads/the-welfare-of-vulnerable-people-in-police-custody.pdf" TargetMode="External"/><Relationship Id="rId66" Type="http://schemas.openxmlformats.org/officeDocument/2006/relationships/hyperlink" Target="https://luc.id/blog/using-both-qualitative-and-quantitative-approaches-in-your-research-3/" TargetMode="External"/><Relationship Id="rId87" Type="http://schemas.openxmlformats.org/officeDocument/2006/relationships/hyperlink" Target="file:///C:\Users\Student\Downloads\Research_Methods_for_Business_Students.pdf" TargetMode="External"/><Relationship Id="rId110" Type="http://schemas.openxmlformats.org/officeDocument/2006/relationships/hyperlink" Target="mailto:Tor@mediaacademycymru.wales" TargetMode="External"/><Relationship Id="rId115"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87E16-2587-432F-BF3E-535F1F32E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104</Pages>
  <Words>23500</Words>
  <Characters>133953</Characters>
  <Application>Microsoft Office Word</Application>
  <DocSecurity>0</DocSecurity>
  <Lines>1116</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France</dc:creator>
  <cp:keywords/>
  <dc:description/>
  <cp:lastModifiedBy>Sadie France</cp:lastModifiedBy>
  <cp:revision>5</cp:revision>
  <dcterms:created xsi:type="dcterms:W3CDTF">2022-11-27T06:14:00Z</dcterms:created>
  <dcterms:modified xsi:type="dcterms:W3CDTF">2022-11-27T06:45:00Z</dcterms:modified>
</cp:coreProperties>
</file>