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64DAFDC" w14:textId="10E7243D" w:rsidR="00F75F79" w:rsidRPr="00966663" w:rsidRDefault="00966663" w:rsidP="00966663">
      <w:pPr>
        <w:jc w:val="center"/>
        <w:rPr>
          <w:sz w:val="28"/>
          <w:szCs w:val="28"/>
        </w:rPr>
      </w:pPr>
      <w:r w:rsidRPr="00966663">
        <w:rPr>
          <w:sz w:val="28"/>
          <w:szCs w:val="28"/>
        </w:rPr>
        <w:t>Essay Writing</w:t>
      </w:r>
    </w:p>
    <w:p w14:paraId="43B7F564" w14:textId="62C493B3" w:rsidR="00966663" w:rsidRPr="00966663" w:rsidRDefault="00966663" w:rsidP="00966663">
      <w:pPr>
        <w:jc w:val="center"/>
        <w:rPr>
          <w:sz w:val="28"/>
          <w:szCs w:val="28"/>
        </w:rPr>
      </w:pPr>
      <w:r w:rsidRPr="00966663">
        <w:rPr>
          <w:sz w:val="28"/>
          <w:szCs w:val="28"/>
        </w:rPr>
        <w:t>BA Commercial Dance</w:t>
      </w:r>
    </w:p>
    <w:p w14:paraId="36EC9296" w14:textId="71BA658F" w:rsidR="00966663" w:rsidRPr="00966663" w:rsidRDefault="00966663" w:rsidP="00966663">
      <w:pPr>
        <w:jc w:val="center"/>
        <w:rPr>
          <w:sz w:val="28"/>
          <w:szCs w:val="28"/>
        </w:rPr>
      </w:pPr>
      <w:r w:rsidRPr="00966663">
        <w:rPr>
          <w:sz w:val="28"/>
          <w:szCs w:val="28"/>
        </w:rPr>
        <w:t>WAVDA</w:t>
      </w:r>
    </w:p>
    <w:p w14:paraId="0C9342DC" w14:textId="77777777" w:rsidR="00966663" w:rsidRPr="00966663" w:rsidRDefault="00966663" w:rsidP="00966663">
      <w:pPr>
        <w:jc w:val="center"/>
        <w:rPr>
          <w:sz w:val="28"/>
          <w:szCs w:val="28"/>
        </w:rPr>
      </w:pPr>
    </w:p>
    <w:p w14:paraId="1574227E" w14:textId="54C75428" w:rsidR="00966663" w:rsidRPr="00966663" w:rsidRDefault="00966663" w:rsidP="00966663">
      <w:pPr>
        <w:tabs>
          <w:tab w:val="left" w:pos="780"/>
        </w:tabs>
        <w:rPr>
          <w:b/>
          <w:bCs/>
          <w:sz w:val="28"/>
          <w:szCs w:val="28"/>
        </w:rPr>
      </w:pPr>
      <w:r w:rsidRPr="00966663">
        <w:rPr>
          <w:sz w:val="28"/>
          <w:szCs w:val="28"/>
        </w:rPr>
        <w:tab/>
      </w:r>
      <w:r w:rsidRPr="00966663">
        <w:rPr>
          <w:b/>
          <w:bCs/>
          <w:sz w:val="28"/>
          <w:szCs w:val="28"/>
        </w:rPr>
        <w:t>Essay writing:</w:t>
      </w:r>
    </w:p>
    <w:p w14:paraId="185B02E8" w14:textId="77777777" w:rsidR="00966663" w:rsidRPr="00966663" w:rsidRDefault="00966663" w:rsidP="00966663">
      <w:pPr>
        <w:rPr>
          <w:sz w:val="28"/>
          <w:szCs w:val="28"/>
        </w:rPr>
      </w:pPr>
    </w:p>
    <w:p w14:paraId="7981923D" w14:textId="77777777" w:rsidR="00966663" w:rsidRPr="00966663" w:rsidRDefault="00966663" w:rsidP="00966663">
      <w:pPr>
        <w:numPr>
          <w:ilvl w:val="0"/>
          <w:numId w:val="2"/>
        </w:numPr>
        <w:rPr>
          <w:sz w:val="28"/>
          <w:szCs w:val="28"/>
        </w:rPr>
      </w:pPr>
      <w:r w:rsidRPr="00966663">
        <w:rPr>
          <w:sz w:val="28"/>
          <w:szCs w:val="28"/>
        </w:rPr>
        <w:t>First thing – WORD COUNT! Don’t try and cram everything you know about a subject into one piece of work, look at the word count and the question and identify what the most relevant information is in the space you have been given.</w:t>
      </w:r>
    </w:p>
    <w:p w14:paraId="7AD429B7" w14:textId="77777777" w:rsidR="00966663" w:rsidRPr="00966663" w:rsidRDefault="00966663" w:rsidP="00966663">
      <w:pPr>
        <w:numPr>
          <w:ilvl w:val="0"/>
          <w:numId w:val="2"/>
        </w:numPr>
        <w:rPr>
          <w:sz w:val="28"/>
          <w:szCs w:val="28"/>
        </w:rPr>
      </w:pPr>
      <w:r w:rsidRPr="00966663">
        <w:rPr>
          <w:sz w:val="28"/>
          <w:szCs w:val="28"/>
        </w:rPr>
        <w:t>When breaking down your question, consider these questions: What is the focus/the subject? What do they want you to do with it? </w:t>
      </w:r>
    </w:p>
    <w:p w14:paraId="38513F8D" w14:textId="77777777" w:rsidR="00966663" w:rsidRPr="00966663" w:rsidRDefault="00966663" w:rsidP="00966663">
      <w:pPr>
        <w:numPr>
          <w:ilvl w:val="0"/>
          <w:numId w:val="2"/>
        </w:numPr>
        <w:rPr>
          <w:sz w:val="28"/>
          <w:szCs w:val="28"/>
        </w:rPr>
      </w:pPr>
      <w:r w:rsidRPr="00966663">
        <w:rPr>
          <w:sz w:val="28"/>
          <w:szCs w:val="28"/>
        </w:rPr>
        <w:t>Most of the time, your essay question IS your introduction! Once you have broken it down and have identified the learning objective from that question, that’s the framework of your introduction ready for you!</w:t>
      </w:r>
    </w:p>
    <w:p w14:paraId="1FFFD79F" w14:textId="77777777" w:rsidR="00966663" w:rsidRPr="00966663" w:rsidRDefault="00966663" w:rsidP="00966663">
      <w:pPr>
        <w:numPr>
          <w:ilvl w:val="0"/>
          <w:numId w:val="2"/>
        </w:numPr>
        <w:rPr>
          <w:sz w:val="28"/>
          <w:szCs w:val="28"/>
        </w:rPr>
      </w:pPr>
      <w:r w:rsidRPr="00966663">
        <w:rPr>
          <w:sz w:val="28"/>
          <w:szCs w:val="28"/>
        </w:rPr>
        <w:t>A conclusion can be checked with these questions: so what? Who cares? What’s next? - So what have you found? Who/what does it impact? And where could the research go from here? </w:t>
      </w:r>
    </w:p>
    <w:p w14:paraId="5989FCE6" w14:textId="6F2C72AB" w:rsidR="00966663" w:rsidRPr="00966663" w:rsidRDefault="00966663" w:rsidP="00966663">
      <w:pPr>
        <w:tabs>
          <w:tab w:val="left" w:pos="705"/>
        </w:tabs>
        <w:ind w:left="720"/>
        <w:rPr>
          <w:sz w:val="28"/>
          <w:szCs w:val="28"/>
        </w:rPr>
      </w:pPr>
    </w:p>
    <w:p w14:paraId="03E123F0" w14:textId="772AE32C" w:rsidR="00966663" w:rsidRPr="00966663" w:rsidRDefault="00966663" w:rsidP="00966663">
      <w:pPr>
        <w:tabs>
          <w:tab w:val="left" w:pos="705"/>
        </w:tabs>
        <w:rPr>
          <w:b/>
          <w:bCs/>
          <w:sz w:val="28"/>
          <w:szCs w:val="28"/>
        </w:rPr>
      </w:pPr>
      <w:r w:rsidRPr="00966663">
        <w:rPr>
          <w:sz w:val="28"/>
          <w:szCs w:val="28"/>
        </w:rPr>
        <w:t xml:space="preserve">                </w:t>
      </w:r>
      <w:r w:rsidRPr="00966663">
        <w:rPr>
          <w:b/>
          <w:bCs/>
          <w:sz w:val="28"/>
          <w:szCs w:val="28"/>
        </w:rPr>
        <w:t>Relfective Essay Writing:</w:t>
      </w:r>
    </w:p>
    <w:p w14:paraId="54491EB5" w14:textId="77777777" w:rsidR="00966663" w:rsidRPr="00966663" w:rsidRDefault="00966663" w:rsidP="00966663">
      <w:pPr>
        <w:rPr>
          <w:sz w:val="28"/>
          <w:szCs w:val="28"/>
        </w:rPr>
      </w:pPr>
    </w:p>
    <w:p w14:paraId="72850DC9" w14:textId="77777777" w:rsidR="00966663" w:rsidRPr="00966663" w:rsidRDefault="00966663" w:rsidP="00966663">
      <w:pPr>
        <w:numPr>
          <w:ilvl w:val="0"/>
          <w:numId w:val="1"/>
        </w:numPr>
        <w:rPr>
          <w:sz w:val="28"/>
          <w:szCs w:val="28"/>
        </w:rPr>
      </w:pPr>
      <w:r w:rsidRPr="00966663">
        <w:rPr>
          <w:sz w:val="28"/>
          <w:szCs w:val="28"/>
        </w:rPr>
        <w:t>It is often referred to as reflective practice - that’s the key, PRACTICE!</w:t>
      </w:r>
    </w:p>
    <w:p w14:paraId="756ED0A7" w14:textId="77777777" w:rsidR="00966663" w:rsidRPr="00966663" w:rsidRDefault="00966663" w:rsidP="00966663">
      <w:pPr>
        <w:numPr>
          <w:ilvl w:val="0"/>
          <w:numId w:val="1"/>
        </w:numPr>
        <w:rPr>
          <w:sz w:val="28"/>
          <w:szCs w:val="28"/>
        </w:rPr>
      </w:pPr>
      <w:r w:rsidRPr="00966663">
        <w:rPr>
          <w:sz w:val="28"/>
          <w:szCs w:val="28"/>
        </w:rPr>
        <w:t>It’s not just about ‘what's happened’, it’s about what’s happened in a professional context, applying knowledge and research to help you understand the content more and coming up with something positive you can take forward and do better the next time.</w:t>
      </w:r>
    </w:p>
    <w:p w14:paraId="37478197" w14:textId="77777777" w:rsidR="00966663" w:rsidRPr="00966663" w:rsidRDefault="00966663" w:rsidP="00966663">
      <w:pPr>
        <w:numPr>
          <w:ilvl w:val="0"/>
          <w:numId w:val="1"/>
        </w:numPr>
        <w:rPr>
          <w:sz w:val="28"/>
          <w:szCs w:val="28"/>
        </w:rPr>
      </w:pPr>
      <w:r w:rsidRPr="00966663">
        <w:rPr>
          <w:sz w:val="28"/>
          <w:szCs w:val="28"/>
        </w:rPr>
        <w:t>The idea of reflexivity comes into this, how did you handle the task? Not just considering what went well or wrong and how you put it right but considering why.</w:t>
      </w:r>
    </w:p>
    <w:p w14:paraId="4D435F7D" w14:textId="77777777" w:rsidR="00966663" w:rsidRPr="00966663" w:rsidRDefault="00966663" w:rsidP="00966663">
      <w:pPr>
        <w:numPr>
          <w:ilvl w:val="0"/>
          <w:numId w:val="1"/>
        </w:numPr>
        <w:rPr>
          <w:sz w:val="28"/>
          <w:szCs w:val="28"/>
        </w:rPr>
      </w:pPr>
      <w:r w:rsidRPr="00966663">
        <w:rPr>
          <w:sz w:val="28"/>
          <w:szCs w:val="28"/>
        </w:rPr>
        <w:lastRenderedPageBreak/>
        <w:t>Part of the process is a natural swerve towards the negative parts of the task or process, but these are things to take forward and improve as a part of your learning journey.</w:t>
      </w:r>
    </w:p>
    <w:p w14:paraId="2CB30BE3" w14:textId="77777777" w:rsidR="00966663" w:rsidRPr="00966663" w:rsidRDefault="00966663" w:rsidP="00966663">
      <w:pPr>
        <w:numPr>
          <w:ilvl w:val="0"/>
          <w:numId w:val="1"/>
        </w:numPr>
        <w:rPr>
          <w:sz w:val="28"/>
          <w:szCs w:val="28"/>
        </w:rPr>
      </w:pPr>
      <w:r w:rsidRPr="00966663">
        <w:rPr>
          <w:sz w:val="28"/>
          <w:szCs w:val="28"/>
        </w:rPr>
        <w:t>You need to remember to unpack what went well and do that again!</w:t>
      </w:r>
    </w:p>
    <w:p w14:paraId="6BDBD642" w14:textId="77777777" w:rsidR="00966663" w:rsidRPr="00966663" w:rsidRDefault="00966663" w:rsidP="00966663">
      <w:pPr>
        <w:rPr>
          <w:b/>
          <w:bCs/>
          <w:sz w:val="28"/>
          <w:szCs w:val="28"/>
        </w:rPr>
      </w:pPr>
      <w:r w:rsidRPr="00966663">
        <w:rPr>
          <w:sz w:val="28"/>
          <w:szCs w:val="28"/>
        </w:rPr>
        <w:t> </w:t>
      </w:r>
    </w:p>
    <w:p w14:paraId="7292375D" w14:textId="5C5A6C19" w:rsidR="00966663" w:rsidRPr="00966663" w:rsidRDefault="00966663" w:rsidP="00966663">
      <w:pPr>
        <w:tabs>
          <w:tab w:val="left" w:pos="825"/>
        </w:tabs>
        <w:ind w:left="720"/>
        <w:rPr>
          <w:b/>
          <w:bCs/>
          <w:sz w:val="28"/>
          <w:szCs w:val="28"/>
        </w:rPr>
      </w:pPr>
      <w:r w:rsidRPr="00966663">
        <w:rPr>
          <w:b/>
          <w:bCs/>
          <w:sz w:val="28"/>
          <w:szCs w:val="28"/>
        </w:rPr>
        <w:t>Referencing:</w:t>
      </w:r>
    </w:p>
    <w:p w14:paraId="7D76B9B4" w14:textId="77777777" w:rsidR="00966663" w:rsidRPr="00966663" w:rsidRDefault="00966663" w:rsidP="00966663">
      <w:pPr>
        <w:tabs>
          <w:tab w:val="left" w:pos="825"/>
        </w:tabs>
        <w:rPr>
          <w:sz w:val="28"/>
          <w:szCs w:val="28"/>
        </w:rPr>
      </w:pPr>
    </w:p>
    <w:p w14:paraId="105949A2" w14:textId="77777777" w:rsidR="00966663" w:rsidRPr="00966663" w:rsidRDefault="00966663" w:rsidP="00966663">
      <w:pPr>
        <w:numPr>
          <w:ilvl w:val="0"/>
          <w:numId w:val="3"/>
        </w:numPr>
        <w:tabs>
          <w:tab w:val="left" w:pos="825"/>
        </w:tabs>
        <w:rPr>
          <w:sz w:val="28"/>
          <w:szCs w:val="28"/>
        </w:rPr>
      </w:pPr>
      <w:r w:rsidRPr="00966663">
        <w:rPr>
          <w:sz w:val="28"/>
          <w:szCs w:val="28"/>
        </w:rPr>
        <w:t>Keep a record of everything and keep it organised! If you are going to read something, you should only be reading it once. Write down the page number and the source how you would be referencing it, so you have it from the get-go! </w:t>
      </w:r>
    </w:p>
    <w:p w14:paraId="4C6A9715" w14:textId="77777777" w:rsidR="00966663" w:rsidRPr="00966663" w:rsidRDefault="00966663" w:rsidP="00966663">
      <w:pPr>
        <w:numPr>
          <w:ilvl w:val="0"/>
          <w:numId w:val="3"/>
        </w:numPr>
        <w:tabs>
          <w:tab w:val="left" w:pos="825"/>
        </w:tabs>
        <w:rPr>
          <w:sz w:val="28"/>
          <w:szCs w:val="28"/>
        </w:rPr>
      </w:pPr>
      <w:r w:rsidRPr="00966663">
        <w:rPr>
          <w:sz w:val="28"/>
          <w:szCs w:val="28"/>
        </w:rPr>
        <w:t>When you download PDF’s etc, save it under a sensible name so you can find it again!</w:t>
      </w:r>
    </w:p>
    <w:p w14:paraId="3032CDB2" w14:textId="77777777" w:rsidR="00966663" w:rsidRPr="00966663" w:rsidRDefault="00966663" w:rsidP="00966663">
      <w:pPr>
        <w:numPr>
          <w:ilvl w:val="0"/>
          <w:numId w:val="3"/>
        </w:numPr>
        <w:tabs>
          <w:tab w:val="left" w:pos="825"/>
        </w:tabs>
        <w:rPr>
          <w:sz w:val="28"/>
          <w:szCs w:val="28"/>
        </w:rPr>
      </w:pPr>
      <w:r w:rsidRPr="00966663">
        <w:rPr>
          <w:sz w:val="28"/>
          <w:szCs w:val="28"/>
        </w:rPr>
        <w:t>Alphabetize your references!</w:t>
      </w:r>
    </w:p>
    <w:p w14:paraId="2809E55B" w14:textId="77777777" w:rsidR="00966663" w:rsidRPr="00966663" w:rsidRDefault="00966663" w:rsidP="00966663">
      <w:pPr>
        <w:numPr>
          <w:ilvl w:val="0"/>
          <w:numId w:val="3"/>
        </w:numPr>
        <w:tabs>
          <w:tab w:val="left" w:pos="825"/>
        </w:tabs>
        <w:rPr>
          <w:sz w:val="28"/>
          <w:szCs w:val="28"/>
        </w:rPr>
      </w:pPr>
      <w:r w:rsidRPr="00966663">
        <w:rPr>
          <w:sz w:val="28"/>
          <w:szCs w:val="28"/>
        </w:rPr>
        <w:t>Once you commit to a recording style that suits you, it really works!</w:t>
      </w:r>
    </w:p>
    <w:p w14:paraId="1EB096AC" w14:textId="77777777" w:rsidR="00966663" w:rsidRPr="00966663" w:rsidRDefault="00966663" w:rsidP="00966663">
      <w:pPr>
        <w:numPr>
          <w:ilvl w:val="0"/>
          <w:numId w:val="3"/>
        </w:numPr>
        <w:tabs>
          <w:tab w:val="left" w:pos="825"/>
        </w:tabs>
        <w:rPr>
          <w:sz w:val="28"/>
          <w:szCs w:val="28"/>
        </w:rPr>
      </w:pPr>
      <w:r w:rsidRPr="00966663">
        <w:rPr>
          <w:sz w:val="28"/>
          <w:szCs w:val="28"/>
        </w:rPr>
        <w:t>Make use of addons like RefWorks, it can speed up your referencing and keep a proper record of everything you have read to build a better bibliography.</w:t>
      </w:r>
    </w:p>
    <w:p w14:paraId="77910A51" w14:textId="77777777" w:rsidR="00966663" w:rsidRPr="00966663" w:rsidRDefault="00966663" w:rsidP="00966663">
      <w:pPr>
        <w:tabs>
          <w:tab w:val="left" w:pos="825"/>
        </w:tabs>
        <w:rPr>
          <w:sz w:val="28"/>
          <w:szCs w:val="28"/>
        </w:rPr>
      </w:pPr>
      <w:r w:rsidRPr="00966663">
        <w:rPr>
          <w:sz w:val="28"/>
          <w:szCs w:val="28"/>
        </w:rPr>
        <w:t> </w:t>
      </w:r>
    </w:p>
    <w:p w14:paraId="6B5A1035" w14:textId="77777777" w:rsidR="00966663" w:rsidRPr="00966663" w:rsidRDefault="00966663" w:rsidP="00966663">
      <w:pPr>
        <w:tabs>
          <w:tab w:val="left" w:pos="825"/>
        </w:tabs>
        <w:rPr>
          <w:sz w:val="28"/>
          <w:szCs w:val="28"/>
        </w:rPr>
      </w:pPr>
    </w:p>
    <w:sectPr w:rsidR="00966663" w:rsidRPr="0096666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50033C6"/>
    <w:multiLevelType w:val="multilevel"/>
    <w:tmpl w:val="D03AC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3B72106"/>
    <w:multiLevelType w:val="multilevel"/>
    <w:tmpl w:val="32C04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5C17E8A"/>
    <w:multiLevelType w:val="multilevel"/>
    <w:tmpl w:val="9ECEF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3186211">
    <w:abstractNumId w:val="0"/>
  </w:num>
  <w:num w:numId="2" w16cid:durableId="1474519092">
    <w:abstractNumId w:val="2"/>
  </w:num>
  <w:num w:numId="3" w16cid:durableId="14452726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6663"/>
    <w:rsid w:val="00092533"/>
    <w:rsid w:val="004D1C6A"/>
    <w:rsid w:val="00966663"/>
    <w:rsid w:val="00F75F7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2C6938"/>
  <w15:chartTrackingRefBased/>
  <w15:docId w15:val="{A9BA7B0D-7ECA-4187-B605-CB31E63736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noProof/>
    </w:rPr>
  </w:style>
  <w:style w:type="paragraph" w:styleId="Heading1">
    <w:name w:val="heading 1"/>
    <w:basedOn w:val="Normal"/>
    <w:next w:val="Normal"/>
    <w:link w:val="Heading1Char"/>
    <w:uiPriority w:val="9"/>
    <w:qFormat/>
    <w:rsid w:val="0096666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6666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6666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6666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6666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6666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6666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6666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6666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6663"/>
    <w:rPr>
      <w:rFonts w:asciiTheme="majorHAnsi" w:eastAsiaTheme="majorEastAsia" w:hAnsiTheme="majorHAnsi" w:cstheme="majorBidi"/>
      <w:noProof/>
      <w:color w:val="0F4761" w:themeColor="accent1" w:themeShade="BF"/>
      <w:sz w:val="40"/>
      <w:szCs w:val="40"/>
    </w:rPr>
  </w:style>
  <w:style w:type="character" w:customStyle="1" w:styleId="Heading2Char">
    <w:name w:val="Heading 2 Char"/>
    <w:basedOn w:val="DefaultParagraphFont"/>
    <w:link w:val="Heading2"/>
    <w:uiPriority w:val="9"/>
    <w:semiHidden/>
    <w:rsid w:val="00966663"/>
    <w:rPr>
      <w:rFonts w:asciiTheme="majorHAnsi" w:eastAsiaTheme="majorEastAsia" w:hAnsiTheme="majorHAnsi" w:cstheme="majorBidi"/>
      <w:noProof/>
      <w:color w:val="0F4761" w:themeColor="accent1" w:themeShade="BF"/>
      <w:sz w:val="32"/>
      <w:szCs w:val="32"/>
    </w:rPr>
  </w:style>
  <w:style w:type="character" w:customStyle="1" w:styleId="Heading3Char">
    <w:name w:val="Heading 3 Char"/>
    <w:basedOn w:val="DefaultParagraphFont"/>
    <w:link w:val="Heading3"/>
    <w:uiPriority w:val="9"/>
    <w:semiHidden/>
    <w:rsid w:val="00966663"/>
    <w:rPr>
      <w:rFonts w:eastAsiaTheme="majorEastAsia" w:cstheme="majorBidi"/>
      <w:noProof/>
      <w:color w:val="0F4761" w:themeColor="accent1" w:themeShade="BF"/>
      <w:sz w:val="28"/>
      <w:szCs w:val="28"/>
    </w:rPr>
  </w:style>
  <w:style w:type="character" w:customStyle="1" w:styleId="Heading4Char">
    <w:name w:val="Heading 4 Char"/>
    <w:basedOn w:val="DefaultParagraphFont"/>
    <w:link w:val="Heading4"/>
    <w:uiPriority w:val="9"/>
    <w:semiHidden/>
    <w:rsid w:val="00966663"/>
    <w:rPr>
      <w:rFonts w:eastAsiaTheme="majorEastAsia" w:cstheme="majorBidi"/>
      <w:i/>
      <w:iCs/>
      <w:noProof/>
      <w:color w:val="0F4761" w:themeColor="accent1" w:themeShade="BF"/>
    </w:rPr>
  </w:style>
  <w:style w:type="character" w:customStyle="1" w:styleId="Heading5Char">
    <w:name w:val="Heading 5 Char"/>
    <w:basedOn w:val="DefaultParagraphFont"/>
    <w:link w:val="Heading5"/>
    <w:uiPriority w:val="9"/>
    <w:semiHidden/>
    <w:rsid w:val="00966663"/>
    <w:rPr>
      <w:rFonts w:eastAsiaTheme="majorEastAsia" w:cstheme="majorBidi"/>
      <w:noProof/>
      <w:color w:val="0F4761" w:themeColor="accent1" w:themeShade="BF"/>
    </w:rPr>
  </w:style>
  <w:style w:type="character" w:customStyle="1" w:styleId="Heading6Char">
    <w:name w:val="Heading 6 Char"/>
    <w:basedOn w:val="DefaultParagraphFont"/>
    <w:link w:val="Heading6"/>
    <w:uiPriority w:val="9"/>
    <w:semiHidden/>
    <w:rsid w:val="00966663"/>
    <w:rPr>
      <w:rFonts w:eastAsiaTheme="majorEastAsia" w:cstheme="majorBidi"/>
      <w:i/>
      <w:iCs/>
      <w:noProof/>
      <w:color w:val="595959" w:themeColor="text1" w:themeTint="A6"/>
    </w:rPr>
  </w:style>
  <w:style w:type="character" w:customStyle="1" w:styleId="Heading7Char">
    <w:name w:val="Heading 7 Char"/>
    <w:basedOn w:val="DefaultParagraphFont"/>
    <w:link w:val="Heading7"/>
    <w:uiPriority w:val="9"/>
    <w:semiHidden/>
    <w:rsid w:val="00966663"/>
    <w:rPr>
      <w:rFonts w:eastAsiaTheme="majorEastAsia" w:cstheme="majorBidi"/>
      <w:noProof/>
      <w:color w:val="595959" w:themeColor="text1" w:themeTint="A6"/>
    </w:rPr>
  </w:style>
  <w:style w:type="character" w:customStyle="1" w:styleId="Heading8Char">
    <w:name w:val="Heading 8 Char"/>
    <w:basedOn w:val="DefaultParagraphFont"/>
    <w:link w:val="Heading8"/>
    <w:uiPriority w:val="9"/>
    <w:semiHidden/>
    <w:rsid w:val="00966663"/>
    <w:rPr>
      <w:rFonts w:eastAsiaTheme="majorEastAsia" w:cstheme="majorBidi"/>
      <w:i/>
      <w:iCs/>
      <w:noProof/>
      <w:color w:val="272727" w:themeColor="text1" w:themeTint="D8"/>
    </w:rPr>
  </w:style>
  <w:style w:type="character" w:customStyle="1" w:styleId="Heading9Char">
    <w:name w:val="Heading 9 Char"/>
    <w:basedOn w:val="DefaultParagraphFont"/>
    <w:link w:val="Heading9"/>
    <w:uiPriority w:val="9"/>
    <w:semiHidden/>
    <w:rsid w:val="00966663"/>
    <w:rPr>
      <w:rFonts w:eastAsiaTheme="majorEastAsia" w:cstheme="majorBidi"/>
      <w:noProof/>
      <w:color w:val="272727" w:themeColor="text1" w:themeTint="D8"/>
    </w:rPr>
  </w:style>
  <w:style w:type="paragraph" w:styleId="Title">
    <w:name w:val="Title"/>
    <w:basedOn w:val="Normal"/>
    <w:next w:val="Normal"/>
    <w:link w:val="TitleChar"/>
    <w:uiPriority w:val="10"/>
    <w:qFormat/>
    <w:rsid w:val="0096666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66663"/>
    <w:rPr>
      <w:rFonts w:asciiTheme="majorHAnsi" w:eastAsiaTheme="majorEastAsia" w:hAnsiTheme="majorHAnsi" w:cstheme="majorBidi"/>
      <w:noProof/>
      <w:spacing w:val="-10"/>
      <w:kern w:val="28"/>
      <w:sz w:val="56"/>
      <w:szCs w:val="56"/>
    </w:rPr>
  </w:style>
  <w:style w:type="paragraph" w:styleId="Subtitle">
    <w:name w:val="Subtitle"/>
    <w:basedOn w:val="Normal"/>
    <w:next w:val="Normal"/>
    <w:link w:val="SubtitleChar"/>
    <w:uiPriority w:val="11"/>
    <w:qFormat/>
    <w:rsid w:val="0096666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66663"/>
    <w:rPr>
      <w:rFonts w:eastAsiaTheme="majorEastAsia" w:cstheme="majorBidi"/>
      <w:noProof/>
      <w:color w:val="595959" w:themeColor="text1" w:themeTint="A6"/>
      <w:spacing w:val="15"/>
      <w:sz w:val="28"/>
      <w:szCs w:val="28"/>
    </w:rPr>
  </w:style>
  <w:style w:type="paragraph" w:styleId="Quote">
    <w:name w:val="Quote"/>
    <w:basedOn w:val="Normal"/>
    <w:next w:val="Normal"/>
    <w:link w:val="QuoteChar"/>
    <w:uiPriority w:val="29"/>
    <w:qFormat/>
    <w:rsid w:val="00966663"/>
    <w:pPr>
      <w:spacing w:before="160"/>
      <w:jc w:val="center"/>
    </w:pPr>
    <w:rPr>
      <w:i/>
      <w:iCs/>
      <w:color w:val="404040" w:themeColor="text1" w:themeTint="BF"/>
    </w:rPr>
  </w:style>
  <w:style w:type="character" w:customStyle="1" w:styleId="QuoteChar">
    <w:name w:val="Quote Char"/>
    <w:basedOn w:val="DefaultParagraphFont"/>
    <w:link w:val="Quote"/>
    <w:uiPriority w:val="29"/>
    <w:rsid w:val="00966663"/>
    <w:rPr>
      <w:i/>
      <w:iCs/>
      <w:noProof/>
      <w:color w:val="404040" w:themeColor="text1" w:themeTint="BF"/>
    </w:rPr>
  </w:style>
  <w:style w:type="paragraph" w:styleId="ListParagraph">
    <w:name w:val="List Paragraph"/>
    <w:basedOn w:val="Normal"/>
    <w:uiPriority w:val="34"/>
    <w:qFormat/>
    <w:rsid w:val="00966663"/>
    <w:pPr>
      <w:ind w:left="720"/>
      <w:contextualSpacing/>
    </w:pPr>
  </w:style>
  <w:style w:type="character" w:styleId="IntenseEmphasis">
    <w:name w:val="Intense Emphasis"/>
    <w:basedOn w:val="DefaultParagraphFont"/>
    <w:uiPriority w:val="21"/>
    <w:qFormat/>
    <w:rsid w:val="00966663"/>
    <w:rPr>
      <w:i/>
      <w:iCs/>
      <w:color w:val="0F4761" w:themeColor="accent1" w:themeShade="BF"/>
    </w:rPr>
  </w:style>
  <w:style w:type="paragraph" w:styleId="IntenseQuote">
    <w:name w:val="Intense Quote"/>
    <w:basedOn w:val="Normal"/>
    <w:next w:val="Normal"/>
    <w:link w:val="IntenseQuoteChar"/>
    <w:uiPriority w:val="30"/>
    <w:qFormat/>
    <w:rsid w:val="0096666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66663"/>
    <w:rPr>
      <w:i/>
      <w:iCs/>
      <w:noProof/>
      <w:color w:val="0F4761" w:themeColor="accent1" w:themeShade="BF"/>
    </w:rPr>
  </w:style>
  <w:style w:type="character" w:styleId="IntenseReference">
    <w:name w:val="Intense Reference"/>
    <w:basedOn w:val="DefaultParagraphFont"/>
    <w:uiPriority w:val="32"/>
    <w:qFormat/>
    <w:rsid w:val="0096666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7669830">
      <w:bodyDiv w:val="1"/>
      <w:marLeft w:val="0"/>
      <w:marRight w:val="0"/>
      <w:marTop w:val="0"/>
      <w:marBottom w:val="0"/>
      <w:divBdr>
        <w:top w:val="none" w:sz="0" w:space="0" w:color="auto"/>
        <w:left w:val="none" w:sz="0" w:space="0" w:color="auto"/>
        <w:bottom w:val="none" w:sz="0" w:space="0" w:color="auto"/>
        <w:right w:val="none" w:sz="0" w:space="0" w:color="auto"/>
      </w:divBdr>
    </w:div>
    <w:div w:id="154951874">
      <w:bodyDiv w:val="1"/>
      <w:marLeft w:val="0"/>
      <w:marRight w:val="0"/>
      <w:marTop w:val="0"/>
      <w:marBottom w:val="0"/>
      <w:divBdr>
        <w:top w:val="none" w:sz="0" w:space="0" w:color="auto"/>
        <w:left w:val="none" w:sz="0" w:space="0" w:color="auto"/>
        <w:bottom w:val="none" w:sz="0" w:space="0" w:color="auto"/>
        <w:right w:val="none" w:sz="0" w:space="0" w:color="auto"/>
      </w:divBdr>
    </w:div>
    <w:div w:id="231038860">
      <w:bodyDiv w:val="1"/>
      <w:marLeft w:val="0"/>
      <w:marRight w:val="0"/>
      <w:marTop w:val="0"/>
      <w:marBottom w:val="0"/>
      <w:divBdr>
        <w:top w:val="none" w:sz="0" w:space="0" w:color="auto"/>
        <w:left w:val="none" w:sz="0" w:space="0" w:color="auto"/>
        <w:bottom w:val="none" w:sz="0" w:space="0" w:color="auto"/>
        <w:right w:val="none" w:sz="0" w:space="0" w:color="auto"/>
      </w:divBdr>
    </w:div>
    <w:div w:id="1209491648">
      <w:bodyDiv w:val="1"/>
      <w:marLeft w:val="0"/>
      <w:marRight w:val="0"/>
      <w:marTop w:val="0"/>
      <w:marBottom w:val="0"/>
      <w:divBdr>
        <w:top w:val="none" w:sz="0" w:space="0" w:color="auto"/>
        <w:left w:val="none" w:sz="0" w:space="0" w:color="auto"/>
        <w:bottom w:val="none" w:sz="0" w:space="0" w:color="auto"/>
        <w:right w:val="none" w:sz="0" w:space="0" w:color="auto"/>
      </w:divBdr>
    </w:div>
    <w:div w:id="1284921542">
      <w:bodyDiv w:val="1"/>
      <w:marLeft w:val="0"/>
      <w:marRight w:val="0"/>
      <w:marTop w:val="0"/>
      <w:marBottom w:val="0"/>
      <w:divBdr>
        <w:top w:val="none" w:sz="0" w:space="0" w:color="auto"/>
        <w:left w:val="none" w:sz="0" w:space="0" w:color="auto"/>
        <w:bottom w:val="none" w:sz="0" w:space="0" w:color="auto"/>
        <w:right w:val="none" w:sz="0" w:space="0" w:color="auto"/>
      </w:divBdr>
    </w:div>
    <w:div w:id="1659338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322</Words>
  <Characters>1842</Characters>
  <Application>Microsoft Office Word</Application>
  <DocSecurity>0</DocSecurity>
  <Lines>15</Lines>
  <Paragraphs>4</Paragraphs>
  <ScaleCrop>false</ScaleCrop>
  <Company>University of Wales Trinity Saint David</Company>
  <LinksUpToDate>false</LinksUpToDate>
  <CharactersWithSpaces>2160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Johns</dc:creator>
  <cp:keywords/>
  <dc:description/>
  <cp:lastModifiedBy>Victoria Johns</cp:lastModifiedBy>
  <cp:revision>1</cp:revision>
  <dcterms:created xsi:type="dcterms:W3CDTF">2024-11-27T11:16:00Z</dcterms:created>
  <dcterms:modified xsi:type="dcterms:W3CDTF">2024-11-27T11:22:00Z</dcterms:modified>
</cp:coreProperties>
</file>