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SMU ARIAL 14 BOLD"/>
        <w:spacing w:before="0"/>
        <w:ind w:left="720" w:firstLine="720"/>
      </w:pPr>
      <w:r>
        <w:rPr>
          <w:b w:val="0"/>
          <w:bCs w:val="0"/>
          <w:sz w:val="40"/>
          <w:szCs w:val="40"/>
          <w:rtl w:val="0"/>
          <w:lang w:val="en-US"/>
        </w:rPr>
        <w:t>INDEPENDENT PROJECT proposal Form</w:t>
      </w:r>
    </w:p>
    <w:p>
      <w:pPr>
        <w:pStyle w:val="Body"/>
        <w:jc w:val="center"/>
      </w:pPr>
    </w:p>
    <w:p>
      <w:pPr>
        <w:pStyle w:val="Body"/>
      </w:pPr>
    </w:p>
    <w:p>
      <w:pPr>
        <w:pStyle w:val="Body"/>
      </w:pPr>
    </w:p>
    <w:tbl>
      <w:tblPr>
        <w:tblW w:w="1036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508"/>
        <w:gridCol w:w="7860"/>
      </w:tblGrid>
      <w:tr>
        <w:tblPrEx>
          <w:shd w:val="clear" w:color="auto" w:fill="ced7e7"/>
        </w:tblPrEx>
        <w:trPr>
          <w:trHeight w:val="318" w:hRule="atLeast"/>
        </w:trPr>
        <w:tc>
          <w:tcPr>
            <w:tcW w:type="dxa" w:w="2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top"/>
          </w:tcPr>
          <w:p>
            <w:pPr>
              <w:pStyle w:val="Body"/>
              <w:jc w:val="right"/>
            </w:pPr>
            <w:r>
              <w:rPr>
                <w:rFonts w:ascii="Arial" w:hAnsi="Arial"/>
                <w:sz w:val="22"/>
                <w:szCs w:val="22"/>
                <w:rtl w:val="0"/>
                <w:lang w:val="en-US"/>
              </w:rPr>
              <w:t>Student Name:</w:t>
            </w:r>
          </w:p>
        </w:tc>
        <w:tc>
          <w:tcPr>
            <w:tcW w:type="dxa" w:w="78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8"/>
                <w:szCs w:val="28"/>
                <w:rtl w:val="0"/>
                <w:lang w:val="en-US"/>
              </w:rPr>
              <w:t>Elisha Flack</w:t>
            </w:r>
          </w:p>
        </w:tc>
      </w:tr>
      <w:tr>
        <w:tblPrEx>
          <w:shd w:val="clear" w:color="auto" w:fill="ced7e7"/>
        </w:tblPrEx>
        <w:trPr>
          <w:trHeight w:val="723" w:hRule="atLeast"/>
        </w:trPr>
        <w:tc>
          <w:tcPr>
            <w:tcW w:type="dxa" w:w="2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top"/>
          </w:tcPr>
          <w:p>
            <w:pPr>
              <w:pStyle w:val="Body"/>
              <w:jc w:val="right"/>
            </w:pPr>
            <w:r>
              <w:rPr>
                <w:rFonts w:ascii="Arial" w:hAnsi="Arial"/>
                <w:sz w:val="22"/>
                <w:szCs w:val="22"/>
                <w:rtl w:val="0"/>
                <w:lang w:val="en-US"/>
              </w:rPr>
              <w:t>Working Title of Research</w:t>
            </w:r>
            <w:r>
              <w:rPr>
                <w:rFonts w:ascii="Arial" w:cs="Arial" w:hAnsi="Arial" w:eastAsia="Arial"/>
                <w:sz w:val="22"/>
                <w:szCs w:val="22"/>
              </w:rPr>
            </w:r>
          </w:p>
        </w:tc>
        <w:tc>
          <w:tcPr>
            <w:tcW w:type="dxa" w:w="78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8"/>
                <w:szCs w:val="28"/>
                <w:rtl w:val="0"/>
                <w:lang w:val="en-US"/>
              </w:rPr>
              <w:t>Creativity in education</w:t>
            </w:r>
          </w:p>
        </w:tc>
      </w:tr>
    </w:tbl>
    <w:p>
      <w:pPr>
        <w:pStyle w:val="Body"/>
        <w:widowControl w:val="0"/>
      </w:pPr>
    </w:p>
    <w:p>
      <w:pPr>
        <w:pStyle w:val="Body"/>
      </w:pPr>
    </w:p>
    <w:tbl>
      <w:tblPr>
        <w:tblW w:w="1030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308"/>
      </w:tblGrid>
      <w:tr>
        <w:tblPrEx>
          <w:shd w:val="clear" w:color="auto" w:fill="ced7e7"/>
        </w:tblPrEx>
        <w:trPr>
          <w:trHeight w:val="14702" w:hRule="atLeast"/>
        </w:trPr>
        <w:tc>
          <w:tcPr>
            <w:tcW w:type="dxa" w:w="103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rPr>
            </w:pPr>
            <w:r>
              <w:rPr>
                <w:rFonts w:ascii="Arial" w:hAnsi="Arial"/>
                <w:b w:val="1"/>
                <w:bCs w:val="1"/>
                <w:rtl w:val="0"/>
                <w:lang w:val="en-US"/>
              </w:rPr>
              <w:t xml:space="preserve"> Please provide a 300 word summary of relevant literature (expand boxes as necessary).</w:t>
            </w:r>
          </w:p>
          <w:p>
            <w:pPr>
              <w:pStyle w:val="Body"/>
              <w:rPr>
                <w:rFonts w:ascii="Arial" w:cs="Arial" w:hAnsi="Arial" w:eastAsia="Arial"/>
                <w:b w:val="1"/>
                <w:bCs w:val="1"/>
                <w:lang w:val="en-US"/>
              </w:rPr>
            </w:pPr>
          </w:p>
          <w:p>
            <w:pPr>
              <w:pStyle w:val="Body"/>
              <w:bidi w:val="0"/>
              <w:spacing w:line="360" w:lineRule="auto"/>
              <w:ind w:left="0" w:right="0" w:firstLine="0"/>
              <w:jc w:val="left"/>
              <w:rPr>
                <w:rFonts w:ascii="Arial" w:cs="Arial" w:hAnsi="Arial" w:eastAsia="Arial"/>
                <w:b w:val="1"/>
                <w:bCs w:val="1"/>
                <w:u w:val="single"/>
                <w:rtl w:val="0"/>
              </w:rPr>
            </w:pPr>
            <w:r>
              <w:rPr>
                <w:rFonts w:ascii="Arial" w:hAnsi="Arial"/>
                <w:b w:val="1"/>
                <w:bCs w:val="1"/>
                <w:u w:val="single"/>
                <w:rtl w:val="0"/>
                <w:lang w:val="en-US"/>
              </w:rPr>
              <w:t>Independent project plan</w:t>
            </w:r>
          </w:p>
          <w:p>
            <w:pPr>
              <w:pStyle w:val="Body"/>
              <w:bidi w:val="0"/>
              <w:spacing w:line="360" w:lineRule="auto"/>
              <w:ind w:left="0" w:right="0" w:firstLine="0"/>
              <w:jc w:val="left"/>
              <w:rPr>
                <w:rFonts w:ascii="Arial" w:cs="Arial" w:hAnsi="Arial" w:eastAsia="Arial"/>
                <w:rtl w:val="0"/>
              </w:rPr>
            </w:pPr>
            <w:r>
              <w:rPr>
                <w:rFonts w:ascii="Arial" w:hAnsi="Arial"/>
                <w:rtl w:val="0"/>
                <w:lang w:val="en-US"/>
              </w:rPr>
              <w:t xml:space="preserve">           I am going to be focussing my independent project on creativity in education. I believe that there is a lack of creativity being taught in schools. Creativity is very important for children as they profit from using creative skills and it develops their creativity skills which is needed in schools today. I believe that creative teaching should be made a main part of all academic education. I wanted to focus on creativity as a whole in education as I think it deserves a much higher priority in education curricula. This independent project will focus on a number of topics such as technology, play, creativity in the classroom, the curriculum, outdoor creativity and what I think the future could be like for creativity.</w:t>
            </w:r>
          </w:p>
          <w:p>
            <w:pPr>
              <w:pStyle w:val="Body"/>
              <w:bidi w:val="0"/>
              <w:spacing w:line="360" w:lineRule="auto"/>
              <w:ind w:left="0" w:right="0" w:firstLine="0"/>
              <w:jc w:val="left"/>
              <w:rPr>
                <w:rFonts w:ascii="Arial" w:cs="Arial" w:hAnsi="Arial" w:eastAsia="Arial"/>
                <w:rtl w:val="0"/>
              </w:rPr>
            </w:pPr>
          </w:p>
          <w:p>
            <w:pPr>
              <w:pStyle w:val="Caption"/>
              <w:tabs>
                <w:tab w:val="left" w:pos="6910"/>
              </w:tabs>
              <w:spacing w:line="360" w:lineRule="auto"/>
              <w:rPr>
                <w:rFonts w:ascii="Arial" w:cs="Arial" w:hAnsi="Arial" w:eastAsia="Arial"/>
                <w:sz w:val="24"/>
                <w:szCs w:val="24"/>
                <w:u w:val="single"/>
              </w:rPr>
            </w:pPr>
            <w:r>
              <w:rPr>
                <w:rFonts w:ascii="Arial" w:hAnsi="Arial"/>
                <w:b w:val="1"/>
                <w:bCs w:val="1"/>
                <w:sz w:val="24"/>
                <w:szCs w:val="24"/>
                <w:u w:val="single"/>
                <w:rtl w:val="0"/>
                <w:lang w:val="en-US"/>
              </w:rPr>
              <w:t>Technology</w:t>
            </w:r>
            <w:r>
              <w:rPr>
                <w:rFonts w:ascii="Arial" w:hAnsi="Arial"/>
                <w:sz w:val="24"/>
                <w:szCs w:val="24"/>
                <w:u w:val="single"/>
                <w:rtl w:val="0"/>
                <w:lang w:val="en-US"/>
              </w:rPr>
              <w:t xml:space="preserve"> </w:t>
            </w:r>
          </w:p>
          <w:p>
            <w:pPr>
              <w:pStyle w:val="Body"/>
              <w:bidi w:val="0"/>
              <w:spacing w:line="360" w:lineRule="auto"/>
              <w:ind w:left="0" w:right="0" w:firstLine="0"/>
              <w:jc w:val="left"/>
              <w:rPr>
                <w:rFonts w:ascii="Arial" w:cs="Arial" w:hAnsi="Arial" w:eastAsia="Arial"/>
                <w:rtl w:val="0"/>
              </w:rPr>
            </w:pPr>
            <w:r>
              <w:rPr>
                <w:rFonts w:ascii="Arial" w:cs="Arial" w:hAnsi="Arial" w:eastAsia="Arial"/>
              </w:rPr>
              <w:tab/>
            </w:r>
            <w:r>
              <w:rPr>
                <w:rFonts w:ascii="Arial" w:hAnsi="Arial"/>
                <w:rtl w:val="0"/>
                <w:lang w:val="en-US"/>
              </w:rPr>
              <w:t xml:space="preserve">Technology is the most important approach in education today. How many schools are without a computer, a projector, iPads or a digital whiteboard these days? </w:t>
            </w:r>
            <w:r>
              <w:rPr>
                <w:rFonts w:ascii="Arial" w:hAnsi="Arial" w:hint="default"/>
                <w:rtl w:val="0"/>
                <w:lang w:val="en-US"/>
              </w:rPr>
              <w:t>“</w:t>
            </w:r>
            <w:r>
              <w:rPr>
                <w:rFonts w:ascii="Arial" w:hAnsi="Arial"/>
                <w:rtl w:val="0"/>
                <w:lang w:val="en-US"/>
              </w:rPr>
              <w:t>What</w:t>
            </w:r>
            <w:r>
              <w:rPr>
                <w:rFonts w:ascii="Arial" w:hAnsi="Arial" w:hint="default"/>
                <w:rtl w:val="0"/>
              </w:rPr>
              <w:t>’</w:t>
            </w:r>
            <w:r>
              <w:rPr>
                <w:rFonts w:ascii="Arial" w:hAnsi="Arial"/>
                <w:rtl w:val="0"/>
                <w:lang w:val="en-US"/>
              </w:rPr>
              <w:t>s more, technology increases our potential to engage in the types of experiences that lead to greater creativity</w:t>
            </w:r>
            <w:r>
              <w:rPr>
                <w:rFonts w:ascii="Arial" w:hAnsi="Arial" w:hint="default"/>
                <w:rtl w:val="0"/>
                <w:lang w:val="en-US"/>
              </w:rPr>
              <w:t>”</w:t>
            </w:r>
            <w:r>
              <w:rPr>
                <w:rFonts w:ascii="Arial" w:hAnsi="Arial"/>
                <w:rtl w:val="0"/>
                <w:lang w:val="pt-PT"/>
              </w:rPr>
              <w:t xml:space="preserve"> (Florida, 2002</w:t>
            </w:r>
            <w:r>
              <w:rPr>
                <w:rFonts w:ascii="Arial" w:hAnsi="Arial"/>
                <w:rtl w:val="0"/>
                <w:lang w:val="en-US"/>
              </w:rPr>
              <w:t>, p.199</w:t>
            </w:r>
            <w:r>
              <w:rPr>
                <w:rFonts w:ascii="Arial" w:hAnsi="Arial"/>
                <w:rtl w:val="0"/>
              </w:rPr>
              <w:t>).</w:t>
            </w:r>
          </w:p>
          <w:p>
            <w:pPr>
              <w:pStyle w:val="Body"/>
              <w:bidi w:val="0"/>
              <w:spacing w:line="360" w:lineRule="auto"/>
              <w:ind w:left="0" w:right="0" w:firstLine="0"/>
              <w:jc w:val="left"/>
              <w:rPr>
                <w:rFonts w:ascii="Arial" w:cs="Arial" w:hAnsi="Arial" w:eastAsia="Arial"/>
                <w:rtl w:val="0"/>
              </w:rPr>
            </w:pPr>
          </w:p>
          <w:p>
            <w:pPr>
              <w:pStyle w:val="Body"/>
              <w:bidi w:val="0"/>
              <w:spacing w:line="360" w:lineRule="auto"/>
              <w:ind w:left="0" w:right="0" w:firstLine="0"/>
              <w:jc w:val="left"/>
              <w:rPr>
                <w:rFonts w:ascii="Arial" w:cs="Arial" w:hAnsi="Arial" w:eastAsia="Arial"/>
                <w:b w:val="1"/>
                <w:bCs w:val="1"/>
                <w:u w:val="single"/>
                <w:rtl w:val="0"/>
              </w:rPr>
            </w:pPr>
            <w:r>
              <w:rPr>
                <w:rFonts w:ascii="Arial" w:hAnsi="Arial"/>
                <w:b w:val="1"/>
                <w:bCs w:val="1"/>
                <w:u w:val="single"/>
                <w:rtl w:val="0"/>
                <w:lang w:val="en-US"/>
              </w:rPr>
              <w:t>Play</w:t>
            </w:r>
          </w:p>
          <w:p>
            <w:pPr>
              <w:pStyle w:val="Body"/>
              <w:bidi w:val="0"/>
              <w:spacing w:line="360" w:lineRule="auto"/>
              <w:ind w:left="0" w:right="0" w:firstLine="0"/>
              <w:jc w:val="left"/>
              <w:rPr>
                <w:rFonts w:ascii="Arial" w:cs="Arial" w:hAnsi="Arial" w:eastAsia="Arial"/>
                <w:rtl w:val="0"/>
              </w:rPr>
            </w:pPr>
            <w:r>
              <w:rPr>
                <w:rFonts w:ascii="Arial" w:cs="Arial" w:hAnsi="Arial" w:eastAsia="Arial"/>
              </w:rPr>
              <w:tab/>
            </w:r>
            <w:r>
              <w:rPr>
                <w:rFonts w:ascii="Arial" w:hAnsi="Arial"/>
                <w:rtl w:val="0"/>
                <w:lang w:val="en-US"/>
              </w:rPr>
              <w:t xml:space="preserve">Play is a creative approach </w:t>
            </w:r>
            <w:r>
              <w:rPr>
                <w:rFonts w:ascii="Arial" w:hAnsi="Arial"/>
                <w:rtl w:val="0"/>
                <w:lang w:val="en-US"/>
              </w:rPr>
              <w:t xml:space="preserve">which is used in schools today which gives the child a chance to </w:t>
            </w:r>
            <w:r>
              <w:rPr>
                <w:rFonts w:ascii="Arial" w:hAnsi="Arial"/>
                <w:rtl w:val="0"/>
                <w:lang w:val="en-US"/>
              </w:rPr>
              <w:t>develop their creative thinking</w:t>
            </w:r>
            <w:r>
              <w:rPr>
                <w:rFonts w:ascii="Arial" w:hAnsi="Arial"/>
                <w:rtl w:val="0"/>
                <w:lang w:val="en-US"/>
              </w:rPr>
              <w:t xml:space="preserve"> by doing activities, for example, like role play.</w:t>
            </w:r>
            <w:r>
              <w:rPr>
                <w:rFonts w:ascii="Arial" w:hAnsi="Arial"/>
                <w:rtl w:val="0"/>
              </w:rPr>
              <w:t xml:space="preserve"> </w:t>
            </w:r>
            <w:r>
              <w:rPr>
                <w:rFonts w:ascii="Arial" w:hAnsi="Arial" w:hint="default"/>
                <w:rtl w:val="0"/>
                <w:lang w:val="en-US"/>
              </w:rPr>
              <w:t>“</w:t>
            </w:r>
            <w:r>
              <w:rPr>
                <w:rFonts w:ascii="Arial" w:hAnsi="Arial"/>
                <w:rtl w:val="0"/>
                <w:lang w:val="en-US"/>
              </w:rPr>
              <w:t>P</w:t>
            </w:r>
            <w:r>
              <w:rPr>
                <w:rFonts w:ascii="Arial" w:hAnsi="Arial"/>
                <w:rtl w:val="0"/>
                <w:lang w:val="en-US"/>
              </w:rPr>
              <w:t>lay and creativity turns on the notion that childhood play models, and perhaps scaffolds, adult problem solving and creative thought</w:t>
            </w:r>
            <w:r>
              <w:rPr>
                <w:rFonts w:ascii="Arial" w:hAnsi="Arial" w:hint="default"/>
                <w:rtl w:val="0"/>
                <w:lang w:val="en-US"/>
              </w:rPr>
              <w:t xml:space="preserve">” </w:t>
            </w:r>
            <w:r>
              <w:rPr>
                <w:rFonts w:ascii="Arial" w:hAnsi="Arial"/>
                <w:rtl w:val="0"/>
                <w:lang w:val="en-US"/>
              </w:rPr>
              <w:t>(Banaji &amp; Burn, 2007, p.41).</w:t>
            </w:r>
          </w:p>
          <w:p>
            <w:pPr>
              <w:pStyle w:val="Body"/>
              <w:bidi w:val="0"/>
              <w:spacing w:line="360" w:lineRule="auto"/>
              <w:ind w:left="0" w:right="0" w:firstLine="0"/>
              <w:jc w:val="left"/>
              <w:rPr>
                <w:rFonts w:ascii="Arial" w:cs="Arial" w:hAnsi="Arial" w:eastAsia="Arial"/>
                <w:rtl w:val="0"/>
              </w:rPr>
            </w:pPr>
          </w:p>
          <w:p>
            <w:pPr>
              <w:pStyle w:val="Body"/>
              <w:bidi w:val="0"/>
              <w:spacing w:line="360" w:lineRule="auto"/>
              <w:ind w:left="0" w:right="0" w:firstLine="0"/>
              <w:jc w:val="left"/>
              <w:rPr>
                <w:rFonts w:ascii="Arial" w:cs="Arial" w:hAnsi="Arial" w:eastAsia="Arial"/>
                <w:b w:val="1"/>
                <w:bCs w:val="1"/>
                <w:u w:val="single"/>
                <w:rtl w:val="0"/>
              </w:rPr>
            </w:pPr>
            <w:r>
              <w:rPr>
                <w:rFonts w:ascii="Arial" w:hAnsi="Arial"/>
                <w:b w:val="1"/>
                <w:bCs w:val="1"/>
                <w:u w:val="single"/>
                <w:rtl w:val="0"/>
                <w:lang w:val="en-US"/>
              </w:rPr>
              <w:t>Creativity in the classroom</w:t>
            </w:r>
          </w:p>
          <w:p>
            <w:pPr>
              <w:pStyle w:val="Body"/>
              <w:bidi w:val="0"/>
              <w:spacing w:line="360" w:lineRule="auto"/>
              <w:ind w:left="0" w:right="0" w:firstLine="0"/>
              <w:jc w:val="left"/>
              <w:rPr>
                <w:rFonts w:ascii="Arial" w:cs="Arial" w:hAnsi="Arial" w:eastAsia="Arial"/>
                <w:rtl w:val="0"/>
              </w:rPr>
            </w:pPr>
            <w:r>
              <w:rPr>
                <w:rFonts w:ascii="Arial" w:cs="Arial" w:hAnsi="Arial" w:eastAsia="Arial"/>
              </w:rPr>
              <w:tab/>
            </w:r>
            <w:r>
              <w:rPr>
                <w:rFonts w:ascii="Arial" w:hAnsi="Arial"/>
                <w:rtl w:val="0"/>
                <w:lang w:val="en-US"/>
              </w:rPr>
              <w:t xml:space="preserve">Creativity is </w:t>
            </w:r>
            <w:r>
              <w:rPr>
                <w:rFonts w:ascii="Arial" w:hAnsi="Arial"/>
                <w:rtl w:val="0"/>
                <w:lang w:val="en-US"/>
              </w:rPr>
              <w:t>not just about having an imagination, it is about having colours, posters and writing on the classroom walls. By having things like that in class it enhances children</w:t>
            </w:r>
            <w:r>
              <w:rPr>
                <w:rFonts w:ascii="Arial" w:hAnsi="Arial" w:hint="default"/>
                <w:rtl w:val="0"/>
                <w:lang w:val="en-US"/>
              </w:rPr>
              <w:t>’</w:t>
            </w:r>
            <w:r>
              <w:rPr>
                <w:rFonts w:ascii="Arial" w:hAnsi="Arial"/>
                <w:rtl w:val="0"/>
                <w:lang w:val="en-US"/>
              </w:rPr>
              <w:t>s engagement and they tend to listen more</w:t>
            </w:r>
            <w:r>
              <w:rPr>
                <w:rFonts w:ascii="Arial" w:hAnsi="Arial"/>
                <w:rtl w:val="0"/>
              </w:rPr>
              <w:t>.</w:t>
            </w:r>
          </w:p>
          <w:p>
            <w:pPr>
              <w:pStyle w:val="Body"/>
              <w:bidi w:val="0"/>
              <w:spacing w:line="360" w:lineRule="auto"/>
              <w:ind w:left="0" w:right="0" w:firstLine="0"/>
              <w:jc w:val="left"/>
              <w:rPr>
                <w:rFonts w:ascii="Arial" w:cs="Arial" w:hAnsi="Arial" w:eastAsia="Arial"/>
                <w:rtl w:val="0"/>
              </w:rPr>
            </w:pPr>
          </w:p>
          <w:p>
            <w:pPr>
              <w:pStyle w:val="Body"/>
              <w:bidi w:val="0"/>
              <w:spacing w:line="360" w:lineRule="auto"/>
              <w:ind w:left="0" w:right="0" w:firstLine="0"/>
              <w:jc w:val="left"/>
              <w:rPr>
                <w:rFonts w:ascii="Arial" w:cs="Arial" w:hAnsi="Arial" w:eastAsia="Arial"/>
                <w:b w:val="1"/>
                <w:bCs w:val="1"/>
                <w:u w:val="single"/>
                <w:rtl w:val="0"/>
              </w:rPr>
            </w:pPr>
            <w:r>
              <w:rPr>
                <w:rFonts w:ascii="Arial" w:hAnsi="Arial"/>
                <w:b w:val="1"/>
                <w:bCs w:val="1"/>
                <w:u w:val="single"/>
                <w:rtl w:val="0"/>
                <w:lang w:val="en-US"/>
              </w:rPr>
              <w:t>Outside Creativity</w:t>
            </w:r>
          </w:p>
          <w:p>
            <w:pPr>
              <w:pStyle w:val="Caption"/>
              <w:tabs>
                <w:tab w:val="left" w:pos="6910"/>
              </w:tabs>
              <w:spacing w:line="360" w:lineRule="auto"/>
              <w:rPr>
                <w:rFonts w:ascii="Arial" w:cs="Arial" w:hAnsi="Arial" w:eastAsia="Arial"/>
                <w:sz w:val="24"/>
                <w:szCs w:val="24"/>
              </w:rPr>
            </w:pPr>
            <w:r>
              <w:rPr>
                <w:rFonts w:ascii="Arial" w:hAnsi="Arial"/>
                <w:sz w:val="24"/>
                <w:szCs w:val="24"/>
                <w:rtl w:val="0"/>
                <w:lang w:val="en-US"/>
              </w:rPr>
              <w:t xml:space="preserve">           </w:t>
            </w:r>
            <w:r>
              <w:rPr>
                <w:rFonts w:ascii="Arial" w:hAnsi="Arial"/>
                <w:sz w:val="24"/>
                <w:szCs w:val="24"/>
                <w:rtl w:val="0"/>
                <w:lang w:val="en-US"/>
              </w:rPr>
              <w:t>When children are out</w:t>
            </w:r>
            <w:r>
              <w:rPr>
                <w:rFonts w:ascii="Arial" w:hAnsi="Arial"/>
                <w:sz w:val="24"/>
                <w:szCs w:val="24"/>
                <w:rtl w:val="0"/>
                <w:lang w:val="en-US"/>
              </w:rPr>
              <w:t>side</w:t>
            </w:r>
            <w:r>
              <w:rPr>
                <w:rFonts w:ascii="Arial" w:hAnsi="Arial"/>
                <w:sz w:val="24"/>
                <w:szCs w:val="24"/>
                <w:rtl w:val="0"/>
                <w:lang w:val="en-US"/>
              </w:rPr>
              <w:t xml:space="preserve"> it gives them a chance to </w:t>
            </w:r>
            <w:r>
              <w:rPr>
                <w:rFonts w:ascii="Arial" w:hAnsi="Arial"/>
                <w:sz w:val="24"/>
                <w:szCs w:val="24"/>
                <w:rtl w:val="0"/>
                <w:lang w:val="en-US"/>
              </w:rPr>
              <w:t>explore and</w:t>
            </w:r>
            <w:r>
              <w:rPr>
                <w:rFonts w:ascii="Arial" w:hAnsi="Arial"/>
                <w:sz w:val="24"/>
                <w:szCs w:val="24"/>
                <w:rtl w:val="0"/>
                <w:lang w:val="en-US"/>
              </w:rPr>
              <w:t xml:space="preserve"> use their imagination. Children tend to do role play outside using the outdoor objects they can find. </w:t>
            </w:r>
            <w:r>
              <w:rPr>
                <w:rFonts w:ascii="Arial" w:hAnsi="Arial" w:hint="default"/>
                <w:sz w:val="24"/>
                <w:szCs w:val="24"/>
                <w:rtl w:val="0"/>
                <w:lang w:val="de-DE"/>
              </w:rPr>
              <w:t>“</w:t>
            </w:r>
            <w:r>
              <w:rPr>
                <w:rFonts w:ascii="Arial" w:hAnsi="Arial"/>
                <w:sz w:val="24"/>
                <w:szCs w:val="24"/>
                <w:rtl w:val="0"/>
                <w:lang w:val="en-US"/>
              </w:rPr>
              <w:t>It is important for educators to see that outdoor learning is an integral part of the curriculum</w:t>
            </w:r>
            <w:r>
              <w:rPr>
                <w:rFonts w:ascii="Arial" w:hAnsi="Arial" w:hint="default"/>
                <w:sz w:val="24"/>
                <w:szCs w:val="24"/>
                <w:rtl w:val="0"/>
              </w:rPr>
              <w:t xml:space="preserve">” </w:t>
            </w:r>
            <w:r>
              <w:rPr>
                <w:rFonts w:ascii="Arial" w:hAnsi="Arial"/>
                <w:sz w:val="24"/>
                <w:szCs w:val="24"/>
                <w:rtl w:val="0"/>
                <w:lang w:val="nl-NL"/>
              </w:rPr>
              <w:t>(Cullen, 1993, p.190).</w:t>
            </w:r>
          </w:p>
          <w:p>
            <w:pPr>
              <w:pStyle w:val="Caption"/>
              <w:tabs>
                <w:tab w:val="left" w:pos="6910"/>
              </w:tabs>
              <w:spacing w:line="360" w:lineRule="auto"/>
              <w:rPr>
                <w:rFonts w:ascii="Arial" w:cs="Arial" w:hAnsi="Arial" w:eastAsia="Arial"/>
                <w:sz w:val="24"/>
                <w:szCs w:val="24"/>
              </w:rPr>
            </w:pPr>
          </w:p>
          <w:p>
            <w:pPr>
              <w:pStyle w:val="Caption"/>
              <w:tabs>
                <w:tab w:val="left" w:pos="6910"/>
              </w:tabs>
              <w:spacing w:line="360" w:lineRule="auto"/>
              <w:rPr>
                <w:rFonts w:ascii="Arial" w:cs="Arial" w:hAnsi="Arial" w:eastAsia="Arial"/>
                <w:b w:val="1"/>
                <w:bCs w:val="1"/>
                <w:sz w:val="24"/>
                <w:szCs w:val="24"/>
                <w:u w:val="single"/>
                <w:lang w:val="en-US"/>
              </w:rPr>
            </w:pPr>
            <w:r>
              <w:rPr>
                <w:rFonts w:ascii="Arial" w:hAnsi="Arial"/>
                <w:b w:val="1"/>
                <w:bCs w:val="1"/>
                <w:sz w:val="24"/>
                <w:szCs w:val="24"/>
                <w:u w:val="single"/>
                <w:rtl w:val="0"/>
                <w:lang w:val="en-US"/>
              </w:rPr>
              <w:t>What is the future for creativity?</w:t>
            </w: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pPr>
            <w:r>
              <w:rPr>
                <w:lang w:val="en-US"/>
              </w:rPr>
            </w:r>
          </w:p>
        </w:tc>
      </w:tr>
    </w:tbl>
    <w:p>
      <w:pPr>
        <w:pStyle w:val="Body"/>
        <w:widowControl w:val="0"/>
      </w:pPr>
    </w:p>
    <w:p>
      <w:pPr>
        <w:pStyle w:val="Body"/>
        <w:widowControl w:val="0"/>
      </w:pPr>
      <w:r>
        <w:rPr>
          <w:sz w:val="12"/>
          <w:szCs w:val="12"/>
        </w:rPr>
        <mc:AlternateContent>
          <mc:Choice Requires="wps">
            <w:drawing>
              <wp:anchor distT="152400" distB="152400" distL="152400" distR="152400" simplePos="0" relativeHeight="251660288" behindDoc="0" locked="0" layoutInCell="1" allowOverlap="1">
                <wp:simplePos x="0" y="0"/>
                <wp:positionH relativeFrom="margin">
                  <wp:posOffset>0</wp:posOffset>
                </wp:positionH>
                <wp:positionV relativeFrom="page">
                  <wp:posOffset>335229</wp:posOffset>
                </wp:positionV>
                <wp:extent cx="6548120" cy="1102640"/>
                <wp:effectExtent l="0" t="0" r="0" b="0"/>
                <wp:wrapTopAndBottom distT="152400" distB="152400"/>
                <wp:docPr id="1073741825" name="officeArt object"/>
                <wp:cNvGraphicFramePr/>
                <a:graphic xmlns:a="http://schemas.openxmlformats.org/drawingml/2006/main">
                  <a:graphicData uri="http://schemas.microsoft.com/office/word/2010/wordprocessingShape">
                    <wps:wsp>
                      <wps:cNvSpPr/>
                      <wps:spPr>
                        <a:xfrm>
                          <a:off x="0" y="0"/>
                          <a:ext cx="6548120" cy="1102640"/>
                        </a:xfrm>
                        <a:prstGeom prst="rect">
                          <a:avLst/>
                        </a:prstGeom>
                        <a:noFill/>
                        <a:ln w="12700" cap="flat">
                          <a:solidFill>
                            <a:srgbClr val="000000"/>
                          </a:solidFill>
                          <a:prstDash val="solid"/>
                          <a:miter lim="400000"/>
                        </a:ln>
                        <a:effectLst/>
                      </wps:spPr>
                      <wps:txbx>
                        <w:txbxContent>
                          <w:p>
                            <w:pPr>
                              <w:pStyle w:val="Caption.0"/>
                              <w:tabs>
                                <w:tab w:val="left" w:pos="6910"/>
                                <w:tab w:val="clear" w:pos="1150"/>
                              </w:tabs>
                              <w:suppressAutoHyphens w:val="1"/>
                              <w:spacing w:line="360" w:lineRule="auto"/>
                              <w:outlineLvl w:val="0"/>
                            </w:pPr>
                            <w:r>
                              <w:rPr>
                                <w:rFonts w:ascii="Arial" w:hAnsi="Arial"/>
                                <w:b w:val="0"/>
                                <w:bCs w:val="0"/>
                                <w:caps w:val="0"/>
                                <w:smallCaps w:val="0"/>
                                <w:sz w:val="24"/>
                                <w:szCs w:val="24"/>
                                <w:rtl w:val="0"/>
                                <w:lang w:val="en-US"/>
                              </w:rPr>
                              <w:t xml:space="preserve">            </w:t>
                            </w:r>
                            <w:r>
                              <w:rPr>
                                <w:rFonts w:ascii="Arial" w:hAnsi="Arial"/>
                                <w:b w:val="0"/>
                                <w:bCs w:val="0"/>
                                <w:caps w:val="0"/>
                                <w:smallCaps w:val="0"/>
                                <w:sz w:val="24"/>
                                <w:szCs w:val="24"/>
                                <w:rtl w:val="0"/>
                                <w:lang w:val="en-US"/>
                              </w:rPr>
                              <w:t>I strongly believe that even though creativity plays a big part in subjects now, I think that it will become a subject in itself and it will be a compulsory subject to take as it enhances children</w:t>
                            </w:r>
                            <w:r>
                              <w:rPr>
                                <w:rFonts w:ascii="Arial" w:hAnsi="Arial" w:hint="default"/>
                                <w:b w:val="0"/>
                                <w:bCs w:val="0"/>
                                <w:caps w:val="0"/>
                                <w:smallCaps w:val="0"/>
                                <w:sz w:val="24"/>
                                <w:szCs w:val="24"/>
                                <w:rtl w:val="0"/>
                              </w:rPr>
                              <w:t>’</w:t>
                            </w:r>
                            <w:r>
                              <w:rPr>
                                <w:rFonts w:ascii="Arial" w:hAnsi="Arial"/>
                                <w:b w:val="0"/>
                                <w:bCs w:val="0"/>
                                <w:caps w:val="0"/>
                                <w:smallCaps w:val="0"/>
                                <w:sz w:val="24"/>
                                <w:szCs w:val="24"/>
                                <w:rtl w:val="0"/>
                                <w:lang w:val="en-US"/>
                              </w:rPr>
                              <w:t>s imagination which is so important in their development.</w:t>
                            </w:r>
                          </w:p>
                        </w:txbxContent>
                      </wps:txbx>
                      <wps:bodyPr wrap="square" lIns="45719" tIns="45719" rIns="45719" bIns="45719" numCol="1" anchor="t">
                        <a:noAutofit/>
                      </wps:bodyPr>
                    </wps:wsp>
                  </a:graphicData>
                </a:graphic>
              </wp:anchor>
            </w:drawing>
          </mc:Choice>
          <mc:Fallback>
            <w:pict>
              <v:rect id="_x0000_s1026" style="visibility:visible;position:absolute;margin-left:0.0pt;margin-top:26.4pt;width:515.6pt;height:86.8pt;z-index:251660288;mso-position-horizontal:absolute;mso-position-horizontal-relative:margin;mso-position-vertical:absolute;mso-position-vertical-relative:page;mso-wrap-distance-left:12.0pt;mso-wrap-distance-top:12.0pt;mso-wrap-distance-right:12.0pt;mso-wrap-distance-bottom:12.0pt;">
                <v:fill on="f"/>
                <v:stroke filltype="solid" color="#000000" opacity="100.0%" weight="1.0pt" dashstyle="solid" endcap="flat" miterlimit="400.0%" joinstyle="miter" linestyle="single" startarrow="none" startarrowwidth="medium" startarrowlength="medium" endarrow="none" endarrowwidth="medium" endarrowlength="medium"/>
                <v:textbox>
                  <w:txbxContent>
                    <w:p>
                      <w:pPr>
                        <w:pStyle w:val="Caption.0"/>
                        <w:tabs>
                          <w:tab w:val="left" w:pos="6910"/>
                          <w:tab w:val="clear" w:pos="1150"/>
                        </w:tabs>
                        <w:suppressAutoHyphens w:val="1"/>
                        <w:spacing w:line="360" w:lineRule="auto"/>
                        <w:outlineLvl w:val="0"/>
                      </w:pPr>
                      <w:r>
                        <w:rPr>
                          <w:rFonts w:ascii="Arial" w:hAnsi="Arial"/>
                          <w:b w:val="0"/>
                          <w:bCs w:val="0"/>
                          <w:caps w:val="0"/>
                          <w:smallCaps w:val="0"/>
                          <w:sz w:val="24"/>
                          <w:szCs w:val="24"/>
                          <w:rtl w:val="0"/>
                          <w:lang w:val="en-US"/>
                        </w:rPr>
                        <w:t xml:space="preserve">            </w:t>
                      </w:r>
                      <w:r>
                        <w:rPr>
                          <w:rFonts w:ascii="Arial" w:hAnsi="Arial"/>
                          <w:b w:val="0"/>
                          <w:bCs w:val="0"/>
                          <w:caps w:val="0"/>
                          <w:smallCaps w:val="0"/>
                          <w:sz w:val="24"/>
                          <w:szCs w:val="24"/>
                          <w:rtl w:val="0"/>
                          <w:lang w:val="en-US"/>
                        </w:rPr>
                        <w:t>I strongly believe that even though creativity plays a big part in subjects now, I think that it will become a subject in itself and it will be a compulsory subject to take as it enhances children</w:t>
                      </w:r>
                      <w:r>
                        <w:rPr>
                          <w:rFonts w:ascii="Arial" w:hAnsi="Arial" w:hint="default"/>
                          <w:b w:val="0"/>
                          <w:bCs w:val="0"/>
                          <w:caps w:val="0"/>
                          <w:smallCaps w:val="0"/>
                          <w:sz w:val="24"/>
                          <w:szCs w:val="24"/>
                          <w:rtl w:val="0"/>
                        </w:rPr>
                        <w:t>’</w:t>
                      </w:r>
                      <w:r>
                        <w:rPr>
                          <w:rFonts w:ascii="Arial" w:hAnsi="Arial"/>
                          <w:b w:val="0"/>
                          <w:bCs w:val="0"/>
                          <w:caps w:val="0"/>
                          <w:smallCaps w:val="0"/>
                          <w:sz w:val="24"/>
                          <w:szCs w:val="24"/>
                          <w:rtl w:val="0"/>
                          <w:lang w:val="en-US"/>
                        </w:rPr>
                        <w:t>s imagination which is so important in their development.</w:t>
                      </w:r>
                    </w:p>
                  </w:txbxContent>
                </v:textbox>
                <w10:wrap type="topAndBottom" side="bothSides" anchorx="margin" anchory="page"/>
              </v:rect>
            </w:pict>
          </mc:Fallback>
        </mc:AlternateContent>
      </w:r>
    </w:p>
    <w:tbl>
      <w:tblPr>
        <w:tblW w:w="1030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308"/>
      </w:tblGrid>
      <w:tr>
        <w:tblPrEx>
          <w:shd w:val="clear" w:color="auto" w:fill="ced7e7"/>
        </w:tblPrEx>
        <w:trPr>
          <w:trHeight w:val="2360" w:hRule="atLeast"/>
        </w:trPr>
        <w:tc>
          <w:tcPr>
            <w:tcW w:type="dxa" w:w="103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rPr>
            </w:pPr>
            <w:r>
              <w:rPr>
                <w:rFonts w:ascii="Arial" w:hAnsi="Arial"/>
                <w:b w:val="1"/>
                <w:bCs w:val="1"/>
                <w:rtl w:val="0"/>
                <w:lang w:val="en-US"/>
              </w:rPr>
              <w:t>What are your proposed research questions?</w:t>
            </w:r>
          </w:p>
          <w:p>
            <w:pPr>
              <w:pStyle w:val="Body"/>
              <w:rPr>
                <w:rFonts w:ascii="Arial" w:cs="Arial" w:hAnsi="Arial" w:eastAsia="Arial"/>
                <w:b w:val="1"/>
                <w:bCs w:val="1"/>
                <w:lang w:val="en-US"/>
              </w:rPr>
            </w:pPr>
          </w:p>
          <w:p>
            <w:pPr>
              <w:pStyle w:val="Body"/>
              <w:rPr>
                <w:lang w:val="en-US"/>
              </w:rPr>
            </w:pPr>
            <w:r>
              <w:rPr>
                <w:rFonts w:cs="Arial Unicode MS" w:eastAsia="Arial Unicode MS"/>
                <w:rtl w:val="0"/>
                <w:lang w:val="en-US"/>
              </w:rPr>
              <w:t>N/A</w:t>
            </w:r>
          </w:p>
          <w:p>
            <w:pPr>
              <w:pStyle w:val="Body"/>
              <w:rPr>
                <w:lang w:val="en-US"/>
              </w:rPr>
            </w:pPr>
          </w:p>
          <w:p>
            <w:pPr>
              <w:pStyle w:val="Body"/>
              <w:rPr>
                <w:lang w:val="en-US"/>
              </w:rPr>
            </w:pPr>
          </w:p>
          <w:p>
            <w:pPr>
              <w:pStyle w:val="Body"/>
              <w:rPr>
                <w:lang w:val="en-US"/>
              </w:rPr>
            </w:pPr>
          </w:p>
          <w:p>
            <w:pPr>
              <w:pStyle w:val="Body"/>
            </w:pPr>
            <w:r>
              <w:rPr>
                <w:lang w:val="en-US"/>
              </w:rPr>
            </w:r>
          </w:p>
        </w:tc>
      </w:tr>
    </w:tbl>
    <w:p>
      <w:pPr>
        <w:pStyle w:val="Body"/>
        <w:widowControl w:val="0"/>
      </w:pPr>
    </w:p>
    <w:p>
      <w:pPr>
        <w:pStyle w:val="Body"/>
      </w:pPr>
    </w:p>
    <w:tbl>
      <w:tblPr>
        <w:tblW w:w="1030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308"/>
      </w:tblGrid>
      <w:tr>
        <w:tblPrEx>
          <w:shd w:val="clear" w:color="auto" w:fill="ced7e7"/>
        </w:tblPrEx>
        <w:trPr>
          <w:trHeight w:val="3922" w:hRule="atLeast"/>
        </w:trPr>
        <w:tc>
          <w:tcPr>
            <w:tcW w:type="dxa" w:w="103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lang w:val="en-US"/>
              </w:rPr>
            </w:pPr>
            <w:r>
              <w:rPr>
                <w:rFonts w:ascii="Arial" w:hAnsi="Arial"/>
                <w:b w:val="1"/>
                <w:bCs w:val="1"/>
                <w:rtl w:val="0"/>
                <w:lang w:val="en-US"/>
              </w:rPr>
              <w:t>If this is research based then how will your study be organised?</w:t>
            </w:r>
          </w:p>
          <w:p>
            <w:pPr>
              <w:pStyle w:val="Body"/>
              <w:rPr>
                <w:rFonts w:ascii="Arial" w:cs="Arial" w:hAnsi="Arial" w:eastAsia="Arial"/>
                <w:b w:val="1"/>
                <w:bCs w:val="1"/>
                <w:lang w:val="en-US"/>
              </w:rPr>
            </w:pPr>
          </w:p>
          <w:p>
            <w:pPr>
              <w:pStyle w:val="Body"/>
              <w:rPr>
                <w:rFonts w:ascii="Arial" w:cs="Arial" w:hAnsi="Arial" w:eastAsia="Arial"/>
              </w:rPr>
            </w:pPr>
            <w:r>
              <w:rPr>
                <w:rFonts w:ascii="Arial" w:hAnsi="Arial"/>
                <w:rtl w:val="0"/>
                <w:lang w:val="en-US"/>
              </w:rPr>
              <w:t>N/A</w:t>
            </w: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pPr>
            <w:r>
              <w:rPr>
                <w:rFonts w:ascii="Arial" w:cs="Arial" w:hAnsi="Arial" w:eastAsia="Arial"/>
                <w:b w:val="1"/>
                <w:bCs w:val="1"/>
                <w:lang w:val="en-US"/>
              </w:rPr>
            </w:r>
          </w:p>
        </w:tc>
      </w:tr>
    </w:tbl>
    <w:p>
      <w:pPr>
        <w:pStyle w:val="Body"/>
        <w:widowControl w:val="0"/>
      </w:pPr>
    </w:p>
    <w:p>
      <w:pPr>
        <w:pStyle w:val="Body"/>
      </w:pPr>
    </w:p>
    <w:tbl>
      <w:tblPr>
        <w:tblW w:w="1030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308"/>
      </w:tblGrid>
      <w:tr>
        <w:tblPrEx>
          <w:shd w:val="clear" w:color="auto" w:fill="ced7e7"/>
        </w:tblPrEx>
        <w:trPr>
          <w:trHeight w:val="4202" w:hRule="atLeast"/>
        </w:trPr>
        <w:tc>
          <w:tcPr>
            <w:tcW w:type="dxa" w:w="103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lang w:val="en-US"/>
              </w:rPr>
            </w:pPr>
            <w:r>
              <w:rPr>
                <w:rFonts w:ascii="Arial" w:hAnsi="Arial"/>
                <w:b w:val="1"/>
                <w:bCs w:val="1"/>
                <w:rtl w:val="0"/>
                <w:lang w:val="en-US"/>
              </w:rPr>
              <w:t xml:space="preserve">How are you intending to analyse your data?  </w:t>
            </w:r>
          </w:p>
          <w:p>
            <w:pPr>
              <w:pStyle w:val="Body"/>
              <w:rPr>
                <w:rFonts w:ascii="Arial" w:cs="Arial" w:hAnsi="Arial" w:eastAsia="Arial"/>
                <w:b w:val="1"/>
                <w:bCs w:val="1"/>
                <w:lang w:val="en-US"/>
              </w:rPr>
            </w:pPr>
          </w:p>
          <w:p>
            <w:pPr>
              <w:pStyle w:val="Body"/>
              <w:rPr>
                <w:rFonts w:ascii="Arial" w:cs="Arial" w:hAnsi="Arial" w:eastAsia="Arial"/>
              </w:rPr>
            </w:pPr>
            <w:r>
              <w:rPr>
                <w:rFonts w:ascii="Arial" w:hAnsi="Arial"/>
                <w:rtl w:val="0"/>
                <w:lang w:val="en-US"/>
              </w:rPr>
              <w:t>N/A</w:t>
            </w: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rPr>
                <w:rFonts w:ascii="Arial" w:cs="Arial" w:hAnsi="Arial" w:eastAsia="Arial"/>
                <w:b w:val="1"/>
                <w:bCs w:val="1"/>
                <w:lang w:val="en-US"/>
              </w:rPr>
            </w:pPr>
          </w:p>
          <w:p>
            <w:pPr>
              <w:pStyle w:val="Body"/>
            </w:pPr>
            <w:r>
              <w:rPr>
                <w:rFonts w:ascii="Arial" w:cs="Arial" w:hAnsi="Arial" w:eastAsia="Arial"/>
                <w:b w:val="1"/>
                <w:bCs w:val="1"/>
                <w:lang w:val="en-US"/>
              </w:rPr>
            </w:r>
          </w:p>
        </w:tc>
      </w:tr>
    </w:tbl>
    <w:p>
      <w:pPr>
        <w:pStyle w:val="Body"/>
        <w:widowControl w:val="0"/>
      </w:pPr>
    </w:p>
    <w:p>
      <w:pPr>
        <w:pStyle w:val="Body"/>
      </w:pPr>
    </w:p>
    <w:p>
      <w:pPr>
        <w:pStyle w:val="Body"/>
      </w:pPr>
    </w:p>
    <w:p>
      <w:pPr>
        <w:pStyle w:val="Body"/>
      </w:pPr>
    </w:p>
    <w:p>
      <w:pPr>
        <w:pStyle w:val="Body"/>
      </w:pPr>
    </w:p>
    <w:p>
      <w:pPr>
        <w:pStyle w:val="Body"/>
      </w:pPr>
    </w:p>
    <w:p>
      <w:pPr>
        <w:pStyle w:val="Body"/>
        <w:tabs>
          <w:tab w:val="left" w:pos="1080"/>
          <w:tab w:val="left" w:pos="4440" w:leader="underscore"/>
          <w:tab w:val="left" w:pos="7680" w:leader="underscore"/>
        </w:tabs>
      </w:pPr>
    </w:p>
    <w:p>
      <w:pPr>
        <w:pStyle w:val="Body"/>
        <w:tabs>
          <w:tab w:val="left" w:pos="1080"/>
          <w:tab w:val="left" w:pos="4440" w:leader="underscore"/>
          <w:tab w:val="left" w:pos="7680" w:leader="underscore"/>
        </w:tabs>
      </w:pPr>
      <w:r>
        <w:rPr>
          <w:rFonts w:ascii="Arial" w:hAnsi="Arial"/>
          <w:rtl w:val="0"/>
          <w:lang w:val="en-US"/>
        </w:rPr>
        <w:t xml:space="preserve">Student Name (Please print clearly) </w:t>
      </w:r>
      <w:r>
        <w:rPr>
          <w:rFonts w:ascii="Arial" w:hAnsi="Arial"/>
          <w:u w:val="single"/>
          <w:rtl w:val="0"/>
          <w:lang w:val="en-US"/>
        </w:rPr>
        <w:t>ELISHA FLACK</w:t>
      </w:r>
    </w:p>
    <w:p>
      <w:pPr>
        <w:pStyle w:val="Body"/>
        <w:tabs>
          <w:tab w:val="left" w:pos="1080"/>
          <w:tab w:val="left" w:pos="4440" w:leader="underscore"/>
          <w:tab w:val="left" w:pos="7680" w:leader="underscore"/>
        </w:tabs>
      </w:pPr>
    </w:p>
    <w:p>
      <w:pPr>
        <w:pStyle w:val="Body"/>
        <w:tabs>
          <w:tab w:val="left" w:pos="1080"/>
          <w:tab w:val="left" w:pos="4440" w:leader="underscore"/>
          <w:tab w:val="left" w:pos="7680" w:leader="underscore"/>
        </w:tabs>
        <w:spacing w:line="288" w:lineRule="auto"/>
      </w:pPr>
      <w:r>
        <w:rPr>
          <w:rFonts w:ascii="Arial" w:hAnsi="Arial"/>
          <w:rtl w:val="0"/>
          <w:lang w:val="en-US"/>
        </w:rPr>
        <w:t>Student Signature</w:t>
      </w:r>
      <w:r>
        <w:rPr>
          <w:rFonts w:ascii="Arial" w:hAnsi="Arial"/>
          <w:rtl w:val="0"/>
          <w:lang w:val="en-US"/>
        </w:rPr>
        <w:t xml:space="preserve"> </w:t>
      </w:r>
      <w:r>
        <w:rPr>
          <w:rFonts w:ascii="Arial" w:hAnsi="Arial"/>
          <w:u w:val="single"/>
          <w:rtl w:val="0"/>
          <w:lang w:val="en-US"/>
        </w:rPr>
        <w:t>E.Flack</w:t>
      </w:r>
    </w:p>
    <w:p>
      <w:pPr>
        <w:pStyle w:val="Body"/>
        <w:tabs>
          <w:tab w:val="left" w:pos="1080"/>
          <w:tab w:val="left" w:pos="4440" w:leader="underscore"/>
          <w:tab w:val="left" w:pos="7680" w:leader="underscore"/>
        </w:tabs>
        <w:spacing w:line="288" w:lineRule="auto"/>
      </w:pPr>
    </w:p>
    <w:p>
      <w:pPr>
        <w:pStyle w:val="Body"/>
        <w:tabs>
          <w:tab w:val="left" w:pos="1080"/>
          <w:tab w:val="left" w:pos="4440" w:leader="underscore"/>
          <w:tab w:val="left" w:pos="7680" w:leader="underscore"/>
        </w:tabs>
        <w:spacing w:line="288" w:lineRule="auto"/>
      </w:pPr>
      <w:r>
        <w:rPr>
          <w:rFonts w:ascii="Arial" w:hAnsi="Arial"/>
          <w:rtl w:val="0"/>
          <w:lang w:val="de-DE"/>
        </w:rPr>
        <w:t>Date</w:t>
      </w:r>
      <w:r>
        <w:rPr>
          <w:rFonts w:ascii="Arial" w:hAnsi="Arial"/>
          <w:rtl w:val="0"/>
          <w:lang w:val="en-US"/>
        </w:rPr>
        <w:t xml:space="preserve"> </w:t>
      </w:r>
      <w:r>
        <w:rPr>
          <w:rFonts w:ascii="Arial" w:hAnsi="Arial"/>
          <w:u w:val="single"/>
          <w:rtl w:val="0"/>
          <w:lang w:val="en-US"/>
        </w:rPr>
        <w:t>5/11/2017</w:t>
      </w:r>
    </w:p>
    <w:p>
      <w:pPr>
        <w:pStyle w:val="Body"/>
        <w:tabs>
          <w:tab w:val="left" w:pos="1080"/>
          <w:tab w:val="left" w:pos="4440" w:leader="underscore"/>
          <w:tab w:val="left" w:pos="7680" w:leader="underscore"/>
        </w:tabs>
        <w:spacing w:line="288" w:lineRule="auto"/>
      </w:pPr>
    </w:p>
    <w:p>
      <w:pPr>
        <w:pStyle w:val="Body"/>
        <w:tabs>
          <w:tab w:val="left" w:pos="1080"/>
          <w:tab w:val="left" w:pos="4440" w:leader="underscore"/>
          <w:tab w:val="left" w:pos="7680" w:leader="underscore"/>
        </w:tabs>
        <w:spacing w:line="288" w:lineRule="auto"/>
      </w:pPr>
      <w:r>
        <w:rPr>
          <w:rFonts w:ascii="Arial" w:hAnsi="Arial"/>
          <w:rtl w:val="0"/>
          <w:lang w:val="en-US"/>
        </w:rPr>
        <w:t>Word count</w:t>
      </w:r>
      <w:r>
        <w:rPr>
          <w:rFonts w:ascii="Arial" w:hAnsi="Arial"/>
          <w:rtl w:val="0"/>
          <w:lang w:val="en-US"/>
        </w:rPr>
        <w:t xml:space="preserve"> </w:t>
      </w:r>
      <w:r>
        <w:rPr>
          <w:rFonts w:ascii="Arial" w:hAnsi="Arial"/>
          <w:u w:val="single"/>
          <w:rtl w:val="0"/>
          <w:lang w:val="en-US"/>
        </w:rPr>
        <w:t>371</w:t>
      </w:r>
    </w:p>
    <w:p>
      <w:pPr>
        <w:pStyle w:val="Body"/>
        <w:tabs>
          <w:tab w:val="left" w:pos="1080"/>
          <w:tab w:val="left" w:pos="4440" w:leader="underscore"/>
          <w:tab w:val="left" w:pos="7680" w:leader="underscore"/>
        </w:tabs>
        <w:spacing w:line="288" w:lineRule="auto"/>
      </w:pPr>
      <w:r>
        <w:rPr>
          <w:rFonts w:ascii="Arial" w:cs="Arial" w:hAnsi="Arial" w:eastAsia="Arial"/>
          <w:sz w:val="4"/>
          <w:szCs w:val="4"/>
        </w:rPr>
        <mc:AlternateContent>
          <mc:Choice Requires="wpg">
            <w:drawing>
              <wp:anchor distT="0" distB="0" distL="0" distR="0" simplePos="0" relativeHeight="251659264" behindDoc="0" locked="0" layoutInCell="1" allowOverlap="1">
                <wp:simplePos x="0" y="0"/>
                <wp:positionH relativeFrom="column">
                  <wp:posOffset>1040130</wp:posOffset>
                </wp:positionH>
                <wp:positionV relativeFrom="line">
                  <wp:posOffset>143509</wp:posOffset>
                </wp:positionV>
                <wp:extent cx="4210050" cy="977264"/>
                <wp:effectExtent l="0" t="0" r="0" b="0"/>
                <wp:wrapNone/>
                <wp:docPr id="1073741828" name="officeArt object"/>
                <wp:cNvGraphicFramePr/>
                <a:graphic xmlns:a="http://schemas.openxmlformats.org/drawingml/2006/main">
                  <a:graphicData uri="http://schemas.microsoft.com/office/word/2010/wordprocessingGroup">
                    <wpg:wgp>
                      <wpg:cNvGrpSpPr/>
                      <wpg:grpSpPr>
                        <a:xfrm>
                          <a:off x="0" y="0"/>
                          <a:ext cx="4210050" cy="977264"/>
                          <a:chOff x="0" y="0"/>
                          <a:chExt cx="4210050" cy="977263"/>
                        </a:xfrm>
                      </wpg:grpSpPr>
                      <wps:wsp>
                        <wps:cNvPr id="1073741826" name="Shape 1073741826"/>
                        <wps:cNvSpPr/>
                        <wps:spPr>
                          <a:xfrm>
                            <a:off x="0" y="0"/>
                            <a:ext cx="4210050" cy="977264"/>
                          </a:xfrm>
                          <a:prstGeom prst="rect">
                            <a:avLst/>
                          </a:prstGeom>
                          <a:solidFill>
                            <a:srgbClr val="FFFFFF"/>
                          </a:solidFill>
                          <a:ln w="9525" cap="flat">
                            <a:solidFill>
                              <a:srgbClr val="000000"/>
                            </a:solidFill>
                            <a:prstDash val="solid"/>
                            <a:miter lim="800000"/>
                          </a:ln>
                          <a:effectLst/>
                        </wps:spPr>
                        <wps:bodyPr/>
                      </wps:wsp>
                      <wps:wsp>
                        <wps:cNvPr id="1073741827" name="Shape 1073741827"/>
                        <wps:cNvSpPr/>
                        <wps:spPr>
                          <a:xfrm>
                            <a:off x="0" y="0"/>
                            <a:ext cx="4210050" cy="977264"/>
                          </a:xfrm>
                          <a:prstGeom prst="rect">
                            <a:avLst/>
                          </a:prstGeom>
                          <a:noFill/>
                          <a:ln w="12700" cap="flat">
                            <a:noFill/>
                            <a:miter lim="400000"/>
                          </a:ln>
                          <a:effectLst/>
                        </wps:spPr>
                        <wps:txbx>
                          <w:txbxContent>
                            <w:p>
                              <w:pPr>
                                <w:pStyle w:val="Body"/>
                                <w:jc w:val="center"/>
                              </w:pPr>
                              <w:r>
                                <w:rPr>
                                  <w:b w:val="1"/>
                                  <w:bCs w:val="1"/>
                                  <w:rtl w:val="0"/>
                                  <w:lang w:val="en-US"/>
                                </w:rPr>
                                <w:t>Please note research based projects cannot be started until the University Ethics Form is completed along with supporting documentation, and approval to run the study received from the module tutor.</w:t>
                              </w:r>
                            </w:p>
                          </w:txbxContent>
                        </wps:txbx>
                        <wps:bodyPr wrap="square" lIns="45719" tIns="45719" rIns="45719" bIns="45719" numCol="1" anchor="t">
                          <a:noAutofit/>
                        </wps:bodyPr>
                      </wps:wsp>
                    </wpg:wgp>
                  </a:graphicData>
                </a:graphic>
              </wp:anchor>
            </w:drawing>
          </mc:Choice>
          <mc:Fallback>
            <w:pict>
              <v:group id="_x0000_s1027" style="visibility:visible;position:absolute;margin-left:81.9pt;margin-top:11.3pt;width:331.5pt;height:76.9pt;z-index:251659264;mso-position-horizontal:absolute;mso-position-horizontal-relative:text;mso-position-vertical:absolute;mso-position-vertical-relative:line;mso-wrap-distance-left:0.0pt;mso-wrap-distance-top:0.0pt;mso-wrap-distance-right:0.0pt;mso-wrap-distance-bottom:0.0pt;" coordorigin="0,0" coordsize="4210050,977264">
                <w10:wrap type="none" side="bothSides" anchorx="text"/>
                <v:rect id="_x0000_s1028" style="position:absolute;left:0;top:0;width:4210050;height:977264;">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rect>
                <v:rect id="_x0000_s1029" style="position:absolute;left:0;top:0;width:4210050;height:977264;">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pPr>
                        <w:r>
                          <w:rPr>
                            <w:b w:val="1"/>
                            <w:bCs w:val="1"/>
                            <w:rtl w:val="0"/>
                            <w:lang w:val="en-US"/>
                          </w:rPr>
                          <w:t>Please note research based projects cannot be started until the University Ethics Form is completed along with supporting documentation, and approval to run the study received from the module tutor.</w:t>
                        </w:r>
                      </w:p>
                    </w:txbxContent>
                  </v:textbox>
                </v:rect>
              </v:group>
            </w:pict>
          </mc:Fallback>
        </mc:AlternateContent>
      </w:r>
    </w:p>
    <w:p>
      <w:pPr>
        <w:pStyle w:val="Body"/>
        <w:tabs>
          <w:tab w:val="left" w:pos="1080"/>
          <w:tab w:val="left" w:pos="4440" w:leader="underscore"/>
          <w:tab w:val="left" w:pos="7680" w:leader="underscore"/>
        </w:tabs>
      </w:pPr>
    </w:p>
    <w:p>
      <w:pPr>
        <w:pStyle w:val="Body"/>
        <w:tabs>
          <w:tab w:val="left" w:pos="1080"/>
          <w:tab w:val="left" w:pos="4440" w:leader="underscore"/>
          <w:tab w:val="left" w:pos="7680" w:leader="underscore"/>
        </w:tabs>
      </w:pPr>
    </w:p>
    <w:p>
      <w:pPr>
        <w:pStyle w:val="Body"/>
        <w:tabs>
          <w:tab w:val="left" w:pos="1080"/>
          <w:tab w:val="left" w:pos="4440" w:leader="underscore"/>
          <w:tab w:val="left" w:pos="7680" w:leader="underscore"/>
        </w:tabs>
      </w:pPr>
    </w:p>
    <w:p>
      <w:pPr>
        <w:pStyle w:val="Body"/>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pPr>
    </w:p>
    <w:p>
      <w:pPr>
        <w:pStyle w:val="SMU NORMAL ARIAL"/>
        <w:jc w:val="center"/>
      </w:pPr>
      <w:r>
        <w:rPr>
          <w:b w:val="1"/>
          <w:bCs w:val="1"/>
          <w:sz w:val="28"/>
          <w:szCs w:val="28"/>
          <w:rtl w:val="0"/>
          <w:lang w:val="en-US"/>
        </w:rPr>
        <w:t>Reference List</w:t>
      </w:r>
    </w:p>
    <w:p>
      <w:pPr>
        <w:pStyle w:val="SMU NORMAL ARIAL"/>
        <w:jc w:val="center"/>
      </w:pPr>
    </w:p>
    <w:p>
      <w:pPr>
        <w:pStyle w:val="SMU NORMAL ARIAL"/>
        <w:jc w:val="center"/>
      </w:pPr>
    </w:p>
    <w:p>
      <w:pPr>
        <w:pStyle w:val="Caption"/>
        <w:numPr>
          <w:ilvl w:val="0"/>
          <w:numId w:val="2"/>
        </w:numPr>
        <w:spacing w:line="360" w:lineRule="auto"/>
        <w:rPr>
          <w:rFonts w:ascii="Arial" w:hAnsi="Arial"/>
          <w:sz w:val="24"/>
          <w:szCs w:val="24"/>
          <w:u w:color="000000"/>
        </w:rPr>
      </w:pPr>
      <w:r>
        <w:rPr>
          <w:rFonts w:ascii="Arial" w:hAnsi="Arial"/>
          <w:sz w:val="24"/>
          <w:szCs w:val="24"/>
          <w:u w:color="000000"/>
          <w:rtl w:val="0"/>
        </w:rPr>
        <w:t>Banaji, S., Burn, A. (2007</w:t>
      </w:r>
      <w:r>
        <w:rPr>
          <w:rFonts w:ascii="Arial" w:hAnsi="Arial"/>
          <w:sz w:val="24"/>
          <w:szCs w:val="24"/>
          <w:u w:color="000000"/>
          <w:rtl w:val="0"/>
          <w:lang w:val="en-US"/>
        </w:rPr>
        <w:t xml:space="preserve">) </w:t>
      </w:r>
      <w:r>
        <w:rPr>
          <w:rFonts w:ascii="Arial" w:hAnsi="Arial"/>
          <w:i w:val="1"/>
          <w:iCs w:val="1"/>
          <w:sz w:val="24"/>
          <w:szCs w:val="24"/>
          <w:u w:color="000000"/>
          <w:rtl w:val="0"/>
          <w:lang w:val="en-US"/>
        </w:rPr>
        <w:t>Creativity through a rhetorical lens</w:t>
      </w:r>
      <w:r>
        <w:rPr>
          <w:rFonts w:ascii="Arial" w:hAnsi="Arial"/>
          <w:i w:val="1"/>
          <w:iCs w:val="1"/>
          <w:sz w:val="24"/>
          <w:szCs w:val="24"/>
          <w:u w:color="000000"/>
          <w:rtl w:val="0"/>
          <w:lang w:val="en-US"/>
        </w:rPr>
        <w:t>.</w:t>
      </w:r>
    </w:p>
    <w:p>
      <w:pPr>
        <w:pStyle w:val="Caption"/>
        <w:spacing w:line="360" w:lineRule="auto"/>
      </w:pPr>
      <w:r>
        <w:rPr>
          <w:rFonts w:ascii="Arial" w:hAnsi="Arial"/>
          <w:i w:val="1"/>
          <w:iCs w:val="1"/>
          <w:sz w:val="24"/>
          <w:szCs w:val="24"/>
          <w:u w:color="000000"/>
          <w:rtl w:val="0"/>
          <w:lang w:val="en-US"/>
        </w:rPr>
        <w:t xml:space="preserve">   </w:t>
      </w:r>
      <w:r>
        <w:rPr>
          <w:rFonts w:ascii="Arial" w:hAnsi="Arial"/>
          <w:sz w:val="24"/>
          <w:szCs w:val="24"/>
          <w:u w:color="000000"/>
          <w:rtl w:val="0"/>
          <w:lang w:val="en-US"/>
        </w:rPr>
        <w:t>(Last accessed December 2016).</w:t>
      </w:r>
      <w:r>
        <w:rPr>
          <w:rFonts w:ascii="Arial" w:hAnsi="Arial"/>
          <w:sz w:val="24"/>
          <w:szCs w:val="24"/>
          <w:u w:color="000000"/>
          <w:rtl w:val="0"/>
          <w:lang w:val="en-US"/>
        </w:rPr>
        <w:t xml:space="preserve"> </w:t>
      </w:r>
    </w:p>
    <w:p>
      <w:pPr>
        <w:pStyle w:val="Caption"/>
        <w:spacing w:line="360" w:lineRule="auto"/>
      </w:pPr>
      <w:r>
        <w:rPr>
          <w:rStyle w:val="Hyperlink.0"/>
          <w:rFonts w:ascii="Arial" w:cs="Arial" w:hAnsi="Arial" w:eastAsia="Arial"/>
          <w:color w:val="0000ff"/>
          <w:sz w:val="24"/>
          <w:szCs w:val="24"/>
          <w:u w:val="single" w:color="0000ff"/>
        </w:rPr>
        <w:fldChar w:fldCharType="begin" w:fldLock="0"/>
      </w:r>
      <w:r>
        <w:rPr>
          <w:rStyle w:val="Hyperlink.0"/>
          <w:rFonts w:ascii="Arial" w:cs="Arial" w:hAnsi="Arial" w:eastAsia="Arial"/>
          <w:color w:val="0000ff"/>
          <w:sz w:val="24"/>
          <w:szCs w:val="24"/>
          <w:u w:val="single" w:color="0000ff"/>
        </w:rPr>
        <w:instrText xml:space="preserve"> HYPERLINK "http://eprints.lse.ac.uk/27016/1Creativity_through_a_rhetorical_lens_(LSERO_version).pdf"</w:instrText>
      </w:r>
      <w:r>
        <w:rPr>
          <w:rStyle w:val="Hyperlink.0"/>
          <w:rFonts w:ascii="Arial" w:cs="Arial" w:hAnsi="Arial" w:eastAsia="Arial"/>
          <w:color w:val="0000ff"/>
          <w:sz w:val="24"/>
          <w:szCs w:val="24"/>
          <w:u w:val="single" w:color="0000ff"/>
        </w:rPr>
        <w:fldChar w:fldCharType="separate" w:fldLock="0"/>
      </w:r>
      <w:r>
        <w:rPr>
          <w:rStyle w:val="Hyperlink.0"/>
          <w:rFonts w:ascii="Arial" w:hAnsi="Arial"/>
          <w:color w:val="0000ff"/>
          <w:sz w:val="24"/>
          <w:szCs w:val="24"/>
          <w:u w:val="single" w:color="0000ff"/>
          <w:rtl w:val="0"/>
          <w:lang w:val="en-US"/>
        </w:rPr>
        <w:t>http://eprints.lse.ac.uk/27016/1Creativity_through_a_rhetorical_lens_(LSERO_version).pdf</w:t>
      </w:r>
      <w:r>
        <w:rPr>
          <w:rFonts w:ascii="Arial" w:cs="Arial" w:hAnsi="Arial" w:eastAsia="Arial"/>
          <w:sz w:val="24"/>
          <w:szCs w:val="24"/>
          <w:u w:color="000000"/>
        </w:rPr>
        <w:fldChar w:fldCharType="end" w:fldLock="0"/>
      </w:r>
    </w:p>
    <w:p>
      <w:pPr>
        <w:pStyle w:val="Caption"/>
        <w:numPr>
          <w:ilvl w:val="0"/>
          <w:numId w:val="2"/>
        </w:numPr>
        <w:spacing w:line="360" w:lineRule="auto"/>
        <w:rPr>
          <w:rFonts w:ascii="Arial" w:hAnsi="Arial"/>
          <w:sz w:val="24"/>
          <w:szCs w:val="24"/>
          <w:u w:color="000000"/>
        </w:rPr>
      </w:pPr>
      <w:r>
        <w:rPr>
          <w:rFonts w:ascii="Arial" w:hAnsi="Arial"/>
          <w:sz w:val="24"/>
          <w:szCs w:val="24"/>
          <w:u w:color="000000"/>
          <w:rtl w:val="0"/>
        </w:rPr>
        <w:t xml:space="preserve">Cullen, J. (1993) </w:t>
      </w:r>
      <w:r>
        <w:rPr>
          <w:rFonts w:ascii="Arial" w:hAnsi="Arial"/>
          <w:i w:val="1"/>
          <w:iCs w:val="1"/>
          <w:sz w:val="24"/>
          <w:szCs w:val="24"/>
          <w:u w:color="000000"/>
          <w:rtl w:val="0"/>
          <w:lang w:val="en-US"/>
        </w:rPr>
        <w:t>Pre school children's use and perceptions of outdoor play areas.</w:t>
      </w:r>
      <w:r>
        <w:rPr>
          <w:rFonts w:ascii="Arial" w:hAnsi="Arial"/>
          <w:i w:val="1"/>
          <w:iCs w:val="1"/>
          <w:sz w:val="24"/>
          <w:szCs w:val="24"/>
          <w:u w:color="000000"/>
          <w:rtl w:val="0"/>
          <w:lang w:val="en-US"/>
        </w:rPr>
        <w:t xml:space="preserve"> </w:t>
      </w:r>
      <w:r>
        <w:rPr>
          <w:rFonts w:ascii="Arial" w:hAnsi="Arial"/>
          <w:sz w:val="24"/>
          <w:szCs w:val="24"/>
          <w:u w:color="000000"/>
          <w:rtl w:val="0"/>
        </w:rPr>
        <w:t>United Kingdom.</w:t>
      </w:r>
    </w:p>
    <w:p>
      <w:pPr>
        <w:pStyle w:val="Caption"/>
        <w:numPr>
          <w:ilvl w:val="0"/>
          <w:numId w:val="2"/>
        </w:numPr>
        <w:spacing w:line="360" w:lineRule="auto"/>
        <w:rPr>
          <w:rFonts w:ascii="Arial" w:hAnsi="Arial"/>
          <w:sz w:val="24"/>
          <w:szCs w:val="24"/>
          <w:u w:color="000000"/>
        </w:rPr>
      </w:pPr>
      <w:r>
        <w:rPr>
          <w:rFonts w:ascii="Arial" w:hAnsi="Arial"/>
          <w:sz w:val="24"/>
          <w:szCs w:val="24"/>
          <w:u w:color="000000"/>
          <w:rtl w:val="0"/>
        </w:rPr>
        <w:t xml:space="preserve">Florida, R. (2002) </w:t>
      </w:r>
      <w:r>
        <w:rPr>
          <w:rFonts w:ascii="Arial" w:hAnsi="Arial"/>
          <w:i w:val="1"/>
          <w:iCs w:val="1"/>
          <w:sz w:val="24"/>
          <w:szCs w:val="24"/>
          <w:u w:color="000000"/>
          <w:rtl w:val="0"/>
          <w:lang w:val="en-US"/>
        </w:rPr>
        <w:t>The Rise Of The Creative Class: and how it</w:t>
      </w:r>
      <w:r>
        <w:rPr>
          <w:rFonts w:ascii="Arial" w:hAnsi="Arial" w:hint="default"/>
          <w:i w:val="1"/>
          <w:iCs w:val="1"/>
          <w:sz w:val="24"/>
          <w:szCs w:val="24"/>
          <w:u w:color="000000"/>
          <w:rtl w:val="0"/>
        </w:rPr>
        <w:t>’</w:t>
      </w:r>
      <w:r>
        <w:rPr>
          <w:rFonts w:ascii="Arial" w:hAnsi="Arial"/>
          <w:i w:val="1"/>
          <w:iCs w:val="1"/>
          <w:sz w:val="24"/>
          <w:szCs w:val="24"/>
          <w:u w:color="000000"/>
          <w:rtl w:val="0"/>
          <w:lang w:val="en-US"/>
        </w:rPr>
        <w:t xml:space="preserve">s transforming work, </w:t>
      </w:r>
      <w:r>
        <w:rPr>
          <w:rFonts w:ascii="Arial" w:hAnsi="Arial"/>
          <w:i w:val="1"/>
          <w:iCs w:val="1"/>
          <w:sz w:val="24"/>
          <w:szCs w:val="24"/>
          <w:u w:color="000000"/>
          <w:rtl w:val="0"/>
          <w:lang w:val="en-US"/>
        </w:rPr>
        <w:t xml:space="preserve">leisure, community and everyday life. </w:t>
      </w:r>
    </w:p>
    <w:sectPr>
      <w:headerReference w:type="default" r:id="rId4"/>
      <w:headerReference w:type="first" r:id="rId5"/>
      <w:footerReference w:type="default" r:id="rId6"/>
      <w:footerReference w:type="first" r:id="rId7"/>
      <w:pgSz w:w="11900" w:h="16840" w:orient="portrait"/>
      <w:pgMar w:top="567" w:right="794" w:bottom="397" w:left="794" w:header="709" w:footer="709"/>
      <w:pgNumType w:start="6"/>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SMU ARIAL 14 BOLD">
    <w:name w:val="SMU ARIAL 14 BOLD"/>
    <w:next w:val="SMU ARIAL 14 BOLD"/>
    <w:pPr>
      <w:keepNext w:val="0"/>
      <w:keepLines w:val="0"/>
      <w:pageBreakBefore w:val="0"/>
      <w:widowControl w:val="1"/>
      <w:shd w:val="clear" w:color="auto" w:fill="auto"/>
      <w:suppressAutoHyphens w:val="0"/>
      <w:bidi w:val="0"/>
      <w:spacing w:before="240" w:after="0" w:line="240" w:lineRule="auto"/>
      <w:ind w:left="0" w:right="0" w:firstLine="0"/>
      <w:jc w:val="left"/>
      <w:outlineLvl w:val="9"/>
    </w:pPr>
    <w:rPr>
      <w:rFonts w:ascii="Arial" w:cs="Arial Unicode MS" w:hAnsi="Arial" w:eastAsia="Arial Unicode MS"/>
      <w:b w:val="1"/>
      <w:bCs w:val="1"/>
      <w:i w:val="0"/>
      <w:iCs w:val="0"/>
      <w:caps w:val="1"/>
      <w:strike w:val="0"/>
      <w:dstrike w:val="0"/>
      <w:outline w:val="0"/>
      <w:color w:val="000000"/>
      <w:spacing w:val="0"/>
      <w:kern w:val="32"/>
      <w:position w:val="0"/>
      <w:sz w:val="28"/>
      <w:szCs w:val="28"/>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lang w:val="en-US"/>
    </w:rPr>
  </w:style>
  <w:style w:type="paragraph" w:styleId="Caption.0">
    <w:name w:val="Caption"/>
    <w:next w:val="Caption.0"/>
    <w:pPr>
      <w:keepNext w:val="0"/>
      <w:keepLines w:val="0"/>
      <w:pageBreakBefore w:val="0"/>
      <w:widowControl w:val="1"/>
      <w:shd w:val="clear" w:color="auto" w:fill="auto"/>
      <w:tabs>
        <w:tab w:val="left" w:pos="1150"/>
      </w:tabs>
      <w:suppressAutoHyphens w:val="0"/>
      <w:bidi w:val="0"/>
      <w:spacing w:before="0" w:after="0" w:line="240" w:lineRule="auto"/>
      <w:ind w:left="0" w:right="0" w:firstLine="0"/>
      <w:jc w:val="left"/>
      <w:outlineLvl w:val="9"/>
    </w:pPr>
    <w:rPr>
      <w:rFonts w:ascii="Helvetica" w:cs="Arial Unicode MS" w:hAnsi="Helvetica" w:eastAsia="Arial Unicode MS"/>
      <w:b w:val="1"/>
      <w:bCs w:val="1"/>
      <w:i w:val="0"/>
      <w:iCs w:val="0"/>
      <w:caps w:val="1"/>
      <w:strike w:val="0"/>
      <w:dstrike w:val="0"/>
      <w:outline w:val="0"/>
      <w:color w:val="000000"/>
      <w:spacing w:val="0"/>
      <w:kern w:val="0"/>
      <w:position w:val="0"/>
      <w:sz w:val="20"/>
      <w:szCs w:val="20"/>
      <w:u w:val="none"/>
      <w:vertAlign w:val="baseline"/>
      <w:lang w:val="en-US"/>
    </w:rPr>
  </w:style>
  <w:style w:type="paragraph" w:styleId="SMU NORMAL ARIAL">
    <w:name w:val="SMU NORMAL ARIAL"/>
    <w:next w:val="SMU NORMAL ARIAL"/>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Bullet">
    <w:name w:val="Bullet"/>
    <w:pPr>
      <w:numPr>
        <w:numId w:val="1"/>
      </w:numPr>
    </w:pPr>
  </w:style>
  <w:style w:type="character" w:styleId="Link">
    <w:name w:val="Link"/>
    <w:rPr>
      <w:color w:val="0000ff"/>
      <w:u w:val="single" w:color="0000ff"/>
    </w:rPr>
  </w:style>
  <w:style w:type="character" w:styleId="Hyperlink.0">
    <w:name w:val="Hyperlink.0"/>
    <w:basedOn w:val="Link"/>
    <w:next w:val="Hyperlink.0"/>
    <w:rPr>
      <w:sz w:val="24"/>
      <w:szCs w:val="24"/>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