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692344714"/>
        <w:docPartObj>
          <w:docPartGallery w:val="Cover Pages"/>
          <w:docPartUnique/>
        </w:docPartObj>
      </w:sdtPr>
      <w:sdtEndPr>
        <w:rPr>
          <w:b/>
          <w:bCs/>
          <w:sz w:val="36"/>
          <w:szCs w:val="36"/>
          <w:u w:val="single"/>
        </w:rPr>
      </w:sdtEndPr>
      <w:sdtContent>
        <w:p w14:paraId="25BC1851" w14:textId="1239F416" w:rsidR="000C1A84" w:rsidRDefault="000C1A8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3BFDA289" wp14:editId="0C5123B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 w14:anchorId="75C44052">
                  <v:group id="Group 157" style="position:absolute;margin-left:0;margin-top:0;width:8in;height:95.7pt;z-index:251658247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5FD7C43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10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FD3AA9A" wp14:editId="1644933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7BE704A" w14:textId="57011A04" w:rsidR="000C1A84" w:rsidRDefault="000C1A8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Ben Shepherd</w:t>
                                    </w:r>
                                  </w:p>
                                </w:sdtContent>
                              </w:sdt>
                              <w:p w14:paraId="0FE6C537" w14:textId="63B7CB83" w:rsidR="000C1A84" w:rsidRDefault="00E31F4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C3DA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2419241@</w:t>
                                    </w:r>
                                    <w:r w:rsidR="004E0AED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student.</w:t>
                                    </w:r>
                                    <w:r w:rsidR="00EC3DA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FD3AA9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9264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7BE704A" w14:textId="57011A04" w:rsidR="000C1A84" w:rsidRDefault="000C1A8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Ben Shepherd</w:t>
                              </w:r>
                            </w:p>
                          </w:sdtContent>
                        </w:sdt>
                        <w:p w14:paraId="0FE6C537" w14:textId="63B7CB83" w:rsidR="000C1A84" w:rsidRDefault="00E31F4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EC3DA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2419241@</w:t>
                              </w:r>
                              <w:r w:rsidR="004E0AED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student.</w:t>
                              </w:r>
                              <w:r w:rsidR="00EC3DA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FD154F7" wp14:editId="7CB55E5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E679F6" w14:textId="39860D87" w:rsidR="000C1A84" w:rsidRDefault="00E31F4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12</w:t>
                                </w:r>
                                <w:r w:rsidR="00C338C5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/1</w:t>
                                </w:r>
                                <w:r w:rsidR="00B13B97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2</w:t>
                                </w:r>
                                <w:r w:rsidR="00C338C5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/2024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FD154F7" id="Text Box 161" o:spid="_x0000_s1027" type="#_x0000_t202" style="position:absolute;margin-left:0;margin-top:0;width:8in;height:79.5pt;z-index:251660288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DE679F6" w14:textId="39860D87" w:rsidR="000C1A84" w:rsidRDefault="00E31F4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12</w:t>
                          </w:r>
                          <w:r w:rsidR="00C338C5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/1</w:t>
                          </w:r>
                          <w:r w:rsidR="00B13B97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2</w:t>
                          </w:r>
                          <w:r w:rsidR="00C338C5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/2024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FE377B9" w14:textId="77777777" w:rsidR="4CE68FB7" w:rsidRDefault="00E31F46"/>
      </w:sdtContent>
    </w:sdt>
    <w:p w14:paraId="09B23F41" w14:textId="27376E92" w:rsidR="4CE68FB7" w:rsidRDefault="4CE68FB7" w:rsidP="3F9FEB56">
      <w:pPr>
        <w:spacing w:line="360" w:lineRule="auto"/>
        <w:rPr>
          <w:b/>
          <w:sz w:val="36"/>
          <w:szCs w:val="36"/>
          <w:u w:val="single"/>
        </w:rPr>
      </w:pPr>
    </w:p>
    <w:p w14:paraId="11423A68" w14:textId="64F85DD5" w:rsidR="4CE68FB7" w:rsidRDefault="4CE68FB7"/>
    <w:p w14:paraId="7541BEDD" w14:textId="6B86022C" w:rsidR="4CE68FB7" w:rsidRDefault="4CE68FB7"/>
    <w:p w14:paraId="1263CF86" w14:textId="54559F32" w:rsidR="4CE68FB7" w:rsidRDefault="00810EEF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4F15545" wp14:editId="586FA9B5">
                <wp:simplePos x="0" y="0"/>
                <wp:positionH relativeFrom="page">
                  <wp:posOffset>228601</wp:posOffset>
                </wp:positionH>
                <wp:positionV relativeFrom="page">
                  <wp:posOffset>3019425</wp:posOffset>
                </wp:positionV>
                <wp:extent cx="7312660" cy="3629025"/>
                <wp:effectExtent l="0" t="0" r="0" b="9525"/>
                <wp:wrapSquare wrapText="bothSides"/>
                <wp:docPr id="154" name="Text Box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2660" cy="36290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52DE3B5" w14:textId="31BE4DCB" w:rsidR="000C1A84" w:rsidRDefault="00E31F46">
                            <w:pPr>
                              <w:jc w:val="right"/>
                              <w:rPr>
                                <w:color w:val="156082" w:themeColor="accent1"/>
                                <w:sz w:val="64"/>
                                <w:szCs w:val="64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alias w:val="Title"/>
                                <w:tag w:val=""/>
                                <w:id w:val="630141079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 w:multiLine="1"/>
                              </w:sdtPr>
                              <w:sdtEndPr>
                                <w:rPr>
                                  <w:caps w:val="0"/>
                                </w:rPr>
                              </w:sdtEndPr>
                              <w:sdtContent>
                                <w:r w:rsidR="00BE105D">
                                  <w:rPr>
                                    <w:caps/>
                                    <w:color w:val="156082" w:themeColor="accent1"/>
                                    <w:sz w:val="64"/>
                                    <w:szCs w:val="64"/>
                                  </w:rPr>
                                  <w:t>ACBA4027 ASSIGNMENT</w:t>
                                </w:r>
                              </w:sdtContent>
                            </w:sdt>
                          </w:p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2C859589" w14:textId="70D0B568" w:rsidR="000C1A84" w:rsidRDefault="00250394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The Leaning Tower of Pisa</w:t>
                                </w:r>
                              </w:p>
                            </w:sdtContent>
                          </w:sdt>
                        </w:txbxContent>
                      </wps:txbx>
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F15545" id="Text Box 163" o:spid="_x0000_s1028" type="#_x0000_t202" style="position:absolute;margin-left:18pt;margin-top:237.75pt;width:575.8pt;height:285.7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" filled="f" stroked="f" strokeweight=".5pt">
                <v:textbox inset="126pt,0,54pt,0">
                  <w:txbxContent>
                    <w:p w14:paraId="652DE3B5" w14:textId="31BE4DCB" w:rsidR="000C1A84" w:rsidRDefault="00E31F46">
                      <w:pPr>
                        <w:jc w:val="right"/>
                        <w:rPr>
                          <w:color w:val="156082" w:themeColor="accent1"/>
                          <w:sz w:val="64"/>
                          <w:szCs w:val="64"/>
                        </w:rPr>
                      </w:pPr>
                      <w:sdt>
                        <w:sdtPr>
                          <w:rPr>
                            <w:caps/>
                            <w:color w:val="156082" w:themeColor="accent1"/>
                            <w:sz w:val="64"/>
                            <w:szCs w:val="64"/>
                          </w:rPr>
                          <w:alias w:val="Title"/>
                          <w:tag w:val=""/>
                          <w:id w:val="630141079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 w:multiLine="1"/>
                        </w:sdtPr>
                        <w:sdtEndPr>
                          <w:rPr>
                            <w:caps w:val="0"/>
                          </w:rPr>
                        </w:sdtEndPr>
                        <w:sdtContent>
                          <w:r w:rsidR="00BE105D">
                            <w:rPr>
                              <w:caps/>
                              <w:color w:val="156082" w:themeColor="accent1"/>
                              <w:sz w:val="64"/>
                              <w:szCs w:val="64"/>
                            </w:rPr>
                            <w:t>ACBA4027 ASSIGNMENT</w:t>
                          </w:r>
                        </w:sdtContent>
                      </w:sdt>
                    </w:p>
                    <w:sdt>
                      <w:sdtPr>
                        <w:rPr>
                          <w:color w:val="404040" w:themeColor="text1" w:themeTint="BF"/>
                          <w:sz w:val="36"/>
                          <w:szCs w:val="36"/>
                        </w:rPr>
                        <w:alias w:val="Subtitle"/>
                        <w:tag w:val=""/>
                        <w:id w:val="1759551507"/>
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<w:text/>
                      </w:sdtPr>
                      <w:sdtEndPr/>
                      <w:sdtContent>
                        <w:p w14:paraId="2C859589" w14:textId="70D0B568" w:rsidR="000C1A84" w:rsidRDefault="00250394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The Leaning Tower of Pisa</w:t>
                          </w:r>
                        </w:p>
                      </w:sdtContent>
                    </w:sdt>
                  </w:txbxContent>
                </v:textbox>
                <w10:wrap type="square" anchorx="page" anchory="page"/>
              </v:shape>
            </w:pict>
          </mc:Fallback>
        </mc:AlternateContent>
      </w:r>
    </w:p>
    <w:p w14:paraId="24157EBA" w14:textId="77777777" w:rsidR="007D04A1" w:rsidRDefault="007D04A1" w:rsidP="009F07DE">
      <w:pPr>
        <w:spacing w:line="360" w:lineRule="auto"/>
        <w:rPr>
          <w:rFonts w:ascii="Arial Nova" w:eastAsia="Arial Nova" w:hAnsi="Arial Nova" w:cs="Arial Nova"/>
          <w:sz w:val="25"/>
          <w:szCs w:val="25"/>
        </w:rPr>
      </w:pPr>
    </w:p>
    <w:p w14:paraId="3510A12F" w14:textId="77777777" w:rsidR="007D04A1" w:rsidRDefault="007D04A1" w:rsidP="009F07DE">
      <w:pPr>
        <w:spacing w:line="360" w:lineRule="auto"/>
        <w:rPr>
          <w:rFonts w:ascii="Arial Nova" w:eastAsia="Arial Nova" w:hAnsi="Arial Nova" w:cs="Arial Nova"/>
          <w:sz w:val="25"/>
          <w:szCs w:val="25"/>
        </w:rPr>
      </w:pPr>
    </w:p>
    <w:p w14:paraId="761E94D0" w14:textId="65851147" w:rsidR="007D04A1" w:rsidRDefault="007D04A1" w:rsidP="009F07DE">
      <w:pPr>
        <w:spacing w:line="360" w:lineRule="auto"/>
        <w:rPr>
          <w:rFonts w:ascii="Arial Nova" w:eastAsia="Arial Nova" w:hAnsi="Arial Nova" w:cs="Arial Nova"/>
          <w:sz w:val="25"/>
          <w:szCs w:val="25"/>
        </w:rPr>
      </w:pPr>
    </w:p>
    <w:p w14:paraId="300A6070" w14:textId="77777777" w:rsidR="007D04A1" w:rsidRDefault="007D04A1">
      <w:pPr>
        <w:rPr>
          <w:rFonts w:ascii="Arial Nova" w:eastAsia="Arial Nova" w:hAnsi="Arial Nova" w:cs="Arial Nova"/>
          <w:b/>
          <w:bCs/>
          <w:sz w:val="36"/>
          <w:szCs w:val="36"/>
          <w:u w:val="single"/>
        </w:rPr>
      </w:pPr>
      <w:r w:rsidRPr="00C47C91">
        <w:rPr>
          <w:rFonts w:ascii="Arial Nova" w:eastAsia="Arial Nova" w:hAnsi="Arial Nova" w:cs="Arial Nova"/>
          <w:b/>
          <w:bCs/>
          <w:sz w:val="36"/>
          <w:szCs w:val="36"/>
          <w:u w:val="single"/>
        </w:rPr>
        <w:lastRenderedPageBreak/>
        <w:t>Contents</w:t>
      </w:r>
    </w:p>
    <w:p w14:paraId="2887ADE5" w14:textId="77777777" w:rsidR="0089226E" w:rsidRPr="00C47C91" w:rsidRDefault="0089226E">
      <w:pPr>
        <w:rPr>
          <w:rFonts w:ascii="Arial Nova" w:eastAsia="Arial Nova" w:hAnsi="Arial Nova" w:cs="Arial Nova"/>
          <w:b/>
          <w:bCs/>
          <w:sz w:val="36"/>
          <w:szCs w:val="36"/>
          <w:u w:val="single"/>
        </w:rPr>
      </w:pPr>
    </w:p>
    <w:p w14:paraId="36437379" w14:textId="73195708" w:rsidR="009115B6" w:rsidRDefault="009115B6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Page 1          </w:t>
      </w:r>
      <w:r w:rsidRPr="00C17BE1">
        <w:rPr>
          <w:rFonts w:ascii="Wingdings" w:eastAsia="Wingdings" w:hAnsi="Wingdings" w:cs="Wingdings"/>
          <w:b/>
          <w:bCs/>
          <w:i/>
          <w:iCs/>
          <w:sz w:val="25"/>
          <w:szCs w:val="25"/>
        </w:rPr>
        <w:t>à</w:t>
      </w:r>
      <w: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  Contents </w:t>
      </w:r>
    </w:p>
    <w:p w14:paraId="23C15F7C" w14:textId="54936982" w:rsidR="00C47C91" w:rsidRPr="0089226E" w:rsidRDefault="009115B6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</w:t>
      </w:r>
    </w:p>
    <w:p w14:paraId="28A7AAF9" w14:textId="76A355A3" w:rsidR="00C47C91" w:rsidRDefault="001D2CEF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Page </w:t>
      </w:r>
      <w:r w:rsidR="009115B6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2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</w:t>
      </w:r>
      <w:r w:rsidR="003A48B2" w:rsidRPr="003A48B2">
        <w:rPr>
          <w:rFonts w:ascii="Wingdings" w:eastAsia="Wingdings" w:hAnsi="Wingdings" w:cs="Wingdings"/>
          <w:b/>
          <w:bCs/>
          <w:i/>
          <w:iCs/>
          <w:sz w:val="25"/>
          <w:szCs w:val="25"/>
        </w:rPr>
        <w:t>à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</w:t>
      </w:r>
      <w:r w:rsidR="009115B6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</w:t>
      </w:r>
      <w:r w:rsidR="00FC53AF"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Background Information </w:t>
      </w:r>
    </w:p>
    <w:p w14:paraId="18235B19" w14:textId="77777777" w:rsidR="0089226E" w:rsidRPr="0089226E" w:rsidRDefault="0089226E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</w:p>
    <w:p w14:paraId="7D469001" w14:textId="2021802E" w:rsidR="00C47C91" w:rsidRDefault="001D2CEF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Page </w:t>
      </w:r>
      <w:r w:rsidR="009115B6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3</w:t>
      </w:r>
      <w:r w:rsidR="003A48B2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</w:t>
      </w:r>
      <w:r w:rsidR="003A48B2" w:rsidRPr="003A48B2">
        <w:rPr>
          <w:rFonts w:ascii="Wingdings" w:eastAsia="Wingdings" w:hAnsi="Wingdings" w:cs="Wingdings"/>
          <w:b/>
          <w:bCs/>
          <w:i/>
          <w:iCs/>
          <w:sz w:val="25"/>
          <w:szCs w:val="25"/>
        </w:rPr>
        <w:t>à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</w:t>
      </w:r>
      <w:r w:rsidR="009115B6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</w:t>
      </w:r>
      <w:r w:rsidR="00FC53AF"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Location</w:t>
      </w:r>
    </w:p>
    <w:p w14:paraId="52426E6A" w14:textId="77777777" w:rsidR="0089226E" w:rsidRPr="0089226E" w:rsidRDefault="0089226E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</w:p>
    <w:p w14:paraId="38148BAE" w14:textId="53193DDF" w:rsidR="00760B53" w:rsidRPr="0089226E" w:rsidRDefault="001D2CEF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Page </w:t>
      </w:r>
      <w:r w:rsidR="009115B6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4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</w:t>
      </w:r>
      <w:r w:rsidR="00C17BE1" w:rsidRPr="00C17BE1">
        <w:rPr>
          <w:rFonts w:ascii="Wingdings" w:eastAsia="Wingdings" w:hAnsi="Wingdings" w:cs="Wingdings"/>
          <w:b/>
          <w:bCs/>
          <w:i/>
          <w:iCs/>
          <w:sz w:val="25"/>
          <w:szCs w:val="25"/>
        </w:rPr>
        <w:t>à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</w:t>
      </w:r>
      <w:r w:rsidR="009115B6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</w:t>
      </w:r>
      <w:r w:rsidR="00FC53AF"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Tower Structure</w:t>
      </w:r>
    </w:p>
    <w:p w14:paraId="363CB422" w14:textId="77777777" w:rsidR="0089226E" w:rsidRPr="0089226E" w:rsidRDefault="0089226E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</w:p>
    <w:p w14:paraId="6B5F15CC" w14:textId="3FFED290" w:rsidR="001D2CEF" w:rsidRDefault="001D2CEF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Page </w:t>
      </w:r>
      <w:r w:rsidR="009115B6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5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</w:t>
      </w:r>
      <w:r w:rsidR="00481E54" w:rsidRPr="00C17BE1">
        <w:rPr>
          <w:rFonts w:ascii="Wingdings" w:eastAsia="Wingdings" w:hAnsi="Wingdings" w:cs="Wingdings"/>
          <w:b/>
          <w:bCs/>
          <w:i/>
          <w:iCs/>
          <w:sz w:val="25"/>
          <w:szCs w:val="25"/>
        </w:rPr>
        <w:t>à</w:t>
      </w:r>
      <w:r w:rsidR="00481E54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</w:t>
      </w:r>
      <w:r w:rsidR="009115B6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</w:t>
      </w:r>
      <w:r w:rsidR="00C17BE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</w:t>
      </w:r>
      <w:r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Tower Structure</w:t>
      </w:r>
    </w:p>
    <w:p w14:paraId="4CC4CAF7" w14:textId="77777777" w:rsidR="0089226E" w:rsidRPr="0089226E" w:rsidRDefault="0089226E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</w:p>
    <w:p w14:paraId="57F0D27B" w14:textId="33F4FD00" w:rsidR="00C47C91" w:rsidRDefault="001D2CEF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Page </w:t>
      </w:r>
      <w:r w:rsidR="0031444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7</w:t>
      </w:r>
      <w:r w:rsidR="00481E54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</w:t>
      </w:r>
      <w:r w:rsidR="00481E54" w:rsidRPr="00C17BE1">
        <w:rPr>
          <w:rFonts w:ascii="Wingdings" w:eastAsia="Wingdings" w:hAnsi="Wingdings" w:cs="Wingdings"/>
          <w:b/>
          <w:bCs/>
          <w:i/>
          <w:iCs/>
          <w:sz w:val="25"/>
          <w:szCs w:val="25"/>
        </w:rPr>
        <w:t>à</w:t>
      </w:r>
      <w:r w:rsidR="00481E54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 </w:t>
      </w:r>
      <w:r w:rsidR="00724FA6"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Designer</w:t>
      </w:r>
    </w:p>
    <w:p w14:paraId="280EBD16" w14:textId="77777777" w:rsidR="0089226E" w:rsidRPr="0089226E" w:rsidRDefault="0089226E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</w:p>
    <w:p w14:paraId="26056696" w14:textId="76355FD7" w:rsidR="00C47C91" w:rsidRDefault="001D2CEF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Page </w:t>
      </w:r>
      <w:r w:rsidR="0031444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8</w:t>
      </w:r>
      <w:r w:rsidR="00481E54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</w:t>
      </w:r>
      <w:r w:rsidR="00481E54" w:rsidRPr="00C17BE1">
        <w:rPr>
          <w:rFonts w:ascii="Wingdings" w:eastAsia="Wingdings" w:hAnsi="Wingdings" w:cs="Wingdings"/>
          <w:b/>
          <w:bCs/>
          <w:i/>
          <w:iCs/>
          <w:sz w:val="25"/>
          <w:szCs w:val="25"/>
        </w:rPr>
        <w:t>à</w:t>
      </w:r>
      <w:r w:rsidR="00481E54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</w:t>
      </w:r>
      <w:r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</w:t>
      </w:r>
      <w:r w:rsidR="00641505" w:rsidRPr="0089226E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Conclusion</w:t>
      </w:r>
    </w:p>
    <w:p w14:paraId="1A952796" w14:textId="77777777" w:rsidR="00760B53" w:rsidRDefault="00760B53" w:rsidP="007D04A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</w:p>
    <w:p w14:paraId="1AFCFD7A" w14:textId="48621D23" w:rsidR="00FB1DAA" w:rsidRDefault="00B862E8" w:rsidP="00FB1DAA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Page </w:t>
      </w:r>
      <w:r w:rsidR="00314441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9</w:t>
      </w:r>
      <w:r w:rsidR="00760B53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</w:t>
      </w:r>
      <w:r w:rsidR="00760B53" w:rsidRPr="00C17BE1">
        <w:rPr>
          <w:rFonts w:ascii="Wingdings" w:eastAsia="Wingdings" w:hAnsi="Wingdings" w:cs="Wingdings"/>
          <w:b/>
          <w:bCs/>
          <w:i/>
          <w:iCs/>
          <w:sz w:val="25"/>
          <w:szCs w:val="25"/>
        </w:rPr>
        <w:t>à</w:t>
      </w:r>
      <w:r w:rsidR="00760B53"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 </w:t>
      </w:r>
      <w: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>References</w:t>
      </w:r>
    </w:p>
    <w:p w14:paraId="6C0AC892" w14:textId="77777777" w:rsidR="00314441" w:rsidRDefault="00314441" w:rsidP="00FB1DAA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</w:p>
    <w:p w14:paraId="325DB5C4" w14:textId="07E8B80F" w:rsidR="00314441" w:rsidRPr="00B862E8" w:rsidRDefault="00314441" w:rsidP="00314441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  <w: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Page 10        </w:t>
      </w:r>
      <w:r w:rsidRPr="00C17BE1">
        <w:rPr>
          <w:rFonts w:ascii="Wingdings" w:eastAsia="Wingdings" w:hAnsi="Wingdings" w:cs="Wingdings"/>
          <w:b/>
          <w:bCs/>
          <w:i/>
          <w:iCs/>
          <w:sz w:val="25"/>
          <w:szCs w:val="25"/>
        </w:rPr>
        <w:t>à</w:t>
      </w:r>
      <w: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  <w:t xml:space="preserve">          References</w:t>
      </w:r>
    </w:p>
    <w:p w14:paraId="21A0D6D0" w14:textId="77777777" w:rsidR="00314441" w:rsidRPr="00B862E8" w:rsidRDefault="00314441" w:rsidP="00FB1DAA">
      <w:pPr>
        <w:rPr>
          <w:rFonts w:ascii="Arial Nova" w:eastAsia="Arial Nova" w:hAnsi="Arial Nova" w:cs="Arial Nova"/>
          <w:b/>
          <w:bCs/>
          <w:i/>
          <w:iCs/>
          <w:sz w:val="25"/>
          <w:szCs w:val="25"/>
        </w:rPr>
      </w:pPr>
    </w:p>
    <w:p w14:paraId="5498F3B0" w14:textId="77777777" w:rsidR="00FB1DAA" w:rsidRDefault="00FB1DAA" w:rsidP="00FB1DAA">
      <w:pPr>
        <w:rPr>
          <w:rFonts w:ascii="Arial Nova" w:eastAsia="Arial Nova" w:hAnsi="Arial Nova" w:cs="Arial Nova"/>
          <w:sz w:val="25"/>
          <w:szCs w:val="25"/>
        </w:rPr>
      </w:pPr>
    </w:p>
    <w:p w14:paraId="508849CB" w14:textId="77777777" w:rsidR="005933F9" w:rsidRDefault="005933F9" w:rsidP="00FB1DAA">
      <w:pPr>
        <w:rPr>
          <w:rFonts w:ascii="Arial Nova" w:eastAsia="Arial Nova" w:hAnsi="Arial Nova" w:cs="Arial Nova"/>
          <w:b/>
          <w:bCs/>
          <w:sz w:val="32"/>
          <w:szCs w:val="32"/>
          <w:u w:val="single"/>
        </w:rPr>
      </w:pPr>
    </w:p>
    <w:p w14:paraId="36478AEF" w14:textId="77777777" w:rsidR="005933F9" w:rsidRDefault="005933F9" w:rsidP="00FB1DAA">
      <w:pPr>
        <w:rPr>
          <w:rFonts w:ascii="Arial Nova" w:eastAsia="Arial Nova" w:hAnsi="Arial Nova" w:cs="Arial Nova"/>
          <w:b/>
          <w:bCs/>
          <w:sz w:val="32"/>
          <w:szCs w:val="32"/>
          <w:u w:val="single"/>
        </w:rPr>
      </w:pPr>
    </w:p>
    <w:p w14:paraId="3D908AB6" w14:textId="77777777" w:rsidR="005933F9" w:rsidRDefault="005933F9" w:rsidP="00FB1DAA">
      <w:pPr>
        <w:rPr>
          <w:rFonts w:ascii="Arial Nova" w:eastAsia="Arial Nova" w:hAnsi="Arial Nova" w:cs="Arial Nova"/>
          <w:b/>
          <w:bCs/>
          <w:sz w:val="32"/>
          <w:szCs w:val="32"/>
          <w:u w:val="single"/>
        </w:rPr>
      </w:pPr>
    </w:p>
    <w:p w14:paraId="060A6872" w14:textId="3D6754B6" w:rsidR="00FB47EC" w:rsidRPr="00FB47EC" w:rsidRDefault="00FB1DAA" w:rsidP="00FB1DAA">
      <w:pPr>
        <w:rPr>
          <w:rFonts w:ascii="Arial Nova" w:eastAsia="Arial Nova" w:hAnsi="Arial Nova" w:cs="Arial Nova"/>
          <w:b/>
          <w:bCs/>
          <w:sz w:val="32"/>
          <w:szCs w:val="32"/>
          <w:u w:val="single"/>
        </w:rPr>
      </w:pPr>
      <w:r w:rsidRPr="083BF973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lastRenderedPageBreak/>
        <w:t>Background Information for Report</w:t>
      </w:r>
    </w:p>
    <w:p w14:paraId="54C3D4CC" w14:textId="2B7C3D6A" w:rsidR="00FB1DAA" w:rsidRPr="00B862E8" w:rsidRDefault="00A52208" w:rsidP="083BF973">
      <w:pPr>
        <w:spacing w:line="360" w:lineRule="auto"/>
        <w:rPr>
          <w:rFonts w:ascii="Arial Nova" w:eastAsia="Arial Nova" w:hAnsi="Arial Nova" w:cs="Arial Nova"/>
          <w:sz w:val="25"/>
          <w:szCs w:val="25"/>
        </w:rPr>
      </w:pPr>
      <w:r>
        <w:rPr>
          <w:noProof/>
        </w:rPr>
        <w:drawing>
          <wp:anchor distT="0" distB="0" distL="114300" distR="114300" simplePos="0" relativeHeight="251655168" behindDoc="0" locked="0" layoutInCell="1" allowOverlap="1" wp14:anchorId="3B1EF748" wp14:editId="32C18EC9">
            <wp:simplePos x="0" y="0"/>
            <wp:positionH relativeFrom="margin">
              <wp:align>left</wp:align>
            </wp:positionH>
            <wp:positionV relativeFrom="paragraph">
              <wp:posOffset>2683130</wp:posOffset>
            </wp:positionV>
            <wp:extent cx="3305175" cy="4425315"/>
            <wp:effectExtent l="0" t="0" r="9525" b="0"/>
            <wp:wrapSquare wrapText="bothSides"/>
            <wp:docPr id="1389878923" name="Picture 11420415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4204157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5175" cy="4425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7F21AFC" w:rsidRPr="271930DD">
        <w:rPr>
          <w:rFonts w:ascii="Arial Nova" w:eastAsia="Arial Nova" w:hAnsi="Arial Nova" w:cs="Arial Nova"/>
          <w:sz w:val="25"/>
          <w:szCs w:val="25"/>
        </w:rPr>
        <w:t>Th</w:t>
      </w:r>
      <w:r w:rsidR="44B65A16" w:rsidRPr="271930DD">
        <w:rPr>
          <w:rFonts w:ascii="Arial Nova" w:eastAsia="Arial Nova" w:hAnsi="Arial Nova" w:cs="Arial Nova"/>
          <w:sz w:val="25"/>
          <w:szCs w:val="25"/>
        </w:rPr>
        <w:t>e Tower of Pisa has</w:t>
      </w:r>
      <w:r w:rsidR="37F21AFC" w:rsidRPr="271930DD">
        <w:rPr>
          <w:rFonts w:ascii="Arial Nova" w:eastAsia="Arial Nova" w:hAnsi="Arial Nova" w:cs="Arial Nova"/>
          <w:sz w:val="25"/>
          <w:szCs w:val="25"/>
        </w:rPr>
        <w:t xml:space="preserve"> become one of the </w:t>
      </w:r>
      <w:r w:rsidR="22153FBC" w:rsidRPr="271930DD">
        <w:rPr>
          <w:rFonts w:ascii="Arial Nova" w:eastAsia="Arial Nova" w:hAnsi="Arial Nova" w:cs="Arial Nova"/>
          <w:sz w:val="25"/>
          <w:szCs w:val="25"/>
        </w:rPr>
        <w:t>most</w:t>
      </w:r>
      <w:r w:rsidR="37F21AFC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0A4C1579" w:rsidRPr="271930DD">
        <w:rPr>
          <w:rFonts w:ascii="Arial Nova" w:eastAsia="Arial Nova" w:hAnsi="Arial Nova" w:cs="Arial Nova"/>
          <w:sz w:val="25"/>
          <w:szCs w:val="25"/>
        </w:rPr>
        <w:t>significant</w:t>
      </w:r>
      <w:r w:rsidR="37F21AFC" w:rsidRPr="271930DD">
        <w:rPr>
          <w:rFonts w:ascii="Arial Nova" w:eastAsia="Arial Nova" w:hAnsi="Arial Nova" w:cs="Arial Nova"/>
          <w:sz w:val="25"/>
          <w:szCs w:val="25"/>
        </w:rPr>
        <w:t xml:space="preserve"> tourist attractions within Europe and the world due to an </w:t>
      </w:r>
      <w:r w:rsidR="0F3A5685" w:rsidRPr="271930DD">
        <w:rPr>
          <w:rFonts w:ascii="Arial Nova" w:eastAsia="Arial Nova" w:hAnsi="Arial Nova" w:cs="Arial Nova"/>
          <w:sz w:val="25"/>
          <w:szCs w:val="25"/>
        </w:rPr>
        <w:t>unintentional</w:t>
      </w:r>
      <w:r w:rsidR="37F21AFC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 xml:space="preserve">design </w:t>
      </w:r>
      <w:r w:rsidR="6F8D8FD1" w:rsidRPr="271930DD">
        <w:rPr>
          <w:rFonts w:ascii="Arial Nova" w:eastAsia="Arial Nova" w:hAnsi="Arial Nova" w:cs="Arial Nova"/>
          <w:sz w:val="25"/>
          <w:szCs w:val="25"/>
        </w:rPr>
        <w:t>causing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 xml:space="preserve"> the tower to </w:t>
      </w:r>
      <w:r w:rsidR="312A41DF" w:rsidRPr="271930DD">
        <w:rPr>
          <w:rFonts w:ascii="Arial Nova" w:eastAsia="Arial Nova" w:hAnsi="Arial Nova" w:cs="Arial Nova"/>
          <w:sz w:val="25"/>
          <w:szCs w:val="25"/>
        </w:rPr>
        <w:t>slightly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6D5E1AE1" w:rsidRPr="271930DD">
        <w:rPr>
          <w:rFonts w:ascii="Arial Nova" w:eastAsia="Arial Nova" w:hAnsi="Arial Nova" w:cs="Arial Nova"/>
          <w:sz w:val="25"/>
          <w:szCs w:val="25"/>
        </w:rPr>
        <w:t>lean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 xml:space="preserve"> to one </w:t>
      </w:r>
      <w:r w:rsidR="3CF37283" w:rsidRPr="271930DD">
        <w:rPr>
          <w:rFonts w:ascii="Arial Nova" w:eastAsia="Arial Nova" w:hAnsi="Arial Nova" w:cs="Arial Nova"/>
          <w:sz w:val="25"/>
          <w:szCs w:val="25"/>
        </w:rPr>
        <w:t>side, hence getting the name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>.</w:t>
      </w:r>
      <w:r w:rsidR="119ADF8F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>This slight</w:t>
      </w:r>
      <w:r w:rsidR="5A7CC841" w:rsidRPr="271930DD">
        <w:rPr>
          <w:rFonts w:ascii="Arial Nova" w:eastAsia="Arial Nova" w:hAnsi="Arial Nova" w:cs="Arial Nova"/>
          <w:sz w:val="25"/>
          <w:szCs w:val="25"/>
        </w:rPr>
        <w:t xml:space="preserve"> tilt </w:t>
      </w:r>
      <w:r w:rsidR="3ABD1CBF" w:rsidRPr="271930DD">
        <w:rPr>
          <w:rFonts w:ascii="Arial Nova" w:eastAsia="Arial Nova" w:hAnsi="Arial Nova" w:cs="Arial Nova"/>
          <w:sz w:val="25"/>
          <w:szCs w:val="25"/>
        </w:rPr>
        <w:t>has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 xml:space="preserve"> caused th</w:t>
      </w:r>
      <w:r w:rsidR="51F95A49" w:rsidRPr="271930DD">
        <w:rPr>
          <w:rFonts w:ascii="Arial Nova" w:eastAsia="Arial Nova" w:hAnsi="Arial Nova" w:cs="Arial Nova"/>
          <w:sz w:val="25"/>
          <w:szCs w:val="25"/>
        </w:rPr>
        <w:t>e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05B0C154" w:rsidRPr="271930DD">
        <w:rPr>
          <w:rFonts w:ascii="Arial Nova" w:eastAsia="Arial Nova" w:hAnsi="Arial Nova" w:cs="Arial Nova"/>
          <w:sz w:val="25"/>
          <w:szCs w:val="25"/>
        </w:rPr>
        <w:t>structure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 xml:space="preserve"> to become </w:t>
      </w:r>
      <w:r w:rsidR="483BEC48" w:rsidRPr="271930DD">
        <w:rPr>
          <w:rFonts w:ascii="Arial Nova" w:eastAsia="Arial Nova" w:hAnsi="Arial Nova" w:cs="Arial Nova"/>
          <w:sz w:val="25"/>
          <w:szCs w:val="25"/>
        </w:rPr>
        <w:t>extremely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01CE5A57" w:rsidRPr="271930DD">
        <w:rPr>
          <w:rFonts w:ascii="Arial Nova" w:eastAsia="Arial Nova" w:hAnsi="Arial Nova" w:cs="Arial Nova"/>
          <w:sz w:val="25"/>
          <w:szCs w:val="25"/>
        </w:rPr>
        <w:t>popular</w:t>
      </w:r>
      <w:r w:rsidR="6B2F4DA1" w:rsidRPr="271930DD">
        <w:rPr>
          <w:rFonts w:ascii="Arial Nova" w:eastAsia="Arial Nova" w:hAnsi="Arial Nova" w:cs="Arial Nova"/>
          <w:sz w:val="25"/>
          <w:szCs w:val="25"/>
        </w:rPr>
        <w:t xml:space="preserve"> across the world </w:t>
      </w:r>
      <w:r w:rsidR="34434FBD" w:rsidRPr="271930DD">
        <w:rPr>
          <w:rFonts w:ascii="Arial Nova" w:eastAsia="Arial Nova" w:hAnsi="Arial Nova" w:cs="Arial Nova"/>
          <w:sz w:val="25"/>
          <w:szCs w:val="25"/>
        </w:rPr>
        <w:t xml:space="preserve">due to </w:t>
      </w:r>
      <w:r w:rsidR="05240507" w:rsidRPr="271930DD">
        <w:rPr>
          <w:rFonts w:ascii="Arial Nova" w:eastAsia="Arial Nova" w:hAnsi="Arial Nova" w:cs="Arial Nova"/>
          <w:sz w:val="25"/>
          <w:szCs w:val="25"/>
        </w:rPr>
        <w:t xml:space="preserve">its distinct </w:t>
      </w:r>
      <w:r w:rsidR="4CDD521B" w:rsidRPr="271930DD">
        <w:rPr>
          <w:rFonts w:ascii="Arial Nova" w:eastAsia="Arial Nova" w:hAnsi="Arial Nova" w:cs="Arial Nova"/>
          <w:sz w:val="25"/>
          <w:szCs w:val="25"/>
        </w:rPr>
        <w:t>appearance</w:t>
      </w:r>
      <w:r w:rsidR="05240507" w:rsidRPr="271930DD">
        <w:rPr>
          <w:rFonts w:ascii="Arial Nova" w:eastAsia="Arial Nova" w:hAnsi="Arial Nova" w:cs="Arial Nova"/>
          <w:sz w:val="25"/>
          <w:szCs w:val="25"/>
        </w:rPr>
        <w:t xml:space="preserve"> and </w:t>
      </w:r>
      <w:r w:rsidR="34434FBD" w:rsidRPr="271930DD">
        <w:rPr>
          <w:rFonts w:ascii="Arial Nova" w:eastAsia="Arial Nova" w:hAnsi="Arial Nova" w:cs="Arial Nova"/>
          <w:sz w:val="25"/>
          <w:szCs w:val="25"/>
        </w:rPr>
        <w:t>the incredible design</w:t>
      </w:r>
      <w:r w:rsidR="138C1418" w:rsidRPr="271930DD">
        <w:rPr>
          <w:rFonts w:ascii="Arial Nova" w:eastAsia="Arial Nova" w:hAnsi="Arial Nova" w:cs="Arial Nova"/>
          <w:sz w:val="25"/>
          <w:szCs w:val="25"/>
        </w:rPr>
        <w:t xml:space="preserve"> to</w:t>
      </w:r>
      <w:r w:rsidR="34434FBD" w:rsidRPr="271930DD">
        <w:rPr>
          <w:rFonts w:ascii="Arial Nova" w:eastAsia="Arial Nova" w:hAnsi="Arial Nova" w:cs="Arial Nova"/>
          <w:sz w:val="25"/>
          <w:szCs w:val="25"/>
        </w:rPr>
        <w:t xml:space="preserve"> help </w:t>
      </w:r>
      <w:r w:rsidR="5479F84B" w:rsidRPr="271930DD">
        <w:rPr>
          <w:rFonts w:ascii="Arial Nova" w:eastAsia="Arial Nova" w:hAnsi="Arial Nova" w:cs="Arial Nova"/>
          <w:sz w:val="25"/>
          <w:szCs w:val="25"/>
        </w:rPr>
        <w:t>prevent</w:t>
      </w:r>
      <w:r w:rsidR="34434FBD" w:rsidRPr="271930DD">
        <w:rPr>
          <w:rFonts w:ascii="Arial Nova" w:eastAsia="Arial Nova" w:hAnsi="Arial Nova" w:cs="Arial Nova"/>
          <w:sz w:val="25"/>
          <w:szCs w:val="25"/>
        </w:rPr>
        <w:t xml:space="preserve"> the tower from collapsing</w:t>
      </w:r>
      <w:r w:rsidR="0F891A6F" w:rsidRPr="271930DD">
        <w:rPr>
          <w:rFonts w:ascii="Arial Nova" w:eastAsia="Arial Nova" w:hAnsi="Arial Nova" w:cs="Arial Nova"/>
          <w:sz w:val="25"/>
          <w:szCs w:val="25"/>
        </w:rPr>
        <w:t xml:space="preserve"> for several centuries without the use of </w:t>
      </w:r>
      <w:r w:rsidR="008F7C83" w:rsidRPr="271930DD">
        <w:rPr>
          <w:rFonts w:ascii="Arial Nova" w:eastAsia="Arial Nova" w:hAnsi="Arial Nova" w:cs="Arial Nova"/>
          <w:sz w:val="25"/>
          <w:szCs w:val="25"/>
        </w:rPr>
        <w:t>modern</w:t>
      </w:r>
      <w:r w:rsidR="0F891A6F" w:rsidRPr="271930DD">
        <w:rPr>
          <w:rFonts w:ascii="Arial Nova" w:eastAsia="Arial Nova" w:hAnsi="Arial Nova" w:cs="Arial Nova"/>
          <w:sz w:val="25"/>
          <w:szCs w:val="25"/>
        </w:rPr>
        <w:t xml:space="preserve"> equipment.</w:t>
      </w:r>
      <w:r w:rsidR="36928273" w:rsidRPr="271930DD">
        <w:rPr>
          <w:rFonts w:ascii="Arial Nova" w:eastAsia="Arial Nova" w:hAnsi="Arial Nova" w:cs="Arial Nova"/>
          <w:sz w:val="25"/>
          <w:szCs w:val="25"/>
        </w:rPr>
        <w:t xml:space="preserve"> The </w:t>
      </w:r>
      <w:r w:rsidR="7619F589" w:rsidRPr="271930DD">
        <w:rPr>
          <w:rFonts w:ascii="Arial Nova" w:eastAsia="Arial Nova" w:hAnsi="Arial Nova" w:cs="Arial Nova"/>
          <w:sz w:val="25"/>
          <w:szCs w:val="25"/>
        </w:rPr>
        <w:t>reason</w:t>
      </w:r>
      <w:r w:rsidR="36928273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61EDC250" w:rsidRPr="271930DD">
        <w:rPr>
          <w:rFonts w:ascii="Arial Nova" w:eastAsia="Arial Nova" w:hAnsi="Arial Nova" w:cs="Arial Nova"/>
          <w:sz w:val="25"/>
          <w:szCs w:val="25"/>
        </w:rPr>
        <w:t>I</w:t>
      </w:r>
      <w:r w:rsidR="36928273" w:rsidRPr="271930DD">
        <w:rPr>
          <w:rFonts w:ascii="Arial Nova" w:eastAsia="Arial Nova" w:hAnsi="Arial Nova" w:cs="Arial Nova"/>
          <w:sz w:val="25"/>
          <w:szCs w:val="25"/>
        </w:rPr>
        <w:t xml:space="preserve"> have chosen to study this specific structure is due to the significance of its </w:t>
      </w:r>
      <w:r w:rsidR="471E20B4" w:rsidRPr="271930DD">
        <w:rPr>
          <w:rFonts w:ascii="Arial Nova" w:eastAsia="Arial Nova" w:hAnsi="Arial Nova" w:cs="Arial Nova"/>
          <w:sz w:val="25"/>
          <w:szCs w:val="25"/>
        </w:rPr>
        <w:t xml:space="preserve">distinct </w:t>
      </w:r>
      <w:r w:rsidR="008F7C83" w:rsidRPr="271930DD">
        <w:rPr>
          <w:rFonts w:ascii="Arial Nova" w:eastAsia="Arial Nova" w:hAnsi="Arial Nova" w:cs="Arial Nova"/>
          <w:sz w:val="25"/>
          <w:szCs w:val="25"/>
        </w:rPr>
        <w:t>appearance,</w:t>
      </w:r>
      <w:r w:rsidR="471E20B4" w:rsidRPr="271930DD">
        <w:rPr>
          <w:rFonts w:ascii="Arial Nova" w:eastAsia="Arial Nova" w:hAnsi="Arial Nova" w:cs="Arial Nova"/>
          <w:sz w:val="25"/>
          <w:szCs w:val="25"/>
        </w:rPr>
        <w:t xml:space="preserve"> which is unlike any building across the world. As a result of this </w:t>
      </w:r>
      <w:r w:rsidR="2B29189F" w:rsidRPr="271930DD">
        <w:rPr>
          <w:rFonts w:ascii="Arial Nova" w:eastAsia="Arial Nova" w:hAnsi="Arial Nova" w:cs="Arial Nova"/>
          <w:sz w:val="25"/>
          <w:szCs w:val="25"/>
        </w:rPr>
        <w:t>I</w:t>
      </w:r>
      <w:r w:rsidR="471E20B4" w:rsidRPr="271930DD">
        <w:rPr>
          <w:rFonts w:ascii="Arial Nova" w:eastAsia="Arial Nova" w:hAnsi="Arial Nova" w:cs="Arial Nova"/>
          <w:sz w:val="25"/>
          <w:szCs w:val="25"/>
        </w:rPr>
        <w:t xml:space="preserve"> thought that it would </w:t>
      </w:r>
      <w:r w:rsidR="3146B186" w:rsidRPr="271930DD">
        <w:rPr>
          <w:rFonts w:ascii="Arial Nova" w:eastAsia="Arial Nova" w:hAnsi="Arial Nova" w:cs="Arial Nova"/>
          <w:sz w:val="25"/>
          <w:szCs w:val="25"/>
        </w:rPr>
        <w:t>be interesting</w:t>
      </w:r>
      <w:r w:rsidR="471E20B4" w:rsidRPr="271930DD">
        <w:rPr>
          <w:rFonts w:ascii="Arial Nova" w:eastAsia="Arial Nova" w:hAnsi="Arial Nova" w:cs="Arial Nova"/>
          <w:sz w:val="25"/>
          <w:szCs w:val="25"/>
        </w:rPr>
        <w:t xml:space="preserve"> to </w:t>
      </w:r>
      <w:r w:rsidR="0C70E363" w:rsidRPr="271930DD">
        <w:rPr>
          <w:rFonts w:ascii="Arial Nova" w:eastAsia="Arial Nova" w:hAnsi="Arial Nova" w:cs="Arial Nova"/>
          <w:sz w:val="25"/>
          <w:szCs w:val="25"/>
        </w:rPr>
        <w:t>research</w:t>
      </w:r>
      <w:r w:rsidR="471E20B4" w:rsidRPr="271930DD">
        <w:rPr>
          <w:rFonts w:ascii="Arial Nova" w:eastAsia="Arial Nova" w:hAnsi="Arial Nova" w:cs="Arial Nova"/>
          <w:sz w:val="25"/>
          <w:szCs w:val="25"/>
        </w:rPr>
        <w:t xml:space="preserve"> the reasons why the </w:t>
      </w:r>
      <w:r w:rsidR="63C7839B" w:rsidRPr="271930DD">
        <w:rPr>
          <w:rFonts w:ascii="Arial Nova" w:eastAsia="Arial Nova" w:hAnsi="Arial Nova" w:cs="Arial Nova"/>
          <w:sz w:val="25"/>
          <w:szCs w:val="25"/>
        </w:rPr>
        <w:t>structure</w:t>
      </w:r>
      <w:r w:rsidR="471E20B4" w:rsidRPr="271930DD">
        <w:rPr>
          <w:rFonts w:ascii="Arial Nova" w:eastAsia="Arial Nova" w:hAnsi="Arial Nova" w:cs="Arial Nova"/>
          <w:sz w:val="25"/>
          <w:szCs w:val="25"/>
        </w:rPr>
        <w:t xml:space="preserve"> has failed to stay upright </w:t>
      </w:r>
      <w:r w:rsidR="408EA7EF" w:rsidRPr="271930DD">
        <w:rPr>
          <w:rFonts w:ascii="Arial Nova" w:eastAsia="Arial Nova" w:hAnsi="Arial Nova" w:cs="Arial Nova"/>
          <w:sz w:val="25"/>
          <w:szCs w:val="25"/>
        </w:rPr>
        <w:t xml:space="preserve">and </w:t>
      </w:r>
      <w:r w:rsidR="5A5F912C" w:rsidRPr="271930DD">
        <w:rPr>
          <w:rFonts w:ascii="Arial Nova" w:eastAsia="Arial Nova" w:hAnsi="Arial Nova" w:cs="Arial Nova"/>
          <w:sz w:val="25"/>
          <w:szCs w:val="25"/>
        </w:rPr>
        <w:t>whether</w:t>
      </w:r>
      <w:r w:rsidR="408EA7EF" w:rsidRPr="271930DD">
        <w:rPr>
          <w:rFonts w:ascii="Arial Nova" w:eastAsia="Arial Nova" w:hAnsi="Arial Nova" w:cs="Arial Nova"/>
          <w:sz w:val="25"/>
          <w:szCs w:val="25"/>
        </w:rPr>
        <w:t xml:space="preserve"> it was due to the material used or the designs of the building not taking into consideration extra weight or </w:t>
      </w:r>
      <w:r w:rsidR="5DB9C48C" w:rsidRPr="271930DD">
        <w:rPr>
          <w:rFonts w:ascii="Arial Nova" w:eastAsia="Arial Nova" w:hAnsi="Arial Nova" w:cs="Arial Nova"/>
          <w:sz w:val="25"/>
          <w:szCs w:val="25"/>
        </w:rPr>
        <w:t>anomalies</w:t>
      </w:r>
      <w:r w:rsidR="14EA8991" w:rsidRPr="271930DD">
        <w:rPr>
          <w:rFonts w:ascii="Arial Nova" w:eastAsia="Arial Nova" w:hAnsi="Arial Nova" w:cs="Arial Nova"/>
          <w:sz w:val="25"/>
          <w:szCs w:val="25"/>
        </w:rPr>
        <w:t>.</w:t>
      </w:r>
      <w:r w:rsidR="7C7A6665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7BD2D5D3" w:rsidRPr="271930DD">
        <w:rPr>
          <w:rFonts w:ascii="Arial Nova" w:eastAsia="Arial Nova" w:hAnsi="Arial Nova" w:cs="Arial Nova"/>
          <w:sz w:val="25"/>
          <w:szCs w:val="25"/>
        </w:rPr>
        <w:t xml:space="preserve">I </w:t>
      </w:r>
      <w:r w:rsidR="3CDD67D2" w:rsidRPr="271930DD">
        <w:rPr>
          <w:rFonts w:ascii="Arial Nova" w:eastAsia="Arial Nova" w:hAnsi="Arial Nova" w:cs="Arial Nova"/>
          <w:sz w:val="25"/>
          <w:szCs w:val="25"/>
        </w:rPr>
        <w:t>believe</w:t>
      </w:r>
      <w:r w:rsidR="7BD2D5D3" w:rsidRPr="271930DD">
        <w:rPr>
          <w:rFonts w:ascii="Arial Nova" w:eastAsia="Arial Nova" w:hAnsi="Arial Nova" w:cs="Arial Nova"/>
          <w:sz w:val="25"/>
          <w:szCs w:val="25"/>
        </w:rPr>
        <w:t xml:space="preserve"> that studying a historic building with such a </w:t>
      </w:r>
      <w:r w:rsidR="2E52F711" w:rsidRPr="271930DD">
        <w:rPr>
          <w:rFonts w:ascii="Arial Nova" w:eastAsia="Arial Nova" w:hAnsi="Arial Nova" w:cs="Arial Nova"/>
          <w:sz w:val="25"/>
          <w:szCs w:val="25"/>
        </w:rPr>
        <w:t>significant</w:t>
      </w:r>
      <w:r w:rsidR="7BD2D5D3" w:rsidRPr="271930DD">
        <w:rPr>
          <w:rFonts w:ascii="Arial Nova" w:eastAsia="Arial Nova" w:hAnsi="Arial Nova" w:cs="Arial Nova"/>
          <w:sz w:val="25"/>
          <w:szCs w:val="25"/>
        </w:rPr>
        <w:t xml:space="preserve"> feature will be </w:t>
      </w:r>
      <w:r w:rsidR="0670D304" w:rsidRPr="271930DD">
        <w:rPr>
          <w:rFonts w:ascii="Arial Nova" w:eastAsia="Arial Nova" w:hAnsi="Arial Nova" w:cs="Arial Nova"/>
          <w:sz w:val="25"/>
          <w:szCs w:val="25"/>
        </w:rPr>
        <w:t>interesting</w:t>
      </w:r>
      <w:r w:rsidR="7BD2D5D3" w:rsidRPr="271930DD">
        <w:rPr>
          <w:rFonts w:ascii="Arial Nova" w:eastAsia="Arial Nova" w:hAnsi="Arial Nova" w:cs="Arial Nova"/>
          <w:sz w:val="25"/>
          <w:szCs w:val="25"/>
        </w:rPr>
        <w:t xml:space="preserve"> when </w:t>
      </w:r>
      <w:r w:rsidR="7829B2E5" w:rsidRPr="271930DD">
        <w:rPr>
          <w:rFonts w:ascii="Arial Nova" w:eastAsia="Arial Nova" w:hAnsi="Arial Nova" w:cs="Arial Nova"/>
          <w:sz w:val="25"/>
          <w:szCs w:val="25"/>
        </w:rPr>
        <w:t>analyzing</w:t>
      </w:r>
      <w:r w:rsidR="7BD2D5D3" w:rsidRPr="271930DD">
        <w:rPr>
          <w:rFonts w:ascii="Arial Nova" w:eastAsia="Arial Nova" w:hAnsi="Arial Nova" w:cs="Arial Nova"/>
          <w:sz w:val="25"/>
          <w:szCs w:val="25"/>
        </w:rPr>
        <w:t xml:space="preserve"> modern structures in the f</w:t>
      </w:r>
      <w:r w:rsidR="099DF522" w:rsidRPr="271930DD">
        <w:rPr>
          <w:rFonts w:ascii="Arial Nova" w:eastAsia="Arial Nova" w:hAnsi="Arial Nova" w:cs="Arial Nova"/>
          <w:sz w:val="25"/>
          <w:szCs w:val="25"/>
        </w:rPr>
        <w:t xml:space="preserve">uture as </w:t>
      </w:r>
      <w:r w:rsidR="1F932A7D" w:rsidRPr="271930DD">
        <w:rPr>
          <w:rFonts w:ascii="Arial Nova" w:eastAsia="Arial Nova" w:hAnsi="Arial Nova" w:cs="Arial Nova"/>
          <w:sz w:val="25"/>
          <w:szCs w:val="25"/>
        </w:rPr>
        <w:t>I</w:t>
      </w:r>
      <w:r w:rsidR="099DF522" w:rsidRPr="271930DD">
        <w:rPr>
          <w:rFonts w:ascii="Arial Nova" w:eastAsia="Arial Nova" w:hAnsi="Arial Nova" w:cs="Arial Nova"/>
          <w:sz w:val="25"/>
          <w:szCs w:val="25"/>
        </w:rPr>
        <w:t xml:space="preserve"> will be able to compare how different techniques have </w:t>
      </w:r>
      <w:r w:rsidR="008F7C83" w:rsidRPr="271930DD">
        <w:rPr>
          <w:rFonts w:ascii="Arial Nova" w:eastAsia="Arial Nova" w:hAnsi="Arial Nova" w:cs="Arial Nova"/>
          <w:sz w:val="25"/>
          <w:szCs w:val="25"/>
        </w:rPr>
        <w:t>changed</w:t>
      </w:r>
      <w:r w:rsidR="099DF522" w:rsidRPr="271930DD">
        <w:rPr>
          <w:rFonts w:ascii="Arial Nova" w:eastAsia="Arial Nova" w:hAnsi="Arial Nova" w:cs="Arial Nova"/>
          <w:sz w:val="25"/>
          <w:szCs w:val="25"/>
        </w:rPr>
        <w:t xml:space="preserve"> over the course of time and </w:t>
      </w:r>
      <w:r w:rsidR="43F09A00" w:rsidRPr="271930DD">
        <w:rPr>
          <w:rFonts w:ascii="Arial Nova" w:eastAsia="Arial Nova" w:hAnsi="Arial Nova" w:cs="Arial Nova"/>
          <w:sz w:val="25"/>
          <w:szCs w:val="25"/>
        </w:rPr>
        <w:t xml:space="preserve">how </w:t>
      </w:r>
      <w:r w:rsidR="099DF522" w:rsidRPr="271930DD">
        <w:rPr>
          <w:rFonts w:ascii="Arial Nova" w:eastAsia="Arial Nova" w:hAnsi="Arial Nova" w:cs="Arial Nova"/>
          <w:sz w:val="25"/>
          <w:szCs w:val="25"/>
        </w:rPr>
        <w:t xml:space="preserve">the </w:t>
      </w:r>
      <w:r w:rsidR="1AD622C7" w:rsidRPr="271930DD">
        <w:rPr>
          <w:rFonts w:ascii="Arial Nova" w:eastAsia="Arial Nova" w:hAnsi="Arial Nova" w:cs="Arial Nova"/>
          <w:sz w:val="25"/>
          <w:szCs w:val="25"/>
        </w:rPr>
        <w:t>availability</w:t>
      </w:r>
      <w:r w:rsidR="099DF522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1C5F15F5" w:rsidRPr="271930DD">
        <w:rPr>
          <w:rFonts w:ascii="Arial Nova" w:eastAsia="Arial Nova" w:hAnsi="Arial Nova" w:cs="Arial Nova"/>
          <w:sz w:val="25"/>
          <w:szCs w:val="25"/>
        </w:rPr>
        <w:t>of</w:t>
      </w:r>
      <w:r w:rsidR="099DF522" w:rsidRPr="271930DD">
        <w:rPr>
          <w:rFonts w:ascii="Arial Nova" w:eastAsia="Arial Nova" w:hAnsi="Arial Nova" w:cs="Arial Nova"/>
          <w:sz w:val="25"/>
          <w:szCs w:val="25"/>
        </w:rPr>
        <w:t xml:space="preserve"> modern technology </w:t>
      </w:r>
      <w:r w:rsidR="0C8CEB24" w:rsidRPr="271930DD">
        <w:rPr>
          <w:rFonts w:ascii="Arial Nova" w:eastAsia="Arial Nova" w:hAnsi="Arial Nova" w:cs="Arial Nova"/>
          <w:sz w:val="25"/>
          <w:szCs w:val="25"/>
        </w:rPr>
        <w:t xml:space="preserve">has </w:t>
      </w:r>
      <w:r w:rsidR="5E42F086" w:rsidRPr="271930DD">
        <w:rPr>
          <w:rFonts w:ascii="Arial Nova" w:eastAsia="Arial Nova" w:hAnsi="Arial Nova" w:cs="Arial Nova"/>
          <w:sz w:val="25"/>
          <w:szCs w:val="25"/>
        </w:rPr>
        <w:t>affected this</w:t>
      </w:r>
      <w:r w:rsidR="2EB1872B" w:rsidRPr="271930DD">
        <w:rPr>
          <w:rFonts w:ascii="Arial Nova" w:eastAsia="Arial Nova" w:hAnsi="Arial Nova" w:cs="Arial Nova"/>
          <w:sz w:val="25"/>
          <w:szCs w:val="25"/>
        </w:rPr>
        <w:t>.</w:t>
      </w:r>
      <w:r w:rsidR="28BC971E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45C4859C" w:rsidRPr="271930DD">
        <w:rPr>
          <w:rFonts w:ascii="Arial Nova" w:eastAsia="Arial Nova" w:hAnsi="Arial Nova" w:cs="Arial Nova"/>
          <w:sz w:val="25"/>
          <w:szCs w:val="25"/>
        </w:rPr>
        <w:t xml:space="preserve">I </w:t>
      </w:r>
      <w:r w:rsidR="2ED1FBEF" w:rsidRPr="271930DD">
        <w:rPr>
          <w:rFonts w:ascii="Arial Nova" w:eastAsia="Arial Nova" w:hAnsi="Arial Nova" w:cs="Arial Nova"/>
          <w:sz w:val="25"/>
          <w:szCs w:val="25"/>
        </w:rPr>
        <w:t>personally</w:t>
      </w:r>
      <w:r w:rsidR="45C4859C" w:rsidRPr="271930DD">
        <w:rPr>
          <w:rFonts w:ascii="Arial Nova" w:eastAsia="Arial Nova" w:hAnsi="Arial Nova" w:cs="Arial Nova"/>
          <w:sz w:val="25"/>
          <w:szCs w:val="25"/>
        </w:rPr>
        <w:t xml:space="preserve"> believe that the </w:t>
      </w:r>
      <w:r w:rsidR="1B5F0F99" w:rsidRPr="271930DD">
        <w:rPr>
          <w:rFonts w:ascii="Arial Nova" w:eastAsia="Arial Nova" w:hAnsi="Arial Nova" w:cs="Arial Nova"/>
          <w:sz w:val="25"/>
          <w:szCs w:val="25"/>
        </w:rPr>
        <w:t xml:space="preserve">modern </w:t>
      </w:r>
      <w:r w:rsidR="45C4859C" w:rsidRPr="271930DD">
        <w:rPr>
          <w:rFonts w:ascii="Arial Nova" w:eastAsia="Arial Nova" w:hAnsi="Arial Nova" w:cs="Arial Nova"/>
          <w:sz w:val="25"/>
          <w:szCs w:val="25"/>
        </w:rPr>
        <w:t>structures will be more stable but will have less character compared to buildings in the past.</w:t>
      </w:r>
    </w:p>
    <w:p w14:paraId="360C2EF4" w14:textId="6A504009" w:rsidR="00D00C19" w:rsidRPr="00FB47EC" w:rsidRDefault="00D00C19" w:rsidP="009F07DE">
      <w:pPr>
        <w:spacing w:line="360" w:lineRule="auto"/>
        <w:rPr>
          <w:rFonts w:ascii="Arial Nova" w:eastAsia="Arial Nova" w:hAnsi="Arial Nova" w:cs="Arial Nova"/>
          <w:sz w:val="25"/>
          <w:szCs w:val="25"/>
        </w:rPr>
      </w:pPr>
      <w:r w:rsidRPr="005C3DDC">
        <w:rPr>
          <w:rFonts w:ascii="Arial Nova" w:eastAsia="Arial Nova" w:hAnsi="Arial Nova" w:cs="Arial Nova"/>
          <w:sz w:val="25"/>
          <w:szCs w:val="25"/>
        </w:rPr>
        <w:t xml:space="preserve">Figure </w:t>
      </w:r>
      <w:r w:rsidR="005C3DDC" w:rsidRPr="005C3DDC">
        <w:rPr>
          <w:rFonts w:ascii="Arial Nova" w:eastAsia="Arial Nova" w:hAnsi="Arial Nova" w:cs="Arial Nova"/>
          <w:sz w:val="25"/>
          <w:szCs w:val="25"/>
        </w:rPr>
        <w:t>1</w:t>
      </w:r>
      <w:r w:rsidR="005C3DDC">
        <w:rPr>
          <w:rFonts w:ascii="Arial Nova" w:eastAsia="Arial Nova" w:hAnsi="Arial Nova" w:cs="Arial Nova"/>
          <w:sz w:val="25"/>
          <w:szCs w:val="25"/>
        </w:rPr>
        <w:t xml:space="preserve">. </w:t>
      </w:r>
      <w:r w:rsidR="00984833">
        <w:rPr>
          <w:rFonts w:ascii="Arial Nova" w:eastAsia="Arial Nova" w:hAnsi="Arial Nova" w:cs="Arial Nova"/>
          <w:sz w:val="25"/>
          <w:szCs w:val="25"/>
        </w:rPr>
        <w:t>Leaning Tower of Pisa</w:t>
      </w:r>
    </w:p>
    <w:p w14:paraId="32FAF556" w14:textId="1E4AC8F5" w:rsidR="002B7151" w:rsidRPr="00FB1DAA" w:rsidRDefault="002B7151" w:rsidP="009F07DE">
      <w:pPr>
        <w:spacing w:line="360" w:lineRule="auto"/>
        <w:rPr>
          <w:rFonts w:ascii="Arial Nova" w:eastAsia="Arial Nova" w:hAnsi="Arial Nova" w:cs="Arial Nova"/>
          <w:b/>
          <w:bCs/>
          <w:sz w:val="32"/>
          <w:szCs w:val="32"/>
          <w:u w:val="single"/>
        </w:rPr>
      </w:pPr>
      <w:r w:rsidRPr="00FB1DAA">
        <w:rPr>
          <w:rFonts w:ascii="Arial Nova" w:eastAsia="Arial Nova" w:hAnsi="Arial Nova" w:cs="Arial Nova"/>
          <w:b/>
          <w:bCs/>
          <w:sz w:val="32"/>
          <w:szCs w:val="32"/>
          <w:u w:val="single"/>
        </w:rPr>
        <w:lastRenderedPageBreak/>
        <w:t>Location</w:t>
      </w:r>
    </w:p>
    <w:p w14:paraId="68F08883" w14:textId="3E5B954B" w:rsidR="00724FA6" w:rsidRDefault="00D00C19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4088E14C" wp14:editId="04160F66">
            <wp:simplePos x="0" y="0"/>
            <wp:positionH relativeFrom="margin">
              <wp:align>left</wp:align>
            </wp:positionH>
            <wp:positionV relativeFrom="paragraph">
              <wp:posOffset>3188335</wp:posOffset>
            </wp:positionV>
            <wp:extent cx="3179445" cy="3762375"/>
            <wp:effectExtent l="0" t="0" r="1905" b="9525"/>
            <wp:wrapSquare wrapText="bothSides"/>
            <wp:docPr id="1949802153" name="Picture 19498021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9445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0841">
        <w:rPr>
          <w:rFonts w:ascii="Arial Nova" w:eastAsia="Arial Nova" w:hAnsi="Arial Nova" w:cs="Arial Nova"/>
          <w:sz w:val="25"/>
          <w:szCs w:val="25"/>
        </w:rPr>
        <w:t xml:space="preserve">[1] </w:t>
      </w:r>
      <w:r w:rsidR="1525080E" w:rsidRPr="271930DD">
        <w:rPr>
          <w:rFonts w:ascii="Arial Nova" w:eastAsia="Arial Nova" w:hAnsi="Arial Nova" w:cs="Arial Nova"/>
          <w:sz w:val="25"/>
          <w:szCs w:val="25"/>
        </w:rPr>
        <w:t>The Leaning tower of Pisa is located within the city of Pisa, in the Northern Tusca</w:t>
      </w:r>
      <w:r w:rsidR="799CC49D" w:rsidRPr="271930DD">
        <w:rPr>
          <w:rFonts w:ascii="Arial Nova" w:eastAsia="Arial Nova" w:hAnsi="Arial Nova" w:cs="Arial Nova"/>
          <w:sz w:val="25"/>
          <w:szCs w:val="25"/>
        </w:rPr>
        <w:t>n</w:t>
      </w:r>
      <w:r w:rsidR="1525080E" w:rsidRPr="271930DD">
        <w:rPr>
          <w:rFonts w:ascii="Arial Nova" w:eastAsia="Arial Nova" w:hAnsi="Arial Nova" w:cs="Arial Nova"/>
          <w:sz w:val="25"/>
          <w:szCs w:val="25"/>
        </w:rPr>
        <w:t>y</w:t>
      </w:r>
      <w:r w:rsidR="21805C71" w:rsidRPr="271930DD">
        <w:rPr>
          <w:rFonts w:ascii="Arial Nova" w:eastAsia="Arial Nova" w:hAnsi="Arial Nova" w:cs="Arial Nova"/>
          <w:sz w:val="25"/>
          <w:szCs w:val="25"/>
        </w:rPr>
        <w:t xml:space="preserve"> of Italy</w:t>
      </w:r>
      <w:r w:rsidR="34832956" w:rsidRPr="271930DD">
        <w:rPr>
          <w:rFonts w:ascii="Arial Nova" w:eastAsia="Arial Nova" w:hAnsi="Arial Nova" w:cs="Arial Nova"/>
          <w:sz w:val="25"/>
          <w:szCs w:val="25"/>
        </w:rPr>
        <w:t xml:space="preserve"> which is also the home to other historic structures from the same era. Examples of this are the</w:t>
      </w:r>
      <w:r w:rsidR="7CC7C3A4" w:rsidRPr="271930DD">
        <w:rPr>
          <w:rFonts w:ascii="Arial Nova" w:eastAsia="Arial Nova" w:hAnsi="Arial Nova" w:cs="Arial Nova"/>
          <w:sz w:val="25"/>
          <w:szCs w:val="25"/>
        </w:rPr>
        <w:t xml:space="preserve"> Cathedral</w:t>
      </w:r>
      <w:r w:rsidR="3BCD3E7E" w:rsidRPr="271930DD">
        <w:rPr>
          <w:rFonts w:ascii="Arial Nova" w:eastAsia="Arial Nova" w:hAnsi="Arial Nova" w:cs="Arial Nova"/>
          <w:sz w:val="25"/>
          <w:szCs w:val="25"/>
        </w:rPr>
        <w:t xml:space="preserve">, </w:t>
      </w:r>
      <w:r w:rsidR="1BD68366" w:rsidRPr="271930DD">
        <w:rPr>
          <w:rFonts w:ascii="Arial Nova" w:eastAsia="Arial Nova" w:hAnsi="Arial Nova" w:cs="Arial Nova"/>
          <w:sz w:val="25"/>
          <w:szCs w:val="25"/>
        </w:rPr>
        <w:t>Baptistery of St John and the Camposanto Monumentale.</w:t>
      </w:r>
      <w:r w:rsidR="21805C71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7FAEA691" w:rsidRPr="271930DD">
        <w:rPr>
          <w:rFonts w:ascii="Arial Nova" w:eastAsia="Arial Nova" w:hAnsi="Arial Nova" w:cs="Arial Nova"/>
          <w:sz w:val="25"/>
          <w:szCs w:val="25"/>
        </w:rPr>
        <w:t>The</w:t>
      </w:r>
      <w:r w:rsidR="744E8A24" w:rsidRPr="271930DD">
        <w:rPr>
          <w:rFonts w:ascii="Arial Nova" w:eastAsia="Arial Nova" w:hAnsi="Arial Nova" w:cs="Arial Nova"/>
          <w:sz w:val="25"/>
          <w:szCs w:val="25"/>
        </w:rPr>
        <w:t xml:space="preserve"> tower was originally</w:t>
      </w:r>
      <w:r w:rsidR="6D1B13F4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3695327E" w:rsidRPr="271930DD">
        <w:rPr>
          <w:rFonts w:ascii="Arial Nova" w:eastAsia="Arial Nova" w:hAnsi="Arial Nova" w:cs="Arial Nova"/>
          <w:sz w:val="25"/>
          <w:szCs w:val="25"/>
        </w:rPr>
        <w:t>buil</w:t>
      </w:r>
      <w:r w:rsidR="3FAC2461" w:rsidRPr="271930DD">
        <w:rPr>
          <w:rFonts w:ascii="Arial Nova" w:eastAsia="Arial Nova" w:hAnsi="Arial Nova" w:cs="Arial Nova"/>
          <w:sz w:val="25"/>
          <w:szCs w:val="25"/>
        </w:rPr>
        <w:t>t</w:t>
      </w:r>
      <w:r w:rsidR="244DBFB3" w:rsidRPr="271930DD">
        <w:rPr>
          <w:rFonts w:ascii="Arial Nova" w:eastAsia="Arial Nova" w:hAnsi="Arial Nova" w:cs="Arial Nova"/>
          <w:sz w:val="25"/>
          <w:szCs w:val="25"/>
        </w:rPr>
        <w:t xml:space="preserve"> </w:t>
      </w:r>
      <w:r w:rsidR="3695327E" w:rsidRPr="271930DD">
        <w:rPr>
          <w:rFonts w:ascii="Arial Nova" w:eastAsia="Arial Nova" w:hAnsi="Arial Nova" w:cs="Arial Nova"/>
          <w:sz w:val="25"/>
          <w:szCs w:val="25"/>
        </w:rPr>
        <w:t xml:space="preserve">in the year 1174 </w:t>
      </w:r>
      <w:r w:rsidR="502A2A0C" w:rsidRPr="271930DD">
        <w:rPr>
          <w:rFonts w:ascii="Arial Nova" w:eastAsia="Arial Nova" w:hAnsi="Arial Nova" w:cs="Arial Nova"/>
          <w:sz w:val="25"/>
          <w:szCs w:val="25"/>
        </w:rPr>
        <w:t xml:space="preserve">and was intentionally used as a bell tower for the nearby Cathedral who was also owned by the </w:t>
      </w:r>
      <w:r w:rsidR="227EE8FC" w:rsidRPr="271930DD">
        <w:rPr>
          <w:rFonts w:ascii="Arial Nova" w:eastAsia="Arial Nova" w:hAnsi="Arial Nova" w:cs="Arial Nova"/>
          <w:sz w:val="25"/>
          <w:szCs w:val="25"/>
        </w:rPr>
        <w:t>C</w:t>
      </w:r>
      <w:r w:rsidR="502A2A0C" w:rsidRPr="271930DD">
        <w:rPr>
          <w:rFonts w:ascii="Arial Nova" w:eastAsia="Arial Nova" w:hAnsi="Arial Nova" w:cs="Arial Nova"/>
          <w:sz w:val="25"/>
          <w:szCs w:val="25"/>
        </w:rPr>
        <w:t xml:space="preserve">atholic </w:t>
      </w:r>
      <w:r w:rsidR="29E03A63" w:rsidRPr="271930DD">
        <w:rPr>
          <w:rFonts w:ascii="Arial Nova" w:eastAsia="Arial Nova" w:hAnsi="Arial Nova" w:cs="Arial Nova"/>
          <w:sz w:val="25"/>
          <w:szCs w:val="25"/>
        </w:rPr>
        <w:t>C</w:t>
      </w:r>
      <w:r w:rsidR="502A2A0C" w:rsidRPr="271930DD">
        <w:rPr>
          <w:rFonts w:ascii="Arial Nova" w:eastAsia="Arial Nova" w:hAnsi="Arial Nova" w:cs="Arial Nova"/>
          <w:sz w:val="25"/>
          <w:szCs w:val="25"/>
        </w:rPr>
        <w:t>hurch</w:t>
      </w:r>
      <w:r w:rsidR="35C24A3E" w:rsidRPr="271930DD">
        <w:rPr>
          <w:rFonts w:ascii="Arial Nova" w:eastAsia="Arial Nova" w:hAnsi="Arial Nova" w:cs="Arial Nova"/>
          <w:sz w:val="25"/>
          <w:szCs w:val="25"/>
        </w:rPr>
        <w:t xml:space="preserve"> (currently </w:t>
      </w:r>
      <w:r w:rsidR="35C24A3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Opera </w:t>
      </w:r>
      <w:r w:rsidR="008F7C83" w:rsidRPr="717E4014">
        <w:rPr>
          <w:rFonts w:ascii="Arial Nova" w:eastAsia="Arial Nova" w:hAnsi="Arial Nova" w:cs="Arial Nova"/>
          <w:color w:val="111111"/>
          <w:sz w:val="25"/>
          <w:szCs w:val="25"/>
        </w:rPr>
        <w:t>Della</w:t>
      </w:r>
      <w:r w:rsidR="35C24A3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Primaziale Pisana). </w:t>
      </w:r>
      <w:r w:rsidR="6BABBF08" w:rsidRPr="717E4014">
        <w:rPr>
          <w:rFonts w:ascii="Arial Nova" w:eastAsia="Arial Nova" w:hAnsi="Arial Nova" w:cs="Arial Nova"/>
          <w:color w:val="111111"/>
          <w:sz w:val="25"/>
          <w:szCs w:val="25"/>
        </w:rPr>
        <w:t>The tower is not famous</w:t>
      </w:r>
      <w:r w:rsidR="0729B2B4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for its height even though sources say that it is the tallest bell tower in Europe which is usually overshadowed by its </w:t>
      </w:r>
      <w:r w:rsidR="0D6CFB2F" w:rsidRPr="717E4014">
        <w:rPr>
          <w:rFonts w:ascii="Arial Nova" w:eastAsia="Arial Nova" w:hAnsi="Arial Nova" w:cs="Arial Nova"/>
          <w:color w:val="111111"/>
          <w:sz w:val="25"/>
          <w:szCs w:val="25"/>
        </w:rPr>
        <w:t>appearance. However</w:t>
      </w:r>
      <w:r w:rsidR="427818A3" w:rsidRPr="717E4014">
        <w:rPr>
          <w:rFonts w:ascii="Arial Nova" w:eastAsia="Arial Nova" w:hAnsi="Arial Nova" w:cs="Arial Nova"/>
          <w:color w:val="111111"/>
          <w:sz w:val="25"/>
          <w:szCs w:val="25"/>
        </w:rPr>
        <w:t>,</w:t>
      </w:r>
      <w:r w:rsidR="7EA970E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its main purpose now is as a </w:t>
      </w:r>
      <w:r w:rsidR="4D917A42" w:rsidRPr="717E4014">
        <w:rPr>
          <w:rFonts w:ascii="Arial Nova" w:eastAsia="Arial Nova" w:hAnsi="Arial Nova" w:cs="Arial Nova"/>
          <w:color w:val="111111"/>
          <w:sz w:val="25"/>
          <w:szCs w:val="25"/>
        </w:rPr>
        <w:t>tourist</w:t>
      </w:r>
      <w:r w:rsidR="7EA970E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2D05E66F" w:rsidRPr="717E4014">
        <w:rPr>
          <w:rFonts w:ascii="Arial Nova" w:eastAsia="Arial Nova" w:hAnsi="Arial Nova" w:cs="Arial Nova"/>
          <w:color w:val="111111"/>
          <w:sz w:val="25"/>
          <w:szCs w:val="25"/>
        </w:rPr>
        <w:t>attraction due</w:t>
      </w:r>
      <w:r w:rsidR="7EA970E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to the </w:t>
      </w:r>
      <w:r w:rsidR="5D4FD131" w:rsidRPr="717E4014">
        <w:rPr>
          <w:rFonts w:ascii="Arial Nova" w:eastAsia="Arial Nova" w:hAnsi="Arial Nova" w:cs="Arial Nova"/>
          <w:color w:val="111111"/>
          <w:sz w:val="25"/>
          <w:szCs w:val="25"/>
        </w:rPr>
        <w:t>tower's</w:t>
      </w:r>
      <w:r w:rsidR="7EA970E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distinct lean which </w:t>
      </w:r>
      <w:r w:rsidR="17062605" w:rsidRPr="717E4014">
        <w:rPr>
          <w:rFonts w:ascii="Arial Nova" w:eastAsia="Arial Nova" w:hAnsi="Arial Nova" w:cs="Arial Nova"/>
          <w:color w:val="111111"/>
          <w:sz w:val="25"/>
          <w:szCs w:val="25"/>
        </w:rPr>
        <w:t>has caused the tower to be extremely popular.</w:t>
      </w:r>
      <w:r w:rsidR="1E1EA52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00760DD3">
        <w:rPr>
          <w:rFonts w:ascii="Arial Nova" w:eastAsia="Arial Nova" w:hAnsi="Arial Nova" w:cs="Arial Nova"/>
          <w:color w:val="111111"/>
          <w:sz w:val="25"/>
          <w:szCs w:val="25"/>
        </w:rPr>
        <w:t xml:space="preserve">[2] </w:t>
      </w:r>
      <w:r w:rsidR="5B8F5C91" w:rsidRPr="717E4014">
        <w:rPr>
          <w:rFonts w:ascii="Arial Nova" w:eastAsia="Arial Nova" w:hAnsi="Arial Nova" w:cs="Arial Nova"/>
          <w:color w:val="111111"/>
          <w:sz w:val="25"/>
          <w:szCs w:val="25"/>
        </w:rPr>
        <w:t>Tourists</w:t>
      </w:r>
      <w:r w:rsidR="1E1EA52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can climb up the 251 steps to reach the top of the </w:t>
      </w:r>
      <w:r w:rsidR="49EE2E20" w:rsidRPr="717E4014">
        <w:rPr>
          <w:rFonts w:ascii="Arial Nova" w:eastAsia="Arial Nova" w:hAnsi="Arial Nova" w:cs="Arial Nova"/>
          <w:color w:val="111111"/>
          <w:sz w:val="25"/>
          <w:szCs w:val="25"/>
        </w:rPr>
        <w:t>tower,</w:t>
      </w:r>
      <w:r w:rsidR="1E1EA52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which is </w:t>
      </w:r>
      <w:r w:rsidR="4C09993A" w:rsidRPr="717E4014">
        <w:rPr>
          <w:rFonts w:ascii="Arial Nova" w:eastAsia="Arial Nova" w:hAnsi="Arial Nova" w:cs="Arial Nova"/>
          <w:color w:val="111111"/>
          <w:sz w:val="25"/>
          <w:szCs w:val="25"/>
        </w:rPr>
        <w:t>a wonderful experience</w:t>
      </w:r>
      <w:r w:rsidR="1E1EA52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00992B52" w:rsidRPr="717E4014">
        <w:rPr>
          <w:rFonts w:ascii="Arial Nova" w:eastAsia="Arial Nova" w:hAnsi="Arial Nova" w:cs="Arial Nova"/>
          <w:color w:val="111111"/>
          <w:sz w:val="25"/>
          <w:szCs w:val="25"/>
        </w:rPr>
        <w:t>seeing</w:t>
      </w:r>
      <w:r w:rsidR="1E1EA52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how the internal structure of the building </w:t>
      </w:r>
      <w:r w:rsidR="528BD0C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is made up whilst also getting to experience </w:t>
      </w:r>
      <w:r w:rsidR="2FCE7956" w:rsidRPr="717E4014">
        <w:rPr>
          <w:rFonts w:ascii="Arial Nova" w:eastAsia="Arial Nova" w:hAnsi="Arial Nova" w:cs="Arial Nova"/>
          <w:color w:val="111111"/>
          <w:sz w:val="25"/>
          <w:szCs w:val="25"/>
        </w:rPr>
        <w:t>a view</w:t>
      </w:r>
      <w:r w:rsidR="528BD0C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of the </w:t>
      </w:r>
      <w:r w:rsidR="5A5F0C41" w:rsidRPr="717E4014">
        <w:rPr>
          <w:rFonts w:ascii="Arial Nova" w:eastAsia="Arial Nova" w:hAnsi="Arial Nova" w:cs="Arial Nova"/>
          <w:color w:val="111111"/>
          <w:sz w:val="25"/>
          <w:szCs w:val="25"/>
        </w:rPr>
        <w:t>surrounding</w:t>
      </w:r>
      <w:r w:rsidR="528BD0C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area.</w:t>
      </w:r>
      <w:r w:rsidR="367C170D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Per annum, 5 million tourists </w:t>
      </w:r>
      <w:r w:rsidR="09097A08" w:rsidRPr="717E4014">
        <w:rPr>
          <w:rFonts w:ascii="Arial Nova" w:eastAsia="Arial Nova" w:hAnsi="Arial Nova" w:cs="Arial Nova"/>
          <w:color w:val="111111"/>
          <w:sz w:val="25"/>
          <w:szCs w:val="25"/>
        </w:rPr>
        <w:t>visit</w:t>
      </w:r>
      <w:r w:rsidR="367C170D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the Tower of </w:t>
      </w:r>
      <w:r w:rsidR="73B2D952" w:rsidRPr="717E4014">
        <w:rPr>
          <w:rFonts w:ascii="Arial Nova" w:eastAsia="Arial Nova" w:hAnsi="Arial Nova" w:cs="Arial Nova"/>
          <w:color w:val="111111"/>
          <w:sz w:val="25"/>
          <w:szCs w:val="25"/>
        </w:rPr>
        <w:t>Pisa,</w:t>
      </w:r>
      <w:r w:rsidR="367C170D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which brings </w:t>
      </w:r>
      <w:r w:rsidR="05265EC2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in an external supply of capital </w:t>
      </w:r>
      <w:r w:rsidR="7FCB03BD" w:rsidRPr="717E4014">
        <w:rPr>
          <w:rFonts w:ascii="Arial Nova" w:eastAsia="Arial Nova" w:hAnsi="Arial Nova" w:cs="Arial Nova"/>
          <w:color w:val="111111"/>
          <w:sz w:val="25"/>
          <w:szCs w:val="25"/>
        </w:rPr>
        <w:t>which helps maintain and provide external supplies to the tower and the surrounding area.</w:t>
      </w:r>
      <w:r w:rsidR="20B4351F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The tower brings in </w:t>
      </w:r>
      <w:r w:rsidR="59CDBC45" w:rsidRPr="717E4014">
        <w:rPr>
          <w:rFonts w:ascii="Arial Nova" w:eastAsia="Arial Nova" w:hAnsi="Arial Nova" w:cs="Arial Nova"/>
          <w:color w:val="111111"/>
          <w:sz w:val="25"/>
          <w:szCs w:val="25"/>
        </w:rPr>
        <w:t>approximately</w:t>
      </w:r>
      <w:r w:rsidR="20B4351F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21 million euros per </w:t>
      </w:r>
      <w:r w:rsidR="7308C590" w:rsidRPr="717E4014">
        <w:rPr>
          <w:rFonts w:ascii="Arial Nova" w:eastAsia="Arial Nova" w:hAnsi="Arial Nova" w:cs="Arial Nova"/>
          <w:color w:val="111111"/>
          <w:sz w:val="25"/>
          <w:szCs w:val="25"/>
        </w:rPr>
        <w:t>year,</w:t>
      </w:r>
      <w:r w:rsidR="20B4351F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58A198B9" w:rsidRPr="717E4014">
        <w:rPr>
          <w:rFonts w:ascii="Arial Nova" w:eastAsia="Arial Nova" w:hAnsi="Arial Nova" w:cs="Arial Nova"/>
          <w:color w:val="111111"/>
          <w:sz w:val="25"/>
          <w:szCs w:val="25"/>
        </w:rPr>
        <w:t>which is therefore the main source of money for this area, increasing its importance even more.</w:t>
      </w:r>
    </w:p>
    <w:p w14:paraId="1B5691CC" w14:textId="77777777" w:rsidR="005C3DDC" w:rsidRDefault="005C3DDC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</w:p>
    <w:p w14:paraId="707FE160" w14:textId="70AD41ED" w:rsidR="005C3DDC" w:rsidRDefault="005C3DDC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rFonts w:ascii="Arial Nova" w:eastAsia="Arial Nova" w:hAnsi="Arial Nova" w:cs="Arial Nova"/>
          <w:color w:val="111111"/>
          <w:sz w:val="25"/>
          <w:szCs w:val="25"/>
        </w:rPr>
        <w:t>Figure 2.</w:t>
      </w:r>
      <w:r w:rsidR="00984833">
        <w:rPr>
          <w:rFonts w:ascii="Arial Nova" w:eastAsia="Arial Nova" w:hAnsi="Arial Nova" w:cs="Arial Nova"/>
          <w:color w:val="111111"/>
          <w:sz w:val="25"/>
          <w:szCs w:val="25"/>
        </w:rPr>
        <w:t xml:space="preserve"> Location of Pisa on a map</w:t>
      </w:r>
    </w:p>
    <w:p w14:paraId="4C60ABB8" w14:textId="77777777" w:rsidR="00984833" w:rsidRDefault="00984833" w:rsidP="009F07DE">
      <w:pPr>
        <w:spacing w:line="360" w:lineRule="auto"/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</w:pPr>
    </w:p>
    <w:p w14:paraId="39A5A8DF" w14:textId="3FAC3456" w:rsidR="00FB1DAA" w:rsidRPr="00FB1DAA" w:rsidRDefault="00FB1DAA" w:rsidP="009F07DE">
      <w:pPr>
        <w:spacing w:line="360" w:lineRule="auto"/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</w:pPr>
      <w:r w:rsidRPr="00FB1DAA"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  <w:lastRenderedPageBreak/>
        <w:t>Tower structure</w:t>
      </w:r>
    </w:p>
    <w:p w14:paraId="5F657255" w14:textId="0BA96BAA" w:rsidR="002B7151" w:rsidRDefault="550D6730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The </w:t>
      </w:r>
      <w:r w:rsidR="433756C0" w:rsidRPr="717E4014">
        <w:rPr>
          <w:rFonts w:ascii="Arial Nova" w:eastAsia="Arial Nova" w:hAnsi="Arial Nova" w:cs="Arial Nova"/>
          <w:color w:val="111111"/>
          <w:sz w:val="25"/>
          <w:szCs w:val="25"/>
        </w:rPr>
        <w:t>Tower of Pisa</w:t>
      </w:r>
      <w:r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is also a design masterclass with its </w:t>
      </w:r>
      <w:r w:rsidR="2999EF0B" w:rsidRPr="717E4014">
        <w:rPr>
          <w:rFonts w:ascii="Arial Nova" w:eastAsia="Arial Nova" w:hAnsi="Arial Nova" w:cs="Arial Nova"/>
          <w:color w:val="111111"/>
          <w:sz w:val="25"/>
          <w:szCs w:val="25"/>
        </w:rPr>
        <w:t>cylindrical</w:t>
      </w:r>
      <w:r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shape and unique design transversing throughout the tower</w:t>
      </w:r>
      <w:r w:rsidR="733BDAB8" w:rsidRPr="717E4014">
        <w:rPr>
          <w:rFonts w:ascii="Arial Nova" w:eastAsia="Arial Nova" w:hAnsi="Arial Nova" w:cs="Arial Nova"/>
          <w:color w:val="111111"/>
          <w:sz w:val="25"/>
          <w:szCs w:val="25"/>
        </w:rPr>
        <w:t>.</w:t>
      </w:r>
      <w:r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59C6DB3B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The tower is </w:t>
      </w:r>
      <w:r w:rsidR="3584A6DF" w:rsidRPr="717E4014">
        <w:rPr>
          <w:rFonts w:ascii="Arial Nova" w:eastAsia="Arial Nova" w:hAnsi="Arial Nova" w:cs="Arial Nova"/>
          <w:color w:val="111111"/>
          <w:sz w:val="25"/>
          <w:szCs w:val="25"/>
        </w:rPr>
        <w:t>made</w:t>
      </w:r>
      <w:r w:rsidR="59C6DB3B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of white marble due to the mines in Carra</w:t>
      </w:r>
      <w:r w:rsidR="5357ED9B" w:rsidRPr="717E4014">
        <w:rPr>
          <w:rFonts w:ascii="Arial Nova" w:eastAsia="Arial Nova" w:hAnsi="Arial Nova" w:cs="Arial Nova"/>
          <w:color w:val="111111"/>
          <w:sz w:val="25"/>
          <w:szCs w:val="25"/>
        </w:rPr>
        <w:t>ra</w:t>
      </w:r>
      <w:r w:rsidR="59C6DB3B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in Tuscany.</w:t>
      </w:r>
      <w:r w:rsidR="61098BA6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00760DD3">
        <w:rPr>
          <w:rFonts w:ascii="Arial Nova" w:eastAsia="Arial Nova" w:hAnsi="Arial Nova" w:cs="Arial Nova"/>
          <w:color w:val="111111"/>
          <w:sz w:val="25"/>
          <w:szCs w:val="25"/>
        </w:rPr>
        <w:t xml:space="preserve">[3] </w:t>
      </w:r>
      <w:r w:rsidR="0201DAF9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To help improve the tower's look in the white marble, </w:t>
      </w:r>
      <w:r w:rsidR="2133CD0A" w:rsidRPr="717E4014">
        <w:rPr>
          <w:rFonts w:ascii="Arial Nova" w:eastAsia="Arial Nova" w:hAnsi="Arial Nova" w:cs="Arial Nova"/>
          <w:color w:val="111111"/>
          <w:sz w:val="25"/>
          <w:szCs w:val="25"/>
        </w:rPr>
        <w:t>207</w:t>
      </w:r>
      <w:r w:rsidR="0201DAF9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columns of marble were shaped prior installation on the ground to help improve </w:t>
      </w:r>
      <w:r w:rsidR="23F480AD" w:rsidRPr="717E4014">
        <w:rPr>
          <w:rFonts w:ascii="Arial Nova" w:eastAsia="Arial Nova" w:hAnsi="Arial Nova" w:cs="Arial Nova"/>
          <w:color w:val="111111"/>
          <w:sz w:val="25"/>
          <w:szCs w:val="25"/>
        </w:rPr>
        <w:t>the</w:t>
      </w:r>
      <w:r w:rsidR="0201DAF9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appearance</w:t>
      </w:r>
      <w:r w:rsidR="07E6A9B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of the 56m tower</w:t>
      </w:r>
      <w:r w:rsidR="5CDB2856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and the creation of the tower</w:t>
      </w:r>
      <w:r w:rsidR="0201DAF9" w:rsidRPr="717E4014">
        <w:rPr>
          <w:rFonts w:ascii="Arial Nova" w:eastAsia="Arial Nova" w:hAnsi="Arial Nova" w:cs="Arial Nova"/>
          <w:color w:val="111111"/>
          <w:sz w:val="25"/>
          <w:szCs w:val="25"/>
        </w:rPr>
        <w:t>.</w:t>
      </w:r>
      <w:r w:rsidR="46325BB3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4D83F6A4" w:rsidRPr="717E4014">
        <w:rPr>
          <w:rFonts w:ascii="Arial Nova" w:eastAsia="Arial Nova" w:hAnsi="Arial Nova" w:cs="Arial Nova"/>
          <w:color w:val="111111"/>
          <w:sz w:val="25"/>
          <w:szCs w:val="25"/>
        </w:rPr>
        <w:t>This is an example of premanufacturing material prior to installment, one of the key benefits to modern infrastructure in steel and timber</w:t>
      </w:r>
      <w:r w:rsidR="7E6B2734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used in the 12</w:t>
      </w:r>
      <w:r w:rsidR="7E6B2734" w:rsidRPr="717E4014">
        <w:rPr>
          <w:rFonts w:ascii="Arial Nova" w:eastAsia="Arial Nova" w:hAnsi="Arial Nova" w:cs="Arial Nova"/>
          <w:color w:val="111111"/>
          <w:sz w:val="25"/>
          <w:szCs w:val="25"/>
          <w:vertAlign w:val="superscript"/>
        </w:rPr>
        <w:t>th</w:t>
      </w:r>
      <w:r w:rsidR="7E6B2734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century</w:t>
      </w:r>
      <w:r w:rsidR="4D83F6A4" w:rsidRPr="717E4014">
        <w:rPr>
          <w:rFonts w:ascii="Arial Nova" w:eastAsia="Arial Nova" w:hAnsi="Arial Nova" w:cs="Arial Nova"/>
          <w:color w:val="111111"/>
          <w:sz w:val="25"/>
          <w:szCs w:val="25"/>
        </w:rPr>
        <w:t>.</w:t>
      </w:r>
      <w:r w:rsidR="3B48047B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As a result of this</w:t>
      </w:r>
      <w:r w:rsidR="0A461772" w:rsidRPr="717E4014">
        <w:rPr>
          <w:rFonts w:ascii="Arial Nova" w:eastAsia="Arial Nova" w:hAnsi="Arial Nova" w:cs="Arial Nova"/>
          <w:color w:val="111111"/>
          <w:sz w:val="25"/>
          <w:szCs w:val="25"/>
        </w:rPr>
        <w:t>,</w:t>
      </w:r>
      <w:r w:rsidR="3B48047B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the tower has amazing curves and shapes which would be </w:t>
      </w:r>
      <w:r w:rsidR="0CB9ACC7" w:rsidRPr="717E4014">
        <w:rPr>
          <w:rFonts w:ascii="Arial Nova" w:eastAsia="Arial Nova" w:hAnsi="Arial Nova" w:cs="Arial Nova"/>
          <w:color w:val="111111"/>
          <w:sz w:val="25"/>
          <w:szCs w:val="25"/>
        </w:rPr>
        <w:t>exceedingly difficult</w:t>
      </w:r>
      <w:r w:rsidR="3B48047B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to </w:t>
      </w:r>
      <w:r w:rsidR="0ED6F8B2" w:rsidRPr="717E4014">
        <w:rPr>
          <w:rFonts w:ascii="Arial Nova" w:eastAsia="Arial Nova" w:hAnsi="Arial Nova" w:cs="Arial Nova"/>
          <w:color w:val="111111"/>
          <w:sz w:val="25"/>
          <w:szCs w:val="25"/>
        </w:rPr>
        <w:t>re</w:t>
      </w:r>
      <w:r w:rsidR="1ED0F4D2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create </w:t>
      </w:r>
      <w:r w:rsidR="2327C18F" w:rsidRPr="717E4014">
        <w:rPr>
          <w:rFonts w:ascii="Arial Nova" w:eastAsia="Arial Nova" w:hAnsi="Arial Nova" w:cs="Arial Nova"/>
          <w:color w:val="111111"/>
          <w:sz w:val="25"/>
          <w:szCs w:val="25"/>
        </w:rPr>
        <w:t>now</w:t>
      </w:r>
      <w:r w:rsidR="1ED0F4D2" w:rsidRPr="717E4014">
        <w:rPr>
          <w:rFonts w:ascii="Arial Nova" w:eastAsia="Arial Nova" w:hAnsi="Arial Nova" w:cs="Arial Nova"/>
          <w:color w:val="111111"/>
          <w:sz w:val="25"/>
          <w:szCs w:val="25"/>
        </w:rPr>
        <w:t>.</w:t>
      </w:r>
      <w:r w:rsidR="11CBAEE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This extra time and effort </w:t>
      </w:r>
      <w:r w:rsidR="1C948EBD" w:rsidRPr="717E4014">
        <w:rPr>
          <w:rFonts w:ascii="Arial Nova" w:eastAsia="Arial Nova" w:hAnsi="Arial Nova" w:cs="Arial Nova"/>
          <w:color w:val="111111"/>
          <w:sz w:val="25"/>
          <w:szCs w:val="25"/>
        </w:rPr>
        <w:t>have</w:t>
      </w:r>
      <w:r w:rsidR="11CBAEE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led to the tower being preserved for </w:t>
      </w:r>
      <w:r w:rsidR="6C7C45D1" w:rsidRPr="717E4014">
        <w:rPr>
          <w:rFonts w:ascii="Arial Nova" w:eastAsia="Arial Nova" w:hAnsi="Arial Nova" w:cs="Arial Nova"/>
          <w:color w:val="111111"/>
          <w:sz w:val="25"/>
          <w:szCs w:val="25"/>
        </w:rPr>
        <w:t>900</w:t>
      </w:r>
      <w:r w:rsidR="11CBAEE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years due to the importance and beauty of it. </w:t>
      </w:r>
    </w:p>
    <w:p w14:paraId="1BBBE581" w14:textId="400774E9" w:rsidR="00984833" w:rsidRDefault="00984833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noProof/>
        </w:rPr>
        <w:drawing>
          <wp:anchor distT="0" distB="0" distL="114300" distR="114300" simplePos="0" relativeHeight="251656192" behindDoc="0" locked="0" layoutInCell="1" allowOverlap="1" wp14:anchorId="1496A79A" wp14:editId="063DF031">
            <wp:simplePos x="0" y="0"/>
            <wp:positionH relativeFrom="margin">
              <wp:align>left</wp:align>
            </wp:positionH>
            <wp:positionV relativeFrom="paragraph">
              <wp:posOffset>1529715</wp:posOffset>
            </wp:positionV>
            <wp:extent cx="4002405" cy="2762250"/>
            <wp:effectExtent l="0" t="0" r="0" b="0"/>
            <wp:wrapSquare wrapText="bothSides"/>
            <wp:docPr id="161354795" name="Picture 1613547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240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1509C70" w:rsidRPr="717E4014">
        <w:rPr>
          <w:rFonts w:ascii="Arial Nova" w:eastAsia="Arial Nova" w:hAnsi="Arial Nova" w:cs="Arial Nova"/>
          <w:color w:val="111111"/>
          <w:sz w:val="25"/>
          <w:szCs w:val="25"/>
        </w:rPr>
        <w:t>Within the tower, there are spaces for each of the 7 bells specific for each instrumental note ranging from A to G, with the largest bell installed in 1655, and the last installed 1719</w:t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. This is </w:t>
      </w:r>
      <w:r w:rsidR="580CE1C7" w:rsidRPr="717E4014">
        <w:rPr>
          <w:rFonts w:ascii="Arial Nova" w:eastAsia="Arial Nova" w:hAnsi="Arial Nova" w:cs="Arial Nova"/>
          <w:color w:val="111111"/>
          <w:sz w:val="25"/>
          <w:szCs w:val="25"/>
        </w:rPr>
        <w:t>one of the</w:t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58F1CDCB" w:rsidRPr="717E4014">
        <w:rPr>
          <w:rFonts w:ascii="Arial Nova" w:eastAsia="Arial Nova" w:hAnsi="Arial Nova" w:cs="Arial Nova"/>
          <w:color w:val="111111"/>
          <w:sz w:val="25"/>
          <w:szCs w:val="25"/>
        </w:rPr>
        <w:t>multiple</w:t>
      </w:r>
      <w:r w:rsidR="60146ACA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issues</w:t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for the tower distinct lean as its center of mass </w:t>
      </w:r>
      <w:r w:rsidR="14FA7E39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due to the different weight of bells helping to </w:t>
      </w:r>
      <w:r w:rsidR="7BC2425A" w:rsidRPr="717E4014">
        <w:rPr>
          <w:rFonts w:ascii="Arial Nova" w:eastAsia="Arial Nova" w:hAnsi="Arial Nova" w:cs="Arial Nova"/>
          <w:color w:val="111111"/>
          <w:sz w:val="25"/>
          <w:szCs w:val="25"/>
        </w:rPr>
        <w:t>unbalance</w:t>
      </w:r>
      <w:r w:rsidR="14FA7E39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6E0970D1" w:rsidRPr="717E4014">
        <w:rPr>
          <w:rFonts w:ascii="Arial Nova" w:eastAsia="Arial Nova" w:hAnsi="Arial Nova" w:cs="Arial Nova"/>
          <w:color w:val="111111"/>
          <w:sz w:val="25"/>
          <w:szCs w:val="25"/>
        </w:rPr>
        <w:t>the</w:t>
      </w:r>
      <w:r w:rsidR="14FA7E39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44A9AEAB" w:rsidRPr="717E4014">
        <w:rPr>
          <w:rFonts w:ascii="Arial Nova" w:eastAsia="Arial Nova" w:hAnsi="Arial Nova" w:cs="Arial Nova"/>
          <w:color w:val="111111"/>
          <w:sz w:val="25"/>
          <w:szCs w:val="25"/>
        </w:rPr>
        <w:t>center</w:t>
      </w:r>
      <w:r w:rsidR="14FA7E39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of mass of the tower.</w:t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3D8E7AC5" w:rsidRPr="717E4014">
        <w:rPr>
          <w:rFonts w:ascii="Arial Nova" w:eastAsia="Arial Nova" w:hAnsi="Arial Nova" w:cs="Arial Nova"/>
          <w:color w:val="111111"/>
          <w:sz w:val="25"/>
          <w:szCs w:val="25"/>
        </w:rPr>
        <w:t>Therefore,</w:t>
      </w:r>
      <w:r w:rsidR="6301CA34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it</w:t>
      </w:r>
      <w:r w:rsidR="3D8E7AC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has adapted a lean towards the SSE because of the building's structure, soil creep and the addition to the bells.</w:t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Engineers have tried to fix the tower lean in the past by trying to stabilize the soil beneath the foundations of the tower whilst also using </w:t>
      </w:r>
      <w:r w:rsidR="76E66058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lead </w:t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counterweights to try and return the towers </w:t>
      </w:r>
    </w:p>
    <w:p w14:paraId="0FA45A5E" w14:textId="44E04454" w:rsidR="00984833" w:rsidRDefault="00984833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rFonts w:ascii="Arial Nova" w:eastAsia="Arial Nova" w:hAnsi="Arial Nova" w:cs="Arial Nova"/>
          <w:color w:val="111111"/>
          <w:sz w:val="25"/>
          <w:szCs w:val="25"/>
        </w:rPr>
        <w:t>Figure 3. Bells within the Tower of Pisa</w:t>
      </w:r>
    </w:p>
    <w:p w14:paraId="76ABFA6F" w14:textId="77777777" w:rsidR="007F3085" w:rsidRDefault="007F3085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</w:p>
    <w:p w14:paraId="77518529" w14:textId="5A54C896" w:rsidR="31509C70" w:rsidRDefault="0087040D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noProof/>
        </w:rPr>
        <w:drawing>
          <wp:anchor distT="0" distB="0" distL="114300" distR="114300" simplePos="0" relativeHeight="251654144" behindDoc="0" locked="0" layoutInCell="1" allowOverlap="1" wp14:anchorId="1A344779" wp14:editId="61CD8A0E">
            <wp:simplePos x="0" y="0"/>
            <wp:positionH relativeFrom="margin">
              <wp:align>left</wp:align>
            </wp:positionH>
            <wp:positionV relativeFrom="paragraph">
              <wp:posOffset>2476500</wp:posOffset>
            </wp:positionV>
            <wp:extent cx="3124200" cy="2448560"/>
            <wp:effectExtent l="0" t="0" r="0" b="8890"/>
            <wp:wrapSquare wrapText="bothSides"/>
            <wp:docPr id="67187255" name="Picture 671872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9031" cy="2452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center of mass centrally. </w:t>
      </w:r>
      <w:r w:rsidR="00760DD3">
        <w:rPr>
          <w:rFonts w:ascii="Arial Nova" w:eastAsia="Arial Nova" w:hAnsi="Arial Nova" w:cs="Arial Nova"/>
          <w:color w:val="111111"/>
          <w:sz w:val="25"/>
          <w:szCs w:val="25"/>
        </w:rPr>
        <w:t xml:space="preserve">[4] </w:t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The problem in </w:t>
      </w:r>
      <w:r w:rsidR="008F7C83" w:rsidRPr="717E4014">
        <w:rPr>
          <w:rFonts w:ascii="Arial Nova" w:eastAsia="Arial Nova" w:hAnsi="Arial Nova" w:cs="Arial Nova"/>
          <w:color w:val="111111"/>
          <w:sz w:val="25"/>
          <w:szCs w:val="25"/>
        </w:rPr>
        <w:t>modern</w:t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day is that the tower's iconic tilt is of such tremendous importance to the local industry, meaning the tower can no longer be repaired</w:t>
      </w:r>
      <w:r w:rsidR="583EF649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to make the tower upright</w:t>
      </w:r>
      <w:r w:rsidR="550D673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. As a result, modern engineers' main intentions are to maintain the towers' structure and integrity for safety purposes whilst keeping the famous tilt of the tower. </w:t>
      </w:r>
      <w:r w:rsidR="18FC71A6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In 2013, the tower has major works to reduce the lean as it was becoming unsafe. This was because it was reaching an angle change that </w:t>
      </w:r>
      <w:r w:rsidR="55DB79AD" w:rsidRPr="717E4014">
        <w:rPr>
          <w:rFonts w:ascii="Arial Nova" w:eastAsia="Arial Nova" w:hAnsi="Arial Nova" w:cs="Arial Nova"/>
          <w:color w:val="111111"/>
          <w:sz w:val="25"/>
          <w:szCs w:val="25"/>
        </w:rPr>
        <w:t>was too</w:t>
      </w:r>
      <w:r w:rsidR="18FC71A6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significant as it had moved </w:t>
      </w:r>
      <w:bookmarkStart w:id="0" w:name="_Int_sZOIfoy1"/>
      <w:r w:rsidR="02C3D5CC" w:rsidRPr="717E4014">
        <w:rPr>
          <w:rFonts w:ascii="Arial Nova" w:eastAsia="Arial Nova" w:hAnsi="Arial Nova" w:cs="Arial Nova"/>
          <w:color w:val="111111"/>
          <w:sz w:val="25"/>
          <w:szCs w:val="25"/>
        </w:rPr>
        <w:t>25mm</w:t>
      </w:r>
      <w:bookmarkEnd w:id="0"/>
      <w:r w:rsidR="5B730AE0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37EF6006" w:rsidRPr="717E4014">
        <w:rPr>
          <w:rFonts w:ascii="Arial Nova" w:eastAsia="Arial Nova" w:hAnsi="Arial Nova" w:cs="Arial Nova"/>
          <w:color w:val="111111"/>
          <w:sz w:val="25"/>
          <w:szCs w:val="25"/>
        </w:rPr>
        <w:t>from 2001 to 2013.</w:t>
      </w:r>
      <w:r w:rsidR="4612C3B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0A7BB1C4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The tower </w:t>
      </w:r>
      <w:r w:rsidR="522A502E" w:rsidRPr="717E4014">
        <w:rPr>
          <w:rFonts w:ascii="Arial Nova" w:eastAsia="Arial Nova" w:hAnsi="Arial Nova" w:cs="Arial Nova"/>
          <w:color w:val="111111"/>
          <w:sz w:val="25"/>
          <w:szCs w:val="25"/>
        </w:rPr>
        <w:t>was</w:t>
      </w:r>
      <w:r w:rsidR="4612C3B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also</w:t>
      </w:r>
      <w:r w:rsidR="3F04D8AF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closed</w:t>
      </w:r>
      <w:r w:rsidR="4612C3BE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for a decade stretching from 1990-2001 which shows that even with some</w:t>
      </w:r>
      <w:r w:rsidR="67BB711B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corrections the tower is still trying to move</w:t>
      </w:r>
      <w:r w:rsidR="57BE5DF4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showing that most of the techniques </w:t>
      </w:r>
      <w:r w:rsidR="2A834826" w:rsidRPr="717E4014">
        <w:rPr>
          <w:rFonts w:ascii="Arial Nova" w:eastAsia="Arial Nova" w:hAnsi="Arial Nova" w:cs="Arial Nova"/>
          <w:color w:val="111111"/>
          <w:sz w:val="25"/>
          <w:szCs w:val="25"/>
        </w:rPr>
        <w:t>are not</w:t>
      </w:r>
      <w:r w:rsidR="57BE5DF4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successful.</w:t>
      </w:r>
    </w:p>
    <w:p w14:paraId="6A852D7F" w14:textId="7934E122" w:rsidR="00B623C0" w:rsidRDefault="00B623C0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</w:p>
    <w:p w14:paraId="3DD8C23C" w14:textId="7E30B450" w:rsidR="00B623C0" w:rsidRDefault="00B623C0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</w:p>
    <w:p w14:paraId="7125C59E" w14:textId="77777777" w:rsidR="0087040D" w:rsidRDefault="0087040D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</w:p>
    <w:p w14:paraId="1A0190F1" w14:textId="77777777" w:rsidR="0087040D" w:rsidRDefault="0087040D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</w:p>
    <w:p w14:paraId="3DF7F41A" w14:textId="4F64A813" w:rsidR="0087040D" w:rsidRDefault="0087040D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rFonts w:ascii="Arial Nova" w:eastAsia="Arial Nova" w:hAnsi="Arial Nova" w:cs="Arial Nova"/>
          <w:color w:val="111111"/>
          <w:sz w:val="25"/>
          <w:szCs w:val="25"/>
        </w:rPr>
        <w:t>Figure 4. Ground profile beneath the Tower of Pisa</w:t>
      </w:r>
    </w:p>
    <w:p w14:paraId="184D0F51" w14:textId="0AE3D290" w:rsidR="00B623C0" w:rsidRDefault="0087040D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rFonts w:ascii="Arial Nova" w:eastAsia="Arial Nova" w:hAnsi="Arial Nova" w:cs="Arial Nova"/>
          <w:noProof/>
          <w:color w:val="111111"/>
          <w:sz w:val="25"/>
          <w:szCs w:val="25"/>
        </w:rPr>
        <w:drawing>
          <wp:inline distT="0" distB="0" distL="0" distR="0" wp14:anchorId="61119B01" wp14:editId="4469CCB3">
            <wp:extent cx="2724150" cy="1787490"/>
            <wp:effectExtent l="0" t="0" r="0" b="3810"/>
            <wp:docPr id="849390626" name="Picture 8" descr="A close-up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9390626" name="Picture 8" descr="A close-up of a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1585" cy="17923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F468FDF" w14:textId="3D4E4229" w:rsidR="003A0E6B" w:rsidRDefault="0087040D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rFonts w:ascii="Arial Nova" w:eastAsia="Arial Nova" w:hAnsi="Arial Nova" w:cs="Arial Nova"/>
          <w:color w:val="111111"/>
          <w:sz w:val="25"/>
          <w:szCs w:val="25"/>
        </w:rPr>
        <w:t>Figure 5. Lead weights on the Tower of Pisa</w:t>
      </w:r>
    </w:p>
    <w:p w14:paraId="501DEFD9" w14:textId="74C1B2F9" w:rsidR="00314441" w:rsidRDefault="00314441" w:rsidP="009F07DE">
      <w:pPr>
        <w:spacing w:line="360" w:lineRule="auto"/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</w:pPr>
      <w:r w:rsidRPr="00314441">
        <w:rPr>
          <w:rFonts w:ascii="Arial Nova" w:eastAsia="Arial Nova" w:hAnsi="Arial Nova" w:cs="Arial Nova"/>
          <w:b/>
          <w:bCs/>
          <w:noProof/>
          <w:color w:val="111111"/>
          <w:sz w:val="32"/>
          <w:szCs w:val="32"/>
          <w:u w:val="single"/>
        </w:rPr>
        <w:lastRenderedPageBreak/>
        <w:drawing>
          <wp:inline distT="0" distB="0" distL="0" distR="0" wp14:anchorId="45FBEBAC" wp14:editId="3C1764D9">
            <wp:extent cx="4762005" cy="3624415"/>
            <wp:effectExtent l="0" t="0" r="635" b="0"/>
            <wp:docPr id="1278326875" name="Picture 1" descr="A graph of a construction func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326875" name="Picture 1" descr="A graph of a construction function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767071" cy="3628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1E9D1" w14:textId="78B60465" w:rsidR="00314441" w:rsidRPr="00314441" w:rsidRDefault="00314441" w:rsidP="009F07DE">
      <w:pPr>
        <w:spacing w:line="360" w:lineRule="auto"/>
        <w:rPr>
          <w:rFonts w:ascii="Arial Nova" w:eastAsia="Arial Nova" w:hAnsi="Arial Nova" w:cs="Arial Nova"/>
          <w:color w:val="111111"/>
          <w:sz w:val="22"/>
          <w:szCs w:val="22"/>
        </w:rPr>
      </w:pPr>
      <w:r w:rsidRPr="00314441">
        <w:rPr>
          <w:rFonts w:ascii="Arial Nova" w:eastAsia="Arial Nova" w:hAnsi="Arial Nova" w:cs="Arial Nova"/>
          <w:color w:val="111111"/>
          <w:sz w:val="22"/>
          <w:szCs w:val="22"/>
        </w:rPr>
        <w:t>Figure 6</w:t>
      </w:r>
      <w:r>
        <w:rPr>
          <w:rFonts w:ascii="Arial Nova" w:eastAsia="Arial Nova" w:hAnsi="Arial Nova" w:cs="Arial Nova"/>
          <w:color w:val="111111"/>
          <w:sz w:val="22"/>
          <w:szCs w:val="22"/>
        </w:rPr>
        <w:t xml:space="preserve"> – Tilt over time</w:t>
      </w:r>
    </w:p>
    <w:p w14:paraId="44A84CA9" w14:textId="3F2CF801" w:rsidR="00314441" w:rsidRDefault="00314441" w:rsidP="009F07DE">
      <w:pPr>
        <w:spacing w:line="360" w:lineRule="auto"/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</w:pPr>
      <w:r w:rsidRPr="00314441">
        <w:rPr>
          <w:rFonts w:ascii="Arial Nova" w:eastAsia="Arial Nova" w:hAnsi="Arial Nova" w:cs="Arial Nova"/>
          <w:b/>
          <w:bCs/>
          <w:noProof/>
          <w:color w:val="111111"/>
          <w:sz w:val="32"/>
          <w:szCs w:val="32"/>
          <w:u w:val="single"/>
        </w:rPr>
        <w:drawing>
          <wp:inline distT="0" distB="0" distL="0" distR="0" wp14:anchorId="3B3308FE" wp14:editId="39DE302A">
            <wp:extent cx="5213268" cy="2880108"/>
            <wp:effectExtent l="0" t="0" r="6985" b="0"/>
            <wp:docPr id="708593345" name="Picture 1" descr="A diagram of a concrete r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593345" name="Picture 1" descr="A diagram of a concrete ring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18755" cy="2883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5D89B" w14:textId="5E1B753A" w:rsidR="00314441" w:rsidRPr="00314441" w:rsidRDefault="00314441" w:rsidP="009F07DE">
      <w:pPr>
        <w:spacing w:line="360" w:lineRule="auto"/>
        <w:rPr>
          <w:rFonts w:ascii="Arial Nova" w:eastAsia="Arial Nova" w:hAnsi="Arial Nova" w:cs="Arial Nova"/>
          <w:color w:val="111111"/>
          <w:sz w:val="22"/>
          <w:szCs w:val="22"/>
        </w:rPr>
      </w:pPr>
      <w:r w:rsidRPr="00314441">
        <w:rPr>
          <w:rFonts w:ascii="Arial Nova" w:eastAsia="Arial Nova" w:hAnsi="Arial Nova" w:cs="Arial Nova"/>
          <w:color w:val="111111"/>
          <w:sz w:val="22"/>
          <w:szCs w:val="22"/>
        </w:rPr>
        <w:t>Figure 7</w:t>
      </w:r>
      <w:r>
        <w:rPr>
          <w:rFonts w:ascii="Arial Nova" w:eastAsia="Arial Nova" w:hAnsi="Arial Nova" w:cs="Arial Nova"/>
          <w:color w:val="111111"/>
          <w:sz w:val="22"/>
          <w:szCs w:val="22"/>
        </w:rPr>
        <w:t xml:space="preserve"> - Counterweights</w:t>
      </w:r>
    </w:p>
    <w:p w14:paraId="24CCD7F7" w14:textId="77777777" w:rsidR="00314441" w:rsidRDefault="00314441" w:rsidP="009F07DE">
      <w:pPr>
        <w:spacing w:line="360" w:lineRule="auto"/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</w:pPr>
    </w:p>
    <w:p w14:paraId="602E5205" w14:textId="151D6C35" w:rsidR="00992B52" w:rsidRPr="00992B52" w:rsidRDefault="00992B52" w:rsidP="009F07DE">
      <w:pPr>
        <w:spacing w:line="360" w:lineRule="auto"/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</w:pPr>
      <w:r w:rsidRPr="00992B52"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  <w:lastRenderedPageBreak/>
        <w:t>Designer</w:t>
      </w:r>
    </w:p>
    <w:p w14:paraId="0E91DC08" w14:textId="7A437FC7" w:rsidR="550D6730" w:rsidRDefault="550D6730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 w:rsidRPr="3BC13173">
        <w:rPr>
          <w:rFonts w:ascii="Arial Nova" w:eastAsia="Arial Nova" w:hAnsi="Arial Nova" w:cs="Arial Nova"/>
          <w:color w:val="111111"/>
          <w:sz w:val="25"/>
          <w:szCs w:val="25"/>
        </w:rPr>
        <w:t>Even though the designer is still to this day unknown, m</w:t>
      </w:r>
      <w:r w:rsidR="35A89CFD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any people have indicated that the designer for the tower is </w:t>
      </w:r>
      <w:r w:rsidR="00760DD3" w:rsidRPr="00760DD3">
        <w:rPr>
          <w:rFonts w:ascii="Arial Nova" w:eastAsia="Arial Nova" w:hAnsi="Arial Nova" w:cs="Arial Nova"/>
          <w:color w:val="111111"/>
          <w:sz w:val="25"/>
          <w:szCs w:val="25"/>
        </w:rPr>
        <w:t>either [5]</w:t>
      </w:r>
      <w:r w:rsidR="00760DD3">
        <w:rPr>
          <w:rFonts w:ascii="Arial Nova" w:eastAsia="Arial Nova" w:hAnsi="Arial Nova" w:cs="Arial Nova"/>
          <w:b/>
          <w:bCs/>
          <w:color w:val="111111"/>
          <w:sz w:val="25"/>
          <w:szCs w:val="25"/>
        </w:rPr>
        <w:t xml:space="preserve"> </w:t>
      </w:r>
      <w:r w:rsidR="35A89CFD" w:rsidRPr="3BC13173">
        <w:rPr>
          <w:rFonts w:ascii="Arial Nova" w:eastAsia="Arial Nova" w:hAnsi="Arial Nova" w:cs="Arial Nova"/>
          <w:color w:val="111111"/>
          <w:sz w:val="25"/>
          <w:szCs w:val="25"/>
        </w:rPr>
        <w:t>Diotisalvi, Bonanno Pisano or Gerardo di Gerardo</w:t>
      </w:r>
      <w:r w:rsidR="35A89CFD" w:rsidRPr="3BC13173">
        <w:rPr>
          <w:rFonts w:ascii="Arial Nova" w:eastAsia="Arial Nova" w:hAnsi="Arial Nova" w:cs="Arial Nova"/>
          <w:b/>
          <w:bCs/>
          <w:color w:val="111111"/>
          <w:sz w:val="25"/>
          <w:szCs w:val="25"/>
        </w:rPr>
        <w:t xml:space="preserve"> </w:t>
      </w:r>
      <w:r w:rsidR="35A89CFD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who were all great architectural </w:t>
      </w:r>
      <w:r w:rsidR="7D00AF2D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designers from the area and </w:t>
      </w:r>
      <w:r w:rsidR="76F6C145" w:rsidRPr="3BC13173">
        <w:rPr>
          <w:rFonts w:ascii="Arial Nova" w:eastAsia="Arial Nova" w:hAnsi="Arial Nova" w:cs="Arial Nova"/>
          <w:color w:val="111111"/>
          <w:sz w:val="25"/>
          <w:szCs w:val="25"/>
        </w:rPr>
        <w:t>time</w:t>
      </w:r>
      <w:r w:rsidR="3011ED79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7D00AF2D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of the </w:t>
      </w:r>
      <w:r w:rsidR="3C0CD0B1" w:rsidRPr="3BC13173">
        <w:rPr>
          <w:rFonts w:ascii="Arial Nova" w:eastAsia="Arial Nova" w:hAnsi="Arial Nova" w:cs="Arial Nova"/>
          <w:color w:val="111111"/>
          <w:sz w:val="25"/>
          <w:szCs w:val="25"/>
        </w:rPr>
        <w:t>tower's</w:t>
      </w:r>
      <w:r w:rsidR="7D00AF2D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creation</w:t>
      </w:r>
      <w:r w:rsidR="06F0E9E9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. </w:t>
      </w:r>
      <w:r w:rsidR="568705D6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The Tower began construction in 1174, and </w:t>
      </w:r>
      <w:r w:rsidR="6A689870" w:rsidRPr="3BC13173">
        <w:rPr>
          <w:rFonts w:ascii="Arial Nova" w:eastAsia="Arial Nova" w:hAnsi="Arial Nova" w:cs="Arial Nova"/>
          <w:color w:val="111111"/>
          <w:sz w:val="25"/>
          <w:szCs w:val="25"/>
        </w:rPr>
        <w:t>after</w:t>
      </w:r>
      <w:r w:rsidR="568705D6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2 centuries it was completed in 1372.</w:t>
      </w:r>
      <w:r w:rsidR="0EA82490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The </w:t>
      </w:r>
      <w:r w:rsidR="5C64B06C" w:rsidRPr="3BC13173">
        <w:rPr>
          <w:rFonts w:ascii="Arial Nova" w:eastAsia="Arial Nova" w:hAnsi="Arial Nova" w:cs="Arial Nova"/>
          <w:color w:val="111111"/>
          <w:sz w:val="25"/>
          <w:szCs w:val="25"/>
        </w:rPr>
        <w:t>implementation</w:t>
      </w:r>
      <w:r w:rsidR="0EA82490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of 7 bells </w:t>
      </w:r>
      <w:r w:rsidR="473A8BE2" w:rsidRPr="3BC13173">
        <w:rPr>
          <w:rFonts w:ascii="Arial Nova" w:eastAsia="Arial Nova" w:hAnsi="Arial Nova" w:cs="Arial Nova"/>
          <w:color w:val="111111"/>
          <w:sz w:val="25"/>
          <w:szCs w:val="25"/>
        </w:rPr>
        <w:t>continued</w:t>
      </w:r>
      <w:r w:rsidR="0EA82490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its </w:t>
      </w:r>
      <w:r w:rsidR="52C55663" w:rsidRPr="3BC13173">
        <w:rPr>
          <w:rFonts w:ascii="Arial Nova" w:eastAsia="Arial Nova" w:hAnsi="Arial Nova" w:cs="Arial Nova"/>
          <w:color w:val="111111"/>
          <w:sz w:val="25"/>
          <w:szCs w:val="25"/>
        </w:rPr>
        <w:t>progression</w:t>
      </w:r>
      <w:r w:rsidR="0EA82490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for another </w:t>
      </w:r>
      <w:r w:rsidR="10710466" w:rsidRPr="3BC13173">
        <w:rPr>
          <w:rFonts w:ascii="Arial Nova" w:eastAsia="Arial Nova" w:hAnsi="Arial Nova" w:cs="Arial Nova"/>
          <w:color w:val="111111"/>
          <w:sz w:val="25"/>
          <w:szCs w:val="25"/>
        </w:rPr>
        <w:t>4 centuries</w:t>
      </w:r>
      <w:r w:rsidR="0B76DA42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due to the tower's center of mass difficulties</w:t>
      </w:r>
      <w:r w:rsidR="10710466" w:rsidRPr="3BC13173">
        <w:rPr>
          <w:rFonts w:ascii="Arial Nova" w:eastAsia="Arial Nova" w:hAnsi="Arial Nova" w:cs="Arial Nova"/>
          <w:color w:val="111111"/>
          <w:sz w:val="25"/>
          <w:szCs w:val="25"/>
        </w:rPr>
        <w:t>. This took significantly longer than the</w:t>
      </w:r>
      <w:r w:rsidR="3EC56A5E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actual</w:t>
      </w:r>
      <w:r w:rsidR="650AAB19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creation</w:t>
      </w:r>
      <w:r w:rsidR="3EC56A5E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of the tower </w:t>
      </w:r>
      <w:r w:rsidR="6D0A3355" w:rsidRPr="3BC13173">
        <w:rPr>
          <w:rFonts w:ascii="Arial Nova" w:eastAsia="Arial Nova" w:hAnsi="Arial Nova" w:cs="Arial Nova"/>
          <w:color w:val="111111"/>
          <w:sz w:val="25"/>
          <w:szCs w:val="25"/>
        </w:rPr>
        <w:t>because</w:t>
      </w:r>
      <w:r w:rsidR="3EC56A5E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they </w:t>
      </w:r>
      <w:r w:rsidR="6C81D991" w:rsidRPr="3BC13173">
        <w:rPr>
          <w:rFonts w:ascii="Arial Nova" w:eastAsia="Arial Nova" w:hAnsi="Arial Nova" w:cs="Arial Nova"/>
          <w:color w:val="111111"/>
          <w:sz w:val="25"/>
          <w:szCs w:val="25"/>
        </w:rPr>
        <w:t>feared</w:t>
      </w:r>
      <w:r w:rsidR="3EC56A5E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the tower collapsing with the </w:t>
      </w:r>
      <w:r w:rsidR="6C89D4FA" w:rsidRPr="3BC13173">
        <w:rPr>
          <w:rFonts w:ascii="Arial Nova" w:eastAsia="Arial Nova" w:hAnsi="Arial Nova" w:cs="Arial Nova"/>
          <w:color w:val="111111"/>
          <w:sz w:val="25"/>
          <w:szCs w:val="25"/>
        </w:rPr>
        <w:t>additional</w:t>
      </w:r>
      <w:r w:rsidR="3EC56A5E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weight</w:t>
      </w:r>
      <w:r w:rsidR="4A3275E5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unbalancing the tower even more</w:t>
      </w:r>
      <w:r w:rsidR="3EC56A5E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. Only until </w:t>
      </w:r>
      <w:r w:rsidR="45DAE7BC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post construction of new </w:t>
      </w:r>
      <w:r w:rsidR="3EC56A5E" w:rsidRPr="3BC13173">
        <w:rPr>
          <w:rFonts w:ascii="Arial Nova" w:eastAsia="Arial Nova" w:hAnsi="Arial Nova" w:cs="Arial Nova"/>
          <w:color w:val="111111"/>
          <w:sz w:val="25"/>
          <w:szCs w:val="25"/>
        </w:rPr>
        <w:t>structural foundations</w:t>
      </w:r>
      <w:r w:rsidR="45879940" w:rsidRPr="3BC13173">
        <w:rPr>
          <w:rFonts w:ascii="Arial Nova" w:eastAsia="Arial Nova" w:hAnsi="Arial Nova" w:cs="Arial Nova"/>
          <w:color w:val="111111"/>
          <w:sz w:val="25"/>
          <w:szCs w:val="25"/>
        </w:rPr>
        <w:t>,</w:t>
      </w:r>
      <w:r w:rsidR="4D3F0E44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such as lead </w:t>
      </w:r>
      <w:r w:rsidR="562F9B43" w:rsidRPr="3BC13173">
        <w:rPr>
          <w:rFonts w:ascii="Arial Nova" w:eastAsia="Arial Nova" w:hAnsi="Arial Nova" w:cs="Arial Nova"/>
          <w:color w:val="111111"/>
          <w:sz w:val="25"/>
          <w:szCs w:val="25"/>
        </w:rPr>
        <w:t>weights, allowed</w:t>
      </w:r>
      <w:r w:rsidR="55B1D715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for </w:t>
      </w:r>
      <w:r w:rsidR="4D3F0E44" w:rsidRPr="3BC13173">
        <w:rPr>
          <w:rFonts w:ascii="Arial Nova" w:eastAsia="Arial Nova" w:hAnsi="Arial Nova" w:cs="Arial Nova"/>
          <w:color w:val="111111"/>
          <w:sz w:val="25"/>
          <w:szCs w:val="25"/>
        </w:rPr>
        <w:t>the bells</w:t>
      </w:r>
      <w:r w:rsidR="6887196B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to be</w:t>
      </w:r>
      <w:r w:rsidR="4D3F0E44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graduall</w:t>
      </w:r>
      <w:r w:rsidR="463B2BAC" w:rsidRPr="3BC13173">
        <w:rPr>
          <w:rFonts w:ascii="Arial Nova" w:eastAsia="Arial Nova" w:hAnsi="Arial Nova" w:cs="Arial Nova"/>
          <w:color w:val="111111"/>
          <w:sz w:val="25"/>
          <w:szCs w:val="25"/>
        </w:rPr>
        <w:t>y added</w:t>
      </w:r>
      <w:r w:rsidR="6895E2E7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one at a time due to each of them being very dense. </w:t>
      </w:r>
      <w:r w:rsidR="00760DD3">
        <w:rPr>
          <w:rFonts w:ascii="Arial Nova" w:eastAsia="Arial Nova" w:hAnsi="Arial Nova" w:cs="Arial Nova"/>
          <w:color w:val="111111"/>
          <w:sz w:val="25"/>
          <w:szCs w:val="25"/>
        </w:rPr>
        <w:t xml:space="preserve">[6] </w:t>
      </w:r>
      <w:r w:rsidR="511E9926" w:rsidRPr="3BC13173">
        <w:rPr>
          <w:rFonts w:ascii="Arial Nova" w:eastAsia="Arial Nova" w:hAnsi="Arial Nova" w:cs="Arial Nova"/>
          <w:color w:val="111111"/>
          <w:sz w:val="25"/>
          <w:szCs w:val="25"/>
        </w:rPr>
        <w:t>Lightest</w:t>
      </w:r>
      <w:r w:rsidR="6895E2E7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bell 7</w:t>
      </w:r>
      <w:r w:rsidR="01917461" w:rsidRPr="3BC13173">
        <w:rPr>
          <w:rFonts w:ascii="Arial Nova" w:eastAsia="Arial Nova" w:hAnsi="Arial Nova" w:cs="Arial Nova"/>
          <w:color w:val="111111"/>
          <w:sz w:val="25"/>
          <w:szCs w:val="25"/>
        </w:rPr>
        <w:t>, Dal Pozzo</w:t>
      </w:r>
      <w:r w:rsidR="6895E2E7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(652kg</w:t>
      </w:r>
      <w:r w:rsidR="786EFF57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), </w:t>
      </w:r>
      <w:r w:rsidR="749D9303" w:rsidRPr="3BC13173">
        <w:rPr>
          <w:rFonts w:ascii="Arial Nova" w:eastAsia="Arial Nova" w:hAnsi="Arial Nova" w:cs="Arial Nova"/>
          <w:color w:val="111111"/>
          <w:sz w:val="25"/>
          <w:szCs w:val="25"/>
        </w:rPr>
        <w:t>Heaviest</w:t>
      </w:r>
      <w:r w:rsidR="786EFF57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bell 1</w:t>
      </w:r>
      <w:r w:rsidR="63F327C5" w:rsidRPr="3BC13173">
        <w:rPr>
          <w:rFonts w:ascii="Arial Nova" w:eastAsia="Arial Nova" w:hAnsi="Arial Nova" w:cs="Arial Nova"/>
          <w:color w:val="111111"/>
          <w:sz w:val="25"/>
          <w:szCs w:val="25"/>
        </w:rPr>
        <w:t>,</w:t>
      </w:r>
      <w:r w:rsidR="2BF7908C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L’assuna</w:t>
      </w:r>
      <w:r w:rsidR="63F327C5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786EFF57" w:rsidRPr="3BC13173">
        <w:rPr>
          <w:rFonts w:ascii="Arial Nova" w:eastAsia="Arial Nova" w:hAnsi="Arial Nova" w:cs="Arial Nova"/>
          <w:color w:val="111111"/>
          <w:sz w:val="25"/>
          <w:szCs w:val="25"/>
        </w:rPr>
        <w:t xml:space="preserve"> (3620kg).</w:t>
      </w:r>
    </w:p>
    <w:p w14:paraId="1EB7074A" w14:textId="27E16DF6" w:rsidR="00BC27C5" w:rsidRDefault="0058724D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noProof/>
        </w:rPr>
        <w:drawing>
          <wp:inline distT="0" distB="0" distL="0" distR="0" wp14:anchorId="0E443F0D" wp14:editId="6B33908A">
            <wp:extent cx="5686425" cy="3188650"/>
            <wp:effectExtent l="0" t="0" r="0" b="0"/>
            <wp:docPr id="588416954" name="Picture 6" descr="Image result for Bonanno Pisano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onanno Pisano 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1239" cy="32025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BFB149" w14:textId="699BD0B8" w:rsidR="002B7151" w:rsidRDefault="0058724D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rFonts w:ascii="Arial Nova" w:eastAsia="Arial Nova" w:hAnsi="Arial Nova" w:cs="Arial Nova"/>
          <w:color w:val="111111"/>
          <w:sz w:val="25"/>
          <w:szCs w:val="25"/>
        </w:rPr>
        <w:t xml:space="preserve">Figure </w:t>
      </w:r>
      <w:r w:rsidR="0087040D">
        <w:rPr>
          <w:rFonts w:ascii="Arial Nova" w:eastAsia="Arial Nova" w:hAnsi="Arial Nova" w:cs="Arial Nova"/>
          <w:color w:val="111111"/>
          <w:sz w:val="25"/>
          <w:szCs w:val="25"/>
        </w:rPr>
        <w:t>6</w:t>
      </w:r>
      <w:r>
        <w:rPr>
          <w:rFonts w:ascii="Arial Nova" w:eastAsia="Arial Nova" w:hAnsi="Arial Nova" w:cs="Arial Nova"/>
          <w:color w:val="111111"/>
          <w:sz w:val="25"/>
          <w:szCs w:val="25"/>
        </w:rPr>
        <w:t xml:space="preserve">. </w:t>
      </w:r>
      <w:r w:rsidR="00595F8D">
        <w:rPr>
          <w:rFonts w:ascii="Arial Nova" w:eastAsia="Arial Nova" w:hAnsi="Arial Nova" w:cs="Arial Nova"/>
          <w:color w:val="111111"/>
          <w:sz w:val="25"/>
          <w:szCs w:val="25"/>
        </w:rPr>
        <w:t>Bonanno Pisano and Tower of Pisa</w:t>
      </w:r>
    </w:p>
    <w:p w14:paraId="51AB5C33" w14:textId="77777777" w:rsidR="003A0E6B" w:rsidRDefault="003A0E6B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</w:p>
    <w:p w14:paraId="4193A397" w14:textId="77777777" w:rsidR="00034FED" w:rsidRDefault="00034FED" w:rsidP="009F07DE">
      <w:pPr>
        <w:spacing w:line="360" w:lineRule="auto"/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</w:pPr>
    </w:p>
    <w:p w14:paraId="79AD98CE" w14:textId="45AE0F74" w:rsidR="002B7151" w:rsidRPr="00992B52" w:rsidRDefault="00992B52" w:rsidP="009F07DE">
      <w:pPr>
        <w:spacing w:line="360" w:lineRule="auto"/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</w:pPr>
      <w:r w:rsidRPr="00992B52">
        <w:rPr>
          <w:rFonts w:ascii="Arial Nova" w:eastAsia="Arial Nova" w:hAnsi="Arial Nova" w:cs="Arial Nova"/>
          <w:b/>
          <w:bCs/>
          <w:color w:val="111111"/>
          <w:sz w:val="32"/>
          <w:szCs w:val="32"/>
          <w:u w:val="single"/>
        </w:rPr>
        <w:lastRenderedPageBreak/>
        <w:t>Conclusion</w:t>
      </w:r>
    </w:p>
    <w:p w14:paraId="2CE826D5" w14:textId="4D16E18F" w:rsidR="00AE0DCC" w:rsidRDefault="68992DEC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 w:rsidRPr="717E4014">
        <w:rPr>
          <w:rFonts w:ascii="Arial Nova" w:eastAsia="Arial Nova" w:hAnsi="Arial Nova" w:cs="Arial Nova"/>
          <w:color w:val="111111"/>
          <w:sz w:val="25"/>
          <w:szCs w:val="25"/>
        </w:rPr>
        <w:t>Due to the tower's imperfections, buildings are now designed specifically and tested in extreme conditions so that something significant like this does not happen again unintentionally.</w:t>
      </w:r>
      <w:r w:rsidR="16FC8C8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The design and premanufacture of </w:t>
      </w:r>
      <w:r w:rsidR="654C3837" w:rsidRPr="717E4014">
        <w:rPr>
          <w:rFonts w:ascii="Arial Nova" w:eastAsia="Arial Nova" w:hAnsi="Arial Nova" w:cs="Arial Nova"/>
          <w:color w:val="111111"/>
          <w:sz w:val="25"/>
          <w:szCs w:val="25"/>
        </w:rPr>
        <w:t>buildings</w:t>
      </w:r>
      <w:r w:rsidR="16FC8C8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in the 21</w:t>
      </w:r>
      <w:r w:rsidR="16FC8C85" w:rsidRPr="717E4014">
        <w:rPr>
          <w:rFonts w:ascii="Arial Nova" w:eastAsia="Arial Nova" w:hAnsi="Arial Nova" w:cs="Arial Nova"/>
          <w:color w:val="111111"/>
          <w:sz w:val="25"/>
          <w:szCs w:val="25"/>
          <w:vertAlign w:val="superscript"/>
        </w:rPr>
        <w:t>st</w:t>
      </w:r>
      <w:r w:rsidR="16FC8C8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3E6F1FFB" w:rsidRPr="717E4014">
        <w:rPr>
          <w:rFonts w:ascii="Arial Nova" w:eastAsia="Arial Nova" w:hAnsi="Arial Nova" w:cs="Arial Nova"/>
          <w:color w:val="111111"/>
          <w:sz w:val="25"/>
          <w:szCs w:val="25"/>
        </w:rPr>
        <w:t>century</w:t>
      </w:r>
      <w:r w:rsidR="16FC8C8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help reduce this from </w:t>
      </w:r>
      <w:r w:rsidR="6842ADD7" w:rsidRPr="717E4014">
        <w:rPr>
          <w:rFonts w:ascii="Arial Nova" w:eastAsia="Arial Nova" w:hAnsi="Arial Nova" w:cs="Arial Nova"/>
          <w:color w:val="111111"/>
          <w:sz w:val="25"/>
          <w:szCs w:val="25"/>
        </w:rPr>
        <w:t>occurring</w:t>
      </w:r>
      <w:r w:rsidR="16FC8C8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777A8752" w:rsidRPr="717E4014">
        <w:rPr>
          <w:rFonts w:ascii="Arial Nova" w:eastAsia="Arial Nova" w:hAnsi="Arial Nova" w:cs="Arial Nova"/>
          <w:color w:val="111111"/>
          <w:sz w:val="25"/>
          <w:szCs w:val="25"/>
        </w:rPr>
        <w:t>however</w:t>
      </w:r>
      <w:r w:rsidR="16FC8C85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0670F54B" w:rsidRPr="717E4014">
        <w:rPr>
          <w:rFonts w:ascii="Arial Nova" w:eastAsia="Arial Nova" w:hAnsi="Arial Nova" w:cs="Arial Nova"/>
          <w:color w:val="111111"/>
          <w:sz w:val="25"/>
          <w:szCs w:val="25"/>
        </w:rPr>
        <w:t>it has seemed to come at a cost of the beautiful architecture with them.</w:t>
      </w:r>
      <w:r w:rsidR="43F5B9E7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1A068EE3" w:rsidRPr="717E4014">
        <w:rPr>
          <w:rFonts w:ascii="Arial Nova" w:eastAsia="Arial Nova" w:hAnsi="Arial Nova" w:cs="Arial Nova"/>
          <w:color w:val="111111"/>
          <w:sz w:val="25"/>
          <w:szCs w:val="25"/>
        </w:rPr>
        <w:t>Overall,</w:t>
      </w:r>
      <w:r w:rsidR="43F5B9E7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the building needs to be stabilized and safe for use otherwise it is deemed pointless.</w:t>
      </w:r>
      <w:r w:rsidR="454A60D3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</w:t>
      </w:r>
      <w:r w:rsidR="1F3EA920" w:rsidRPr="717E4014">
        <w:rPr>
          <w:rFonts w:ascii="Arial Nova" w:eastAsia="Arial Nova" w:hAnsi="Arial Nova" w:cs="Arial Nova"/>
          <w:color w:val="111111"/>
          <w:sz w:val="25"/>
          <w:szCs w:val="25"/>
        </w:rPr>
        <w:t>I</w:t>
      </w:r>
      <w:r w:rsidR="454A60D3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have </w:t>
      </w:r>
      <w:r w:rsidR="1984186E" w:rsidRPr="717E4014">
        <w:rPr>
          <w:rFonts w:ascii="Arial Nova" w:eastAsia="Arial Nova" w:hAnsi="Arial Nova" w:cs="Arial Nova"/>
          <w:color w:val="111111"/>
          <w:sz w:val="25"/>
          <w:szCs w:val="25"/>
        </w:rPr>
        <w:t>found</w:t>
      </w:r>
      <w:r w:rsidR="454A60D3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that there is more to building a structure than it seems and how </w:t>
      </w:r>
      <w:r w:rsidR="5D1600EF" w:rsidRPr="717E4014">
        <w:rPr>
          <w:rFonts w:ascii="Arial Nova" w:eastAsia="Arial Nova" w:hAnsi="Arial Nova" w:cs="Arial Nova"/>
          <w:color w:val="111111"/>
          <w:sz w:val="25"/>
          <w:szCs w:val="25"/>
        </w:rPr>
        <w:t>the</w:t>
      </w:r>
      <w:r w:rsidR="454A60D3" w:rsidRPr="717E4014">
        <w:rPr>
          <w:rFonts w:ascii="Arial Nova" w:eastAsia="Arial Nova" w:hAnsi="Arial Nova" w:cs="Arial Nova"/>
          <w:color w:val="111111"/>
          <w:sz w:val="25"/>
          <w:szCs w:val="25"/>
        </w:rPr>
        <w:t xml:space="preserve"> smallest details can build up into something significant.</w:t>
      </w:r>
    </w:p>
    <w:p w14:paraId="1F49A443" w14:textId="5D6D2BEE" w:rsidR="00AE0DCC" w:rsidRDefault="005C1229" w:rsidP="009F07DE">
      <w:pPr>
        <w:spacing w:line="360" w:lineRule="auto"/>
        <w:rPr>
          <w:rFonts w:ascii="Arial Nova" w:eastAsia="Arial Nova" w:hAnsi="Arial Nova" w:cs="Arial Nova"/>
          <w:color w:val="111111"/>
          <w:sz w:val="25"/>
          <w:szCs w:val="25"/>
        </w:rPr>
      </w:pPr>
      <w:r>
        <w:rPr>
          <w:noProof/>
        </w:rPr>
        <w:drawing>
          <wp:inline distT="0" distB="0" distL="0" distR="0" wp14:anchorId="533F676C" wp14:editId="7FCF9D4A">
            <wp:extent cx="4210050" cy="3157538"/>
            <wp:effectExtent l="0" t="0" r="0" b="5080"/>
            <wp:docPr id="1498453671" name="Picture 7" descr="Earthquake Resistant Buildings - Mrs. Tarr's Science Clas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arthquake Resistant Buildings - Mrs. Tarr's Science Classes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1207" cy="31584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869C25" w14:textId="4151F889" w:rsidR="5C0196A5" w:rsidRPr="006F14ED" w:rsidRDefault="00AE0DCC" w:rsidP="009F07DE">
      <w:pPr>
        <w:spacing w:line="360" w:lineRule="auto"/>
        <w:rPr>
          <w:rFonts w:ascii="Calibri" w:eastAsia="Calibri" w:hAnsi="Calibri" w:cs="Calibri"/>
          <w:color w:val="111111"/>
          <w:sz w:val="28"/>
          <w:szCs w:val="28"/>
        </w:rPr>
      </w:pPr>
      <w:r w:rsidRPr="006F14ED">
        <w:rPr>
          <w:rFonts w:ascii="Calibri" w:eastAsia="Calibri" w:hAnsi="Calibri" w:cs="Calibri"/>
          <w:color w:val="111111"/>
          <w:sz w:val="28"/>
          <w:szCs w:val="28"/>
        </w:rPr>
        <w:t xml:space="preserve">Figure </w:t>
      </w:r>
      <w:r w:rsidR="0087040D">
        <w:rPr>
          <w:rFonts w:ascii="Calibri" w:eastAsia="Calibri" w:hAnsi="Calibri" w:cs="Calibri"/>
          <w:color w:val="111111"/>
          <w:sz w:val="28"/>
          <w:szCs w:val="28"/>
        </w:rPr>
        <w:t>7</w:t>
      </w:r>
      <w:r w:rsidR="006F14ED" w:rsidRPr="006F14ED">
        <w:rPr>
          <w:rFonts w:ascii="Calibri" w:eastAsia="Calibri" w:hAnsi="Calibri" w:cs="Calibri"/>
          <w:color w:val="111111"/>
          <w:sz w:val="28"/>
          <w:szCs w:val="28"/>
        </w:rPr>
        <w:t>. Modern day building design</w:t>
      </w:r>
      <w:r w:rsidR="00F90E4B">
        <w:rPr>
          <w:rFonts w:ascii="Calibri" w:eastAsia="Calibri" w:hAnsi="Calibri" w:cs="Calibri"/>
          <w:color w:val="111111"/>
          <w:sz w:val="28"/>
          <w:szCs w:val="28"/>
        </w:rPr>
        <w:t xml:space="preserve"> with latices</w:t>
      </w:r>
    </w:p>
    <w:p w14:paraId="1FFAF048" w14:textId="3A46E73C" w:rsidR="644DDD14" w:rsidRDefault="644DDD14" w:rsidP="009F07DE">
      <w:pPr>
        <w:spacing w:line="360" w:lineRule="auto"/>
        <w:rPr>
          <w:rFonts w:ascii="Calibri" w:eastAsia="Calibri" w:hAnsi="Calibri" w:cs="Calibri"/>
          <w:color w:val="111111"/>
          <w:sz w:val="28"/>
          <w:szCs w:val="28"/>
        </w:rPr>
      </w:pPr>
    </w:p>
    <w:p w14:paraId="07FE58F3" w14:textId="735190CE" w:rsidR="644DDD14" w:rsidRDefault="644DDD14" w:rsidP="009F07DE">
      <w:pPr>
        <w:spacing w:line="360" w:lineRule="auto"/>
        <w:rPr>
          <w:rFonts w:ascii="Calibri" w:eastAsia="Calibri" w:hAnsi="Calibri" w:cs="Calibri"/>
          <w:color w:val="111111"/>
          <w:sz w:val="28"/>
          <w:szCs w:val="28"/>
        </w:rPr>
      </w:pPr>
    </w:p>
    <w:p w14:paraId="0B066BEF" w14:textId="77777777" w:rsidR="002B7151" w:rsidRDefault="002B7151" w:rsidP="009F07DE">
      <w:pPr>
        <w:spacing w:line="360" w:lineRule="auto"/>
        <w:rPr>
          <w:rFonts w:ascii="Calibri" w:eastAsia="Calibri" w:hAnsi="Calibri" w:cs="Calibri"/>
          <w:b/>
          <w:bCs/>
          <w:color w:val="111111"/>
          <w:sz w:val="28"/>
          <w:szCs w:val="28"/>
          <w:u w:val="single"/>
        </w:rPr>
      </w:pPr>
    </w:p>
    <w:p w14:paraId="68621DC4" w14:textId="77777777" w:rsidR="002B7151" w:rsidRDefault="002B7151" w:rsidP="009F07DE">
      <w:pPr>
        <w:spacing w:line="360" w:lineRule="auto"/>
        <w:rPr>
          <w:rFonts w:ascii="Calibri" w:eastAsia="Calibri" w:hAnsi="Calibri" w:cs="Calibri"/>
          <w:b/>
          <w:bCs/>
          <w:color w:val="111111"/>
          <w:sz w:val="28"/>
          <w:szCs w:val="28"/>
          <w:u w:val="single"/>
        </w:rPr>
      </w:pPr>
    </w:p>
    <w:p w14:paraId="6EEFB0BF" w14:textId="10675CDC" w:rsidR="5C0196A5" w:rsidRDefault="05CCDF69" w:rsidP="009F07DE">
      <w:pPr>
        <w:spacing w:line="360" w:lineRule="auto"/>
        <w:rPr>
          <w:rFonts w:ascii="Calibri" w:eastAsia="Calibri" w:hAnsi="Calibri" w:cs="Calibri"/>
          <w:b/>
          <w:bCs/>
          <w:sz w:val="28"/>
          <w:szCs w:val="28"/>
          <w:u w:val="single"/>
        </w:rPr>
      </w:pPr>
      <w:r w:rsidRPr="644DDD14">
        <w:rPr>
          <w:rFonts w:ascii="Calibri" w:eastAsia="Calibri" w:hAnsi="Calibri" w:cs="Calibri"/>
          <w:b/>
          <w:bCs/>
          <w:color w:val="111111"/>
          <w:sz w:val="28"/>
          <w:szCs w:val="28"/>
          <w:u w:val="single"/>
        </w:rPr>
        <w:lastRenderedPageBreak/>
        <w:t>References</w:t>
      </w:r>
    </w:p>
    <w:p w14:paraId="4A346014" w14:textId="5D3BFCFB" w:rsidR="05CCDF69" w:rsidRPr="00CB0BB4" w:rsidRDefault="00595F8D" w:rsidP="009F07DE">
      <w:pPr>
        <w:spacing w:line="360" w:lineRule="auto"/>
        <w:rPr>
          <w:rFonts w:ascii="Calibri" w:eastAsia="Calibri" w:hAnsi="Calibri" w:cs="Calibri"/>
          <w:i/>
          <w:iCs/>
          <w:color w:val="111111"/>
          <w:sz w:val="28"/>
          <w:szCs w:val="28"/>
          <w:lang w:val="en-GB"/>
        </w:rPr>
      </w:pPr>
      <w:r w:rsidRPr="00CB0BB4">
        <w:rPr>
          <w:rFonts w:ascii="Calibri" w:eastAsia="Calibri" w:hAnsi="Calibri" w:cs="Calibri"/>
          <w:b/>
          <w:bCs/>
          <w:i/>
          <w:iCs/>
          <w:color w:val="111111"/>
          <w:sz w:val="28"/>
          <w:szCs w:val="28"/>
        </w:rPr>
        <w:t>Figure</w:t>
      </w:r>
      <w:r w:rsidR="66CCE623" w:rsidRPr="00CB0BB4">
        <w:rPr>
          <w:rFonts w:ascii="Calibri" w:eastAsia="Calibri" w:hAnsi="Calibri" w:cs="Calibri"/>
          <w:b/>
          <w:bCs/>
          <w:i/>
          <w:iCs/>
          <w:color w:val="111111"/>
          <w:sz w:val="28"/>
          <w:szCs w:val="28"/>
        </w:rPr>
        <w:t xml:space="preserve"> 1</w:t>
      </w:r>
      <w:r w:rsidR="00132EF2" w:rsidRPr="00CB0BB4">
        <w:rPr>
          <w:rFonts w:ascii="Calibri" w:eastAsia="Calibri" w:hAnsi="Calibri" w:cs="Calibri"/>
          <w:i/>
          <w:iCs/>
          <w:color w:val="111111"/>
          <w:sz w:val="28"/>
          <w:szCs w:val="28"/>
        </w:rPr>
        <w:t xml:space="preserve"> </w:t>
      </w:r>
      <w:r w:rsidR="0036668A" w:rsidRPr="00CB0BB4">
        <w:rPr>
          <w:rFonts w:ascii="Calibri" w:eastAsia="Calibri" w:hAnsi="Calibri" w:cs="Calibri"/>
          <w:i/>
          <w:iCs/>
          <w:color w:val="111111"/>
          <w:sz w:val="28"/>
          <w:szCs w:val="28"/>
        </w:rPr>
        <w:t>–</w:t>
      </w:r>
      <w:r w:rsidR="00132EF2" w:rsidRPr="00CB0BB4">
        <w:rPr>
          <w:rFonts w:ascii="Calibri" w:eastAsia="Calibri" w:hAnsi="Calibri" w:cs="Calibri"/>
          <w:i/>
          <w:iCs/>
          <w:color w:val="111111"/>
          <w:sz w:val="28"/>
          <w:szCs w:val="28"/>
        </w:rPr>
        <w:t xml:space="preserve"> </w:t>
      </w:r>
      <w:r w:rsidR="00CB0BB4" w:rsidRPr="00CB0BB4">
        <w:rPr>
          <w:rFonts w:ascii="Calibri" w:eastAsia="Calibri" w:hAnsi="Calibri" w:cs="Calibri"/>
          <w:i/>
          <w:iCs/>
          <w:color w:val="111111"/>
          <w:sz w:val="28"/>
          <w:szCs w:val="28"/>
          <w:lang w:val="en-GB"/>
        </w:rPr>
        <w:t>Leaning Tower of Pisa, Italy: Guide to the Tower of Pisa (2021) Leaning Tower of Pisa.</w:t>
      </w:r>
      <w:r w:rsidR="00CB0BB4">
        <w:rPr>
          <w:rFonts w:ascii="Calibri" w:eastAsia="Calibri" w:hAnsi="Calibri" w:cs="Calibri"/>
          <w:i/>
          <w:iCs/>
          <w:color w:val="111111"/>
          <w:sz w:val="28"/>
          <w:szCs w:val="28"/>
          <w:lang w:val="en-GB"/>
        </w:rPr>
        <w:t>[Online]</w:t>
      </w:r>
      <w:r w:rsidR="00CB0BB4" w:rsidRPr="00CB0BB4">
        <w:rPr>
          <w:rFonts w:ascii="Calibri" w:eastAsia="Calibri" w:hAnsi="Calibri" w:cs="Calibri"/>
          <w:i/>
          <w:iCs/>
          <w:color w:val="111111"/>
          <w:sz w:val="28"/>
          <w:szCs w:val="28"/>
          <w:lang w:val="en-GB"/>
        </w:rPr>
        <w:t xml:space="preserve"> Available at: </w:t>
      </w:r>
      <w:hyperlink r:id="rId20" w:history="1">
        <w:r w:rsidR="00CB0BB4" w:rsidRPr="00CB0BB4">
          <w:rPr>
            <w:rStyle w:val="Hyperlink"/>
            <w:rFonts w:ascii="Calibri" w:eastAsia="Calibri" w:hAnsi="Calibri" w:cs="Calibri"/>
            <w:i/>
            <w:iCs/>
            <w:sz w:val="28"/>
            <w:szCs w:val="28"/>
            <w:lang w:val="en-GB"/>
          </w:rPr>
          <w:t>https://www.towerofpisa.org/</w:t>
        </w:r>
      </w:hyperlink>
      <w:r w:rsidR="00CB0BB4" w:rsidRPr="00CB0BB4">
        <w:rPr>
          <w:rFonts w:ascii="Calibri" w:eastAsia="Calibri" w:hAnsi="Calibri" w:cs="Calibri"/>
          <w:i/>
          <w:iCs/>
          <w:color w:val="111111"/>
          <w:sz w:val="28"/>
          <w:szCs w:val="28"/>
          <w:lang w:val="en-GB"/>
        </w:rPr>
        <w:t>.</w:t>
      </w:r>
      <w:r w:rsidR="00CB0BB4" w:rsidRPr="00CB0BB4">
        <w:rPr>
          <w:rFonts w:ascii="Calibri" w:eastAsia="Calibri" w:hAnsi="Calibri" w:cs="Calibri"/>
          <w:i/>
          <w:iCs/>
          <w:color w:val="111111"/>
          <w:sz w:val="28"/>
          <w:szCs w:val="28"/>
          <w:lang w:val="en-GB"/>
        </w:rPr>
        <w:t xml:space="preserve"> </w:t>
      </w:r>
      <w:r w:rsidR="004063AE" w:rsidRPr="00CB0BB4">
        <w:rPr>
          <w:rFonts w:ascii="Calibri" w:eastAsia="Calibri" w:hAnsi="Calibri" w:cs="Calibri"/>
          <w:i/>
          <w:iCs/>
          <w:color w:val="111111"/>
          <w:sz w:val="28"/>
          <w:szCs w:val="28"/>
        </w:rPr>
        <w:t xml:space="preserve">[Accessed </w:t>
      </w:r>
      <w:r w:rsidR="00072DB7" w:rsidRPr="00CB0BB4">
        <w:rPr>
          <w:rFonts w:ascii="Calibri" w:eastAsia="Calibri" w:hAnsi="Calibri" w:cs="Calibri"/>
          <w:i/>
          <w:iCs/>
          <w:color w:val="111111"/>
          <w:sz w:val="28"/>
          <w:szCs w:val="28"/>
        </w:rPr>
        <w:t>6</w:t>
      </w:r>
      <w:r w:rsidR="00072DB7" w:rsidRPr="00CB0BB4">
        <w:rPr>
          <w:rFonts w:ascii="Calibri" w:eastAsia="Calibri" w:hAnsi="Calibri" w:cs="Calibri"/>
          <w:i/>
          <w:iCs/>
          <w:color w:val="111111"/>
          <w:sz w:val="28"/>
          <w:szCs w:val="28"/>
          <w:vertAlign w:val="superscript"/>
        </w:rPr>
        <w:t>th</w:t>
      </w:r>
      <w:r w:rsidR="00072DB7" w:rsidRPr="00CB0BB4">
        <w:rPr>
          <w:rFonts w:ascii="Calibri" w:eastAsia="Calibri" w:hAnsi="Calibri" w:cs="Calibri"/>
          <w:i/>
          <w:iCs/>
          <w:color w:val="111111"/>
          <w:sz w:val="28"/>
          <w:szCs w:val="28"/>
        </w:rPr>
        <w:t xml:space="preserve"> December 2024]</w:t>
      </w:r>
    </w:p>
    <w:p w14:paraId="00C9ACCE" w14:textId="15B9AAB3" w:rsidR="05CCDF69" w:rsidRPr="00CB0BB4" w:rsidRDefault="00595F8D" w:rsidP="009F07DE">
      <w:pPr>
        <w:spacing w:line="360" w:lineRule="auto"/>
        <w:rPr>
          <w:rFonts w:ascii="Calibri" w:eastAsia="Calibri" w:hAnsi="Calibri" w:cs="Calibri"/>
          <w:i/>
          <w:iCs/>
          <w:sz w:val="28"/>
          <w:szCs w:val="28"/>
        </w:rPr>
      </w:pPr>
      <w:r w:rsidRPr="00CB0BB4">
        <w:rPr>
          <w:rFonts w:ascii="Calibri" w:eastAsia="Calibri" w:hAnsi="Calibri" w:cs="Calibri"/>
          <w:b/>
          <w:bCs/>
          <w:i/>
          <w:iCs/>
          <w:sz w:val="28"/>
          <w:szCs w:val="28"/>
        </w:rPr>
        <w:t xml:space="preserve">Figure </w:t>
      </w:r>
      <w:r w:rsidR="05CCDF69" w:rsidRPr="00CB0BB4">
        <w:rPr>
          <w:rFonts w:ascii="Calibri" w:eastAsia="Calibri" w:hAnsi="Calibri" w:cs="Calibri"/>
          <w:b/>
          <w:bCs/>
          <w:i/>
          <w:iCs/>
          <w:sz w:val="28"/>
          <w:szCs w:val="28"/>
        </w:rPr>
        <w:t>2</w:t>
      </w:r>
      <w:r w:rsidR="05CCDF69" w:rsidRPr="00CB0BB4">
        <w:rPr>
          <w:rFonts w:ascii="Calibri" w:eastAsia="Calibri" w:hAnsi="Calibri" w:cs="Calibri"/>
          <w:i/>
          <w:iCs/>
          <w:sz w:val="28"/>
          <w:szCs w:val="28"/>
        </w:rPr>
        <w:t xml:space="preserve"> </w:t>
      </w:r>
      <w:r w:rsidR="00963C41" w:rsidRPr="00CB0BB4">
        <w:rPr>
          <w:rFonts w:ascii="Calibri" w:eastAsia="Calibri" w:hAnsi="Calibri" w:cs="Calibri"/>
          <w:i/>
          <w:iCs/>
          <w:sz w:val="28"/>
          <w:szCs w:val="28"/>
        </w:rPr>
        <w:t>–</w:t>
      </w:r>
      <w:r w:rsidR="008B124A" w:rsidRPr="00CB0BB4">
        <w:rPr>
          <w:rFonts w:ascii="Calibri" w:eastAsia="Calibri" w:hAnsi="Calibri" w:cs="Calibri"/>
          <w:i/>
          <w:iCs/>
          <w:sz w:val="28"/>
          <w:szCs w:val="28"/>
        </w:rPr>
        <w:t xml:space="preserve"> </w:t>
      </w:r>
      <w:r w:rsidR="00CB0BB4" w:rsidRPr="00CB0BB4">
        <w:rPr>
          <w:rFonts w:ascii="Calibri" w:eastAsia="Calibri" w:hAnsi="Calibri" w:cs="Calibri"/>
          <w:i/>
          <w:iCs/>
          <w:sz w:val="28"/>
          <w:szCs w:val="28"/>
        </w:rPr>
        <w:t>Bronzini, A. (no date) WHERE is the Leaning Tower of Pisa?, Leaning Tower Pisa.</w:t>
      </w:r>
      <w:r w:rsidR="00CB0BB4" w:rsidRPr="00CB0BB4">
        <w:rPr>
          <w:rFonts w:ascii="Calibri" w:eastAsia="Calibri" w:hAnsi="Calibri" w:cs="Calibri"/>
          <w:i/>
          <w:iCs/>
          <w:sz w:val="28"/>
          <w:szCs w:val="28"/>
        </w:rPr>
        <w:t>[Online]</w:t>
      </w:r>
      <w:r w:rsidR="00CB0BB4" w:rsidRPr="00CB0BB4">
        <w:rPr>
          <w:rFonts w:ascii="Calibri" w:eastAsia="Calibri" w:hAnsi="Calibri" w:cs="Calibri"/>
          <w:i/>
          <w:iCs/>
          <w:sz w:val="28"/>
          <w:szCs w:val="28"/>
        </w:rPr>
        <w:t xml:space="preserve"> Available at: </w:t>
      </w:r>
      <w:hyperlink r:id="rId21" w:history="1">
        <w:r w:rsidR="00CB0BB4" w:rsidRPr="00CB0BB4">
          <w:rPr>
            <w:rStyle w:val="Hyperlink"/>
            <w:rFonts w:ascii="Calibri" w:eastAsia="Calibri" w:hAnsi="Calibri" w:cs="Calibri"/>
            <w:i/>
            <w:iCs/>
            <w:sz w:val="28"/>
            <w:szCs w:val="28"/>
          </w:rPr>
          <w:t>https://leaningtowerpisa.com/facts/where-is-pisa-leaning-tower</w:t>
        </w:r>
      </w:hyperlink>
      <w:r w:rsidR="00CB0BB4" w:rsidRPr="00CB0BB4">
        <w:rPr>
          <w:rFonts w:ascii="Calibri" w:eastAsia="Calibri" w:hAnsi="Calibri" w:cs="Calibri"/>
          <w:i/>
          <w:iCs/>
          <w:sz w:val="28"/>
          <w:szCs w:val="28"/>
        </w:rPr>
        <w:t>.</w:t>
      </w:r>
      <w:r w:rsidR="00CB0BB4" w:rsidRPr="00CB0BB4">
        <w:rPr>
          <w:rFonts w:ascii="Calibri" w:eastAsia="Calibri" w:hAnsi="Calibri" w:cs="Calibri"/>
          <w:i/>
          <w:iCs/>
          <w:sz w:val="28"/>
          <w:szCs w:val="28"/>
        </w:rPr>
        <w:t xml:space="preserve"> </w:t>
      </w:r>
      <w:r w:rsidR="008B124A" w:rsidRPr="00CB0BB4">
        <w:rPr>
          <w:rFonts w:ascii="Calibri" w:eastAsia="Calibri" w:hAnsi="Calibri" w:cs="Calibri"/>
          <w:i/>
          <w:iCs/>
          <w:sz w:val="28"/>
          <w:szCs w:val="28"/>
        </w:rPr>
        <w:t xml:space="preserve"> [Accessed </w:t>
      </w:r>
      <w:r w:rsidR="00725375" w:rsidRPr="00CB0BB4">
        <w:rPr>
          <w:rFonts w:ascii="Calibri" w:eastAsia="Calibri" w:hAnsi="Calibri" w:cs="Calibri"/>
          <w:i/>
          <w:iCs/>
          <w:sz w:val="28"/>
          <w:szCs w:val="28"/>
        </w:rPr>
        <w:t>6</w:t>
      </w:r>
      <w:r w:rsidR="00725375" w:rsidRPr="00CB0BB4">
        <w:rPr>
          <w:rFonts w:ascii="Calibri" w:eastAsia="Calibri" w:hAnsi="Calibri" w:cs="Calibri"/>
          <w:i/>
          <w:iCs/>
          <w:sz w:val="28"/>
          <w:szCs w:val="28"/>
          <w:vertAlign w:val="superscript"/>
        </w:rPr>
        <w:t>th</w:t>
      </w:r>
      <w:r w:rsidR="00725375" w:rsidRPr="00CB0BB4">
        <w:rPr>
          <w:rFonts w:ascii="Calibri" w:eastAsia="Calibri" w:hAnsi="Calibri" w:cs="Calibri"/>
          <w:i/>
          <w:iCs/>
          <w:sz w:val="28"/>
          <w:szCs w:val="28"/>
        </w:rPr>
        <w:t xml:space="preserve"> December 2024]</w:t>
      </w:r>
    </w:p>
    <w:p w14:paraId="330D59D9" w14:textId="0CC51552" w:rsidR="00BA3032" w:rsidRPr="00CB0BB4" w:rsidRDefault="00595F8D" w:rsidP="009F07DE">
      <w:pPr>
        <w:spacing w:line="360" w:lineRule="auto"/>
        <w:rPr>
          <w:rFonts w:ascii="Calibri" w:eastAsia="Calibri" w:hAnsi="Calibri" w:cs="Calibri"/>
          <w:i/>
          <w:iCs/>
          <w:sz w:val="28"/>
          <w:szCs w:val="28"/>
          <w:lang w:val="en-GB"/>
        </w:rPr>
      </w:pPr>
      <w:r w:rsidRPr="00CB0BB4">
        <w:rPr>
          <w:rFonts w:ascii="Calibri" w:eastAsia="Calibri" w:hAnsi="Calibri" w:cs="Calibri"/>
          <w:b/>
          <w:bCs/>
          <w:i/>
          <w:iCs/>
          <w:sz w:val="28"/>
          <w:szCs w:val="28"/>
        </w:rPr>
        <w:t>Figure</w:t>
      </w:r>
      <w:r w:rsidR="08ADF389" w:rsidRPr="00CB0BB4">
        <w:rPr>
          <w:rFonts w:ascii="Calibri" w:eastAsia="Calibri" w:hAnsi="Calibri" w:cs="Calibri"/>
          <w:b/>
          <w:bCs/>
          <w:i/>
          <w:iCs/>
          <w:sz w:val="28"/>
          <w:szCs w:val="28"/>
        </w:rPr>
        <w:t xml:space="preserve"> 3</w:t>
      </w:r>
      <w:r w:rsidR="08ADF389" w:rsidRPr="00CB0BB4">
        <w:rPr>
          <w:rFonts w:ascii="Calibri" w:eastAsia="Calibri" w:hAnsi="Calibri" w:cs="Calibri"/>
          <w:i/>
          <w:iCs/>
          <w:sz w:val="28"/>
          <w:szCs w:val="28"/>
        </w:rPr>
        <w:t xml:space="preserve"> </w:t>
      </w:r>
      <w:r w:rsidR="006348C2" w:rsidRPr="00CB0BB4">
        <w:rPr>
          <w:rFonts w:ascii="Calibri" w:eastAsia="Calibri" w:hAnsi="Calibri" w:cs="Calibri"/>
          <w:i/>
          <w:iCs/>
          <w:sz w:val="28"/>
          <w:szCs w:val="28"/>
        </w:rPr>
        <w:t>–</w:t>
      </w:r>
      <w:r w:rsidR="00CB0BB4" w:rsidRPr="00CB0BB4">
        <w:rPr>
          <w:rFonts w:ascii="Calibri" w:eastAsia="Calibri" w:hAnsi="Calibri" w:cs="Calibri"/>
          <w:i/>
          <w:iCs/>
          <w:sz w:val="28"/>
          <w:szCs w:val="28"/>
          <w:lang w:val="en-GB"/>
        </w:rPr>
        <w:t>fares mouatsi (2015) Travel home: Leaning Tower of Pisa, Travel home.</w:t>
      </w:r>
      <w:r w:rsidR="00CB0BB4">
        <w:rPr>
          <w:rFonts w:ascii="Calibri" w:eastAsia="Calibri" w:hAnsi="Calibri" w:cs="Calibri"/>
          <w:i/>
          <w:iCs/>
          <w:sz w:val="28"/>
          <w:szCs w:val="28"/>
          <w:lang w:val="en-GB"/>
        </w:rPr>
        <w:t xml:space="preserve">[Online] </w:t>
      </w:r>
      <w:r w:rsidR="00CB0BB4" w:rsidRPr="00CB0BB4">
        <w:rPr>
          <w:rFonts w:ascii="Calibri" w:eastAsia="Calibri" w:hAnsi="Calibri" w:cs="Calibri"/>
          <w:i/>
          <w:iCs/>
          <w:sz w:val="28"/>
          <w:szCs w:val="28"/>
          <w:lang w:val="en-GB"/>
        </w:rPr>
        <w:t xml:space="preserve">Available at: </w:t>
      </w:r>
      <w:hyperlink r:id="rId22" w:history="1">
        <w:r w:rsidR="00CB0BB4" w:rsidRPr="00CB0BB4">
          <w:rPr>
            <w:rStyle w:val="Hyperlink"/>
            <w:rFonts w:ascii="Calibri" w:eastAsia="Calibri" w:hAnsi="Calibri" w:cs="Calibri"/>
            <w:i/>
            <w:iCs/>
            <w:sz w:val="28"/>
            <w:szCs w:val="28"/>
            <w:lang w:val="en-GB"/>
          </w:rPr>
          <w:t>https://travelhome1.blogspot.com/2015/05/leaning-tower-of-pisa.html</w:t>
        </w:r>
      </w:hyperlink>
      <w:r w:rsidR="00CB0BB4" w:rsidRPr="00CB0BB4">
        <w:rPr>
          <w:rFonts w:ascii="Calibri" w:eastAsia="Calibri" w:hAnsi="Calibri" w:cs="Calibri"/>
          <w:i/>
          <w:iCs/>
          <w:sz w:val="28"/>
          <w:szCs w:val="28"/>
          <w:lang w:val="en-GB"/>
        </w:rPr>
        <w:t xml:space="preserve"> </w:t>
      </w:r>
      <w:r w:rsidR="00D073DD" w:rsidRPr="00CB0BB4">
        <w:rPr>
          <w:i/>
          <w:iCs/>
          <w:sz w:val="28"/>
          <w:szCs w:val="28"/>
        </w:rPr>
        <w:t>[Accessed 6</w:t>
      </w:r>
      <w:r w:rsidR="00D073DD" w:rsidRPr="00CB0BB4">
        <w:rPr>
          <w:i/>
          <w:iCs/>
          <w:sz w:val="28"/>
          <w:szCs w:val="28"/>
          <w:vertAlign w:val="superscript"/>
        </w:rPr>
        <w:t>th</w:t>
      </w:r>
      <w:r w:rsidR="00D073DD" w:rsidRPr="00CB0BB4">
        <w:rPr>
          <w:i/>
          <w:iCs/>
          <w:sz w:val="28"/>
          <w:szCs w:val="28"/>
        </w:rPr>
        <w:t xml:space="preserve"> December 2024</w:t>
      </w:r>
      <w:r w:rsidR="00E1648C" w:rsidRPr="00CB0BB4">
        <w:rPr>
          <w:i/>
          <w:iCs/>
          <w:sz w:val="28"/>
          <w:szCs w:val="28"/>
        </w:rPr>
        <w:t>]</w:t>
      </w:r>
    </w:p>
    <w:p w14:paraId="0C1DA54E" w14:textId="68983A9C" w:rsidR="6FF9A211" w:rsidRPr="004063AE" w:rsidRDefault="00595F8D" w:rsidP="009F07DE">
      <w:pPr>
        <w:spacing w:line="360" w:lineRule="auto"/>
        <w:rPr>
          <w:rStyle w:val="Hyperlink"/>
          <w:rFonts w:ascii="Calibri" w:eastAsia="Calibri" w:hAnsi="Calibri" w:cs="Calibri"/>
          <w:i/>
          <w:iCs/>
          <w:color w:val="202122"/>
          <w:sz w:val="28"/>
          <w:szCs w:val="28"/>
          <w:u w:val="none"/>
        </w:rPr>
      </w:pPr>
      <w:r w:rsidRPr="00CB0BB4">
        <w:rPr>
          <w:rFonts w:ascii="Calibri" w:eastAsia="Calibri" w:hAnsi="Calibri" w:cs="Calibri"/>
          <w:b/>
          <w:bCs/>
          <w:sz w:val="28"/>
          <w:szCs w:val="28"/>
        </w:rPr>
        <w:t>Figure</w:t>
      </w:r>
      <w:r w:rsidR="6FF9A211" w:rsidRPr="00CB0BB4">
        <w:rPr>
          <w:rFonts w:ascii="Calibri" w:eastAsia="Calibri" w:hAnsi="Calibri" w:cs="Calibri"/>
          <w:b/>
          <w:bCs/>
          <w:sz w:val="28"/>
          <w:szCs w:val="28"/>
        </w:rPr>
        <w:t xml:space="preserve"> 4</w:t>
      </w:r>
      <w:r w:rsidR="6FF9A211" w:rsidRPr="007F3085">
        <w:rPr>
          <w:rFonts w:ascii="Calibri" w:eastAsia="Calibri" w:hAnsi="Calibri" w:cs="Calibri"/>
          <w:sz w:val="28"/>
          <w:szCs w:val="28"/>
        </w:rPr>
        <w:t xml:space="preserve"> </w:t>
      </w:r>
      <w:r w:rsidR="6FF9A211" w:rsidRPr="00CB0BB4">
        <w:rPr>
          <w:rFonts w:ascii="Calibri" w:eastAsia="Calibri" w:hAnsi="Calibri" w:cs="Calibri"/>
          <w:i/>
          <w:iCs/>
          <w:sz w:val="28"/>
          <w:szCs w:val="28"/>
        </w:rPr>
        <w:t xml:space="preserve">- </w:t>
      </w:r>
      <w:r w:rsidR="6FF9A211" w:rsidRPr="00CB0BB4">
        <w:rPr>
          <w:rFonts w:ascii="Calibri" w:eastAsia="Calibri" w:hAnsi="Calibri" w:cs="Calibri"/>
          <w:i/>
          <w:iCs/>
          <w:color w:val="202122"/>
          <w:sz w:val="28"/>
          <w:szCs w:val="28"/>
        </w:rPr>
        <w:t xml:space="preserve">Burland, J.B. (2008). </w:t>
      </w:r>
      <w:hyperlink r:id="rId23">
        <w:r w:rsidR="6FF9A211" w:rsidRPr="00CB0BB4">
          <w:rPr>
            <w:rStyle w:val="Hyperlink"/>
            <w:rFonts w:ascii="Calibri" w:eastAsia="Calibri" w:hAnsi="Calibri" w:cs="Calibri"/>
            <w:i/>
            <w:iCs/>
            <w:color w:val="202122"/>
            <w:sz w:val="28"/>
            <w:szCs w:val="28"/>
            <w:u w:val="none"/>
          </w:rPr>
          <w:t>"Stabilising the Leaning Tower of Pisa: the Evolution of Geotechnical Solutions"</w:t>
        </w:r>
      </w:hyperlink>
      <w:r w:rsidR="0036668A" w:rsidRPr="00CB0BB4">
        <w:rPr>
          <w:rStyle w:val="Hyperlink"/>
          <w:rFonts w:ascii="Calibri" w:eastAsia="Calibri" w:hAnsi="Calibri" w:cs="Calibri"/>
          <w:i/>
          <w:iCs/>
          <w:color w:val="202122"/>
          <w:sz w:val="28"/>
          <w:szCs w:val="28"/>
          <w:u w:val="none"/>
        </w:rPr>
        <w:t xml:space="preserve"> [Accessed </w:t>
      </w:r>
      <w:r w:rsidR="004063AE" w:rsidRPr="00CB0BB4">
        <w:rPr>
          <w:rStyle w:val="Hyperlink"/>
          <w:rFonts w:ascii="Calibri" w:eastAsia="Calibri" w:hAnsi="Calibri" w:cs="Calibri"/>
          <w:i/>
          <w:iCs/>
          <w:color w:val="202122"/>
          <w:sz w:val="28"/>
          <w:szCs w:val="28"/>
          <w:u w:val="none"/>
        </w:rPr>
        <w:t xml:space="preserve"> 6</w:t>
      </w:r>
      <w:r w:rsidR="004063AE" w:rsidRPr="00CB0BB4">
        <w:rPr>
          <w:rStyle w:val="Hyperlink"/>
          <w:rFonts w:ascii="Calibri" w:eastAsia="Calibri" w:hAnsi="Calibri" w:cs="Calibri"/>
          <w:i/>
          <w:iCs/>
          <w:color w:val="202122"/>
          <w:sz w:val="28"/>
          <w:szCs w:val="28"/>
          <w:u w:val="none"/>
          <w:vertAlign w:val="superscript"/>
        </w:rPr>
        <w:t>Th</w:t>
      </w:r>
      <w:r w:rsidR="004063AE" w:rsidRPr="00CB0BB4">
        <w:rPr>
          <w:rStyle w:val="Hyperlink"/>
          <w:rFonts w:ascii="Calibri" w:eastAsia="Calibri" w:hAnsi="Calibri" w:cs="Calibri"/>
          <w:i/>
          <w:iCs/>
          <w:color w:val="202122"/>
          <w:sz w:val="28"/>
          <w:szCs w:val="28"/>
          <w:u w:val="none"/>
        </w:rPr>
        <w:t xml:space="preserve"> December 2024]</w:t>
      </w:r>
    </w:p>
    <w:p w14:paraId="2ADF91FA" w14:textId="5ACB2782" w:rsidR="00AE479E" w:rsidRDefault="0087040D" w:rsidP="009F07DE">
      <w:pPr>
        <w:spacing w:line="360" w:lineRule="auto"/>
        <w:rPr>
          <w:rFonts w:ascii="Calibri" w:eastAsia="Calibri" w:hAnsi="Calibri" w:cs="Calibri"/>
          <w:color w:val="202122"/>
          <w:sz w:val="28"/>
          <w:szCs w:val="28"/>
        </w:rPr>
      </w:pPr>
      <w:r w:rsidRPr="00CB0BB4">
        <w:rPr>
          <w:rStyle w:val="Hyperlink"/>
          <w:rFonts w:ascii="Calibri" w:eastAsia="Calibri" w:hAnsi="Calibri" w:cs="Calibri"/>
          <w:b/>
          <w:bCs/>
          <w:color w:val="202122"/>
          <w:sz w:val="28"/>
          <w:szCs w:val="28"/>
          <w:u w:val="none"/>
        </w:rPr>
        <w:t>Figure 5</w:t>
      </w:r>
      <w:r>
        <w:rPr>
          <w:rStyle w:val="Hyperlink"/>
          <w:rFonts w:ascii="Calibri" w:eastAsia="Calibri" w:hAnsi="Calibri" w:cs="Calibri"/>
          <w:color w:val="202122"/>
          <w:sz w:val="28"/>
          <w:szCs w:val="28"/>
          <w:u w:val="none"/>
        </w:rPr>
        <w:t xml:space="preserve"> </w:t>
      </w:r>
      <w:r w:rsidR="00982489">
        <w:rPr>
          <w:rFonts w:ascii="Calibri" w:eastAsia="Calibri" w:hAnsi="Calibri" w:cs="Calibri"/>
          <w:color w:val="202122"/>
          <w:sz w:val="28"/>
          <w:szCs w:val="28"/>
        </w:rPr>
        <w:t xml:space="preserve">- </w:t>
      </w:r>
      <w:hyperlink r:id="rId24" w:history="1">
        <w:r w:rsidR="00982489" w:rsidRPr="00982489">
          <w:rPr>
            <w:rStyle w:val="Hyperlink"/>
            <w:rFonts w:ascii="Calibri" w:eastAsia="Calibri" w:hAnsi="Calibri" w:cs="Calibri"/>
            <w:sz w:val="28"/>
            <w:szCs w:val="28"/>
          </w:rPr>
          <w:t>"Tipping the Balance"</w:t>
        </w:r>
      </w:hyperlink>
      <w:r w:rsidR="00982489" w:rsidRPr="00982489">
        <w:rPr>
          <w:rFonts w:ascii="Calibri" w:eastAsia="Calibri" w:hAnsi="Calibri" w:cs="Calibri"/>
          <w:color w:val="202122"/>
          <w:sz w:val="28"/>
          <w:szCs w:val="28"/>
        </w:rPr>
        <w:t>. </w:t>
      </w:r>
      <w:hyperlink r:id="rId25" w:tooltip="Time (magazine)" w:history="1">
        <w:r w:rsidR="00982489" w:rsidRPr="00982489">
          <w:rPr>
            <w:rStyle w:val="Hyperlink"/>
            <w:rFonts w:ascii="Calibri" w:eastAsia="Calibri" w:hAnsi="Calibri" w:cs="Calibri"/>
            <w:i/>
            <w:iCs/>
            <w:sz w:val="28"/>
            <w:szCs w:val="28"/>
          </w:rPr>
          <w:t>TIME Magazine</w:t>
        </w:r>
      </w:hyperlink>
      <w:r w:rsidR="00982489" w:rsidRPr="00982489">
        <w:rPr>
          <w:rFonts w:ascii="Calibri" w:eastAsia="Calibri" w:hAnsi="Calibri" w:cs="Calibri"/>
          <w:color w:val="202122"/>
          <w:sz w:val="28"/>
          <w:szCs w:val="28"/>
        </w:rPr>
        <w:t>. 25 June 2001. </w:t>
      </w:r>
      <w:hyperlink r:id="rId26" w:history="1">
        <w:r w:rsidR="00982489" w:rsidRPr="00982489">
          <w:rPr>
            <w:rStyle w:val="Hyperlink"/>
            <w:rFonts w:ascii="Calibri" w:eastAsia="Calibri" w:hAnsi="Calibri" w:cs="Calibri"/>
            <w:sz w:val="28"/>
            <w:szCs w:val="28"/>
          </w:rPr>
          <w:t>Archived</w:t>
        </w:r>
      </w:hyperlink>
      <w:r w:rsidR="00982489" w:rsidRPr="00982489">
        <w:rPr>
          <w:rFonts w:ascii="Calibri" w:eastAsia="Calibri" w:hAnsi="Calibri" w:cs="Calibri"/>
          <w:color w:val="202122"/>
          <w:sz w:val="28"/>
          <w:szCs w:val="28"/>
        </w:rPr>
        <w:t xml:space="preserve"> </w:t>
      </w:r>
      <w:r w:rsidR="00AE479E">
        <w:rPr>
          <w:rFonts w:ascii="Calibri" w:eastAsia="Calibri" w:hAnsi="Calibri" w:cs="Calibri"/>
          <w:color w:val="202122"/>
          <w:sz w:val="28"/>
          <w:szCs w:val="28"/>
        </w:rPr>
        <w:t>[Accessed 6</w:t>
      </w:r>
      <w:r w:rsidR="00AE479E" w:rsidRPr="00AE479E">
        <w:rPr>
          <w:rFonts w:ascii="Calibri" w:eastAsia="Calibri" w:hAnsi="Calibri" w:cs="Calibri"/>
          <w:color w:val="202122"/>
          <w:sz w:val="28"/>
          <w:szCs w:val="28"/>
          <w:vertAlign w:val="superscript"/>
        </w:rPr>
        <w:t>th</w:t>
      </w:r>
      <w:r w:rsidR="00AE479E">
        <w:rPr>
          <w:rFonts w:ascii="Calibri" w:eastAsia="Calibri" w:hAnsi="Calibri" w:cs="Calibri"/>
          <w:color w:val="202122"/>
          <w:sz w:val="28"/>
          <w:szCs w:val="28"/>
        </w:rPr>
        <w:t xml:space="preserve"> December 2024]</w:t>
      </w:r>
    </w:p>
    <w:p w14:paraId="3F181870" w14:textId="39751A14" w:rsidR="00314441" w:rsidRDefault="00314441" w:rsidP="009F07DE">
      <w:pPr>
        <w:spacing w:line="360" w:lineRule="auto"/>
        <w:rPr>
          <w:rStyle w:val="Hyperlink"/>
          <w:rFonts w:ascii="Calibri" w:eastAsia="Calibri" w:hAnsi="Calibri" w:cs="Calibri"/>
          <w:color w:val="202122"/>
          <w:sz w:val="28"/>
          <w:szCs w:val="28"/>
          <w:u w:val="none"/>
        </w:rPr>
      </w:pPr>
      <w:r w:rsidRPr="00CB0BB4">
        <w:rPr>
          <w:rStyle w:val="Hyperlink"/>
          <w:rFonts w:ascii="Calibri" w:eastAsia="Calibri" w:hAnsi="Calibri" w:cs="Calibri"/>
          <w:b/>
          <w:bCs/>
          <w:color w:val="202122"/>
          <w:sz w:val="28"/>
          <w:szCs w:val="28"/>
          <w:u w:val="none"/>
        </w:rPr>
        <w:t>Figure 6</w:t>
      </w:r>
      <w:r>
        <w:rPr>
          <w:rStyle w:val="Hyperlink"/>
          <w:rFonts w:ascii="Calibri" w:eastAsia="Calibri" w:hAnsi="Calibri" w:cs="Calibri"/>
          <w:color w:val="202122"/>
          <w:sz w:val="28"/>
          <w:szCs w:val="28"/>
          <w:u w:val="none"/>
        </w:rPr>
        <w:t xml:space="preserve"> – </w:t>
      </w:r>
      <w:r w:rsidRPr="00314441">
        <w:rPr>
          <w:rFonts w:ascii="Calibri" w:eastAsia="Calibri" w:hAnsi="Calibri" w:cs="Calibri"/>
          <w:color w:val="202122"/>
          <w:sz w:val="28"/>
          <w:szCs w:val="28"/>
        </w:rPr>
        <w:t>Evolution of the tilt of the Tower of Pisa (AGI, 1991b).</w:t>
      </w:r>
      <w:r w:rsidRPr="00314441">
        <w:t xml:space="preserve"> Available at:</w:t>
      </w:r>
      <w:r>
        <w:t xml:space="preserve"> </w:t>
      </w:r>
      <w:hyperlink r:id="rId27" w:history="1">
        <w:r w:rsidRPr="00314441">
          <w:rPr>
            <w:rStyle w:val="Hyperlink"/>
            <w:rFonts w:ascii="Calibri" w:eastAsia="Calibri" w:hAnsi="Calibri" w:cs="Calibri"/>
            <w:sz w:val="28"/>
            <w:szCs w:val="28"/>
          </w:rPr>
          <w:t>The tilt, The stabilization wo</w:t>
        </w:r>
        <w:r w:rsidRPr="00314441">
          <w:rPr>
            <w:rStyle w:val="Hyperlink"/>
            <w:rFonts w:ascii="Calibri" w:eastAsia="Calibri" w:hAnsi="Calibri" w:cs="Calibri"/>
            <w:sz w:val="28"/>
            <w:szCs w:val="28"/>
          </w:rPr>
          <w:t>r</w:t>
        </w:r>
        <w:r w:rsidRPr="00314441">
          <w:rPr>
            <w:rStyle w:val="Hyperlink"/>
            <w:rFonts w:ascii="Calibri" w:eastAsia="Calibri" w:hAnsi="Calibri" w:cs="Calibri"/>
            <w:sz w:val="28"/>
            <w:szCs w:val="28"/>
          </w:rPr>
          <w:t>k</w:t>
        </w:r>
        <w:r w:rsidRPr="00314441">
          <w:rPr>
            <w:rStyle w:val="Hyperlink"/>
            <w:rFonts w:ascii="Calibri" w:eastAsia="Calibri" w:hAnsi="Calibri" w:cs="Calibri"/>
            <w:sz w:val="28"/>
            <w:szCs w:val="28"/>
          </w:rPr>
          <w:t>s</w:t>
        </w:r>
      </w:hyperlink>
      <w:r>
        <w:rPr>
          <w:rFonts w:ascii="Calibri" w:eastAsia="Calibri" w:hAnsi="Calibri" w:cs="Calibri"/>
          <w:color w:val="202122"/>
          <w:sz w:val="28"/>
          <w:szCs w:val="28"/>
        </w:rPr>
        <w:t xml:space="preserve"> [Accessed 6</w:t>
      </w:r>
      <w:r w:rsidRPr="00314441">
        <w:rPr>
          <w:rFonts w:ascii="Calibri" w:eastAsia="Calibri" w:hAnsi="Calibri" w:cs="Calibri"/>
          <w:color w:val="202122"/>
          <w:sz w:val="28"/>
          <w:szCs w:val="28"/>
          <w:vertAlign w:val="superscript"/>
        </w:rPr>
        <w:t>th</w:t>
      </w:r>
      <w:r>
        <w:rPr>
          <w:rFonts w:ascii="Calibri" w:eastAsia="Calibri" w:hAnsi="Calibri" w:cs="Calibri"/>
          <w:color w:val="202122"/>
          <w:sz w:val="28"/>
          <w:szCs w:val="28"/>
        </w:rPr>
        <w:t xml:space="preserve"> December]</w:t>
      </w:r>
    </w:p>
    <w:p w14:paraId="140FDBB0" w14:textId="5B27FA04" w:rsidR="00314441" w:rsidRDefault="00314441" w:rsidP="009F07DE">
      <w:pPr>
        <w:spacing w:line="360" w:lineRule="auto"/>
        <w:rPr>
          <w:rStyle w:val="Hyperlink"/>
          <w:rFonts w:ascii="Calibri" w:eastAsia="Calibri" w:hAnsi="Calibri" w:cs="Calibri"/>
          <w:color w:val="202122"/>
          <w:sz w:val="28"/>
          <w:szCs w:val="28"/>
          <w:u w:val="none"/>
        </w:rPr>
      </w:pPr>
      <w:r w:rsidRPr="00CB0BB4">
        <w:rPr>
          <w:rStyle w:val="Hyperlink"/>
          <w:rFonts w:ascii="Calibri" w:eastAsia="Calibri" w:hAnsi="Calibri" w:cs="Calibri"/>
          <w:b/>
          <w:bCs/>
          <w:color w:val="202122"/>
          <w:sz w:val="28"/>
          <w:szCs w:val="28"/>
          <w:u w:val="none"/>
        </w:rPr>
        <w:t>Figure 7</w:t>
      </w:r>
      <w:r>
        <w:rPr>
          <w:rStyle w:val="Hyperlink"/>
          <w:rFonts w:ascii="Calibri" w:eastAsia="Calibri" w:hAnsi="Calibri" w:cs="Calibri"/>
          <w:color w:val="202122"/>
          <w:sz w:val="28"/>
          <w:szCs w:val="28"/>
          <w:u w:val="none"/>
        </w:rPr>
        <w:t xml:space="preserve"> - </w:t>
      </w:r>
      <w:r w:rsidRPr="00314441">
        <w:rPr>
          <w:rFonts w:ascii="Calibri" w:eastAsia="Calibri" w:hAnsi="Calibri" w:cs="Calibri"/>
          <w:color w:val="202122"/>
          <w:sz w:val="28"/>
          <w:szCs w:val="28"/>
        </w:rPr>
        <w:t>Counterweights placed on the North edge of the foundation of the Tower of Pisa (Burland etal., 1993). Available at:</w:t>
      </w:r>
      <w:r>
        <w:rPr>
          <w:rFonts w:ascii="Calibri" w:eastAsia="Calibri" w:hAnsi="Calibri" w:cs="Calibri"/>
          <w:color w:val="202122"/>
          <w:sz w:val="28"/>
          <w:szCs w:val="28"/>
        </w:rPr>
        <w:t xml:space="preserve"> </w:t>
      </w:r>
      <w:hyperlink r:id="rId28" w:history="1">
        <w:r w:rsidRPr="00314441">
          <w:rPr>
            <w:rStyle w:val="Hyperlink"/>
            <w:rFonts w:ascii="Calibri" w:eastAsia="Calibri" w:hAnsi="Calibri" w:cs="Calibri"/>
            <w:sz w:val="28"/>
            <w:szCs w:val="28"/>
          </w:rPr>
          <w:t>The tilt, The</w:t>
        </w:r>
        <w:r w:rsidRPr="00314441">
          <w:rPr>
            <w:rStyle w:val="Hyperlink"/>
            <w:rFonts w:ascii="Calibri" w:eastAsia="Calibri" w:hAnsi="Calibri" w:cs="Calibri"/>
            <w:sz w:val="28"/>
            <w:szCs w:val="28"/>
          </w:rPr>
          <w:t xml:space="preserve"> </w:t>
        </w:r>
        <w:r w:rsidRPr="00314441">
          <w:rPr>
            <w:rStyle w:val="Hyperlink"/>
            <w:rFonts w:ascii="Calibri" w:eastAsia="Calibri" w:hAnsi="Calibri" w:cs="Calibri"/>
            <w:sz w:val="28"/>
            <w:szCs w:val="28"/>
          </w:rPr>
          <w:t>stabilization works</w:t>
        </w:r>
      </w:hyperlink>
      <w:r>
        <w:rPr>
          <w:rFonts w:ascii="Calibri" w:eastAsia="Calibri" w:hAnsi="Calibri" w:cs="Calibri"/>
          <w:color w:val="202122"/>
          <w:sz w:val="28"/>
          <w:szCs w:val="28"/>
        </w:rPr>
        <w:t xml:space="preserve"> [Accessed 6</w:t>
      </w:r>
      <w:r w:rsidRPr="00314441">
        <w:rPr>
          <w:rFonts w:ascii="Calibri" w:eastAsia="Calibri" w:hAnsi="Calibri" w:cs="Calibri"/>
          <w:color w:val="202122"/>
          <w:sz w:val="28"/>
          <w:szCs w:val="28"/>
          <w:vertAlign w:val="superscript"/>
        </w:rPr>
        <w:t>th</w:t>
      </w:r>
      <w:r>
        <w:rPr>
          <w:rFonts w:ascii="Calibri" w:eastAsia="Calibri" w:hAnsi="Calibri" w:cs="Calibri"/>
          <w:color w:val="202122"/>
          <w:sz w:val="28"/>
          <w:szCs w:val="28"/>
        </w:rPr>
        <w:t xml:space="preserve"> December]</w:t>
      </w:r>
    </w:p>
    <w:p w14:paraId="4D77080D" w14:textId="133DA639" w:rsidR="00E316AA" w:rsidRPr="00E63AF9" w:rsidRDefault="00595F8D" w:rsidP="009F07DE">
      <w:pPr>
        <w:spacing w:line="360" w:lineRule="auto"/>
        <w:rPr>
          <w:rFonts w:ascii="Calibri" w:eastAsia="Calibri" w:hAnsi="Calibri" w:cs="Calibri"/>
          <w:i/>
          <w:iCs/>
          <w:color w:val="202122"/>
          <w:sz w:val="28"/>
          <w:szCs w:val="28"/>
          <w:lang w:val="en-GB"/>
        </w:rPr>
      </w:pPr>
      <w:r w:rsidRPr="00E63AF9">
        <w:rPr>
          <w:rStyle w:val="Hyperlink"/>
          <w:rFonts w:ascii="Calibri" w:eastAsia="Calibri" w:hAnsi="Calibri" w:cs="Calibri"/>
          <w:b/>
          <w:bCs/>
          <w:i/>
          <w:iCs/>
          <w:color w:val="202122"/>
          <w:sz w:val="28"/>
          <w:szCs w:val="28"/>
          <w:u w:val="none"/>
        </w:rPr>
        <w:t xml:space="preserve">Figure </w:t>
      </w:r>
      <w:r w:rsidR="00314441" w:rsidRPr="00E63AF9">
        <w:rPr>
          <w:rStyle w:val="Hyperlink"/>
          <w:rFonts w:ascii="Calibri" w:eastAsia="Calibri" w:hAnsi="Calibri" w:cs="Calibri"/>
          <w:b/>
          <w:bCs/>
          <w:i/>
          <w:iCs/>
          <w:color w:val="202122"/>
          <w:sz w:val="28"/>
          <w:szCs w:val="28"/>
          <w:u w:val="none"/>
        </w:rPr>
        <w:t>8</w:t>
      </w:r>
      <w:r w:rsidR="00E316AA" w:rsidRPr="00E63AF9">
        <w:rPr>
          <w:rStyle w:val="Hyperlink"/>
          <w:rFonts w:ascii="Calibri" w:eastAsia="Calibri" w:hAnsi="Calibri" w:cs="Calibri"/>
          <w:i/>
          <w:iCs/>
          <w:color w:val="202122"/>
          <w:sz w:val="28"/>
          <w:szCs w:val="28"/>
          <w:u w:val="none"/>
        </w:rPr>
        <w:t xml:space="preserve"> </w:t>
      </w:r>
      <w:r w:rsidR="001E1A58" w:rsidRPr="00E63AF9">
        <w:rPr>
          <w:rStyle w:val="Hyperlink"/>
          <w:rFonts w:ascii="Calibri" w:eastAsia="Calibri" w:hAnsi="Calibri" w:cs="Calibri"/>
          <w:i/>
          <w:iCs/>
          <w:color w:val="202122"/>
          <w:sz w:val="28"/>
          <w:szCs w:val="28"/>
          <w:u w:val="none"/>
        </w:rPr>
        <w:t xml:space="preserve">– </w:t>
      </w:r>
      <w:r w:rsidR="00E63AF9" w:rsidRPr="00E63AF9">
        <w:rPr>
          <w:rFonts w:ascii="Calibri" w:eastAsia="Calibri" w:hAnsi="Calibri" w:cs="Calibri"/>
          <w:i/>
          <w:iCs/>
          <w:color w:val="202122"/>
          <w:sz w:val="28"/>
          <w:szCs w:val="28"/>
          <w:lang w:val="en-GB"/>
        </w:rPr>
        <w:t>Kington, T. (2019) New angle on Bonanno Pisano, builder of the Leaning Tower of Pisa, Thetimes.com. The Times.</w:t>
      </w:r>
      <w:r w:rsidR="00E63AF9" w:rsidRPr="00E63AF9">
        <w:rPr>
          <w:rFonts w:ascii="Calibri" w:eastAsia="Calibri" w:hAnsi="Calibri" w:cs="Calibri"/>
          <w:i/>
          <w:iCs/>
          <w:color w:val="202122"/>
          <w:sz w:val="28"/>
          <w:szCs w:val="28"/>
          <w:lang w:val="en-GB"/>
        </w:rPr>
        <w:t xml:space="preserve"> [Online]</w:t>
      </w:r>
      <w:r w:rsidR="00E63AF9" w:rsidRPr="00E63AF9">
        <w:rPr>
          <w:rFonts w:ascii="Calibri" w:eastAsia="Calibri" w:hAnsi="Calibri" w:cs="Calibri"/>
          <w:i/>
          <w:iCs/>
          <w:color w:val="202122"/>
          <w:sz w:val="28"/>
          <w:szCs w:val="28"/>
          <w:lang w:val="en-GB"/>
        </w:rPr>
        <w:t xml:space="preserve"> Available at: </w:t>
      </w:r>
      <w:hyperlink r:id="rId29" w:history="1">
        <w:r w:rsidR="00E63AF9" w:rsidRPr="00E63AF9">
          <w:rPr>
            <w:rStyle w:val="Hyperlink"/>
            <w:rFonts w:ascii="Calibri" w:eastAsia="Calibri" w:hAnsi="Calibri" w:cs="Calibri"/>
            <w:i/>
            <w:iCs/>
            <w:sz w:val="28"/>
            <w:szCs w:val="28"/>
            <w:lang w:val="en-GB"/>
          </w:rPr>
          <w:t>https://www.thetimes.com/article/new-angle-on-bonanno-pisano-builder-of-the-leaning-tower-of-pisa-x2rsk7jzk</w:t>
        </w:r>
      </w:hyperlink>
      <w:r w:rsidR="00E63AF9" w:rsidRPr="00E63AF9">
        <w:rPr>
          <w:rFonts w:ascii="Calibri" w:eastAsia="Calibri" w:hAnsi="Calibri" w:cs="Calibri"/>
          <w:i/>
          <w:iCs/>
          <w:color w:val="202122"/>
          <w:sz w:val="28"/>
          <w:szCs w:val="28"/>
          <w:lang w:val="en-GB"/>
        </w:rPr>
        <w:t>.</w:t>
      </w:r>
      <w:r w:rsidR="00E63AF9" w:rsidRPr="00E63AF9">
        <w:rPr>
          <w:rFonts w:ascii="Calibri" w:eastAsia="Calibri" w:hAnsi="Calibri" w:cs="Calibri"/>
          <w:i/>
          <w:iCs/>
          <w:color w:val="202122"/>
          <w:sz w:val="28"/>
          <w:szCs w:val="28"/>
          <w:lang w:val="en-GB"/>
        </w:rPr>
        <w:t xml:space="preserve"> </w:t>
      </w:r>
      <w:r w:rsidR="001E1A58" w:rsidRPr="00E63AF9">
        <w:rPr>
          <w:rFonts w:ascii="Calibri" w:eastAsia="Calibri" w:hAnsi="Calibri" w:cs="Calibri"/>
          <w:i/>
          <w:iCs/>
          <w:color w:val="202122"/>
          <w:sz w:val="28"/>
          <w:szCs w:val="28"/>
        </w:rPr>
        <w:t>[Accessed 6</w:t>
      </w:r>
      <w:r w:rsidR="001E1A58" w:rsidRPr="00E63AF9">
        <w:rPr>
          <w:rFonts w:ascii="Calibri" w:eastAsia="Calibri" w:hAnsi="Calibri" w:cs="Calibri"/>
          <w:i/>
          <w:iCs/>
          <w:color w:val="202122"/>
          <w:sz w:val="28"/>
          <w:szCs w:val="28"/>
          <w:vertAlign w:val="superscript"/>
        </w:rPr>
        <w:t>th</w:t>
      </w:r>
      <w:r w:rsidR="001E1A58" w:rsidRPr="00E63AF9">
        <w:rPr>
          <w:rFonts w:ascii="Calibri" w:eastAsia="Calibri" w:hAnsi="Calibri" w:cs="Calibri"/>
          <w:i/>
          <w:iCs/>
          <w:color w:val="202122"/>
          <w:sz w:val="28"/>
          <w:szCs w:val="28"/>
        </w:rPr>
        <w:t xml:space="preserve"> December 2024]</w:t>
      </w:r>
    </w:p>
    <w:p w14:paraId="42E0DD14" w14:textId="31EBD76B" w:rsidR="00314441" w:rsidRPr="00DE6DC8" w:rsidRDefault="005C1229" w:rsidP="009F07DE">
      <w:pPr>
        <w:spacing w:line="360" w:lineRule="auto"/>
        <w:rPr>
          <w:rFonts w:ascii="Calibri" w:eastAsia="Calibri" w:hAnsi="Calibri" w:cs="Calibri"/>
          <w:color w:val="202122"/>
          <w:sz w:val="28"/>
          <w:szCs w:val="28"/>
        </w:rPr>
      </w:pPr>
      <w:r w:rsidRPr="00CB0BB4">
        <w:rPr>
          <w:rFonts w:ascii="Calibri" w:eastAsia="Calibri" w:hAnsi="Calibri" w:cs="Calibri"/>
          <w:b/>
          <w:bCs/>
          <w:color w:val="202122"/>
          <w:sz w:val="28"/>
          <w:szCs w:val="28"/>
        </w:rPr>
        <w:lastRenderedPageBreak/>
        <w:t xml:space="preserve">Figure </w:t>
      </w:r>
      <w:r w:rsidR="00314441" w:rsidRPr="00CB0BB4">
        <w:rPr>
          <w:rFonts w:ascii="Calibri" w:eastAsia="Calibri" w:hAnsi="Calibri" w:cs="Calibri"/>
          <w:b/>
          <w:bCs/>
          <w:color w:val="202122"/>
          <w:sz w:val="28"/>
          <w:szCs w:val="28"/>
        </w:rPr>
        <w:t>9</w:t>
      </w:r>
      <w:r w:rsidRPr="007F3085">
        <w:rPr>
          <w:rFonts w:ascii="Calibri" w:eastAsia="Calibri" w:hAnsi="Calibri" w:cs="Calibri"/>
          <w:color w:val="202122"/>
          <w:sz w:val="28"/>
          <w:szCs w:val="28"/>
        </w:rPr>
        <w:t xml:space="preserve"> </w:t>
      </w:r>
      <w:r w:rsidR="003C7D42">
        <w:rPr>
          <w:rFonts w:ascii="Calibri" w:eastAsia="Calibri" w:hAnsi="Calibri" w:cs="Calibri"/>
          <w:color w:val="202122"/>
          <w:sz w:val="28"/>
          <w:szCs w:val="28"/>
        </w:rPr>
        <w:t>–</w:t>
      </w:r>
      <w:r w:rsidRPr="007F3085">
        <w:rPr>
          <w:rFonts w:ascii="Calibri" w:eastAsia="Calibri" w:hAnsi="Calibri" w:cs="Calibri"/>
          <w:color w:val="202122"/>
          <w:sz w:val="28"/>
          <w:szCs w:val="28"/>
        </w:rPr>
        <w:t xml:space="preserve"> </w:t>
      </w:r>
      <w:hyperlink r:id="rId30" w:history="1">
        <w:r w:rsidR="003C7D42" w:rsidRPr="00691706">
          <w:t>Mrs Tarrs Science Classes (2024)</w:t>
        </w:r>
        <w:r w:rsidR="00314441">
          <w:t>. Available at:</w:t>
        </w:r>
        <w:r w:rsidR="003C7D42" w:rsidRPr="00691706">
          <w:t xml:space="preserve"> </w:t>
        </w:r>
        <w:r w:rsidR="007F3085" w:rsidRPr="00691706">
          <w:rPr>
            <w:rStyle w:val="Hyperlink"/>
            <w:rFonts w:ascii="Calibri" w:eastAsia="Calibri" w:hAnsi="Calibri" w:cs="Calibri"/>
            <w:sz w:val="28"/>
            <w:szCs w:val="28"/>
            <w:u w:val="none"/>
          </w:rPr>
          <w:t>earthquake proof latices on buildings - Search I</w:t>
        </w:r>
        <w:r w:rsidR="007F3085" w:rsidRPr="00691706">
          <w:rPr>
            <w:rStyle w:val="Hyperlink"/>
            <w:rFonts w:ascii="Calibri" w:eastAsia="Calibri" w:hAnsi="Calibri" w:cs="Calibri"/>
            <w:sz w:val="28"/>
            <w:szCs w:val="28"/>
            <w:u w:val="none"/>
          </w:rPr>
          <w:t>m</w:t>
        </w:r>
        <w:r w:rsidR="007F3085" w:rsidRPr="00691706">
          <w:rPr>
            <w:rStyle w:val="Hyperlink"/>
            <w:rFonts w:ascii="Calibri" w:eastAsia="Calibri" w:hAnsi="Calibri" w:cs="Calibri"/>
            <w:sz w:val="28"/>
            <w:szCs w:val="28"/>
            <w:u w:val="none"/>
          </w:rPr>
          <w:t>ages</w:t>
        </w:r>
      </w:hyperlink>
      <w:r w:rsidR="00314441">
        <w:rPr>
          <w:rStyle w:val="Hyperlink"/>
          <w:rFonts w:ascii="Calibri" w:eastAsia="Calibri" w:hAnsi="Calibri" w:cs="Calibri"/>
          <w:sz w:val="28"/>
          <w:szCs w:val="28"/>
          <w:u w:val="none"/>
        </w:rPr>
        <w:t>.</w:t>
      </w:r>
      <w:r w:rsidR="003C7D42" w:rsidRPr="00691706">
        <w:rPr>
          <w:rStyle w:val="Hyperlink"/>
          <w:rFonts w:ascii="Calibri" w:eastAsia="Calibri" w:hAnsi="Calibri" w:cs="Calibri"/>
          <w:sz w:val="28"/>
          <w:szCs w:val="28"/>
          <w:u w:val="none"/>
        </w:rPr>
        <w:t xml:space="preserve"> </w:t>
      </w:r>
      <w:r w:rsidR="00691706" w:rsidRPr="00691706">
        <w:rPr>
          <w:rStyle w:val="Hyperlink"/>
          <w:rFonts w:ascii="Calibri" w:eastAsia="Calibri" w:hAnsi="Calibri" w:cs="Calibri"/>
          <w:sz w:val="28"/>
          <w:szCs w:val="28"/>
          <w:u w:val="none"/>
        </w:rPr>
        <w:t xml:space="preserve"> </w:t>
      </w:r>
      <w:r w:rsidR="003C7D42" w:rsidRPr="00691706">
        <w:rPr>
          <w:rStyle w:val="Hyperlink"/>
          <w:rFonts w:ascii="Calibri" w:eastAsia="Calibri" w:hAnsi="Calibri" w:cs="Calibri"/>
          <w:sz w:val="28"/>
          <w:szCs w:val="28"/>
          <w:u w:val="none"/>
        </w:rPr>
        <w:t xml:space="preserve">[Accessed </w:t>
      </w:r>
      <w:r w:rsidR="00691706" w:rsidRPr="00691706">
        <w:rPr>
          <w:rStyle w:val="Hyperlink"/>
          <w:rFonts w:ascii="Calibri" w:eastAsia="Calibri" w:hAnsi="Calibri" w:cs="Calibri"/>
          <w:sz w:val="28"/>
          <w:szCs w:val="28"/>
          <w:u w:val="none"/>
        </w:rPr>
        <w:t>6</w:t>
      </w:r>
      <w:r w:rsidR="00691706" w:rsidRPr="00691706">
        <w:rPr>
          <w:rStyle w:val="Hyperlink"/>
          <w:rFonts w:ascii="Calibri" w:eastAsia="Calibri" w:hAnsi="Calibri" w:cs="Calibri"/>
          <w:sz w:val="28"/>
          <w:szCs w:val="28"/>
          <w:u w:val="none"/>
          <w:vertAlign w:val="superscript"/>
        </w:rPr>
        <w:t>th</w:t>
      </w:r>
      <w:r w:rsidR="00691706" w:rsidRPr="00691706">
        <w:rPr>
          <w:rStyle w:val="Hyperlink"/>
          <w:rFonts w:ascii="Calibri" w:eastAsia="Calibri" w:hAnsi="Calibri" w:cs="Calibri"/>
          <w:sz w:val="28"/>
          <w:szCs w:val="28"/>
          <w:u w:val="none"/>
        </w:rPr>
        <w:t xml:space="preserve"> December]</w:t>
      </w:r>
    </w:p>
    <w:p w14:paraId="4FC4148B" w14:textId="79D386A2" w:rsidR="0C6F8EA1" w:rsidRPr="007F3085" w:rsidRDefault="0C6F8EA1" w:rsidP="009F07DE">
      <w:pPr>
        <w:spacing w:line="360" w:lineRule="auto"/>
        <w:rPr>
          <w:rFonts w:ascii="Calibri" w:eastAsia="Calibri" w:hAnsi="Calibri" w:cs="Calibri"/>
          <w:b/>
          <w:bCs/>
          <w:sz w:val="28"/>
          <w:szCs w:val="28"/>
          <w:u w:val="single"/>
        </w:rPr>
      </w:pPr>
      <w:r w:rsidRPr="007F3085">
        <w:rPr>
          <w:rFonts w:ascii="Calibri" w:eastAsia="Calibri" w:hAnsi="Calibri" w:cs="Calibri"/>
          <w:b/>
          <w:bCs/>
          <w:sz w:val="28"/>
          <w:szCs w:val="28"/>
          <w:u w:val="single"/>
        </w:rPr>
        <w:t xml:space="preserve">Sources </w:t>
      </w:r>
    </w:p>
    <w:p w14:paraId="0B4063F0" w14:textId="5C4DF1B2" w:rsidR="0C6F8EA1" w:rsidRPr="00E63AF9" w:rsidRDefault="00E63AF9" w:rsidP="009F07DE">
      <w:pPr>
        <w:spacing w:line="360" w:lineRule="auto"/>
        <w:rPr>
          <w:rFonts w:ascii="Calibri" w:eastAsia="Calibri" w:hAnsi="Calibri" w:cs="Calibri"/>
          <w:sz w:val="28"/>
          <w:szCs w:val="28"/>
          <w:lang w:val="en-GB"/>
        </w:rPr>
      </w:pPr>
      <w:r w:rsidRPr="00E63AF9">
        <w:rPr>
          <w:rFonts w:ascii="Calibri" w:eastAsia="Calibri" w:hAnsi="Calibri" w:cs="Calibri"/>
          <w:sz w:val="28"/>
          <w:szCs w:val="28"/>
          <w:lang w:val="en-GB"/>
        </w:rPr>
        <w:t>Wikipedia Contributors (2019) </w:t>
      </w:r>
      <w:r w:rsidRPr="00E63AF9">
        <w:rPr>
          <w:rFonts w:ascii="Calibri" w:eastAsia="Calibri" w:hAnsi="Calibri" w:cs="Calibri"/>
          <w:i/>
          <w:iCs/>
          <w:sz w:val="28"/>
          <w:szCs w:val="28"/>
          <w:lang w:val="en-GB"/>
        </w:rPr>
        <w:t>Leaning Tower of Pisa</w:t>
      </w:r>
      <w:r w:rsidRPr="00E63AF9">
        <w:rPr>
          <w:rFonts w:ascii="Calibri" w:eastAsia="Calibri" w:hAnsi="Calibri" w:cs="Calibri"/>
          <w:sz w:val="28"/>
          <w:szCs w:val="28"/>
          <w:lang w:val="en-GB"/>
        </w:rPr>
        <w:t>, </w:t>
      </w:r>
      <w:r w:rsidRPr="00E63AF9">
        <w:rPr>
          <w:rFonts w:ascii="Calibri" w:eastAsia="Calibri" w:hAnsi="Calibri" w:cs="Calibri"/>
          <w:i/>
          <w:iCs/>
          <w:sz w:val="28"/>
          <w:szCs w:val="28"/>
          <w:lang w:val="en-GB"/>
        </w:rPr>
        <w:t>Wikipedia</w:t>
      </w:r>
      <w:r w:rsidRPr="00E63AF9">
        <w:rPr>
          <w:rFonts w:ascii="Calibri" w:eastAsia="Calibri" w:hAnsi="Calibri" w:cs="Calibri"/>
          <w:sz w:val="28"/>
          <w:szCs w:val="28"/>
          <w:lang w:val="en-GB"/>
        </w:rPr>
        <w:t>. Wikimedia Foundation.</w:t>
      </w:r>
      <w:r>
        <w:rPr>
          <w:rFonts w:ascii="Calibri" w:eastAsia="Calibri" w:hAnsi="Calibri" w:cs="Calibri"/>
          <w:sz w:val="28"/>
          <w:szCs w:val="28"/>
          <w:lang w:val="en-GB"/>
        </w:rPr>
        <w:t>[Online]</w:t>
      </w:r>
      <w:r w:rsidRPr="00E63AF9">
        <w:rPr>
          <w:rFonts w:ascii="Calibri" w:eastAsia="Calibri" w:hAnsi="Calibri" w:cs="Calibri"/>
          <w:sz w:val="28"/>
          <w:szCs w:val="28"/>
          <w:lang w:val="en-GB"/>
        </w:rPr>
        <w:t xml:space="preserve"> Available at: </w:t>
      </w:r>
      <w:hyperlink r:id="rId31" w:history="1">
        <w:r w:rsidRPr="00E63AF9">
          <w:rPr>
            <w:rStyle w:val="Hyperlink"/>
            <w:rFonts w:ascii="Calibri" w:eastAsia="Calibri" w:hAnsi="Calibri" w:cs="Calibri"/>
            <w:sz w:val="28"/>
            <w:szCs w:val="28"/>
            <w:lang w:val="en-GB"/>
          </w:rPr>
          <w:t>https://en.wikipedia.org/wiki/Leaning_Tower_of_Pisa</w:t>
        </w:r>
      </w:hyperlink>
      <w:r w:rsidRPr="00E63AF9">
        <w:rPr>
          <w:rFonts w:ascii="Calibri" w:eastAsia="Calibri" w:hAnsi="Calibri" w:cs="Calibri"/>
          <w:sz w:val="28"/>
          <w:szCs w:val="28"/>
          <w:lang w:val="en-GB"/>
        </w:rPr>
        <w:t>.</w:t>
      </w:r>
      <w:r>
        <w:rPr>
          <w:rFonts w:ascii="Calibri" w:eastAsia="Calibri" w:hAnsi="Calibri" w:cs="Calibri"/>
          <w:sz w:val="28"/>
          <w:szCs w:val="28"/>
          <w:lang w:val="en-GB"/>
        </w:rPr>
        <w:t xml:space="preserve"> </w:t>
      </w:r>
      <w:r w:rsidR="5512D9BE" w:rsidRPr="007F3085">
        <w:rPr>
          <w:rFonts w:ascii="Calibri" w:eastAsia="Calibri" w:hAnsi="Calibri" w:cs="Calibri"/>
          <w:sz w:val="28"/>
          <w:szCs w:val="28"/>
        </w:rPr>
        <w:t>[Accessed 2</w:t>
      </w:r>
      <w:r w:rsidR="5D716180" w:rsidRPr="007F3085">
        <w:rPr>
          <w:rFonts w:ascii="Calibri" w:eastAsia="Calibri" w:hAnsi="Calibri" w:cs="Calibri"/>
          <w:sz w:val="28"/>
          <w:szCs w:val="28"/>
        </w:rPr>
        <w:t>5</w:t>
      </w:r>
      <w:r w:rsidR="5512D9BE" w:rsidRPr="007F3085">
        <w:rPr>
          <w:rFonts w:ascii="Calibri" w:eastAsia="Calibri" w:hAnsi="Calibri" w:cs="Calibri"/>
          <w:sz w:val="28"/>
          <w:szCs w:val="28"/>
          <w:vertAlign w:val="superscript"/>
        </w:rPr>
        <w:t>th</w:t>
      </w:r>
      <w:r w:rsidR="5512D9BE" w:rsidRPr="007F3085">
        <w:rPr>
          <w:rFonts w:ascii="Calibri" w:eastAsia="Calibri" w:hAnsi="Calibri" w:cs="Calibri"/>
          <w:sz w:val="28"/>
          <w:szCs w:val="28"/>
        </w:rPr>
        <w:t xml:space="preserve"> October 2024]</w:t>
      </w:r>
    </w:p>
    <w:p w14:paraId="5A5A4F9D" w14:textId="33FAB507" w:rsidR="683F875B" w:rsidRPr="00E63AF9" w:rsidRDefault="00E63AF9" w:rsidP="009F07DE">
      <w:pPr>
        <w:spacing w:line="360" w:lineRule="auto"/>
        <w:rPr>
          <w:sz w:val="28"/>
          <w:szCs w:val="28"/>
          <w:lang w:val="en-GB"/>
        </w:rPr>
      </w:pPr>
      <w:r w:rsidRPr="00E63AF9">
        <w:rPr>
          <w:sz w:val="28"/>
          <w:szCs w:val="28"/>
          <w:lang w:val="en-GB"/>
        </w:rPr>
        <w:t>Bronzini, A. (2018) </w:t>
      </w:r>
      <w:r w:rsidRPr="00E63AF9">
        <w:rPr>
          <w:i/>
          <w:iCs/>
          <w:sz w:val="28"/>
          <w:szCs w:val="28"/>
          <w:lang w:val="en-GB"/>
        </w:rPr>
        <w:t>Tower Facts</w:t>
      </w:r>
      <w:r w:rsidRPr="00E63AF9">
        <w:rPr>
          <w:sz w:val="28"/>
          <w:szCs w:val="28"/>
          <w:lang w:val="en-GB"/>
        </w:rPr>
        <w:t>, </w:t>
      </w:r>
      <w:r w:rsidRPr="00E63AF9">
        <w:rPr>
          <w:i/>
          <w:iCs/>
          <w:sz w:val="28"/>
          <w:szCs w:val="28"/>
          <w:lang w:val="en-GB"/>
        </w:rPr>
        <w:t>Leaning Tower Pisa</w:t>
      </w:r>
      <w:r w:rsidRPr="00E63AF9">
        <w:rPr>
          <w:sz w:val="28"/>
          <w:szCs w:val="28"/>
          <w:lang w:val="en-GB"/>
        </w:rPr>
        <w:t xml:space="preserve">. </w:t>
      </w:r>
      <w:r>
        <w:rPr>
          <w:sz w:val="28"/>
          <w:szCs w:val="28"/>
          <w:lang w:val="en-GB"/>
        </w:rPr>
        <w:t xml:space="preserve">[Online] </w:t>
      </w:r>
      <w:r w:rsidRPr="00E63AF9">
        <w:rPr>
          <w:sz w:val="28"/>
          <w:szCs w:val="28"/>
          <w:lang w:val="en-GB"/>
        </w:rPr>
        <w:t xml:space="preserve">Available at: </w:t>
      </w:r>
      <w:hyperlink r:id="rId32" w:history="1">
        <w:r w:rsidRPr="00E63AF9">
          <w:rPr>
            <w:rStyle w:val="Hyperlink"/>
            <w:sz w:val="28"/>
            <w:szCs w:val="28"/>
            <w:lang w:val="en-GB"/>
          </w:rPr>
          <w:t>https://leaningtowerpisa.com/facts</w:t>
        </w:r>
      </w:hyperlink>
      <w:r w:rsidRPr="00E63AF9">
        <w:rPr>
          <w:sz w:val="28"/>
          <w:szCs w:val="28"/>
          <w:lang w:val="en-GB"/>
        </w:rPr>
        <w:t>.</w:t>
      </w:r>
      <w:r>
        <w:rPr>
          <w:sz w:val="28"/>
          <w:szCs w:val="28"/>
          <w:lang w:val="en-GB"/>
        </w:rPr>
        <w:t xml:space="preserve"> </w:t>
      </w:r>
      <w:r w:rsidR="01746ADE" w:rsidRPr="007F3085">
        <w:rPr>
          <w:sz w:val="28"/>
          <w:szCs w:val="28"/>
        </w:rPr>
        <w:t xml:space="preserve"> [Accessed 25</w:t>
      </w:r>
      <w:r w:rsidR="01746ADE" w:rsidRPr="007F3085">
        <w:rPr>
          <w:sz w:val="28"/>
          <w:szCs w:val="28"/>
          <w:vertAlign w:val="superscript"/>
        </w:rPr>
        <w:t>th</w:t>
      </w:r>
      <w:r w:rsidR="01746ADE" w:rsidRPr="007F3085">
        <w:rPr>
          <w:sz w:val="28"/>
          <w:szCs w:val="28"/>
        </w:rPr>
        <w:t xml:space="preserve"> October 2024]</w:t>
      </w:r>
    </w:p>
    <w:p w14:paraId="18942696" w14:textId="50528B7D" w:rsidR="00B623C0" w:rsidRPr="00E63AF9" w:rsidRDefault="00E63AF9" w:rsidP="00B623C0">
      <w:pPr>
        <w:spacing w:line="360" w:lineRule="auto"/>
        <w:rPr>
          <w:sz w:val="28"/>
          <w:szCs w:val="28"/>
          <w:lang w:val="en-GB"/>
        </w:rPr>
      </w:pPr>
      <w:r w:rsidRPr="00E63AF9">
        <w:rPr>
          <w:sz w:val="28"/>
          <w:szCs w:val="28"/>
          <w:lang w:val="en-GB"/>
        </w:rPr>
        <w:t>Semonella, A. (2024) </w:t>
      </w:r>
      <w:r w:rsidRPr="00E63AF9">
        <w:rPr>
          <w:i/>
          <w:iCs/>
          <w:sz w:val="28"/>
          <w:szCs w:val="28"/>
          <w:lang w:val="en-GB"/>
        </w:rPr>
        <w:t>Tower of Pisa: History, Architecture, Design &amp; Construction</w:t>
      </w:r>
      <w:r w:rsidRPr="00E63AF9">
        <w:rPr>
          <w:sz w:val="28"/>
          <w:szCs w:val="28"/>
          <w:lang w:val="en-GB"/>
        </w:rPr>
        <w:t>, </w:t>
      </w:r>
      <w:r w:rsidRPr="00E63AF9">
        <w:rPr>
          <w:i/>
          <w:iCs/>
          <w:sz w:val="28"/>
          <w:szCs w:val="28"/>
          <w:lang w:val="en-GB"/>
        </w:rPr>
        <w:t>Tower of Pisa</w:t>
      </w:r>
      <w:r w:rsidRPr="00E63AF9">
        <w:rPr>
          <w:sz w:val="28"/>
          <w:szCs w:val="28"/>
          <w:lang w:val="en-GB"/>
        </w:rPr>
        <w:t>.</w:t>
      </w:r>
      <w:r>
        <w:rPr>
          <w:sz w:val="28"/>
          <w:szCs w:val="28"/>
          <w:lang w:val="en-GB"/>
        </w:rPr>
        <w:t>[Online]</w:t>
      </w:r>
      <w:r w:rsidRPr="00E63AF9">
        <w:rPr>
          <w:sz w:val="28"/>
          <w:szCs w:val="28"/>
          <w:lang w:val="en-GB"/>
        </w:rPr>
        <w:t xml:space="preserve"> Available at: </w:t>
      </w:r>
      <w:hyperlink r:id="rId33" w:history="1">
        <w:r w:rsidRPr="00E63AF9">
          <w:rPr>
            <w:rStyle w:val="Hyperlink"/>
            <w:sz w:val="28"/>
            <w:szCs w:val="28"/>
            <w:lang w:val="en-GB"/>
          </w:rPr>
          <w:t>https://thepisatower.com/tower-of-pisa-history/</w:t>
        </w:r>
      </w:hyperlink>
      <w:r w:rsidRPr="00E63AF9">
        <w:rPr>
          <w:sz w:val="28"/>
          <w:szCs w:val="28"/>
          <w:lang w:val="en-GB"/>
        </w:rPr>
        <w:t>.</w:t>
      </w:r>
      <w:r>
        <w:rPr>
          <w:sz w:val="28"/>
          <w:szCs w:val="28"/>
          <w:lang w:val="en-GB"/>
        </w:rPr>
        <w:t xml:space="preserve"> </w:t>
      </w:r>
      <w:r w:rsidR="701925C8" w:rsidRPr="007F3085">
        <w:rPr>
          <w:rFonts w:ascii="Aptos" w:eastAsia="Aptos" w:hAnsi="Aptos" w:cs="Aptos"/>
          <w:sz w:val="28"/>
          <w:szCs w:val="28"/>
        </w:rPr>
        <w:t xml:space="preserve"> [Accessed 28</w:t>
      </w:r>
      <w:r w:rsidR="701925C8" w:rsidRPr="007F3085">
        <w:rPr>
          <w:rFonts w:ascii="Aptos" w:eastAsia="Aptos" w:hAnsi="Aptos" w:cs="Aptos"/>
          <w:sz w:val="28"/>
          <w:szCs w:val="28"/>
          <w:vertAlign w:val="superscript"/>
        </w:rPr>
        <w:t>th</w:t>
      </w:r>
      <w:r w:rsidR="701925C8" w:rsidRPr="007F3085">
        <w:rPr>
          <w:rFonts w:ascii="Aptos" w:eastAsia="Aptos" w:hAnsi="Aptos" w:cs="Aptos"/>
          <w:sz w:val="28"/>
          <w:szCs w:val="28"/>
        </w:rPr>
        <w:t xml:space="preserve"> October 2024]</w:t>
      </w:r>
    </w:p>
    <w:p w14:paraId="6F941B40" w14:textId="584EACDF" w:rsidR="00314441" w:rsidRDefault="00314441" w:rsidP="00B623C0">
      <w:pPr>
        <w:spacing w:line="360" w:lineRule="auto"/>
        <w:rPr>
          <w:rFonts w:ascii="Aptos" w:eastAsia="Aptos" w:hAnsi="Aptos" w:cs="Aptos"/>
          <w:sz w:val="28"/>
          <w:szCs w:val="28"/>
        </w:rPr>
      </w:pPr>
      <w:r>
        <w:rPr>
          <w:rFonts w:ascii="Aptos" w:eastAsia="Aptos" w:hAnsi="Aptos" w:cs="Aptos"/>
          <w:sz w:val="28"/>
          <w:szCs w:val="28"/>
        </w:rPr>
        <w:t>The Tilt (Not found). Ebrary.net [Online] Available at:</w:t>
      </w:r>
      <w:r w:rsidRPr="00314441">
        <w:t xml:space="preserve"> </w:t>
      </w:r>
      <w:hyperlink r:id="rId34" w:history="1">
        <w:r w:rsidRPr="00314441">
          <w:rPr>
            <w:rStyle w:val="Hyperlink"/>
            <w:rFonts w:ascii="Aptos" w:eastAsia="Aptos" w:hAnsi="Aptos" w:cs="Aptos"/>
            <w:sz w:val="28"/>
            <w:szCs w:val="28"/>
          </w:rPr>
          <w:t>The tilt, The stabilization wor</w:t>
        </w:r>
        <w:r w:rsidRPr="00314441">
          <w:rPr>
            <w:rStyle w:val="Hyperlink"/>
            <w:rFonts w:ascii="Aptos" w:eastAsia="Aptos" w:hAnsi="Aptos" w:cs="Aptos"/>
            <w:sz w:val="28"/>
            <w:szCs w:val="28"/>
          </w:rPr>
          <w:t>k</w:t>
        </w:r>
        <w:r w:rsidRPr="00314441">
          <w:rPr>
            <w:rStyle w:val="Hyperlink"/>
            <w:rFonts w:ascii="Aptos" w:eastAsia="Aptos" w:hAnsi="Aptos" w:cs="Aptos"/>
            <w:sz w:val="28"/>
            <w:szCs w:val="28"/>
          </w:rPr>
          <w:t>s</w:t>
        </w:r>
      </w:hyperlink>
      <w:r>
        <w:rPr>
          <w:rFonts w:ascii="Aptos" w:eastAsia="Aptos" w:hAnsi="Aptos" w:cs="Aptos"/>
          <w:sz w:val="28"/>
          <w:szCs w:val="28"/>
        </w:rPr>
        <w:t xml:space="preserve"> [Accessed 6</w:t>
      </w:r>
      <w:r w:rsidRPr="00314441">
        <w:rPr>
          <w:rFonts w:ascii="Aptos" w:eastAsia="Aptos" w:hAnsi="Aptos" w:cs="Aptos"/>
          <w:sz w:val="28"/>
          <w:szCs w:val="28"/>
          <w:vertAlign w:val="superscript"/>
        </w:rPr>
        <w:t>th</w:t>
      </w:r>
      <w:r>
        <w:rPr>
          <w:rFonts w:ascii="Aptos" w:eastAsia="Aptos" w:hAnsi="Aptos" w:cs="Aptos"/>
          <w:sz w:val="28"/>
          <w:szCs w:val="28"/>
        </w:rPr>
        <w:t xml:space="preserve"> December 2024]</w:t>
      </w:r>
    </w:p>
    <w:p w14:paraId="61CBB8C6" w14:textId="653DD6F2" w:rsidR="00C36C77" w:rsidRDefault="00C36C77" w:rsidP="00B623C0">
      <w:pPr>
        <w:spacing w:line="360" w:lineRule="auto"/>
        <w:rPr>
          <w:rFonts w:ascii="Aptos" w:eastAsia="Aptos" w:hAnsi="Aptos" w:cs="Aptos"/>
          <w:color w:val="467886" w:themeColor="hyperlink"/>
          <w:sz w:val="28"/>
          <w:szCs w:val="28"/>
          <w:u w:val="single"/>
          <w:lang w:val="en-GB"/>
        </w:rPr>
      </w:pPr>
      <w:r>
        <w:rPr>
          <w:rFonts w:ascii="Aptos" w:eastAsia="Aptos" w:hAnsi="Aptos" w:cs="Aptos"/>
          <w:sz w:val="28"/>
          <w:szCs w:val="28"/>
        </w:rPr>
        <w:t>Bonanno Pisano (2023) Wiki</w:t>
      </w:r>
      <w:r w:rsidR="00B46CF3">
        <w:rPr>
          <w:rFonts w:ascii="Aptos" w:eastAsia="Aptos" w:hAnsi="Aptos" w:cs="Aptos"/>
          <w:sz w:val="28"/>
          <w:szCs w:val="28"/>
        </w:rPr>
        <w:t>pedia. [Online] Available at:</w:t>
      </w:r>
      <w:r w:rsidR="005E7278" w:rsidRPr="005E7278">
        <w:rPr>
          <w:rFonts w:ascii="Aptos" w:eastAsia="Aptos" w:hAnsi="Aptos" w:cs="Aptos"/>
          <w:color w:val="467886" w:themeColor="hyperlink"/>
          <w:sz w:val="28"/>
          <w:szCs w:val="28"/>
          <w:u w:val="single"/>
          <w:lang w:val="en-GB"/>
        </w:rPr>
        <w:t xml:space="preserve"> </w:t>
      </w:r>
      <w:hyperlink r:id="rId35" w:history="1">
        <w:r w:rsidR="005E7278" w:rsidRPr="00546D47">
          <w:rPr>
            <w:rStyle w:val="Hyperlink"/>
            <w:rFonts w:ascii="Aptos" w:eastAsia="Aptos" w:hAnsi="Aptos" w:cs="Aptos"/>
            <w:sz w:val="28"/>
            <w:szCs w:val="28"/>
            <w:lang w:val="en-GB"/>
          </w:rPr>
          <w:t>https://en.wikipedia.org/wiki/Bonanno_Pisano</w:t>
        </w:r>
      </w:hyperlink>
      <w:r w:rsidR="00B46CF3">
        <w:rPr>
          <w:rFonts w:ascii="Aptos" w:eastAsia="Aptos" w:hAnsi="Aptos" w:cs="Aptos"/>
          <w:sz w:val="28"/>
          <w:szCs w:val="28"/>
        </w:rPr>
        <w:t xml:space="preserve"> [Accessed </w:t>
      </w:r>
      <w:r w:rsidR="005E7278">
        <w:rPr>
          <w:rFonts w:ascii="Aptos" w:eastAsia="Aptos" w:hAnsi="Aptos" w:cs="Aptos"/>
          <w:sz w:val="28"/>
          <w:szCs w:val="28"/>
        </w:rPr>
        <w:t>9</w:t>
      </w:r>
      <w:r w:rsidR="005E7278" w:rsidRPr="005E7278">
        <w:rPr>
          <w:rFonts w:ascii="Aptos" w:eastAsia="Aptos" w:hAnsi="Aptos" w:cs="Aptos"/>
          <w:sz w:val="28"/>
          <w:szCs w:val="28"/>
          <w:vertAlign w:val="superscript"/>
        </w:rPr>
        <w:t>th</w:t>
      </w:r>
      <w:r w:rsidR="005E7278">
        <w:rPr>
          <w:rFonts w:ascii="Aptos" w:eastAsia="Aptos" w:hAnsi="Aptos" w:cs="Aptos"/>
          <w:sz w:val="28"/>
          <w:szCs w:val="28"/>
        </w:rPr>
        <w:t xml:space="preserve"> December 2024]</w:t>
      </w:r>
    </w:p>
    <w:p w14:paraId="2EEAB281" w14:textId="446EBDFC" w:rsidR="00713CB6" w:rsidRPr="00546D47" w:rsidRDefault="005E7278" w:rsidP="00546D47">
      <w:pPr>
        <w:spacing w:line="360" w:lineRule="auto"/>
        <w:rPr>
          <w:rFonts w:ascii="Aptos" w:eastAsia="Aptos" w:hAnsi="Aptos" w:cs="Aptos"/>
          <w:sz w:val="28"/>
          <w:szCs w:val="28"/>
        </w:rPr>
      </w:pPr>
      <w:r>
        <w:rPr>
          <w:rFonts w:ascii="Aptos" w:eastAsia="Aptos" w:hAnsi="Aptos" w:cs="Aptos"/>
          <w:sz w:val="28"/>
          <w:szCs w:val="28"/>
        </w:rPr>
        <w:t>Whats Inside the Leaning tower of Pisa?</w:t>
      </w:r>
      <w:r w:rsidR="00534903">
        <w:rPr>
          <w:rFonts w:ascii="Aptos" w:eastAsia="Aptos" w:hAnsi="Aptos" w:cs="Aptos"/>
          <w:sz w:val="28"/>
          <w:szCs w:val="28"/>
        </w:rPr>
        <w:t xml:space="preserve">, Spiral Steps to Panoramic Views (no date) </w:t>
      </w:r>
      <w:r w:rsidR="00BA30ED">
        <w:rPr>
          <w:rFonts w:ascii="Aptos" w:eastAsia="Aptos" w:hAnsi="Aptos" w:cs="Aptos"/>
          <w:sz w:val="28"/>
          <w:szCs w:val="28"/>
        </w:rPr>
        <w:t>www.Leaning towerofpisa-tickets.com. Available at:</w:t>
      </w:r>
      <w:r w:rsidR="00DE6DC8" w:rsidRPr="00DE6DC8">
        <w:rPr>
          <w:rFonts w:ascii="Aptos" w:eastAsia="Aptos" w:hAnsi="Aptos" w:cs="Aptos"/>
          <w:color w:val="467886" w:themeColor="hyperlink"/>
          <w:sz w:val="28"/>
          <w:szCs w:val="28"/>
          <w:u w:val="single"/>
          <w:lang w:val="en-GB"/>
        </w:rPr>
        <w:t xml:space="preserve"> </w:t>
      </w:r>
      <w:hyperlink r:id="rId36" w:history="1">
        <w:r w:rsidR="00DE6DC8" w:rsidRPr="005E059B">
          <w:rPr>
            <w:rStyle w:val="Hyperlink"/>
            <w:rFonts w:ascii="Aptos" w:eastAsia="Aptos" w:hAnsi="Aptos" w:cs="Aptos"/>
            <w:sz w:val="28"/>
            <w:szCs w:val="28"/>
            <w:lang w:val="en-GB"/>
          </w:rPr>
          <w:t>https://www.leaningtowerofpisa-tickets.com/inside-leaning-tower-of-pisa/</w:t>
        </w:r>
      </w:hyperlink>
      <w:r w:rsidR="00DE6DC8" w:rsidRPr="005E059B">
        <w:rPr>
          <w:rFonts w:ascii="Aptos" w:eastAsia="Aptos" w:hAnsi="Aptos" w:cs="Aptos"/>
          <w:color w:val="467886" w:themeColor="hyperlink"/>
          <w:sz w:val="28"/>
          <w:szCs w:val="28"/>
          <w:u w:val="single"/>
          <w:lang w:val="en-GB"/>
        </w:rPr>
        <w:t>.</w:t>
      </w:r>
      <w:r w:rsidR="00DE6DC8">
        <w:rPr>
          <w:rFonts w:ascii="Aptos" w:eastAsia="Aptos" w:hAnsi="Aptos" w:cs="Aptos"/>
          <w:color w:val="467886" w:themeColor="hyperlink"/>
          <w:sz w:val="28"/>
          <w:szCs w:val="28"/>
          <w:u w:val="single"/>
          <w:lang w:val="en-GB"/>
        </w:rPr>
        <w:t xml:space="preserve"> </w:t>
      </w:r>
      <w:r w:rsidR="00BA30ED">
        <w:rPr>
          <w:rFonts w:ascii="Aptos" w:eastAsia="Aptos" w:hAnsi="Aptos" w:cs="Aptos"/>
          <w:sz w:val="28"/>
          <w:szCs w:val="28"/>
        </w:rPr>
        <w:t xml:space="preserve"> [Accessed </w:t>
      </w:r>
      <w:r w:rsidR="00DE6DC8">
        <w:rPr>
          <w:rFonts w:ascii="Aptos" w:eastAsia="Aptos" w:hAnsi="Aptos" w:cs="Aptos"/>
          <w:sz w:val="28"/>
          <w:szCs w:val="28"/>
        </w:rPr>
        <w:t>9</w:t>
      </w:r>
      <w:r w:rsidR="00DE6DC8" w:rsidRPr="00DE6DC8">
        <w:rPr>
          <w:rFonts w:ascii="Aptos" w:eastAsia="Aptos" w:hAnsi="Aptos" w:cs="Aptos"/>
          <w:sz w:val="28"/>
          <w:szCs w:val="28"/>
          <w:vertAlign w:val="superscript"/>
        </w:rPr>
        <w:t>th</w:t>
      </w:r>
      <w:r w:rsidR="00DE6DC8">
        <w:rPr>
          <w:rFonts w:ascii="Aptos" w:eastAsia="Aptos" w:hAnsi="Aptos" w:cs="Aptos"/>
          <w:sz w:val="28"/>
          <w:szCs w:val="28"/>
        </w:rPr>
        <w:t xml:space="preserve"> December 2024)</w:t>
      </w:r>
    </w:p>
    <w:p w14:paraId="5D6C7A8B" w14:textId="77777777" w:rsidR="00546D47" w:rsidRPr="00546D47" w:rsidRDefault="00546D47" w:rsidP="00546D47">
      <w:pPr>
        <w:spacing w:line="360" w:lineRule="auto"/>
        <w:rPr>
          <w:rFonts w:ascii="Aptos" w:eastAsia="Aptos" w:hAnsi="Aptos" w:cs="Aptos"/>
          <w:color w:val="467886" w:themeColor="hyperlink"/>
          <w:sz w:val="28"/>
          <w:szCs w:val="28"/>
          <w:u w:val="single"/>
          <w:lang w:val="en-GB"/>
        </w:rPr>
      </w:pPr>
      <w:r w:rsidRPr="00546D47">
        <w:rPr>
          <w:rFonts w:ascii="Aptos" w:eastAsia="Aptos" w:hAnsi="Aptos" w:cs="Aptos"/>
          <w:color w:val="467886" w:themeColor="hyperlink"/>
          <w:sz w:val="28"/>
          <w:szCs w:val="28"/>
          <w:u w:val="single"/>
          <w:lang w:val="en-GB"/>
        </w:rPr>
        <w:t>‌</w:t>
      </w:r>
    </w:p>
    <w:p w14:paraId="614E407C" w14:textId="77777777" w:rsidR="00546D47" w:rsidRPr="00B623C0" w:rsidRDefault="00546D47" w:rsidP="00B623C0">
      <w:pPr>
        <w:spacing w:line="360" w:lineRule="auto"/>
        <w:rPr>
          <w:rFonts w:ascii="Aptos" w:eastAsia="Aptos" w:hAnsi="Aptos" w:cs="Aptos"/>
          <w:color w:val="467886" w:themeColor="hyperlink"/>
          <w:sz w:val="28"/>
          <w:szCs w:val="28"/>
          <w:u w:val="single"/>
        </w:rPr>
      </w:pPr>
    </w:p>
    <w:sectPr w:rsidR="00546D47" w:rsidRPr="00B623C0" w:rsidSect="000C1A84">
      <w:headerReference w:type="default" r:id="rId37"/>
      <w:footerReference w:type="default" r:id="rId38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D703FF1" w14:textId="77777777" w:rsidR="00186487" w:rsidRDefault="00186487" w:rsidP="00E63477">
      <w:pPr>
        <w:spacing w:after="0" w:line="240" w:lineRule="auto"/>
      </w:pPr>
      <w:r>
        <w:separator/>
      </w:r>
    </w:p>
  </w:endnote>
  <w:endnote w:type="continuationSeparator" w:id="0">
    <w:p w14:paraId="5DAF9A70" w14:textId="77777777" w:rsidR="00186487" w:rsidRDefault="00186487" w:rsidP="00E63477">
      <w:pPr>
        <w:spacing w:after="0" w:line="240" w:lineRule="auto"/>
      </w:pPr>
      <w:r>
        <w:continuationSeparator/>
      </w:r>
    </w:p>
  </w:endnote>
  <w:endnote w:type="continuationNotice" w:id="1">
    <w:p w14:paraId="76A21845" w14:textId="77777777" w:rsidR="00186487" w:rsidRDefault="0018648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B584AD4" w14:textId="0B93E809" w:rsidR="00E63477" w:rsidRDefault="00E63477">
    <w:pPr>
      <w:pStyle w:val="Footer"/>
    </w:pPr>
  </w:p>
  <w:p w14:paraId="22298E16" w14:textId="77777777" w:rsidR="00E63477" w:rsidRDefault="00E634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9E630D3" w14:textId="77777777" w:rsidR="00186487" w:rsidRDefault="00186487" w:rsidP="00E63477">
      <w:pPr>
        <w:spacing w:after="0" w:line="240" w:lineRule="auto"/>
      </w:pPr>
      <w:r>
        <w:separator/>
      </w:r>
    </w:p>
  </w:footnote>
  <w:footnote w:type="continuationSeparator" w:id="0">
    <w:p w14:paraId="7ED51251" w14:textId="77777777" w:rsidR="00186487" w:rsidRDefault="00186487" w:rsidP="00E63477">
      <w:pPr>
        <w:spacing w:after="0" w:line="240" w:lineRule="auto"/>
      </w:pPr>
      <w:r>
        <w:continuationSeparator/>
      </w:r>
    </w:p>
  </w:footnote>
  <w:footnote w:type="continuationNotice" w:id="1">
    <w:p w14:paraId="7F10D69D" w14:textId="77777777" w:rsidR="00186487" w:rsidRDefault="0018648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18336367"/>
      <w:docPartObj>
        <w:docPartGallery w:val="Page Numbers (Top of Page)"/>
        <w:docPartUnique/>
      </w:docPartObj>
    </w:sdtPr>
    <w:sdtEndPr/>
    <w:sdtContent>
      <w:p w14:paraId="6582AD99" w14:textId="77777777" w:rsidR="00687EDA" w:rsidRDefault="00687EDA">
        <w:pPr>
          <w:pStyle w:val="Header"/>
          <w:jc w:val="right"/>
        </w:pPr>
        <w:r>
          <w:rPr>
            <w:lang w:val="en-GB"/>
          </w:rPr>
          <w:t xml:space="preserve">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>
          <w:rPr>
            <w:b/>
            <w:bCs/>
            <w:lang w:val="en-GB"/>
          </w:rPr>
          <w:t>2</w:t>
        </w:r>
        <w:r>
          <w:rPr>
            <w:b/>
            <w:bCs/>
          </w:rPr>
          <w:fldChar w:fldCharType="end"/>
        </w:r>
        <w:r>
          <w:rPr>
            <w:lang w:val="en-GB"/>
          </w:rP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>
          <w:rPr>
            <w:b/>
            <w:bCs/>
            <w:lang w:val="en-GB"/>
          </w:rPr>
          <w:t>2</w:t>
        </w:r>
        <w:r>
          <w:rPr>
            <w:b/>
            <w:bCs/>
          </w:rPr>
          <w:fldChar w:fldCharType="end"/>
        </w:r>
      </w:p>
    </w:sdtContent>
  </w:sdt>
  <w:p w14:paraId="5FD3C874" w14:textId="77777777" w:rsidR="00E63477" w:rsidRDefault="00E634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Fw30QDhRUtjcF" int2:id="CQ5pGxJy">
      <int2:state int2:value="Rejected" int2:type="AugLoop_Text_Critique"/>
    </int2:textHash>
    <int2:textHash int2:hashCode="Y0YAaAB7k2J9Hs" int2:id="NcpneVPH">
      <int2:state int2:value="Rejected" int2:type="AugLoop_Text_Critique"/>
    </int2:textHash>
    <int2:textHash int2:hashCode="5/ScuuZA/wZ/sP" int2:id="VPGgYg2Z">
      <int2:state int2:value="Rejected" int2:type="AugLoop_Text_Critique"/>
    </int2:textHash>
    <int2:textHash int2:hashCode="9mlwaz9VWjRoJp" int2:id="VdOqbNXo">
      <int2:state int2:value="Rejected" int2:type="AugLoop_Text_Critique"/>
    </int2:textHash>
    <int2:textHash int2:hashCode="L5GoVrhUIEpzwn" int2:id="XCRhRnsQ">
      <int2:state int2:value="Rejected" int2:type="AugLoop_Text_Critique"/>
    </int2:textHash>
    <int2:textHash int2:hashCode="VcefNgZJRbkCJ7" int2:id="u0xUPb4Z">
      <int2:state int2:value="Rejected" int2:type="AugLoop_Text_Critique"/>
    </int2:textHash>
    <int2:bookmark int2:bookmarkName="_Int_sZOIfoy1" int2:invalidationBookmarkName="" int2:hashCode="72z6DgAOtmM4dq" int2:id="S71rApe4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24FC49"/>
    <w:multiLevelType w:val="hybridMultilevel"/>
    <w:tmpl w:val="5C28DED4"/>
    <w:lvl w:ilvl="0" w:tplc="F2CACF1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C5FA99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58CC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E458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9217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FA82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4CC8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BAC1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2825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E427B5"/>
    <w:multiLevelType w:val="hybridMultilevel"/>
    <w:tmpl w:val="0A104F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2D78F1"/>
    <w:multiLevelType w:val="hybridMultilevel"/>
    <w:tmpl w:val="7E60C0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4FE3FC"/>
    <w:multiLevelType w:val="hybridMultilevel"/>
    <w:tmpl w:val="BEECE2D4"/>
    <w:lvl w:ilvl="0" w:tplc="A20AED34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3FCD7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A2BD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E420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12C5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4E3D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5E88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C837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22E08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6184338">
    <w:abstractNumId w:val="3"/>
  </w:num>
  <w:num w:numId="2" w16cid:durableId="1239437931">
    <w:abstractNumId w:val="0"/>
  </w:num>
  <w:num w:numId="3" w16cid:durableId="782726201">
    <w:abstractNumId w:val="1"/>
  </w:num>
  <w:num w:numId="4" w16cid:durableId="17912375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F72A27"/>
    <w:rsid w:val="00034FED"/>
    <w:rsid w:val="00072DB7"/>
    <w:rsid w:val="000833E3"/>
    <w:rsid w:val="000C1A84"/>
    <w:rsid w:val="000E4392"/>
    <w:rsid w:val="001243CB"/>
    <w:rsid w:val="00126857"/>
    <w:rsid w:val="00132EF2"/>
    <w:rsid w:val="001823CF"/>
    <w:rsid w:val="00186487"/>
    <w:rsid w:val="001B292D"/>
    <w:rsid w:val="001D2CEF"/>
    <w:rsid w:val="001E1A58"/>
    <w:rsid w:val="00250394"/>
    <w:rsid w:val="002552E3"/>
    <w:rsid w:val="0028521F"/>
    <w:rsid w:val="00291986"/>
    <w:rsid w:val="002920C8"/>
    <w:rsid w:val="002A7722"/>
    <w:rsid w:val="002B7151"/>
    <w:rsid w:val="002C3891"/>
    <w:rsid w:val="0030087C"/>
    <w:rsid w:val="00314441"/>
    <w:rsid w:val="003222EC"/>
    <w:rsid w:val="0036668A"/>
    <w:rsid w:val="003A0E6B"/>
    <w:rsid w:val="003A48B2"/>
    <w:rsid w:val="003C3014"/>
    <w:rsid w:val="003C69B5"/>
    <w:rsid w:val="003C7D42"/>
    <w:rsid w:val="003D79BE"/>
    <w:rsid w:val="00404D52"/>
    <w:rsid w:val="00405F4D"/>
    <w:rsid w:val="004063AE"/>
    <w:rsid w:val="00465D70"/>
    <w:rsid w:val="0047717D"/>
    <w:rsid w:val="00481E54"/>
    <w:rsid w:val="00485F4D"/>
    <w:rsid w:val="00490744"/>
    <w:rsid w:val="004A2C89"/>
    <w:rsid w:val="004B3B4C"/>
    <w:rsid w:val="004E0AED"/>
    <w:rsid w:val="004F65E8"/>
    <w:rsid w:val="00500F1E"/>
    <w:rsid w:val="00523428"/>
    <w:rsid w:val="00534903"/>
    <w:rsid w:val="005350F3"/>
    <w:rsid w:val="005447D1"/>
    <w:rsid w:val="00546D47"/>
    <w:rsid w:val="0058724D"/>
    <w:rsid w:val="005933F9"/>
    <w:rsid w:val="00595F8D"/>
    <w:rsid w:val="005C1229"/>
    <w:rsid w:val="005C3DDC"/>
    <w:rsid w:val="005C5764"/>
    <w:rsid w:val="005E059B"/>
    <w:rsid w:val="005E7278"/>
    <w:rsid w:val="00601AC0"/>
    <w:rsid w:val="006348C2"/>
    <w:rsid w:val="00641505"/>
    <w:rsid w:val="00661A75"/>
    <w:rsid w:val="00687EDA"/>
    <w:rsid w:val="00691706"/>
    <w:rsid w:val="00692E72"/>
    <w:rsid w:val="006967A1"/>
    <w:rsid w:val="006D157A"/>
    <w:rsid w:val="006D6237"/>
    <w:rsid w:val="006F14ED"/>
    <w:rsid w:val="006F4243"/>
    <w:rsid w:val="006F7F55"/>
    <w:rsid w:val="00713CB6"/>
    <w:rsid w:val="0071761E"/>
    <w:rsid w:val="00724FA6"/>
    <w:rsid w:val="00725375"/>
    <w:rsid w:val="00745ABF"/>
    <w:rsid w:val="00760B53"/>
    <w:rsid w:val="00760DD3"/>
    <w:rsid w:val="007D04A1"/>
    <w:rsid w:val="007F3085"/>
    <w:rsid w:val="00804CD9"/>
    <w:rsid w:val="00810EEF"/>
    <w:rsid w:val="00840AC8"/>
    <w:rsid w:val="00855412"/>
    <w:rsid w:val="00864ED2"/>
    <w:rsid w:val="0087040D"/>
    <w:rsid w:val="0089226E"/>
    <w:rsid w:val="008B124A"/>
    <w:rsid w:val="008D2BA6"/>
    <w:rsid w:val="008F7C83"/>
    <w:rsid w:val="00900523"/>
    <w:rsid w:val="009115B6"/>
    <w:rsid w:val="00963C41"/>
    <w:rsid w:val="009733B9"/>
    <w:rsid w:val="00982489"/>
    <w:rsid w:val="00984833"/>
    <w:rsid w:val="00992B52"/>
    <w:rsid w:val="009A1C04"/>
    <w:rsid w:val="009F07DE"/>
    <w:rsid w:val="00A14EB5"/>
    <w:rsid w:val="00A52208"/>
    <w:rsid w:val="00AA1813"/>
    <w:rsid w:val="00AA2547"/>
    <w:rsid w:val="00AC727E"/>
    <w:rsid w:val="00AE0DCC"/>
    <w:rsid w:val="00AE479E"/>
    <w:rsid w:val="00B13B97"/>
    <w:rsid w:val="00B46CF3"/>
    <w:rsid w:val="00B623C0"/>
    <w:rsid w:val="00B862E8"/>
    <w:rsid w:val="00B9148A"/>
    <w:rsid w:val="00BA3032"/>
    <w:rsid w:val="00BA30ED"/>
    <w:rsid w:val="00BB0841"/>
    <w:rsid w:val="00BC27C5"/>
    <w:rsid w:val="00BD2D83"/>
    <w:rsid w:val="00BE105D"/>
    <w:rsid w:val="00BE3467"/>
    <w:rsid w:val="00C0A29F"/>
    <w:rsid w:val="00C17BE1"/>
    <w:rsid w:val="00C219C2"/>
    <w:rsid w:val="00C338C5"/>
    <w:rsid w:val="00C36C77"/>
    <w:rsid w:val="00C45D6A"/>
    <w:rsid w:val="00C47C91"/>
    <w:rsid w:val="00C66BE1"/>
    <w:rsid w:val="00C77357"/>
    <w:rsid w:val="00CB0BB4"/>
    <w:rsid w:val="00CC7EF7"/>
    <w:rsid w:val="00D00C19"/>
    <w:rsid w:val="00D073DD"/>
    <w:rsid w:val="00D14EC8"/>
    <w:rsid w:val="00D51798"/>
    <w:rsid w:val="00DA1B21"/>
    <w:rsid w:val="00DB57B7"/>
    <w:rsid w:val="00DE6DC8"/>
    <w:rsid w:val="00E11167"/>
    <w:rsid w:val="00E1648C"/>
    <w:rsid w:val="00E316AA"/>
    <w:rsid w:val="00E31F46"/>
    <w:rsid w:val="00E63477"/>
    <w:rsid w:val="00E63AF9"/>
    <w:rsid w:val="00EC3DA4"/>
    <w:rsid w:val="00EE1C38"/>
    <w:rsid w:val="00EF0D21"/>
    <w:rsid w:val="00F10370"/>
    <w:rsid w:val="00F134F1"/>
    <w:rsid w:val="00F47B4F"/>
    <w:rsid w:val="00F509CA"/>
    <w:rsid w:val="00F6178E"/>
    <w:rsid w:val="00F90E4B"/>
    <w:rsid w:val="00F957CA"/>
    <w:rsid w:val="00FA08DD"/>
    <w:rsid w:val="00FB1DAA"/>
    <w:rsid w:val="00FB47EC"/>
    <w:rsid w:val="00FC53AF"/>
    <w:rsid w:val="016298BD"/>
    <w:rsid w:val="0164B293"/>
    <w:rsid w:val="01746ADE"/>
    <w:rsid w:val="017D479D"/>
    <w:rsid w:val="01917461"/>
    <w:rsid w:val="01A784F8"/>
    <w:rsid w:val="01CE5A57"/>
    <w:rsid w:val="01CF43C5"/>
    <w:rsid w:val="0201DAF9"/>
    <w:rsid w:val="0214ED3F"/>
    <w:rsid w:val="021E600B"/>
    <w:rsid w:val="02645415"/>
    <w:rsid w:val="029F5B1C"/>
    <w:rsid w:val="02C3D5CC"/>
    <w:rsid w:val="02C43947"/>
    <w:rsid w:val="02FDF6FE"/>
    <w:rsid w:val="040800FD"/>
    <w:rsid w:val="0421415B"/>
    <w:rsid w:val="04596883"/>
    <w:rsid w:val="048AEFE9"/>
    <w:rsid w:val="05240507"/>
    <w:rsid w:val="05265EC2"/>
    <w:rsid w:val="053E3DE6"/>
    <w:rsid w:val="0548825D"/>
    <w:rsid w:val="055C3BFC"/>
    <w:rsid w:val="05B0C154"/>
    <w:rsid w:val="05CCDF69"/>
    <w:rsid w:val="05F16B91"/>
    <w:rsid w:val="0602B14A"/>
    <w:rsid w:val="06370AB1"/>
    <w:rsid w:val="06553138"/>
    <w:rsid w:val="0670D304"/>
    <w:rsid w:val="0670F54B"/>
    <w:rsid w:val="06DA0B74"/>
    <w:rsid w:val="06F0E9E9"/>
    <w:rsid w:val="072084EB"/>
    <w:rsid w:val="0729B2B4"/>
    <w:rsid w:val="07E6A9B5"/>
    <w:rsid w:val="07F72A27"/>
    <w:rsid w:val="082CF0FB"/>
    <w:rsid w:val="083BF973"/>
    <w:rsid w:val="0857E1F5"/>
    <w:rsid w:val="0862D056"/>
    <w:rsid w:val="0882E268"/>
    <w:rsid w:val="08ADF389"/>
    <w:rsid w:val="08D05BD6"/>
    <w:rsid w:val="08FC50DD"/>
    <w:rsid w:val="09097A08"/>
    <w:rsid w:val="097C8D29"/>
    <w:rsid w:val="099DF522"/>
    <w:rsid w:val="09E2F357"/>
    <w:rsid w:val="09ECCC9B"/>
    <w:rsid w:val="0A1AC74B"/>
    <w:rsid w:val="0A2EC9DD"/>
    <w:rsid w:val="0A461772"/>
    <w:rsid w:val="0A4C1579"/>
    <w:rsid w:val="0A7BB1C4"/>
    <w:rsid w:val="0B4CF36A"/>
    <w:rsid w:val="0B76DA42"/>
    <w:rsid w:val="0C0A33C5"/>
    <w:rsid w:val="0C6F8EA1"/>
    <w:rsid w:val="0C70E363"/>
    <w:rsid w:val="0C7BC26E"/>
    <w:rsid w:val="0C8CEB24"/>
    <w:rsid w:val="0CB82394"/>
    <w:rsid w:val="0CB9ACC7"/>
    <w:rsid w:val="0D6CFB2F"/>
    <w:rsid w:val="0D87A8C1"/>
    <w:rsid w:val="0DBBFCAD"/>
    <w:rsid w:val="0DCA9EDE"/>
    <w:rsid w:val="0DEF5FEC"/>
    <w:rsid w:val="0DEF73F6"/>
    <w:rsid w:val="0E91921F"/>
    <w:rsid w:val="0EA82490"/>
    <w:rsid w:val="0ED6F8B2"/>
    <w:rsid w:val="0F3A5685"/>
    <w:rsid w:val="0F570E80"/>
    <w:rsid w:val="0F85DC34"/>
    <w:rsid w:val="0F891A6F"/>
    <w:rsid w:val="0FB85EE6"/>
    <w:rsid w:val="0FC096FC"/>
    <w:rsid w:val="1031484E"/>
    <w:rsid w:val="10490B33"/>
    <w:rsid w:val="10710466"/>
    <w:rsid w:val="10B7DF70"/>
    <w:rsid w:val="10D9F876"/>
    <w:rsid w:val="10F60655"/>
    <w:rsid w:val="1142E053"/>
    <w:rsid w:val="114451A6"/>
    <w:rsid w:val="11788A75"/>
    <w:rsid w:val="119ADF8F"/>
    <w:rsid w:val="11B6AE88"/>
    <w:rsid w:val="11CBAEE0"/>
    <w:rsid w:val="11DBA418"/>
    <w:rsid w:val="11FCAFA2"/>
    <w:rsid w:val="126520A8"/>
    <w:rsid w:val="13074E32"/>
    <w:rsid w:val="131BCE88"/>
    <w:rsid w:val="138C1418"/>
    <w:rsid w:val="13A2366A"/>
    <w:rsid w:val="13F2F50C"/>
    <w:rsid w:val="142BE05B"/>
    <w:rsid w:val="146616AD"/>
    <w:rsid w:val="14BFC63B"/>
    <w:rsid w:val="14EA8991"/>
    <w:rsid w:val="14FA7E39"/>
    <w:rsid w:val="1525080E"/>
    <w:rsid w:val="15B88D41"/>
    <w:rsid w:val="15DDFC93"/>
    <w:rsid w:val="1688DDDE"/>
    <w:rsid w:val="16FC8C85"/>
    <w:rsid w:val="17062605"/>
    <w:rsid w:val="1723202F"/>
    <w:rsid w:val="1771DA47"/>
    <w:rsid w:val="1783B7E9"/>
    <w:rsid w:val="17B6E991"/>
    <w:rsid w:val="17B9977B"/>
    <w:rsid w:val="17C1451F"/>
    <w:rsid w:val="17F18B06"/>
    <w:rsid w:val="1801CC04"/>
    <w:rsid w:val="180B10D6"/>
    <w:rsid w:val="183732A0"/>
    <w:rsid w:val="184C05AC"/>
    <w:rsid w:val="1897DC00"/>
    <w:rsid w:val="18FABA7C"/>
    <w:rsid w:val="18FC71A6"/>
    <w:rsid w:val="191F3932"/>
    <w:rsid w:val="194CA06B"/>
    <w:rsid w:val="1984186E"/>
    <w:rsid w:val="1996796F"/>
    <w:rsid w:val="19ADED98"/>
    <w:rsid w:val="19FB6653"/>
    <w:rsid w:val="1A068EE3"/>
    <w:rsid w:val="1A438DB7"/>
    <w:rsid w:val="1A55E853"/>
    <w:rsid w:val="1A55EB4F"/>
    <w:rsid w:val="1A576BDB"/>
    <w:rsid w:val="1A5B8F05"/>
    <w:rsid w:val="1AD622C7"/>
    <w:rsid w:val="1B5F0F99"/>
    <w:rsid w:val="1BAAAB6C"/>
    <w:rsid w:val="1BD68366"/>
    <w:rsid w:val="1C1D3BC2"/>
    <w:rsid w:val="1C3F99FD"/>
    <w:rsid w:val="1C563F74"/>
    <w:rsid w:val="1C5F15F5"/>
    <w:rsid w:val="1C8E2E9E"/>
    <w:rsid w:val="1C948EBD"/>
    <w:rsid w:val="1CC04368"/>
    <w:rsid w:val="1CD9CB89"/>
    <w:rsid w:val="1CEF3747"/>
    <w:rsid w:val="1E1EA52E"/>
    <w:rsid w:val="1E489911"/>
    <w:rsid w:val="1E4A2036"/>
    <w:rsid w:val="1E6025FD"/>
    <w:rsid w:val="1E895331"/>
    <w:rsid w:val="1EA37434"/>
    <w:rsid w:val="1ED0F4D2"/>
    <w:rsid w:val="1F271C34"/>
    <w:rsid w:val="1F3EA920"/>
    <w:rsid w:val="1F8C822E"/>
    <w:rsid w:val="1F932A7D"/>
    <w:rsid w:val="1FA373C7"/>
    <w:rsid w:val="2021873F"/>
    <w:rsid w:val="20B4351F"/>
    <w:rsid w:val="20BB43B2"/>
    <w:rsid w:val="20E8D1C1"/>
    <w:rsid w:val="21318385"/>
    <w:rsid w:val="2133CD0A"/>
    <w:rsid w:val="21805C71"/>
    <w:rsid w:val="21F7E349"/>
    <w:rsid w:val="22153FBC"/>
    <w:rsid w:val="227EE8FC"/>
    <w:rsid w:val="22E0AC05"/>
    <w:rsid w:val="22EB5338"/>
    <w:rsid w:val="2327C18F"/>
    <w:rsid w:val="23316AD6"/>
    <w:rsid w:val="238C78D1"/>
    <w:rsid w:val="239CD0FB"/>
    <w:rsid w:val="23F480AD"/>
    <w:rsid w:val="244DBFB3"/>
    <w:rsid w:val="24D27DD8"/>
    <w:rsid w:val="255B6420"/>
    <w:rsid w:val="258DDABF"/>
    <w:rsid w:val="2663A228"/>
    <w:rsid w:val="266D96C0"/>
    <w:rsid w:val="26A613BB"/>
    <w:rsid w:val="271930DD"/>
    <w:rsid w:val="27FCB561"/>
    <w:rsid w:val="28BC971E"/>
    <w:rsid w:val="28BCFEEF"/>
    <w:rsid w:val="28D5B239"/>
    <w:rsid w:val="29123F85"/>
    <w:rsid w:val="2999EF0B"/>
    <w:rsid w:val="29A5516F"/>
    <w:rsid w:val="29E03A63"/>
    <w:rsid w:val="2A834826"/>
    <w:rsid w:val="2AC56DDD"/>
    <w:rsid w:val="2B29189F"/>
    <w:rsid w:val="2B3A4454"/>
    <w:rsid w:val="2BF7908C"/>
    <w:rsid w:val="2C08922D"/>
    <w:rsid w:val="2C1F6920"/>
    <w:rsid w:val="2C36437C"/>
    <w:rsid w:val="2C98CCCD"/>
    <w:rsid w:val="2CB050F2"/>
    <w:rsid w:val="2D05E66F"/>
    <w:rsid w:val="2D390DCE"/>
    <w:rsid w:val="2E52F711"/>
    <w:rsid w:val="2EB1872B"/>
    <w:rsid w:val="2ED1FBEF"/>
    <w:rsid w:val="2EE3D8C7"/>
    <w:rsid w:val="2F7B766D"/>
    <w:rsid w:val="2F99EFC2"/>
    <w:rsid w:val="2FCE7956"/>
    <w:rsid w:val="2FD4C68A"/>
    <w:rsid w:val="3011ED79"/>
    <w:rsid w:val="3029871F"/>
    <w:rsid w:val="308EECC2"/>
    <w:rsid w:val="312A41DF"/>
    <w:rsid w:val="3146B186"/>
    <w:rsid w:val="31509C70"/>
    <w:rsid w:val="31C4FC6A"/>
    <w:rsid w:val="31F5E04B"/>
    <w:rsid w:val="320C01AC"/>
    <w:rsid w:val="321E99CA"/>
    <w:rsid w:val="32B547D9"/>
    <w:rsid w:val="330F9FA9"/>
    <w:rsid w:val="3350F161"/>
    <w:rsid w:val="33641DA3"/>
    <w:rsid w:val="33873869"/>
    <w:rsid w:val="33A7AD5A"/>
    <w:rsid w:val="33AAD7CD"/>
    <w:rsid w:val="33E0F411"/>
    <w:rsid w:val="3403C39A"/>
    <w:rsid w:val="341AB77A"/>
    <w:rsid w:val="34434FBD"/>
    <w:rsid w:val="344E0EA5"/>
    <w:rsid w:val="3464B83F"/>
    <w:rsid w:val="347AA61B"/>
    <w:rsid w:val="34832956"/>
    <w:rsid w:val="348B1EBD"/>
    <w:rsid w:val="35070C94"/>
    <w:rsid w:val="356BE5D9"/>
    <w:rsid w:val="3584A6DF"/>
    <w:rsid w:val="35A89CFD"/>
    <w:rsid w:val="35AD0DF4"/>
    <w:rsid w:val="35C24A3E"/>
    <w:rsid w:val="35D0ECD9"/>
    <w:rsid w:val="35EB116A"/>
    <w:rsid w:val="3641FA65"/>
    <w:rsid w:val="367C170D"/>
    <w:rsid w:val="36928273"/>
    <w:rsid w:val="3695327E"/>
    <w:rsid w:val="36AA6435"/>
    <w:rsid w:val="36BC2645"/>
    <w:rsid w:val="37334DE3"/>
    <w:rsid w:val="3745C353"/>
    <w:rsid w:val="37936333"/>
    <w:rsid w:val="37B84A38"/>
    <w:rsid w:val="37EF6006"/>
    <w:rsid w:val="37F21AFC"/>
    <w:rsid w:val="37F980A2"/>
    <w:rsid w:val="3801F50B"/>
    <w:rsid w:val="38647B8E"/>
    <w:rsid w:val="389C38EB"/>
    <w:rsid w:val="38B4299F"/>
    <w:rsid w:val="38BA1558"/>
    <w:rsid w:val="38C7544F"/>
    <w:rsid w:val="39A66845"/>
    <w:rsid w:val="39E523E7"/>
    <w:rsid w:val="3A0F96E7"/>
    <w:rsid w:val="3A34FF97"/>
    <w:rsid w:val="3A64C2DE"/>
    <w:rsid w:val="3A95C10C"/>
    <w:rsid w:val="3AA2290E"/>
    <w:rsid w:val="3ABD1CBF"/>
    <w:rsid w:val="3AEC74C9"/>
    <w:rsid w:val="3AED4EEF"/>
    <w:rsid w:val="3B48047B"/>
    <w:rsid w:val="3BAFA944"/>
    <w:rsid w:val="3BC13173"/>
    <w:rsid w:val="3BCD3E7E"/>
    <w:rsid w:val="3C0CD0B1"/>
    <w:rsid w:val="3C9866FF"/>
    <w:rsid w:val="3CDD67D2"/>
    <w:rsid w:val="3CF37283"/>
    <w:rsid w:val="3D8E7AC5"/>
    <w:rsid w:val="3D9404B1"/>
    <w:rsid w:val="3D9717C9"/>
    <w:rsid w:val="3DFC7445"/>
    <w:rsid w:val="3E6F1FFB"/>
    <w:rsid w:val="3E7E3959"/>
    <w:rsid w:val="3E9D56C6"/>
    <w:rsid w:val="3EBD83FD"/>
    <w:rsid w:val="3EC56A5E"/>
    <w:rsid w:val="3ECCAC04"/>
    <w:rsid w:val="3EE6F42B"/>
    <w:rsid w:val="3EFBD957"/>
    <w:rsid w:val="3F04D8AF"/>
    <w:rsid w:val="3F2C7BF4"/>
    <w:rsid w:val="3F9FEB56"/>
    <w:rsid w:val="3FAC2461"/>
    <w:rsid w:val="3FAE6292"/>
    <w:rsid w:val="3FF6F55B"/>
    <w:rsid w:val="4018EA1C"/>
    <w:rsid w:val="40545D34"/>
    <w:rsid w:val="4067BE20"/>
    <w:rsid w:val="408598B1"/>
    <w:rsid w:val="408EA7EF"/>
    <w:rsid w:val="40F0A70C"/>
    <w:rsid w:val="41320366"/>
    <w:rsid w:val="41CE690A"/>
    <w:rsid w:val="4265779C"/>
    <w:rsid w:val="427818A3"/>
    <w:rsid w:val="42AADD54"/>
    <w:rsid w:val="42BA2BF0"/>
    <w:rsid w:val="42D46D8A"/>
    <w:rsid w:val="42DFAC49"/>
    <w:rsid w:val="42E5088D"/>
    <w:rsid w:val="431B0A15"/>
    <w:rsid w:val="433756C0"/>
    <w:rsid w:val="43421335"/>
    <w:rsid w:val="43C4C5FD"/>
    <w:rsid w:val="43F09A00"/>
    <w:rsid w:val="43F5B9E7"/>
    <w:rsid w:val="44079320"/>
    <w:rsid w:val="4414F5BD"/>
    <w:rsid w:val="4446A961"/>
    <w:rsid w:val="446987FA"/>
    <w:rsid w:val="44A9AEAB"/>
    <w:rsid w:val="44B65A16"/>
    <w:rsid w:val="44D89D5E"/>
    <w:rsid w:val="44DB3180"/>
    <w:rsid w:val="45006C5F"/>
    <w:rsid w:val="4529FF2D"/>
    <w:rsid w:val="454A60D3"/>
    <w:rsid w:val="45879940"/>
    <w:rsid w:val="4589E162"/>
    <w:rsid w:val="4592B2CE"/>
    <w:rsid w:val="45C4859C"/>
    <w:rsid w:val="45DAE7BC"/>
    <w:rsid w:val="4601DD1F"/>
    <w:rsid w:val="4605CF9A"/>
    <w:rsid w:val="4612C3BE"/>
    <w:rsid w:val="46325BB3"/>
    <w:rsid w:val="463888F8"/>
    <w:rsid w:val="463B2BAC"/>
    <w:rsid w:val="464AA1D5"/>
    <w:rsid w:val="46721D4E"/>
    <w:rsid w:val="46EE38F7"/>
    <w:rsid w:val="470E229A"/>
    <w:rsid w:val="471E20B4"/>
    <w:rsid w:val="473A8BE2"/>
    <w:rsid w:val="47BEEA60"/>
    <w:rsid w:val="47F89E0A"/>
    <w:rsid w:val="48051A26"/>
    <w:rsid w:val="48315E43"/>
    <w:rsid w:val="483BEC48"/>
    <w:rsid w:val="49D52944"/>
    <w:rsid w:val="49E7EB59"/>
    <w:rsid w:val="49EE2E20"/>
    <w:rsid w:val="49F88C7E"/>
    <w:rsid w:val="4A3275E5"/>
    <w:rsid w:val="4A964789"/>
    <w:rsid w:val="4AB097A9"/>
    <w:rsid w:val="4AE99BAC"/>
    <w:rsid w:val="4B0325F1"/>
    <w:rsid w:val="4B6EA0F0"/>
    <w:rsid w:val="4C09993A"/>
    <w:rsid w:val="4C1AB108"/>
    <w:rsid w:val="4C1BD1B1"/>
    <w:rsid w:val="4C3674DC"/>
    <w:rsid w:val="4C7F9CC9"/>
    <w:rsid w:val="4CDD521B"/>
    <w:rsid w:val="4CE68FB7"/>
    <w:rsid w:val="4D084883"/>
    <w:rsid w:val="4D3F0E44"/>
    <w:rsid w:val="4D83F6A4"/>
    <w:rsid w:val="4D917A42"/>
    <w:rsid w:val="4DD86860"/>
    <w:rsid w:val="4DDE8A7B"/>
    <w:rsid w:val="4DDF1183"/>
    <w:rsid w:val="4E32A620"/>
    <w:rsid w:val="4E34383C"/>
    <w:rsid w:val="4F28533A"/>
    <w:rsid w:val="4FDA43F4"/>
    <w:rsid w:val="4FEA7B6E"/>
    <w:rsid w:val="502A2A0C"/>
    <w:rsid w:val="5031F80C"/>
    <w:rsid w:val="50AB6B14"/>
    <w:rsid w:val="50CE0135"/>
    <w:rsid w:val="511E9926"/>
    <w:rsid w:val="5147651C"/>
    <w:rsid w:val="51F95A49"/>
    <w:rsid w:val="51FCC2DA"/>
    <w:rsid w:val="522A502E"/>
    <w:rsid w:val="5237AC5A"/>
    <w:rsid w:val="52380922"/>
    <w:rsid w:val="523D8DAF"/>
    <w:rsid w:val="52661132"/>
    <w:rsid w:val="52688B54"/>
    <w:rsid w:val="526F8BB6"/>
    <w:rsid w:val="528499D2"/>
    <w:rsid w:val="528BD0C5"/>
    <w:rsid w:val="52C55663"/>
    <w:rsid w:val="52F0B939"/>
    <w:rsid w:val="5339C917"/>
    <w:rsid w:val="5350C083"/>
    <w:rsid w:val="5356AC40"/>
    <w:rsid w:val="5357ED9B"/>
    <w:rsid w:val="53731A07"/>
    <w:rsid w:val="54008721"/>
    <w:rsid w:val="54340374"/>
    <w:rsid w:val="5479F84B"/>
    <w:rsid w:val="54E56388"/>
    <w:rsid w:val="54EE6137"/>
    <w:rsid w:val="550D6730"/>
    <w:rsid w:val="5512D9BE"/>
    <w:rsid w:val="55B1D715"/>
    <w:rsid w:val="55DB79AD"/>
    <w:rsid w:val="562F9B43"/>
    <w:rsid w:val="566D3217"/>
    <w:rsid w:val="56831862"/>
    <w:rsid w:val="568705D6"/>
    <w:rsid w:val="5731D587"/>
    <w:rsid w:val="5762A143"/>
    <w:rsid w:val="5798FBBD"/>
    <w:rsid w:val="57BE5DF4"/>
    <w:rsid w:val="580CE1C7"/>
    <w:rsid w:val="583EF649"/>
    <w:rsid w:val="586026F5"/>
    <w:rsid w:val="58A198B9"/>
    <w:rsid w:val="58AFD90E"/>
    <w:rsid w:val="58D1A45F"/>
    <w:rsid w:val="58F1CDCB"/>
    <w:rsid w:val="591010DB"/>
    <w:rsid w:val="59C6DB3B"/>
    <w:rsid w:val="59CDBC45"/>
    <w:rsid w:val="5A5F0C41"/>
    <w:rsid w:val="5A5F912C"/>
    <w:rsid w:val="5A7CC841"/>
    <w:rsid w:val="5B34336F"/>
    <w:rsid w:val="5B4E27BB"/>
    <w:rsid w:val="5B730AE0"/>
    <w:rsid w:val="5B8F5C91"/>
    <w:rsid w:val="5BD1E090"/>
    <w:rsid w:val="5BF5FA9A"/>
    <w:rsid w:val="5C0196A5"/>
    <w:rsid w:val="5C39E126"/>
    <w:rsid w:val="5C64B06C"/>
    <w:rsid w:val="5CDB2856"/>
    <w:rsid w:val="5D0B024B"/>
    <w:rsid w:val="5D1600EF"/>
    <w:rsid w:val="5D22D0F3"/>
    <w:rsid w:val="5D2AC907"/>
    <w:rsid w:val="5D4FD131"/>
    <w:rsid w:val="5D52BDD9"/>
    <w:rsid w:val="5D716180"/>
    <w:rsid w:val="5D7C53B5"/>
    <w:rsid w:val="5DB11C06"/>
    <w:rsid w:val="5DB9C48C"/>
    <w:rsid w:val="5DE8860A"/>
    <w:rsid w:val="5E1A29DC"/>
    <w:rsid w:val="5E42F086"/>
    <w:rsid w:val="5E9E0A3B"/>
    <w:rsid w:val="5F60D8BE"/>
    <w:rsid w:val="5FC4B9ED"/>
    <w:rsid w:val="60146ACA"/>
    <w:rsid w:val="602900D6"/>
    <w:rsid w:val="602EC638"/>
    <w:rsid w:val="60F9E7CB"/>
    <w:rsid w:val="61077F69"/>
    <w:rsid w:val="61098BA6"/>
    <w:rsid w:val="6133203C"/>
    <w:rsid w:val="615467A8"/>
    <w:rsid w:val="6179292E"/>
    <w:rsid w:val="61AF5D2E"/>
    <w:rsid w:val="61C90F6C"/>
    <w:rsid w:val="61EDC250"/>
    <w:rsid w:val="6301CA34"/>
    <w:rsid w:val="63074F39"/>
    <w:rsid w:val="63BF9AB1"/>
    <w:rsid w:val="63C7839B"/>
    <w:rsid w:val="63F327C5"/>
    <w:rsid w:val="644DDD14"/>
    <w:rsid w:val="64C9EB5F"/>
    <w:rsid w:val="64EE9189"/>
    <w:rsid w:val="64FF46DE"/>
    <w:rsid w:val="650AAB19"/>
    <w:rsid w:val="653F4CD6"/>
    <w:rsid w:val="654C3837"/>
    <w:rsid w:val="65592FC4"/>
    <w:rsid w:val="66640BF9"/>
    <w:rsid w:val="668ED1B9"/>
    <w:rsid w:val="66CB024E"/>
    <w:rsid w:val="66CCE623"/>
    <w:rsid w:val="674C635E"/>
    <w:rsid w:val="6769EBD7"/>
    <w:rsid w:val="67BB711B"/>
    <w:rsid w:val="67DA3125"/>
    <w:rsid w:val="6820D397"/>
    <w:rsid w:val="683744F9"/>
    <w:rsid w:val="683F875B"/>
    <w:rsid w:val="6842ADD7"/>
    <w:rsid w:val="68677786"/>
    <w:rsid w:val="6868B4E8"/>
    <w:rsid w:val="687ECA04"/>
    <w:rsid w:val="6887196B"/>
    <w:rsid w:val="6895E2E7"/>
    <w:rsid w:val="68992DEC"/>
    <w:rsid w:val="68E52120"/>
    <w:rsid w:val="690E5A3F"/>
    <w:rsid w:val="69CE0CE3"/>
    <w:rsid w:val="69EDC830"/>
    <w:rsid w:val="69F4B577"/>
    <w:rsid w:val="6A689870"/>
    <w:rsid w:val="6A93492D"/>
    <w:rsid w:val="6AD45850"/>
    <w:rsid w:val="6B2F4DA1"/>
    <w:rsid w:val="6B31B916"/>
    <w:rsid w:val="6B6AD13C"/>
    <w:rsid w:val="6B6FD7F1"/>
    <w:rsid w:val="6BA56E4F"/>
    <w:rsid w:val="6BABBF08"/>
    <w:rsid w:val="6BDD0D7C"/>
    <w:rsid w:val="6BE1DDCE"/>
    <w:rsid w:val="6C7C45D1"/>
    <w:rsid w:val="6C81D991"/>
    <w:rsid w:val="6C88BB8F"/>
    <w:rsid w:val="6C89D4FA"/>
    <w:rsid w:val="6D0A3355"/>
    <w:rsid w:val="6D1B13F4"/>
    <w:rsid w:val="6D290AE6"/>
    <w:rsid w:val="6D4654F5"/>
    <w:rsid w:val="6D5E1AE1"/>
    <w:rsid w:val="6E0970D1"/>
    <w:rsid w:val="6E1B762B"/>
    <w:rsid w:val="6E226C73"/>
    <w:rsid w:val="6E7E9AB1"/>
    <w:rsid w:val="6E8023C5"/>
    <w:rsid w:val="6EBDF32B"/>
    <w:rsid w:val="6EEB0A90"/>
    <w:rsid w:val="6F0F1497"/>
    <w:rsid w:val="6F638CEE"/>
    <w:rsid w:val="6F73C50D"/>
    <w:rsid w:val="6F8D8FD1"/>
    <w:rsid w:val="6F9343FE"/>
    <w:rsid w:val="6FB7DAFF"/>
    <w:rsid w:val="6FB86636"/>
    <w:rsid w:val="6FBB5ECC"/>
    <w:rsid w:val="6FF9A211"/>
    <w:rsid w:val="70113362"/>
    <w:rsid w:val="701925C8"/>
    <w:rsid w:val="7082DC4F"/>
    <w:rsid w:val="7132D375"/>
    <w:rsid w:val="717E4014"/>
    <w:rsid w:val="7196832B"/>
    <w:rsid w:val="71A93655"/>
    <w:rsid w:val="71D99476"/>
    <w:rsid w:val="729864F8"/>
    <w:rsid w:val="72C49153"/>
    <w:rsid w:val="72CDB09D"/>
    <w:rsid w:val="72D41A34"/>
    <w:rsid w:val="7308C590"/>
    <w:rsid w:val="733BDAB8"/>
    <w:rsid w:val="73698059"/>
    <w:rsid w:val="73B2D952"/>
    <w:rsid w:val="741E91A0"/>
    <w:rsid w:val="744E8A24"/>
    <w:rsid w:val="745F6B90"/>
    <w:rsid w:val="7497915F"/>
    <w:rsid w:val="749D9303"/>
    <w:rsid w:val="74B68309"/>
    <w:rsid w:val="7619F589"/>
    <w:rsid w:val="76A1CEAA"/>
    <w:rsid w:val="76BE03EF"/>
    <w:rsid w:val="76BFA4E1"/>
    <w:rsid w:val="76E66058"/>
    <w:rsid w:val="76F6BF6E"/>
    <w:rsid w:val="76F6C145"/>
    <w:rsid w:val="76F89804"/>
    <w:rsid w:val="777A8752"/>
    <w:rsid w:val="77E804C3"/>
    <w:rsid w:val="7829B2E5"/>
    <w:rsid w:val="785D4C57"/>
    <w:rsid w:val="786EFF57"/>
    <w:rsid w:val="7879C61A"/>
    <w:rsid w:val="78801DA1"/>
    <w:rsid w:val="79185AD2"/>
    <w:rsid w:val="7979876E"/>
    <w:rsid w:val="799CC49D"/>
    <w:rsid w:val="79AD5784"/>
    <w:rsid w:val="79E34E4A"/>
    <w:rsid w:val="7A054298"/>
    <w:rsid w:val="7A09E7CF"/>
    <w:rsid w:val="7A5A4178"/>
    <w:rsid w:val="7A763EFC"/>
    <w:rsid w:val="7BC2425A"/>
    <w:rsid w:val="7BD2D5D3"/>
    <w:rsid w:val="7C1ED4FE"/>
    <w:rsid w:val="7C35EF27"/>
    <w:rsid w:val="7C62E475"/>
    <w:rsid w:val="7C7096C0"/>
    <w:rsid w:val="7C7A6665"/>
    <w:rsid w:val="7CC7C3A4"/>
    <w:rsid w:val="7CFEAE41"/>
    <w:rsid w:val="7D00AF2D"/>
    <w:rsid w:val="7D2DD9B4"/>
    <w:rsid w:val="7D88FEB3"/>
    <w:rsid w:val="7DB84C93"/>
    <w:rsid w:val="7DC81854"/>
    <w:rsid w:val="7E14A63E"/>
    <w:rsid w:val="7E4E173C"/>
    <w:rsid w:val="7E6B2734"/>
    <w:rsid w:val="7EA970E0"/>
    <w:rsid w:val="7EC33461"/>
    <w:rsid w:val="7F46BB8D"/>
    <w:rsid w:val="7FAEA691"/>
    <w:rsid w:val="7FB5CF88"/>
    <w:rsid w:val="7FCB0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72A27"/>
  <w15:chartTrackingRefBased/>
  <w15:docId w15:val="{19D9F489-C624-4B72-B991-2DF4C5225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0C1A84"/>
    <w:pPr>
      <w:spacing w:after="0" w:line="240" w:lineRule="auto"/>
    </w:pPr>
    <w:rPr>
      <w:sz w:val="22"/>
      <w:szCs w:val="22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0C1A84"/>
    <w:rPr>
      <w:sz w:val="22"/>
      <w:szCs w:val="22"/>
      <w:lang w:val="en-GB" w:eastAsia="en-GB"/>
    </w:rPr>
  </w:style>
  <w:style w:type="paragraph" w:styleId="ListParagraph">
    <w:name w:val="List Paragraph"/>
    <w:basedOn w:val="Normal"/>
    <w:uiPriority w:val="34"/>
    <w:qFormat/>
    <w:rsid w:val="007D04A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316A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634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3477"/>
  </w:style>
  <w:style w:type="paragraph" w:styleId="Footer">
    <w:name w:val="footer"/>
    <w:basedOn w:val="Normal"/>
    <w:link w:val="FooterChar"/>
    <w:uiPriority w:val="99"/>
    <w:unhideWhenUsed/>
    <w:rsid w:val="00E634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3477"/>
  </w:style>
  <w:style w:type="character" w:styleId="FollowedHyperlink">
    <w:name w:val="FollowedHyperlink"/>
    <w:basedOn w:val="DefaultParagraphFont"/>
    <w:uiPriority w:val="99"/>
    <w:semiHidden/>
    <w:unhideWhenUsed/>
    <w:rsid w:val="00EE1C38"/>
    <w:rPr>
      <w:color w:val="96607D" w:themeColor="followed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745ABF"/>
    <w:pPr>
      <w:spacing w:after="0"/>
    </w:pPr>
    <w:rPr>
      <w:i/>
      <w:i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CB0BB4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034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1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42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1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7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27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64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7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16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0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1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3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12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jpeg"/><Relationship Id="rId26" Type="http://schemas.openxmlformats.org/officeDocument/2006/relationships/hyperlink" Target="https://web.archive.org/web/20201123212536/http:/content.time.com/time/magazine/article/0,9171,1000167,00.html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leaningtowerpisa.com/facts/where-is-pisa-leaning-tower" TargetMode="External"/><Relationship Id="rId34" Type="http://schemas.openxmlformats.org/officeDocument/2006/relationships/hyperlink" Target="https://ebrary.net/135679/engineering/tilt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yperlink" Target="https://www.towerofpisa.org/" TargetMode="External"/><Relationship Id="rId29" Type="http://schemas.openxmlformats.org/officeDocument/2006/relationships/hyperlink" Target="https://www.thetimes.com/article/new-angle-on-bonanno-pisano-builder-of-the-leaning-tower-of-pisa-x2rsk7jzk" TargetMode="External"/><Relationship Id="rId41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://content.time.com/time/magazine/article/0,9171,1000167,00.html" TargetMode="External"/><Relationship Id="rId32" Type="http://schemas.openxmlformats.org/officeDocument/2006/relationships/hyperlink" Target="https://leaningtowerpisa.com/facts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hyperlink" Target="https://www.researchgate.net/publication/233563191" TargetMode="External"/><Relationship Id="rId28" Type="http://schemas.openxmlformats.org/officeDocument/2006/relationships/hyperlink" Target="https://ebrary.net/135679/engineering/tilt" TargetMode="External"/><Relationship Id="rId36" Type="http://schemas.openxmlformats.org/officeDocument/2006/relationships/hyperlink" Target="https://www.leaningtowerofpisa-tickets.com/inside-leaning-tower-of-pisa/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jpeg"/><Relationship Id="rId31" Type="http://schemas.openxmlformats.org/officeDocument/2006/relationships/hyperlink" Target="https://en.wikipedia.org/wiki/Leaning_Tower_of_Pisa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travelhome1.blogspot.com/2015/05/leaning-tower-of-pisa.html" TargetMode="External"/><Relationship Id="rId27" Type="http://schemas.openxmlformats.org/officeDocument/2006/relationships/hyperlink" Target="https://ebrary.net/135679/engineering/tilt" TargetMode="External"/><Relationship Id="rId30" Type="http://schemas.openxmlformats.org/officeDocument/2006/relationships/hyperlink" Target="https://www.bing.com/images/search?view=detailV2&amp;ccid=YvSsnHPd&amp;id=655AFD9A752E1FBAC6B7CE802875125EB805287C&amp;thid=OIP.YvSsnHPdLkQ14a-aotjHwQHaFj&amp;mediaurl=https%3A%2F%2Fc2.staticflickr.com%2F2%2F1129%2F563133821_227e2b445e_b.jpg&amp;cdnurl=https%3A%2F%2Fth.bing.com%2Fth%2Fid%2FR.62f4ac9c73dd2e4435e1af9aa2d8c7c1%3Frik%3DfCgFuF4SdSiAzg%26pid%3DImgRaw%26r%3D0&amp;exph=768&amp;expw=1024&amp;q=earthquake+proof+latices+on+buildings&amp;simid=608054249245405796&amp;FORM=IRPRST&amp;ck=EEE11FA275FDED96EE290B8969EBEA1A&amp;selectedIndex=54&amp;itb=0&amp;cw=1721&amp;ch=859&amp;ajaxhist=0&amp;ajaxserp=0" TargetMode="External"/><Relationship Id="rId35" Type="http://schemas.openxmlformats.org/officeDocument/2006/relationships/hyperlink" Target="https://en.wikipedia.org/wiki/Bonanno_Pisano" TargetMode="External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hyperlink" Target="https://en.wikipedia.org/wiki/Time_(magazine)" TargetMode="External"/><Relationship Id="rId33" Type="http://schemas.openxmlformats.org/officeDocument/2006/relationships/hyperlink" Target="https://thepisatower.com/tower-of-pisa-history/" TargetMode="External"/><Relationship Id="rId3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2419241@student.uwtsd.ac.uk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73D57B3-C6F3-4E5D-BDA4-98403EE653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12</Pages>
  <Words>1735</Words>
  <Characters>9893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ACBA4027 ASSIGNMENT</vt:lpstr>
    </vt:vector>
  </TitlesOfParts>
  <Company/>
  <LinksUpToDate>false</LinksUpToDate>
  <CharactersWithSpaces>11605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ACBA4027 ASSIGNMENT</dc:title>
  <dc:subject>The Leaning Tower of Pisa</dc:subject>
  <dc:creator>Ben Shepherd</dc:creator>
  <cp:keywords/>
  <dc:description/>
  <cp:lastModifiedBy>Ben Shepherd</cp:lastModifiedBy>
  <cp:revision>118</cp:revision>
  <dcterms:created xsi:type="dcterms:W3CDTF">2024-10-25T09:47:00Z</dcterms:created>
  <dcterms:modified xsi:type="dcterms:W3CDTF">2024-12-11T10:55:00Z</dcterms:modified>
</cp:coreProperties>
</file>