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7D696" w14:textId="77777777" w:rsidR="00576A01" w:rsidRDefault="00576A01" w:rsidP="009F35C7">
      <w:pPr>
        <w:pStyle w:val="Heading1"/>
        <w:ind w:left="0"/>
        <w:rPr>
          <w:rFonts w:ascii="Times New Roman" w:hAnsi="Times New Roman" w:cs="Times New Roman"/>
        </w:rPr>
      </w:pPr>
    </w:p>
    <w:p w14:paraId="74503DF0" w14:textId="77777777" w:rsidR="00576A01" w:rsidRDefault="00576A01" w:rsidP="009F35C7">
      <w:pPr>
        <w:pStyle w:val="Heading1"/>
        <w:ind w:left="0"/>
        <w:rPr>
          <w:rFonts w:ascii="Times New Roman" w:hAnsi="Times New Roman" w:cs="Times New Roman"/>
        </w:rPr>
      </w:pPr>
    </w:p>
    <w:p w14:paraId="45650D5C" w14:textId="77777777" w:rsidR="00576A01" w:rsidRDefault="00576A01" w:rsidP="00576A01">
      <w:pPr>
        <w:pStyle w:val="Default"/>
        <w:jc w:val="center"/>
        <w:rPr>
          <w:b/>
          <w:bCs/>
          <w:sz w:val="48"/>
          <w:szCs w:val="48"/>
        </w:rPr>
      </w:pPr>
      <w:r>
        <w:rPr>
          <w:b/>
          <w:bCs/>
          <w:sz w:val="48"/>
          <w:szCs w:val="48"/>
        </w:rPr>
        <w:t>BMIH50074</w:t>
      </w:r>
    </w:p>
    <w:p w14:paraId="50BE4EEC" w14:textId="77777777" w:rsidR="00576A01" w:rsidRDefault="00576A01" w:rsidP="00576A01">
      <w:pPr>
        <w:pStyle w:val="Default"/>
        <w:jc w:val="center"/>
        <w:rPr>
          <w:sz w:val="48"/>
          <w:szCs w:val="48"/>
        </w:rPr>
      </w:pPr>
    </w:p>
    <w:p w14:paraId="2FE69F08" w14:textId="77777777" w:rsidR="00576A01" w:rsidRDefault="00576A01" w:rsidP="00576A01">
      <w:pPr>
        <w:pStyle w:val="Default"/>
        <w:jc w:val="center"/>
        <w:rPr>
          <w:b/>
          <w:bCs/>
          <w:sz w:val="48"/>
          <w:szCs w:val="48"/>
        </w:rPr>
      </w:pPr>
      <w:r>
        <w:rPr>
          <w:b/>
          <w:bCs/>
          <w:sz w:val="48"/>
          <w:szCs w:val="48"/>
        </w:rPr>
        <w:t>Financial Management for the Hotel Industry</w:t>
      </w:r>
    </w:p>
    <w:p w14:paraId="3D6FD3F1" w14:textId="77777777" w:rsidR="00576A01" w:rsidRDefault="00576A01" w:rsidP="00576A01">
      <w:pPr>
        <w:pStyle w:val="Default"/>
        <w:jc w:val="center"/>
        <w:rPr>
          <w:sz w:val="48"/>
          <w:szCs w:val="48"/>
        </w:rPr>
      </w:pPr>
    </w:p>
    <w:p w14:paraId="06229CD2" w14:textId="77777777" w:rsidR="00172F48" w:rsidRPr="00172F48" w:rsidRDefault="00172F48" w:rsidP="00576A01">
      <w:pPr>
        <w:pStyle w:val="Default"/>
        <w:jc w:val="center"/>
        <w:rPr>
          <w:b/>
          <w:bCs/>
          <w:sz w:val="48"/>
          <w:szCs w:val="48"/>
        </w:rPr>
      </w:pPr>
      <w:r w:rsidRPr="00172F48">
        <w:rPr>
          <w:b/>
          <w:bCs/>
          <w:sz w:val="48"/>
          <w:szCs w:val="48"/>
        </w:rPr>
        <w:t xml:space="preserve">Assignment 2 </w:t>
      </w:r>
    </w:p>
    <w:p w14:paraId="78E6D6B6" w14:textId="77777777" w:rsidR="00172F48" w:rsidRDefault="00172F48" w:rsidP="00576A01">
      <w:pPr>
        <w:pStyle w:val="Default"/>
        <w:jc w:val="center"/>
        <w:rPr>
          <w:sz w:val="48"/>
          <w:szCs w:val="48"/>
        </w:rPr>
      </w:pPr>
    </w:p>
    <w:p w14:paraId="4AC80DAF" w14:textId="77777777" w:rsidR="00576A01" w:rsidRDefault="00576A01" w:rsidP="00576A01">
      <w:pPr>
        <w:spacing w:after="200"/>
        <w:rPr>
          <w:b/>
          <w:bCs/>
          <w:sz w:val="48"/>
          <w:szCs w:val="48"/>
        </w:rPr>
      </w:pPr>
      <w:r>
        <w:rPr>
          <w:b/>
          <w:bCs/>
          <w:sz w:val="48"/>
          <w:szCs w:val="48"/>
        </w:rPr>
        <w:t xml:space="preserve">                     LEVEL 5</w:t>
      </w:r>
    </w:p>
    <w:p w14:paraId="37229520" w14:textId="37FD8C25" w:rsidR="0033785E" w:rsidRDefault="0033785E" w:rsidP="00576A01">
      <w:pPr>
        <w:spacing w:after="200"/>
        <w:jc w:val="center"/>
        <w:rPr>
          <w:b/>
          <w:bCs/>
          <w:sz w:val="48"/>
          <w:szCs w:val="48"/>
        </w:rPr>
      </w:pPr>
      <w:r>
        <w:rPr>
          <w:b/>
          <w:bCs/>
          <w:sz w:val="48"/>
          <w:szCs w:val="48"/>
        </w:rPr>
        <w:t>Tutor: Christopher Wilkin</w:t>
      </w:r>
    </w:p>
    <w:p w14:paraId="77C1DF4B" w14:textId="1F3E612C" w:rsidR="00576A01" w:rsidRDefault="0033785E" w:rsidP="00576A01">
      <w:pPr>
        <w:spacing w:after="200"/>
        <w:jc w:val="center"/>
        <w:rPr>
          <w:b/>
          <w:bCs/>
          <w:sz w:val="48"/>
          <w:szCs w:val="48"/>
        </w:rPr>
      </w:pPr>
      <w:r>
        <w:rPr>
          <w:b/>
          <w:bCs/>
          <w:sz w:val="48"/>
          <w:szCs w:val="48"/>
        </w:rPr>
        <w:t>Name: Jasmin Khatun</w:t>
      </w:r>
    </w:p>
    <w:p w14:paraId="63A02F96" w14:textId="77777777" w:rsidR="00576A01" w:rsidRDefault="00576A01" w:rsidP="00576A01">
      <w:pPr>
        <w:spacing w:after="200"/>
        <w:jc w:val="center"/>
        <w:rPr>
          <w:rFonts w:ascii="Times New Roman" w:hAnsi="Times New Roman" w:cs="Times New Roman"/>
          <w:b/>
          <w:bCs/>
          <w:szCs w:val="24"/>
        </w:rPr>
      </w:pPr>
      <w:r>
        <w:rPr>
          <w:b/>
          <w:bCs/>
          <w:sz w:val="48"/>
          <w:szCs w:val="48"/>
        </w:rPr>
        <w:t>Student ID: 2122721</w:t>
      </w:r>
    </w:p>
    <w:p w14:paraId="134E8A8D" w14:textId="77777777" w:rsidR="00576A01" w:rsidRDefault="00576A01" w:rsidP="009F35C7">
      <w:pPr>
        <w:pStyle w:val="Heading1"/>
        <w:ind w:left="0"/>
        <w:rPr>
          <w:rFonts w:ascii="Times New Roman" w:hAnsi="Times New Roman" w:cs="Times New Roman"/>
        </w:rPr>
      </w:pPr>
    </w:p>
    <w:p w14:paraId="4725FCC4" w14:textId="77777777" w:rsidR="00576A01" w:rsidRDefault="00576A01" w:rsidP="009F35C7">
      <w:pPr>
        <w:pStyle w:val="Heading1"/>
        <w:ind w:left="0"/>
        <w:rPr>
          <w:rFonts w:ascii="Times New Roman" w:hAnsi="Times New Roman" w:cs="Times New Roman"/>
        </w:rPr>
      </w:pPr>
    </w:p>
    <w:p w14:paraId="175ED83A" w14:textId="77777777" w:rsidR="00576A01" w:rsidRDefault="00576A01" w:rsidP="009F35C7">
      <w:pPr>
        <w:pStyle w:val="Heading1"/>
        <w:ind w:left="0"/>
        <w:rPr>
          <w:rFonts w:ascii="Times New Roman" w:hAnsi="Times New Roman" w:cs="Times New Roman"/>
        </w:rPr>
      </w:pPr>
    </w:p>
    <w:p w14:paraId="2C99E790" w14:textId="77777777" w:rsidR="00576A01" w:rsidRDefault="00576A01" w:rsidP="009F35C7">
      <w:pPr>
        <w:pStyle w:val="Heading1"/>
        <w:ind w:left="0"/>
        <w:rPr>
          <w:rFonts w:ascii="Times New Roman" w:hAnsi="Times New Roman" w:cs="Times New Roman"/>
        </w:rPr>
      </w:pPr>
    </w:p>
    <w:p w14:paraId="27554586" w14:textId="77777777" w:rsidR="00576A01" w:rsidRDefault="00576A01" w:rsidP="009F35C7">
      <w:pPr>
        <w:pStyle w:val="Heading1"/>
        <w:ind w:left="0"/>
        <w:rPr>
          <w:rFonts w:ascii="Times New Roman" w:hAnsi="Times New Roman" w:cs="Times New Roman"/>
        </w:rPr>
      </w:pPr>
    </w:p>
    <w:p w14:paraId="0D58E0BA" w14:textId="77777777" w:rsidR="00576A01" w:rsidRDefault="00576A01" w:rsidP="009F35C7">
      <w:pPr>
        <w:pStyle w:val="Heading1"/>
        <w:ind w:left="0"/>
        <w:rPr>
          <w:rFonts w:ascii="Times New Roman" w:hAnsi="Times New Roman" w:cs="Times New Roman"/>
        </w:rPr>
      </w:pPr>
    </w:p>
    <w:p w14:paraId="25B1F825" w14:textId="77777777" w:rsidR="00576A01" w:rsidRDefault="00576A01" w:rsidP="009F35C7">
      <w:pPr>
        <w:pStyle w:val="Heading1"/>
        <w:ind w:left="0"/>
        <w:rPr>
          <w:rFonts w:ascii="Times New Roman" w:hAnsi="Times New Roman" w:cs="Times New Roman"/>
        </w:rPr>
      </w:pPr>
    </w:p>
    <w:p w14:paraId="37895C3D" w14:textId="77777777" w:rsidR="00576A01" w:rsidRDefault="00576A01" w:rsidP="00576A01"/>
    <w:p w14:paraId="2BA45DDD" w14:textId="77777777" w:rsidR="00576A01" w:rsidRPr="00576A01" w:rsidRDefault="00576A01" w:rsidP="00576A01"/>
    <w:p w14:paraId="5BB1A89F" w14:textId="77777777" w:rsidR="004365F4" w:rsidRPr="004365F4" w:rsidRDefault="004365F4" w:rsidP="004365F4">
      <w:pPr>
        <w:pStyle w:val="Heading1"/>
        <w:ind w:left="0"/>
        <w:rPr>
          <w:rFonts w:ascii="Times New Roman" w:hAnsi="Times New Roman" w:cs="Times New Roman"/>
        </w:rPr>
      </w:pPr>
      <w:bookmarkStart w:id="0" w:name="_Toc136626906"/>
      <w:r w:rsidRPr="004365F4">
        <w:rPr>
          <w:rFonts w:ascii="Times New Roman" w:hAnsi="Times New Roman" w:cs="Times New Roman"/>
        </w:rPr>
        <w:t>Introduction</w:t>
      </w:r>
      <w:bookmarkEnd w:id="0"/>
    </w:p>
    <w:p w14:paraId="499EC496"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Hyatt is well-known hotel chains throughout the world, and its renowned for their dedication to delivering first-rate hospitality experiences. The purpose of this report is to conduct an in-depth investigation is presented under the heading "Against Outsourcing the Housekeeping Department in Hyatt</w:t>
      </w:r>
      <w:r w:rsidR="00066CF9">
        <w:rPr>
          <w:rFonts w:ascii="Times New Roman" w:hAnsi="Times New Roman" w:cs="Times New Roman"/>
        </w:rPr>
        <w:t xml:space="preserve"> </w:t>
      </w:r>
      <w:r w:rsidRPr="004365F4">
        <w:rPr>
          <w:rFonts w:ascii="Times New Roman" w:hAnsi="Times New Roman" w:cs="Times New Roman"/>
        </w:rPr>
        <w:t>(Miles, 1984)."</w:t>
      </w:r>
    </w:p>
    <w:p w14:paraId="6AE88CC0" w14:textId="77777777" w:rsidR="004365F4" w:rsidRDefault="004365F4" w:rsidP="004365F4">
      <w:pPr>
        <w:ind w:left="0"/>
        <w:rPr>
          <w:rFonts w:ascii="Times New Roman" w:hAnsi="Times New Roman" w:cs="Times New Roman"/>
        </w:rPr>
      </w:pPr>
      <w:r w:rsidRPr="004365F4">
        <w:rPr>
          <w:rFonts w:ascii="Times New Roman" w:hAnsi="Times New Roman" w:cs="Times New Roman"/>
        </w:rPr>
        <w:t>This section of the report provides a comprehensive analysis that argues against the practise of outsourcing the Housekeeping department within the Hyatt organisation. The purpose of this study is to evaluate the capabilities, cost implications, results, sustainability, consistency, and guest experience of insourced versus outsourced housekeeping teams. Specifically, the focus will be on insourced housekeeping teams. The purpose of this report is to demonstrate the benefits of maintaining a housekeeping department within the company by analysing the factors listed above</w:t>
      </w:r>
      <w:r w:rsidR="00066CF9">
        <w:rPr>
          <w:rFonts w:ascii="Times New Roman" w:hAnsi="Times New Roman" w:cs="Times New Roman"/>
        </w:rPr>
        <w:t xml:space="preserve"> </w:t>
      </w:r>
      <w:r w:rsidRPr="004365F4">
        <w:rPr>
          <w:rFonts w:ascii="Times New Roman" w:hAnsi="Times New Roman" w:cs="Times New Roman"/>
        </w:rPr>
        <w:t>(Zeng, 2016).</w:t>
      </w:r>
    </w:p>
    <w:p w14:paraId="766C8EEB" w14:textId="77777777" w:rsidR="004365F4" w:rsidRPr="004365F4" w:rsidRDefault="004365F4" w:rsidP="004365F4">
      <w:pPr>
        <w:ind w:left="0"/>
        <w:rPr>
          <w:rFonts w:ascii="Times New Roman" w:hAnsi="Times New Roman" w:cs="Times New Roman"/>
        </w:rPr>
      </w:pPr>
    </w:p>
    <w:p w14:paraId="3DB3C03D" w14:textId="77777777" w:rsidR="004365F4" w:rsidRPr="004365F4" w:rsidRDefault="004365F4" w:rsidP="004365F4">
      <w:pPr>
        <w:pStyle w:val="Heading1"/>
        <w:ind w:left="0"/>
        <w:rPr>
          <w:rFonts w:ascii="Times New Roman" w:hAnsi="Times New Roman" w:cs="Times New Roman"/>
        </w:rPr>
      </w:pPr>
      <w:bookmarkStart w:id="1" w:name="_Toc136626907"/>
      <w:r w:rsidRPr="004365F4">
        <w:rPr>
          <w:rFonts w:ascii="Times New Roman" w:hAnsi="Times New Roman" w:cs="Times New Roman"/>
        </w:rPr>
        <w:t>Background of Hotel</w:t>
      </w:r>
      <w:bookmarkEnd w:id="1"/>
    </w:p>
    <w:p w14:paraId="33E2A92C"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Hyatt Caters to a Wide Variety of Travellers by Offering Brands That Aim at Different Market Segments Hyatt is a hospitality company that caters to a wide variety of travellers. The portfolio of Hyatt encompasses a wide range of price points and levels of service, ranging from the upscale Park Hyatt to the more affordable Hyatt Place. They cater to both leisure and business travellers through brands such as Hyatt Regency and Grand Hyatt. Although leisure travellers make up a significant portion of their clientele, business travellers are also a target market for the company</w:t>
      </w:r>
      <w:r w:rsidR="00066CF9">
        <w:rPr>
          <w:rFonts w:ascii="Times New Roman" w:hAnsi="Times New Roman" w:cs="Times New Roman"/>
        </w:rPr>
        <w:t xml:space="preserve"> </w:t>
      </w:r>
      <w:r w:rsidRPr="004365F4">
        <w:rPr>
          <w:rFonts w:ascii="Times New Roman" w:hAnsi="Times New Roman" w:cs="Times New Roman"/>
        </w:rPr>
        <w:t>(Третьякова, 2021).</w:t>
      </w:r>
    </w:p>
    <w:p w14:paraId="1980BBA1"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Hotel Amenities Offered by Hyatt Properties Guests staying at Hyatt hotels can choose from a variety of amenities that have been selected specifically with their requirements in mind. These amenities consist of tastefully decorated rooms with contemporary furniture, fitness centres, spas, and a variety of dining options. Golf courses, private beaches, and exclusive cl</w:t>
      </w:r>
      <w:r w:rsidR="00172F48">
        <w:rPr>
          <w:rFonts w:ascii="Times New Roman" w:hAnsi="Times New Roman" w:cs="Times New Roman"/>
        </w:rPr>
        <w:t>ub lounges are just a few of the</w:t>
      </w:r>
      <w:r w:rsidRPr="004365F4">
        <w:rPr>
          <w:rFonts w:ascii="Times New Roman" w:hAnsi="Times New Roman" w:cs="Times New Roman"/>
        </w:rPr>
        <w:t xml:space="preserve"> additional amenities that can be found at select Hyatt properties</w:t>
      </w:r>
      <w:r w:rsidR="00066CF9">
        <w:rPr>
          <w:rFonts w:ascii="Times New Roman" w:hAnsi="Times New Roman" w:cs="Times New Roman"/>
        </w:rPr>
        <w:t xml:space="preserve"> </w:t>
      </w:r>
      <w:r w:rsidRPr="004365F4">
        <w:rPr>
          <w:rFonts w:ascii="Times New Roman" w:hAnsi="Times New Roman" w:cs="Times New Roman"/>
        </w:rPr>
        <w:t>(Kazis, 2021).</w:t>
      </w:r>
    </w:p>
    <w:p w14:paraId="7AAABD44" w14:textId="77777777" w:rsidR="004365F4" w:rsidRPr="004365F4" w:rsidRDefault="004365F4" w:rsidP="004365F4">
      <w:pPr>
        <w:ind w:left="0"/>
        <w:rPr>
          <w:rFonts w:ascii="Times New Roman" w:hAnsi="Times New Roman" w:cs="Times New Roman"/>
        </w:rPr>
      </w:pPr>
    </w:p>
    <w:p w14:paraId="032BD93C" w14:textId="77777777" w:rsidR="004365F4" w:rsidRPr="006F3411" w:rsidRDefault="004365F4" w:rsidP="004365F4"/>
    <w:p w14:paraId="44398C1E" w14:textId="77777777" w:rsidR="004365F4" w:rsidRPr="004365F4" w:rsidRDefault="004365F4" w:rsidP="004365F4">
      <w:pPr>
        <w:pStyle w:val="Heading1"/>
        <w:ind w:left="0"/>
        <w:rPr>
          <w:rFonts w:ascii="Times New Roman" w:hAnsi="Times New Roman" w:cs="Times New Roman"/>
        </w:rPr>
      </w:pPr>
      <w:bookmarkStart w:id="2" w:name="_Toc136626908"/>
      <w:r w:rsidRPr="004365F4">
        <w:rPr>
          <w:rFonts w:ascii="Times New Roman" w:hAnsi="Times New Roman" w:cs="Times New Roman"/>
        </w:rPr>
        <w:t>Capabilities of Employees Working Internally:</w:t>
      </w:r>
      <w:bookmarkEnd w:id="2"/>
    </w:p>
    <w:p w14:paraId="6EC13304"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Hyatt is now able to recruit and educate staff members in accordance with its unique expectations as a result of its decision to insource its housekeeping operations. Internal employees have the potential to be brought in line with the organization's culture, values, and service standards, which enables them to provide a more individualised experience for customers. Because they are already familiar with the layout of the property, its amenities, and the preferences of the guests, they are better able to provide efficient and individualised services</w:t>
      </w:r>
      <w:r w:rsidR="00066CF9">
        <w:rPr>
          <w:rFonts w:ascii="Times New Roman" w:hAnsi="Times New Roman" w:cs="Times New Roman"/>
        </w:rPr>
        <w:t xml:space="preserve"> </w:t>
      </w:r>
      <w:r w:rsidRPr="004365F4">
        <w:rPr>
          <w:rFonts w:ascii="Times New Roman" w:hAnsi="Times New Roman" w:cs="Times New Roman"/>
        </w:rPr>
        <w:t>(Zeng, 2016).</w:t>
      </w:r>
    </w:p>
    <w:p w14:paraId="04CF0250"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A closer look reveals that there are hidden costs associated with outsourcing, as well as potential disadvantages in the long run. This is despite the fact that at first glance it might appear that outsourcing saves money. When you outsource your work to a third-party company, you will be required to pay them fees that may change over time or even increase. In addition, the company may have to pay extra money for additional costs associated with monitoring and quality control in order to guarantee that the services it outsources are up to the standards set by Hyatt. In contrast, insourcing enables greater control over the allocation of funds within a budget and the management of costs</w:t>
      </w:r>
      <w:r w:rsidR="00066CF9">
        <w:rPr>
          <w:rFonts w:ascii="Times New Roman" w:hAnsi="Times New Roman" w:cs="Times New Roman"/>
        </w:rPr>
        <w:t xml:space="preserve"> </w:t>
      </w:r>
      <w:r w:rsidRPr="004365F4">
        <w:rPr>
          <w:rFonts w:ascii="Times New Roman" w:hAnsi="Times New Roman" w:cs="Times New Roman"/>
        </w:rPr>
        <w:t>(Tariq, 2020).</w:t>
      </w:r>
    </w:p>
    <w:p w14:paraId="14987315" w14:textId="77777777" w:rsidR="004365F4" w:rsidRPr="004365F4" w:rsidRDefault="004365F4" w:rsidP="004365F4">
      <w:pPr>
        <w:pStyle w:val="Heading1"/>
        <w:ind w:left="0"/>
        <w:rPr>
          <w:rFonts w:ascii="Times New Roman" w:hAnsi="Times New Roman" w:cs="Times New Roman"/>
        </w:rPr>
      </w:pPr>
      <w:bookmarkStart w:id="3" w:name="_Toc136626909"/>
      <w:r w:rsidRPr="004365F4">
        <w:rPr>
          <w:rFonts w:ascii="Times New Roman" w:hAnsi="Times New Roman" w:cs="Times New Roman"/>
        </w:rPr>
        <w:t>Results and Consistency:</w:t>
      </w:r>
      <w:bookmarkEnd w:id="3"/>
    </w:p>
    <w:p w14:paraId="3783B310"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Keeping a housekeeping department in-house makes it easier to maintain greater consistency in both the quality of the service provided and the operational standards. In-house employees have the potential to be trained and motivated to deliver exceptional performance on a consistent basis, which will ultimately result in higher rates of guest satisfaction. Their familiarity with the property and the particular requirements it has makes it possible to have a workflow that is more streamlined and efficient, which in turn reduces the number of errors and improves the overall results</w:t>
      </w:r>
      <w:r w:rsidR="00066CF9">
        <w:rPr>
          <w:rFonts w:ascii="Times New Roman" w:hAnsi="Times New Roman" w:cs="Times New Roman"/>
        </w:rPr>
        <w:t xml:space="preserve"> </w:t>
      </w:r>
      <w:r w:rsidRPr="004365F4">
        <w:rPr>
          <w:rFonts w:ascii="Times New Roman" w:hAnsi="Times New Roman" w:cs="Times New Roman"/>
        </w:rPr>
        <w:t>(Law, 2020).</w:t>
      </w:r>
    </w:p>
    <w:p w14:paraId="52793CC3"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Hyatt has made significant commitments towards sustainability, and keeping an in-house Housekeeping department aligns with these goals, so it is important that they do not outsource this function. It is possible to educate in-house staff members on environmentally responsible practises, which will ensure that cleaning procedures adhere to sustainable principles. When an organisation uses outsourced services, it may be difficult to maintain this level of control and oversight because the organisation may have only a limited amount of influence over the procedures followed by external contractors</w:t>
      </w:r>
      <w:r w:rsidR="00066CF9">
        <w:rPr>
          <w:rFonts w:ascii="Times New Roman" w:hAnsi="Times New Roman" w:cs="Times New Roman"/>
        </w:rPr>
        <w:t xml:space="preserve"> </w:t>
      </w:r>
      <w:r w:rsidRPr="004365F4">
        <w:rPr>
          <w:rFonts w:ascii="Times New Roman" w:hAnsi="Times New Roman" w:cs="Times New Roman"/>
        </w:rPr>
        <w:t>(Peterson, 2003).</w:t>
      </w:r>
    </w:p>
    <w:p w14:paraId="101CD76A" w14:textId="77777777" w:rsidR="004365F4" w:rsidRPr="004365F4" w:rsidRDefault="004365F4" w:rsidP="004365F4">
      <w:pPr>
        <w:pStyle w:val="Heading1"/>
        <w:ind w:left="0"/>
        <w:rPr>
          <w:rFonts w:ascii="Times New Roman" w:hAnsi="Times New Roman" w:cs="Times New Roman"/>
        </w:rPr>
      </w:pPr>
      <w:bookmarkStart w:id="4" w:name="_Toc136626910"/>
      <w:r w:rsidRPr="004365F4">
        <w:rPr>
          <w:rFonts w:ascii="Times New Roman" w:hAnsi="Times New Roman" w:cs="Times New Roman"/>
        </w:rPr>
        <w:t>Consistency and Adaptability:</w:t>
      </w:r>
      <w:bookmarkEnd w:id="4"/>
    </w:p>
    <w:p w14:paraId="3D80B76E" w14:textId="77777777" w:rsidR="004365F4" w:rsidRPr="004365F4" w:rsidRDefault="004365F4" w:rsidP="004365F4">
      <w:pPr>
        <w:ind w:left="0"/>
        <w:rPr>
          <w:rFonts w:ascii="Times New Roman" w:hAnsi="Times New Roman" w:cs="Times New Roman"/>
        </w:rPr>
      </w:pPr>
      <w:r w:rsidRPr="004365F4">
        <w:rPr>
          <w:rFonts w:ascii="Times New Roman" w:hAnsi="Times New Roman" w:cs="Times New Roman"/>
        </w:rPr>
        <w:t>Outsourcing the Housekeeping Department gives Hyatt the ability to be more responsive to changing circumstances and to adapt more easily to those changes. The organisation is able to quickly adjust the number of employees, the schedules, and the work assignments in order to fulfil changing customer needs. The ability of in-house employees to develop strong relationships with guests, thereby improving the ability of the business to anticipate and fulfil the guests' specific needs, ultimately leading to improved guest experiences and increased loyalty on the part of the guests(Zeng, 2016).</w:t>
      </w:r>
    </w:p>
    <w:p w14:paraId="0E09BA1A" w14:textId="77777777" w:rsidR="004365F4" w:rsidRPr="004365F4" w:rsidRDefault="004365F4" w:rsidP="004365F4">
      <w:pPr>
        <w:pStyle w:val="Heading1"/>
        <w:ind w:left="0"/>
        <w:rPr>
          <w:rFonts w:ascii="Times New Roman" w:hAnsi="Times New Roman" w:cs="Times New Roman"/>
        </w:rPr>
      </w:pPr>
      <w:bookmarkStart w:id="5" w:name="_Toc136626911"/>
      <w:r w:rsidRPr="004365F4">
        <w:rPr>
          <w:rFonts w:ascii="Times New Roman" w:hAnsi="Times New Roman" w:cs="Times New Roman"/>
        </w:rPr>
        <w:t>Guest Experience and Personal Touch:</w:t>
      </w:r>
      <w:bookmarkEnd w:id="5"/>
    </w:p>
    <w:p w14:paraId="26352155"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The presence of an in-house housekeeping team makes it possible to provide a more customised and individualised experience for each individual guest. In-house employees have the ability to form relationships with guests, gain understanding of the preferences of the guests, and provide a level of familiarity that fosters a sense of warmth and hospitality in the environment. This personalised touch has the potential to make a significant contribution to the overall satisfaction of Hyatt's guests and helps the brand stand out from its rivals</w:t>
      </w:r>
      <w:r w:rsidR="00066CF9">
        <w:rPr>
          <w:rFonts w:ascii="Times New Roman" w:hAnsi="Times New Roman" w:cs="Times New Roman"/>
        </w:rPr>
        <w:t xml:space="preserve"> </w:t>
      </w:r>
      <w:r w:rsidRPr="00277AAB">
        <w:rPr>
          <w:rFonts w:ascii="Times New Roman" w:hAnsi="Times New Roman" w:cs="Times New Roman"/>
        </w:rPr>
        <w:t>(Magazine, 2021).</w:t>
      </w:r>
    </w:p>
    <w:p w14:paraId="5F4C81F5" w14:textId="77777777" w:rsidR="004365F4" w:rsidRPr="00277AAB" w:rsidRDefault="004365F4" w:rsidP="00277AAB">
      <w:pPr>
        <w:pStyle w:val="Heading1"/>
        <w:ind w:left="0"/>
        <w:rPr>
          <w:rFonts w:ascii="Times New Roman" w:hAnsi="Times New Roman" w:cs="Times New Roman"/>
        </w:rPr>
      </w:pPr>
      <w:bookmarkStart w:id="6" w:name="_Toc136626912"/>
      <w:r w:rsidRPr="00277AAB">
        <w:rPr>
          <w:rFonts w:ascii="Times New Roman" w:hAnsi="Times New Roman" w:cs="Times New Roman"/>
        </w:rPr>
        <w:t>Brand Reputation</w:t>
      </w:r>
      <w:bookmarkEnd w:id="6"/>
    </w:p>
    <w:p w14:paraId="15228A2B"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Hyatt's Strong Reputation in the Luxury and Upscale Segments of the Hospitality Industry Hyatt enjoys a strong reputation in the luxury and upscale segments of the hospitality industry. Hyatt has a history that spans several decades, and over that time it has developed a reputation for providing individualized service, elegant accommodations, and experiences that guests will never forget. The company has been given a number of accolades, including acknowledgement for its commitment to preserving the environment and providing excellent service to its clients</w:t>
      </w:r>
      <w:r w:rsidR="00066CF9">
        <w:rPr>
          <w:rFonts w:ascii="Times New Roman" w:hAnsi="Times New Roman" w:cs="Times New Roman"/>
        </w:rPr>
        <w:t xml:space="preserve"> </w:t>
      </w:r>
      <w:r w:rsidRPr="00277AAB">
        <w:rPr>
          <w:rFonts w:ascii="Times New Roman" w:hAnsi="Times New Roman" w:cs="Times New Roman"/>
        </w:rPr>
        <w:t>(Tariq, 2020).</w:t>
      </w:r>
    </w:p>
    <w:p w14:paraId="691B5841"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The Standard of the Service</w:t>
      </w:r>
    </w:p>
    <w:p w14:paraId="59159E23"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The Hyatt brand is well-known for having exceptionally high service standards. Their staff members are known for their attentiveness, friendliness, and professionalism, all of which are the result of their well-trained staff. It is Hyatt's mission to provide guests with individualized service that goes above and beyond their expectations, thereby producing an atmosphere that is warm and inviting and leaves a lasting impression on each guest</w:t>
      </w:r>
      <w:r w:rsidR="00066CF9">
        <w:rPr>
          <w:rFonts w:ascii="Times New Roman" w:hAnsi="Times New Roman" w:cs="Times New Roman"/>
        </w:rPr>
        <w:t xml:space="preserve"> </w:t>
      </w:r>
      <w:r w:rsidRPr="00277AAB">
        <w:rPr>
          <w:rFonts w:ascii="Times New Roman" w:hAnsi="Times New Roman" w:cs="Times New Roman"/>
        </w:rPr>
        <w:t>(Magazine, 2021).</w:t>
      </w:r>
    </w:p>
    <w:p w14:paraId="2D608D77" w14:textId="77777777" w:rsidR="004365F4" w:rsidRDefault="004365F4" w:rsidP="004365F4"/>
    <w:p w14:paraId="6C1FE585"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 xml:space="preserve"> Consumer experience:</w:t>
      </w:r>
    </w:p>
    <w:p w14:paraId="1EB5109C"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Hyatt hotels and resorts typically offer guests an exquisite and opulent stay, particularly in their high-end brands such as Park Hyatt. Guests can anticipate luxurious accommodations, high-end amenities, and an atmosphere that exudes sophistication. The dedication of Hyatt to providing exceptional service and careful attention to detail helps to create a memorable experience for each individual guest</w:t>
      </w:r>
      <w:r w:rsidR="00066CF9">
        <w:rPr>
          <w:rFonts w:ascii="Times New Roman" w:hAnsi="Times New Roman" w:cs="Times New Roman"/>
        </w:rPr>
        <w:t xml:space="preserve"> </w:t>
      </w:r>
      <w:r w:rsidRPr="00277AAB">
        <w:rPr>
          <w:rFonts w:ascii="Times New Roman" w:hAnsi="Times New Roman" w:cs="Times New Roman"/>
        </w:rPr>
        <w:t>(Kazis, 2021).</w:t>
      </w:r>
    </w:p>
    <w:p w14:paraId="234AFCBA"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Hyatt has direct control over the standards of cleanliness and service because to the presence of an internal housekeeping team. The company can set up and execute strict procedures to guarantee that the highest standards are always upheld. With an outsourced staff, it could be more difficult to establish this degree of control because the company has little control over the performance and training of outside workers</w:t>
      </w:r>
      <w:r w:rsidR="00066CF9">
        <w:rPr>
          <w:rFonts w:ascii="Times New Roman" w:hAnsi="Times New Roman" w:cs="Times New Roman"/>
        </w:rPr>
        <w:t xml:space="preserve"> </w:t>
      </w:r>
      <w:r w:rsidRPr="00277AAB">
        <w:rPr>
          <w:rFonts w:ascii="Times New Roman" w:hAnsi="Times New Roman" w:cs="Times New Roman"/>
        </w:rPr>
        <w:t>(Tiwari, 2023).</w:t>
      </w:r>
    </w:p>
    <w:p w14:paraId="0ECE2D10" w14:textId="77777777" w:rsidR="004365F4" w:rsidRDefault="004365F4" w:rsidP="004365F4">
      <w:pPr>
        <w:pStyle w:val="Heading2"/>
      </w:pPr>
    </w:p>
    <w:p w14:paraId="16A368DA" w14:textId="77777777" w:rsidR="004365F4" w:rsidRDefault="004365F4" w:rsidP="00277AAB">
      <w:pPr>
        <w:pStyle w:val="Heading1"/>
        <w:ind w:left="0"/>
      </w:pPr>
      <w:r w:rsidRPr="00277AAB">
        <w:rPr>
          <w:rFonts w:ascii="Times New Roman" w:hAnsi="Times New Roman" w:cs="Times New Roman"/>
        </w:rPr>
        <w:t xml:space="preserve">Employee Retention and Satisfaction: </w:t>
      </w:r>
    </w:p>
    <w:p w14:paraId="15FA22DA"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By outsourcing the housekeeping division, Hyatt is able to assemble a talented and committed workforce. The company can promote greater job satisfaction and employee loyalty by offering competitive compensation, benefits, and chances for career progression. The organization and its visitors ultimately gain from lower turnover rates and a more skilled and productive personnel as a result</w:t>
      </w:r>
      <w:r w:rsidR="00066CF9">
        <w:rPr>
          <w:rFonts w:ascii="Times New Roman" w:hAnsi="Times New Roman" w:cs="Times New Roman"/>
        </w:rPr>
        <w:t xml:space="preserve"> </w:t>
      </w:r>
      <w:r w:rsidRPr="00277AAB">
        <w:rPr>
          <w:rFonts w:ascii="Times New Roman" w:hAnsi="Times New Roman" w:cs="Times New Roman"/>
        </w:rPr>
        <w:t>(Zeng, 2016).</w:t>
      </w:r>
    </w:p>
    <w:p w14:paraId="3817CCC1" w14:textId="77777777" w:rsidR="004365F4" w:rsidRDefault="004365F4" w:rsidP="004365F4"/>
    <w:p w14:paraId="0416CD80"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 xml:space="preserve">Cultural Alignment: </w:t>
      </w:r>
    </w:p>
    <w:p w14:paraId="79D6629D"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As a well-known name in hospitality, Hyatt has a distinctive culture and set of values. By having an internal housekeeping staff, the company can make sure that workers are in line with its culture, enhancing the brand's reputation and providing dependable guest experiences that mirror Hyatt's key values</w:t>
      </w:r>
      <w:r w:rsidR="00066CF9">
        <w:rPr>
          <w:rFonts w:ascii="Times New Roman" w:hAnsi="Times New Roman" w:cs="Times New Roman"/>
        </w:rPr>
        <w:t xml:space="preserve"> </w:t>
      </w:r>
      <w:r w:rsidRPr="00277AAB">
        <w:rPr>
          <w:rFonts w:ascii="Times New Roman" w:hAnsi="Times New Roman" w:cs="Times New Roman"/>
        </w:rPr>
        <w:t>(Magazine, 2021).</w:t>
      </w:r>
    </w:p>
    <w:p w14:paraId="30922D4D"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Security for Guest</w:t>
      </w:r>
    </w:p>
    <w:p w14:paraId="72E0BE02"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Data security and confidentiality for guests are of the utmost significance in the hospitality sector. Hyatt may create stringent security procedures and policies to protect guest information by outsourcing the housekeeping division, assuring compliance with data protection laws. When working with external contractors, where there may be a greater risk of data breaches and confidentiality breaches, maintaining this degree of control and monitoring might be more difficult</w:t>
      </w:r>
      <w:r w:rsidR="00066CF9">
        <w:rPr>
          <w:rFonts w:ascii="Times New Roman" w:hAnsi="Times New Roman" w:cs="Times New Roman"/>
        </w:rPr>
        <w:t xml:space="preserve"> </w:t>
      </w:r>
      <w:r w:rsidRPr="00277AAB">
        <w:rPr>
          <w:rFonts w:ascii="Times New Roman" w:hAnsi="Times New Roman" w:cs="Times New Roman"/>
        </w:rPr>
        <w:t>(Tariq, 2020).</w:t>
      </w:r>
    </w:p>
    <w:p w14:paraId="32E6472B"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Crisis management and emergency planning:</w:t>
      </w:r>
    </w:p>
    <w:p w14:paraId="4744FA70" w14:textId="77777777" w:rsidR="004365F4" w:rsidRDefault="004365F4" w:rsidP="00277AAB">
      <w:pPr>
        <w:ind w:left="0"/>
      </w:pPr>
      <w:r>
        <w:t xml:space="preserve"> </w:t>
      </w:r>
      <w:r w:rsidRPr="00277AAB">
        <w:rPr>
          <w:rFonts w:ascii="Times New Roman" w:hAnsi="Times New Roman" w:cs="Times New Roman"/>
        </w:rPr>
        <w:t>By outsourcing the housekeeping division, Hyatt gains more power and flexibility in responding to unanticipated situations. The internal team can be prepared to react swiftly and effectively to crises like pandemics or natural disasters. Due to its flexibility, the company is able to modify its cleaning procedures to protect both personnel and visitors' safety and wellbeing</w:t>
      </w:r>
      <w:sdt>
        <w:sdtPr>
          <w:rPr>
            <w:rFonts w:ascii="Times New Roman" w:hAnsi="Times New Roman" w:cs="Times New Roman"/>
          </w:rPr>
          <w:id w:val="-1083842881"/>
          <w:citation/>
        </w:sdtPr>
        <w:sdtEndPr/>
        <w:sdtContent>
          <w:r w:rsidRPr="00277AAB">
            <w:rPr>
              <w:rFonts w:ascii="Times New Roman" w:hAnsi="Times New Roman" w:cs="Times New Roman"/>
            </w:rPr>
            <w:fldChar w:fldCharType="begin"/>
          </w:r>
          <w:r w:rsidRPr="00277AAB">
            <w:rPr>
              <w:rFonts w:ascii="Times New Roman" w:hAnsi="Times New Roman" w:cs="Times New Roman"/>
            </w:rPr>
            <w:instrText xml:space="preserve"> CITATION Kaz21 \l 2057 </w:instrText>
          </w:r>
          <w:r w:rsidRPr="00277AAB">
            <w:rPr>
              <w:rFonts w:ascii="Times New Roman" w:hAnsi="Times New Roman" w:cs="Times New Roman"/>
            </w:rPr>
            <w:fldChar w:fldCharType="separate"/>
          </w:r>
          <w:r w:rsidRPr="00277AAB">
            <w:rPr>
              <w:rFonts w:ascii="Times New Roman" w:hAnsi="Times New Roman" w:cs="Times New Roman"/>
            </w:rPr>
            <w:t>(Kazis, 2021)</w:t>
          </w:r>
          <w:r w:rsidRPr="00277AAB">
            <w:rPr>
              <w:rFonts w:ascii="Times New Roman" w:hAnsi="Times New Roman" w:cs="Times New Roman"/>
            </w:rPr>
            <w:fldChar w:fldCharType="end"/>
          </w:r>
        </w:sdtContent>
      </w:sdt>
      <w:r w:rsidRPr="00277AAB">
        <w:rPr>
          <w:rFonts w:ascii="Times New Roman" w:hAnsi="Times New Roman" w:cs="Times New Roman"/>
        </w:rPr>
        <w:t>.</w:t>
      </w:r>
    </w:p>
    <w:p w14:paraId="3C486EE8"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Long-Term Investment:</w:t>
      </w:r>
    </w:p>
    <w:p w14:paraId="41D39A6A"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For Hyatt, retaining an internal housekeeping division is a long-term investment. The company is able to cultivate talent, continuously enhance operations, and adjust to changing market trends and customer expectations. With the help of this tactical strategy, Hyatt is able to establish a solid foundation and keep a competitive edge in the market, which helps to ensure its long-term success and profitability</w:t>
      </w:r>
      <w:r w:rsidR="00066CF9">
        <w:rPr>
          <w:rFonts w:ascii="Times New Roman" w:hAnsi="Times New Roman" w:cs="Times New Roman"/>
        </w:rPr>
        <w:t xml:space="preserve"> </w:t>
      </w:r>
      <w:r w:rsidRPr="00277AAB">
        <w:rPr>
          <w:rFonts w:ascii="Times New Roman" w:hAnsi="Times New Roman" w:cs="Times New Roman"/>
        </w:rPr>
        <w:t>(Miles, 1984).</w:t>
      </w:r>
    </w:p>
    <w:p w14:paraId="6DD7B011" w14:textId="77777777" w:rsidR="004365F4" w:rsidRPr="00277AAB" w:rsidRDefault="004365F4" w:rsidP="00277AAB">
      <w:pPr>
        <w:pStyle w:val="Heading1"/>
        <w:ind w:left="0"/>
        <w:rPr>
          <w:rFonts w:ascii="Times New Roman" w:hAnsi="Times New Roman" w:cs="Times New Roman"/>
        </w:rPr>
      </w:pPr>
      <w:bookmarkStart w:id="7" w:name="_Toc136626913"/>
      <w:r w:rsidRPr="00277AAB">
        <w:rPr>
          <w:rFonts w:ascii="Times New Roman" w:hAnsi="Times New Roman" w:cs="Times New Roman"/>
        </w:rPr>
        <w:t>Comparative analysis:</w:t>
      </w:r>
      <w:bookmarkEnd w:id="7"/>
    </w:p>
    <w:p w14:paraId="068A7B09"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The choice of whether to have an internal housekeeping department or outsource it can have a number of effects on Hyatt</w:t>
      </w:r>
      <w:r w:rsidR="00066CF9">
        <w:rPr>
          <w:rFonts w:ascii="Times New Roman" w:hAnsi="Times New Roman" w:cs="Times New Roman"/>
        </w:rPr>
        <w:t xml:space="preserve"> </w:t>
      </w:r>
      <w:r w:rsidRPr="00277AAB">
        <w:rPr>
          <w:rFonts w:ascii="Times New Roman" w:hAnsi="Times New Roman" w:cs="Times New Roman"/>
        </w:rPr>
        <w:t>(Tariq, 2020). Let's investigate a few potential effects of both scenarios:</w:t>
      </w:r>
    </w:p>
    <w:p w14:paraId="099EA951" w14:textId="77777777" w:rsidR="004365F4" w:rsidRPr="00277AAB" w:rsidRDefault="004365F4" w:rsidP="00277AAB">
      <w:pPr>
        <w:pStyle w:val="Heading1"/>
        <w:ind w:left="0"/>
        <w:rPr>
          <w:rFonts w:ascii="Times New Roman" w:hAnsi="Times New Roman" w:cs="Times New Roman"/>
        </w:rPr>
      </w:pPr>
      <w:bookmarkStart w:id="8" w:name="_Toc136626914"/>
      <w:r w:rsidRPr="00277AAB">
        <w:rPr>
          <w:rFonts w:ascii="Times New Roman" w:hAnsi="Times New Roman" w:cs="Times New Roman"/>
        </w:rPr>
        <w:t>Impact of Outsourcing:</w:t>
      </w:r>
      <w:bookmarkEnd w:id="8"/>
    </w:p>
    <w:p w14:paraId="26D23FE0" w14:textId="77777777" w:rsidR="004365F4" w:rsidRDefault="004365F4" w:rsidP="00277AAB">
      <w:pPr>
        <w:ind w:left="0"/>
      </w:pPr>
      <w:r>
        <w:t xml:space="preserve"> a</w:t>
      </w:r>
      <w:r w:rsidRPr="00277AAB">
        <w:rPr>
          <w:rFonts w:ascii="Times New Roman" w:hAnsi="Times New Roman" w:cs="Times New Roman"/>
        </w:rPr>
        <w:t>) Cost Savings or Overheads: By cutting costs on hiring, training, benefits, and personnel management, Hyatt may initially save money by outsourcing the housekeeping function. The management of the outsourcing partnership, quality assurance, and contract negotiations could come at an additional expense.</w:t>
      </w:r>
    </w:p>
    <w:p w14:paraId="6AE937BC"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b) Less Control and Oversight: When housekeeping operations are outsourced, direct control over them must be given up. Hyatt may have little control over the hiring, development, and supervision of external employees, which could have an impact on the consistency and quality of services.</w:t>
      </w:r>
    </w:p>
    <w:p w14:paraId="100C0C74"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c) Guest Experience: Depending on how well the outsourcing company performs, the guest experience could either get better or worse. Customer happiness and loyalty may be impacted by inconsistently high-quality service or a failure to comprehend the unique requirements of Hyatt.</w:t>
      </w:r>
    </w:p>
    <w:p w14:paraId="394679DC"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d) Employee Morale: Existing internal housekeeping staff members may experience uncertainty and worry as a result of the outsourcing decision. Reduced morale and productivity may be the outcome of worries about job security and future changes to working circumstances.</w:t>
      </w:r>
    </w:p>
    <w:p w14:paraId="5FBDBDD8" w14:textId="77777777" w:rsidR="004365F4" w:rsidRDefault="004365F4" w:rsidP="004365F4"/>
    <w:p w14:paraId="0D28E7E8" w14:textId="77777777" w:rsidR="004365F4" w:rsidRPr="00277AAB" w:rsidRDefault="004365F4" w:rsidP="00277AAB">
      <w:pPr>
        <w:pStyle w:val="Heading1"/>
        <w:ind w:left="0"/>
        <w:rPr>
          <w:rFonts w:ascii="Times New Roman" w:hAnsi="Times New Roman" w:cs="Times New Roman"/>
        </w:rPr>
      </w:pPr>
      <w:bookmarkStart w:id="9" w:name="_Toc136626915"/>
      <w:r w:rsidRPr="00277AAB">
        <w:rPr>
          <w:rFonts w:ascii="Times New Roman" w:hAnsi="Times New Roman" w:cs="Times New Roman"/>
        </w:rPr>
        <w:t>Impact of insourcing staff</w:t>
      </w:r>
      <w:bookmarkEnd w:id="9"/>
    </w:p>
    <w:p w14:paraId="755559FD" w14:textId="77777777" w:rsidR="004365F4" w:rsidRPr="00277AAB" w:rsidRDefault="004365F4" w:rsidP="00277AAB">
      <w:pPr>
        <w:pStyle w:val="ListParagraph"/>
        <w:numPr>
          <w:ilvl w:val="0"/>
          <w:numId w:val="2"/>
        </w:numPr>
        <w:ind w:left="360"/>
        <w:rPr>
          <w:rFonts w:cs="Times New Roman"/>
        </w:rPr>
      </w:pPr>
      <w:r w:rsidRPr="00277AAB">
        <w:rPr>
          <w:rFonts w:cs="Times New Roman"/>
        </w:rPr>
        <w:t>Higher initial costs:</w:t>
      </w:r>
    </w:p>
    <w:p w14:paraId="666A2D47"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Maintaining an internal housekeeping staff necessitates expenditures for hiring, training, pay, benefits, and infrastructure. Initial expenses could be higher than with outsourcing.</w:t>
      </w:r>
    </w:p>
    <w:p w14:paraId="1257EC11"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b) Control and Quality:</w:t>
      </w:r>
    </w:p>
    <w:p w14:paraId="5207F189"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Insourcing enables Hyatt to keep complete control over Housekeeping operations, assuring consistent service delivery, quality standards, and adherence to the company's culture and values.</w:t>
      </w:r>
    </w:p>
    <w:p w14:paraId="15C9F8CD"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b) Improved Guest Experience: Hyatt can offer a personalized and personalised experience to guests with an internal team, which will increase customer satisfaction and loyalty. As internal staff members get to know the customers, they may better understand their needs and provide better service.</w:t>
      </w:r>
    </w:p>
    <w:p w14:paraId="005A96C2"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d) Employee Satisfaction and Retention:</w:t>
      </w:r>
    </w:p>
    <w:p w14:paraId="2E56527D"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 Outsourcing provides the chance to create a solid, committed team. Hyatt can improve employee happiness, lower turnover rates, and keep experienced workers by offering competitive compensation, benefits, and opportunities for career progression.</w:t>
      </w:r>
    </w:p>
    <w:p w14:paraId="40A7603A"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e) Flexibility and Crisis Management: </w:t>
      </w:r>
    </w:p>
    <w:p w14:paraId="702358A0"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An internal team offers more freedom in handling shifting demands, busy times, and emergencies. When unexpected circumstances arise, Hyatt may swiftly modify staffing levels, timetables, and procedures to maintain smooth operations.</w:t>
      </w:r>
    </w:p>
    <w:p w14:paraId="170BDDE0" w14:textId="77777777" w:rsidR="004365F4" w:rsidRDefault="004365F4" w:rsidP="00277AAB">
      <w:pPr>
        <w:ind w:left="0"/>
        <w:rPr>
          <w:rFonts w:ascii="Times New Roman" w:hAnsi="Times New Roman" w:cs="Times New Roman"/>
        </w:rPr>
      </w:pPr>
      <w:r w:rsidRPr="00277AAB">
        <w:rPr>
          <w:rFonts w:ascii="Times New Roman" w:hAnsi="Times New Roman" w:cs="Times New Roman"/>
        </w:rPr>
        <w:t>It is crucial to keep in mind that the precise effects will differ depending on the insourcing or outsourcing approach adopted by Hyatt as well as the skills and performance of the outsourcing firm, if applicable. To minimize any potential bad effects and enhance the beneficial effects of the chosen strategy, careful planning, monitoring, and communication are required</w:t>
      </w:r>
      <w:r w:rsidR="00066CF9">
        <w:rPr>
          <w:rFonts w:ascii="Times New Roman" w:hAnsi="Times New Roman" w:cs="Times New Roman"/>
        </w:rPr>
        <w:t xml:space="preserve"> </w:t>
      </w:r>
      <w:r w:rsidRPr="00277AAB">
        <w:rPr>
          <w:rFonts w:ascii="Times New Roman" w:hAnsi="Times New Roman" w:cs="Times New Roman"/>
        </w:rPr>
        <w:t>(Третьякова, 2021).</w:t>
      </w:r>
    </w:p>
    <w:p w14:paraId="3D4B957E" w14:textId="77777777" w:rsidR="00277AAB" w:rsidRPr="00277AAB" w:rsidRDefault="00277AAB" w:rsidP="00277AAB">
      <w:pPr>
        <w:ind w:left="0"/>
        <w:rPr>
          <w:rFonts w:ascii="Times New Roman" w:hAnsi="Times New Roman" w:cs="Times New Roman"/>
        </w:rPr>
      </w:pPr>
    </w:p>
    <w:p w14:paraId="17B2E8AE" w14:textId="77777777" w:rsidR="004365F4" w:rsidRPr="00277AAB" w:rsidRDefault="004365F4" w:rsidP="00277AAB">
      <w:pPr>
        <w:pStyle w:val="Heading1"/>
        <w:ind w:left="0"/>
        <w:rPr>
          <w:rFonts w:ascii="Times New Roman" w:hAnsi="Times New Roman" w:cs="Times New Roman"/>
        </w:rPr>
      </w:pPr>
      <w:bookmarkStart w:id="10" w:name="_Toc136626916"/>
      <w:r w:rsidRPr="00277AAB">
        <w:rPr>
          <w:rFonts w:ascii="Times New Roman" w:hAnsi="Times New Roman" w:cs="Times New Roman"/>
        </w:rPr>
        <w:t>Conclusion</w:t>
      </w:r>
      <w:bookmarkEnd w:id="10"/>
    </w:p>
    <w:p w14:paraId="45950FE3"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According to the findings of the research that was carried out, it has been determined that Hyatt should keep their housekeeping operations in-house. The potential cost savings and the perceived convenience of outsourcing are outweighed by the advantages of insourcing, which include the ability to align employees with the culture of the organisation, control costs, ensure consistent results, maintain sustainability practises, and provide a personalised experience for guests. Personalised experiences for guests are one of the advantages of insourcing. It is possible for Hyatt to improve its reputation, the level of satisfaction it provides to guests, and its long-term success in the hospitality industry if it gives these factors priority.</w:t>
      </w:r>
    </w:p>
    <w:p w14:paraId="028F458B" w14:textId="77777777" w:rsidR="004365F4" w:rsidRDefault="004365F4" w:rsidP="004365F4"/>
    <w:p w14:paraId="4D6BA350" w14:textId="77777777" w:rsidR="004365F4" w:rsidRDefault="004365F4" w:rsidP="004365F4"/>
    <w:p w14:paraId="35650849" w14:textId="77777777" w:rsidR="004365F4" w:rsidRDefault="004365F4" w:rsidP="004365F4"/>
    <w:p w14:paraId="7FFBA94A" w14:textId="77777777" w:rsidR="004365F4" w:rsidRDefault="004365F4" w:rsidP="004365F4"/>
    <w:p w14:paraId="749A74BD" w14:textId="77777777" w:rsidR="004365F4" w:rsidRDefault="004365F4" w:rsidP="004365F4"/>
    <w:p w14:paraId="647D7669" w14:textId="77777777" w:rsidR="00066CF9" w:rsidRDefault="00066CF9" w:rsidP="00277AAB">
      <w:pPr>
        <w:pStyle w:val="Heading1"/>
        <w:ind w:left="0"/>
        <w:rPr>
          <w:rFonts w:ascii="Times New Roman" w:hAnsi="Times New Roman" w:cs="Times New Roman"/>
        </w:rPr>
      </w:pPr>
    </w:p>
    <w:p w14:paraId="3C348ECF" w14:textId="77777777" w:rsidR="004365F4" w:rsidRPr="00277AAB" w:rsidRDefault="004365F4" w:rsidP="00277AAB">
      <w:pPr>
        <w:pStyle w:val="Heading1"/>
        <w:ind w:left="0"/>
        <w:rPr>
          <w:rFonts w:ascii="Times New Roman" w:hAnsi="Times New Roman" w:cs="Times New Roman"/>
        </w:rPr>
      </w:pPr>
      <w:r w:rsidRPr="00277AAB">
        <w:rPr>
          <w:rFonts w:ascii="Times New Roman" w:hAnsi="Times New Roman" w:cs="Times New Roman"/>
        </w:rPr>
        <w:t>References</w:t>
      </w:r>
    </w:p>
    <w:p w14:paraId="47576DEC" w14:textId="77777777" w:rsidR="004365F4" w:rsidRPr="00277AAB" w:rsidRDefault="00066CF9" w:rsidP="00277AAB">
      <w:pPr>
        <w:ind w:left="0"/>
        <w:rPr>
          <w:rFonts w:ascii="Times New Roman" w:hAnsi="Times New Roman" w:cs="Times New Roman"/>
        </w:rPr>
      </w:pPr>
      <w:r>
        <w:rPr>
          <w:rFonts w:ascii="Times New Roman" w:hAnsi="Times New Roman" w:cs="Times New Roman"/>
        </w:rPr>
        <w:t>Kazis, N., (2021)</w:t>
      </w:r>
      <w:r w:rsidR="004365F4" w:rsidRPr="00277AAB">
        <w:rPr>
          <w:rFonts w:ascii="Times New Roman" w:hAnsi="Times New Roman" w:cs="Times New Roman"/>
        </w:rPr>
        <w:t xml:space="preserve"> Challenges and Opportunities for Hotel-to-Housing Conversions in NYC.</w:t>
      </w:r>
    </w:p>
    <w:p w14:paraId="0020BE98"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Law, R., Sun, </w:t>
      </w:r>
      <w:r w:rsidR="00066CF9">
        <w:rPr>
          <w:rFonts w:ascii="Times New Roman" w:hAnsi="Times New Roman" w:cs="Times New Roman"/>
        </w:rPr>
        <w:t>S. and Chan, I.C.C., (2020)</w:t>
      </w:r>
      <w:r w:rsidRPr="00277AAB">
        <w:rPr>
          <w:rFonts w:ascii="Times New Roman" w:hAnsi="Times New Roman" w:cs="Times New Roman"/>
        </w:rPr>
        <w:t xml:space="preserve"> Hotel technology: A perspective article. Tourism Review, 75(1), pp.286-289.</w:t>
      </w:r>
    </w:p>
    <w:p w14:paraId="033C881E" w14:textId="77777777" w:rsidR="004365F4" w:rsidRPr="00277AAB" w:rsidRDefault="00066CF9" w:rsidP="00277AAB">
      <w:pPr>
        <w:ind w:left="0"/>
        <w:rPr>
          <w:rFonts w:ascii="Times New Roman" w:hAnsi="Times New Roman" w:cs="Times New Roman"/>
        </w:rPr>
      </w:pPr>
      <w:r>
        <w:rPr>
          <w:rFonts w:ascii="Times New Roman" w:hAnsi="Times New Roman" w:cs="Times New Roman"/>
        </w:rPr>
        <w:t>Magazine, L., (2021)</w:t>
      </w:r>
      <w:r w:rsidR="004365F4" w:rsidRPr="00277AAB">
        <w:rPr>
          <w:rFonts w:ascii="Times New Roman" w:hAnsi="Times New Roman" w:cs="Times New Roman"/>
        </w:rPr>
        <w:t xml:space="preserve"> Hyatt Loves Local Collaborations Launch at 100 Hyatt Hotels.</w:t>
      </w:r>
    </w:p>
    <w:p w14:paraId="443E9189"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Miles, M.S., Demi,</w:t>
      </w:r>
      <w:r w:rsidR="00066CF9">
        <w:rPr>
          <w:rFonts w:ascii="Times New Roman" w:hAnsi="Times New Roman" w:cs="Times New Roman"/>
        </w:rPr>
        <w:t xml:space="preserve"> A.S. and Mostyn-Aker, P., (1984)</w:t>
      </w:r>
      <w:r w:rsidRPr="00277AAB">
        <w:rPr>
          <w:rFonts w:ascii="Times New Roman" w:hAnsi="Times New Roman" w:cs="Times New Roman"/>
        </w:rPr>
        <w:t xml:space="preserve"> Rescue workers' reactions following the Hyatt Hotel disaster. Death Education, 8(5-6), pp.315-331.</w:t>
      </w:r>
    </w:p>
    <w:p w14:paraId="2F62042F"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Peters</w:t>
      </w:r>
      <w:r w:rsidR="00066CF9">
        <w:rPr>
          <w:rFonts w:ascii="Times New Roman" w:hAnsi="Times New Roman" w:cs="Times New Roman"/>
        </w:rPr>
        <w:t>on, C.A. and McCarthy, C., (2003)</w:t>
      </w:r>
      <w:r w:rsidRPr="00277AAB">
        <w:rPr>
          <w:rFonts w:ascii="Times New Roman" w:hAnsi="Times New Roman" w:cs="Times New Roman"/>
        </w:rPr>
        <w:t xml:space="preserve"> Hotel development of cultural tourism elements. Tourism review, 58(2), pp.38-42.</w:t>
      </w:r>
    </w:p>
    <w:p w14:paraId="5E47474E"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Tariq, M.I.B., Abdul, A., Khan, M.A., Alderei, A.S., Alteneiji, F.R. and Nobanee, H., Financial analysis of Hyatt Hotels Corporation.</w:t>
      </w:r>
    </w:p>
    <w:p w14:paraId="6F875912"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Tiwari, A.,</w:t>
      </w:r>
      <w:r w:rsidR="00172F48">
        <w:rPr>
          <w:rFonts w:ascii="Times New Roman" w:hAnsi="Times New Roman" w:cs="Times New Roman"/>
        </w:rPr>
        <w:t xml:space="preserve"> Singh, M. and Dahiya, A., (2023)</w:t>
      </w:r>
      <w:r w:rsidRPr="00277AAB">
        <w:rPr>
          <w:rFonts w:ascii="Times New Roman" w:hAnsi="Times New Roman" w:cs="Times New Roman"/>
        </w:rPr>
        <w:t xml:space="preserve"> The Impact of Outsourcing of Hotel Housekeeping Services on Hotel Performance: a Study on 5-Star Hotels of Delhi NCR. International Journal of Professional Business Review, 8(1), pp.e0905-e0905.</w:t>
      </w:r>
    </w:p>
    <w:p w14:paraId="3670EA4C"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Tiwari, A., Singh, M. and Dahiya, A., The Impact of Outsourcing on Job Satisfaction and Productivity of Hotel Housekeeping Employees. Hospitality and Tourism Emerging Practices in Human Resource Management, p.38.</w:t>
      </w:r>
    </w:p>
    <w:p w14:paraId="24D92886" w14:textId="77777777" w:rsidR="004365F4" w:rsidRPr="00277AAB" w:rsidRDefault="004365F4" w:rsidP="00277AAB">
      <w:pPr>
        <w:ind w:left="0"/>
        <w:rPr>
          <w:rFonts w:ascii="Times New Roman" w:hAnsi="Times New Roman" w:cs="Times New Roman"/>
        </w:rPr>
      </w:pPr>
      <w:r w:rsidRPr="00277AAB">
        <w:rPr>
          <w:rFonts w:ascii="Times New Roman" w:hAnsi="Times New Roman" w:cs="Times New Roman"/>
        </w:rPr>
        <w:t xml:space="preserve">Zeng, </w:t>
      </w:r>
      <w:r w:rsidR="00172F48">
        <w:rPr>
          <w:rFonts w:ascii="Times New Roman" w:hAnsi="Times New Roman" w:cs="Times New Roman"/>
        </w:rPr>
        <w:t>G., Liu, M. and Zhang, X., (2016)</w:t>
      </w:r>
      <w:r w:rsidRPr="00277AAB">
        <w:rPr>
          <w:rFonts w:ascii="Times New Roman" w:hAnsi="Times New Roman" w:cs="Times New Roman"/>
        </w:rPr>
        <w:t xml:space="preserve"> Revenue management strategies of a star-rated hotel's self-service restaurant: case from Guangzhou Grand Hyatt. Tourism Tribune, 31(2), pp.86-96.</w:t>
      </w:r>
    </w:p>
    <w:p w14:paraId="39F45806" w14:textId="77777777" w:rsidR="004365F4" w:rsidRDefault="004365F4" w:rsidP="00172F48">
      <w:pPr>
        <w:ind w:left="0"/>
        <w:rPr>
          <w:rFonts w:ascii="Times New Roman" w:hAnsi="Times New Roman" w:cs="Times New Roman"/>
        </w:rPr>
      </w:pPr>
      <w:r w:rsidRPr="00277AAB">
        <w:rPr>
          <w:rFonts w:ascii="Times New Roman" w:hAnsi="Times New Roman" w:cs="Times New Roman"/>
        </w:rPr>
        <w:t xml:space="preserve">Третьякова, </w:t>
      </w:r>
      <w:r w:rsidR="00172F48">
        <w:rPr>
          <w:rFonts w:ascii="Times New Roman" w:hAnsi="Times New Roman" w:cs="Times New Roman"/>
        </w:rPr>
        <w:t>Т.Н. and Шабакбаева, А.С., (2021)</w:t>
      </w:r>
      <w:r w:rsidRPr="00277AAB">
        <w:rPr>
          <w:rFonts w:ascii="Times New Roman" w:hAnsi="Times New Roman" w:cs="Times New Roman"/>
        </w:rPr>
        <w:t xml:space="preserve"> CHARACTERISTIC OF THE HYATT HOTELS CORPORATION HOTEL CHAIN.</w:t>
      </w:r>
    </w:p>
    <w:sectPr w:rsidR="004365F4" w:rsidSect="0091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105D9C"/>
    <w:multiLevelType w:val="hybridMultilevel"/>
    <w:tmpl w:val="E1CA9BF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565311"/>
    <w:multiLevelType w:val="hybridMultilevel"/>
    <w:tmpl w:val="F85440AC"/>
    <w:lvl w:ilvl="0" w:tplc="0CC2EE2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18861078">
    <w:abstractNumId w:val="1"/>
  </w:num>
  <w:num w:numId="2" w16cid:durableId="1118378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1A8"/>
    <w:rsid w:val="00066CF9"/>
    <w:rsid w:val="00122020"/>
    <w:rsid w:val="00145CE3"/>
    <w:rsid w:val="00172F48"/>
    <w:rsid w:val="00277AAB"/>
    <w:rsid w:val="0033785E"/>
    <w:rsid w:val="003C6A8B"/>
    <w:rsid w:val="004365F4"/>
    <w:rsid w:val="00576A01"/>
    <w:rsid w:val="005E6552"/>
    <w:rsid w:val="006C0D36"/>
    <w:rsid w:val="00847831"/>
    <w:rsid w:val="008C71A8"/>
    <w:rsid w:val="00911C19"/>
    <w:rsid w:val="0096615D"/>
    <w:rsid w:val="009F0E70"/>
    <w:rsid w:val="009F35C7"/>
    <w:rsid w:val="00A26C3E"/>
    <w:rsid w:val="00B45018"/>
    <w:rsid w:val="00BF491D"/>
    <w:rsid w:val="00E27B99"/>
    <w:rsid w:val="00F870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6F1AD"/>
  <w15:docId w15:val="{A5840289-2275-2747-9914-363E2EACD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E70"/>
    <w:pPr>
      <w:spacing w:before="120" w:after="280" w:line="360" w:lineRule="auto"/>
      <w:ind w:left="720"/>
      <w:jc w:val="both"/>
    </w:pPr>
    <w:rPr>
      <w:rFonts w:ascii="Arial" w:hAnsi="Arial"/>
      <w:sz w:val="24"/>
    </w:rPr>
  </w:style>
  <w:style w:type="paragraph" w:styleId="Heading1">
    <w:name w:val="heading 1"/>
    <w:basedOn w:val="Normal"/>
    <w:next w:val="Normal"/>
    <w:link w:val="Heading1Char"/>
    <w:uiPriority w:val="9"/>
    <w:qFormat/>
    <w:rsid w:val="006C0D3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4365F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D36"/>
    <w:rPr>
      <w:rFonts w:ascii="Arial" w:eastAsiaTheme="majorEastAsia" w:hAnsi="Arial" w:cstheme="majorBidi"/>
      <w:b/>
      <w:sz w:val="24"/>
      <w:szCs w:val="32"/>
    </w:rPr>
  </w:style>
  <w:style w:type="paragraph" w:styleId="BalloonText">
    <w:name w:val="Balloon Text"/>
    <w:basedOn w:val="Normal"/>
    <w:link w:val="BalloonTextChar"/>
    <w:uiPriority w:val="99"/>
    <w:semiHidden/>
    <w:unhideWhenUsed/>
    <w:rsid w:val="009F35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5C7"/>
    <w:rPr>
      <w:rFonts w:ascii="Tahoma" w:hAnsi="Tahoma" w:cs="Tahoma"/>
      <w:sz w:val="16"/>
      <w:szCs w:val="16"/>
    </w:rPr>
  </w:style>
  <w:style w:type="paragraph" w:customStyle="1" w:styleId="Default">
    <w:name w:val="Default"/>
    <w:rsid w:val="00576A01"/>
    <w:pPr>
      <w:autoSpaceDE w:val="0"/>
      <w:autoSpaceDN w:val="0"/>
      <w:adjustRightInd w:val="0"/>
      <w:spacing w:after="0" w:line="240" w:lineRule="auto"/>
    </w:pPr>
    <w:rPr>
      <w:rFonts w:ascii="Arial" w:eastAsiaTheme="minorEastAsia" w:hAnsi="Arial" w:cs="Arial"/>
      <w:color w:val="000000"/>
      <w:sz w:val="24"/>
      <w:szCs w:val="24"/>
      <w:lang w:val="en-US"/>
    </w:rPr>
  </w:style>
  <w:style w:type="character" w:customStyle="1" w:styleId="Heading2Char">
    <w:name w:val="Heading 2 Char"/>
    <w:basedOn w:val="DefaultParagraphFont"/>
    <w:link w:val="Heading2"/>
    <w:uiPriority w:val="9"/>
    <w:semiHidden/>
    <w:rsid w:val="004365F4"/>
    <w:rPr>
      <w:rFonts w:asciiTheme="majorHAnsi" w:eastAsiaTheme="majorEastAsia" w:hAnsiTheme="majorHAnsi" w:cstheme="majorBidi"/>
      <w:b/>
      <w:bCs/>
      <w:color w:val="5B9BD5" w:themeColor="accent1"/>
      <w:sz w:val="26"/>
      <w:szCs w:val="26"/>
    </w:rPr>
  </w:style>
  <w:style w:type="paragraph" w:styleId="ListParagraph">
    <w:name w:val="List Paragraph"/>
    <w:basedOn w:val="Normal"/>
    <w:uiPriority w:val="34"/>
    <w:qFormat/>
    <w:rsid w:val="004365F4"/>
    <w:pPr>
      <w:contextualSpacing/>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494">
      <w:bodyDiv w:val="1"/>
      <w:marLeft w:val="0"/>
      <w:marRight w:val="0"/>
      <w:marTop w:val="0"/>
      <w:marBottom w:val="0"/>
      <w:divBdr>
        <w:top w:val="none" w:sz="0" w:space="0" w:color="auto"/>
        <w:left w:val="none" w:sz="0" w:space="0" w:color="auto"/>
        <w:bottom w:val="none" w:sz="0" w:space="0" w:color="auto"/>
        <w:right w:val="none" w:sz="0" w:space="0" w:color="auto"/>
      </w:divBdr>
    </w:div>
    <w:div w:id="141318471">
      <w:bodyDiv w:val="1"/>
      <w:marLeft w:val="0"/>
      <w:marRight w:val="0"/>
      <w:marTop w:val="0"/>
      <w:marBottom w:val="0"/>
      <w:divBdr>
        <w:top w:val="none" w:sz="0" w:space="0" w:color="auto"/>
        <w:left w:val="none" w:sz="0" w:space="0" w:color="auto"/>
        <w:bottom w:val="none" w:sz="0" w:space="0" w:color="auto"/>
        <w:right w:val="none" w:sz="0" w:space="0" w:color="auto"/>
      </w:divBdr>
    </w:div>
    <w:div w:id="141429135">
      <w:bodyDiv w:val="1"/>
      <w:marLeft w:val="0"/>
      <w:marRight w:val="0"/>
      <w:marTop w:val="0"/>
      <w:marBottom w:val="0"/>
      <w:divBdr>
        <w:top w:val="none" w:sz="0" w:space="0" w:color="auto"/>
        <w:left w:val="none" w:sz="0" w:space="0" w:color="auto"/>
        <w:bottom w:val="none" w:sz="0" w:space="0" w:color="auto"/>
        <w:right w:val="none" w:sz="0" w:space="0" w:color="auto"/>
      </w:divBdr>
    </w:div>
    <w:div w:id="270356687">
      <w:bodyDiv w:val="1"/>
      <w:marLeft w:val="0"/>
      <w:marRight w:val="0"/>
      <w:marTop w:val="0"/>
      <w:marBottom w:val="0"/>
      <w:divBdr>
        <w:top w:val="none" w:sz="0" w:space="0" w:color="auto"/>
        <w:left w:val="none" w:sz="0" w:space="0" w:color="auto"/>
        <w:bottom w:val="none" w:sz="0" w:space="0" w:color="auto"/>
        <w:right w:val="none" w:sz="0" w:space="0" w:color="auto"/>
      </w:divBdr>
    </w:div>
    <w:div w:id="365176391">
      <w:bodyDiv w:val="1"/>
      <w:marLeft w:val="0"/>
      <w:marRight w:val="0"/>
      <w:marTop w:val="0"/>
      <w:marBottom w:val="0"/>
      <w:divBdr>
        <w:top w:val="none" w:sz="0" w:space="0" w:color="auto"/>
        <w:left w:val="none" w:sz="0" w:space="0" w:color="auto"/>
        <w:bottom w:val="none" w:sz="0" w:space="0" w:color="auto"/>
        <w:right w:val="none" w:sz="0" w:space="0" w:color="auto"/>
      </w:divBdr>
    </w:div>
    <w:div w:id="382214487">
      <w:bodyDiv w:val="1"/>
      <w:marLeft w:val="0"/>
      <w:marRight w:val="0"/>
      <w:marTop w:val="0"/>
      <w:marBottom w:val="0"/>
      <w:divBdr>
        <w:top w:val="none" w:sz="0" w:space="0" w:color="auto"/>
        <w:left w:val="none" w:sz="0" w:space="0" w:color="auto"/>
        <w:bottom w:val="none" w:sz="0" w:space="0" w:color="auto"/>
        <w:right w:val="none" w:sz="0" w:space="0" w:color="auto"/>
      </w:divBdr>
    </w:div>
    <w:div w:id="490484296">
      <w:bodyDiv w:val="1"/>
      <w:marLeft w:val="0"/>
      <w:marRight w:val="0"/>
      <w:marTop w:val="0"/>
      <w:marBottom w:val="0"/>
      <w:divBdr>
        <w:top w:val="none" w:sz="0" w:space="0" w:color="auto"/>
        <w:left w:val="none" w:sz="0" w:space="0" w:color="auto"/>
        <w:bottom w:val="none" w:sz="0" w:space="0" w:color="auto"/>
        <w:right w:val="none" w:sz="0" w:space="0" w:color="auto"/>
      </w:divBdr>
    </w:div>
    <w:div w:id="642665111">
      <w:bodyDiv w:val="1"/>
      <w:marLeft w:val="0"/>
      <w:marRight w:val="0"/>
      <w:marTop w:val="0"/>
      <w:marBottom w:val="0"/>
      <w:divBdr>
        <w:top w:val="none" w:sz="0" w:space="0" w:color="auto"/>
        <w:left w:val="none" w:sz="0" w:space="0" w:color="auto"/>
        <w:bottom w:val="none" w:sz="0" w:space="0" w:color="auto"/>
        <w:right w:val="none" w:sz="0" w:space="0" w:color="auto"/>
      </w:divBdr>
    </w:div>
    <w:div w:id="770703886">
      <w:bodyDiv w:val="1"/>
      <w:marLeft w:val="0"/>
      <w:marRight w:val="0"/>
      <w:marTop w:val="0"/>
      <w:marBottom w:val="0"/>
      <w:divBdr>
        <w:top w:val="none" w:sz="0" w:space="0" w:color="auto"/>
        <w:left w:val="none" w:sz="0" w:space="0" w:color="auto"/>
        <w:bottom w:val="none" w:sz="0" w:space="0" w:color="auto"/>
        <w:right w:val="none" w:sz="0" w:space="0" w:color="auto"/>
      </w:divBdr>
    </w:div>
    <w:div w:id="801458400">
      <w:bodyDiv w:val="1"/>
      <w:marLeft w:val="0"/>
      <w:marRight w:val="0"/>
      <w:marTop w:val="0"/>
      <w:marBottom w:val="0"/>
      <w:divBdr>
        <w:top w:val="none" w:sz="0" w:space="0" w:color="auto"/>
        <w:left w:val="none" w:sz="0" w:space="0" w:color="auto"/>
        <w:bottom w:val="none" w:sz="0" w:space="0" w:color="auto"/>
        <w:right w:val="none" w:sz="0" w:space="0" w:color="auto"/>
      </w:divBdr>
    </w:div>
    <w:div w:id="862134828">
      <w:bodyDiv w:val="1"/>
      <w:marLeft w:val="0"/>
      <w:marRight w:val="0"/>
      <w:marTop w:val="0"/>
      <w:marBottom w:val="0"/>
      <w:divBdr>
        <w:top w:val="none" w:sz="0" w:space="0" w:color="auto"/>
        <w:left w:val="none" w:sz="0" w:space="0" w:color="auto"/>
        <w:bottom w:val="none" w:sz="0" w:space="0" w:color="auto"/>
        <w:right w:val="none" w:sz="0" w:space="0" w:color="auto"/>
      </w:divBdr>
    </w:div>
    <w:div w:id="915093719">
      <w:bodyDiv w:val="1"/>
      <w:marLeft w:val="0"/>
      <w:marRight w:val="0"/>
      <w:marTop w:val="0"/>
      <w:marBottom w:val="0"/>
      <w:divBdr>
        <w:top w:val="none" w:sz="0" w:space="0" w:color="auto"/>
        <w:left w:val="none" w:sz="0" w:space="0" w:color="auto"/>
        <w:bottom w:val="none" w:sz="0" w:space="0" w:color="auto"/>
        <w:right w:val="none" w:sz="0" w:space="0" w:color="auto"/>
      </w:divBdr>
    </w:div>
    <w:div w:id="931740348">
      <w:bodyDiv w:val="1"/>
      <w:marLeft w:val="0"/>
      <w:marRight w:val="0"/>
      <w:marTop w:val="0"/>
      <w:marBottom w:val="0"/>
      <w:divBdr>
        <w:top w:val="none" w:sz="0" w:space="0" w:color="auto"/>
        <w:left w:val="none" w:sz="0" w:space="0" w:color="auto"/>
        <w:bottom w:val="none" w:sz="0" w:space="0" w:color="auto"/>
        <w:right w:val="none" w:sz="0" w:space="0" w:color="auto"/>
      </w:divBdr>
    </w:div>
    <w:div w:id="996690871">
      <w:bodyDiv w:val="1"/>
      <w:marLeft w:val="0"/>
      <w:marRight w:val="0"/>
      <w:marTop w:val="0"/>
      <w:marBottom w:val="0"/>
      <w:divBdr>
        <w:top w:val="none" w:sz="0" w:space="0" w:color="auto"/>
        <w:left w:val="none" w:sz="0" w:space="0" w:color="auto"/>
        <w:bottom w:val="none" w:sz="0" w:space="0" w:color="auto"/>
        <w:right w:val="none" w:sz="0" w:space="0" w:color="auto"/>
      </w:divBdr>
    </w:div>
    <w:div w:id="1158611600">
      <w:bodyDiv w:val="1"/>
      <w:marLeft w:val="0"/>
      <w:marRight w:val="0"/>
      <w:marTop w:val="0"/>
      <w:marBottom w:val="0"/>
      <w:divBdr>
        <w:top w:val="none" w:sz="0" w:space="0" w:color="auto"/>
        <w:left w:val="none" w:sz="0" w:space="0" w:color="auto"/>
        <w:bottom w:val="none" w:sz="0" w:space="0" w:color="auto"/>
        <w:right w:val="none" w:sz="0" w:space="0" w:color="auto"/>
      </w:divBdr>
    </w:div>
    <w:div w:id="1387070592">
      <w:bodyDiv w:val="1"/>
      <w:marLeft w:val="0"/>
      <w:marRight w:val="0"/>
      <w:marTop w:val="0"/>
      <w:marBottom w:val="0"/>
      <w:divBdr>
        <w:top w:val="none" w:sz="0" w:space="0" w:color="auto"/>
        <w:left w:val="none" w:sz="0" w:space="0" w:color="auto"/>
        <w:bottom w:val="none" w:sz="0" w:space="0" w:color="auto"/>
        <w:right w:val="none" w:sz="0" w:space="0" w:color="auto"/>
      </w:divBdr>
    </w:div>
    <w:div w:id="1492218060">
      <w:bodyDiv w:val="1"/>
      <w:marLeft w:val="0"/>
      <w:marRight w:val="0"/>
      <w:marTop w:val="0"/>
      <w:marBottom w:val="0"/>
      <w:divBdr>
        <w:top w:val="none" w:sz="0" w:space="0" w:color="auto"/>
        <w:left w:val="none" w:sz="0" w:space="0" w:color="auto"/>
        <w:bottom w:val="none" w:sz="0" w:space="0" w:color="auto"/>
        <w:right w:val="none" w:sz="0" w:space="0" w:color="auto"/>
      </w:divBdr>
    </w:div>
    <w:div w:id="1860970296">
      <w:bodyDiv w:val="1"/>
      <w:marLeft w:val="0"/>
      <w:marRight w:val="0"/>
      <w:marTop w:val="0"/>
      <w:marBottom w:val="0"/>
      <w:divBdr>
        <w:top w:val="none" w:sz="0" w:space="0" w:color="auto"/>
        <w:left w:val="none" w:sz="0" w:space="0" w:color="auto"/>
        <w:bottom w:val="none" w:sz="0" w:space="0" w:color="auto"/>
        <w:right w:val="none" w:sz="0" w:space="0" w:color="auto"/>
      </w:divBdr>
    </w:div>
    <w:div w:id="1975597325">
      <w:bodyDiv w:val="1"/>
      <w:marLeft w:val="0"/>
      <w:marRight w:val="0"/>
      <w:marTop w:val="0"/>
      <w:marBottom w:val="0"/>
      <w:divBdr>
        <w:top w:val="none" w:sz="0" w:space="0" w:color="auto"/>
        <w:left w:val="none" w:sz="0" w:space="0" w:color="auto"/>
        <w:bottom w:val="none" w:sz="0" w:space="0" w:color="auto"/>
        <w:right w:val="none" w:sz="0" w:space="0" w:color="auto"/>
      </w:divBdr>
    </w:div>
    <w:div w:id="2039156585">
      <w:bodyDiv w:val="1"/>
      <w:marLeft w:val="0"/>
      <w:marRight w:val="0"/>
      <w:marTop w:val="0"/>
      <w:marBottom w:val="0"/>
      <w:divBdr>
        <w:top w:val="none" w:sz="0" w:space="0" w:color="auto"/>
        <w:left w:val="none" w:sz="0" w:space="0" w:color="auto"/>
        <w:bottom w:val="none" w:sz="0" w:space="0" w:color="auto"/>
        <w:right w:val="none" w:sz="0" w:space="0" w:color="auto"/>
      </w:divBdr>
    </w:div>
    <w:div w:id="2082827971">
      <w:bodyDiv w:val="1"/>
      <w:marLeft w:val="0"/>
      <w:marRight w:val="0"/>
      <w:marTop w:val="0"/>
      <w:marBottom w:val="0"/>
      <w:divBdr>
        <w:top w:val="none" w:sz="0" w:space="0" w:color="auto"/>
        <w:left w:val="none" w:sz="0" w:space="0" w:color="auto"/>
        <w:bottom w:val="none" w:sz="0" w:space="0" w:color="auto"/>
        <w:right w:val="none" w:sz="0" w:space="0" w:color="auto"/>
      </w:divBdr>
    </w:div>
    <w:div w:id="209566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Kru19</b:Tag>
    <b:SourceType>JournalArticle</b:SourceType>
    <b:Guid>{9E7D7400-4D34-48BB-86CA-52AC851486FB}</b:Guid>
    <b:Author>
      <b:Author>
        <b:NameList>
          <b:Person>
            <b:Last>Krupskyi</b:Last>
          </b:Person>
        </b:NameList>
      </b:Author>
    </b:Author>
    <b:Year>2019</b:Year>
    <b:RefOrder>8</b:RefOrder>
  </b:Source>
  <b:Source>
    <b:Tag>Cat21</b:Tag>
    <b:SourceType>JournalArticle</b:SourceType>
    <b:Guid>{A9AD9D1C-E583-4C0B-8E59-C5803B18EC6B}</b:Guid>
    <b:Author>
      <b:Author>
        <b:NameList>
          <b:Person>
            <b:Last>Catana</b:Last>
          </b:Person>
        </b:NameList>
      </b:Author>
    </b:Author>
    <b:Year>2021</b:Year>
    <b:RefOrder>1</b:RefOrder>
  </b:Source>
  <b:Source>
    <b:Tag>Rou21</b:Tag>
    <b:SourceType>JournalArticle</b:SourceType>
    <b:Guid>{6155CB08-3CEA-4CC1-8456-390AD7B6249D}</b:Guid>
    <b:Author>
      <b:Author>
        <b:NameList>
          <b:Person>
            <b:Last>Roussou</b:Last>
          </b:Person>
        </b:NameList>
      </b:Author>
    </b:Author>
    <b:Year>2021</b:Year>
    <b:RefOrder>7</b:RefOrder>
  </b:Source>
  <b:Source>
    <b:Tag>Kha20</b:Tag>
    <b:SourceType>JournalArticle</b:SourceType>
    <b:Guid>{FF504AF1-DB60-44FB-8306-B5EF491FD593}</b:Guid>
    <b:Author>
      <b:Author>
        <b:NameList>
          <b:Person>
            <b:Last>Khalimova</b:Last>
          </b:Person>
        </b:NameList>
      </b:Author>
    </b:Author>
    <b:Year>2020</b:Year>
    <b:RefOrder>4</b:RefOrder>
  </b:Source>
  <b:Source>
    <b:Tag>Ge20</b:Tag>
    <b:SourceType>JournalArticle</b:SourceType>
    <b:Guid>{004B7707-DA33-4545-A3D3-B65E856E124E}</b:Guid>
    <b:Author>
      <b:Author>
        <b:NameList>
          <b:Person>
            <b:Last>Ge</b:Last>
          </b:Person>
        </b:NameList>
      </b:Author>
    </b:Author>
    <b:Year>2020</b:Year>
    <b:RefOrder>2</b:RefOrder>
  </b:Source>
  <b:Source>
    <b:Tag>Dhi19</b:Tag>
    <b:SourceType>JournalArticle</b:SourceType>
    <b:Guid>{3EF673F9-BBDC-4958-B25C-A47E68D5E298}</b:Guid>
    <b:Author>
      <b:Author>
        <b:NameList>
          <b:Person>
            <b:Last>Dhir</b:Last>
          </b:Person>
        </b:NameList>
      </b:Author>
    </b:Author>
    <b:Year>2019</b:Year>
    <b:RefOrder>3</b:RefOrder>
  </b:Source>
  <b:Source>
    <b:Tag>EFF20</b:Tag>
    <b:SourceType>JournalArticle</b:SourceType>
    <b:Guid>{FE4A809D-7A44-4135-9A01-C678EB87EDCE}</b:Guid>
    <b:Author>
      <b:Author>
        <b:NameList>
          <b:Person>
            <b:Last>EFFENDI</b:Last>
          </b:Person>
        </b:NameList>
      </b:Author>
    </b:Author>
    <b:Year>2020</b:Year>
    <b:RefOrder>9</b:RefOrder>
  </b:Source>
  <b:Source>
    <b:Tag>Sel20</b:Tag>
    <b:SourceType>JournalArticle</b:SourceType>
    <b:Guid>{04D7AFA3-E75C-49B9-B006-5E2388F5C51F}</b:Guid>
    <b:Author>
      <b:Author>
        <b:NameList>
          <b:Person>
            <b:Last>Selin</b:Last>
          </b:Person>
        </b:NameList>
      </b:Author>
    </b:Author>
    <b:Year>2020</b:Year>
    <b:RefOrder>10</b:RefOrder>
  </b:Source>
  <b:Source>
    <b:Tag>Gup20</b:Tag>
    <b:SourceType>JournalArticle</b:SourceType>
    <b:Guid>{99F91F1C-FAB6-43A2-A0FF-4FEF37F8EDF0}</b:Guid>
    <b:Author>
      <b:Author>
        <b:NameList>
          <b:Person>
            <b:Last>Gupta</b:Last>
          </b:Person>
        </b:NameList>
      </b:Author>
    </b:Author>
    <b:Year>2020</b:Year>
    <b:RefOrder>11</b:RefOrder>
  </b:Source>
  <b:Source>
    <b:Tag>Noz21</b:Tag>
    <b:SourceType>JournalArticle</b:SourceType>
    <b:Guid>{75635FA8-D7F1-4503-8ABA-AC16EC3583EA}</b:Guid>
    <b:Author>
      <b:Author>
        <b:NameList>
          <b:Person>
            <b:Last>Nozdreva</b:Last>
          </b:Person>
        </b:NameList>
      </b:Author>
    </b:Author>
    <b:Year>2021</b:Year>
    <b:RefOrder>6</b:RefOrder>
  </b:Source>
  <b:Source>
    <b:Tag>Jel20</b:Tag>
    <b:SourceType>JournalArticle</b:SourceType>
    <b:Guid>{20CCAB10-FA41-4D71-AB11-B59B7DD04DF3}</b:Guid>
    <b:Author>
      <b:Author>
        <b:NameList>
          <b:Person>
            <b:Last>Jelassi</b:Last>
          </b:Person>
        </b:NameList>
      </b:Author>
    </b:Author>
    <b:Year>2020</b:Year>
    <b:RefOrder>5</b:RefOrder>
  </b:Source>
  <b:Source>
    <b:Tag>Mil84</b:Tag>
    <b:SourceType>JournalArticle</b:SourceType>
    <b:Guid>{50658B6B-FC2A-4357-B140-C0FA9ED9168E}</b:Guid>
    <b:Author>
      <b:Author>
        <b:NameList>
          <b:Person>
            <b:Last>Miles</b:Last>
          </b:Person>
        </b:NameList>
      </b:Author>
    </b:Author>
    <b:Year>1984</b:Year>
    <b:RefOrder>1</b:RefOrder>
  </b:Source>
  <b:Source>
    <b:Tag>Zen16</b:Tag>
    <b:SourceType>JournalArticle</b:SourceType>
    <b:Guid>{C162B264-0C44-4264-9AA7-D0BE99F6EB5B}</b:Guid>
    <b:Author>
      <b:Author>
        <b:NameList>
          <b:Person>
            <b:Last>Zeng</b:Last>
          </b:Person>
        </b:NameList>
      </b:Author>
    </b:Author>
    <b:Year>2016</b:Year>
    <b:RefOrder>2</b:RefOrder>
  </b:Source>
  <b:Source>
    <b:Tag>Тре21</b:Tag>
    <b:SourceType>JournalArticle</b:SourceType>
    <b:Guid>{B6DABA23-D4BF-472F-8E14-375BE4EA0F3F}</b:Guid>
    <b:Author>
      <b:Author>
        <b:NameList>
          <b:Person>
            <b:Last>Третьякова</b:Last>
          </b:Person>
        </b:NameList>
      </b:Author>
    </b:Author>
    <b:Year>2021</b:Year>
    <b:RefOrder>3</b:RefOrder>
  </b:Source>
  <b:Source>
    <b:Tag>Kaz21</b:Tag>
    <b:SourceType>JournalArticle</b:SourceType>
    <b:Guid>{B0DAE9B9-02E8-421D-82E9-FCBDA2AC7D05}</b:Guid>
    <b:Author>
      <b:Author>
        <b:NameList>
          <b:Person>
            <b:Last>Kazis</b:Last>
          </b:Person>
        </b:NameList>
      </b:Author>
    </b:Author>
    <b:Year>2021</b:Year>
    <b:RefOrder>4</b:RefOrder>
  </b:Source>
  <b:Source>
    <b:Tag>Tar20</b:Tag>
    <b:SourceType>JournalArticle</b:SourceType>
    <b:Guid>{BE99B67A-04AC-4E62-B85F-4F6F197D070C}</b:Guid>
    <b:Author>
      <b:Author>
        <b:NameList>
          <b:Person>
            <b:Last>Tariq</b:Last>
          </b:Person>
        </b:NameList>
      </b:Author>
    </b:Author>
    <b:Year>2020</b:Year>
    <b:RefOrder>5</b:RefOrder>
  </b:Source>
  <b:Source>
    <b:Tag>Law20</b:Tag>
    <b:SourceType>JournalArticle</b:SourceType>
    <b:Guid>{E2EEE7FF-F823-48D9-A94E-45A7BF5B0FD8}</b:Guid>
    <b:Author>
      <b:Author>
        <b:NameList>
          <b:Person>
            <b:Last>Law</b:Last>
          </b:Person>
        </b:NameList>
      </b:Author>
    </b:Author>
    <b:Year>2020</b:Year>
    <b:RefOrder>6</b:RefOrder>
  </b:Source>
  <b:Source>
    <b:Tag>Pet03</b:Tag>
    <b:SourceType>JournalArticle</b:SourceType>
    <b:Guid>{0003A05C-9B48-48D9-A877-7EC07B391805}</b:Guid>
    <b:Author>
      <b:Author>
        <b:NameList>
          <b:Person>
            <b:Last>Peterson</b:Last>
          </b:Person>
        </b:NameList>
      </b:Author>
    </b:Author>
    <b:Year>2003</b:Year>
    <b:RefOrder>7</b:RefOrder>
  </b:Source>
  <b:Source>
    <b:Tag>Mag21</b:Tag>
    <b:SourceType>JournalArticle</b:SourceType>
    <b:Guid>{75BF51B1-15F1-4CEC-813A-35A7224B043E}</b:Guid>
    <b:Author>
      <b:Author>
        <b:NameList>
          <b:Person>
            <b:Last>Magazine</b:Last>
          </b:Person>
        </b:NameList>
      </b:Author>
    </b:Author>
    <b:Year>2021</b:Year>
    <b:RefOrder>8</b:RefOrder>
  </b:Source>
  <b:Source>
    <b:Tag>Tiw23</b:Tag>
    <b:SourceType>JournalArticle</b:SourceType>
    <b:Guid>{9A15F0F8-F117-4C17-8AF7-37E7A9880DCE}</b:Guid>
    <b:Author>
      <b:Author>
        <b:NameList>
          <b:Person>
            <b:Last>Tiwari</b:Last>
          </b:Person>
        </b:NameList>
      </b:Author>
    </b:Author>
    <b:Year>2023</b:Year>
    <b:RefOrder>9</b:RefOrder>
  </b:Source>
</b:Sources>
</file>

<file path=customXml/itemProps1.xml><?xml version="1.0" encoding="utf-8"?>
<ds:datastoreItem xmlns:ds="http://schemas.openxmlformats.org/officeDocument/2006/customXml" ds:itemID="{68FEC0FD-6AD7-4A4E-8BD6-CED794F7B1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2309</Words>
  <Characters>13166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jasmin khatun</cp:lastModifiedBy>
  <cp:revision>2</cp:revision>
  <dcterms:created xsi:type="dcterms:W3CDTF">2023-06-12T18:22:00Z</dcterms:created>
  <dcterms:modified xsi:type="dcterms:W3CDTF">2023-06-12T18:22:00Z</dcterms:modified>
</cp:coreProperties>
</file>