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A960C6" w14:textId="34C96DB2" w:rsidR="006B0D8B" w:rsidRPr="006B0D8B" w:rsidRDefault="006B0D8B" w:rsidP="001626E6">
      <w:pPr>
        <w:jc w:val="center"/>
        <w:rPr>
          <w:sz w:val="36"/>
          <w:szCs w:val="32"/>
          <w:u w:val="single"/>
        </w:rPr>
      </w:pPr>
      <w:r w:rsidRPr="006B0D8B">
        <w:rPr>
          <w:sz w:val="36"/>
          <w:szCs w:val="32"/>
          <w:u w:val="single"/>
        </w:rPr>
        <w:t>Topic</w:t>
      </w:r>
      <w:bookmarkStart w:id="0" w:name="_GoBack"/>
      <w:bookmarkEnd w:id="0"/>
    </w:p>
    <w:p w14:paraId="49BE9D29" w14:textId="28DD520E" w:rsidR="00466222" w:rsidRDefault="008A4468" w:rsidP="006B0D8B">
      <w:pPr>
        <w:jc w:val="center"/>
        <w:rPr>
          <w:b/>
          <w:bCs/>
          <w:i/>
          <w:iCs/>
          <w:sz w:val="36"/>
          <w:szCs w:val="32"/>
        </w:rPr>
      </w:pPr>
      <w:r>
        <w:rPr>
          <w:b/>
          <w:bCs/>
          <w:i/>
          <w:iCs/>
          <w:sz w:val="36"/>
          <w:szCs w:val="32"/>
        </w:rPr>
        <w:t>"</w:t>
      </w:r>
      <w:r w:rsidR="006B0D8B" w:rsidRPr="005344F3">
        <w:rPr>
          <w:b/>
          <w:bCs/>
          <w:i/>
          <w:iCs/>
          <w:sz w:val="36"/>
          <w:szCs w:val="32"/>
        </w:rPr>
        <w:t>The impact of Virtual Learning Environment (VLE</w:t>
      </w:r>
      <w:proofErr w:type="gramStart"/>
      <w:r w:rsidR="006B0D8B" w:rsidRPr="005344F3">
        <w:rPr>
          <w:b/>
          <w:bCs/>
          <w:i/>
          <w:iCs/>
          <w:sz w:val="36"/>
          <w:szCs w:val="32"/>
        </w:rPr>
        <w:t>)-</w:t>
      </w:r>
      <w:proofErr w:type="gramEnd"/>
      <w:r w:rsidR="006B0D8B" w:rsidRPr="005344F3">
        <w:rPr>
          <w:b/>
          <w:bCs/>
          <w:i/>
          <w:iCs/>
          <w:sz w:val="36"/>
          <w:szCs w:val="32"/>
        </w:rPr>
        <w:t xml:space="preserve"> Moodle on the learning experience of the students at UWTSD London</w:t>
      </w:r>
      <w:r>
        <w:rPr>
          <w:b/>
          <w:bCs/>
          <w:i/>
          <w:iCs/>
          <w:sz w:val="36"/>
          <w:szCs w:val="32"/>
        </w:rPr>
        <w:t>"</w:t>
      </w:r>
    </w:p>
    <w:p w14:paraId="32377BFD" w14:textId="77777777" w:rsidR="00F927CE" w:rsidRDefault="00F927CE" w:rsidP="006B0D8B">
      <w:pPr>
        <w:jc w:val="center"/>
        <w:rPr>
          <w:b/>
          <w:bCs/>
          <w:i/>
          <w:iCs/>
          <w:sz w:val="36"/>
          <w:szCs w:val="32"/>
        </w:rPr>
      </w:pPr>
    </w:p>
    <w:p w14:paraId="159C6AE2" w14:textId="77777777" w:rsidR="00F927CE" w:rsidRDefault="00F927CE" w:rsidP="006B0D8B">
      <w:pPr>
        <w:jc w:val="center"/>
        <w:rPr>
          <w:b/>
          <w:bCs/>
          <w:i/>
          <w:iCs/>
          <w:sz w:val="36"/>
          <w:szCs w:val="32"/>
        </w:rPr>
      </w:pPr>
    </w:p>
    <w:p w14:paraId="70C0F71A" w14:textId="6D674334" w:rsidR="00F927CE" w:rsidRDefault="00F927CE" w:rsidP="00F927CE">
      <w:pPr>
        <w:jc w:val="center"/>
        <w:rPr>
          <w:b/>
          <w:bCs/>
          <w:i/>
          <w:iCs/>
          <w:sz w:val="36"/>
          <w:szCs w:val="32"/>
        </w:rPr>
      </w:pPr>
      <w:r>
        <w:rPr>
          <w:b/>
          <w:bCs/>
          <w:i/>
          <w:iCs/>
          <w:sz w:val="36"/>
          <w:szCs w:val="32"/>
        </w:rPr>
        <w:t>Corina Bistriceanu (2011101)</w:t>
      </w:r>
    </w:p>
    <w:p w14:paraId="125BA179" w14:textId="6BECE6D1" w:rsidR="00F927CE" w:rsidRPr="00F927CE" w:rsidRDefault="00F927CE" w:rsidP="00F927CE">
      <w:pPr>
        <w:jc w:val="center"/>
        <w:rPr>
          <w:b/>
          <w:bCs/>
          <w:i/>
          <w:iCs/>
          <w:sz w:val="36"/>
          <w:szCs w:val="32"/>
        </w:rPr>
      </w:pPr>
      <w:r>
        <w:rPr>
          <w:b/>
          <w:bCs/>
          <w:i/>
          <w:iCs/>
          <w:sz w:val="36"/>
          <w:szCs w:val="32"/>
        </w:rPr>
        <w:t>Tutor’</w:t>
      </w:r>
      <w:r w:rsidR="001626E6">
        <w:rPr>
          <w:b/>
          <w:bCs/>
          <w:i/>
          <w:iCs/>
          <w:sz w:val="36"/>
          <w:szCs w:val="32"/>
        </w:rPr>
        <w:t xml:space="preserve">s name </w:t>
      </w:r>
      <w:proofErr w:type="spellStart"/>
      <w:r w:rsidR="001626E6">
        <w:rPr>
          <w:b/>
          <w:bCs/>
          <w:i/>
          <w:iCs/>
          <w:sz w:val="36"/>
          <w:szCs w:val="32"/>
        </w:rPr>
        <w:t>E</w:t>
      </w:r>
      <w:r>
        <w:rPr>
          <w:b/>
          <w:bCs/>
          <w:i/>
          <w:iCs/>
          <w:sz w:val="36"/>
          <w:szCs w:val="32"/>
        </w:rPr>
        <w:t>jiro</w:t>
      </w:r>
      <w:r w:rsidR="001626E6">
        <w:rPr>
          <w:b/>
          <w:bCs/>
          <w:i/>
          <w:iCs/>
          <w:sz w:val="36"/>
          <w:szCs w:val="32"/>
        </w:rPr>
        <w:t>Esohwode</w:t>
      </w:r>
      <w:proofErr w:type="spellEnd"/>
    </w:p>
    <w:p w14:paraId="6F5F73E8" w14:textId="77777777" w:rsidR="00466222" w:rsidRDefault="00466222">
      <w:pPr>
        <w:spacing w:line="259" w:lineRule="auto"/>
        <w:jc w:val="left"/>
      </w:pPr>
      <w:r>
        <w:br w:type="page"/>
      </w:r>
    </w:p>
    <w:sdt>
      <w:sdtPr>
        <w:rPr>
          <w:rFonts w:ascii="Times New Roman" w:eastAsiaTheme="minorHAnsi" w:hAnsi="Times New Roman" w:cs="Times New Roman"/>
          <w:color w:val="000000" w:themeColor="text1"/>
          <w:sz w:val="36"/>
          <w:szCs w:val="36"/>
          <w:lang w:val="en-GB"/>
        </w:rPr>
        <w:id w:val="663441681"/>
        <w:docPartObj>
          <w:docPartGallery w:val="Table of Contents"/>
          <w:docPartUnique/>
        </w:docPartObj>
      </w:sdtPr>
      <w:sdtEndPr>
        <w:rPr>
          <w:rFonts w:cstheme="minorBidi"/>
          <w:b/>
          <w:bCs/>
          <w:noProof/>
          <w:sz w:val="24"/>
          <w:szCs w:val="22"/>
        </w:rPr>
      </w:sdtEndPr>
      <w:sdtContent>
        <w:p w14:paraId="67ACB0ED" w14:textId="002E858B" w:rsidR="00466222" w:rsidRPr="00466222" w:rsidRDefault="00466222">
          <w:pPr>
            <w:pStyle w:val="TOCHeading"/>
            <w:rPr>
              <w:rFonts w:ascii="Times New Roman" w:hAnsi="Times New Roman" w:cs="Times New Roman"/>
              <w:sz w:val="36"/>
              <w:szCs w:val="36"/>
            </w:rPr>
          </w:pPr>
          <w:r w:rsidRPr="00466222">
            <w:rPr>
              <w:rFonts w:ascii="Times New Roman" w:hAnsi="Times New Roman" w:cs="Times New Roman"/>
              <w:sz w:val="36"/>
              <w:szCs w:val="36"/>
            </w:rPr>
            <w:t>Table of Contents</w:t>
          </w:r>
        </w:p>
        <w:p w14:paraId="364F94E3" w14:textId="73E128DA" w:rsidR="00466222" w:rsidRDefault="00466222">
          <w:pPr>
            <w:pStyle w:val="TOC1"/>
            <w:tabs>
              <w:tab w:val="right" w:leader="dot" w:pos="9350"/>
            </w:tabs>
            <w:rPr>
              <w:noProof/>
            </w:rPr>
          </w:pPr>
          <w:r>
            <w:fldChar w:fldCharType="begin"/>
          </w:r>
          <w:r>
            <w:instrText xml:space="preserve"> TOC \o "1-3" \h \z \u </w:instrText>
          </w:r>
          <w:r>
            <w:fldChar w:fldCharType="separate"/>
          </w:r>
          <w:hyperlink w:anchor="_Toc60602726" w:history="1">
            <w:r w:rsidRPr="002E37E8">
              <w:rPr>
                <w:rStyle w:val="Hyperlink"/>
                <w:noProof/>
              </w:rPr>
              <w:t>Introduction</w:t>
            </w:r>
            <w:r>
              <w:rPr>
                <w:noProof/>
                <w:webHidden/>
              </w:rPr>
              <w:tab/>
            </w:r>
            <w:r>
              <w:rPr>
                <w:noProof/>
                <w:webHidden/>
              </w:rPr>
              <w:fldChar w:fldCharType="begin"/>
            </w:r>
            <w:r>
              <w:rPr>
                <w:noProof/>
                <w:webHidden/>
              </w:rPr>
              <w:instrText xml:space="preserve"> PAGEREF _Toc60602726 \h </w:instrText>
            </w:r>
            <w:r>
              <w:rPr>
                <w:noProof/>
                <w:webHidden/>
              </w:rPr>
            </w:r>
            <w:r>
              <w:rPr>
                <w:noProof/>
                <w:webHidden/>
              </w:rPr>
              <w:fldChar w:fldCharType="separate"/>
            </w:r>
            <w:r w:rsidR="006B0D8B">
              <w:rPr>
                <w:noProof/>
                <w:webHidden/>
              </w:rPr>
              <w:t>3</w:t>
            </w:r>
            <w:r>
              <w:rPr>
                <w:noProof/>
                <w:webHidden/>
              </w:rPr>
              <w:fldChar w:fldCharType="end"/>
            </w:r>
          </w:hyperlink>
        </w:p>
        <w:p w14:paraId="260FA740" w14:textId="4E0FBCB3" w:rsidR="00466222" w:rsidRDefault="00C14BB3">
          <w:pPr>
            <w:pStyle w:val="TOC1"/>
            <w:tabs>
              <w:tab w:val="right" w:leader="dot" w:pos="9350"/>
            </w:tabs>
            <w:rPr>
              <w:noProof/>
            </w:rPr>
          </w:pPr>
          <w:hyperlink w:anchor="_Toc60602727" w:history="1">
            <w:r w:rsidR="00466222" w:rsidRPr="002E37E8">
              <w:rPr>
                <w:rStyle w:val="Hyperlink"/>
                <w:noProof/>
              </w:rPr>
              <w:t>Rationale</w:t>
            </w:r>
            <w:r w:rsidR="00466222">
              <w:rPr>
                <w:noProof/>
                <w:webHidden/>
              </w:rPr>
              <w:tab/>
            </w:r>
            <w:r w:rsidR="00466222">
              <w:rPr>
                <w:noProof/>
                <w:webHidden/>
              </w:rPr>
              <w:fldChar w:fldCharType="begin"/>
            </w:r>
            <w:r w:rsidR="00466222">
              <w:rPr>
                <w:noProof/>
                <w:webHidden/>
              </w:rPr>
              <w:instrText xml:space="preserve"> PAGEREF _Toc60602727 \h </w:instrText>
            </w:r>
            <w:r w:rsidR="00466222">
              <w:rPr>
                <w:noProof/>
                <w:webHidden/>
              </w:rPr>
            </w:r>
            <w:r w:rsidR="00466222">
              <w:rPr>
                <w:noProof/>
                <w:webHidden/>
              </w:rPr>
              <w:fldChar w:fldCharType="separate"/>
            </w:r>
            <w:r w:rsidR="006B0D8B">
              <w:rPr>
                <w:noProof/>
                <w:webHidden/>
              </w:rPr>
              <w:t>3</w:t>
            </w:r>
            <w:r w:rsidR="00466222">
              <w:rPr>
                <w:noProof/>
                <w:webHidden/>
              </w:rPr>
              <w:fldChar w:fldCharType="end"/>
            </w:r>
          </w:hyperlink>
        </w:p>
        <w:p w14:paraId="41901379" w14:textId="0B3A2C50" w:rsidR="00466222" w:rsidRDefault="00C14BB3">
          <w:pPr>
            <w:pStyle w:val="TOC1"/>
            <w:tabs>
              <w:tab w:val="right" w:leader="dot" w:pos="9350"/>
            </w:tabs>
            <w:rPr>
              <w:noProof/>
            </w:rPr>
          </w:pPr>
          <w:hyperlink w:anchor="_Toc60602728" w:history="1">
            <w:r w:rsidR="00466222" w:rsidRPr="002E37E8">
              <w:rPr>
                <w:rStyle w:val="Hyperlink"/>
                <w:noProof/>
              </w:rPr>
              <w:t>Research Aims and Objectives</w:t>
            </w:r>
            <w:r w:rsidR="00466222">
              <w:rPr>
                <w:noProof/>
                <w:webHidden/>
              </w:rPr>
              <w:tab/>
            </w:r>
            <w:r w:rsidR="00466222">
              <w:rPr>
                <w:noProof/>
                <w:webHidden/>
              </w:rPr>
              <w:fldChar w:fldCharType="begin"/>
            </w:r>
            <w:r w:rsidR="00466222">
              <w:rPr>
                <w:noProof/>
                <w:webHidden/>
              </w:rPr>
              <w:instrText xml:space="preserve"> PAGEREF _Toc60602728 \h </w:instrText>
            </w:r>
            <w:r w:rsidR="00466222">
              <w:rPr>
                <w:noProof/>
                <w:webHidden/>
              </w:rPr>
            </w:r>
            <w:r w:rsidR="00466222">
              <w:rPr>
                <w:noProof/>
                <w:webHidden/>
              </w:rPr>
              <w:fldChar w:fldCharType="separate"/>
            </w:r>
            <w:r w:rsidR="006B0D8B">
              <w:rPr>
                <w:noProof/>
                <w:webHidden/>
              </w:rPr>
              <w:t>3</w:t>
            </w:r>
            <w:r w:rsidR="00466222">
              <w:rPr>
                <w:noProof/>
                <w:webHidden/>
              </w:rPr>
              <w:fldChar w:fldCharType="end"/>
            </w:r>
          </w:hyperlink>
        </w:p>
        <w:p w14:paraId="4F47DEE6" w14:textId="32DDED44" w:rsidR="00466222" w:rsidRDefault="00C14BB3">
          <w:pPr>
            <w:pStyle w:val="TOC1"/>
            <w:tabs>
              <w:tab w:val="right" w:leader="dot" w:pos="9350"/>
            </w:tabs>
            <w:rPr>
              <w:noProof/>
            </w:rPr>
          </w:pPr>
          <w:hyperlink w:anchor="_Toc60602729" w:history="1">
            <w:r w:rsidR="00466222" w:rsidRPr="002E37E8">
              <w:rPr>
                <w:rStyle w:val="Hyperlink"/>
                <w:noProof/>
              </w:rPr>
              <w:t>Literature Review</w:t>
            </w:r>
            <w:r w:rsidR="00466222">
              <w:rPr>
                <w:noProof/>
                <w:webHidden/>
              </w:rPr>
              <w:tab/>
            </w:r>
            <w:r w:rsidR="00466222">
              <w:rPr>
                <w:noProof/>
                <w:webHidden/>
              </w:rPr>
              <w:fldChar w:fldCharType="begin"/>
            </w:r>
            <w:r w:rsidR="00466222">
              <w:rPr>
                <w:noProof/>
                <w:webHidden/>
              </w:rPr>
              <w:instrText xml:space="preserve"> PAGEREF _Toc60602729 \h </w:instrText>
            </w:r>
            <w:r w:rsidR="00466222">
              <w:rPr>
                <w:noProof/>
                <w:webHidden/>
              </w:rPr>
            </w:r>
            <w:r w:rsidR="00466222">
              <w:rPr>
                <w:noProof/>
                <w:webHidden/>
              </w:rPr>
              <w:fldChar w:fldCharType="separate"/>
            </w:r>
            <w:r w:rsidR="006B0D8B">
              <w:rPr>
                <w:noProof/>
                <w:webHidden/>
              </w:rPr>
              <w:t>4</w:t>
            </w:r>
            <w:r w:rsidR="00466222">
              <w:rPr>
                <w:noProof/>
                <w:webHidden/>
              </w:rPr>
              <w:fldChar w:fldCharType="end"/>
            </w:r>
          </w:hyperlink>
        </w:p>
        <w:p w14:paraId="133F0482" w14:textId="76461EEB" w:rsidR="00466222" w:rsidRDefault="00C14BB3">
          <w:pPr>
            <w:pStyle w:val="TOC1"/>
            <w:tabs>
              <w:tab w:val="right" w:leader="dot" w:pos="9350"/>
            </w:tabs>
            <w:rPr>
              <w:noProof/>
            </w:rPr>
          </w:pPr>
          <w:hyperlink w:anchor="_Toc60602730" w:history="1">
            <w:r w:rsidR="00466222" w:rsidRPr="002E37E8">
              <w:rPr>
                <w:rStyle w:val="Hyperlink"/>
                <w:noProof/>
              </w:rPr>
              <w:t>Methodology</w:t>
            </w:r>
            <w:r w:rsidR="00466222">
              <w:rPr>
                <w:noProof/>
                <w:webHidden/>
              </w:rPr>
              <w:tab/>
            </w:r>
            <w:r w:rsidR="00466222">
              <w:rPr>
                <w:noProof/>
                <w:webHidden/>
              </w:rPr>
              <w:fldChar w:fldCharType="begin"/>
            </w:r>
            <w:r w:rsidR="00466222">
              <w:rPr>
                <w:noProof/>
                <w:webHidden/>
              </w:rPr>
              <w:instrText xml:space="preserve"> PAGEREF _Toc60602730 \h </w:instrText>
            </w:r>
            <w:r w:rsidR="00466222">
              <w:rPr>
                <w:noProof/>
                <w:webHidden/>
              </w:rPr>
            </w:r>
            <w:r w:rsidR="00466222">
              <w:rPr>
                <w:noProof/>
                <w:webHidden/>
              </w:rPr>
              <w:fldChar w:fldCharType="separate"/>
            </w:r>
            <w:r w:rsidR="006B0D8B">
              <w:rPr>
                <w:noProof/>
                <w:webHidden/>
              </w:rPr>
              <w:t>5</w:t>
            </w:r>
            <w:r w:rsidR="00466222">
              <w:rPr>
                <w:noProof/>
                <w:webHidden/>
              </w:rPr>
              <w:fldChar w:fldCharType="end"/>
            </w:r>
          </w:hyperlink>
        </w:p>
        <w:p w14:paraId="739CB8BA" w14:textId="2729C065" w:rsidR="00466222" w:rsidRDefault="00C14BB3">
          <w:pPr>
            <w:pStyle w:val="TOC1"/>
            <w:tabs>
              <w:tab w:val="right" w:leader="dot" w:pos="9350"/>
            </w:tabs>
            <w:rPr>
              <w:noProof/>
            </w:rPr>
          </w:pPr>
          <w:hyperlink w:anchor="_Toc60602731" w:history="1">
            <w:r w:rsidR="00466222" w:rsidRPr="002E37E8">
              <w:rPr>
                <w:rStyle w:val="Hyperlink"/>
                <w:noProof/>
              </w:rPr>
              <w:t>Data Analysis</w:t>
            </w:r>
            <w:r w:rsidR="00466222">
              <w:rPr>
                <w:noProof/>
                <w:webHidden/>
              </w:rPr>
              <w:tab/>
            </w:r>
            <w:r w:rsidR="00466222">
              <w:rPr>
                <w:noProof/>
                <w:webHidden/>
              </w:rPr>
              <w:fldChar w:fldCharType="begin"/>
            </w:r>
            <w:r w:rsidR="00466222">
              <w:rPr>
                <w:noProof/>
                <w:webHidden/>
              </w:rPr>
              <w:instrText xml:space="preserve"> PAGEREF _Toc60602731 \h </w:instrText>
            </w:r>
            <w:r w:rsidR="00466222">
              <w:rPr>
                <w:noProof/>
                <w:webHidden/>
              </w:rPr>
            </w:r>
            <w:r w:rsidR="00466222">
              <w:rPr>
                <w:noProof/>
                <w:webHidden/>
              </w:rPr>
              <w:fldChar w:fldCharType="separate"/>
            </w:r>
            <w:r w:rsidR="006B0D8B">
              <w:rPr>
                <w:noProof/>
                <w:webHidden/>
              </w:rPr>
              <w:t>6</w:t>
            </w:r>
            <w:r w:rsidR="00466222">
              <w:rPr>
                <w:noProof/>
                <w:webHidden/>
              </w:rPr>
              <w:fldChar w:fldCharType="end"/>
            </w:r>
          </w:hyperlink>
        </w:p>
        <w:p w14:paraId="5E67BF0A" w14:textId="6BE599FA" w:rsidR="00466222" w:rsidRDefault="00C14BB3">
          <w:pPr>
            <w:pStyle w:val="TOC2"/>
            <w:tabs>
              <w:tab w:val="right" w:leader="dot" w:pos="9350"/>
            </w:tabs>
            <w:rPr>
              <w:noProof/>
            </w:rPr>
          </w:pPr>
          <w:hyperlink w:anchor="_Toc60602732" w:history="1">
            <w:r w:rsidR="00466222" w:rsidRPr="002E37E8">
              <w:rPr>
                <w:rStyle w:val="Hyperlink"/>
                <w:noProof/>
              </w:rPr>
              <w:t>Analysis of Primary Data</w:t>
            </w:r>
            <w:r w:rsidR="00466222">
              <w:rPr>
                <w:noProof/>
                <w:webHidden/>
              </w:rPr>
              <w:tab/>
            </w:r>
            <w:r w:rsidR="00466222">
              <w:rPr>
                <w:noProof/>
                <w:webHidden/>
              </w:rPr>
              <w:fldChar w:fldCharType="begin"/>
            </w:r>
            <w:r w:rsidR="00466222">
              <w:rPr>
                <w:noProof/>
                <w:webHidden/>
              </w:rPr>
              <w:instrText xml:space="preserve"> PAGEREF _Toc60602732 \h </w:instrText>
            </w:r>
            <w:r w:rsidR="00466222">
              <w:rPr>
                <w:noProof/>
                <w:webHidden/>
              </w:rPr>
            </w:r>
            <w:r w:rsidR="00466222">
              <w:rPr>
                <w:noProof/>
                <w:webHidden/>
              </w:rPr>
              <w:fldChar w:fldCharType="separate"/>
            </w:r>
            <w:r w:rsidR="006B0D8B">
              <w:rPr>
                <w:noProof/>
                <w:webHidden/>
              </w:rPr>
              <w:t>6</w:t>
            </w:r>
            <w:r w:rsidR="00466222">
              <w:rPr>
                <w:noProof/>
                <w:webHidden/>
              </w:rPr>
              <w:fldChar w:fldCharType="end"/>
            </w:r>
          </w:hyperlink>
        </w:p>
        <w:p w14:paraId="4D18CC0E" w14:textId="56700028" w:rsidR="00466222" w:rsidRDefault="00C14BB3">
          <w:pPr>
            <w:pStyle w:val="TOC2"/>
            <w:tabs>
              <w:tab w:val="right" w:leader="dot" w:pos="9350"/>
            </w:tabs>
            <w:rPr>
              <w:noProof/>
            </w:rPr>
          </w:pPr>
          <w:hyperlink w:anchor="_Toc60602733" w:history="1">
            <w:r w:rsidR="00466222" w:rsidRPr="002E37E8">
              <w:rPr>
                <w:rStyle w:val="Hyperlink"/>
                <w:noProof/>
              </w:rPr>
              <w:t>Analysis of Secondary Data</w:t>
            </w:r>
            <w:r w:rsidR="00466222">
              <w:rPr>
                <w:noProof/>
                <w:webHidden/>
              </w:rPr>
              <w:tab/>
            </w:r>
            <w:r w:rsidR="00466222">
              <w:rPr>
                <w:noProof/>
                <w:webHidden/>
              </w:rPr>
              <w:fldChar w:fldCharType="begin"/>
            </w:r>
            <w:r w:rsidR="00466222">
              <w:rPr>
                <w:noProof/>
                <w:webHidden/>
              </w:rPr>
              <w:instrText xml:space="preserve"> PAGEREF _Toc60602733 \h </w:instrText>
            </w:r>
            <w:r w:rsidR="00466222">
              <w:rPr>
                <w:noProof/>
                <w:webHidden/>
              </w:rPr>
            </w:r>
            <w:r w:rsidR="00466222">
              <w:rPr>
                <w:noProof/>
                <w:webHidden/>
              </w:rPr>
              <w:fldChar w:fldCharType="separate"/>
            </w:r>
            <w:r w:rsidR="006B0D8B">
              <w:rPr>
                <w:noProof/>
                <w:webHidden/>
              </w:rPr>
              <w:t>9</w:t>
            </w:r>
            <w:r w:rsidR="00466222">
              <w:rPr>
                <w:noProof/>
                <w:webHidden/>
              </w:rPr>
              <w:fldChar w:fldCharType="end"/>
            </w:r>
          </w:hyperlink>
        </w:p>
        <w:p w14:paraId="4B5924BB" w14:textId="4A6C6C43" w:rsidR="00466222" w:rsidRDefault="00C14BB3">
          <w:pPr>
            <w:pStyle w:val="TOC1"/>
            <w:tabs>
              <w:tab w:val="right" w:leader="dot" w:pos="9350"/>
            </w:tabs>
            <w:rPr>
              <w:noProof/>
            </w:rPr>
          </w:pPr>
          <w:hyperlink w:anchor="_Toc60602734" w:history="1">
            <w:r w:rsidR="00466222" w:rsidRPr="002E37E8">
              <w:rPr>
                <w:rStyle w:val="Hyperlink"/>
                <w:noProof/>
              </w:rPr>
              <w:t>Conclusion</w:t>
            </w:r>
            <w:r w:rsidR="00466222">
              <w:rPr>
                <w:noProof/>
                <w:webHidden/>
              </w:rPr>
              <w:tab/>
            </w:r>
            <w:r w:rsidR="00466222">
              <w:rPr>
                <w:noProof/>
                <w:webHidden/>
              </w:rPr>
              <w:fldChar w:fldCharType="begin"/>
            </w:r>
            <w:r w:rsidR="00466222">
              <w:rPr>
                <w:noProof/>
                <w:webHidden/>
              </w:rPr>
              <w:instrText xml:space="preserve"> PAGEREF _Toc60602734 \h </w:instrText>
            </w:r>
            <w:r w:rsidR="00466222">
              <w:rPr>
                <w:noProof/>
                <w:webHidden/>
              </w:rPr>
            </w:r>
            <w:r w:rsidR="00466222">
              <w:rPr>
                <w:noProof/>
                <w:webHidden/>
              </w:rPr>
              <w:fldChar w:fldCharType="separate"/>
            </w:r>
            <w:r w:rsidR="006B0D8B">
              <w:rPr>
                <w:noProof/>
                <w:webHidden/>
              </w:rPr>
              <w:t>9</w:t>
            </w:r>
            <w:r w:rsidR="00466222">
              <w:rPr>
                <w:noProof/>
                <w:webHidden/>
              </w:rPr>
              <w:fldChar w:fldCharType="end"/>
            </w:r>
          </w:hyperlink>
        </w:p>
        <w:p w14:paraId="35E2E623" w14:textId="674FF3EC" w:rsidR="00466222" w:rsidRDefault="00C14BB3">
          <w:pPr>
            <w:pStyle w:val="TOC1"/>
            <w:tabs>
              <w:tab w:val="right" w:leader="dot" w:pos="9350"/>
            </w:tabs>
            <w:rPr>
              <w:noProof/>
            </w:rPr>
          </w:pPr>
          <w:hyperlink w:anchor="_Toc60602735" w:history="1">
            <w:r w:rsidR="00466222" w:rsidRPr="002E37E8">
              <w:rPr>
                <w:rStyle w:val="Hyperlink"/>
                <w:noProof/>
              </w:rPr>
              <w:t>References</w:t>
            </w:r>
            <w:r w:rsidR="00466222">
              <w:rPr>
                <w:noProof/>
                <w:webHidden/>
              </w:rPr>
              <w:tab/>
            </w:r>
            <w:r w:rsidR="00466222">
              <w:rPr>
                <w:noProof/>
                <w:webHidden/>
              </w:rPr>
              <w:fldChar w:fldCharType="begin"/>
            </w:r>
            <w:r w:rsidR="00466222">
              <w:rPr>
                <w:noProof/>
                <w:webHidden/>
              </w:rPr>
              <w:instrText xml:space="preserve"> PAGEREF _Toc60602735 \h </w:instrText>
            </w:r>
            <w:r w:rsidR="00466222">
              <w:rPr>
                <w:noProof/>
                <w:webHidden/>
              </w:rPr>
            </w:r>
            <w:r w:rsidR="00466222">
              <w:rPr>
                <w:noProof/>
                <w:webHidden/>
              </w:rPr>
              <w:fldChar w:fldCharType="separate"/>
            </w:r>
            <w:r w:rsidR="006B0D8B">
              <w:rPr>
                <w:noProof/>
                <w:webHidden/>
              </w:rPr>
              <w:t>10</w:t>
            </w:r>
            <w:r w:rsidR="00466222">
              <w:rPr>
                <w:noProof/>
                <w:webHidden/>
              </w:rPr>
              <w:fldChar w:fldCharType="end"/>
            </w:r>
          </w:hyperlink>
        </w:p>
        <w:p w14:paraId="5CA39C23" w14:textId="1A6FC05B" w:rsidR="00466222" w:rsidRDefault="00C14BB3">
          <w:pPr>
            <w:pStyle w:val="TOC1"/>
            <w:tabs>
              <w:tab w:val="right" w:leader="dot" w:pos="9350"/>
            </w:tabs>
            <w:rPr>
              <w:noProof/>
            </w:rPr>
          </w:pPr>
          <w:hyperlink w:anchor="_Toc60602736" w:history="1">
            <w:r w:rsidR="00466222" w:rsidRPr="002E37E8">
              <w:rPr>
                <w:rStyle w:val="Hyperlink"/>
                <w:noProof/>
              </w:rPr>
              <w:t>Appendices</w:t>
            </w:r>
            <w:r w:rsidR="00466222">
              <w:rPr>
                <w:noProof/>
                <w:webHidden/>
              </w:rPr>
              <w:tab/>
            </w:r>
            <w:r w:rsidR="00466222">
              <w:rPr>
                <w:noProof/>
                <w:webHidden/>
              </w:rPr>
              <w:fldChar w:fldCharType="begin"/>
            </w:r>
            <w:r w:rsidR="00466222">
              <w:rPr>
                <w:noProof/>
                <w:webHidden/>
              </w:rPr>
              <w:instrText xml:space="preserve"> PAGEREF _Toc60602736 \h </w:instrText>
            </w:r>
            <w:r w:rsidR="00466222">
              <w:rPr>
                <w:noProof/>
                <w:webHidden/>
              </w:rPr>
            </w:r>
            <w:r w:rsidR="00466222">
              <w:rPr>
                <w:noProof/>
                <w:webHidden/>
              </w:rPr>
              <w:fldChar w:fldCharType="separate"/>
            </w:r>
            <w:r w:rsidR="006B0D8B">
              <w:rPr>
                <w:noProof/>
                <w:webHidden/>
              </w:rPr>
              <w:t>12</w:t>
            </w:r>
            <w:r w:rsidR="00466222">
              <w:rPr>
                <w:noProof/>
                <w:webHidden/>
              </w:rPr>
              <w:fldChar w:fldCharType="end"/>
            </w:r>
          </w:hyperlink>
        </w:p>
        <w:p w14:paraId="670C6310" w14:textId="70336ECC" w:rsidR="00466222" w:rsidRDefault="00466222">
          <w:r>
            <w:rPr>
              <w:b/>
              <w:bCs/>
              <w:noProof/>
            </w:rPr>
            <w:fldChar w:fldCharType="end"/>
          </w:r>
        </w:p>
      </w:sdtContent>
    </w:sdt>
    <w:p w14:paraId="6CD521B9" w14:textId="77777777" w:rsidR="00466222" w:rsidRDefault="00466222" w:rsidP="00466222"/>
    <w:p w14:paraId="0940E759" w14:textId="77777777" w:rsidR="00466222" w:rsidRDefault="00466222">
      <w:pPr>
        <w:spacing w:line="259" w:lineRule="auto"/>
        <w:jc w:val="left"/>
        <w:rPr>
          <w:rFonts w:eastAsiaTheme="majorEastAsia" w:cstheme="majorBidi"/>
          <w:b/>
          <w:sz w:val="32"/>
          <w:szCs w:val="32"/>
        </w:rPr>
      </w:pPr>
      <w:r>
        <w:br w:type="page"/>
      </w:r>
    </w:p>
    <w:p w14:paraId="472DA976" w14:textId="30A01B37" w:rsidR="00221C66" w:rsidRDefault="0057745C" w:rsidP="0057745C">
      <w:pPr>
        <w:pStyle w:val="Heading1"/>
      </w:pPr>
      <w:bookmarkStart w:id="1" w:name="_Toc60602726"/>
      <w:r>
        <w:lastRenderedPageBreak/>
        <w:t>Introduction</w:t>
      </w:r>
      <w:bookmarkEnd w:id="1"/>
      <w:r>
        <w:t xml:space="preserve"> </w:t>
      </w:r>
    </w:p>
    <w:p w14:paraId="7050BD5E" w14:textId="4D858042" w:rsidR="0057745C" w:rsidRDefault="0057745C">
      <w:r>
        <w:t>The education sector is going through a revolutionary change through information technology</w:t>
      </w:r>
      <w:r w:rsidR="006361EF">
        <w:t xml:space="preserve"> </w:t>
      </w:r>
      <w:r w:rsidR="006361EF">
        <w:rPr>
          <w:shd w:val="clear" w:color="auto" w:fill="FFFFFF"/>
        </w:rPr>
        <w:t>(</w:t>
      </w:r>
      <w:proofErr w:type="spellStart"/>
      <w:r w:rsidR="006361EF" w:rsidRPr="002E0867">
        <w:rPr>
          <w:shd w:val="clear" w:color="auto" w:fill="FFFFFF"/>
        </w:rPr>
        <w:t>Dringus</w:t>
      </w:r>
      <w:proofErr w:type="spellEnd"/>
      <w:r w:rsidR="006361EF" w:rsidRPr="002E0867">
        <w:rPr>
          <w:shd w:val="clear" w:color="auto" w:fill="FFFFFF"/>
        </w:rPr>
        <w:t xml:space="preserve">, </w:t>
      </w:r>
      <w:r w:rsidR="006361EF">
        <w:rPr>
          <w:shd w:val="clear" w:color="auto" w:fill="FFFFFF"/>
        </w:rPr>
        <w:t>201</w:t>
      </w:r>
      <w:r w:rsidR="006361EF" w:rsidRPr="002E0867">
        <w:rPr>
          <w:shd w:val="clear" w:color="auto" w:fill="FFFFFF"/>
        </w:rPr>
        <w:t>9</w:t>
      </w:r>
      <w:r w:rsidR="006361EF">
        <w:rPr>
          <w:shd w:val="clear" w:color="auto" w:fill="FFFFFF"/>
        </w:rPr>
        <w:t>)</w:t>
      </w:r>
      <w:r>
        <w:t xml:space="preserve">. The use of information technology made this sector dynamic and advanced. Educational institutions are now focusing on </w:t>
      </w:r>
      <w:r w:rsidR="002633DC">
        <w:t>the virtual learning environment</w:t>
      </w:r>
      <w:r>
        <w:t xml:space="preserve"> developed based on the internet</w:t>
      </w:r>
      <w:r w:rsidR="006D210C">
        <w:t xml:space="preserve"> </w:t>
      </w:r>
      <w:r w:rsidR="006D210C">
        <w:rPr>
          <w:shd w:val="clear" w:color="auto" w:fill="FFFFFF"/>
        </w:rPr>
        <w:t>(</w:t>
      </w:r>
      <w:proofErr w:type="spellStart"/>
      <w:r w:rsidR="006D210C" w:rsidRPr="002E0867">
        <w:rPr>
          <w:shd w:val="clear" w:color="auto" w:fill="FFFFFF"/>
        </w:rPr>
        <w:t>Hampel</w:t>
      </w:r>
      <w:proofErr w:type="spellEnd"/>
      <w:r w:rsidR="006D210C">
        <w:rPr>
          <w:shd w:val="clear" w:color="auto" w:fill="FFFFFF"/>
        </w:rPr>
        <w:t xml:space="preserve"> </w:t>
      </w:r>
      <w:r w:rsidR="006D210C" w:rsidRPr="002E0867">
        <w:rPr>
          <w:shd w:val="clear" w:color="auto" w:fill="FFFFFF"/>
        </w:rPr>
        <w:t xml:space="preserve">and </w:t>
      </w:r>
      <w:proofErr w:type="spellStart"/>
      <w:r w:rsidR="006D210C" w:rsidRPr="002E0867">
        <w:rPr>
          <w:shd w:val="clear" w:color="auto" w:fill="FFFFFF"/>
        </w:rPr>
        <w:t>Pleines</w:t>
      </w:r>
      <w:proofErr w:type="spellEnd"/>
      <w:r w:rsidR="006D210C" w:rsidRPr="002E0867">
        <w:rPr>
          <w:shd w:val="clear" w:color="auto" w:fill="FFFFFF"/>
        </w:rPr>
        <w:t>, 201</w:t>
      </w:r>
      <w:r w:rsidR="006D210C">
        <w:rPr>
          <w:shd w:val="clear" w:color="auto" w:fill="FFFFFF"/>
        </w:rPr>
        <w:t>8)</w:t>
      </w:r>
      <w:r>
        <w:t>. Virtual learning has made impressive progress during the pandemic of COVID-19</w:t>
      </w:r>
      <w:r w:rsidR="002633DC">
        <w:t>,</w:t>
      </w:r>
      <w:r>
        <w:t xml:space="preserve"> and almost every educational institution is now conducting classes </w:t>
      </w:r>
      <w:r w:rsidR="002633DC">
        <w:t>in</w:t>
      </w:r>
      <w:r>
        <w:t xml:space="preserve"> </w:t>
      </w:r>
      <w:r w:rsidR="002633DC">
        <w:t xml:space="preserve">the </w:t>
      </w:r>
      <w:r>
        <w:t xml:space="preserve">virtual learning environment. The University of Wales Trinity Saint David is also performing their educational and academic activities through </w:t>
      </w:r>
      <w:r w:rsidR="002633DC">
        <w:t xml:space="preserve">a </w:t>
      </w:r>
      <w:r>
        <w:t>virtual learning environment where Moodle and online library system</w:t>
      </w:r>
      <w:r w:rsidR="002633DC">
        <w:t>s are most commonly used</w:t>
      </w:r>
      <w:r w:rsidR="006D210C">
        <w:t xml:space="preserve"> </w:t>
      </w:r>
      <w:r w:rsidR="006D210C">
        <w:rPr>
          <w:shd w:val="clear" w:color="auto" w:fill="FFFFFF"/>
        </w:rPr>
        <w:t>(</w:t>
      </w:r>
      <w:proofErr w:type="spellStart"/>
      <w:r w:rsidR="006D210C" w:rsidRPr="002E0867">
        <w:rPr>
          <w:shd w:val="clear" w:color="auto" w:fill="FFFFFF"/>
        </w:rPr>
        <w:t>Dougiamas</w:t>
      </w:r>
      <w:proofErr w:type="spellEnd"/>
      <w:r w:rsidR="006D210C" w:rsidRPr="002E0867">
        <w:rPr>
          <w:shd w:val="clear" w:color="auto" w:fill="FFFFFF"/>
        </w:rPr>
        <w:t>,</w:t>
      </w:r>
      <w:r w:rsidR="006D210C">
        <w:rPr>
          <w:shd w:val="clear" w:color="auto" w:fill="FFFFFF"/>
        </w:rPr>
        <w:t xml:space="preserve"> </w:t>
      </w:r>
      <w:r w:rsidR="006D210C" w:rsidRPr="002E0867">
        <w:rPr>
          <w:shd w:val="clear" w:color="auto" w:fill="FFFFFF"/>
        </w:rPr>
        <w:t>20</w:t>
      </w:r>
      <w:r w:rsidR="006D210C">
        <w:rPr>
          <w:shd w:val="clear" w:color="auto" w:fill="FFFFFF"/>
        </w:rPr>
        <w:t>15)</w:t>
      </w:r>
      <w:r>
        <w:t xml:space="preserve">. In this report, the impact of virtual learning on the </w:t>
      </w:r>
      <w:r w:rsidR="003C3FF3">
        <w:t>University of Wales Trinity Saint David, London students</w:t>
      </w:r>
      <w:r>
        <w:t xml:space="preserve"> will be evaluated through a comprehensive </w:t>
      </w:r>
      <w:r w:rsidR="00751656">
        <w:t xml:space="preserve">analysis of both primary and secondary data. </w:t>
      </w:r>
    </w:p>
    <w:p w14:paraId="4479702B" w14:textId="19AFB941" w:rsidR="0057745C" w:rsidRDefault="0057745C" w:rsidP="00751656">
      <w:pPr>
        <w:pStyle w:val="Heading1"/>
      </w:pPr>
      <w:bookmarkStart w:id="2" w:name="_Toc60602727"/>
      <w:r>
        <w:t>Rationale</w:t>
      </w:r>
      <w:bookmarkEnd w:id="2"/>
      <w:r>
        <w:t xml:space="preserve"> </w:t>
      </w:r>
    </w:p>
    <w:p w14:paraId="24ABA74B" w14:textId="31EC6845" w:rsidR="0057745C" w:rsidRDefault="008A4468">
      <w:r>
        <w:t>The v</w:t>
      </w:r>
      <w:r w:rsidR="00751656">
        <w:t xml:space="preserve">irtual learning environment has a profound and long-term impact on </w:t>
      </w:r>
      <w:r>
        <w:t>students' learning experience</w:t>
      </w:r>
      <w:r w:rsidR="00751656">
        <w:t>s</w:t>
      </w:r>
      <w:r w:rsidR="005C78F6">
        <w:t xml:space="preserve"> where students are giving </w:t>
      </w:r>
      <w:r>
        <w:t xml:space="preserve">the </w:t>
      </w:r>
      <w:r w:rsidR="005C78F6">
        <w:t>flexibility to continue their learning by staying at home</w:t>
      </w:r>
      <w:r w:rsidR="006D210C">
        <w:t xml:space="preserve"> </w:t>
      </w:r>
      <w:r w:rsidR="006D210C">
        <w:rPr>
          <w:shd w:val="clear" w:color="auto" w:fill="FFFFFF"/>
        </w:rPr>
        <w:t>(</w:t>
      </w:r>
      <w:proofErr w:type="spellStart"/>
      <w:r w:rsidR="006D210C" w:rsidRPr="002E0867">
        <w:rPr>
          <w:shd w:val="clear" w:color="auto" w:fill="FFFFFF"/>
        </w:rPr>
        <w:t>Psycharis</w:t>
      </w:r>
      <w:proofErr w:type="spellEnd"/>
      <w:r w:rsidR="006D210C">
        <w:rPr>
          <w:shd w:val="clear" w:color="auto" w:fill="FFFFFF"/>
        </w:rPr>
        <w:t xml:space="preserve"> </w:t>
      </w:r>
      <w:r w:rsidR="006D210C" w:rsidRPr="002E0867">
        <w:rPr>
          <w:shd w:val="clear" w:color="auto" w:fill="FFFFFF"/>
        </w:rPr>
        <w:t xml:space="preserve">and </w:t>
      </w:r>
      <w:proofErr w:type="spellStart"/>
      <w:r w:rsidR="006D210C" w:rsidRPr="002E0867">
        <w:rPr>
          <w:shd w:val="clear" w:color="auto" w:fill="FFFFFF"/>
        </w:rPr>
        <w:t>Kalogiannakis</w:t>
      </w:r>
      <w:proofErr w:type="spellEnd"/>
      <w:r w:rsidR="006D210C" w:rsidRPr="002E0867">
        <w:rPr>
          <w:shd w:val="clear" w:color="auto" w:fill="FFFFFF"/>
        </w:rPr>
        <w:t>, 201</w:t>
      </w:r>
      <w:r w:rsidR="006D210C">
        <w:rPr>
          <w:shd w:val="clear" w:color="auto" w:fill="FFFFFF"/>
        </w:rPr>
        <w:t>7)</w:t>
      </w:r>
      <w:r w:rsidR="005C78F6">
        <w:t>. The emergence of virtual learning had a very mixed feeling among the students where some students accepted high enthusiasm</w:t>
      </w:r>
      <w:r>
        <w:t>. S</w:t>
      </w:r>
      <w:r w:rsidR="005C78F6">
        <w:t xml:space="preserve">ome are still confused regarding the use of this platform </w:t>
      </w:r>
      <w:r>
        <w:t>virtual</w:t>
      </w:r>
      <w:r w:rsidR="005C78F6">
        <w:t>ly</w:t>
      </w:r>
      <w:r w:rsidR="006D210C">
        <w:t xml:space="preserve"> </w:t>
      </w:r>
      <w:r w:rsidR="006D210C">
        <w:rPr>
          <w:shd w:val="clear" w:color="auto" w:fill="FFFFFF"/>
        </w:rPr>
        <w:t>(</w:t>
      </w:r>
      <w:proofErr w:type="spellStart"/>
      <w:r w:rsidR="006D210C" w:rsidRPr="002E0867">
        <w:rPr>
          <w:shd w:val="clear" w:color="auto" w:fill="FFFFFF"/>
        </w:rPr>
        <w:t>Hampel</w:t>
      </w:r>
      <w:proofErr w:type="spellEnd"/>
      <w:r w:rsidR="006D210C">
        <w:rPr>
          <w:shd w:val="clear" w:color="auto" w:fill="FFFFFF"/>
        </w:rPr>
        <w:t xml:space="preserve"> </w:t>
      </w:r>
      <w:r w:rsidR="006D210C" w:rsidRPr="002E0867">
        <w:rPr>
          <w:shd w:val="clear" w:color="auto" w:fill="FFFFFF"/>
        </w:rPr>
        <w:t xml:space="preserve">and </w:t>
      </w:r>
      <w:proofErr w:type="spellStart"/>
      <w:r w:rsidR="006D210C" w:rsidRPr="002E0867">
        <w:rPr>
          <w:shd w:val="clear" w:color="auto" w:fill="FFFFFF"/>
        </w:rPr>
        <w:t>Pleines</w:t>
      </w:r>
      <w:proofErr w:type="spellEnd"/>
      <w:r w:rsidR="006D210C" w:rsidRPr="002E0867">
        <w:rPr>
          <w:shd w:val="clear" w:color="auto" w:fill="FFFFFF"/>
        </w:rPr>
        <w:t>, 201</w:t>
      </w:r>
      <w:r w:rsidR="006D210C">
        <w:rPr>
          <w:shd w:val="clear" w:color="auto" w:fill="FFFFFF"/>
        </w:rPr>
        <w:t>8)</w:t>
      </w:r>
      <w:r w:rsidR="005C78F6">
        <w:t xml:space="preserve">. This study is significant in this aspect as no such other study on the impact of students regarding VLE has been conducted by using both primary and secondary analysis. Moreover, this study is </w:t>
      </w:r>
      <w:r>
        <w:t>primari</w:t>
      </w:r>
      <w:r w:rsidR="005C78F6">
        <w:t xml:space="preserve">ly focused on the students of University of Wales Trinity Saint David, London, which will help to know the </w:t>
      </w:r>
      <w:proofErr w:type="spellStart"/>
      <w:r w:rsidR="005C78F6">
        <w:t>affect</w:t>
      </w:r>
      <w:proofErr w:type="spellEnd"/>
      <w:r w:rsidR="005C78F6">
        <w:t xml:space="preserve"> of virtual learning on those particular students and their management of VLE. </w:t>
      </w:r>
    </w:p>
    <w:p w14:paraId="1FC52BC9" w14:textId="13DA8B75" w:rsidR="0057745C" w:rsidRDefault="0057745C" w:rsidP="005C78F6">
      <w:pPr>
        <w:pStyle w:val="Heading1"/>
      </w:pPr>
      <w:bookmarkStart w:id="3" w:name="_Toc60602728"/>
      <w:r>
        <w:t>Research Aims and Objectives</w:t>
      </w:r>
      <w:bookmarkEnd w:id="3"/>
      <w:r>
        <w:t xml:space="preserve"> </w:t>
      </w:r>
    </w:p>
    <w:p w14:paraId="48E59617" w14:textId="45A80654" w:rsidR="0057745C" w:rsidRDefault="005C78F6">
      <w:r>
        <w:t>This report is prepared with the aim of knowing the both positive and negative impact on students by the use of virtual learning environment in the University of Wales Trinity Saint David. The particular objectives of this report are:</w:t>
      </w:r>
    </w:p>
    <w:p w14:paraId="561E5757" w14:textId="3567F33E" w:rsidR="005C78F6" w:rsidRDefault="005C78F6" w:rsidP="005C78F6">
      <w:pPr>
        <w:pStyle w:val="ListParagraph"/>
        <w:numPr>
          <w:ilvl w:val="0"/>
          <w:numId w:val="1"/>
        </w:numPr>
      </w:pPr>
      <w:r>
        <w:t>To analyse the easiness of using VLE by students</w:t>
      </w:r>
    </w:p>
    <w:p w14:paraId="6FEB5914" w14:textId="51C1AEA6" w:rsidR="005C78F6" w:rsidRDefault="005C78F6" w:rsidP="005C78F6">
      <w:pPr>
        <w:pStyle w:val="ListParagraph"/>
        <w:numPr>
          <w:ilvl w:val="0"/>
          <w:numId w:val="1"/>
        </w:numPr>
      </w:pPr>
      <w:r>
        <w:t>To evaluate the satisfaction level of students through virtual learning in their studies</w:t>
      </w:r>
    </w:p>
    <w:p w14:paraId="0E5605CD" w14:textId="0134DC74" w:rsidR="005C78F6" w:rsidRDefault="005C78F6" w:rsidP="005C78F6">
      <w:pPr>
        <w:pStyle w:val="ListParagraph"/>
        <w:numPr>
          <w:ilvl w:val="0"/>
          <w:numId w:val="1"/>
        </w:numPr>
      </w:pPr>
      <w:r>
        <w:t xml:space="preserve">To </w:t>
      </w:r>
      <w:r w:rsidR="00B62A25">
        <w:t xml:space="preserve">assess </w:t>
      </w:r>
      <w:r>
        <w:t>the effectiveness of VLE in UWTSD students</w:t>
      </w:r>
    </w:p>
    <w:p w14:paraId="3057FC2F" w14:textId="2DACD4C7" w:rsidR="0057745C" w:rsidRDefault="0057745C" w:rsidP="00B62A25">
      <w:pPr>
        <w:pStyle w:val="Heading1"/>
      </w:pPr>
      <w:bookmarkStart w:id="4" w:name="_Toc60602729"/>
      <w:r>
        <w:lastRenderedPageBreak/>
        <w:t>Literature Review</w:t>
      </w:r>
      <w:bookmarkEnd w:id="4"/>
      <w:r>
        <w:t xml:space="preserve"> </w:t>
      </w:r>
    </w:p>
    <w:p w14:paraId="60090938" w14:textId="5D272229" w:rsidR="00B62A25" w:rsidRPr="006D210C" w:rsidRDefault="00AF13F1" w:rsidP="00B62A25">
      <w:pPr>
        <w:rPr>
          <w:shd w:val="clear" w:color="auto" w:fill="FFFFFF"/>
        </w:rPr>
      </w:pPr>
      <w:r>
        <w:t>Virtual learning is comparatively new way of academic learning in the education sector</w:t>
      </w:r>
      <w:r w:rsidR="006361EF">
        <w:t xml:space="preserve"> </w:t>
      </w:r>
      <w:r w:rsidR="006361EF">
        <w:rPr>
          <w:shd w:val="clear" w:color="auto" w:fill="FFFFFF"/>
        </w:rPr>
        <w:t xml:space="preserve">(Roach and </w:t>
      </w:r>
      <w:proofErr w:type="spellStart"/>
      <w:r w:rsidR="006361EF">
        <w:rPr>
          <w:shd w:val="clear" w:color="auto" w:fill="FFFFFF"/>
        </w:rPr>
        <w:t>Lemasters</w:t>
      </w:r>
      <w:proofErr w:type="spellEnd"/>
      <w:r w:rsidR="006361EF">
        <w:rPr>
          <w:shd w:val="clear" w:color="auto" w:fill="FFFFFF"/>
        </w:rPr>
        <w:t>, 2016)</w:t>
      </w:r>
      <w:r>
        <w:t xml:space="preserve">. According to </w:t>
      </w:r>
      <w:r w:rsidR="006D210C" w:rsidRPr="002E0867">
        <w:rPr>
          <w:shd w:val="clear" w:color="auto" w:fill="FFFFFF"/>
        </w:rPr>
        <w:t xml:space="preserve">Ernest and Stickler </w:t>
      </w:r>
      <w:r w:rsidR="006D210C">
        <w:rPr>
          <w:shd w:val="clear" w:color="auto" w:fill="FFFFFF"/>
        </w:rPr>
        <w:t>(</w:t>
      </w:r>
      <w:r w:rsidR="006D210C" w:rsidRPr="002E0867">
        <w:rPr>
          <w:shd w:val="clear" w:color="auto" w:fill="FFFFFF"/>
        </w:rPr>
        <w:t>201</w:t>
      </w:r>
      <w:r w:rsidR="006D210C">
        <w:rPr>
          <w:shd w:val="clear" w:color="auto" w:fill="FFFFFF"/>
        </w:rPr>
        <w:t>7)</w:t>
      </w:r>
      <w:r>
        <w:t xml:space="preserve">, virtual learning </w:t>
      </w:r>
      <w:r w:rsidR="008B596C">
        <w:t>is a digital learning experience which is conducted on the online platform through internet. Though the virtual learning was first initiated in the UK at the end of 1970, it is now globally recognized</w:t>
      </w:r>
      <w:r w:rsidR="006361EF">
        <w:t xml:space="preserve"> </w:t>
      </w:r>
      <w:r w:rsidR="006361EF">
        <w:rPr>
          <w:shd w:val="clear" w:color="auto" w:fill="FFFFFF"/>
        </w:rPr>
        <w:t>(</w:t>
      </w:r>
      <w:r w:rsidR="006361EF" w:rsidRPr="002E0867">
        <w:rPr>
          <w:shd w:val="clear" w:color="auto" w:fill="FFFFFF"/>
        </w:rPr>
        <w:t>Palmer</w:t>
      </w:r>
      <w:r w:rsidR="006361EF">
        <w:rPr>
          <w:shd w:val="clear" w:color="auto" w:fill="FFFFFF"/>
        </w:rPr>
        <w:t xml:space="preserve"> </w:t>
      </w:r>
      <w:r w:rsidR="006361EF" w:rsidRPr="002E0867">
        <w:rPr>
          <w:shd w:val="clear" w:color="auto" w:fill="FFFFFF"/>
        </w:rPr>
        <w:t>and Holt,</w:t>
      </w:r>
      <w:r w:rsidR="006361EF">
        <w:rPr>
          <w:shd w:val="clear" w:color="auto" w:fill="FFFFFF"/>
        </w:rPr>
        <w:t xml:space="preserve"> </w:t>
      </w:r>
      <w:r w:rsidR="006361EF" w:rsidRPr="002E0867">
        <w:rPr>
          <w:shd w:val="clear" w:color="auto" w:fill="FFFFFF"/>
        </w:rPr>
        <w:t>20</w:t>
      </w:r>
      <w:r w:rsidR="006361EF">
        <w:rPr>
          <w:shd w:val="clear" w:color="auto" w:fill="FFFFFF"/>
        </w:rPr>
        <w:t>18)</w:t>
      </w:r>
      <w:r w:rsidR="008B596C">
        <w:t xml:space="preserve">. </w:t>
      </w:r>
      <w:r w:rsidR="00B55B45">
        <w:t xml:space="preserve">According to </w:t>
      </w:r>
      <w:r w:rsidR="006361EF" w:rsidRPr="002E0867">
        <w:rPr>
          <w:shd w:val="clear" w:color="auto" w:fill="FFFFFF"/>
        </w:rPr>
        <w:t>Fawns</w:t>
      </w:r>
      <w:r w:rsidR="006361EF">
        <w:rPr>
          <w:shd w:val="clear" w:color="auto" w:fill="FFFFFF"/>
        </w:rPr>
        <w:t xml:space="preserve"> </w:t>
      </w:r>
      <w:r w:rsidR="006361EF" w:rsidRPr="002E0867">
        <w:rPr>
          <w:shd w:val="clear" w:color="auto" w:fill="FFFFFF"/>
        </w:rPr>
        <w:t xml:space="preserve">and Jones </w:t>
      </w:r>
      <w:r w:rsidR="006361EF">
        <w:rPr>
          <w:shd w:val="clear" w:color="auto" w:fill="FFFFFF"/>
        </w:rPr>
        <w:t>(</w:t>
      </w:r>
      <w:r w:rsidR="006361EF" w:rsidRPr="002E0867">
        <w:rPr>
          <w:shd w:val="clear" w:color="auto" w:fill="FFFFFF"/>
        </w:rPr>
        <w:t>2019</w:t>
      </w:r>
      <w:r w:rsidR="006361EF">
        <w:rPr>
          <w:shd w:val="clear" w:color="auto" w:fill="FFFFFF"/>
        </w:rPr>
        <w:t>)</w:t>
      </w:r>
      <w:r w:rsidR="00B55B45">
        <w:t>, virtual learning gives the benefit of personalized learning by offering the diverse sources of learning materials and guidance of teachers. Virtual learning has made the learning process easier as students are now can go through their class lectures and academic materials through staying at home</w:t>
      </w:r>
      <w:r w:rsidR="006361EF">
        <w:t xml:space="preserve"> </w:t>
      </w:r>
      <w:r w:rsidR="006361EF">
        <w:rPr>
          <w:shd w:val="clear" w:color="auto" w:fill="FFFFFF"/>
        </w:rPr>
        <w:t>(</w:t>
      </w:r>
      <w:proofErr w:type="spellStart"/>
      <w:r w:rsidR="006361EF" w:rsidRPr="002E0867">
        <w:rPr>
          <w:shd w:val="clear" w:color="auto" w:fill="FFFFFF"/>
        </w:rPr>
        <w:t>Dziuban</w:t>
      </w:r>
      <w:proofErr w:type="spellEnd"/>
      <w:r w:rsidR="006361EF">
        <w:rPr>
          <w:shd w:val="clear" w:color="auto" w:fill="FFFFFF"/>
        </w:rPr>
        <w:t xml:space="preserve"> </w:t>
      </w:r>
      <w:r w:rsidR="006361EF" w:rsidRPr="002E0867">
        <w:rPr>
          <w:shd w:val="clear" w:color="auto" w:fill="FFFFFF"/>
        </w:rPr>
        <w:t xml:space="preserve">and </w:t>
      </w:r>
      <w:proofErr w:type="spellStart"/>
      <w:r w:rsidR="006361EF" w:rsidRPr="002E0867">
        <w:rPr>
          <w:shd w:val="clear" w:color="auto" w:fill="FFFFFF"/>
        </w:rPr>
        <w:t>Hermsdorfer</w:t>
      </w:r>
      <w:proofErr w:type="spellEnd"/>
      <w:r w:rsidR="006361EF">
        <w:rPr>
          <w:shd w:val="clear" w:color="auto" w:fill="FFFFFF"/>
        </w:rPr>
        <w:t xml:space="preserve">, </w:t>
      </w:r>
      <w:r w:rsidR="006361EF" w:rsidRPr="002E0867">
        <w:rPr>
          <w:shd w:val="clear" w:color="auto" w:fill="FFFFFF"/>
        </w:rPr>
        <w:t>2015</w:t>
      </w:r>
      <w:r w:rsidR="006361EF">
        <w:rPr>
          <w:shd w:val="clear" w:color="auto" w:fill="FFFFFF"/>
        </w:rPr>
        <w:t>)</w:t>
      </w:r>
      <w:r w:rsidR="00B55B45">
        <w:t>. It has enriched their academic knowledge through less hassle of travelling and pressures of being in the class at the fixed time</w:t>
      </w:r>
      <w:r w:rsidR="006361EF">
        <w:t xml:space="preserve"> </w:t>
      </w:r>
      <w:r w:rsidR="006361EF">
        <w:rPr>
          <w:shd w:val="clear" w:color="auto" w:fill="FFFFFF"/>
        </w:rPr>
        <w:t>(</w:t>
      </w:r>
      <w:proofErr w:type="spellStart"/>
      <w:r w:rsidR="006361EF" w:rsidRPr="002E0867">
        <w:rPr>
          <w:shd w:val="clear" w:color="auto" w:fill="FFFFFF"/>
        </w:rPr>
        <w:t>Kuo</w:t>
      </w:r>
      <w:proofErr w:type="spellEnd"/>
      <w:r w:rsidR="006361EF" w:rsidRPr="002E0867">
        <w:rPr>
          <w:shd w:val="clear" w:color="auto" w:fill="FFFFFF"/>
        </w:rPr>
        <w:t xml:space="preserve"> and Schroder, 201</w:t>
      </w:r>
      <w:r w:rsidR="006361EF">
        <w:rPr>
          <w:shd w:val="clear" w:color="auto" w:fill="FFFFFF"/>
        </w:rPr>
        <w:t>7)</w:t>
      </w:r>
      <w:r w:rsidR="00B55B45">
        <w:t xml:space="preserve">. Diverse literatures have been emerged in support of virtual learning environment and its impact on the education and learning of both students and teachers. </w:t>
      </w:r>
    </w:p>
    <w:p w14:paraId="1A337F5B" w14:textId="7DDD724D" w:rsidR="00B55B45" w:rsidRPr="00B55B45" w:rsidRDefault="00B55B45" w:rsidP="00B55B45">
      <w:pPr>
        <w:spacing w:after="0"/>
        <w:rPr>
          <w:b/>
          <w:bCs/>
          <w:sz w:val="28"/>
          <w:szCs w:val="24"/>
        </w:rPr>
      </w:pPr>
      <w:r w:rsidRPr="00B55B45">
        <w:rPr>
          <w:b/>
          <w:bCs/>
          <w:sz w:val="28"/>
          <w:szCs w:val="24"/>
        </w:rPr>
        <w:t>The General Positive Impacts of Virtual Learning</w:t>
      </w:r>
    </w:p>
    <w:p w14:paraId="4CD48256" w14:textId="4F4CF39E" w:rsidR="006361EF" w:rsidRDefault="00B55B45" w:rsidP="00B62A25">
      <w:r>
        <w:t xml:space="preserve">As discussed earlier, virtual learning has made a significant change in the learning experience of students and most of them are positive. </w:t>
      </w:r>
      <w:r w:rsidR="006361EF" w:rsidRPr="002E0867">
        <w:rPr>
          <w:shd w:val="clear" w:color="auto" w:fill="FFFFFF"/>
        </w:rPr>
        <w:t xml:space="preserve">Dutton and Park </w:t>
      </w:r>
      <w:r w:rsidR="006361EF">
        <w:rPr>
          <w:shd w:val="clear" w:color="auto" w:fill="FFFFFF"/>
        </w:rPr>
        <w:t>(</w:t>
      </w:r>
      <w:r w:rsidR="006361EF" w:rsidRPr="002E0867">
        <w:rPr>
          <w:shd w:val="clear" w:color="auto" w:fill="FFFFFF"/>
        </w:rPr>
        <w:t>20</w:t>
      </w:r>
      <w:r w:rsidR="006361EF">
        <w:rPr>
          <w:shd w:val="clear" w:color="auto" w:fill="FFFFFF"/>
        </w:rPr>
        <w:t>16</w:t>
      </w:r>
      <w:proofErr w:type="gramStart"/>
      <w:r w:rsidR="006361EF">
        <w:rPr>
          <w:shd w:val="clear" w:color="auto" w:fill="FFFFFF"/>
        </w:rPr>
        <w:t>)</w:t>
      </w:r>
      <w:r>
        <w:t>,</w:t>
      </w:r>
      <w:proofErr w:type="gramEnd"/>
      <w:r>
        <w:t xml:space="preserve"> mentioned that virtual learning is giving the scope of improving the employability and academic skills in better way than the traditional learning system. </w:t>
      </w:r>
      <w:r w:rsidR="00B703ED">
        <w:t xml:space="preserve">The most positive impact found by the </w:t>
      </w:r>
      <w:proofErr w:type="spellStart"/>
      <w:r w:rsidR="006361EF" w:rsidRPr="002E0867">
        <w:rPr>
          <w:shd w:val="clear" w:color="auto" w:fill="FFFFFF"/>
        </w:rPr>
        <w:t>Kuo</w:t>
      </w:r>
      <w:proofErr w:type="spellEnd"/>
      <w:r w:rsidR="006361EF" w:rsidRPr="002E0867">
        <w:rPr>
          <w:shd w:val="clear" w:color="auto" w:fill="FFFFFF"/>
        </w:rPr>
        <w:t xml:space="preserve"> and Schroder </w:t>
      </w:r>
      <w:r w:rsidR="006361EF">
        <w:rPr>
          <w:shd w:val="clear" w:color="auto" w:fill="FFFFFF"/>
        </w:rPr>
        <w:t>(</w:t>
      </w:r>
      <w:r w:rsidR="006361EF" w:rsidRPr="002E0867">
        <w:rPr>
          <w:shd w:val="clear" w:color="auto" w:fill="FFFFFF"/>
        </w:rPr>
        <w:t>201</w:t>
      </w:r>
      <w:r w:rsidR="006361EF">
        <w:rPr>
          <w:shd w:val="clear" w:color="auto" w:fill="FFFFFF"/>
        </w:rPr>
        <w:t>7)</w:t>
      </w:r>
      <w:r w:rsidR="00B703ED">
        <w:t>, is the flexibility of doing classes and collecting materials. Students can access their learning materials any time of the day as it</w:t>
      </w:r>
      <w:r w:rsidR="008A4468">
        <w:t>'</w:t>
      </w:r>
      <w:r w:rsidR="00B703ED">
        <w:t>s given on the virtual learning platforms like Moodle</w:t>
      </w:r>
      <w:r w:rsidR="006361EF">
        <w:t xml:space="preserve"> </w:t>
      </w:r>
      <w:r w:rsidR="006361EF">
        <w:rPr>
          <w:shd w:val="clear" w:color="auto" w:fill="FFFFFF"/>
        </w:rPr>
        <w:t>(</w:t>
      </w:r>
      <w:proofErr w:type="spellStart"/>
      <w:r w:rsidR="006361EF" w:rsidRPr="002E0867">
        <w:rPr>
          <w:shd w:val="clear" w:color="auto" w:fill="FFFFFF"/>
        </w:rPr>
        <w:t>Oproiu</w:t>
      </w:r>
      <w:proofErr w:type="spellEnd"/>
      <w:r w:rsidR="006361EF" w:rsidRPr="002E0867">
        <w:rPr>
          <w:shd w:val="clear" w:color="auto" w:fill="FFFFFF"/>
        </w:rPr>
        <w:t>, 2015</w:t>
      </w:r>
      <w:r w:rsidR="006361EF">
        <w:rPr>
          <w:shd w:val="clear" w:color="auto" w:fill="FFFFFF"/>
        </w:rPr>
        <w:t>)</w:t>
      </w:r>
      <w:r w:rsidR="00B703ED">
        <w:t xml:space="preserve">. </w:t>
      </w:r>
      <w:r w:rsidR="006361EF">
        <w:rPr>
          <w:shd w:val="clear" w:color="auto" w:fill="FFFFFF"/>
        </w:rPr>
        <w:t xml:space="preserve">Roach and </w:t>
      </w:r>
      <w:proofErr w:type="spellStart"/>
      <w:r w:rsidR="006361EF">
        <w:rPr>
          <w:shd w:val="clear" w:color="auto" w:fill="FFFFFF"/>
        </w:rPr>
        <w:t>Lemasters</w:t>
      </w:r>
      <w:proofErr w:type="spellEnd"/>
      <w:r w:rsidR="006361EF">
        <w:rPr>
          <w:shd w:val="clear" w:color="auto" w:fill="FFFFFF"/>
        </w:rPr>
        <w:t>, (2016)</w:t>
      </w:r>
      <w:r w:rsidR="00B703ED">
        <w:t xml:space="preserve"> mentioned that, students are now more engaged in the class in terms of submitting the tasks and completing the daily lectures as strict timeline is maintained by the course teachers. When the learning material and tutors support ensured by the university, students feel more confident and enthusiastic about their learning process</w:t>
      </w:r>
      <w:r w:rsidR="006361EF">
        <w:t xml:space="preserve"> </w:t>
      </w:r>
      <w:r w:rsidR="006361EF">
        <w:rPr>
          <w:shd w:val="clear" w:color="auto" w:fill="FFFFFF"/>
        </w:rPr>
        <w:t>(</w:t>
      </w:r>
      <w:r w:rsidR="006361EF" w:rsidRPr="002E0867">
        <w:rPr>
          <w:shd w:val="clear" w:color="auto" w:fill="FFFFFF"/>
        </w:rPr>
        <w:t>Ernest and Stickler, 201</w:t>
      </w:r>
      <w:r w:rsidR="006361EF">
        <w:rPr>
          <w:shd w:val="clear" w:color="auto" w:fill="FFFFFF"/>
        </w:rPr>
        <w:t>7)</w:t>
      </w:r>
      <w:r w:rsidR="00B703ED">
        <w:t xml:space="preserve">. </w:t>
      </w:r>
    </w:p>
    <w:p w14:paraId="7BA052EF" w14:textId="05818DC8" w:rsidR="006361EF" w:rsidRPr="006361EF" w:rsidRDefault="00B703ED" w:rsidP="00B62A25">
      <w:r>
        <w:t>In the research of</w:t>
      </w:r>
      <w:r w:rsidR="006361EF">
        <w:t xml:space="preserve"> </w:t>
      </w:r>
      <w:r w:rsidR="006361EF" w:rsidRPr="002E0867">
        <w:rPr>
          <w:shd w:val="clear" w:color="auto" w:fill="FFFFFF"/>
        </w:rPr>
        <w:t>Palmer</w:t>
      </w:r>
      <w:r w:rsidR="006361EF">
        <w:rPr>
          <w:shd w:val="clear" w:color="auto" w:fill="FFFFFF"/>
        </w:rPr>
        <w:t xml:space="preserve"> </w:t>
      </w:r>
      <w:r w:rsidR="006361EF" w:rsidRPr="002E0867">
        <w:rPr>
          <w:shd w:val="clear" w:color="auto" w:fill="FFFFFF"/>
        </w:rPr>
        <w:t>and Holt</w:t>
      </w:r>
      <w:r w:rsidR="006361EF">
        <w:rPr>
          <w:shd w:val="clear" w:color="auto" w:fill="FFFFFF"/>
        </w:rPr>
        <w:t xml:space="preserve"> (</w:t>
      </w:r>
      <w:r w:rsidR="006361EF" w:rsidRPr="002E0867">
        <w:rPr>
          <w:shd w:val="clear" w:color="auto" w:fill="FFFFFF"/>
        </w:rPr>
        <w:t>20</w:t>
      </w:r>
      <w:r w:rsidR="006361EF">
        <w:rPr>
          <w:shd w:val="clear" w:color="auto" w:fill="FFFFFF"/>
        </w:rPr>
        <w:t>18)</w:t>
      </w:r>
      <w:r>
        <w:t xml:space="preserve">, it is found that more than 75% of students are now recommending the virtual classes over the traditional classes as it save their time and costs at the same time. The learning experiences of students are getting more developed and richer, as they have ample opportunity to learn while they are doing classes through the use of internet and they </w:t>
      </w:r>
      <w:r>
        <w:lastRenderedPageBreak/>
        <w:t>can look for any resource materials in just a few clicks</w:t>
      </w:r>
      <w:r w:rsidR="006D210C">
        <w:t xml:space="preserve"> </w:t>
      </w:r>
      <w:r w:rsidR="006D210C">
        <w:rPr>
          <w:shd w:val="clear" w:color="auto" w:fill="FFFFFF"/>
        </w:rPr>
        <w:t>(</w:t>
      </w:r>
      <w:proofErr w:type="spellStart"/>
      <w:r w:rsidR="006D210C" w:rsidRPr="002E0867">
        <w:rPr>
          <w:shd w:val="clear" w:color="auto" w:fill="FFFFFF"/>
        </w:rPr>
        <w:t>Dougiamas</w:t>
      </w:r>
      <w:proofErr w:type="spellEnd"/>
      <w:r w:rsidR="006D210C" w:rsidRPr="002E0867">
        <w:rPr>
          <w:shd w:val="clear" w:color="auto" w:fill="FFFFFF"/>
        </w:rPr>
        <w:t>,</w:t>
      </w:r>
      <w:r w:rsidR="006D210C">
        <w:rPr>
          <w:shd w:val="clear" w:color="auto" w:fill="FFFFFF"/>
        </w:rPr>
        <w:t xml:space="preserve"> </w:t>
      </w:r>
      <w:r w:rsidR="006D210C" w:rsidRPr="002E0867">
        <w:rPr>
          <w:shd w:val="clear" w:color="auto" w:fill="FFFFFF"/>
        </w:rPr>
        <w:t>20</w:t>
      </w:r>
      <w:r w:rsidR="006D210C">
        <w:rPr>
          <w:shd w:val="clear" w:color="auto" w:fill="FFFFFF"/>
        </w:rPr>
        <w:t>15)</w:t>
      </w:r>
      <w:r>
        <w:t>. As a whole, previous literatures support the use of virtual learning in the learning experience of students.</w:t>
      </w:r>
    </w:p>
    <w:p w14:paraId="708A743C" w14:textId="629B532D" w:rsidR="00B703ED" w:rsidRPr="00B703ED" w:rsidRDefault="00B703ED" w:rsidP="00B703ED">
      <w:pPr>
        <w:spacing w:after="0"/>
        <w:rPr>
          <w:b/>
          <w:bCs/>
          <w:sz w:val="28"/>
          <w:szCs w:val="24"/>
        </w:rPr>
      </w:pPr>
      <w:r w:rsidRPr="00B703ED">
        <w:rPr>
          <w:b/>
          <w:bCs/>
          <w:sz w:val="28"/>
          <w:szCs w:val="24"/>
        </w:rPr>
        <w:t>The General Negative Impacts of Virtual Learning</w:t>
      </w:r>
    </w:p>
    <w:p w14:paraId="7BC49410" w14:textId="0B9F3B73" w:rsidR="0057745C" w:rsidRPr="006361EF" w:rsidRDefault="00B703ED">
      <w:pPr>
        <w:rPr>
          <w:shd w:val="clear" w:color="auto" w:fill="FFFFFF"/>
        </w:rPr>
      </w:pPr>
      <w:r>
        <w:t xml:space="preserve">Though several literatures are on the favour of virtual learning, it is not out of some negative aspects. According to </w:t>
      </w:r>
      <w:proofErr w:type="spellStart"/>
      <w:r w:rsidR="006361EF" w:rsidRPr="002E0867">
        <w:rPr>
          <w:shd w:val="clear" w:color="auto" w:fill="FFFFFF"/>
        </w:rPr>
        <w:t>Dziuban</w:t>
      </w:r>
      <w:proofErr w:type="spellEnd"/>
      <w:r w:rsidR="006361EF">
        <w:rPr>
          <w:shd w:val="clear" w:color="auto" w:fill="FFFFFF"/>
        </w:rPr>
        <w:t xml:space="preserve"> </w:t>
      </w:r>
      <w:r w:rsidR="006361EF" w:rsidRPr="002E0867">
        <w:rPr>
          <w:shd w:val="clear" w:color="auto" w:fill="FFFFFF"/>
        </w:rPr>
        <w:t xml:space="preserve">and </w:t>
      </w:r>
      <w:proofErr w:type="spellStart"/>
      <w:r w:rsidR="006361EF" w:rsidRPr="002E0867">
        <w:rPr>
          <w:shd w:val="clear" w:color="auto" w:fill="FFFFFF"/>
        </w:rPr>
        <w:t>Hermsdorfer</w:t>
      </w:r>
      <w:proofErr w:type="spellEnd"/>
      <w:r w:rsidR="006361EF">
        <w:rPr>
          <w:shd w:val="clear" w:color="auto" w:fill="FFFFFF"/>
        </w:rPr>
        <w:t xml:space="preserve"> (</w:t>
      </w:r>
      <w:r w:rsidR="006361EF" w:rsidRPr="002E0867">
        <w:rPr>
          <w:shd w:val="clear" w:color="auto" w:fill="FFFFFF"/>
        </w:rPr>
        <w:t>2015</w:t>
      </w:r>
      <w:r>
        <w:t>), inability to interact effectively and properly with the classmates and</w:t>
      </w:r>
      <w:r w:rsidR="007944B5">
        <w:t xml:space="preserve"> </w:t>
      </w:r>
      <w:r>
        <w:t>teachers are the main negative impact of the virtual learning. The loss of internet connection in the middle of the class makes the virtual learning environment a horrible experience for the students as they miss important parts of lecture due to the connection loss</w:t>
      </w:r>
      <w:r w:rsidR="006361EF">
        <w:t xml:space="preserve"> </w:t>
      </w:r>
      <w:r w:rsidR="006361EF">
        <w:rPr>
          <w:shd w:val="clear" w:color="auto" w:fill="FFFFFF"/>
        </w:rPr>
        <w:t>(</w:t>
      </w:r>
      <w:proofErr w:type="spellStart"/>
      <w:r w:rsidR="006361EF" w:rsidRPr="002E0867">
        <w:rPr>
          <w:shd w:val="clear" w:color="auto" w:fill="FFFFFF"/>
        </w:rPr>
        <w:t>Dringus</w:t>
      </w:r>
      <w:proofErr w:type="spellEnd"/>
      <w:r w:rsidR="006361EF" w:rsidRPr="002E0867">
        <w:rPr>
          <w:shd w:val="clear" w:color="auto" w:fill="FFFFFF"/>
        </w:rPr>
        <w:t xml:space="preserve">, </w:t>
      </w:r>
      <w:r w:rsidR="006361EF">
        <w:rPr>
          <w:shd w:val="clear" w:color="auto" w:fill="FFFFFF"/>
        </w:rPr>
        <w:t>201</w:t>
      </w:r>
      <w:r w:rsidR="006361EF" w:rsidRPr="002E0867">
        <w:rPr>
          <w:shd w:val="clear" w:color="auto" w:fill="FFFFFF"/>
        </w:rPr>
        <w:t>9</w:t>
      </w:r>
      <w:r w:rsidR="006361EF">
        <w:rPr>
          <w:shd w:val="clear" w:color="auto" w:fill="FFFFFF"/>
        </w:rPr>
        <w:t>)</w:t>
      </w:r>
      <w:r>
        <w:t xml:space="preserve">. Another negative experience mentioned by the </w:t>
      </w:r>
      <w:r w:rsidR="006361EF" w:rsidRPr="002E0867">
        <w:rPr>
          <w:shd w:val="clear" w:color="auto" w:fill="FFFFFF"/>
        </w:rPr>
        <w:t>Fawns</w:t>
      </w:r>
      <w:r w:rsidR="006361EF">
        <w:rPr>
          <w:shd w:val="clear" w:color="auto" w:fill="FFFFFF"/>
        </w:rPr>
        <w:t xml:space="preserve"> </w:t>
      </w:r>
      <w:r w:rsidR="006361EF" w:rsidRPr="002E0867">
        <w:rPr>
          <w:shd w:val="clear" w:color="auto" w:fill="FFFFFF"/>
        </w:rPr>
        <w:t xml:space="preserve">and Jones </w:t>
      </w:r>
      <w:r w:rsidR="006361EF">
        <w:rPr>
          <w:shd w:val="clear" w:color="auto" w:fill="FFFFFF"/>
        </w:rPr>
        <w:t>(</w:t>
      </w:r>
      <w:r w:rsidR="006361EF" w:rsidRPr="002E0867">
        <w:rPr>
          <w:shd w:val="clear" w:color="auto" w:fill="FFFFFF"/>
        </w:rPr>
        <w:t>2019</w:t>
      </w:r>
      <w:r w:rsidR="006361EF">
        <w:rPr>
          <w:shd w:val="clear" w:color="auto" w:fill="FFFFFF"/>
        </w:rPr>
        <w:t>)</w:t>
      </w:r>
      <w:r>
        <w:t>, is the isolation or isolated discussion. Students are now getting less opportunity to discuss their materials with their group mates and they are not being able to understand the course</w:t>
      </w:r>
      <w:r w:rsidR="00F2048F">
        <w:t>s through being at an isolated space</w:t>
      </w:r>
      <w:r w:rsidR="006361EF">
        <w:t xml:space="preserve"> </w:t>
      </w:r>
      <w:r w:rsidR="006361EF">
        <w:rPr>
          <w:shd w:val="clear" w:color="auto" w:fill="FFFFFF"/>
        </w:rPr>
        <w:t>(</w:t>
      </w:r>
      <w:r w:rsidR="006361EF" w:rsidRPr="002E0867">
        <w:rPr>
          <w:shd w:val="clear" w:color="auto" w:fill="FFFFFF"/>
        </w:rPr>
        <w:t>Dutton and Park, 20</w:t>
      </w:r>
      <w:r w:rsidR="006361EF">
        <w:rPr>
          <w:shd w:val="clear" w:color="auto" w:fill="FFFFFF"/>
        </w:rPr>
        <w:t>16)</w:t>
      </w:r>
      <w:r w:rsidR="00F2048F">
        <w:t xml:space="preserve">. So, there are some negative impacts of the virtual learning which is hampering the effective learning process of the students. </w:t>
      </w:r>
    </w:p>
    <w:p w14:paraId="71A5415F" w14:textId="386AF60F" w:rsidR="0057745C" w:rsidRDefault="0057745C" w:rsidP="00F2048F">
      <w:pPr>
        <w:pStyle w:val="Heading1"/>
      </w:pPr>
      <w:bookmarkStart w:id="5" w:name="_Toc60602730"/>
      <w:r>
        <w:t>Methodology</w:t>
      </w:r>
      <w:bookmarkEnd w:id="5"/>
      <w:r>
        <w:t xml:space="preserve"> </w:t>
      </w:r>
    </w:p>
    <w:p w14:paraId="776FED49" w14:textId="3992145D" w:rsidR="0057745C" w:rsidRPr="006361EF" w:rsidRDefault="007944B5">
      <w:pPr>
        <w:rPr>
          <w:shd w:val="clear" w:color="auto" w:fill="FFFFFF"/>
        </w:rPr>
      </w:pPr>
      <w:r>
        <w:t xml:space="preserve">This methodology part of this research study will discuss the methods and techniques that have been used in this research paper. As the very first, the research philosophy for this research has been chosen which </w:t>
      </w:r>
      <w:proofErr w:type="gramStart"/>
      <w:r>
        <w:t xml:space="preserve">is the </w:t>
      </w:r>
      <w:r w:rsidRPr="00C51C5C">
        <w:rPr>
          <w:b/>
          <w:bCs/>
          <w:i/>
          <w:iCs/>
        </w:rPr>
        <w:t>positivism philosophy</w:t>
      </w:r>
      <w:proofErr w:type="gramEnd"/>
      <w:r>
        <w:t>. The research philosophy defines how the data would be collected and sourced for this study</w:t>
      </w:r>
      <w:r w:rsidR="006361EF">
        <w:t xml:space="preserve"> </w:t>
      </w:r>
      <w:r w:rsidR="006361EF">
        <w:rPr>
          <w:shd w:val="clear" w:color="auto" w:fill="FFFFFF"/>
        </w:rPr>
        <w:t>(</w:t>
      </w:r>
      <w:proofErr w:type="spellStart"/>
      <w:r w:rsidR="006361EF">
        <w:rPr>
          <w:shd w:val="clear" w:color="auto" w:fill="FFFFFF"/>
        </w:rPr>
        <w:t>Jonker</w:t>
      </w:r>
      <w:proofErr w:type="spellEnd"/>
      <w:r w:rsidR="006361EF">
        <w:rPr>
          <w:shd w:val="clear" w:color="auto" w:fill="FFFFFF"/>
        </w:rPr>
        <w:t xml:space="preserve"> and </w:t>
      </w:r>
      <w:proofErr w:type="spellStart"/>
      <w:r w:rsidR="006361EF">
        <w:rPr>
          <w:shd w:val="clear" w:color="auto" w:fill="FFFFFF"/>
        </w:rPr>
        <w:t>Pennink</w:t>
      </w:r>
      <w:proofErr w:type="spellEnd"/>
      <w:r w:rsidR="006361EF">
        <w:rPr>
          <w:shd w:val="clear" w:color="auto" w:fill="FFFFFF"/>
        </w:rPr>
        <w:t>, 2015)</w:t>
      </w:r>
      <w:r>
        <w:t xml:space="preserve">. The positivism philosophy </w:t>
      </w:r>
      <w:r w:rsidR="00A75A54">
        <w:t>means that the research findings are empirically observable via human senses</w:t>
      </w:r>
      <w:r w:rsidR="006361EF">
        <w:t xml:space="preserve"> </w:t>
      </w:r>
      <w:r w:rsidR="006361EF">
        <w:rPr>
          <w:shd w:val="clear" w:color="auto" w:fill="FFFFFF"/>
        </w:rPr>
        <w:t>(Newman and Ridenour, 2018)</w:t>
      </w:r>
      <w:r w:rsidR="00A75A54">
        <w:t xml:space="preserve">. In terms of the research design, the </w:t>
      </w:r>
      <w:r w:rsidR="00A75A54" w:rsidRPr="00C51C5C">
        <w:rPr>
          <w:b/>
          <w:bCs/>
          <w:i/>
          <w:iCs/>
        </w:rPr>
        <w:t>exploratory research design</w:t>
      </w:r>
      <w:r w:rsidR="00A75A54">
        <w:t xml:space="preserve"> would be in use for this study. Exploratory research designs are used for the problems which are not clearly defined and concluded</w:t>
      </w:r>
      <w:r w:rsidR="006361EF">
        <w:t xml:space="preserve"> </w:t>
      </w:r>
      <w:r w:rsidR="006361EF">
        <w:rPr>
          <w:shd w:val="clear" w:color="auto" w:fill="FFFFFF"/>
        </w:rPr>
        <w:t>(</w:t>
      </w:r>
      <w:proofErr w:type="spellStart"/>
      <w:r w:rsidR="006361EF">
        <w:rPr>
          <w:shd w:val="clear" w:color="auto" w:fill="FFFFFF"/>
        </w:rPr>
        <w:t>Jonker</w:t>
      </w:r>
      <w:proofErr w:type="spellEnd"/>
      <w:r w:rsidR="006361EF">
        <w:rPr>
          <w:shd w:val="clear" w:color="auto" w:fill="FFFFFF"/>
        </w:rPr>
        <w:t xml:space="preserve"> and </w:t>
      </w:r>
      <w:proofErr w:type="spellStart"/>
      <w:r w:rsidR="006361EF">
        <w:rPr>
          <w:shd w:val="clear" w:color="auto" w:fill="FFFFFF"/>
        </w:rPr>
        <w:t>Pennink</w:t>
      </w:r>
      <w:proofErr w:type="spellEnd"/>
      <w:r w:rsidR="006361EF">
        <w:rPr>
          <w:shd w:val="clear" w:color="auto" w:fill="FFFFFF"/>
        </w:rPr>
        <w:t>, 2015)</w:t>
      </w:r>
      <w:r w:rsidR="00A75A54">
        <w:t xml:space="preserve">. Thus, this research design will be used for analysing the impact students in the University of Wales Trinity Saint David. Among the approaches, </w:t>
      </w:r>
      <w:r w:rsidR="00A75A54" w:rsidRPr="00C51C5C">
        <w:rPr>
          <w:b/>
          <w:bCs/>
          <w:i/>
          <w:iCs/>
        </w:rPr>
        <w:t>deductive reasoning approach</w:t>
      </w:r>
      <w:r w:rsidR="00A75A54">
        <w:t xml:space="preserve"> will be used where the research will focus onto coming at a logical and meaningful conclusion of the above-mentioned topic. Deductive reasoning is mostly used in the small-scale researches as there is less time and resources are available</w:t>
      </w:r>
      <w:r w:rsidR="006361EF">
        <w:t xml:space="preserve"> </w:t>
      </w:r>
      <w:r w:rsidR="006361EF">
        <w:rPr>
          <w:shd w:val="clear" w:color="auto" w:fill="FFFFFF"/>
        </w:rPr>
        <w:t>(Newman and Ridenour, 2018)</w:t>
      </w:r>
      <w:r w:rsidR="006361EF">
        <w:t>.</w:t>
      </w:r>
      <w:r w:rsidR="00A75A54">
        <w:t xml:space="preserve"> </w:t>
      </w:r>
    </w:p>
    <w:p w14:paraId="1EFAD3CC" w14:textId="78DCB3EF" w:rsidR="00A75A54" w:rsidRDefault="00A75A54">
      <w:r w:rsidRPr="00C51C5C">
        <w:rPr>
          <w:b/>
          <w:bCs/>
          <w:i/>
          <w:iCs/>
        </w:rPr>
        <w:t>Qualitative and quantitative approach</w:t>
      </w:r>
      <w:r>
        <w:t xml:space="preserve"> will be </w:t>
      </w:r>
      <w:proofErr w:type="spellStart"/>
      <w:r>
        <w:t>combinedly</w:t>
      </w:r>
      <w:proofErr w:type="spellEnd"/>
      <w:r>
        <w:t xml:space="preserve"> in use for the comprehensive analysis of this topic. The quantitative approach will be helpful for analysing the collected primary data. </w:t>
      </w:r>
      <w:r>
        <w:lastRenderedPageBreak/>
        <w:t xml:space="preserve">The </w:t>
      </w:r>
      <w:r w:rsidRPr="00C51C5C">
        <w:rPr>
          <w:b/>
          <w:bCs/>
          <w:i/>
          <w:iCs/>
        </w:rPr>
        <w:t>primary data</w:t>
      </w:r>
      <w:r>
        <w:t xml:space="preserve"> will be collected through the </w:t>
      </w:r>
      <w:r w:rsidRPr="00C51C5C">
        <w:rPr>
          <w:b/>
          <w:bCs/>
          <w:i/>
          <w:iCs/>
        </w:rPr>
        <w:t>questionnaire</w:t>
      </w:r>
      <w:r>
        <w:t xml:space="preserve"> giving to the students participated in the research. </w:t>
      </w:r>
      <w:r w:rsidR="00C51C5C">
        <w:t xml:space="preserve">The questionnaire is comprised of six questions to having an overall understanding of the impacts that students are facing due to use of virtual learning environment. Here, the qualitative approach will also be used for analysing the </w:t>
      </w:r>
      <w:r w:rsidR="00C51C5C" w:rsidRPr="00C51C5C">
        <w:rPr>
          <w:b/>
          <w:bCs/>
          <w:i/>
          <w:iCs/>
        </w:rPr>
        <w:t>secondary sources of data</w:t>
      </w:r>
      <w:r w:rsidR="00C51C5C">
        <w:t>. The secondary data will be based on the previous literatures that have been locally and globally recognized by the scholars.</w:t>
      </w:r>
    </w:p>
    <w:p w14:paraId="3B4F3BA6" w14:textId="609E44B5" w:rsidR="0057745C" w:rsidRPr="006361EF" w:rsidRDefault="00C51C5C">
      <w:pPr>
        <w:rPr>
          <w:shd w:val="clear" w:color="auto" w:fill="FFFFFF"/>
        </w:rPr>
      </w:pPr>
      <w:r>
        <w:t xml:space="preserve">From a large population of students that are studying at UWTSD, </w:t>
      </w:r>
      <w:r w:rsidRPr="00C51C5C">
        <w:rPr>
          <w:b/>
          <w:bCs/>
          <w:i/>
          <w:iCs/>
        </w:rPr>
        <w:t xml:space="preserve">15 </w:t>
      </w:r>
      <w:r>
        <w:t xml:space="preserve">participants will be selected as sample size for this study. The sample size will be determined through the use of </w:t>
      </w:r>
      <w:r w:rsidRPr="00C51C5C">
        <w:rPr>
          <w:b/>
          <w:bCs/>
          <w:i/>
          <w:iCs/>
        </w:rPr>
        <w:t>probability sampling</w:t>
      </w:r>
      <w:r>
        <w:t>. The probability sampling will be the appropriate approach in this context as it ensures the opportunity of having perfect representative sample from the students of London campus</w:t>
      </w:r>
      <w:r w:rsidR="006361EF">
        <w:t xml:space="preserve"> </w:t>
      </w:r>
      <w:r w:rsidR="006361EF">
        <w:rPr>
          <w:shd w:val="clear" w:color="auto" w:fill="FFFFFF"/>
        </w:rPr>
        <w:t>(Newman and Ridenour, 2018)</w:t>
      </w:r>
      <w:r>
        <w:t xml:space="preserve">. Along with all of these issues, the data collection ethics will be strictly maintained and followed during and after the completion of the research. The </w:t>
      </w:r>
      <w:r w:rsidRPr="00C51C5C">
        <w:rPr>
          <w:b/>
          <w:bCs/>
          <w:i/>
          <w:iCs/>
        </w:rPr>
        <w:t>Data Protection Act of 1998</w:t>
      </w:r>
      <w:r>
        <w:t xml:space="preserve"> and other privacy regulations will be maintained to reduce any kind of threats on the participants</w:t>
      </w:r>
      <w:r w:rsidR="006361EF">
        <w:t xml:space="preserve"> </w:t>
      </w:r>
      <w:r w:rsidR="006361EF">
        <w:rPr>
          <w:shd w:val="clear" w:color="auto" w:fill="FFFFFF"/>
        </w:rPr>
        <w:t>(</w:t>
      </w:r>
      <w:proofErr w:type="spellStart"/>
      <w:r w:rsidR="006361EF">
        <w:rPr>
          <w:shd w:val="clear" w:color="auto" w:fill="FFFFFF"/>
        </w:rPr>
        <w:t>Jonker</w:t>
      </w:r>
      <w:proofErr w:type="spellEnd"/>
      <w:r w:rsidR="006361EF">
        <w:rPr>
          <w:shd w:val="clear" w:color="auto" w:fill="FFFFFF"/>
        </w:rPr>
        <w:t xml:space="preserve"> and </w:t>
      </w:r>
      <w:proofErr w:type="spellStart"/>
      <w:r w:rsidR="006361EF">
        <w:rPr>
          <w:shd w:val="clear" w:color="auto" w:fill="FFFFFF"/>
        </w:rPr>
        <w:t>Pennink</w:t>
      </w:r>
      <w:proofErr w:type="spellEnd"/>
      <w:r w:rsidR="006361EF">
        <w:rPr>
          <w:shd w:val="clear" w:color="auto" w:fill="FFFFFF"/>
        </w:rPr>
        <w:t>, 2015)</w:t>
      </w:r>
      <w:r>
        <w:t xml:space="preserve">. The research ethics are equally important for having a better and valid research finding for this study. </w:t>
      </w:r>
    </w:p>
    <w:p w14:paraId="24CB71C3" w14:textId="6853CAE5" w:rsidR="0057745C" w:rsidRDefault="0057745C" w:rsidP="00C51C5C">
      <w:pPr>
        <w:pStyle w:val="Heading1"/>
      </w:pPr>
      <w:bookmarkStart w:id="6" w:name="_Toc60602731"/>
      <w:r>
        <w:t>Data Analysis</w:t>
      </w:r>
      <w:bookmarkEnd w:id="6"/>
    </w:p>
    <w:p w14:paraId="719BA8AD" w14:textId="1406EFF7" w:rsidR="00B82330" w:rsidRDefault="00B82330" w:rsidP="00B82330">
      <w:pPr>
        <w:pStyle w:val="Heading2"/>
      </w:pPr>
      <w:bookmarkStart w:id="7" w:name="_Toc60602732"/>
      <w:r>
        <w:t>Analysis of Primary Data</w:t>
      </w:r>
      <w:bookmarkEnd w:id="7"/>
    </w:p>
    <w:p w14:paraId="6930930C" w14:textId="77777777" w:rsidR="00B82330" w:rsidRPr="00B82330" w:rsidRDefault="00B82330" w:rsidP="00B82330">
      <w:pPr>
        <w:spacing w:after="0"/>
      </w:pPr>
    </w:p>
    <w:p w14:paraId="47E48847" w14:textId="6DB19FF0" w:rsidR="0057745C" w:rsidRDefault="00B65977">
      <w:r>
        <w:rPr>
          <w:noProof/>
          <w:lang w:val="en-IE" w:eastAsia="en-IE"/>
        </w:rPr>
        <w:drawing>
          <wp:anchor distT="0" distB="0" distL="114300" distR="114300" simplePos="0" relativeHeight="251658240" behindDoc="1" locked="0" layoutInCell="1" allowOverlap="1" wp14:anchorId="78AB57BB" wp14:editId="60CF704A">
            <wp:simplePos x="0" y="0"/>
            <wp:positionH relativeFrom="column">
              <wp:posOffset>1276350</wp:posOffset>
            </wp:positionH>
            <wp:positionV relativeFrom="paragraph">
              <wp:posOffset>5715</wp:posOffset>
            </wp:positionV>
            <wp:extent cx="3802978" cy="2286000"/>
            <wp:effectExtent l="0" t="0" r="7620" b="0"/>
            <wp:wrapTight wrapText="bothSides">
              <wp:wrapPolygon edited="0">
                <wp:start x="0" y="0"/>
                <wp:lineTo x="0" y="21420"/>
                <wp:lineTo x="21535" y="21420"/>
                <wp:lineTo x="215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802978" cy="2286000"/>
                    </a:xfrm>
                    <a:prstGeom prst="rect">
                      <a:avLst/>
                    </a:prstGeom>
                    <a:noFill/>
                  </pic:spPr>
                </pic:pic>
              </a:graphicData>
            </a:graphic>
            <wp14:sizeRelH relativeFrom="margin">
              <wp14:pctWidth>0</wp14:pctWidth>
            </wp14:sizeRelH>
            <wp14:sizeRelV relativeFrom="margin">
              <wp14:pctHeight>0</wp14:pctHeight>
            </wp14:sizeRelV>
          </wp:anchor>
        </w:drawing>
      </w:r>
      <w:r w:rsidR="00BE1C98">
        <w:t xml:space="preserve">Q1. </w:t>
      </w:r>
    </w:p>
    <w:p w14:paraId="06171B82" w14:textId="7B9E6979" w:rsidR="00BE1C98" w:rsidRDefault="00BE1C98"/>
    <w:p w14:paraId="112C53DF" w14:textId="71EF69D5" w:rsidR="0057745C" w:rsidRDefault="0057745C">
      <w:r>
        <w:t xml:space="preserve"> </w:t>
      </w:r>
    </w:p>
    <w:p w14:paraId="2EA265BF" w14:textId="378C7915" w:rsidR="00B65977" w:rsidRDefault="00B65977"/>
    <w:p w14:paraId="7AD06B89" w14:textId="117FA71D" w:rsidR="00B65977" w:rsidRDefault="00B65977"/>
    <w:p w14:paraId="134961FB" w14:textId="3EF37C1A" w:rsidR="00B65977" w:rsidRDefault="00B65977"/>
    <w:p w14:paraId="268FA6A9" w14:textId="5251BF2F" w:rsidR="00B65977" w:rsidRDefault="00D37FB8">
      <w:r>
        <w:rPr>
          <w:noProof/>
          <w:lang w:val="en-IE" w:eastAsia="en-IE"/>
        </w:rPr>
        <mc:AlternateContent>
          <mc:Choice Requires="wps">
            <w:drawing>
              <wp:anchor distT="0" distB="0" distL="114300" distR="114300" simplePos="0" relativeHeight="251660288" behindDoc="1" locked="0" layoutInCell="1" allowOverlap="1" wp14:anchorId="262FF286" wp14:editId="70C179D3">
                <wp:simplePos x="0" y="0"/>
                <wp:positionH relativeFrom="column">
                  <wp:posOffset>1276350</wp:posOffset>
                </wp:positionH>
                <wp:positionV relativeFrom="paragraph">
                  <wp:posOffset>161925</wp:posOffset>
                </wp:positionV>
                <wp:extent cx="3802380" cy="171450"/>
                <wp:effectExtent l="0" t="0" r="7620" b="0"/>
                <wp:wrapTight wrapText="bothSides">
                  <wp:wrapPolygon edited="0">
                    <wp:start x="0" y="0"/>
                    <wp:lineTo x="0" y="19200"/>
                    <wp:lineTo x="21535" y="19200"/>
                    <wp:lineTo x="2153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802380" cy="171450"/>
                        </a:xfrm>
                        <a:prstGeom prst="rect">
                          <a:avLst/>
                        </a:prstGeom>
                        <a:solidFill>
                          <a:prstClr val="white"/>
                        </a:solidFill>
                        <a:ln>
                          <a:noFill/>
                        </a:ln>
                      </wps:spPr>
                      <wps:txbx>
                        <w:txbxContent>
                          <w:p w14:paraId="315D9D20" w14:textId="2D24F834" w:rsidR="002E0867" w:rsidRPr="00624952" w:rsidRDefault="002E0867" w:rsidP="00B65977">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1</w:t>
                            </w:r>
                            <w:r>
                              <w:fldChar w:fldCharType="end"/>
                            </w:r>
                            <w:r>
                              <w:t>: Easiness in accessing the online learning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62FF286" id="_x0000_t202" coordsize="21600,21600" o:spt="202" path="m,l,21600r21600,l21600,xe">
                <v:stroke joinstyle="miter"/>
                <v:path gradientshapeok="t" o:connecttype="rect"/>
              </v:shapetype>
              <v:shape id="Text Box 1" o:spid="_x0000_s1026" type="#_x0000_t202" style="position:absolute;left:0;text-align:left;margin-left:100.5pt;margin-top:12.75pt;width:299.4pt;height:13.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" stroked="f">
                <v:textbox inset="0,0,0,0">
                  <w:txbxContent>
                    <w:p w14:paraId="315D9D20" w14:textId="2D24F834" w:rsidR="002E0867" w:rsidRPr="00624952" w:rsidRDefault="002E0867" w:rsidP="00B65977">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1</w:t>
                      </w:r>
                      <w:r>
                        <w:fldChar w:fldCharType="end"/>
                      </w:r>
                      <w:r>
                        <w:t>: Easiness in accessing the online learning</w:t>
                      </w:r>
                    </w:p>
                  </w:txbxContent>
                </v:textbox>
                <w10:wrap type="tight"/>
              </v:shape>
            </w:pict>
          </mc:Fallback>
        </mc:AlternateContent>
      </w:r>
    </w:p>
    <w:p w14:paraId="4E5BC81A" w14:textId="6ED0FCF1" w:rsidR="00B65977" w:rsidRDefault="00B65977">
      <w:r w:rsidRPr="00B374F4">
        <w:rPr>
          <w:b/>
          <w:bCs/>
        </w:rPr>
        <w:t>Analysis:</w:t>
      </w:r>
      <w:r w:rsidR="00D37FB8">
        <w:t xml:space="preserve"> To find out how easy it is to access the online learning; participants were asked about their easiness in accessing the learning of UWTSD where 60% of the respondents mentioned that </w:t>
      </w:r>
      <w:r w:rsidR="00D37FB8">
        <w:lastRenderedPageBreak/>
        <w:t xml:space="preserve">it is very easy for them to access the online learning. 20% also replied that it is quite easy where 13% said that it is neither easy nor difficult for them to access but there </w:t>
      </w:r>
      <w:proofErr w:type="gramStart"/>
      <w:r w:rsidR="00D37FB8">
        <w:t>was</w:t>
      </w:r>
      <w:proofErr w:type="gramEnd"/>
      <w:r w:rsidR="00D37FB8">
        <w:t xml:space="preserve"> 7% of the participants who responded it is difficult for them in terms of getting access to online learning. </w:t>
      </w:r>
    </w:p>
    <w:p w14:paraId="6029BED9" w14:textId="6284A794" w:rsidR="00BA0966" w:rsidRDefault="00D37FB8">
      <w:r>
        <w:rPr>
          <w:noProof/>
          <w:lang w:val="en-IE" w:eastAsia="en-IE"/>
        </w:rPr>
        <w:drawing>
          <wp:anchor distT="0" distB="0" distL="114300" distR="114300" simplePos="0" relativeHeight="251664384" behindDoc="0" locked="0" layoutInCell="1" allowOverlap="1" wp14:anchorId="11A419E2" wp14:editId="3E6D78E7">
            <wp:simplePos x="0" y="0"/>
            <wp:positionH relativeFrom="margin">
              <wp:posOffset>1514475</wp:posOffset>
            </wp:positionH>
            <wp:positionV relativeFrom="margin">
              <wp:posOffset>-9525</wp:posOffset>
            </wp:positionV>
            <wp:extent cx="3802380" cy="2286000"/>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802380" cy="2286000"/>
                    </a:xfrm>
                    <a:prstGeom prst="rect">
                      <a:avLst/>
                    </a:prstGeom>
                    <a:noFill/>
                  </pic:spPr>
                </pic:pic>
              </a:graphicData>
            </a:graphic>
          </wp:anchor>
        </w:drawing>
      </w:r>
      <w:r w:rsidR="00BA0966">
        <w:t xml:space="preserve">Q2. </w:t>
      </w:r>
    </w:p>
    <w:p w14:paraId="251D8910" w14:textId="33D66241" w:rsidR="00BA0966" w:rsidRDefault="00BA0966"/>
    <w:p w14:paraId="2AE3A7EC" w14:textId="7AADC499" w:rsidR="00B65977" w:rsidRDefault="00B65977"/>
    <w:p w14:paraId="775C26CD" w14:textId="368E4C68" w:rsidR="00B65977" w:rsidRDefault="00B65977"/>
    <w:p w14:paraId="0C15FEF6" w14:textId="42E2DA4A" w:rsidR="00BA0966" w:rsidRDefault="00BA0966"/>
    <w:p w14:paraId="13DD2832" w14:textId="5D5DB59C" w:rsidR="00BA0966" w:rsidRDefault="00BA0966"/>
    <w:p w14:paraId="7F128DA7" w14:textId="05D14EB6" w:rsidR="00D37FB8" w:rsidRDefault="00D37FB8">
      <w:r>
        <w:rPr>
          <w:noProof/>
          <w:lang w:val="en-IE" w:eastAsia="en-IE"/>
        </w:rPr>
        <mc:AlternateContent>
          <mc:Choice Requires="wps">
            <w:drawing>
              <wp:anchor distT="0" distB="0" distL="114300" distR="114300" simplePos="0" relativeHeight="251666432" behindDoc="0" locked="0" layoutInCell="1" allowOverlap="1" wp14:anchorId="2AC196C4" wp14:editId="5AC59F70">
                <wp:simplePos x="0" y="0"/>
                <wp:positionH relativeFrom="column">
                  <wp:posOffset>1514475</wp:posOffset>
                </wp:positionH>
                <wp:positionV relativeFrom="paragraph">
                  <wp:posOffset>89535</wp:posOffset>
                </wp:positionV>
                <wp:extent cx="3802380" cy="171450"/>
                <wp:effectExtent l="0" t="0" r="7620" b="0"/>
                <wp:wrapSquare wrapText="bothSides"/>
                <wp:docPr id="6" name="Text Box 6"/>
                <wp:cNvGraphicFramePr/>
                <a:graphic xmlns:a="http://schemas.openxmlformats.org/drawingml/2006/main">
                  <a:graphicData uri="http://schemas.microsoft.com/office/word/2010/wordprocessingShape">
                    <wps:wsp>
                      <wps:cNvSpPr txBox="1"/>
                      <wps:spPr>
                        <a:xfrm>
                          <a:off x="0" y="0"/>
                          <a:ext cx="3802380" cy="171450"/>
                        </a:xfrm>
                        <a:prstGeom prst="rect">
                          <a:avLst/>
                        </a:prstGeom>
                        <a:solidFill>
                          <a:prstClr val="white"/>
                        </a:solidFill>
                        <a:ln>
                          <a:noFill/>
                        </a:ln>
                      </wps:spPr>
                      <wps:txbx>
                        <w:txbxContent>
                          <w:p w14:paraId="438FD4B6" w14:textId="1A89D102" w:rsidR="002E0867" w:rsidRPr="00A46263" w:rsidRDefault="002E0867" w:rsidP="00BA0966">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2</w:t>
                            </w:r>
                            <w:r>
                              <w:fldChar w:fldCharType="end"/>
                            </w:r>
                            <w:r>
                              <w:t>: Satisfaction level with the learning in the class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AC196C4" id="Text Box 6" o:spid="_x0000_s1027" type="#_x0000_t202" style="position:absolute;left:0;text-align:left;margin-left:119.25pt;margin-top:7.05pt;width:299.4pt;height:1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" stroked="f">
                <v:textbox inset="0,0,0,0">
                  <w:txbxContent>
                    <w:p w14:paraId="438FD4B6" w14:textId="1A89D102" w:rsidR="002E0867" w:rsidRPr="00A46263" w:rsidRDefault="002E0867" w:rsidP="00BA0966">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2</w:t>
                      </w:r>
                      <w:r>
                        <w:fldChar w:fldCharType="end"/>
                      </w:r>
                      <w:r>
                        <w:t>: Satisfaction level with the learning in the class</w:t>
                      </w:r>
                    </w:p>
                  </w:txbxContent>
                </v:textbox>
                <w10:wrap type="square"/>
              </v:shape>
            </w:pict>
          </mc:Fallback>
        </mc:AlternateContent>
      </w:r>
    </w:p>
    <w:p w14:paraId="3544CFF6" w14:textId="3A3A5EE5" w:rsidR="00BA0966" w:rsidRDefault="00BA0966">
      <w:r w:rsidRPr="00B374F4">
        <w:rPr>
          <w:b/>
          <w:bCs/>
        </w:rPr>
        <w:t>Analysis:</w:t>
      </w:r>
      <w:r w:rsidR="00D37FB8">
        <w:t xml:space="preserve"> About the satisfaction of learning in the virtual classes, participants were asked about their level of satisfaction in terms of VLE. 60% of the participants </w:t>
      </w:r>
      <w:proofErr w:type="gramStart"/>
      <w:r w:rsidR="00D37FB8">
        <w:t>has</w:t>
      </w:r>
      <w:proofErr w:type="gramEnd"/>
      <w:r w:rsidR="00D37FB8">
        <w:t xml:space="preserve"> mentioned that they are very satisfied with the learning in the classes and 20% overall satisfied with the learning. There </w:t>
      </w:r>
      <w:proofErr w:type="gramStart"/>
      <w:r w:rsidR="00D37FB8">
        <w:t>was</w:t>
      </w:r>
      <w:proofErr w:type="gramEnd"/>
      <w:r w:rsidR="00D37FB8">
        <w:t xml:space="preserve"> 7% of the participants who are not either satisfied or dissatisfied. </w:t>
      </w:r>
      <w:r w:rsidR="00B374F4">
        <w:t xml:space="preserve">But 13% of the participants responded with the dissatisfaction regarding their learning in the virtual learning classes. </w:t>
      </w:r>
    </w:p>
    <w:p w14:paraId="6A732F9A" w14:textId="6F2C4DF2" w:rsidR="00BA0966" w:rsidRDefault="00B374F4">
      <w:r>
        <w:rPr>
          <w:noProof/>
          <w:lang w:val="en-IE" w:eastAsia="en-IE"/>
        </w:rPr>
        <w:drawing>
          <wp:anchor distT="0" distB="0" distL="114300" distR="114300" simplePos="0" relativeHeight="251667456" behindDoc="0" locked="0" layoutInCell="1" allowOverlap="1" wp14:anchorId="1A433DF4" wp14:editId="6842BDEF">
            <wp:simplePos x="0" y="0"/>
            <wp:positionH relativeFrom="margin">
              <wp:posOffset>1362075</wp:posOffset>
            </wp:positionH>
            <wp:positionV relativeFrom="margin">
              <wp:posOffset>4000500</wp:posOffset>
            </wp:positionV>
            <wp:extent cx="3802977" cy="228600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802977" cy="2286000"/>
                    </a:xfrm>
                    <a:prstGeom prst="rect">
                      <a:avLst/>
                    </a:prstGeom>
                    <a:noFill/>
                  </pic:spPr>
                </pic:pic>
              </a:graphicData>
            </a:graphic>
          </wp:anchor>
        </w:drawing>
      </w:r>
      <w:r w:rsidR="00BA0966">
        <w:t xml:space="preserve">Q3. </w:t>
      </w:r>
    </w:p>
    <w:p w14:paraId="744BAFE4" w14:textId="31E0D928" w:rsidR="0037728C" w:rsidRDefault="0037728C"/>
    <w:p w14:paraId="405380AC" w14:textId="30AA1BB1" w:rsidR="00BA0966" w:rsidRDefault="00BA0966"/>
    <w:p w14:paraId="57A98796" w14:textId="42510276" w:rsidR="00BA0966" w:rsidRDefault="00BA0966"/>
    <w:p w14:paraId="6D383A03" w14:textId="21166FB7" w:rsidR="00BA0966" w:rsidRDefault="00BA0966"/>
    <w:p w14:paraId="74C8853C" w14:textId="4BAC531F" w:rsidR="00BA0966" w:rsidRDefault="00BA0966"/>
    <w:p w14:paraId="6BDC9660" w14:textId="0881C189" w:rsidR="00B374F4" w:rsidRDefault="00B374F4">
      <w:r>
        <w:rPr>
          <w:noProof/>
          <w:lang w:val="en-IE" w:eastAsia="en-IE"/>
        </w:rPr>
        <mc:AlternateContent>
          <mc:Choice Requires="wps">
            <w:drawing>
              <wp:anchor distT="0" distB="0" distL="114300" distR="114300" simplePos="0" relativeHeight="251669504" behindDoc="0" locked="0" layoutInCell="1" allowOverlap="1" wp14:anchorId="55EBAD7D" wp14:editId="4D3154B9">
                <wp:simplePos x="0" y="0"/>
                <wp:positionH relativeFrom="column">
                  <wp:posOffset>1362075</wp:posOffset>
                </wp:positionH>
                <wp:positionV relativeFrom="paragraph">
                  <wp:posOffset>132715</wp:posOffset>
                </wp:positionV>
                <wp:extent cx="3802380" cy="180975"/>
                <wp:effectExtent l="0" t="0" r="7620" b="9525"/>
                <wp:wrapSquare wrapText="bothSides"/>
                <wp:docPr id="8" name="Text Box 8"/>
                <wp:cNvGraphicFramePr/>
                <a:graphic xmlns:a="http://schemas.openxmlformats.org/drawingml/2006/main">
                  <a:graphicData uri="http://schemas.microsoft.com/office/word/2010/wordprocessingShape">
                    <wps:wsp>
                      <wps:cNvSpPr txBox="1"/>
                      <wps:spPr>
                        <a:xfrm>
                          <a:off x="0" y="0"/>
                          <a:ext cx="3802380" cy="180975"/>
                        </a:xfrm>
                        <a:prstGeom prst="rect">
                          <a:avLst/>
                        </a:prstGeom>
                        <a:solidFill>
                          <a:prstClr val="white"/>
                        </a:solidFill>
                        <a:ln>
                          <a:noFill/>
                        </a:ln>
                      </wps:spPr>
                      <wps:txbx>
                        <w:txbxContent>
                          <w:p w14:paraId="279DEE2D" w14:textId="2BF492AB" w:rsidR="002E0867" w:rsidRPr="000E2DE0" w:rsidRDefault="002E0867" w:rsidP="0037728C">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3</w:t>
                            </w:r>
                            <w:r>
                              <w:fldChar w:fldCharType="end"/>
                            </w:r>
                            <w:r>
                              <w:t>: Regarding accessing the Moodle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5EBAD7D" id="Text Box 8" o:spid="_x0000_s1028" type="#_x0000_t202" style="position:absolute;left:0;text-align:left;margin-left:107.25pt;margin-top:10.45pt;width:299.4pt;height:14.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" stroked="f">
                <v:textbox inset="0,0,0,0">
                  <w:txbxContent>
                    <w:p w14:paraId="279DEE2D" w14:textId="2BF492AB" w:rsidR="002E0867" w:rsidRPr="000E2DE0" w:rsidRDefault="002E0867" w:rsidP="0037728C">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3</w:t>
                      </w:r>
                      <w:r>
                        <w:fldChar w:fldCharType="end"/>
                      </w:r>
                      <w:r>
                        <w:t>: Regarding accessing the Moodle</w:t>
                      </w:r>
                    </w:p>
                  </w:txbxContent>
                </v:textbox>
                <w10:wrap type="square"/>
              </v:shape>
            </w:pict>
          </mc:Fallback>
        </mc:AlternateContent>
      </w:r>
    </w:p>
    <w:p w14:paraId="431F2699" w14:textId="2844A303" w:rsidR="00BA0966" w:rsidRDefault="0037728C">
      <w:r w:rsidRPr="004F44B0">
        <w:rPr>
          <w:b/>
          <w:bCs/>
        </w:rPr>
        <w:t>Analysis</w:t>
      </w:r>
      <w:r>
        <w:t>:</w:t>
      </w:r>
      <w:r w:rsidR="00B374F4">
        <w:t xml:space="preserve"> </w:t>
      </w:r>
      <w:r w:rsidR="004F44B0">
        <w:t xml:space="preserve">This question was asked to find out how often students are using Moodle to enrich their learning experiences and it is found that almost 46% of the respondents use if every day where 33% participants uses it a few times in a week. In remaining 21%, 7% of the participants uses it once in week, 7% once a month and other 7% a few times in a month. It defines that most of the students are using Moodle in a month. </w:t>
      </w:r>
    </w:p>
    <w:p w14:paraId="6E60F238" w14:textId="18393B4B" w:rsidR="00BA0966" w:rsidRDefault="00BA0966"/>
    <w:p w14:paraId="66A463EA" w14:textId="4B0C23C2" w:rsidR="00BA0966" w:rsidRDefault="00BA0966">
      <w:r>
        <w:rPr>
          <w:noProof/>
          <w:lang w:val="en-IE" w:eastAsia="en-IE"/>
        </w:rPr>
        <w:drawing>
          <wp:anchor distT="0" distB="0" distL="114300" distR="114300" simplePos="0" relativeHeight="251661312" behindDoc="1" locked="0" layoutInCell="1" allowOverlap="1" wp14:anchorId="49032207" wp14:editId="0FF997F9">
            <wp:simplePos x="0" y="0"/>
            <wp:positionH relativeFrom="column">
              <wp:posOffset>1276350</wp:posOffset>
            </wp:positionH>
            <wp:positionV relativeFrom="paragraph">
              <wp:posOffset>0</wp:posOffset>
            </wp:positionV>
            <wp:extent cx="3400425" cy="2042795"/>
            <wp:effectExtent l="0" t="0" r="9525" b="0"/>
            <wp:wrapTight wrapText="bothSides">
              <wp:wrapPolygon edited="0">
                <wp:start x="0" y="0"/>
                <wp:lineTo x="0" y="21352"/>
                <wp:lineTo x="21539" y="21352"/>
                <wp:lineTo x="215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400425" cy="2042795"/>
                    </a:xfrm>
                    <a:prstGeom prst="rect">
                      <a:avLst/>
                    </a:prstGeom>
                    <a:noFill/>
                  </pic:spPr>
                </pic:pic>
              </a:graphicData>
            </a:graphic>
            <wp14:sizeRelH relativeFrom="margin">
              <wp14:pctWidth>0</wp14:pctWidth>
            </wp14:sizeRelH>
            <wp14:sizeRelV relativeFrom="margin">
              <wp14:pctHeight>0</wp14:pctHeight>
            </wp14:sizeRelV>
          </wp:anchor>
        </w:drawing>
      </w:r>
      <w:r>
        <w:t xml:space="preserve">Q4. </w:t>
      </w:r>
    </w:p>
    <w:p w14:paraId="2ED53453" w14:textId="7DA533FC" w:rsidR="00BA0966" w:rsidRDefault="00BA0966"/>
    <w:p w14:paraId="6F8F528C" w14:textId="48B051F8" w:rsidR="00B65977" w:rsidRDefault="00B65977"/>
    <w:p w14:paraId="15EBD1E0" w14:textId="77777777" w:rsidR="00B65977" w:rsidRDefault="00B65977"/>
    <w:p w14:paraId="16FB7035" w14:textId="5EE93726" w:rsidR="00B65977" w:rsidRDefault="00B65977"/>
    <w:p w14:paraId="4E20C34C" w14:textId="1591ECBB" w:rsidR="004F44B0" w:rsidRDefault="00B82330" w:rsidP="00466222">
      <w:pPr>
        <w:spacing w:after="240"/>
      </w:pPr>
      <w:r>
        <w:rPr>
          <w:noProof/>
          <w:lang w:val="en-IE" w:eastAsia="en-IE"/>
        </w:rPr>
        <mc:AlternateContent>
          <mc:Choice Requires="wps">
            <w:drawing>
              <wp:anchor distT="0" distB="0" distL="114300" distR="114300" simplePos="0" relativeHeight="251663360" behindDoc="1" locked="0" layoutInCell="1" allowOverlap="1" wp14:anchorId="18CA1A50" wp14:editId="037CCFC4">
                <wp:simplePos x="0" y="0"/>
                <wp:positionH relativeFrom="column">
                  <wp:posOffset>1038225</wp:posOffset>
                </wp:positionH>
                <wp:positionV relativeFrom="paragraph">
                  <wp:posOffset>234315</wp:posOffset>
                </wp:positionV>
                <wp:extent cx="3802380" cy="180975"/>
                <wp:effectExtent l="0" t="0" r="7620" b="9525"/>
                <wp:wrapTight wrapText="bothSides">
                  <wp:wrapPolygon edited="0">
                    <wp:start x="0" y="0"/>
                    <wp:lineTo x="0" y="20463"/>
                    <wp:lineTo x="21535" y="20463"/>
                    <wp:lineTo x="2153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802380" cy="180975"/>
                        </a:xfrm>
                        <a:prstGeom prst="rect">
                          <a:avLst/>
                        </a:prstGeom>
                        <a:solidFill>
                          <a:prstClr val="white"/>
                        </a:solidFill>
                        <a:ln>
                          <a:noFill/>
                        </a:ln>
                      </wps:spPr>
                      <wps:txbx>
                        <w:txbxContent>
                          <w:p w14:paraId="764A5664" w14:textId="4FC734D3" w:rsidR="002E0867" w:rsidRPr="003B68CD" w:rsidRDefault="002E0867" w:rsidP="00BA0966">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4</w:t>
                            </w:r>
                            <w:r>
                              <w:fldChar w:fldCharType="end"/>
                            </w:r>
                            <w:r>
                              <w:t>: Easiness in accessing the online learning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8CA1A50" id="Text Box 4" o:spid="_x0000_s1029" type="#_x0000_t202" style="position:absolute;left:0;text-align:left;margin-left:81.75pt;margin-top:18.45pt;width:299.4pt;height:14.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" stroked="f">
                <v:textbox inset="0,0,0,0">
                  <w:txbxContent>
                    <w:p w14:paraId="764A5664" w14:textId="4FC734D3" w:rsidR="002E0867" w:rsidRPr="003B68CD" w:rsidRDefault="002E0867" w:rsidP="00BA0966">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4</w:t>
                      </w:r>
                      <w:r>
                        <w:fldChar w:fldCharType="end"/>
                      </w:r>
                      <w:r>
                        <w:t>: Easiness in accessing the online learning resources</w:t>
                      </w:r>
                    </w:p>
                  </w:txbxContent>
                </v:textbox>
                <w10:wrap type="tight"/>
              </v:shape>
            </w:pict>
          </mc:Fallback>
        </mc:AlternateContent>
      </w:r>
    </w:p>
    <w:p w14:paraId="1F81D8B3" w14:textId="09F372D7" w:rsidR="00B65977" w:rsidRDefault="00BA0966">
      <w:r w:rsidRPr="004F44B0">
        <w:rPr>
          <w:b/>
          <w:bCs/>
        </w:rPr>
        <w:t>Analysis:</w:t>
      </w:r>
      <w:r w:rsidR="004F44B0">
        <w:t xml:space="preserve"> To have </w:t>
      </w:r>
      <w:proofErr w:type="gramStart"/>
      <w:r w:rsidR="004F44B0">
        <w:t>a better learning experiences</w:t>
      </w:r>
      <w:proofErr w:type="gramEnd"/>
      <w:r w:rsidR="004F44B0">
        <w:t xml:space="preserve"> in the virtual learning platform, there should be easiness in accessing the learning resources. In the UWTSD, participants responded very positively in this regard where 53% said that it is very easy to have access to online learning resources where 33% reported easy and 7% with neither easy not difficult. Remaining 7% reported that it is quite difficult for them.</w:t>
      </w:r>
    </w:p>
    <w:p w14:paraId="19CA1585" w14:textId="6A933E22" w:rsidR="00B65977" w:rsidRDefault="0037728C">
      <w:r>
        <w:t xml:space="preserve">Q5. </w:t>
      </w:r>
      <w:r w:rsidR="004F44B0">
        <w:t>What suggestions for improvements you have on DSR class?</w:t>
      </w:r>
    </w:p>
    <w:p w14:paraId="0816DE60" w14:textId="25BCCDC2" w:rsidR="0037728C" w:rsidRDefault="004F44B0">
      <w:r w:rsidRPr="004F44B0">
        <w:rPr>
          <w:b/>
          <w:bCs/>
        </w:rPr>
        <w:lastRenderedPageBreak/>
        <w:t>Analysis:</w:t>
      </w:r>
      <w:r>
        <w:t xml:space="preserve"> This question was an open-ended question where participants were asked to suggest improvement for the DSR class and 13 participants has given their opinion in this regard which has been mentioned here in summarised form but 2 participants has skipped the question. From the response of 13 participants, it if found that they are quite enjoying their classes but there should be more opportunity to give feedback and more learning materials for having in depth understanding of the course. Moreover, three participants have responded that there should be more opportunity of interaction in the class. </w:t>
      </w:r>
    </w:p>
    <w:p w14:paraId="7784B123" w14:textId="77777777" w:rsidR="00466222" w:rsidRDefault="00466222" w:rsidP="00466222">
      <w:r>
        <w:rPr>
          <w:noProof/>
          <w:lang w:val="en-IE" w:eastAsia="en-IE"/>
        </w:rPr>
        <w:drawing>
          <wp:anchor distT="0" distB="0" distL="114300" distR="114300" simplePos="0" relativeHeight="251674624" behindDoc="1" locked="0" layoutInCell="1" allowOverlap="1" wp14:anchorId="388C90F0" wp14:editId="696B17DA">
            <wp:simplePos x="0" y="0"/>
            <wp:positionH relativeFrom="column">
              <wp:posOffset>1449705</wp:posOffset>
            </wp:positionH>
            <wp:positionV relativeFrom="paragraph">
              <wp:posOffset>47625</wp:posOffset>
            </wp:positionV>
            <wp:extent cx="3390900" cy="2037715"/>
            <wp:effectExtent l="0" t="0" r="0" b="635"/>
            <wp:wrapTight wrapText="bothSides">
              <wp:wrapPolygon edited="0">
                <wp:start x="0" y="0"/>
                <wp:lineTo x="0" y="21405"/>
                <wp:lineTo x="21479" y="21405"/>
                <wp:lineTo x="2147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390900" cy="2037715"/>
                    </a:xfrm>
                    <a:prstGeom prst="rect">
                      <a:avLst/>
                    </a:prstGeom>
                    <a:noFill/>
                  </pic:spPr>
                </pic:pic>
              </a:graphicData>
            </a:graphic>
            <wp14:sizeRelH relativeFrom="margin">
              <wp14:pctWidth>0</wp14:pctWidth>
            </wp14:sizeRelH>
            <wp14:sizeRelV relativeFrom="margin">
              <wp14:pctHeight>0</wp14:pctHeight>
            </wp14:sizeRelV>
          </wp:anchor>
        </w:drawing>
      </w:r>
      <w:r>
        <w:t xml:space="preserve">Q6. </w:t>
      </w:r>
    </w:p>
    <w:p w14:paraId="3C70CCE1" w14:textId="77777777" w:rsidR="00B82330" w:rsidRDefault="00B82330"/>
    <w:p w14:paraId="50C61AB5" w14:textId="77777777" w:rsidR="00B82330" w:rsidRDefault="00B82330"/>
    <w:p w14:paraId="225A290A" w14:textId="3D821B98" w:rsidR="0037728C" w:rsidRDefault="0037728C"/>
    <w:p w14:paraId="6953C036" w14:textId="6A1102EC" w:rsidR="00B65977" w:rsidRDefault="00B65977"/>
    <w:p w14:paraId="1E1D93EA" w14:textId="0527772F" w:rsidR="0037728C" w:rsidRDefault="00466222">
      <w:r>
        <w:rPr>
          <w:noProof/>
          <w:lang w:val="en-IE" w:eastAsia="en-IE"/>
        </w:rPr>
        <mc:AlternateContent>
          <mc:Choice Requires="wps">
            <w:drawing>
              <wp:anchor distT="0" distB="0" distL="114300" distR="114300" simplePos="0" relativeHeight="251672576" behindDoc="1" locked="0" layoutInCell="1" allowOverlap="1" wp14:anchorId="5C0D49D9" wp14:editId="53073BF9">
                <wp:simplePos x="0" y="0"/>
                <wp:positionH relativeFrom="column">
                  <wp:posOffset>1276350</wp:posOffset>
                </wp:positionH>
                <wp:positionV relativeFrom="paragraph">
                  <wp:posOffset>273050</wp:posOffset>
                </wp:positionV>
                <wp:extent cx="3802380" cy="161925"/>
                <wp:effectExtent l="0" t="0" r="7620" b="9525"/>
                <wp:wrapTight wrapText="bothSides">
                  <wp:wrapPolygon edited="0">
                    <wp:start x="0" y="0"/>
                    <wp:lineTo x="0" y="20329"/>
                    <wp:lineTo x="21535" y="20329"/>
                    <wp:lineTo x="21535"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3802380" cy="161925"/>
                        </a:xfrm>
                        <a:prstGeom prst="rect">
                          <a:avLst/>
                        </a:prstGeom>
                        <a:solidFill>
                          <a:prstClr val="white"/>
                        </a:solidFill>
                        <a:ln>
                          <a:noFill/>
                        </a:ln>
                      </wps:spPr>
                      <wps:txbx>
                        <w:txbxContent>
                          <w:p w14:paraId="446F2159" w14:textId="03DF10BD" w:rsidR="002E0867" w:rsidRPr="007E59E9" w:rsidRDefault="002E0867" w:rsidP="0037728C">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5</w:t>
                            </w:r>
                            <w:r>
                              <w:fldChar w:fldCharType="end"/>
                            </w:r>
                            <w:r>
                              <w:t>: About the learning sources provided by the University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0D49D9" id="Text Box 10" o:spid="_x0000_s1030" type="#_x0000_t202" style="position:absolute;left:0;text-align:left;margin-left:100.5pt;margin-top:21.5pt;width:299.4pt;height:12.7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" stroked="f">
                <v:textbox inset="0,0,0,0">
                  <w:txbxContent>
                    <w:p w14:paraId="446F2159" w14:textId="03DF10BD" w:rsidR="002E0867" w:rsidRPr="007E59E9" w:rsidRDefault="002E0867" w:rsidP="0037728C">
                      <w:pPr>
                        <w:pStyle w:val="Caption"/>
                        <w:jc w:val="center"/>
                        <w:rPr>
                          <w:noProof/>
                          <w:color w:val="000000" w:themeColor="text1"/>
                          <w:sz w:val="24"/>
                        </w:rPr>
                      </w:pPr>
                      <w:r>
                        <w:t xml:space="preserve">Figure </w:t>
                      </w:r>
                      <w:r>
                        <w:fldChar w:fldCharType="begin"/>
                      </w:r>
                      <w:r>
                        <w:instrText xml:space="preserve"> SEQ Figure \* ARABIC </w:instrText>
                      </w:r>
                      <w:r>
                        <w:fldChar w:fldCharType="separate"/>
                      </w:r>
                      <w:r>
                        <w:rPr>
                          <w:noProof/>
                        </w:rPr>
                        <w:t>5</w:t>
                      </w:r>
                      <w:r>
                        <w:fldChar w:fldCharType="end"/>
                      </w:r>
                      <w:r>
                        <w:t>: About the learning sources provided by the University</w:t>
                      </w:r>
                    </w:p>
                  </w:txbxContent>
                </v:textbox>
                <w10:wrap type="tight"/>
              </v:shape>
            </w:pict>
          </mc:Fallback>
        </mc:AlternateContent>
      </w:r>
    </w:p>
    <w:p w14:paraId="3E3C3896" w14:textId="4222D83F" w:rsidR="0037728C" w:rsidRDefault="004F44B0">
      <w:r w:rsidRPr="006C17D6">
        <w:rPr>
          <w:b/>
          <w:bCs/>
        </w:rPr>
        <w:t>Analysis:</w:t>
      </w:r>
      <w:r w:rsidR="006C17D6">
        <w:t xml:space="preserve"> The last question was about the help and effectiveness of the learning sources that are being provided by the university that means whether they are happy with the learning sources of University of Wales Trinity Saint David and 47% of the respondents </w:t>
      </w:r>
      <w:proofErr w:type="gramStart"/>
      <w:r w:rsidR="006C17D6">
        <w:t>has</w:t>
      </w:r>
      <w:proofErr w:type="gramEnd"/>
      <w:r w:rsidR="006C17D6">
        <w:t xml:space="preserve"> clearly mentioned that they are having the learning sources extremely effective in their learning experiences. Another 33% has mentioned that they are having it very effective and 13% found it somewhat effective. But there was also 7% who didn</w:t>
      </w:r>
      <w:r w:rsidR="008A4468">
        <w:t>'</w:t>
      </w:r>
      <w:r w:rsidR="006C17D6">
        <w:t>t find it so much effective.</w:t>
      </w:r>
    </w:p>
    <w:p w14:paraId="4D272BA8" w14:textId="493888A7" w:rsidR="0037728C" w:rsidRPr="006C17D6" w:rsidRDefault="006C17D6" w:rsidP="00B82330">
      <w:pPr>
        <w:pStyle w:val="Heading2"/>
      </w:pPr>
      <w:bookmarkStart w:id="8" w:name="_Toc60602733"/>
      <w:r w:rsidRPr="006C17D6">
        <w:t>Analysis</w:t>
      </w:r>
      <w:r w:rsidR="00B82330">
        <w:t xml:space="preserve"> of </w:t>
      </w:r>
      <w:r w:rsidR="00B82330" w:rsidRPr="006C17D6">
        <w:t>Secondary Data</w:t>
      </w:r>
      <w:bookmarkEnd w:id="8"/>
    </w:p>
    <w:p w14:paraId="3B014351" w14:textId="557A852A" w:rsidR="006C17D6" w:rsidRDefault="00B82330" w:rsidP="00B82330">
      <w:pPr>
        <w:spacing w:after="0"/>
      </w:pPr>
      <w:r>
        <w:t xml:space="preserve">In the secondary data analysis, the thematic analyses have been conducted to find out the effectiveness and impact of virtual learning in the students. Through the thematic analyses it is found that students are achieving better test scores and showing better academic performances through the use of virtual learning. Like UWTSD, there were several universities who had adopted the online learning process and become quite successful which has been accredited and certified in several books and journals. From the books, it is also found that scholars and </w:t>
      </w:r>
      <w:r>
        <w:lastRenderedPageBreak/>
        <w:t xml:space="preserve">academicians </w:t>
      </w:r>
      <w:proofErr w:type="gramStart"/>
      <w:r>
        <w:t>has</w:t>
      </w:r>
      <w:proofErr w:type="gramEnd"/>
      <w:r>
        <w:t xml:space="preserve"> proved the positive impact of learning experiences in the students through their several regular researches. </w:t>
      </w:r>
    </w:p>
    <w:p w14:paraId="78C1378A" w14:textId="4E03A260" w:rsidR="0057745C" w:rsidRDefault="0057745C" w:rsidP="00B82330">
      <w:pPr>
        <w:pStyle w:val="Heading1"/>
      </w:pPr>
      <w:bookmarkStart w:id="9" w:name="_Toc60602734"/>
      <w:r>
        <w:t>Conclusion</w:t>
      </w:r>
      <w:bookmarkEnd w:id="9"/>
      <w:r>
        <w:t xml:space="preserve"> </w:t>
      </w:r>
    </w:p>
    <w:p w14:paraId="7C790ADF" w14:textId="57949A0B" w:rsidR="00B82330" w:rsidRDefault="00B82330" w:rsidP="00B82330">
      <w:r>
        <w:t xml:space="preserve">In the concluding remarks, it can be said that this research has been in a great learning experience which has been successful in meeting the research aims and objectives. Through this research the impact of virtual learning environment from the viewpoint of students are gathered and analysed which gives validation of positive learning experiences of the students in the University of Wales Trinity Saint David. Though there are some constraints or negative issues, still most of students are enjoying and practicing it in their daily life. </w:t>
      </w:r>
    </w:p>
    <w:p w14:paraId="7AE688FC" w14:textId="79222873" w:rsidR="00466222" w:rsidRDefault="00466222" w:rsidP="00B82330"/>
    <w:p w14:paraId="2E76BC30" w14:textId="1C1E5362" w:rsidR="00466222" w:rsidRDefault="00466222" w:rsidP="00B82330"/>
    <w:p w14:paraId="52719730" w14:textId="6AC1FC4E" w:rsidR="00466222" w:rsidRDefault="00466222" w:rsidP="00B82330"/>
    <w:p w14:paraId="2EF91D72" w14:textId="25EB617A" w:rsidR="00466222" w:rsidRDefault="00466222" w:rsidP="00B82330"/>
    <w:p w14:paraId="286891A0" w14:textId="4EA767A3" w:rsidR="00466222" w:rsidRDefault="00466222" w:rsidP="00B82330"/>
    <w:p w14:paraId="073FC11E" w14:textId="1372918B" w:rsidR="00466222" w:rsidRDefault="00466222" w:rsidP="00466222">
      <w:pPr>
        <w:pStyle w:val="Heading1"/>
      </w:pPr>
      <w:bookmarkStart w:id="10" w:name="_Toc60602735"/>
      <w:r>
        <w:t>References</w:t>
      </w:r>
      <w:bookmarkEnd w:id="10"/>
    </w:p>
    <w:p w14:paraId="3530E316" w14:textId="77777777" w:rsidR="006B0D8B" w:rsidRDefault="006361EF" w:rsidP="006B0D8B">
      <w:pPr>
        <w:spacing w:after="0"/>
        <w:rPr>
          <w:shd w:val="clear" w:color="auto" w:fill="FFFFFF"/>
        </w:rPr>
      </w:pPr>
      <w:r w:rsidRPr="002E0867">
        <w:rPr>
          <w:shd w:val="clear" w:color="auto" w:fill="FFFFFF"/>
        </w:rPr>
        <w:t xml:space="preserve">Dutton, W.H., Cheong, P.H. and Park, N., </w:t>
      </w:r>
      <w:r>
        <w:rPr>
          <w:shd w:val="clear" w:color="auto" w:fill="FFFFFF"/>
        </w:rPr>
        <w:t>(</w:t>
      </w:r>
      <w:r w:rsidRPr="002E0867">
        <w:rPr>
          <w:shd w:val="clear" w:color="auto" w:fill="FFFFFF"/>
        </w:rPr>
        <w:t>20</w:t>
      </w:r>
      <w:r>
        <w:rPr>
          <w:shd w:val="clear" w:color="auto" w:fill="FFFFFF"/>
        </w:rPr>
        <w:t>16)</w:t>
      </w:r>
      <w:r w:rsidRPr="002E0867">
        <w:rPr>
          <w:shd w:val="clear" w:color="auto" w:fill="FFFFFF"/>
        </w:rPr>
        <w:t xml:space="preserve">. The Social Shaping of a Virtual Learning </w:t>
      </w:r>
    </w:p>
    <w:p w14:paraId="1ADE9DAE" w14:textId="459D0E0D" w:rsidR="006361EF" w:rsidRPr="002E0867" w:rsidRDefault="006361EF" w:rsidP="006B0D8B">
      <w:pPr>
        <w:ind w:left="720"/>
        <w:rPr>
          <w:shd w:val="clear" w:color="auto" w:fill="FFFFFF"/>
        </w:rPr>
      </w:pPr>
      <w:r w:rsidRPr="002E0867">
        <w:rPr>
          <w:shd w:val="clear" w:color="auto" w:fill="FFFFFF"/>
        </w:rPr>
        <w:t>Environment: The Case of a University-Wide Course Management System. </w:t>
      </w:r>
      <w:proofErr w:type="gramStart"/>
      <w:r w:rsidRPr="002E0867">
        <w:rPr>
          <w:i/>
          <w:iCs/>
          <w:shd w:val="clear" w:color="auto" w:fill="FFFFFF"/>
        </w:rPr>
        <w:t>Electronic Journal of e-learning</w:t>
      </w:r>
      <w:r w:rsidRPr="002E0867">
        <w:rPr>
          <w:shd w:val="clear" w:color="auto" w:fill="FFFFFF"/>
        </w:rPr>
        <w:t>, </w:t>
      </w:r>
      <w:r w:rsidRPr="002E0867">
        <w:rPr>
          <w:i/>
          <w:iCs/>
          <w:shd w:val="clear" w:color="auto" w:fill="FFFFFF"/>
        </w:rPr>
        <w:t>2</w:t>
      </w:r>
      <w:r w:rsidRPr="002E0867">
        <w:rPr>
          <w:shd w:val="clear" w:color="auto" w:fill="FFFFFF"/>
        </w:rPr>
        <w:t>(1), pp.69-80.</w:t>
      </w:r>
      <w:proofErr w:type="gramEnd"/>
      <w:r>
        <w:rPr>
          <w:shd w:val="clear" w:color="auto" w:fill="FFFFFF"/>
        </w:rPr>
        <w:t xml:space="preserve"> </w:t>
      </w:r>
    </w:p>
    <w:p w14:paraId="0DD7A52D" w14:textId="77777777" w:rsidR="006B0D8B" w:rsidRDefault="006361EF" w:rsidP="006B0D8B">
      <w:pPr>
        <w:spacing w:after="0"/>
        <w:rPr>
          <w:i/>
          <w:iCs/>
          <w:shd w:val="clear" w:color="auto" w:fill="FFFFFF"/>
        </w:rPr>
      </w:pPr>
      <w:proofErr w:type="spellStart"/>
      <w:r w:rsidRPr="002E0867">
        <w:rPr>
          <w:shd w:val="clear" w:color="auto" w:fill="FFFFFF"/>
        </w:rPr>
        <w:t>Dringus</w:t>
      </w:r>
      <w:proofErr w:type="spellEnd"/>
      <w:r w:rsidRPr="002E0867">
        <w:rPr>
          <w:shd w:val="clear" w:color="auto" w:fill="FFFFFF"/>
        </w:rPr>
        <w:t xml:space="preserve">, L.P., </w:t>
      </w:r>
      <w:r>
        <w:rPr>
          <w:shd w:val="clear" w:color="auto" w:fill="FFFFFF"/>
        </w:rPr>
        <w:t>(201</w:t>
      </w:r>
      <w:r w:rsidRPr="002E0867">
        <w:rPr>
          <w:shd w:val="clear" w:color="auto" w:fill="FFFFFF"/>
        </w:rPr>
        <w:t>9</w:t>
      </w:r>
      <w:r>
        <w:rPr>
          <w:shd w:val="clear" w:color="auto" w:fill="FFFFFF"/>
        </w:rPr>
        <w:t>)</w:t>
      </w:r>
      <w:r w:rsidRPr="002E0867">
        <w:rPr>
          <w:shd w:val="clear" w:color="auto" w:fill="FFFFFF"/>
        </w:rPr>
        <w:t xml:space="preserve">. </w:t>
      </w:r>
      <w:proofErr w:type="gramStart"/>
      <w:r w:rsidRPr="002E0867">
        <w:rPr>
          <w:shd w:val="clear" w:color="auto" w:fill="FFFFFF"/>
        </w:rPr>
        <w:t>Resource requirements for online learning environments.</w:t>
      </w:r>
      <w:proofErr w:type="gramEnd"/>
      <w:r w:rsidRPr="002E0867">
        <w:rPr>
          <w:shd w:val="clear" w:color="auto" w:fill="FFFFFF"/>
        </w:rPr>
        <w:t> </w:t>
      </w:r>
      <w:r w:rsidRPr="002E0867">
        <w:rPr>
          <w:i/>
          <w:iCs/>
          <w:shd w:val="clear" w:color="auto" w:fill="FFFFFF"/>
        </w:rPr>
        <w:t xml:space="preserve">Journal of </w:t>
      </w:r>
    </w:p>
    <w:p w14:paraId="6953EE7B" w14:textId="2F849F15" w:rsidR="006361EF" w:rsidRPr="002E0867" w:rsidRDefault="006361EF" w:rsidP="006B0D8B">
      <w:pPr>
        <w:ind w:left="720"/>
        <w:rPr>
          <w:shd w:val="clear" w:color="auto" w:fill="FFFFFF"/>
        </w:rPr>
      </w:pPr>
      <w:proofErr w:type="gramStart"/>
      <w:r w:rsidRPr="002E0867">
        <w:rPr>
          <w:i/>
          <w:iCs/>
          <w:shd w:val="clear" w:color="auto" w:fill="FFFFFF"/>
        </w:rPr>
        <w:t>Instruction Delivery Systems</w:t>
      </w:r>
      <w:r w:rsidRPr="002E0867">
        <w:rPr>
          <w:shd w:val="clear" w:color="auto" w:fill="FFFFFF"/>
        </w:rPr>
        <w:t>, </w:t>
      </w:r>
      <w:r w:rsidRPr="002E0867">
        <w:rPr>
          <w:i/>
          <w:iCs/>
          <w:shd w:val="clear" w:color="auto" w:fill="FFFFFF"/>
        </w:rPr>
        <w:t>13</w:t>
      </w:r>
      <w:r w:rsidRPr="002E0867">
        <w:rPr>
          <w:shd w:val="clear" w:color="auto" w:fill="FFFFFF"/>
        </w:rPr>
        <w:t>(4), pp.20</w:t>
      </w:r>
      <w:r>
        <w:rPr>
          <w:shd w:val="clear" w:color="auto" w:fill="FFFFFF"/>
        </w:rPr>
        <w:t>4</w:t>
      </w:r>
      <w:r w:rsidRPr="002E0867">
        <w:rPr>
          <w:shd w:val="clear" w:color="auto" w:fill="FFFFFF"/>
        </w:rPr>
        <w:t>-2</w:t>
      </w:r>
      <w:r>
        <w:rPr>
          <w:shd w:val="clear" w:color="auto" w:fill="FFFFFF"/>
        </w:rPr>
        <w:t>5</w:t>
      </w:r>
      <w:r w:rsidRPr="002E0867">
        <w:rPr>
          <w:shd w:val="clear" w:color="auto" w:fill="FFFFFF"/>
        </w:rPr>
        <w:t>5.</w:t>
      </w:r>
      <w:proofErr w:type="gramEnd"/>
      <w:r>
        <w:rPr>
          <w:shd w:val="clear" w:color="auto" w:fill="FFFFFF"/>
        </w:rPr>
        <w:t xml:space="preserve"> </w:t>
      </w:r>
    </w:p>
    <w:p w14:paraId="00CB19D9" w14:textId="77777777" w:rsidR="006B0D8B" w:rsidRDefault="002E0867" w:rsidP="006B0D8B">
      <w:pPr>
        <w:spacing w:after="0"/>
        <w:rPr>
          <w:shd w:val="clear" w:color="auto" w:fill="FFFFFF"/>
        </w:rPr>
      </w:pPr>
      <w:proofErr w:type="spellStart"/>
      <w:proofErr w:type="gramStart"/>
      <w:r w:rsidRPr="002E0867">
        <w:rPr>
          <w:shd w:val="clear" w:color="auto" w:fill="FFFFFF"/>
        </w:rPr>
        <w:t>Dougiamas</w:t>
      </w:r>
      <w:proofErr w:type="spellEnd"/>
      <w:r w:rsidRPr="002E0867">
        <w:rPr>
          <w:shd w:val="clear" w:color="auto" w:fill="FFFFFF"/>
        </w:rPr>
        <w:t xml:space="preserve">, M., </w:t>
      </w:r>
      <w:r w:rsidR="006D210C">
        <w:rPr>
          <w:shd w:val="clear" w:color="auto" w:fill="FFFFFF"/>
        </w:rPr>
        <w:t>(</w:t>
      </w:r>
      <w:r w:rsidRPr="002E0867">
        <w:rPr>
          <w:shd w:val="clear" w:color="auto" w:fill="FFFFFF"/>
        </w:rPr>
        <w:t>20</w:t>
      </w:r>
      <w:r>
        <w:rPr>
          <w:shd w:val="clear" w:color="auto" w:fill="FFFFFF"/>
        </w:rPr>
        <w:t>15</w:t>
      </w:r>
      <w:r w:rsidR="006D210C">
        <w:rPr>
          <w:shd w:val="clear" w:color="auto" w:fill="FFFFFF"/>
        </w:rPr>
        <w:t>)</w:t>
      </w:r>
      <w:r w:rsidRPr="002E0867">
        <w:rPr>
          <w:shd w:val="clear" w:color="auto" w:fill="FFFFFF"/>
        </w:rPr>
        <w:t>.</w:t>
      </w:r>
      <w:proofErr w:type="gramEnd"/>
      <w:r w:rsidRPr="002E0867">
        <w:rPr>
          <w:shd w:val="clear" w:color="auto" w:fill="FFFFFF"/>
        </w:rPr>
        <w:t xml:space="preserve"> Moodle: A virtual learning environment for the rest of us. </w:t>
      </w:r>
      <w:r w:rsidRPr="002E0867">
        <w:rPr>
          <w:i/>
          <w:iCs/>
          <w:shd w:val="clear" w:color="auto" w:fill="FFFFFF"/>
        </w:rPr>
        <w:t>TESL-EJ</w:t>
      </w:r>
      <w:r w:rsidRPr="002E0867">
        <w:rPr>
          <w:shd w:val="clear" w:color="auto" w:fill="FFFFFF"/>
        </w:rPr>
        <w:t>, </w:t>
      </w:r>
      <w:r w:rsidRPr="002E0867">
        <w:rPr>
          <w:i/>
          <w:iCs/>
          <w:shd w:val="clear" w:color="auto" w:fill="FFFFFF"/>
        </w:rPr>
        <w:t>8</w:t>
      </w:r>
      <w:r w:rsidRPr="002E0867">
        <w:rPr>
          <w:shd w:val="clear" w:color="auto" w:fill="FFFFFF"/>
        </w:rPr>
        <w:t xml:space="preserve">(2), </w:t>
      </w:r>
    </w:p>
    <w:p w14:paraId="2D464D7A" w14:textId="24E859D5" w:rsidR="00466222" w:rsidRPr="002E0867" w:rsidRDefault="002E0867" w:rsidP="006B0D8B">
      <w:pPr>
        <w:ind w:left="720"/>
        <w:rPr>
          <w:shd w:val="clear" w:color="auto" w:fill="FFFFFF"/>
        </w:rPr>
      </w:pPr>
      <w:proofErr w:type="gramStart"/>
      <w:r w:rsidRPr="002E0867">
        <w:rPr>
          <w:shd w:val="clear" w:color="auto" w:fill="FFFFFF"/>
        </w:rPr>
        <w:t>pp.1</w:t>
      </w:r>
      <w:r>
        <w:rPr>
          <w:shd w:val="clear" w:color="auto" w:fill="FFFFFF"/>
        </w:rPr>
        <w:t>01</w:t>
      </w:r>
      <w:r w:rsidRPr="002E0867">
        <w:rPr>
          <w:shd w:val="clear" w:color="auto" w:fill="FFFFFF"/>
        </w:rPr>
        <w:t>-</w:t>
      </w:r>
      <w:r>
        <w:rPr>
          <w:shd w:val="clear" w:color="auto" w:fill="FFFFFF"/>
        </w:rPr>
        <w:t>18</w:t>
      </w:r>
      <w:r w:rsidRPr="002E0867">
        <w:rPr>
          <w:shd w:val="clear" w:color="auto" w:fill="FFFFFF"/>
        </w:rPr>
        <w:t>8</w:t>
      </w:r>
      <w:proofErr w:type="gramEnd"/>
      <w:r w:rsidRPr="002E0867">
        <w:rPr>
          <w:shd w:val="clear" w:color="auto" w:fill="FFFFFF"/>
        </w:rPr>
        <w:t>.</w:t>
      </w:r>
      <w:r>
        <w:rPr>
          <w:shd w:val="clear" w:color="auto" w:fill="FFFFFF"/>
        </w:rPr>
        <w:t xml:space="preserve"> </w:t>
      </w:r>
    </w:p>
    <w:p w14:paraId="680F6963" w14:textId="77777777" w:rsidR="006B0D8B" w:rsidRDefault="006361EF" w:rsidP="006B0D8B">
      <w:pPr>
        <w:spacing w:after="0"/>
        <w:rPr>
          <w:shd w:val="clear" w:color="auto" w:fill="FFFFFF"/>
        </w:rPr>
      </w:pPr>
      <w:proofErr w:type="spellStart"/>
      <w:r w:rsidRPr="002E0867">
        <w:rPr>
          <w:shd w:val="clear" w:color="auto" w:fill="FFFFFF"/>
        </w:rPr>
        <w:t>Dziuban</w:t>
      </w:r>
      <w:proofErr w:type="spellEnd"/>
      <w:r w:rsidRPr="002E0867">
        <w:rPr>
          <w:shd w:val="clear" w:color="auto" w:fill="FFFFFF"/>
        </w:rPr>
        <w:t xml:space="preserve">, C., </w:t>
      </w:r>
      <w:proofErr w:type="spellStart"/>
      <w:r w:rsidRPr="002E0867">
        <w:rPr>
          <w:shd w:val="clear" w:color="auto" w:fill="FFFFFF"/>
        </w:rPr>
        <w:t>DeCantis</w:t>
      </w:r>
      <w:proofErr w:type="spellEnd"/>
      <w:r w:rsidRPr="002E0867">
        <w:rPr>
          <w:shd w:val="clear" w:color="auto" w:fill="FFFFFF"/>
        </w:rPr>
        <w:t xml:space="preserve">, G. and </w:t>
      </w:r>
      <w:proofErr w:type="spellStart"/>
      <w:r w:rsidRPr="002E0867">
        <w:rPr>
          <w:shd w:val="clear" w:color="auto" w:fill="FFFFFF"/>
        </w:rPr>
        <w:t>Hermsdorfer</w:t>
      </w:r>
      <w:proofErr w:type="spellEnd"/>
      <w:r w:rsidRPr="002E0867">
        <w:rPr>
          <w:shd w:val="clear" w:color="auto" w:fill="FFFFFF"/>
        </w:rPr>
        <w:t xml:space="preserve">, A., </w:t>
      </w:r>
      <w:r>
        <w:rPr>
          <w:shd w:val="clear" w:color="auto" w:fill="FFFFFF"/>
        </w:rPr>
        <w:t>(</w:t>
      </w:r>
      <w:r w:rsidRPr="002E0867">
        <w:rPr>
          <w:shd w:val="clear" w:color="auto" w:fill="FFFFFF"/>
        </w:rPr>
        <w:t>2015</w:t>
      </w:r>
      <w:r>
        <w:rPr>
          <w:shd w:val="clear" w:color="auto" w:fill="FFFFFF"/>
        </w:rPr>
        <w:t>)</w:t>
      </w:r>
      <w:r w:rsidRPr="002E0867">
        <w:rPr>
          <w:shd w:val="clear" w:color="auto" w:fill="FFFFFF"/>
        </w:rPr>
        <w:t xml:space="preserve">. Student Satisfaction with Online </w:t>
      </w:r>
    </w:p>
    <w:p w14:paraId="58538F1F" w14:textId="0AAB48AA" w:rsidR="006361EF" w:rsidRPr="002E0867" w:rsidRDefault="006361EF" w:rsidP="006B0D8B">
      <w:pPr>
        <w:ind w:left="720"/>
        <w:rPr>
          <w:shd w:val="clear" w:color="auto" w:fill="FFFFFF"/>
        </w:rPr>
      </w:pPr>
      <w:r w:rsidRPr="002E0867">
        <w:rPr>
          <w:shd w:val="clear" w:color="auto" w:fill="FFFFFF"/>
        </w:rPr>
        <w:t>Learning: Is It a Psychological Contract. </w:t>
      </w:r>
      <w:r w:rsidRPr="002E0867">
        <w:rPr>
          <w:i/>
          <w:iCs/>
          <w:shd w:val="clear" w:color="auto" w:fill="FFFFFF"/>
        </w:rPr>
        <w:t>Online Learning</w:t>
      </w:r>
      <w:r w:rsidRPr="002E0867">
        <w:rPr>
          <w:shd w:val="clear" w:color="auto" w:fill="FFFFFF"/>
        </w:rPr>
        <w:t>, </w:t>
      </w:r>
      <w:r w:rsidRPr="002E0867">
        <w:rPr>
          <w:i/>
          <w:iCs/>
          <w:shd w:val="clear" w:color="auto" w:fill="FFFFFF"/>
        </w:rPr>
        <w:t>19</w:t>
      </w:r>
      <w:r w:rsidRPr="002E0867">
        <w:rPr>
          <w:shd w:val="clear" w:color="auto" w:fill="FFFFFF"/>
        </w:rPr>
        <w:t>(2), p.n2.</w:t>
      </w:r>
      <w:r>
        <w:rPr>
          <w:shd w:val="clear" w:color="auto" w:fill="FFFFFF"/>
        </w:rPr>
        <w:t xml:space="preserve"> </w:t>
      </w:r>
    </w:p>
    <w:p w14:paraId="014645C3" w14:textId="77777777" w:rsidR="006B0D8B" w:rsidRDefault="006361EF" w:rsidP="006B0D8B">
      <w:pPr>
        <w:spacing w:after="0"/>
        <w:rPr>
          <w:shd w:val="clear" w:color="auto" w:fill="FFFFFF"/>
        </w:rPr>
      </w:pPr>
      <w:r w:rsidRPr="002E0867">
        <w:rPr>
          <w:shd w:val="clear" w:color="auto" w:fill="FFFFFF"/>
        </w:rPr>
        <w:t xml:space="preserve">Ernest, P., Murphy, L. and Stickler, U., </w:t>
      </w:r>
      <w:r>
        <w:rPr>
          <w:shd w:val="clear" w:color="auto" w:fill="FFFFFF"/>
        </w:rPr>
        <w:t>(</w:t>
      </w:r>
      <w:r w:rsidRPr="002E0867">
        <w:rPr>
          <w:shd w:val="clear" w:color="auto" w:fill="FFFFFF"/>
        </w:rPr>
        <w:t>201</w:t>
      </w:r>
      <w:r>
        <w:rPr>
          <w:shd w:val="clear" w:color="auto" w:fill="FFFFFF"/>
        </w:rPr>
        <w:t>7)</w:t>
      </w:r>
      <w:r w:rsidRPr="002E0867">
        <w:rPr>
          <w:shd w:val="clear" w:color="auto" w:fill="FFFFFF"/>
        </w:rPr>
        <w:t xml:space="preserve">. Online teacher development: Collaborating in a </w:t>
      </w:r>
    </w:p>
    <w:p w14:paraId="0245E57E" w14:textId="324AF92F" w:rsidR="006361EF" w:rsidRPr="002E0867" w:rsidRDefault="006361EF" w:rsidP="006B0D8B">
      <w:pPr>
        <w:ind w:left="720"/>
        <w:rPr>
          <w:shd w:val="clear" w:color="auto" w:fill="FFFFFF"/>
        </w:rPr>
      </w:pPr>
      <w:proofErr w:type="gramStart"/>
      <w:r w:rsidRPr="002E0867">
        <w:rPr>
          <w:shd w:val="clear" w:color="auto" w:fill="FFFFFF"/>
        </w:rPr>
        <w:lastRenderedPageBreak/>
        <w:t>virtual</w:t>
      </w:r>
      <w:proofErr w:type="gramEnd"/>
      <w:r w:rsidRPr="002E0867">
        <w:rPr>
          <w:shd w:val="clear" w:color="auto" w:fill="FFFFFF"/>
        </w:rPr>
        <w:t xml:space="preserve"> learning environment. </w:t>
      </w:r>
      <w:r w:rsidRPr="002E0867">
        <w:rPr>
          <w:i/>
          <w:iCs/>
          <w:shd w:val="clear" w:color="auto" w:fill="FFFFFF"/>
        </w:rPr>
        <w:t>Computer assisted language learning</w:t>
      </w:r>
      <w:r w:rsidRPr="002E0867">
        <w:rPr>
          <w:shd w:val="clear" w:color="auto" w:fill="FFFFFF"/>
        </w:rPr>
        <w:t>, </w:t>
      </w:r>
      <w:r w:rsidRPr="002E0867">
        <w:rPr>
          <w:i/>
          <w:iCs/>
          <w:shd w:val="clear" w:color="auto" w:fill="FFFFFF"/>
        </w:rPr>
        <w:t>26</w:t>
      </w:r>
      <w:r w:rsidRPr="002E0867">
        <w:rPr>
          <w:shd w:val="clear" w:color="auto" w:fill="FFFFFF"/>
        </w:rPr>
        <w:t>(4), pp.311-333.</w:t>
      </w:r>
      <w:r>
        <w:rPr>
          <w:shd w:val="clear" w:color="auto" w:fill="FFFFFF"/>
        </w:rPr>
        <w:t xml:space="preserve"> </w:t>
      </w:r>
    </w:p>
    <w:p w14:paraId="0E0BA304" w14:textId="77777777" w:rsidR="006B0D8B" w:rsidRDefault="006361EF" w:rsidP="006B0D8B">
      <w:pPr>
        <w:spacing w:after="0"/>
        <w:rPr>
          <w:shd w:val="clear" w:color="auto" w:fill="FFFFFF"/>
        </w:rPr>
      </w:pPr>
      <w:proofErr w:type="gramStart"/>
      <w:r w:rsidRPr="002E0867">
        <w:rPr>
          <w:shd w:val="clear" w:color="auto" w:fill="FFFFFF"/>
        </w:rPr>
        <w:t xml:space="preserve">Fawns, T., Aitken, G. and Jones, D., </w:t>
      </w:r>
      <w:r>
        <w:rPr>
          <w:shd w:val="clear" w:color="auto" w:fill="FFFFFF"/>
        </w:rPr>
        <w:t>(</w:t>
      </w:r>
      <w:r w:rsidRPr="002E0867">
        <w:rPr>
          <w:shd w:val="clear" w:color="auto" w:fill="FFFFFF"/>
        </w:rPr>
        <w:t>2019</w:t>
      </w:r>
      <w:r>
        <w:rPr>
          <w:shd w:val="clear" w:color="auto" w:fill="FFFFFF"/>
        </w:rPr>
        <w:t>)</w:t>
      </w:r>
      <w:r w:rsidRPr="002E0867">
        <w:rPr>
          <w:shd w:val="clear" w:color="auto" w:fill="FFFFFF"/>
        </w:rPr>
        <w:t>.</w:t>
      </w:r>
      <w:proofErr w:type="gramEnd"/>
      <w:r w:rsidRPr="002E0867">
        <w:rPr>
          <w:shd w:val="clear" w:color="auto" w:fill="FFFFFF"/>
        </w:rPr>
        <w:t xml:space="preserve"> Online learning as embodied, socially meaningful </w:t>
      </w:r>
    </w:p>
    <w:p w14:paraId="4E81CFEA" w14:textId="7FEEFA77" w:rsidR="006361EF" w:rsidRPr="002E0867" w:rsidRDefault="006361EF" w:rsidP="006B0D8B">
      <w:pPr>
        <w:ind w:left="720"/>
        <w:rPr>
          <w:shd w:val="clear" w:color="auto" w:fill="FFFFFF"/>
        </w:rPr>
      </w:pPr>
      <w:proofErr w:type="gramStart"/>
      <w:r w:rsidRPr="002E0867">
        <w:rPr>
          <w:shd w:val="clear" w:color="auto" w:fill="FFFFFF"/>
        </w:rPr>
        <w:t>experience</w:t>
      </w:r>
      <w:proofErr w:type="gramEnd"/>
      <w:r w:rsidRPr="002E0867">
        <w:rPr>
          <w:shd w:val="clear" w:color="auto" w:fill="FFFFFF"/>
        </w:rPr>
        <w:t>. </w:t>
      </w:r>
      <w:r w:rsidRPr="002E0867">
        <w:rPr>
          <w:i/>
          <w:iCs/>
          <w:shd w:val="clear" w:color="auto" w:fill="FFFFFF"/>
        </w:rPr>
        <w:t>Post digital Science and Education</w:t>
      </w:r>
      <w:r w:rsidRPr="002E0867">
        <w:rPr>
          <w:shd w:val="clear" w:color="auto" w:fill="FFFFFF"/>
        </w:rPr>
        <w:t>, </w:t>
      </w:r>
      <w:r w:rsidRPr="002E0867">
        <w:rPr>
          <w:i/>
          <w:iCs/>
          <w:shd w:val="clear" w:color="auto" w:fill="FFFFFF"/>
        </w:rPr>
        <w:t>1</w:t>
      </w:r>
      <w:r w:rsidRPr="002E0867">
        <w:rPr>
          <w:shd w:val="clear" w:color="auto" w:fill="FFFFFF"/>
        </w:rPr>
        <w:t>(2), pp.293-297.</w:t>
      </w:r>
      <w:r>
        <w:rPr>
          <w:shd w:val="clear" w:color="auto" w:fill="FFFFFF"/>
        </w:rPr>
        <w:t xml:space="preserve"> </w:t>
      </w:r>
    </w:p>
    <w:p w14:paraId="25E93A90" w14:textId="77777777" w:rsidR="006B0D8B" w:rsidRDefault="006361EF" w:rsidP="006B0D8B">
      <w:pPr>
        <w:spacing w:after="0"/>
        <w:rPr>
          <w:shd w:val="clear" w:color="auto" w:fill="FFFFFF"/>
        </w:rPr>
      </w:pPr>
      <w:proofErr w:type="spellStart"/>
      <w:r w:rsidRPr="002E0867">
        <w:rPr>
          <w:shd w:val="clear" w:color="auto" w:fill="FFFFFF"/>
        </w:rPr>
        <w:t>Hampel</w:t>
      </w:r>
      <w:proofErr w:type="spellEnd"/>
      <w:r w:rsidRPr="002E0867">
        <w:rPr>
          <w:shd w:val="clear" w:color="auto" w:fill="FFFFFF"/>
        </w:rPr>
        <w:t xml:space="preserve">, R. and </w:t>
      </w:r>
      <w:proofErr w:type="spellStart"/>
      <w:r w:rsidRPr="002E0867">
        <w:rPr>
          <w:shd w:val="clear" w:color="auto" w:fill="FFFFFF"/>
        </w:rPr>
        <w:t>Pleines</w:t>
      </w:r>
      <w:proofErr w:type="spellEnd"/>
      <w:r w:rsidRPr="002E0867">
        <w:rPr>
          <w:shd w:val="clear" w:color="auto" w:fill="FFFFFF"/>
        </w:rPr>
        <w:t xml:space="preserve">, C., </w:t>
      </w:r>
      <w:r>
        <w:rPr>
          <w:shd w:val="clear" w:color="auto" w:fill="FFFFFF"/>
        </w:rPr>
        <w:t>(</w:t>
      </w:r>
      <w:r w:rsidRPr="002E0867">
        <w:rPr>
          <w:shd w:val="clear" w:color="auto" w:fill="FFFFFF"/>
        </w:rPr>
        <w:t>201</w:t>
      </w:r>
      <w:r>
        <w:rPr>
          <w:shd w:val="clear" w:color="auto" w:fill="FFFFFF"/>
        </w:rPr>
        <w:t>8)</w:t>
      </w:r>
      <w:r w:rsidRPr="002E0867">
        <w:rPr>
          <w:shd w:val="clear" w:color="auto" w:fill="FFFFFF"/>
        </w:rPr>
        <w:t xml:space="preserve">. Fostering student interaction and engagement in a virtual </w:t>
      </w:r>
    </w:p>
    <w:p w14:paraId="0451E807" w14:textId="6F79922A" w:rsidR="006361EF" w:rsidRPr="002E0867" w:rsidRDefault="006361EF" w:rsidP="006B0D8B">
      <w:pPr>
        <w:ind w:left="720"/>
        <w:rPr>
          <w:shd w:val="clear" w:color="auto" w:fill="FFFFFF"/>
        </w:rPr>
      </w:pPr>
      <w:proofErr w:type="gramStart"/>
      <w:r w:rsidRPr="002E0867">
        <w:rPr>
          <w:shd w:val="clear" w:color="auto" w:fill="FFFFFF"/>
        </w:rPr>
        <w:t>learning</w:t>
      </w:r>
      <w:proofErr w:type="gramEnd"/>
      <w:r w:rsidRPr="002E0867">
        <w:rPr>
          <w:shd w:val="clear" w:color="auto" w:fill="FFFFFF"/>
        </w:rPr>
        <w:t xml:space="preserve"> environment: An investigation into activity design and implementation. </w:t>
      </w:r>
      <w:proofErr w:type="gramStart"/>
      <w:r w:rsidRPr="002E0867">
        <w:rPr>
          <w:i/>
          <w:iCs/>
          <w:shd w:val="clear" w:color="auto" w:fill="FFFFFF"/>
        </w:rPr>
        <w:t>Calico Journal</w:t>
      </w:r>
      <w:r w:rsidRPr="002E0867">
        <w:rPr>
          <w:shd w:val="clear" w:color="auto" w:fill="FFFFFF"/>
        </w:rPr>
        <w:t>, </w:t>
      </w:r>
      <w:r w:rsidRPr="002E0867">
        <w:rPr>
          <w:i/>
          <w:iCs/>
          <w:shd w:val="clear" w:color="auto" w:fill="FFFFFF"/>
        </w:rPr>
        <w:t>30</w:t>
      </w:r>
      <w:r w:rsidRPr="002E0867">
        <w:rPr>
          <w:shd w:val="clear" w:color="auto" w:fill="FFFFFF"/>
        </w:rPr>
        <w:t>(3), pp.342-370.</w:t>
      </w:r>
      <w:proofErr w:type="gramEnd"/>
      <w:r>
        <w:rPr>
          <w:shd w:val="clear" w:color="auto" w:fill="FFFFFF"/>
        </w:rPr>
        <w:t xml:space="preserve"> </w:t>
      </w:r>
    </w:p>
    <w:p w14:paraId="4A6C45C6" w14:textId="77777777" w:rsidR="006B0D8B" w:rsidRDefault="006361EF" w:rsidP="006B0D8B">
      <w:pPr>
        <w:spacing w:after="0"/>
        <w:rPr>
          <w:i/>
          <w:iCs/>
          <w:shd w:val="clear" w:color="auto" w:fill="FFFFFF"/>
        </w:rPr>
      </w:pPr>
      <w:proofErr w:type="spellStart"/>
      <w:r>
        <w:rPr>
          <w:shd w:val="clear" w:color="auto" w:fill="FFFFFF"/>
        </w:rPr>
        <w:t>Jonker</w:t>
      </w:r>
      <w:proofErr w:type="spellEnd"/>
      <w:r>
        <w:rPr>
          <w:shd w:val="clear" w:color="auto" w:fill="FFFFFF"/>
        </w:rPr>
        <w:t xml:space="preserve">, J. and </w:t>
      </w:r>
      <w:proofErr w:type="spellStart"/>
      <w:r>
        <w:rPr>
          <w:shd w:val="clear" w:color="auto" w:fill="FFFFFF"/>
        </w:rPr>
        <w:t>Pennink</w:t>
      </w:r>
      <w:proofErr w:type="spellEnd"/>
      <w:r>
        <w:rPr>
          <w:shd w:val="clear" w:color="auto" w:fill="FFFFFF"/>
        </w:rPr>
        <w:t>, B., (2015). </w:t>
      </w:r>
      <w:r>
        <w:rPr>
          <w:i/>
          <w:iCs/>
          <w:shd w:val="clear" w:color="auto" w:fill="FFFFFF"/>
        </w:rPr>
        <w:t xml:space="preserve">The essence of research methodology: A concise guide for </w:t>
      </w:r>
    </w:p>
    <w:p w14:paraId="6C886BFB" w14:textId="7F786FF7" w:rsidR="006361EF" w:rsidRPr="002E0867" w:rsidRDefault="006361EF" w:rsidP="006B0D8B">
      <w:pPr>
        <w:ind w:left="720"/>
        <w:rPr>
          <w:shd w:val="clear" w:color="auto" w:fill="FFFFFF"/>
        </w:rPr>
      </w:pPr>
      <w:proofErr w:type="gramStart"/>
      <w:r>
        <w:rPr>
          <w:i/>
          <w:iCs/>
          <w:shd w:val="clear" w:color="auto" w:fill="FFFFFF"/>
        </w:rPr>
        <w:t>master</w:t>
      </w:r>
      <w:proofErr w:type="gramEnd"/>
      <w:r>
        <w:rPr>
          <w:i/>
          <w:iCs/>
          <w:shd w:val="clear" w:color="auto" w:fill="FFFFFF"/>
        </w:rPr>
        <w:t xml:space="preserve"> and PhD students in management science</w:t>
      </w:r>
      <w:r>
        <w:rPr>
          <w:shd w:val="clear" w:color="auto" w:fill="FFFFFF"/>
        </w:rPr>
        <w:t xml:space="preserve">. </w:t>
      </w:r>
      <w:proofErr w:type="gramStart"/>
      <w:r>
        <w:rPr>
          <w:shd w:val="clear" w:color="auto" w:fill="FFFFFF"/>
        </w:rPr>
        <w:t>Springer Science &amp; Business Media.</w:t>
      </w:r>
      <w:proofErr w:type="gramEnd"/>
      <w:r>
        <w:rPr>
          <w:shd w:val="clear" w:color="auto" w:fill="FFFFFF"/>
        </w:rPr>
        <w:t xml:space="preserve"> </w:t>
      </w:r>
    </w:p>
    <w:p w14:paraId="236D484F" w14:textId="77777777" w:rsidR="006B0D8B" w:rsidRDefault="006361EF" w:rsidP="006B0D8B">
      <w:pPr>
        <w:spacing w:after="0"/>
        <w:rPr>
          <w:shd w:val="clear" w:color="auto" w:fill="FFFFFF"/>
        </w:rPr>
      </w:pPr>
      <w:proofErr w:type="spellStart"/>
      <w:r w:rsidRPr="002E0867">
        <w:rPr>
          <w:shd w:val="clear" w:color="auto" w:fill="FFFFFF"/>
        </w:rPr>
        <w:t>Kuo</w:t>
      </w:r>
      <w:proofErr w:type="spellEnd"/>
      <w:r w:rsidRPr="002E0867">
        <w:rPr>
          <w:shd w:val="clear" w:color="auto" w:fill="FFFFFF"/>
        </w:rPr>
        <w:t xml:space="preserve">, Y.C. and Schroder, K.E., </w:t>
      </w:r>
      <w:r>
        <w:rPr>
          <w:shd w:val="clear" w:color="auto" w:fill="FFFFFF"/>
        </w:rPr>
        <w:t>(</w:t>
      </w:r>
      <w:r w:rsidRPr="002E0867">
        <w:rPr>
          <w:shd w:val="clear" w:color="auto" w:fill="FFFFFF"/>
        </w:rPr>
        <w:t>201</w:t>
      </w:r>
      <w:r>
        <w:rPr>
          <w:shd w:val="clear" w:color="auto" w:fill="FFFFFF"/>
        </w:rPr>
        <w:t>7)</w:t>
      </w:r>
      <w:r w:rsidRPr="002E0867">
        <w:rPr>
          <w:shd w:val="clear" w:color="auto" w:fill="FFFFFF"/>
        </w:rPr>
        <w:t xml:space="preserve">. A predictive study of student satisfaction in online </w:t>
      </w:r>
    </w:p>
    <w:p w14:paraId="3F2A7EDA" w14:textId="36BD9E43" w:rsidR="006361EF" w:rsidRDefault="006361EF" w:rsidP="006B0D8B">
      <w:pPr>
        <w:ind w:left="720"/>
        <w:rPr>
          <w:shd w:val="clear" w:color="auto" w:fill="FFFFFF"/>
        </w:rPr>
      </w:pPr>
      <w:proofErr w:type="gramStart"/>
      <w:r w:rsidRPr="002E0867">
        <w:rPr>
          <w:shd w:val="clear" w:color="auto" w:fill="FFFFFF"/>
        </w:rPr>
        <w:t>education</w:t>
      </w:r>
      <w:proofErr w:type="gramEnd"/>
      <w:r w:rsidRPr="002E0867">
        <w:rPr>
          <w:shd w:val="clear" w:color="auto" w:fill="FFFFFF"/>
        </w:rPr>
        <w:t xml:space="preserve"> programs. </w:t>
      </w:r>
      <w:proofErr w:type="gramStart"/>
      <w:r w:rsidRPr="002E0867">
        <w:rPr>
          <w:i/>
          <w:iCs/>
          <w:shd w:val="clear" w:color="auto" w:fill="FFFFFF"/>
        </w:rPr>
        <w:t>International Review of Research in Open and Distributed Learning</w:t>
      </w:r>
      <w:r w:rsidRPr="002E0867">
        <w:rPr>
          <w:shd w:val="clear" w:color="auto" w:fill="FFFFFF"/>
        </w:rPr>
        <w:t>, </w:t>
      </w:r>
      <w:r w:rsidRPr="002E0867">
        <w:rPr>
          <w:i/>
          <w:iCs/>
          <w:shd w:val="clear" w:color="auto" w:fill="FFFFFF"/>
        </w:rPr>
        <w:t>14</w:t>
      </w:r>
      <w:r w:rsidRPr="002E0867">
        <w:rPr>
          <w:shd w:val="clear" w:color="auto" w:fill="FFFFFF"/>
        </w:rPr>
        <w:t>(1), pp.1</w:t>
      </w:r>
      <w:r>
        <w:rPr>
          <w:shd w:val="clear" w:color="auto" w:fill="FFFFFF"/>
        </w:rPr>
        <w:t>2</w:t>
      </w:r>
      <w:r w:rsidRPr="002E0867">
        <w:rPr>
          <w:shd w:val="clear" w:color="auto" w:fill="FFFFFF"/>
        </w:rPr>
        <w:t>6-</w:t>
      </w:r>
      <w:r>
        <w:rPr>
          <w:shd w:val="clear" w:color="auto" w:fill="FFFFFF"/>
        </w:rPr>
        <w:t>1</w:t>
      </w:r>
      <w:r w:rsidRPr="002E0867">
        <w:rPr>
          <w:shd w:val="clear" w:color="auto" w:fill="FFFFFF"/>
        </w:rPr>
        <w:t>39.</w:t>
      </w:r>
      <w:proofErr w:type="gramEnd"/>
      <w:r>
        <w:rPr>
          <w:shd w:val="clear" w:color="auto" w:fill="FFFFFF"/>
        </w:rPr>
        <w:t xml:space="preserve"> </w:t>
      </w:r>
    </w:p>
    <w:p w14:paraId="4FD969B9" w14:textId="77777777" w:rsidR="006B0D8B" w:rsidRDefault="006361EF" w:rsidP="006B0D8B">
      <w:pPr>
        <w:spacing w:after="0"/>
        <w:rPr>
          <w:i/>
          <w:iCs/>
          <w:shd w:val="clear" w:color="auto" w:fill="FFFFFF"/>
        </w:rPr>
      </w:pPr>
      <w:r>
        <w:rPr>
          <w:shd w:val="clear" w:color="auto" w:fill="FFFFFF"/>
        </w:rPr>
        <w:t>Newman, I., Benz, C.R. and Ridenour, C.S., (2018). </w:t>
      </w:r>
      <w:r>
        <w:rPr>
          <w:i/>
          <w:iCs/>
          <w:shd w:val="clear" w:color="auto" w:fill="FFFFFF"/>
        </w:rPr>
        <w:t xml:space="preserve">Qualitative-quantitative research </w:t>
      </w:r>
    </w:p>
    <w:p w14:paraId="366D81CB" w14:textId="327BBB9E" w:rsidR="006361EF" w:rsidRDefault="006361EF" w:rsidP="006B0D8B">
      <w:pPr>
        <w:ind w:left="720"/>
        <w:rPr>
          <w:shd w:val="clear" w:color="auto" w:fill="FFFFFF"/>
        </w:rPr>
      </w:pPr>
      <w:proofErr w:type="gramStart"/>
      <w:r>
        <w:rPr>
          <w:i/>
          <w:iCs/>
          <w:shd w:val="clear" w:color="auto" w:fill="FFFFFF"/>
        </w:rPr>
        <w:t>methodology</w:t>
      </w:r>
      <w:proofErr w:type="gramEnd"/>
      <w:r>
        <w:rPr>
          <w:i/>
          <w:iCs/>
          <w:shd w:val="clear" w:color="auto" w:fill="FFFFFF"/>
        </w:rPr>
        <w:t>: Exploring the interactive continuum</w:t>
      </w:r>
      <w:r>
        <w:rPr>
          <w:shd w:val="clear" w:color="auto" w:fill="FFFFFF"/>
        </w:rPr>
        <w:t xml:space="preserve">. </w:t>
      </w:r>
      <w:proofErr w:type="gramStart"/>
      <w:r>
        <w:rPr>
          <w:shd w:val="clear" w:color="auto" w:fill="FFFFFF"/>
        </w:rPr>
        <w:t>SIU Press.</w:t>
      </w:r>
      <w:proofErr w:type="gramEnd"/>
      <w:r>
        <w:rPr>
          <w:shd w:val="clear" w:color="auto" w:fill="FFFFFF"/>
        </w:rPr>
        <w:t xml:space="preserve"> </w:t>
      </w:r>
    </w:p>
    <w:p w14:paraId="0C715808" w14:textId="77777777" w:rsidR="006B0D8B" w:rsidRDefault="002E0867" w:rsidP="006B0D8B">
      <w:pPr>
        <w:spacing w:after="0"/>
        <w:rPr>
          <w:shd w:val="clear" w:color="auto" w:fill="FFFFFF"/>
        </w:rPr>
      </w:pPr>
      <w:proofErr w:type="spellStart"/>
      <w:r w:rsidRPr="002E0867">
        <w:rPr>
          <w:shd w:val="clear" w:color="auto" w:fill="FFFFFF"/>
        </w:rPr>
        <w:t>Oproiu</w:t>
      </w:r>
      <w:proofErr w:type="spellEnd"/>
      <w:r w:rsidRPr="002E0867">
        <w:rPr>
          <w:shd w:val="clear" w:color="auto" w:fill="FFFFFF"/>
        </w:rPr>
        <w:t xml:space="preserve">, G.C., </w:t>
      </w:r>
      <w:r w:rsidR="006D210C">
        <w:rPr>
          <w:shd w:val="clear" w:color="auto" w:fill="FFFFFF"/>
        </w:rPr>
        <w:t>(</w:t>
      </w:r>
      <w:r w:rsidRPr="002E0867">
        <w:rPr>
          <w:shd w:val="clear" w:color="auto" w:fill="FFFFFF"/>
        </w:rPr>
        <w:t>2015</w:t>
      </w:r>
      <w:r w:rsidR="006D210C">
        <w:rPr>
          <w:shd w:val="clear" w:color="auto" w:fill="FFFFFF"/>
        </w:rPr>
        <w:t>)</w:t>
      </w:r>
      <w:r w:rsidRPr="002E0867">
        <w:rPr>
          <w:shd w:val="clear" w:color="auto" w:fill="FFFFFF"/>
        </w:rPr>
        <w:t xml:space="preserve">. A study about using e-learning platform (Moodle) in university teaching </w:t>
      </w:r>
    </w:p>
    <w:p w14:paraId="0B796A4E" w14:textId="4BEFF073" w:rsidR="006B0D8B" w:rsidRPr="002E0867" w:rsidRDefault="002E0867" w:rsidP="006B0D8B">
      <w:pPr>
        <w:ind w:left="720"/>
        <w:rPr>
          <w:shd w:val="clear" w:color="auto" w:fill="FFFFFF"/>
        </w:rPr>
      </w:pPr>
      <w:proofErr w:type="gramStart"/>
      <w:r w:rsidRPr="002E0867">
        <w:rPr>
          <w:shd w:val="clear" w:color="auto" w:fill="FFFFFF"/>
        </w:rPr>
        <w:t>process</w:t>
      </w:r>
      <w:proofErr w:type="gramEnd"/>
      <w:r w:rsidRPr="002E0867">
        <w:rPr>
          <w:shd w:val="clear" w:color="auto" w:fill="FFFFFF"/>
        </w:rPr>
        <w:t>. </w:t>
      </w:r>
      <w:proofErr w:type="gramStart"/>
      <w:r w:rsidRPr="002E0867">
        <w:rPr>
          <w:i/>
          <w:iCs/>
          <w:shd w:val="clear" w:color="auto" w:fill="FFFFFF"/>
        </w:rPr>
        <w:t xml:space="preserve">Procedia-Social and </w:t>
      </w:r>
      <w:r w:rsidR="006D210C" w:rsidRPr="002E0867">
        <w:rPr>
          <w:i/>
          <w:iCs/>
          <w:shd w:val="clear" w:color="auto" w:fill="FFFFFF"/>
        </w:rPr>
        <w:t>Behavioural</w:t>
      </w:r>
      <w:r w:rsidRPr="002E0867">
        <w:rPr>
          <w:i/>
          <w:iCs/>
          <w:shd w:val="clear" w:color="auto" w:fill="FFFFFF"/>
        </w:rPr>
        <w:t xml:space="preserve"> Sciences</w:t>
      </w:r>
      <w:r w:rsidRPr="002E0867">
        <w:rPr>
          <w:shd w:val="clear" w:color="auto" w:fill="FFFFFF"/>
        </w:rPr>
        <w:t>, </w:t>
      </w:r>
      <w:r w:rsidRPr="002E0867">
        <w:rPr>
          <w:i/>
          <w:iCs/>
          <w:shd w:val="clear" w:color="auto" w:fill="FFFFFF"/>
        </w:rPr>
        <w:t>180</w:t>
      </w:r>
      <w:r w:rsidRPr="002E0867">
        <w:rPr>
          <w:shd w:val="clear" w:color="auto" w:fill="FFFFFF"/>
        </w:rPr>
        <w:t>, pp.426-432.</w:t>
      </w:r>
      <w:proofErr w:type="gramEnd"/>
      <w:r w:rsidR="006D210C">
        <w:rPr>
          <w:shd w:val="clear" w:color="auto" w:fill="FFFFFF"/>
        </w:rPr>
        <w:t xml:space="preserve"> </w:t>
      </w:r>
    </w:p>
    <w:p w14:paraId="062BD530" w14:textId="77777777" w:rsidR="006B0D8B" w:rsidRDefault="006B0D8B" w:rsidP="006B0D8B">
      <w:pPr>
        <w:spacing w:after="0"/>
        <w:rPr>
          <w:shd w:val="clear" w:color="auto" w:fill="FFFFFF"/>
        </w:rPr>
      </w:pPr>
      <w:r w:rsidRPr="002E0867">
        <w:rPr>
          <w:shd w:val="clear" w:color="auto" w:fill="FFFFFF"/>
        </w:rPr>
        <w:t xml:space="preserve">Palmer, S.R. and Holt, D.M., </w:t>
      </w:r>
      <w:r>
        <w:rPr>
          <w:shd w:val="clear" w:color="auto" w:fill="FFFFFF"/>
        </w:rPr>
        <w:t>(</w:t>
      </w:r>
      <w:r w:rsidRPr="002E0867">
        <w:rPr>
          <w:shd w:val="clear" w:color="auto" w:fill="FFFFFF"/>
        </w:rPr>
        <w:t>20</w:t>
      </w:r>
      <w:r>
        <w:rPr>
          <w:shd w:val="clear" w:color="auto" w:fill="FFFFFF"/>
        </w:rPr>
        <w:t>18)</w:t>
      </w:r>
      <w:r w:rsidRPr="002E0867">
        <w:rPr>
          <w:shd w:val="clear" w:color="auto" w:fill="FFFFFF"/>
        </w:rPr>
        <w:t xml:space="preserve">. Examining student satisfaction with wholly online </w:t>
      </w:r>
    </w:p>
    <w:p w14:paraId="5A9E42B1" w14:textId="77777777" w:rsidR="006B0D8B" w:rsidRPr="002E0867" w:rsidRDefault="006B0D8B" w:rsidP="006B0D8B">
      <w:pPr>
        <w:ind w:left="720"/>
        <w:rPr>
          <w:shd w:val="clear" w:color="auto" w:fill="FFFFFF"/>
        </w:rPr>
      </w:pPr>
      <w:proofErr w:type="gramStart"/>
      <w:r w:rsidRPr="002E0867">
        <w:rPr>
          <w:shd w:val="clear" w:color="auto" w:fill="FFFFFF"/>
        </w:rPr>
        <w:t>learning</w:t>
      </w:r>
      <w:proofErr w:type="gramEnd"/>
      <w:r w:rsidRPr="002E0867">
        <w:rPr>
          <w:shd w:val="clear" w:color="auto" w:fill="FFFFFF"/>
        </w:rPr>
        <w:t>. </w:t>
      </w:r>
      <w:r w:rsidRPr="002E0867">
        <w:rPr>
          <w:i/>
          <w:iCs/>
          <w:shd w:val="clear" w:color="auto" w:fill="FFFFFF"/>
        </w:rPr>
        <w:t>Journal of computer assisted learning</w:t>
      </w:r>
      <w:r w:rsidRPr="002E0867">
        <w:rPr>
          <w:shd w:val="clear" w:color="auto" w:fill="FFFFFF"/>
        </w:rPr>
        <w:t>, </w:t>
      </w:r>
      <w:r w:rsidRPr="002E0867">
        <w:rPr>
          <w:i/>
          <w:iCs/>
          <w:shd w:val="clear" w:color="auto" w:fill="FFFFFF"/>
        </w:rPr>
        <w:t>25</w:t>
      </w:r>
      <w:r w:rsidRPr="002E0867">
        <w:rPr>
          <w:shd w:val="clear" w:color="auto" w:fill="FFFFFF"/>
        </w:rPr>
        <w:t>(2), pp.101-113.</w:t>
      </w:r>
      <w:r>
        <w:rPr>
          <w:shd w:val="clear" w:color="auto" w:fill="FFFFFF"/>
        </w:rPr>
        <w:t xml:space="preserve"> </w:t>
      </w:r>
    </w:p>
    <w:p w14:paraId="1AA3E2E1" w14:textId="77777777" w:rsidR="006B0D8B" w:rsidRDefault="002E0867" w:rsidP="006B0D8B">
      <w:pPr>
        <w:spacing w:after="0"/>
        <w:rPr>
          <w:shd w:val="clear" w:color="auto" w:fill="FFFFFF"/>
        </w:rPr>
      </w:pPr>
      <w:proofErr w:type="spellStart"/>
      <w:r w:rsidRPr="002E0867">
        <w:rPr>
          <w:shd w:val="clear" w:color="auto" w:fill="FFFFFF"/>
        </w:rPr>
        <w:t>Psycharis</w:t>
      </w:r>
      <w:proofErr w:type="spellEnd"/>
      <w:r w:rsidRPr="002E0867">
        <w:rPr>
          <w:shd w:val="clear" w:color="auto" w:fill="FFFFFF"/>
        </w:rPr>
        <w:t>, S.</w:t>
      </w:r>
      <w:r w:rsidR="006D210C">
        <w:rPr>
          <w:shd w:val="clear" w:color="auto" w:fill="FFFFFF"/>
        </w:rPr>
        <w:t xml:space="preserve"> </w:t>
      </w:r>
      <w:r w:rsidRPr="002E0867">
        <w:rPr>
          <w:shd w:val="clear" w:color="auto" w:fill="FFFFFF"/>
        </w:rPr>
        <w:t xml:space="preserve">and </w:t>
      </w:r>
      <w:proofErr w:type="spellStart"/>
      <w:r w:rsidRPr="002E0867">
        <w:rPr>
          <w:shd w:val="clear" w:color="auto" w:fill="FFFFFF"/>
        </w:rPr>
        <w:t>Kalogiannakis</w:t>
      </w:r>
      <w:proofErr w:type="spellEnd"/>
      <w:r w:rsidRPr="002E0867">
        <w:rPr>
          <w:shd w:val="clear" w:color="auto" w:fill="FFFFFF"/>
        </w:rPr>
        <w:t xml:space="preserve">, M., </w:t>
      </w:r>
      <w:r w:rsidR="006D210C">
        <w:rPr>
          <w:shd w:val="clear" w:color="auto" w:fill="FFFFFF"/>
        </w:rPr>
        <w:t>(</w:t>
      </w:r>
      <w:r w:rsidRPr="002E0867">
        <w:rPr>
          <w:shd w:val="clear" w:color="auto" w:fill="FFFFFF"/>
        </w:rPr>
        <w:t>201</w:t>
      </w:r>
      <w:r>
        <w:rPr>
          <w:shd w:val="clear" w:color="auto" w:fill="FFFFFF"/>
        </w:rPr>
        <w:t>7</w:t>
      </w:r>
      <w:r w:rsidR="006D210C">
        <w:rPr>
          <w:shd w:val="clear" w:color="auto" w:fill="FFFFFF"/>
        </w:rPr>
        <w:t>)</w:t>
      </w:r>
      <w:r w:rsidRPr="002E0867">
        <w:rPr>
          <w:shd w:val="clear" w:color="auto" w:fill="FFFFFF"/>
        </w:rPr>
        <w:t xml:space="preserve">. Moodle as a learning environment in promoting </w:t>
      </w:r>
    </w:p>
    <w:p w14:paraId="2D0A0AEE" w14:textId="734AE0ED" w:rsidR="002E0867" w:rsidRPr="002E0867" w:rsidRDefault="002E0867" w:rsidP="006B0D8B">
      <w:pPr>
        <w:ind w:left="720"/>
        <w:rPr>
          <w:shd w:val="clear" w:color="auto" w:fill="FFFFFF"/>
        </w:rPr>
      </w:pPr>
      <w:proofErr w:type="gramStart"/>
      <w:r w:rsidRPr="002E0867">
        <w:rPr>
          <w:shd w:val="clear" w:color="auto" w:fill="FFFFFF"/>
        </w:rPr>
        <w:t>conceptual</w:t>
      </w:r>
      <w:proofErr w:type="gramEnd"/>
      <w:r w:rsidRPr="002E0867">
        <w:rPr>
          <w:shd w:val="clear" w:color="auto" w:fill="FFFFFF"/>
        </w:rPr>
        <w:t xml:space="preserve"> understanding for secondary school students. </w:t>
      </w:r>
      <w:proofErr w:type="gramStart"/>
      <w:r w:rsidRPr="002E0867">
        <w:rPr>
          <w:i/>
          <w:iCs/>
          <w:shd w:val="clear" w:color="auto" w:fill="FFFFFF"/>
        </w:rPr>
        <w:t>Eurasia Journal of Mathematics, Science and Technology Education</w:t>
      </w:r>
      <w:r w:rsidRPr="002E0867">
        <w:rPr>
          <w:shd w:val="clear" w:color="auto" w:fill="FFFFFF"/>
        </w:rPr>
        <w:t>, </w:t>
      </w:r>
      <w:r w:rsidRPr="002E0867">
        <w:rPr>
          <w:i/>
          <w:iCs/>
          <w:shd w:val="clear" w:color="auto" w:fill="FFFFFF"/>
        </w:rPr>
        <w:t>9</w:t>
      </w:r>
      <w:r w:rsidRPr="002E0867">
        <w:rPr>
          <w:shd w:val="clear" w:color="auto" w:fill="FFFFFF"/>
        </w:rPr>
        <w:t>(1), pp.</w:t>
      </w:r>
      <w:r w:rsidR="006D210C">
        <w:rPr>
          <w:shd w:val="clear" w:color="auto" w:fill="FFFFFF"/>
        </w:rPr>
        <w:t>3</w:t>
      </w:r>
      <w:r w:rsidRPr="002E0867">
        <w:rPr>
          <w:shd w:val="clear" w:color="auto" w:fill="FFFFFF"/>
        </w:rPr>
        <w:t>11-</w:t>
      </w:r>
      <w:r w:rsidR="006D210C">
        <w:rPr>
          <w:shd w:val="clear" w:color="auto" w:fill="FFFFFF"/>
        </w:rPr>
        <w:t>3</w:t>
      </w:r>
      <w:r w:rsidRPr="002E0867">
        <w:rPr>
          <w:shd w:val="clear" w:color="auto" w:fill="FFFFFF"/>
        </w:rPr>
        <w:t>21.</w:t>
      </w:r>
      <w:proofErr w:type="gramEnd"/>
      <w:r w:rsidR="006D210C">
        <w:rPr>
          <w:shd w:val="clear" w:color="auto" w:fill="FFFFFF"/>
        </w:rPr>
        <w:t xml:space="preserve"> </w:t>
      </w:r>
    </w:p>
    <w:p w14:paraId="3B2CB08D" w14:textId="77777777" w:rsidR="006B0D8B" w:rsidRDefault="002E0867" w:rsidP="006B0D8B">
      <w:pPr>
        <w:spacing w:after="0"/>
        <w:rPr>
          <w:shd w:val="clear" w:color="auto" w:fill="FFFFFF"/>
        </w:rPr>
      </w:pPr>
      <w:proofErr w:type="gramStart"/>
      <w:r>
        <w:rPr>
          <w:shd w:val="clear" w:color="auto" w:fill="FFFFFF"/>
        </w:rPr>
        <w:t xml:space="preserve">Roach, V. and </w:t>
      </w:r>
      <w:proofErr w:type="spellStart"/>
      <w:r>
        <w:rPr>
          <w:shd w:val="clear" w:color="auto" w:fill="FFFFFF"/>
        </w:rPr>
        <w:t>Lemasters</w:t>
      </w:r>
      <w:proofErr w:type="spellEnd"/>
      <w:r>
        <w:rPr>
          <w:shd w:val="clear" w:color="auto" w:fill="FFFFFF"/>
        </w:rPr>
        <w:t xml:space="preserve">, L., </w:t>
      </w:r>
      <w:r w:rsidR="006D210C">
        <w:rPr>
          <w:shd w:val="clear" w:color="auto" w:fill="FFFFFF"/>
        </w:rPr>
        <w:t>(</w:t>
      </w:r>
      <w:r>
        <w:rPr>
          <w:shd w:val="clear" w:color="auto" w:fill="FFFFFF"/>
        </w:rPr>
        <w:t>2016</w:t>
      </w:r>
      <w:r w:rsidR="006D210C">
        <w:rPr>
          <w:shd w:val="clear" w:color="auto" w:fill="FFFFFF"/>
        </w:rPr>
        <w:t>)</w:t>
      </w:r>
      <w:r>
        <w:rPr>
          <w:shd w:val="clear" w:color="auto" w:fill="FFFFFF"/>
        </w:rPr>
        <w:t>.</w:t>
      </w:r>
      <w:proofErr w:type="gramEnd"/>
      <w:r>
        <w:rPr>
          <w:shd w:val="clear" w:color="auto" w:fill="FFFFFF"/>
        </w:rPr>
        <w:t xml:space="preserve"> Satisfaction with online learning: A comparative descriptive </w:t>
      </w:r>
    </w:p>
    <w:p w14:paraId="09656B5A" w14:textId="6E89E540" w:rsidR="002E0867" w:rsidRDefault="002E0867" w:rsidP="006B0D8B">
      <w:pPr>
        <w:ind w:left="720"/>
        <w:rPr>
          <w:shd w:val="clear" w:color="auto" w:fill="FFFFFF"/>
        </w:rPr>
      </w:pPr>
      <w:proofErr w:type="gramStart"/>
      <w:r>
        <w:rPr>
          <w:shd w:val="clear" w:color="auto" w:fill="FFFFFF"/>
        </w:rPr>
        <w:t>study</w:t>
      </w:r>
      <w:proofErr w:type="gramEnd"/>
      <w:r>
        <w:rPr>
          <w:shd w:val="clear" w:color="auto" w:fill="FFFFFF"/>
        </w:rPr>
        <w:t>. </w:t>
      </w:r>
      <w:proofErr w:type="gramStart"/>
      <w:r>
        <w:rPr>
          <w:i/>
          <w:iCs/>
          <w:shd w:val="clear" w:color="auto" w:fill="FFFFFF"/>
        </w:rPr>
        <w:t>Journal of Interactive Online Learning</w:t>
      </w:r>
      <w:r>
        <w:rPr>
          <w:shd w:val="clear" w:color="auto" w:fill="FFFFFF"/>
        </w:rPr>
        <w:t>, </w:t>
      </w:r>
      <w:r>
        <w:rPr>
          <w:i/>
          <w:iCs/>
          <w:shd w:val="clear" w:color="auto" w:fill="FFFFFF"/>
        </w:rPr>
        <w:t>5</w:t>
      </w:r>
      <w:r>
        <w:rPr>
          <w:shd w:val="clear" w:color="auto" w:fill="FFFFFF"/>
        </w:rPr>
        <w:t>(3), pp.317-332.</w:t>
      </w:r>
      <w:proofErr w:type="gramEnd"/>
      <w:r w:rsidR="006D210C">
        <w:rPr>
          <w:shd w:val="clear" w:color="auto" w:fill="FFFFFF"/>
        </w:rPr>
        <w:t xml:space="preserve"> </w:t>
      </w:r>
    </w:p>
    <w:p w14:paraId="1FDC9D9F" w14:textId="77777777" w:rsidR="002E0867" w:rsidRDefault="002E0867" w:rsidP="00466222"/>
    <w:p w14:paraId="75C83B9F" w14:textId="1DA43EC5" w:rsidR="00466222" w:rsidRDefault="00466222" w:rsidP="00466222"/>
    <w:p w14:paraId="4108D6B8" w14:textId="0B2231CE" w:rsidR="00466222" w:rsidRDefault="00466222" w:rsidP="00466222"/>
    <w:p w14:paraId="39DD60F6" w14:textId="7CDD8EE3" w:rsidR="00466222" w:rsidRDefault="00466222" w:rsidP="00466222"/>
    <w:p w14:paraId="5ABF8C48" w14:textId="01757CB4" w:rsidR="00466222" w:rsidRDefault="00466222" w:rsidP="00466222"/>
    <w:p w14:paraId="133DB101" w14:textId="40BC1BE7" w:rsidR="00466222" w:rsidRDefault="00466222" w:rsidP="00466222"/>
    <w:p w14:paraId="0B87362A" w14:textId="5D359EC1" w:rsidR="00466222" w:rsidRDefault="00466222" w:rsidP="00466222"/>
    <w:p w14:paraId="6D184679" w14:textId="57549388" w:rsidR="00466222" w:rsidRDefault="00466222" w:rsidP="00466222"/>
    <w:p w14:paraId="62ACA0BF" w14:textId="139F9F26" w:rsidR="00466222" w:rsidRDefault="00466222" w:rsidP="00466222"/>
    <w:p w14:paraId="6DA92D86" w14:textId="0E445AC7" w:rsidR="00466222" w:rsidRDefault="00466222" w:rsidP="00466222"/>
    <w:p w14:paraId="6F5B49C0" w14:textId="1C293334" w:rsidR="00466222" w:rsidRDefault="00466222" w:rsidP="00466222"/>
    <w:p w14:paraId="739E0D75" w14:textId="11772ADB" w:rsidR="00466222" w:rsidRDefault="00466222" w:rsidP="00466222"/>
    <w:p w14:paraId="23B3D606" w14:textId="45265C14" w:rsidR="00466222" w:rsidRDefault="00466222" w:rsidP="00466222"/>
    <w:p w14:paraId="6BA73212" w14:textId="0838CF55" w:rsidR="00466222" w:rsidRDefault="00466222" w:rsidP="00466222"/>
    <w:p w14:paraId="0676ADD9" w14:textId="11F819A1" w:rsidR="00466222" w:rsidRDefault="00466222" w:rsidP="00466222"/>
    <w:p w14:paraId="478942FC" w14:textId="77DBA1DF" w:rsidR="00466222" w:rsidRDefault="00466222" w:rsidP="00466222"/>
    <w:p w14:paraId="3FDDF088" w14:textId="40616973" w:rsidR="00466222" w:rsidRDefault="00466222" w:rsidP="00466222"/>
    <w:p w14:paraId="741724A9" w14:textId="66C45985" w:rsidR="00466222" w:rsidRDefault="00466222" w:rsidP="00466222">
      <w:pPr>
        <w:pStyle w:val="Heading1"/>
      </w:pPr>
      <w:bookmarkStart w:id="11" w:name="_Toc60602736"/>
      <w:r>
        <w:t>Appendices</w:t>
      </w:r>
      <w:bookmarkEnd w:id="11"/>
    </w:p>
    <w:p w14:paraId="15AB3283" w14:textId="4229238C" w:rsidR="00466222" w:rsidRPr="00466222" w:rsidRDefault="00466222" w:rsidP="00466222">
      <w:pPr>
        <w:rPr>
          <w:b/>
          <w:bCs/>
          <w:sz w:val="28"/>
          <w:szCs w:val="24"/>
        </w:rPr>
      </w:pPr>
      <w:r w:rsidRPr="00466222">
        <w:rPr>
          <w:b/>
          <w:bCs/>
          <w:sz w:val="28"/>
          <w:szCs w:val="24"/>
        </w:rPr>
        <w:t>Questionnaire Form</w:t>
      </w:r>
    </w:p>
    <w:p w14:paraId="2EBF2BDF" w14:textId="77777777" w:rsidR="00466222" w:rsidRPr="00BB34A7" w:rsidRDefault="00466222" w:rsidP="00466222">
      <w:pPr>
        <w:pStyle w:val="ListParagraph"/>
        <w:numPr>
          <w:ilvl w:val="0"/>
          <w:numId w:val="2"/>
        </w:numPr>
        <w:rPr>
          <w:lang w:val="en-US"/>
        </w:rPr>
      </w:pPr>
      <w:r w:rsidRPr="00BB34A7">
        <w:rPr>
          <w:lang w:val="en-US"/>
        </w:rPr>
        <w:t>How easy has it been for you to access online learning?</w:t>
      </w:r>
    </w:p>
    <w:p w14:paraId="7702E319" w14:textId="77777777" w:rsidR="00466222" w:rsidRDefault="00466222" w:rsidP="00466222">
      <w:pPr>
        <w:pStyle w:val="ListParagraph"/>
        <w:numPr>
          <w:ilvl w:val="0"/>
          <w:numId w:val="3"/>
        </w:numPr>
      </w:pPr>
      <w:r>
        <w:t xml:space="preserve">Very Easy </w:t>
      </w:r>
    </w:p>
    <w:p w14:paraId="44CF3529" w14:textId="77777777" w:rsidR="00466222" w:rsidRDefault="00466222" w:rsidP="00466222">
      <w:pPr>
        <w:pStyle w:val="ListParagraph"/>
        <w:numPr>
          <w:ilvl w:val="0"/>
          <w:numId w:val="3"/>
        </w:numPr>
      </w:pPr>
      <w:r>
        <w:t xml:space="preserve">Easy </w:t>
      </w:r>
    </w:p>
    <w:p w14:paraId="5C374221" w14:textId="77777777" w:rsidR="00466222" w:rsidRDefault="00466222" w:rsidP="00466222">
      <w:pPr>
        <w:pStyle w:val="ListParagraph"/>
        <w:numPr>
          <w:ilvl w:val="0"/>
          <w:numId w:val="3"/>
        </w:numPr>
      </w:pPr>
      <w:r>
        <w:t xml:space="preserve">Neither Easy nor Difficult </w:t>
      </w:r>
    </w:p>
    <w:p w14:paraId="4EF0DCD4" w14:textId="77777777" w:rsidR="00466222" w:rsidRDefault="00466222" w:rsidP="00466222">
      <w:pPr>
        <w:pStyle w:val="ListParagraph"/>
        <w:numPr>
          <w:ilvl w:val="0"/>
          <w:numId w:val="3"/>
        </w:numPr>
      </w:pPr>
      <w:r>
        <w:t xml:space="preserve">Difficult </w:t>
      </w:r>
    </w:p>
    <w:p w14:paraId="09549FFD" w14:textId="77777777" w:rsidR="00466222" w:rsidRDefault="00466222" w:rsidP="00466222">
      <w:pPr>
        <w:pStyle w:val="ListParagraph"/>
        <w:numPr>
          <w:ilvl w:val="0"/>
          <w:numId w:val="3"/>
        </w:numPr>
      </w:pPr>
      <w:r>
        <w:t>Very Difficult</w:t>
      </w:r>
    </w:p>
    <w:p w14:paraId="0E8A60C4" w14:textId="77777777" w:rsidR="00466222" w:rsidRPr="00BB34A7" w:rsidRDefault="00466222" w:rsidP="00466222">
      <w:pPr>
        <w:pStyle w:val="ListParagraph"/>
        <w:numPr>
          <w:ilvl w:val="0"/>
          <w:numId w:val="2"/>
        </w:numPr>
        <w:rPr>
          <w:sz w:val="27"/>
          <w:lang w:val="en-US"/>
        </w:rPr>
      </w:pPr>
      <w:r>
        <w:t>Generally, how satisfied are you with the learning that you got in class?</w:t>
      </w:r>
    </w:p>
    <w:p w14:paraId="6DAEE6FD" w14:textId="77777777" w:rsidR="00466222" w:rsidRDefault="00466222" w:rsidP="00466222">
      <w:pPr>
        <w:pStyle w:val="ListParagraph"/>
        <w:numPr>
          <w:ilvl w:val="0"/>
          <w:numId w:val="4"/>
        </w:numPr>
      </w:pPr>
      <w:r>
        <w:t xml:space="preserve">Very Dissatisfied </w:t>
      </w:r>
    </w:p>
    <w:p w14:paraId="69E0630E" w14:textId="77777777" w:rsidR="00466222" w:rsidRDefault="00466222" w:rsidP="00466222">
      <w:pPr>
        <w:pStyle w:val="ListParagraph"/>
        <w:numPr>
          <w:ilvl w:val="0"/>
          <w:numId w:val="4"/>
        </w:numPr>
      </w:pPr>
      <w:r>
        <w:lastRenderedPageBreak/>
        <w:t xml:space="preserve">Dissatisfied </w:t>
      </w:r>
    </w:p>
    <w:p w14:paraId="604506B2" w14:textId="77777777" w:rsidR="00466222" w:rsidRDefault="00466222" w:rsidP="00466222">
      <w:pPr>
        <w:pStyle w:val="ListParagraph"/>
        <w:numPr>
          <w:ilvl w:val="0"/>
          <w:numId w:val="4"/>
        </w:numPr>
      </w:pPr>
      <w:r>
        <w:t xml:space="preserve">Neutral </w:t>
      </w:r>
    </w:p>
    <w:p w14:paraId="531EC91C" w14:textId="77777777" w:rsidR="00466222" w:rsidRDefault="00466222" w:rsidP="00466222">
      <w:pPr>
        <w:pStyle w:val="ListParagraph"/>
        <w:numPr>
          <w:ilvl w:val="0"/>
          <w:numId w:val="4"/>
        </w:numPr>
      </w:pPr>
      <w:r>
        <w:t xml:space="preserve">Satisfied </w:t>
      </w:r>
    </w:p>
    <w:p w14:paraId="5F1606F8" w14:textId="77777777" w:rsidR="00466222" w:rsidRDefault="00466222" w:rsidP="00466222">
      <w:pPr>
        <w:pStyle w:val="ListParagraph"/>
        <w:numPr>
          <w:ilvl w:val="0"/>
          <w:numId w:val="4"/>
        </w:numPr>
      </w:pPr>
      <w:r>
        <w:t xml:space="preserve">Very Satisfied </w:t>
      </w:r>
    </w:p>
    <w:p w14:paraId="6B164317" w14:textId="77777777" w:rsidR="00466222" w:rsidRDefault="00466222" w:rsidP="00466222">
      <w:pPr>
        <w:pStyle w:val="ListParagraph"/>
        <w:numPr>
          <w:ilvl w:val="0"/>
          <w:numId w:val="2"/>
        </w:numPr>
      </w:pPr>
      <w:r>
        <w:t>How often do you access the Moodle?</w:t>
      </w:r>
    </w:p>
    <w:p w14:paraId="5018B1E1" w14:textId="77777777" w:rsidR="00466222" w:rsidRDefault="00466222" w:rsidP="00466222">
      <w:pPr>
        <w:pStyle w:val="ListParagraph"/>
        <w:numPr>
          <w:ilvl w:val="0"/>
          <w:numId w:val="5"/>
        </w:numPr>
      </w:pPr>
      <w:r>
        <w:t xml:space="preserve">Every day </w:t>
      </w:r>
    </w:p>
    <w:p w14:paraId="5E6CED90" w14:textId="77777777" w:rsidR="00466222" w:rsidRDefault="00466222" w:rsidP="00466222">
      <w:pPr>
        <w:pStyle w:val="ListParagraph"/>
        <w:numPr>
          <w:ilvl w:val="0"/>
          <w:numId w:val="5"/>
        </w:numPr>
      </w:pPr>
      <w:r>
        <w:t xml:space="preserve">A few times a week </w:t>
      </w:r>
    </w:p>
    <w:p w14:paraId="13E28B93" w14:textId="77777777" w:rsidR="00466222" w:rsidRDefault="00466222" w:rsidP="00466222">
      <w:pPr>
        <w:pStyle w:val="ListParagraph"/>
        <w:numPr>
          <w:ilvl w:val="0"/>
          <w:numId w:val="5"/>
        </w:numPr>
      </w:pPr>
      <w:r>
        <w:t xml:space="preserve">About once a week </w:t>
      </w:r>
    </w:p>
    <w:p w14:paraId="75114D35" w14:textId="77777777" w:rsidR="00466222" w:rsidRDefault="00466222" w:rsidP="00466222">
      <w:pPr>
        <w:pStyle w:val="ListParagraph"/>
        <w:numPr>
          <w:ilvl w:val="0"/>
          <w:numId w:val="5"/>
        </w:numPr>
      </w:pPr>
      <w:r>
        <w:t>A few times a month</w:t>
      </w:r>
    </w:p>
    <w:p w14:paraId="33CBDD0C" w14:textId="77777777" w:rsidR="00466222" w:rsidRDefault="00466222" w:rsidP="00466222">
      <w:pPr>
        <w:pStyle w:val="ListParagraph"/>
        <w:numPr>
          <w:ilvl w:val="0"/>
          <w:numId w:val="5"/>
        </w:numPr>
      </w:pPr>
      <w:r>
        <w:t xml:space="preserve">Once a month </w:t>
      </w:r>
    </w:p>
    <w:p w14:paraId="2EEBD354" w14:textId="77777777" w:rsidR="00466222" w:rsidRDefault="00466222" w:rsidP="00466222">
      <w:pPr>
        <w:pStyle w:val="ListParagraph"/>
        <w:numPr>
          <w:ilvl w:val="0"/>
          <w:numId w:val="5"/>
        </w:numPr>
      </w:pPr>
      <w:r>
        <w:t>Less than once a month</w:t>
      </w:r>
    </w:p>
    <w:p w14:paraId="2816F94F" w14:textId="77777777" w:rsidR="00466222" w:rsidRDefault="00466222" w:rsidP="00466222">
      <w:pPr>
        <w:pStyle w:val="ListParagraph"/>
        <w:numPr>
          <w:ilvl w:val="0"/>
          <w:numId w:val="2"/>
        </w:numPr>
      </w:pPr>
      <w:r>
        <w:t>How easy do you find the accessing Library Resources?</w:t>
      </w:r>
    </w:p>
    <w:p w14:paraId="14672398" w14:textId="77777777" w:rsidR="00466222" w:rsidRDefault="00466222" w:rsidP="00466222">
      <w:pPr>
        <w:pStyle w:val="ListParagraph"/>
        <w:numPr>
          <w:ilvl w:val="0"/>
          <w:numId w:val="6"/>
        </w:numPr>
      </w:pPr>
      <w:r>
        <w:t xml:space="preserve">Very Easy </w:t>
      </w:r>
    </w:p>
    <w:p w14:paraId="53CD342B" w14:textId="77777777" w:rsidR="00466222" w:rsidRDefault="00466222" w:rsidP="00466222">
      <w:pPr>
        <w:pStyle w:val="ListParagraph"/>
        <w:numPr>
          <w:ilvl w:val="0"/>
          <w:numId w:val="6"/>
        </w:numPr>
      </w:pPr>
      <w:r>
        <w:t xml:space="preserve">Easy </w:t>
      </w:r>
    </w:p>
    <w:p w14:paraId="02572712" w14:textId="77777777" w:rsidR="00466222" w:rsidRDefault="00466222" w:rsidP="00466222">
      <w:pPr>
        <w:pStyle w:val="ListParagraph"/>
        <w:numPr>
          <w:ilvl w:val="0"/>
          <w:numId w:val="6"/>
        </w:numPr>
      </w:pPr>
      <w:r>
        <w:t xml:space="preserve">Neither Easy nor Difficult </w:t>
      </w:r>
    </w:p>
    <w:p w14:paraId="6482A206" w14:textId="77777777" w:rsidR="00466222" w:rsidRDefault="00466222" w:rsidP="00466222">
      <w:pPr>
        <w:pStyle w:val="ListParagraph"/>
        <w:numPr>
          <w:ilvl w:val="0"/>
          <w:numId w:val="6"/>
        </w:numPr>
      </w:pPr>
      <w:r>
        <w:t xml:space="preserve">Difficult </w:t>
      </w:r>
    </w:p>
    <w:p w14:paraId="028E9AC6" w14:textId="77777777" w:rsidR="00466222" w:rsidRDefault="00466222" w:rsidP="00466222">
      <w:pPr>
        <w:pStyle w:val="ListParagraph"/>
        <w:numPr>
          <w:ilvl w:val="0"/>
          <w:numId w:val="6"/>
        </w:numPr>
      </w:pPr>
      <w:r>
        <w:t>Very Difficult</w:t>
      </w:r>
    </w:p>
    <w:p w14:paraId="33D45933" w14:textId="74723E43" w:rsidR="00466222" w:rsidRDefault="00466222" w:rsidP="00466222">
      <w:pPr>
        <w:pStyle w:val="ListParagraph"/>
        <w:numPr>
          <w:ilvl w:val="0"/>
          <w:numId w:val="2"/>
        </w:numPr>
      </w:pPr>
      <w:r>
        <w:t>What suggestions for improvements you have on DSR class?</w:t>
      </w:r>
    </w:p>
    <w:p w14:paraId="5DCB74BE" w14:textId="77777777" w:rsidR="00466222" w:rsidRDefault="00466222" w:rsidP="00466222"/>
    <w:p w14:paraId="746EC701" w14:textId="58410A4E" w:rsidR="00466222" w:rsidRDefault="00466222" w:rsidP="00466222">
      <w:pPr>
        <w:pStyle w:val="ListParagraph"/>
        <w:numPr>
          <w:ilvl w:val="0"/>
          <w:numId w:val="2"/>
        </w:numPr>
      </w:pPr>
      <w:r>
        <w:t>How happy are you with the learning resources provided by the University?</w:t>
      </w:r>
    </w:p>
    <w:p w14:paraId="58D55B29" w14:textId="54A99515" w:rsidR="00466222" w:rsidRDefault="00466222" w:rsidP="00466222">
      <w:pPr>
        <w:pStyle w:val="ListParagraph"/>
        <w:numPr>
          <w:ilvl w:val="0"/>
          <w:numId w:val="7"/>
        </w:numPr>
      </w:pPr>
      <w:r>
        <w:t xml:space="preserve">Extremely Effective </w:t>
      </w:r>
    </w:p>
    <w:p w14:paraId="0C172005" w14:textId="18D1B4D7" w:rsidR="00466222" w:rsidRDefault="00466222" w:rsidP="00466222">
      <w:pPr>
        <w:pStyle w:val="ListParagraph"/>
        <w:numPr>
          <w:ilvl w:val="0"/>
          <w:numId w:val="7"/>
        </w:numPr>
      </w:pPr>
      <w:r>
        <w:t xml:space="preserve">Very Effective </w:t>
      </w:r>
    </w:p>
    <w:p w14:paraId="6E341769" w14:textId="3A2B2D0B" w:rsidR="00466222" w:rsidRDefault="00466222" w:rsidP="00466222">
      <w:pPr>
        <w:pStyle w:val="ListParagraph"/>
        <w:numPr>
          <w:ilvl w:val="0"/>
          <w:numId w:val="7"/>
        </w:numPr>
      </w:pPr>
      <w:r>
        <w:t xml:space="preserve">Somewhat Effective </w:t>
      </w:r>
    </w:p>
    <w:p w14:paraId="5F730ECE" w14:textId="62F0A439" w:rsidR="00466222" w:rsidRDefault="00466222" w:rsidP="00466222">
      <w:pPr>
        <w:pStyle w:val="ListParagraph"/>
        <w:numPr>
          <w:ilvl w:val="0"/>
          <w:numId w:val="7"/>
        </w:numPr>
      </w:pPr>
      <w:r>
        <w:t xml:space="preserve">Not so Effective </w:t>
      </w:r>
    </w:p>
    <w:p w14:paraId="5C0BD1D2" w14:textId="1D662F88" w:rsidR="00466222" w:rsidRPr="00BB34A7" w:rsidRDefault="00466222" w:rsidP="00466222">
      <w:pPr>
        <w:pStyle w:val="ListParagraph"/>
        <w:numPr>
          <w:ilvl w:val="0"/>
          <w:numId w:val="7"/>
        </w:numPr>
      </w:pPr>
      <w:r>
        <w:t>Not at all Effective</w:t>
      </w:r>
    </w:p>
    <w:p w14:paraId="3590A37E" w14:textId="7076E781" w:rsidR="00466222" w:rsidRPr="00466222" w:rsidRDefault="00466222" w:rsidP="00466222">
      <w:pPr>
        <w:rPr>
          <w:b/>
          <w:bCs/>
          <w:sz w:val="28"/>
          <w:szCs w:val="24"/>
        </w:rPr>
      </w:pPr>
      <w:r>
        <w:rPr>
          <w:noProof/>
          <w:lang w:val="en-IE" w:eastAsia="en-IE"/>
        </w:rPr>
        <w:lastRenderedPageBreak/>
        <w:drawing>
          <wp:anchor distT="0" distB="0" distL="114300" distR="114300" simplePos="0" relativeHeight="251675648" behindDoc="1" locked="0" layoutInCell="1" allowOverlap="1" wp14:anchorId="1A715262" wp14:editId="2E560053">
            <wp:simplePos x="0" y="0"/>
            <wp:positionH relativeFrom="column">
              <wp:posOffset>1295400</wp:posOffset>
            </wp:positionH>
            <wp:positionV relativeFrom="paragraph">
              <wp:posOffset>323850</wp:posOffset>
            </wp:positionV>
            <wp:extent cx="4001770" cy="2952750"/>
            <wp:effectExtent l="0" t="0" r="0" b="0"/>
            <wp:wrapTight wrapText="bothSides">
              <wp:wrapPolygon edited="0">
                <wp:start x="0" y="0"/>
                <wp:lineTo x="0" y="21461"/>
                <wp:lineTo x="21490" y="21461"/>
                <wp:lineTo x="2149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9">
                      <a:extLst>
                        <a:ext uri="{28A0092B-C50C-407E-A947-70E740481C1C}">
                          <a14:useLocalDpi xmlns:a14="http://schemas.microsoft.com/office/drawing/2010/main" val="0"/>
                        </a:ext>
                      </a:extLst>
                    </a:blip>
                    <a:srcRect t="17129" b="46991"/>
                    <a:stretch/>
                  </pic:blipFill>
                  <pic:spPr bwMode="auto">
                    <a:xfrm>
                      <a:off x="0" y="0"/>
                      <a:ext cx="4001770" cy="2952750"/>
                    </a:xfrm>
                    <a:prstGeom prst="rect">
                      <a:avLst/>
                    </a:prstGeom>
                    <a:ln>
                      <a:noFill/>
                    </a:ln>
                    <a:extLst>
                      <a:ext uri="{53640926-AAD7-44D8-BBD7-CCE9431645EC}">
                        <a14:shadowObscured xmlns:a14="http://schemas.microsoft.com/office/drawing/2010/main"/>
                      </a:ext>
                    </a:extLst>
                  </pic:spPr>
                </pic:pic>
              </a:graphicData>
            </a:graphic>
          </wp:anchor>
        </w:drawing>
      </w:r>
      <w:r w:rsidRPr="00466222">
        <w:rPr>
          <w:b/>
          <w:bCs/>
          <w:sz w:val="28"/>
          <w:szCs w:val="24"/>
        </w:rPr>
        <w:t>Class Activity</w:t>
      </w:r>
    </w:p>
    <w:p w14:paraId="2E64F2E1" w14:textId="58E92450" w:rsidR="00466222" w:rsidRPr="00466222" w:rsidRDefault="00466222" w:rsidP="00466222"/>
    <w:p w14:paraId="3C792358" w14:textId="4D135A40" w:rsidR="00466222" w:rsidRPr="00B82330" w:rsidRDefault="00466222" w:rsidP="00B82330"/>
    <w:p w14:paraId="429BA69E" w14:textId="55FDAF22" w:rsidR="00B82330" w:rsidRPr="00B82330" w:rsidRDefault="00B82330" w:rsidP="00B82330"/>
    <w:p w14:paraId="29D48373" w14:textId="37E6CE0C" w:rsidR="0057745C" w:rsidRDefault="0057745C"/>
    <w:p w14:paraId="6075381C" w14:textId="5F5937EA" w:rsidR="0057745C" w:rsidRDefault="0057745C"/>
    <w:p w14:paraId="31F9EF3B" w14:textId="42005524" w:rsidR="00466222" w:rsidRDefault="00466222"/>
    <w:p w14:paraId="0F910BAB" w14:textId="59948619" w:rsidR="00466222" w:rsidRDefault="00466222"/>
    <w:p w14:paraId="2993BE14" w14:textId="45243137" w:rsidR="00466222" w:rsidRDefault="00466222"/>
    <w:p w14:paraId="402FEFF1" w14:textId="7A7A36DE" w:rsidR="00466222" w:rsidRDefault="00466222">
      <w:r>
        <w:rPr>
          <w:noProof/>
          <w:lang w:val="en-IE" w:eastAsia="en-IE"/>
        </w:rPr>
        <w:drawing>
          <wp:anchor distT="0" distB="0" distL="114300" distR="114300" simplePos="0" relativeHeight="251676672" behindDoc="1" locked="0" layoutInCell="1" allowOverlap="1" wp14:anchorId="0DCD4946" wp14:editId="26312647">
            <wp:simplePos x="0" y="0"/>
            <wp:positionH relativeFrom="column">
              <wp:posOffset>1295400</wp:posOffset>
            </wp:positionH>
            <wp:positionV relativeFrom="paragraph">
              <wp:posOffset>123825</wp:posOffset>
            </wp:positionV>
            <wp:extent cx="4001770" cy="3009900"/>
            <wp:effectExtent l="0" t="0" r="0" b="0"/>
            <wp:wrapTight wrapText="bothSides">
              <wp:wrapPolygon edited="0">
                <wp:start x="0" y="0"/>
                <wp:lineTo x="0" y="21463"/>
                <wp:lineTo x="21490" y="21463"/>
                <wp:lineTo x="2149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9">
                      <a:extLst>
                        <a:ext uri="{28A0092B-C50C-407E-A947-70E740481C1C}">
                          <a14:useLocalDpi xmlns:a14="http://schemas.microsoft.com/office/drawing/2010/main" val="0"/>
                        </a:ext>
                      </a:extLst>
                    </a:blip>
                    <a:srcRect t="53820" b="9607"/>
                    <a:stretch/>
                  </pic:blipFill>
                  <pic:spPr bwMode="auto">
                    <a:xfrm>
                      <a:off x="0" y="0"/>
                      <a:ext cx="4001770" cy="3009900"/>
                    </a:xfrm>
                    <a:prstGeom prst="rect">
                      <a:avLst/>
                    </a:prstGeom>
                    <a:ln>
                      <a:noFill/>
                    </a:ln>
                    <a:extLst>
                      <a:ext uri="{53640926-AAD7-44D8-BBD7-CCE9431645EC}">
                        <a14:shadowObscured xmlns:a14="http://schemas.microsoft.com/office/drawing/2010/main"/>
                      </a:ext>
                    </a:extLst>
                  </pic:spPr>
                </pic:pic>
              </a:graphicData>
            </a:graphic>
          </wp:anchor>
        </w:drawing>
      </w:r>
    </w:p>
    <w:p w14:paraId="5D03B4B6" w14:textId="3D97D8E3" w:rsidR="00466222" w:rsidRDefault="00466222"/>
    <w:p w14:paraId="05684839" w14:textId="0CA75853" w:rsidR="00466222" w:rsidRDefault="00466222"/>
    <w:p w14:paraId="0AF422AD" w14:textId="52E2F501" w:rsidR="00466222" w:rsidRDefault="00466222"/>
    <w:p w14:paraId="67DDFD01" w14:textId="4A4000CE" w:rsidR="00466222" w:rsidRDefault="00466222"/>
    <w:p w14:paraId="146BB8D4" w14:textId="039E5644" w:rsidR="00466222" w:rsidRDefault="00466222"/>
    <w:p w14:paraId="6C60197C" w14:textId="3DBE9F63" w:rsidR="00466222" w:rsidRDefault="00466222"/>
    <w:p w14:paraId="54F55DD3" w14:textId="641D3EB8" w:rsidR="00466222" w:rsidRDefault="00466222"/>
    <w:p w14:paraId="50FBF53B" w14:textId="6CFBB0D9" w:rsidR="00466222" w:rsidRDefault="00466222"/>
    <w:p w14:paraId="2E2D8612" w14:textId="3AF9B6DF" w:rsidR="00466222" w:rsidRDefault="00466222"/>
    <w:p w14:paraId="1183E2F9" w14:textId="56A98D19" w:rsidR="00466222" w:rsidRDefault="00466222"/>
    <w:p w14:paraId="0EBC5B90" w14:textId="18E94CAD" w:rsidR="00466222" w:rsidRDefault="00466222">
      <w:r>
        <w:rPr>
          <w:noProof/>
          <w:lang w:val="en-IE" w:eastAsia="en-IE"/>
        </w:rPr>
        <w:drawing>
          <wp:anchor distT="0" distB="0" distL="114300" distR="114300" simplePos="0" relativeHeight="251677696" behindDoc="1" locked="0" layoutInCell="1" allowOverlap="1" wp14:anchorId="6127C6D6" wp14:editId="7F574CCC">
            <wp:simplePos x="0" y="0"/>
            <wp:positionH relativeFrom="column">
              <wp:posOffset>1276350</wp:posOffset>
            </wp:positionH>
            <wp:positionV relativeFrom="paragraph">
              <wp:posOffset>204470</wp:posOffset>
            </wp:positionV>
            <wp:extent cx="4001770" cy="2952750"/>
            <wp:effectExtent l="0" t="0" r="0" b="0"/>
            <wp:wrapTight wrapText="bothSides">
              <wp:wrapPolygon edited="0">
                <wp:start x="0" y="0"/>
                <wp:lineTo x="0" y="21461"/>
                <wp:lineTo x="21490" y="21461"/>
                <wp:lineTo x="2149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20">
                      <a:extLst>
                        <a:ext uri="{28A0092B-C50C-407E-A947-70E740481C1C}">
                          <a14:useLocalDpi xmlns:a14="http://schemas.microsoft.com/office/drawing/2010/main" val="0"/>
                        </a:ext>
                      </a:extLst>
                    </a:blip>
                    <a:srcRect t="21528" b="42593"/>
                    <a:stretch/>
                  </pic:blipFill>
                  <pic:spPr bwMode="auto">
                    <a:xfrm>
                      <a:off x="0" y="0"/>
                      <a:ext cx="4001770" cy="2952750"/>
                    </a:xfrm>
                    <a:prstGeom prst="rect">
                      <a:avLst/>
                    </a:prstGeom>
                    <a:ln>
                      <a:noFill/>
                    </a:ln>
                    <a:extLst>
                      <a:ext uri="{53640926-AAD7-44D8-BBD7-CCE9431645EC}">
                        <a14:shadowObscured xmlns:a14="http://schemas.microsoft.com/office/drawing/2010/main"/>
                      </a:ext>
                    </a:extLst>
                  </pic:spPr>
                </pic:pic>
              </a:graphicData>
            </a:graphic>
          </wp:anchor>
        </w:drawing>
      </w:r>
    </w:p>
    <w:p w14:paraId="232395BC" w14:textId="7E6A2D08" w:rsidR="00466222" w:rsidRPr="00466222" w:rsidRDefault="00466222" w:rsidP="00466222"/>
    <w:p w14:paraId="4A4E81EB" w14:textId="40DAF182" w:rsidR="00466222" w:rsidRPr="00466222" w:rsidRDefault="00466222" w:rsidP="00466222"/>
    <w:p w14:paraId="2A6FD99A" w14:textId="1FFBA677" w:rsidR="00466222" w:rsidRPr="00466222" w:rsidRDefault="00466222" w:rsidP="00466222"/>
    <w:p w14:paraId="142DDB94" w14:textId="3E4D8705" w:rsidR="00466222" w:rsidRPr="00466222" w:rsidRDefault="00466222" w:rsidP="00466222"/>
    <w:p w14:paraId="3F41A4E1" w14:textId="545F3250" w:rsidR="00466222" w:rsidRPr="00466222" w:rsidRDefault="00466222" w:rsidP="00466222"/>
    <w:p w14:paraId="631A1A73" w14:textId="48ED73B9" w:rsidR="00466222" w:rsidRDefault="00466222" w:rsidP="00466222"/>
    <w:p w14:paraId="6B0DD9F5" w14:textId="3E5F61D7" w:rsidR="00466222" w:rsidRDefault="00466222" w:rsidP="00466222"/>
    <w:p w14:paraId="7DC2D7FF" w14:textId="0D5BF11E" w:rsidR="00466222" w:rsidRDefault="00466222" w:rsidP="00466222"/>
    <w:p w14:paraId="554790BC" w14:textId="587D6283" w:rsidR="00466222" w:rsidRDefault="00466222" w:rsidP="00466222">
      <w:r>
        <w:rPr>
          <w:noProof/>
          <w:lang w:val="en-IE" w:eastAsia="en-IE"/>
        </w:rPr>
        <w:drawing>
          <wp:anchor distT="0" distB="0" distL="114300" distR="114300" simplePos="0" relativeHeight="251678720" behindDoc="1" locked="0" layoutInCell="1" allowOverlap="1" wp14:anchorId="45E1419C" wp14:editId="0C4C49C0">
            <wp:simplePos x="0" y="0"/>
            <wp:positionH relativeFrom="column">
              <wp:posOffset>1276350</wp:posOffset>
            </wp:positionH>
            <wp:positionV relativeFrom="paragraph">
              <wp:posOffset>267335</wp:posOffset>
            </wp:positionV>
            <wp:extent cx="4001770" cy="2990850"/>
            <wp:effectExtent l="0" t="0" r="0" b="0"/>
            <wp:wrapTight wrapText="bothSides">
              <wp:wrapPolygon edited="0">
                <wp:start x="0" y="0"/>
                <wp:lineTo x="0" y="21462"/>
                <wp:lineTo x="21490" y="21462"/>
                <wp:lineTo x="2149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0">
                      <a:extLst>
                        <a:ext uri="{28A0092B-C50C-407E-A947-70E740481C1C}">
                          <a14:useLocalDpi xmlns:a14="http://schemas.microsoft.com/office/drawing/2010/main" val="0"/>
                        </a:ext>
                      </a:extLst>
                    </a:blip>
                    <a:srcRect t="57523" b="6134"/>
                    <a:stretch/>
                  </pic:blipFill>
                  <pic:spPr bwMode="auto">
                    <a:xfrm>
                      <a:off x="0" y="0"/>
                      <a:ext cx="4001770" cy="2990850"/>
                    </a:xfrm>
                    <a:prstGeom prst="rect">
                      <a:avLst/>
                    </a:prstGeom>
                    <a:ln>
                      <a:noFill/>
                    </a:ln>
                    <a:extLst>
                      <a:ext uri="{53640926-AAD7-44D8-BBD7-CCE9431645EC}">
                        <a14:shadowObscured xmlns:a14="http://schemas.microsoft.com/office/drawing/2010/main"/>
                      </a:ext>
                    </a:extLst>
                  </pic:spPr>
                </pic:pic>
              </a:graphicData>
            </a:graphic>
          </wp:anchor>
        </w:drawing>
      </w:r>
    </w:p>
    <w:p w14:paraId="49CAB4FB" w14:textId="008DECEF" w:rsidR="00466222" w:rsidRDefault="00466222" w:rsidP="00466222"/>
    <w:p w14:paraId="5FC747F1" w14:textId="7B1FCE73" w:rsidR="00466222" w:rsidRDefault="00466222" w:rsidP="00466222"/>
    <w:p w14:paraId="0E401EA5" w14:textId="4CE46600" w:rsidR="00466222" w:rsidRDefault="00466222" w:rsidP="00466222"/>
    <w:p w14:paraId="7129E178" w14:textId="6EBB9FC4" w:rsidR="00466222" w:rsidRDefault="00466222" w:rsidP="00466222"/>
    <w:p w14:paraId="2EED270D" w14:textId="5AFFF982" w:rsidR="00466222" w:rsidRDefault="00466222" w:rsidP="00466222"/>
    <w:p w14:paraId="2913DDA0" w14:textId="7A29FE17" w:rsidR="00466222" w:rsidRDefault="00466222" w:rsidP="00466222"/>
    <w:p w14:paraId="3805B6AF" w14:textId="36731D3E" w:rsidR="00466222" w:rsidRPr="00466222" w:rsidRDefault="00466222" w:rsidP="00466222">
      <w:r>
        <w:rPr>
          <w:noProof/>
          <w:lang w:val="en-IE" w:eastAsia="en-IE"/>
        </w:rPr>
        <w:drawing>
          <wp:anchor distT="0" distB="0" distL="114300" distR="114300" simplePos="0" relativeHeight="251680768" behindDoc="1" locked="0" layoutInCell="1" allowOverlap="1" wp14:anchorId="426F8D1B" wp14:editId="42863EF9">
            <wp:simplePos x="0" y="0"/>
            <wp:positionH relativeFrom="column">
              <wp:posOffset>1190625</wp:posOffset>
            </wp:positionH>
            <wp:positionV relativeFrom="paragraph">
              <wp:posOffset>4953000</wp:posOffset>
            </wp:positionV>
            <wp:extent cx="4001770" cy="2962275"/>
            <wp:effectExtent l="0" t="0" r="0" b="9525"/>
            <wp:wrapTight wrapText="bothSides">
              <wp:wrapPolygon edited="0">
                <wp:start x="0" y="0"/>
                <wp:lineTo x="0" y="21531"/>
                <wp:lineTo x="21490" y="21531"/>
                <wp:lineTo x="2149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1">
                      <a:extLst>
                        <a:ext uri="{28A0092B-C50C-407E-A947-70E740481C1C}">
                          <a14:useLocalDpi xmlns:a14="http://schemas.microsoft.com/office/drawing/2010/main" val="0"/>
                        </a:ext>
                      </a:extLst>
                    </a:blip>
                    <a:srcRect t="62731" b="1273"/>
                    <a:stretch/>
                  </pic:blipFill>
                  <pic:spPr bwMode="auto">
                    <a:xfrm>
                      <a:off x="0" y="0"/>
                      <a:ext cx="4001770" cy="2962275"/>
                    </a:xfrm>
                    <a:prstGeom prst="rect">
                      <a:avLst/>
                    </a:prstGeom>
                    <a:ln>
                      <a:noFill/>
                    </a:ln>
                    <a:extLst>
                      <a:ext uri="{53640926-AAD7-44D8-BBD7-CCE9431645EC}">
                        <a14:shadowObscured xmlns:a14="http://schemas.microsoft.com/office/drawing/2010/main"/>
                      </a:ext>
                    </a:extLst>
                  </pic:spPr>
                </pic:pic>
              </a:graphicData>
            </a:graphic>
          </wp:anchor>
        </w:drawing>
      </w:r>
      <w:r>
        <w:rPr>
          <w:noProof/>
          <w:lang w:val="en-IE" w:eastAsia="en-IE"/>
        </w:rPr>
        <w:drawing>
          <wp:anchor distT="0" distB="0" distL="114300" distR="114300" simplePos="0" relativeHeight="251679744" behindDoc="1" locked="0" layoutInCell="1" allowOverlap="1" wp14:anchorId="4621DFC7" wp14:editId="0F6C6819">
            <wp:simplePos x="0" y="0"/>
            <wp:positionH relativeFrom="column">
              <wp:posOffset>1190625</wp:posOffset>
            </wp:positionH>
            <wp:positionV relativeFrom="paragraph">
              <wp:posOffset>1362075</wp:posOffset>
            </wp:positionV>
            <wp:extent cx="4001770" cy="2962275"/>
            <wp:effectExtent l="0" t="0" r="0" b="9525"/>
            <wp:wrapTight wrapText="bothSides">
              <wp:wrapPolygon edited="0">
                <wp:start x="0" y="0"/>
                <wp:lineTo x="0" y="21531"/>
                <wp:lineTo x="21490" y="21531"/>
                <wp:lineTo x="2149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1">
                      <a:extLst>
                        <a:ext uri="{28A0092B-C50C-407E-A947-70E740481C1C}">
                          <a14:useLocalDpi xmlns:a14="http://schemas.microsoft.com/office/drawing/2010/main" val="0"/>
                        </a:ext>
                      </a:extLst>
                    </a:blip>
                    <a:srcRect t="25463" b="38542"/>
                    <a:stretch/>
                  </pic:blipFill>
                  <pic:spPr bwMode="auto">
                    <a:xfrm>
                      <a:off x="0" y="0"/>
                      <a:ext cx="4001770" cy="2962275"/>
                    </a:xfrm>
                    <a:prstGeom prst="rect">
                      <a:avLst/>
                    </a:prstGeom>
                    <a:ln>
                      <a:noFill/>
                    </a:ln>
                    <a:extLst>
                      <a:ext uri="{53640926-AAD7-44D8-BBD7-CCE9431645EC}">
                        <a14:shadowObscured xmlns:a14="http://schemas.microsoft.com/office/drawing/2010/main"/>
                      </a:ext>
                    </a:extLst>
                  </pic:spPr>
                </pic:pic>
              </a:graphicData>
            </a:graphic>
          </wp:anchor>
        </w:drawing>
      </w:r>
    </w:p>
    <w:sectPr w:rsidR="00466222" w:rsidRPr="0046622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96D5C7" w14:textId="77777777" w:rsidR="00C14BB3" w:rsidRDefault="00C14BB3" w:rsidP="00466222">
      <w:pPr>
        <w:spacing w:after="0" w:line="240" w:lineRule="auto"/>
      </w:pPr>
      <w:r>
        <w:separator/>
      </w:r>
    </w:p>
  </w:endnote>
  <w:endnote w:type="continuationSeparator" w:id="0">
    <w:p w14:paraId="003F0041" w14:textId="77777777" w:rsidR="00C14BB3" w:rsidRDefault="00C14BB3" w:rsidP="00466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2772020"/>
      <w:docPartObj>
        <w:docPartGallery w:val="Page Numbers (Bottom of Page)"/>
        <w:docPartUnique/>
      </w:docPartObj>
    </w:sdtPr>
    <w:sdtEndPr>
      <w:rPr>
        <w:noProof/>
      </w:rPr>
    </w:sdtEndPr>
    <w:sdtContent>
      <w:p w14:paraId="1EB16C1F" w14:textId="2E25619C" w:rsidR="002E0867" w:rsidRDefault="002E0867">
        <w:pPr>
          <w:pStyle w:val="Footer"/>
          <w:jc w:val="center"/>
        </w:pPr>
        <w:r>
          <w:fldChar w:fldCharType="begin"/>
        </w:r>
        <w:r>
          <w:instrText xml:space="preserve"> PAGE   \* MERGEFORMAT </w:instrText>
        </w:r>
        <w:r>
          <w:fldChar w:fldCharType="separate"/>
        </w:r>
        <w:r w:rsidR="001626E6">
          <w:rPr>
            <w:noProof/>
          </w:rPr>
          <w:t>1</w:t>
        </w:r>
        <w:r>
          <w:rPr>
            <w:noProof/>
          </w:rPr>
          <w:fldChar w:fldCharType="end"/>
        </w:r>
      </w:p>
    </w:sdtContent>
  </w:sdt>
  <w:p w14:paraId="7515B1FF" w14:textId="77777777" w:rsidR="002E0867" w:rsidRDefault="002E08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206AD3" w14:textId="77777777" w:rsidR="00C14BB3" w:rsidRDefault="00C14BB3" w:rsidP="00466222">
      <w:pPr>
        <w:spacing w:after="0" w:line="240" w:lineRule="auto"/>
      </w:pPr>
      <w:r>
        <w:separator/>
      </w:r>
    </w:p>
  </w:footnote>
  <w:footnote w:type="continuationSeparator" w:id="0">
    <w:p w14:paraId="4CE32D64" w14:textId="77777777" w:rsidR="00C14BB3" w:rsidRDefault="00C14BB3" w:rsidP="0046622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D3092"/>
    <w:multiLevelType w:val="hybridMultilevel"/>
    <w:tmpl w:val="1674D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B615C3"/>
    <w:multiLevelType w:val="hybridMultilevel"/>
    <w:tmpl w:val="3DD68D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B3017E"/>
    <w:multiLevelType w:val="hybridMultilevel"/>
    <w:tmpl w:val="D7428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316082A"/>
    <w:multiLevelType w:val="hybridMultilevel"/>
    <w:tmpl w:val="A8A0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6CE6895"/>
    <w:multiLevelType w:val="hybridMultilevel"/>
    <w:tmpl w:val="CE7CE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E9D08A9"/>
    <w:multiLevelType w:val="hybridMultilevel"/>
    <w:tmpl w:val="DD14F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D966BDD"/>
    <w:multiLevelType w:val="hybridMultilevel"/>
    <w:tmpl w:val="9490D6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856408D"/>
    <w:multiLevelType w:val="hybridMultilevel"/>
    <w:tmpl w:val="52DAECE6"/>
    <w:lvl w:ilvl="0" w:tplc="E160C80C">
      <w:start w:val="1"/>
      <w:numFmt w:val="decimal"/>
      <w:lvlText w:val="%1."/>
      <w:lvlJc w:val="left"/>
      <w:pPr>
        <w:ind w:left="360" w:hanging="360"/>
      </w:pPr>
      <w:rPr>
        <w:rFonts w:hint="default"/>
        <w:sz w:val="24"/>
        <w:szCs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7"/>
  </w:num>
  <w:num w:numId="3">
    <w:abstractNumId w:val="5"/>
  </w:num>
  <w:num w:numId="4">
    <w:abstractNumId w:val="3"/>
  </w:num>
  <w:num w:numId="5">
    <w:abstractNumId w:val="4"/>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0MrO0sDCzNLY0NzVT0lEKTi0uzszPAykwqgUA+vVhfSwAAAA="/>
  </w:docVars>
  <w:rsids>
    <w:rsidRoot w:val="0057745C"/>
    <w:rsid w:val="000361D6"/>
    <w:rsid w:val="001626E6"/>
    <w:rsid w:val="00221C66"/>
    <w:rsid w:val="00222A5B"/>
    <w:rsid w:val="002633DC"/>
    <w:rsid w:val="002E0867"/>
    <w:rsid w:val="00305805"/>
    <w:rsid w:val="0037728C"/>
    <w:rsid w:val="003C3FF3"/>
    <w:rsid w:val="00466222"/>
    <w:rsid w:val="004F44B0"/>
    <w:rsid w:val="005344F3"/>
    <w:rsid w:val="0057745C"/>
    <w:rsid w:val="005C78F6"/>
    <w:rsid w:val="006361EF"/>
    <w:rsid w:val="006B0D8B"/>
    <w:rsid w:val="006C17D6"/>
    <w:rsid w:val="006D210C"/>
    <w:rsid w:val="00751656"/>
    <w:rsid w:val="007944B5"/>
    <w:rsid w:val="008A4468"/>
    <w:rsid w:val="008B596C"/>
    <w:rsid w:val="00A75A54"/>
    <w:rsid w:val="00AF00C2"/>
    <w:rsid w:val="00AF13F1"/>
    <w:rsid w:val="00B166D5"/>
    <w:rsid w:val="00B374F4"/>
    <w:rsid w:val="00B55B45"/>
    <w:rsid w:val="00B62A25"/>
    <w:rsid w:val="00B65977"/>
    <w:rsid w:val="00B703ED"/>
    <w:rsid w:val="00B82330"/>
    <w:rsid w:val="00BA0966"/>
    <w:rsid w:val="00BE1C98"/>
    <w:rsid w:val="00C14BB3"/>
    <w:rsid w:val="00C51C5C"/>
    <w:rsid w:val="00D37FB8"/>
    <w:rsid w:val="00F2048F"/>
    <w:rsid w:val="00F82309"/>
    <w:rsid w:val="00F927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0D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66D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058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paragraph" w:styleId="ListParagraph">
    <w:name w:val="List Paragraph"/>
    <w:basedOn w:val="Normal"/>
    <w:uiPriority w:val="34"/>
    <w:qFormat/>
    <w:rsid w:val="005C78F6"/>
    <w:pPr>
      <w:ind w:left="720"/>
      <w:contextualSpacing/>
    </w:pPr>
  </w:style>
  <w:style w:type="paragraph" w:styleId="Caption">
    <w:name w:val="caption"/>
    <w:basedOn w:val="Normal"/>
    <w:next w:val="Normal"/>
    <w:uiPriority w:val="35"/>
    <w:unhideWhenUsed/>
    <w:qFormat/>
    <w:rsid w:val="00B6597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662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6222"/>
    <w:rPr>
      <w:rFonts w:ascii="Times New Roman" w:hAnsi="Times New Roman"/>
      <w:color w:val="000000" w:themeColor="text1"/>
      <w:sz w:val="24"/>
      <w:lang w:val="en-GB"/>
    </w:rPr>
  </w:style>
  <w:style w:type="paragraph" w:styleId="Footer">
    <w:name w:val="footer"/>
    <w:basedOn w:val="Normal"/>
    <w:link w:val="FooterChar"/>
    <w:uiPriority w:val="99"/>
    <w:unhideWhenUsed/>
    <w:rsid w:val="004662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6222"/>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46622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66222"/>
    <w:pPr>
      <w:spacing w:after="100"/>
    </w:pPr>
  </w:style>
  <w:style w:type="paragraph" w:styleId="TOC2">
    <w:name w:val="toc 2"/>
    <w:basedOn w:val="Normal"/>
    <w:next w:val="Normal"/>
    <w:autoRedefine/>
    <w:uiPriority w:val="39"/>
    <w:unhideWhenUsed/>
    <w:rsid w:val="00466222"/>
    <w:pPr>
      <w:spacing w:after="100"/>
      <w:ind w:left="240"/>
    </w:pPr>
  </w:style>
  <w:style w:type="character" w:styleId="Hyperlink">
    <w:name w:val="Hyperlink"/>
    <w:basedOn w:val="DefaultParagraphFont"/>
    <w:uiPriority w:val="99"/>
    <w:unhideWhenUsed/>
    <w:rsid w:val="00466222"/>
    <w:rPr>
      <w:color w:val="0563C1" w:themeColor="hyperlink"/>
      <w:u w:val="single"/>
    </w:rPr>
  </w:style>
  <w:style w:type="paragraph" w:styleId="BalloonText">
    <w:name w:val="Balloon Text"/>
    <w:basedOn w:val="Normal"/>
    <w:link w:val="BalloonTextChar"/>
    <w:uiPriority w:val="99"/>
    <w:semiHidden/>
    <w:unhideWhenUsed/>
    <w:rsid w:val="00F927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7CE"/>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66D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058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paragraph" w:styleId="ListParagraph">
    <w:name w:val="List Paragraph"/>
    <w:basedOn w:val="Normal"/>
    <w:uiPriority w:val="34"/>
    <w:qFormat/>
    <w:rsid w:val="005C78F6"/>
    <w:pPr>
      <w:ind w:left="720"/>
      <w:contextualSpacing/>
    </w:pPr>
  </w:style>
  <w:style w:type="paragraph" w:styleId="Caption">
    <w:name w:val="caption"/>
    <w:basedOn w:val="Normal"/>
    <w:next w:val="Normal"/>
    <w:uiPriority w:val="35"/>
    <w:unhideWhenUsed/>
    <w:qFormat/>
    <w:rsid w:val="00B6597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662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6222"/>
    <w:rPr>
      <w:rFonts w:ascii="Times New Roman" w:hAnsi="Times New Roman"/>
      <w:color w:val="000000" w:themeColor="text1"/>
      <w:sz w:val="24"/>
      <w:lang w:val="en-GB"/>
    </w:rPr>
  </w:style>
  <w:style w:type="paragraph" w:styleId="Footer">
    <w:name w:val="footer"/>
    <w:basedOn w:val="Normal"/>
    <w:link w:val="FooterChar"/>
    <w:uiPriority w:val="99"/>
    <w:unhideWhenUsed/>
    <w:rsid w:val="004662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6222"/>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46622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66222"/>
    <w:pPr>
      <w:spacing w:after="100"/>
    </w:pPr>
  </w:style>
  <w:style w:type="paragraph" w:styleId="TOC2">
    <w:name w:val="toc 2"/>
    <w:basedOn w:val="Normal"/>
    <w:next w:val="Normal"/>
    <w:autoRedefine/>
    <w:uiPriority w:val="39"/>
    <w:unhideWhenUsed/>
    <w:rsid w:val="00466222"/>
    <w:pPr>
      <w:spacing w:after="100"/>
      <w:ind w:left="240"/>
    </w:pPr>
  </w:style>
  <w:style w:type="character" w:styleId="Hyperlink">
    <w:name w:val="Hyperlink"/>
    <w:basedOn w:val="DefaultParagraphFont"/>
    <w:uiPriority w:val="99"/>
    <w:unhideWhenUsed/>
    <w:rsid w:val="00466222"/>
    <w:rPr>
      <w:color w:val="0563C1" w:themeColor="hyperlink"/>
      <w:u w:val="single"/>
    </w:rPr>
  </w:style>
  <w:style w:type="paragraph" w:styleId="BalloonText">
    <w:name w:val="Balloon Text"/>
    <w:basedOn w:val="Normal"/>
    <w:link w:val="BalloonTextChar"/>
    <w:uiPriority w:val="99"/>
    <w:semiHidden/>
    <w:unhideWhenUsed/>
    <w:rsid w:val="00F927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7CE"/>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07/relationships/hdphoto" Target="media/hdphoto5.wdp"/><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footnotes" Target="footnotes.xml"/><Relationship Id="rId12" Type="http://schemas.microsoft.com/office/2007/relationships/hdphoto" Target="media/hdphoto2.wdp"/><Relationship Id="rId17" Type="http://schemas.openxmlformats.org/officeDocument/2006/relationships/image" Target="media/image5.png"/><Relationship Id="rId2" Type="http://schemas.openxmlformats.org/officeDocument/2006/relationships/numbering" Target="numbering.xml"/><Relationship Id="rId16" Type="http://schemas.microsoft.com/office/2007/relationships/hdphoto" Target="media/hdphoto4.wdp"/><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ntTable" Target="fontTable.xml"/><Relationship Id="rId10" Type="http://schemas.microsoft.com/office/2007/relationships/hdphoto" Target="media/hdphoto1.wdp"/><Relationship Id="rId19" Type="http://schemas.openxmlformats.org/officeDocument/2006/relationships/image" Target="media/image6.jpeg"/><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hdphoto" Target="media/hdphoto3.wdp"/><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9261B-86E2-49D5-8B9A-B8E700C09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15</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Imtiajul Alam</dc:creator>
  <cp:keywords/>
  <dc:description/>
  <cp:lastModifiedBy>Bianca</cp:lastModifiedBy>
  <cp:revision>10</cp:revision>
  <dcterms:created xsi:type="dcterms:W3CDTF">2021-01-03T05:56:00Z</dcterms:created>
  <dcterms:modified xsi:type="dcterms:W3CDTF">2021-01-05T22:34:00Z</dcterms:modified>
</cp:coreProperties>
</file>