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47864675"/>
        <w:docPartObj>
          <w:docPartGallery w:val="Cover Pages"/>
          <w:docPartUnique/>
        </w:docPartObj>
      </w:sdtPr>
      <w:sdtEndPr>
        <w:rPr>
          <w:rFonts w:ascii="Arial" w:hAnsi="Arial" w:cs="Arial"/>
        </w:rPr>
      </w:sdtEndPr>
      <w:sdtContent>
        <w:p w:rsidR="00036790" w:rsidRDefault="00036790" w:rsidP="00476B29">
          <w:pPr>
            <w:spacing w:line="360" w:lineRule="auto"/>
          </w:pPr>
          <w:r>
            <w:rPr>
              <w:noProof/>
            </w:rPr>
            <mc:AlternateContent>
              <mc:Choice Requires="wpg">
                <w:drawing>
                  <wp:anchor distT="0" distB="0" distL="114300" distR="114300" simplePos="0" relativeHeight="251659264" behindDoc="0" locked="0" layoutInCell="1" allowOverlap="1">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036790" w:rsidRDefault="00460594">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a8lwQAACIRAAAOAAAAZHJzL2Uyb0RvYy54bWzsWFlv4zYQfi/Q/yDoXbHuw4izSHwEBdLu&#10;YtPjmZaoAyuJKklHTov+986Qko94F8km2TYF6gCOhiKHMx9nvhn6/N22qY07ykXF2pnpnNmmQduU&#10;ZVVbzMxffl5ZsWkISdqM1KylM/OeCvPdxfffnffdlLqsZHVGuQFKWjHtu5lZStlNJxORlrQh4ox1&#10;tIWXOeMNkSDyYpJx0oP2pp64th1OesazjrOUCgGjC/3SvFD685ym8n2eCyqNemaCbVJ9c/W9xu/J&#10;xTmZFpx0ZZUOZpBnWNGQqoVNd6oWRBJjw6sTVU2VciZYLs9S1kxYnlcpVT6AN479wJtrzjad8qWY&#10;9kW3gwmgfYDTs9WmP9194EaVzUw/8EyjJQ0cktrXwAGAp++KKcy65t1t94EPA4WW0ONtzhv8D74Y&#10;WwXs/Q5YupVGCoOe43hhBPin8M6x7SD27QH7tIQDOlmYlsvHlk7GrSdo4c6gvoNAEnusxMuwui1J&#10;R9URCERhh1UyYvURQoy0RU0BLxjMqEghvG6qopSYF7JKSa1hVAoQQ0RLdDcs/SSMls1LWE4vOWd9&#10;SUkG9jo4H7w6WICCgKXGuv+RZXBEZCOZCrinwO94ceAHp+jvICTTjgt5TVlj4MPM5OCVUk/uboRE&#10;c/ZT0PyOSLmq6nqYnn36FVxVC/JiXmsPMYUpCMYdgeQjaUpbGao59aYBL/R4aMMHHSZTGMZYUNMh&#10;PsZhUncl0aPxOArmKIpA/cq43bbrL+y/Lhy195O0DUrQ6cFRtA+iGcAYnnR2/5k4rm9fuYm1CuPI&#10;8ld+YCWRHVu2k1wloe0n/mL1F27s+NOyyjLa3lQtHZnG8Z8WnQPnaY5QXGP0ECduBBihPYLVVYbn&#10;oQRerHewr9RHBdSDaU0lgXnrqpmZCtbhEDAGl22mDkSSqtbPk2P7FeQAxzEWl6vAjnwvtqIo8Czf&#10;W9rWVbyaW5dzJwyj5dX8aukcY7FUDC1eDocyRCkbTohtwLvbMuuNrMKADrw4diE9K0hOhA2jyyB1&#10;AUUrldw0OJO/VbJU6Y70dQLkIsa/Aciddg3EfuMDnAbf9lBBNI0RpJIb8xnpVUzXLLuH3AYbFH8i&#10;bUBcMP6HafRQmmam+H1DODWN+ocW+CFxfB9rmRL8IHJB4Idv1odvSJuCqsFNLcwlyLBo03HkKWQc&#10;9Ldll8AqeaXyfW8XeIACkKq29tuzawi26Up0wK4wCEGJlgAPf2sahawOE8c0TkuZm0QO5Mtrkulx&#10;9r4ObZ4Q5NEmYxyqiHwDTJYEbvAIkR3l35Ezr0Nk/3J2SmAjlahvPjchK05zU7Us/1RuYjfzudT0&#10;7CSJnVCnputFEdKk7l3GLukr25yWYVFVtfCzKWMny3gZ+5bvhkvLtxcL63I1961w5UTBwlvM54sH&#10;BU/1TPq2AxX1ucVfFafHSj5O+lKzozsEVZoOUumgeOleQucEKgLv3wBN/N/w4B1xd9ek+74Drl//&#10;pYZHbtfboZh/Ze/jhUGE7YFufpzYjWOQdPczSrr9GaWx/1m/nGHVTRMu4ipxhh8N8KZ/KKtuaf/T&#10;xsXfAAAA//8DAFBLAwQUAAYACAAAACEADXZdht0AAAAGAQAADwAAAGRycy9kb3ducmV2LnhtbEyP&#10;wU7DMBBE70j8g7VI3KgNlNKEOBVCirhwoe2h3Jx4SVLsdRS7bfr3LFzgMtJqRjNvi9XknTjiGPtA&#10;Gm5nCgRSE2xPrYbtprpZgojJkDUuEGo4Y4RVeXlRmNyGE73jcZ1awSUUc6OhS2nIpYxNh97EWRiQ&#10;2PsMozeJz7GVdjQnLvdO3im1kN70xAudGfClw+ZrffAa/G5f7dw2az8q91gv9pvs/PaaaX19NT0/&#10;gUg4pb8w/OAzOpTMVIcD2SicBn4k/Sp780zdg6g59LCcK5BlIf/jl98AAAD//wMAUEsBAi0AFAAG&#10;AAgAAAAhALaDOJL+AAAA4QEAABMAAAAAAAAAAAAAAAAAAAAAAFtDb250ZW50X1R5cGVzXS54bWxQ&#10;SwECLQAUAAYACAAAACEAOP0h/9YAAACUAQAACwAAAAAAAAAAAAAAAAAvAQAAX3JlbHMvLnJlbHNQ&#10;SwECLQAUAAYACAAAACEAdQ/mvJcEAAAiEQAADgAAAAAAAAAAAAAAAAAuAgAAZHJzL2Uyb0RvYy54&#10;bWxQSwECLQAUAAYACAAAACEADXZdht0AAAAGAQAADwAAAAAAAAAAAAAAAADxBgAAZHJzL2Rvd25y&#10;ZXYueG1sUEsFBgAAAAAEAAQA8wAAAPsH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949494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949494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036790" w:rsidRDefault="00460594">
                                <w:pPr>
                                  <w:pStyle w:val="NoSpacing"/>
                                  <w:rPr>
                                    <w:color w:val="FFFFFF" w:themeColor="background1"/>
                                    <w:sz w:val="96"/>
                                    <w:szCs w:val="96"/>
                                  </w:rPr>
                                </w:pPr>
                                <w:r>
                                  <w:rPr>
                                    <w:color w:val="FFFFFF" w:themeColor="background1"/>
                                    <w:sz w:val="96"/>
                                    <w:szCs w:val="96"/>
                                  </w:rPr>
                                  <w:t xml:space="preserve">     </w:t>
                                </w:r>
                              </w:p>
                            </w:sdtContent>
                          </w:sdt>
                        </w:txbxContent>
                      </v:textbox>
                    </v:rect>
                    <w10:wrap anchorx="page" anchory="page"/>
                  </v:group>
                </w:pict>
              </mc:Fallback>
            </mc:AlternateContent>
          </w:r>
        </w:p>
        <w:p w:rsidR="00036790" w:rsidRDefault="00460594" w:rsidP="00476B29">
          <w:pPr>
            <w:spacing w:line="360" w:lineRule="auto"/>
            <w:rPr>
              <w:rFonts w:ascii="Arial" w:hAnsi="Arial" w:cs="Arial"/>
            </w:rPr>
          </w:pPr>
          <w:r w:rsidRPr="00460594">
            <w:rPr>
              <w:rFonts w:ascii="Arial" w:hAnsi="Arial" w:cs="Arial"/>
              <w:noProof/>
            </w:rPr>
            <mc:AlternateContent>
              <mc:Choice Requires="wps">
                <w:drawing>
                  <wp:anchor distT="45720" distB="45720" distL="114300" distR="114300" simplePos="0" relativeHeight="251664384" behindDoc="0" locked="0" layoutInCell="1" allowOverlap="1">
                    <wp:simplePos x="0" y="0"/>
                    <wp:positionH relativeFrom="column">
                      <wp:posOffset>3989070</wp:posOffset>
                    </wp:positionH>
                    <wp:positionV relativeFrom="paragraph">
                      <wp:posOffset>7606121</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noFill/>
                              <a:headEnd/>
                              <a:tailEnd/>
                            </a:ln>
                          </wps:spPr>
                          <wps:style>
                            <a:lnRef idx="2">
                              <a:schemeClr val="accent3">
                                <a:shade val="50000"/>
                              </a:schemeClr>
                            </a:lnRef>
                            <a:fillRef idx="1">
                              <a:schemeClr val="accent3"/>
                            </a:fillRef>
                            <a:effectRef idx="0">
                              <a:schemeClr val="accent3"/>
                            </a:effectRef>
                            <a:fontRef idx="minor">
                              <a:schemeClr val="lt1"/>
                            </a:fontRef>
                          </wps:style>
                          <wps:txbx>
                            <w:txbxContent>
                              <w:p w:rsidR="00460594" w:rsidRPr="00A50525" w:rsidRDefault="00460594">
                                <w:pPr>
                                  <w:rPr>
                                    <w:rFonts w:ascii="Arial" w:hAnsi="Arial" w:cs="Arial"/>
                                    <w:b/>
                                    <w:sz w:val="28"/>
                                  </w:rPr>
                                </w:pPr>
                                <w:r w:rsidRPr="00A50525">
                                  <w:rPr>
                                    <w:rFonts w:ascii="Arial" w:hAnsi="Arial" w:cs="Arial"/>
                                    <w:b/>
                                    <w:sz w:val="28"/>
                                  </w:rPr>
                                  <w:t>Ella Williams</w:t>
                                </w:r>
                              </w:p>
                              <w:p w:rsidR="00460594" w:rsidRPr="00A50525" w:rsidRDefault="00460594">
                                <w:pPr>
                                  <w:rPr>
                                    <w:rFonts w:ascii="Arial" w:hAnsi="Arial" w:cs="Arial"/>
                                    <w:b/>
                                    <w:sz w:val="28"/>
                                  </w:rPr>
                                </w:pPr>
                                <w:r w:rsidRPr="00A50525">
                                  <w:rPr>
                                    <w:rFonts w:ascii="Arial" w:hAnsi="Arial" w:cs="Arial"/>
                                    <w:b/>
                                    <w:sz w:val="28"/>
                                  </w:rPr>
                                  <w:t>Data Handling</w:t>
                                </w:r>
                              </w:p>
                              <w:p w:rsidR="00460594" w:rsidRPr="00A50525" w:rsidRDefault="00460594">
                                <w:pPr>
                                  <w:rPr>
                                    <w:rFonts w:ascii="Arial" w:hAnsi="Arial" w:cs="Arial"/>
                                    <w:b/>
                                    <w:sz w:val="28"/>
                                  </w:rPr>
                                </w:pPr>
                                <w:r w:rsidRPr="00A50525">
                                  <w:rPr>
                                    <w:rFonts w:ascii="Arial" w:hAnsi="Arial" w:cs="Arial"/>
                                    <w:b/>
                                    <w:sz w:val="28"/>
                                  </w:rPr>
                                  <w:t>1707424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314.1pt;margin-top:59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YYXYQIAAPcEAAAOAAAAZHJzL2Uyb0RvYy54bWysVNtu2zAMfR+wfxD0vtpJ03Y16hRduwwD&#10;ugvW7gMYWY6NyaImKbHTrx8lOW6wFXsY5gdBFsmjw0NSV9dDp9hOWteiLvnsJOdMaoFVqzcl//64&#10;evOWM+dBV6BQy5LvpePXy9evrnpTyDk2qCppGYFoV/Sm5I33psgyJxrZgTtBIzUZa7QdePq1m6yy&#10;0BN6p7J5np9nPdrKWBTSOTq9S0a+jPh1LYX/UtdOeqZKTtx8XG1c12HNlldQbCyYphUjDfgHFh20&#10;mi6doO7AA9va9g+orhUWHdb+RGCXYV23QsYcKJtZ/ls2Dw0YGXMhcZyZZHL/D1Z83n21rK1KPp9d&#10;cKahoyI9ysGzdziwedCnN64gtwdDjn6gY6pzzNWZexQ/HNN424DeyBtrsW8kVMRvFiKzo9CE4wLI&#10;uv+EFV0DW48RaKhtF8QjORihU532U20CFUGH89Pz/PKUTIJss0W+OJ/H6mVQHMKNdf6DxI6FTckt&#10;FT/Cw+7e+UAHioNLuE3psGpctUrFNgjU3+sq7j20Ku0pKnjGXAL9MRG/VzKhfJM1CRgoJlVC68pb&#10;ZdkOqOlACKn9aTI1UMl0fJbTFzWCIjZ7iIgUlSbAgFwTrwl7VPxl7JTb6B9CZez8KTj/G7EUPEXE&#10;m1H7KbhrNdqXAJRPRSamyf8gUpIm1N4P6yE2V/QMJ2us9tQCFtMk0stBmwbtE2c9TWHJ3c8tWMmZ&#10;+qipjS5ni0UY2/izOLugmjN7bFkfW0ALgiq55yxtb30c9ZCTMzfUbqs2NsIzk5EzTVcUf3wJwvge&#10;/0ev5/dq+QsAAP//AwBQSwMEFAAGAAgAAAAhADXzUbDjAAAADgEAAA8AAABkcnMvZG93bnJldi54&#10;bWxMj8FOwzAQRO9I/IO1SFxQaydCaRviVCgS6hEoUImbE5skIl4H220CX8/2BHva1Yxm3xTb2Q7s&#10;ZHzoHUpIlgKYwcbpHlsJry8PizWwEBVqNTg0Er5NgG15eVGoXLsJn81pH1tGIRhyJaGLccw5D01n&#10;rApLNxok7cN5qyKdvuXaq4nC7cBTITJuVY/0oVOjqTrTfO6PVkLlp539OTRPO/6YVtXN6uu9fsuk&#10;vL6a7++ARTPHPzOc8QkdSmKq3RF1YIOELF2nZCUh2ayoxNkiaIDVtN0mGwG8LPj/GuUvAAAA//8D&#10;AFBLAQItABQABgAIAAAAIQC2gziS/gAAAOEBAAATAAAAAAAAAAAAAAAAAAAAAABbQ29udGVudF9U&#10;eXBlc10ueG1sUEsBAi0AFAAGAAgAAAAhADj9If/WAAAAlAEAAAsAAAAAAAAAAAAAAAAALwEAAF9y&#10;ZWxzLy5yZWxzUEsBAi0AFAAGAAgAAAAhAOJhhhdhAgAA9wQAAA4AAAAAAAAAAAAAAAAALgIAAGRy&#10;cy9lMm9Eb2MueG1sUEsBAi0AFAAGAAgAAAAhADXzUbDjAAAADgEAAA8AAAAAAAAAAAAAAAAAuwQA&#10;AGRycy9kb3ducmV2LnhtbFBLBQYAAAAABAAEAPMAAADLBQAAAAA=&#10;" fillcolor="#969696 [3206]" stroked="f" strokeweight="1pt">
                    <v:textbox style="mso-fit-shape-to-text:t">
                      <w:txbxContent>
                        <w:p w:rsidR="00460594" w:rsidRPr="00A50525" w:rsidRDefault="00460594">
                          <w:pPr>
                            <w:rPr>
                              <w:rFonts w:ascii="Arial" w:hAnsi="Arial" w:cs="Arial"/>
                              <w:b/>
                              <w:sz w:val="28"/>
                            </w:rPr>
                          </w:pPr>
                          <w:r w:rsidRPr="00A50525">
                            <w:rPr>
                              <w:rFonts w:ascii="Arial" w:hAnsi="Arial" w:cs="Arial"/>
                              <w:b/>
                              <w:sz w:val="28"/>
                            </w:rPr>
                            <w:t>Ella Williams</w:t>
                          </w:r>
                        </w:p>
                        <w:p w:rsidR="00460594" w:rsidRPr="00A50525" w:rsidRDefault="00460594">
                          <w:pPr>
                            <w:rPr>
                              <w:rFonts w:ascii="Arial" w:hAnsi="Arial" w:cs="Arial"/>
                              <w:b/>
                              <w:sz w:val="28"/>
                            </w:rPr>
                          </w:pPr>
                          <w:r w:rsidRPr="00A50525">
                            <w:rPr>
                              <w:rFonts w:ascii="Arial" w:hAnsi="Arial" w:cs="Arial"/>
                              <w:b/>
                              <w:sz w:val="28"/>
                            </w:rPr>
                            <w:t>Data Handling</w:t>
                          </w:r>
                        </w:p>
                        <w:p w:rsidR="00460594" w:rsidRPr="00A50525" w:rsidRDefault="00460594">
                          <w:pPr>
                            <w:rPr>
                              <w:rFonts w:ascii="Arial" w:hAnsi="Arial" w:cs="Arial"/>
                              <w:b/>
                              <w:sz w:val="28"/>
                            </w:rPr>
                          </w:pPr>
                          <w:r w:rsidRPr="00A50525">
                            <w:rPr>
                              <w:rFonts w:ascii="Arial" w:hAnsi="Arial" w:cs="Arial"/>
                              <w:b/>
                              <w:sz w:val="28"/>
                            </w:rPr>
                            <w:t>1707424</w:t>
                          </w:r>
                        </w:p>
                      </w:txbxContent>
                    </v:textbox>
                    <w10:wrap type="square"/>
                  </v:shape>
                </w:pict>
              </mc:Fallback>
            </mc:AlternateContent>
          </w:r>
          <w:r w:rsidR="00036790" w:rsidRPr="00036790">
            <w:rPr>
              <w:noProof/>
            </w:rPr>
            <w:drawing>
              <wp:anchor distT="0" distB="0" distL="114300" distR="114300" simplePos="0" relativeHeight="251662336" behindDoc="0" locked="0" layoutInCell="1" allowOverlap="1" wp14:anchorId="74955516">
                <wp:simplePos x="0" y="0"/>
                <wp:positionH relativeFrom="margin">
                  <wp:posOffset>704850</wp:posOffset>
                </wp:positionH>
                <wp:positionV relativeFrom="paragraph">
                  <wp:posOffset>2117725</wp:posOffset>
                </wp:positionV>
                <wp:extent cx="5185410" cy="289941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185410" cy="2899410"/>
                        </a:xfrm>
                        <a:prstGeom prst="rect">
                          <a:avLst/>
                        </a:prstGeom>
                      </pic:spPr>
                    </pic:pic>
                  </a:graphicData>
                </a:graphic>
                <wp14:sizeRelH relativeFrom="margin">
                  <wp14:pctWidth>0</wp14:pctWidth>
                </wp14:sizeRelH>
                <wp14:sizeRelV relativeFrom="margin">
                  <wp14:pctHeight>0</wp14:pctHeight>
                </wp14:sizeRelV>
              </wp:anchor>
            </w:drawing>
          </w:r>
          <w:r w:rsidR="00036790">
            <w:rPr>
              <w:noProof/>
            </w:rPr>
            <mc:AlternateContent>
              <mc:Choice Requires="wps">
                <w:drawing>
                  <wp:anchor distT="0" distB="0" distL="114300" distR="114300" simplePos="0" relativeHeight="251661312"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15875"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036790" w:rsidRPr="00460594" w:rsidRDefault="00036790">
                                    <w:pPr>
                                      <w:pStyle w:val="NoSpacing"/>
                                      <w:jc w:val="right"/>
                                      <w:rPr>
                                        <w:rFonts w:ascii="Arial" w:hAnsi="Arial" w:cs="Arial"/>
                                        <w:color w:val="FFFFFF" w:themeColor="background1"/>
                                        <w:sz w:val="72"/>
                                        <w:szCs w:val="72"/>
                                      </w:rPr>
                                    </w:pPr>
                                    <w:r w:rsidRPr="00460594">
                                      <w:rPr>
                                        <w:rFonts w:ascii="Arial" w:hAnsi="Arial" w:cs="Arial"/>
                                        <w:color w:val="FFFFFF" w:themeColor="background1"/>
                                        <w:sz w:val="72"/>
                                        <w:szCs w:val="72"/>
                                      </w:rPr>
                                      <w:t>Data Handling: Assignment 2</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036790" w:rsidRPr="00460594" w:rsidRDefault="00036790">
                              <w:pPr>
                                <w:pStyle w:val="NoSpacing"/>
                                <w:jc w:val="right"/>
                                <w:rPr>
                                  <w:rFonts w:ascii="Arial" w:hAnsi="Arial" w:cs="Arial"/>
                                  <w:color w:val="FFFFFF" w:themeColor="background1"/>
                                  <w:sz w:val="72"/>
                                  <w:szCs w:val="72"/>
                                </w:rPr>
                              </w:pPr>
                              <w:r w:rsidRPr="00460594">
                                <w:rPr>
                                  <w:rFonts w:ascii="Arial" w:hAnsi="Arial" w:cs="Arial"/>
                                  <w:color w:val="FFFFFF" w:themeColor="background1"/>
                                  <w:sz w:val="72"/>
                                  <w:szCs w:val="72"/>
                                </w:rPr>
                                <w:t>Data Handling: Assignment 2</w:t>
                              </w:r>
                            </w:p>
                          </w:sdtContent>
                        </w:sdt>
                      </w:txbxContent>
                    </v:textbox>
                    <w10:wrap anchorx="page" anchory="page"/>
                  </v:rect>
                </w:pict>
              </mc:Fallback>
            </mc:AlternateContent>
          </w:r>
          <w:r w:rsidR="00036790">
            <w:rPr>
              <w:rFonts w:ascii="Arial" w:hAnsi="Arial" w:cs="Arial"/>
            </w:rPr>
            <w:br w:type="page"/>
          </w:r>
        </w:p>
      </w:sdtContent>
    </w:sdt>
    <w:p w:rsidR="0020090B" w:rsidRPr="00ED403D" w:rsidRDefault="0020090B" w:rsidP="00476B29">
      <w:pPr>
        <w:spacing w:line="360" w:lineRule="auto"/>
        <w:ind w:left="720" w:hanging="360"/>
        <w:rPr>
          <w:rFonts w:ascii="Arial" w:hAnsi="Arial" w:cs="Arial"/>
          <w:sz w:val="28"/>
          <w:u w:val="single"/>
        </w:rPr>
      </w:pPr>
      <w:r w:rsidRPr="00ED403D">
        <w:rPr>
          <w:rFonts w:ascii="Arial" w:hAnsi="Arial" w:cs="Arial"/>
          <w:sz w:val="28"/>
          <w:u w:val="single"/>
        </w:rPr>
        <w:lastRenderedPageBreak/>
        <w:t xml:space="preserve">Executive Summary </w:t>
      </w:r>
      <w:bookmarkStart w:id="0" w:name="_GoBack"/>
      <w:bookmarkEnd w:id="0"/>
    </w:p>
    <w:p w:rsidR="0020090B" w:rsidRDefault="000B6278" w:rsidP="000B6278">
      <w:pPr>
        <w:spacing w:line="360" w:lineRule="auto"/>
        <w:ind w:left="360"/>
        <w:rPr>
          <w:rFonts w:ascii="Arial" w:hAnsi="Arial" w:cs="Arial"/>
          <w:sz w:val="24"/>
        </w:rPr>
      </w:pPr>
      <w:r w:rsidRPr="000B6278">
        <w:rPr>
          <w:rFonts w:ascii="Arial" w:hAnsi="Arial" w:cs="Arial"/>
          <w:sz w:val="24"/>
        </w:rPr>
        <w:t xml:space="preserve">This report gives the reader the knowledge and awareness of the traditional and new modern-day data mining software. Each have their own strengths and weaknesses which are shown throughout the report through screenshots. </w:t>
      </w:r>
      <w:r w:rsidR="004E6B61">
        <w:rPr>
          <w:rFonts w:ascii="Arial" w:hAnsi="Arial" w:cs="Arial"/>
          <w:sz w:val="24"/>
        </w:rPr>
        <w:t xml:space="preserve">Sarn Helen </w:t>
      </w:r>
      <w:proofErr w:type="gramStart"/>
      <w:r w:rsidR="004E6B61">
        <w:rPr>
          <w:rFonts w:ascii="Arial" w:hAnsi="Arial" w:cs="Arial"/>
          <w:sz w:val="24"/>
        </w:rPr>
        <w:t>is able to</w:t>
      </w:r>
      <w:proofErr w:type="gramEnd"/>
      <w:r w:rsidR="004E6B61">
        <w:rPr>
          <w:rFonts w:ascii="Arial" w:hAnsi="Arial" w:cs="Arial"/>
          <w:sz w:val="24"/>
        </w:rPr>
        <w:t xml:space="preserve"> look at the data that has been analysed and become aware on how easy it is to use both methods to analyse their data. However, Weka </w:t>
      </w:r>
      <w:proofErr w:type="gramStart"/>
      <w:r w:rsidR="00C04327">
        <w:rPr>
          <w:rFonts w:ascii="Arial" w:hAnsi="Arial" w:cs="Arial"/>
          <w:sz w:val="24"/>
        </w:rPr>
        <w:t>is able to</w:t>
      </w:r>
      <w:proofErr w:type="gramEnd"/>
      <w:r w:rsidR="00C04327">
        <w:rPr>
          <w:rFonts w:ascii="Arial" w:hAnsi="Arial" w:cs="Arial"/>
          <w:sz w:val="24"/>
        </w:rPr>
        <w:t xml:space="preserve"> predict the future, which would benefit the organisation a lot as they would be able to improve on their losses before it is too late. </w:t>
      </w:r>
    </w:p>
    <w:p w:rsidR="00C04327" w:rsidRDefault="00C04327" w:rsidP="000B6278">
      <w:pPr>
        <w:spacing w:line="360" w:lineRule="auto"/>
        <w:ind w:left="360"/>
        <w:rPr>
          <w:rFonts w:ascii="Arial" w:hAnsi="Arial" w:cs="Arial"/>
          <w:sz w:val="24"/>
        </w:rPr>
      </w:pPr>
      <w:r>
        <w:rPr>
          <w:rFonts w:ascii="Arial" w:hAnsi="Arial" w:cs="Arial"/>
          <w:sz w:val="24"/>
        </w:rPr>
        <w:t xml:space="preserve">The purpose of this report is to show Sarn Helen that staying up-to-date with the modern-day technology can benefit their organisation a lot. </w:t>
      </w:r>
    </w:p>
    <w:p w:rsidR="00C04327" w:rsidRDefault="00C04327" w:rsidP="00C04327">
      <w:pPr>
        <w:spacing w:line="360" w:lineRule="auto"/>
        <w:ind w:left="360"/>
        <w:rPr>
          <w:rFonts w:ascii="Arial" w:hAnsi="Arial" w:cs="Arial"/>
          <w:sz w:val="24"/>
        </w:rPr>
      </w:pPr>
      <w:r>
        <w:rPr>
          <w:rFonts w:ascii="Arial" w:hAnsi="Arial" w:cs="Arial"/>
          <w:sz w:val="24"/>
        </w:rPr>
        <w:t xml:space="preserve">This report concludes by saying how although </w:t>
      </w:r>
      <w:r w:rsidRPr="00DF0F0F">
        <w:rPr>
          <w:rFonts w:ascii="Arial" w:hAnsi="Arial" w:cs="Arial"/>
          <w:sz w:val="24"/>
        </w:rPr>
        <w:t>Microsoft Excel™</w:t>
      </w:r>
      <w:r>
        <w:rPr>
          <w:rFonts w:ascii="Arial" w:hAnsi="Arial" w:cs="Arial"/>
          <w:sz w:val="24"/>
        </w:rPr>
        <w:t xml:space="preserve"> is a very useful software </w:t>
      </w:r>
      <w:r>
        <w:rPr>
          <w:rFonts w:ascii="Arial" w:hAnsi="Arial" w:cs="Arial"/>
          <w:sz w:val="24"/>
        </w:rPr>
        <w:t xml:space="preserve">it can be very time consuming which could have a huge impact on the organisation. However, new modern-day technology called data mining </w:t>
      </w:r>
      <w:proofErr w:type="gramStart"/>
      <w:r>
        <w:rPr>
          <w:rFonts w:ascii="Arial" w:hAnsi="Arial" w:cs="Arial"/>
          <w:sz w:val="24"/>
        </w:rPr>
        <w:t>is able to</w:t>
      </w:r>
      <w:proofErr w:type="gramEnd"/>
      <w:r>
        <w:rPr>
          <w:rFonts w:ascii="Arial" w:hAnsi="Arial" w:cs="Arial"/>
          <w:sz w:val="24"/>
        </w:rPr>
        <w:t xml:space="preserve"> predict into the future from just analysing their data. This would benefit the organisation as they would be able to see where they are going wrong to improve on it fast before it is too late. </w:t>
      </w:r>
    </w:p>
    <w:p w:rsidR="0020090B" w:rsidRDefault="0020090B" w:rsidP="00476B29">
      <w:pPr>
        <w:spacing w:line="360" w:lineRule="auto"/>
        <w:ind w:left="720" w:hanging="360"/>
        <w:rPr>
          <w:rFonts w:ascii="Arial" w:hAnsi="Arial" w:cs="Arial"/>
          <w:sz w:val="24"/>
        </w:rPr>
      </w:pPr>
    </w:p>
    <w:p w:rsidR="00C04327" w:rsidRDefault="00C04327" w:rsidP="00476B29">
      <w:pPr>
        <w:spacing w:line="360" w:lineRule="auto"/>
        <w:ind w:left="720" w:hanging="360"/>
        <w:rPr>
          <w:rFonts w:ascii="Arial" w:hAnsi="Arial" w:cs="Arial"/>
          <w:sz w:val="24"/>
        </w:rPr>
      </w:pPr>
    </w:p>
    <w:p w:rsidR="00C04327" w:rsidRPr="00ED403D" w:rsidRDefault="00C04327" w:rsidP="00476B29">
      <w:pPr>
        <w:spacing w:line="360" w:lineRule="auto"/>
        <w:ind w:left="720" w:hanging="360"/>
        <w:rPr>
          <w:rFonts w:ascii="Arial" w:hAnsi="Arial" w:cs="Arial"/>
        </w:rPr>
      </w:pPr>
    </w:p>
    <w:p w:rsidR="0020090B" w:rsidRPr="00ED403D" w:rsidRDefault="0020090B" w:rsidP="00476B29">
      <w:pPr>
        <w:spacing w:line="360" w:lineRule="auto"/>
        <w:ind w:left="720" w:hanging="360"/>
        <w:rPr>
          <w:rFonts w:ascii="Arial" w:hAnsi="Arial" w:cs="Arial"/>
        </w:rPr>
      </w:pPr>
    </w:p>
    <w:p w:rsidR="0020090B" w:rsidRPr="00ED403D" w:rsidRDefault="0020090B" w:rsidP="00476B29">
      <w:pPr>
        <w:spacing w:line="360" w:lineRule="auto"/>
        <w:ind w:left="720" w:hanging="360"/>
        <w:rPr>
          <w:rFonts w:ascii="Arial" w:hAnsi="Arial" w:cs="Arial"/>
        </w:rPr>
      </w:pPr>
    </w:p>
    <w:p w:rsidR="0020090B" w:rsidRPr="00ED403D" w:rsidRDefault="0020090B" w:rsidP="00476B29">
      <w:pPr>
        <w:spacing w:line="360" w:lineRule="auto"/>
        <w:ind w:left="720" w:hanging="360"/>
        <w:rPr>
          <w:rFonts w:ascii="Arial" w:hAnsi="Arial" w:cs="Arial"/>
        </w:rPr>
      </w:pPr>
    </w:p>
    <w:p w:rsidR="0020090B" w:rsidRPr="00ED403D" w:rsidRDefault="0020090B" w:rsidP="00476B29">
      <w:pPr>
        <w:spacing w:line="360" w:lineRule="auto"/>
        <w:ind w:left="720" w:hanging="360"/>
        <w:rPr>
          <w:rFonts w:ascii="Arial" w:hAnsi="Arial" w:cs="Arial"/>
        </w:rPr>
      </w:pPr>
    </w:p>
    <w:p w:rsidR="0020090B" w:rsidRPr="00ED403D" w:rsidRDefault="0020090B" w:rsidP="00476B29">
      <w:pPr>
        <w:spacing w:line="360" w:lineRule="auto"/>
        <w:ind w:left="720" w:hanging="360"/>
        <w:rPr>
          <w:rFonts w:ascii="Arial" w:hAnsi="Arial" w:cs="Arial"/>
        </w:rPr>
      </w:pPr>
    </w:p>
    <w:p w:rsidR="0020090B" w:rsidRPr="00ED403D" w:rsidRDefault="0020090B" w:rsidP="00C04327">
      <w:pPr>
        <w:spacing w:line="360" w:lineRule="auto"/>
        <w:rPr>
          <w:rFonts w:ascii="Arial" w:hAnsi="Arial" w:cs="Arial"/>
        </w:rPr>
      </w:pPr>
    </w:p>
    <w:p w:rsidR="0020090B" w:rsidRDefault="0020090B" w:rsidP="00476B29">
      <w:pPr>
        <w:spacing w:line="360" w:lineRule="auto"/>
        <w:rPr>
          <w:rFonts w:ascii="Arial" w:hAnsi="Arial" w:cs="Arial"/>
        </w:rPr>
      </w:pPr>
    </w:p>
    <w:p w:rsidR="00A032A0" w:rsidRPr="00ED403D" w:rsidRDefault="00A032A0" w:rsidP="00476B29">
      <w:pPr>
        <w:spacing w:line="360" w:lineRule="auto"/>
        <w:ind w:left="720" w:hanging="360"/>
        <w:rPr>
          <w:rFonts w:ascii="Arial" w:hAnsi="Arial" w:cs="Arial"/>
        </w:rPr>
      </w:pPr>
    </w:p>
    <w:p w:rsidR="0020090B" w:rsidRPr="00ED403D" w:rsidRDefault="0020090B" w:rsidP="00476B29">
      <w:pPr>
        <w:spacing w:line="360" w:lineRule="auto"/>
        <w:ind w:left="720" w:hanging="360"/>
        <w:rPr>
          <w:rFonts w:ascii="Arial" w:hAnsi="Arial" w:cs="Arial"/>
        </w:rPr>
      </w:pPr>
    </w:p>
    <w:p w:rsidR="0020090B" w:rsidRPr="00ED403D" w:rsidRDefault="0020090B" w:rsidP="00476B29">
      <w:pPr>
        <w:spacing w:line="360" w:lineRule="auto"/>
        <w:ind w:left="720" w:hanging="360"/>
        <w:rPr>
          <w:rFonts w:ascii="Arial" w:hAnsi="Arial" w:cs="Arial"/>
          <w:sz w:val="28"/>
          <w:u w:val="single"/>
        </w:rPr>
      </w:pPr>
      <w:r w:rsidRPr="00ED403D">
        <w:rPr>
          <w:rFonts w:ascii="Arial" w:hAnsi="Arial" w:cs="Arial"/>
          <w:sz w:val="28"/>
          <w:u w:val="single"/>
        </w:rPr>
        <w:lastRenderedPageBreak/>
        <w:t xml:space="preserve">Table of Contents </w:t>
      </w:r>
    </w:p>
    <w:p w:rsidR="009F1951" w:rsidRPr="009F1951" w:rsidRDefault="009F1951" w:rsidP="00476B29">
      <w:pPr>
        <w:pStyle w:val="ListParagraph"/>
        <w:spacing w:line="360" w:lineRule="auto"/>
        <w:rPr>
          <w:rFonts w:ascii="Arial" w:hAnsi="Arial" w:cs="Arial"/>
          <w:sz w:val="24"/>
        </w:rPr>
      </w:pPr>
    </w:p>
    <w:p w:rsidR="009F1951" w:rsidRPr="009F1951" w:rsidRDefault="009F1951" w:rsidP="00476B29">
      <w:pPr>
        <w:pStyle w:val="ListParagraph"/>
        <w:numPr>
          <w:ilvl w:val="0"/>
          <w:numId w:val="3"/>
        </w:numPr>
        <w:spacing w:line="360" w:lineRule="auto"/>
        <w:jc w:val="center"/>
        <w:rPr>
          <w:rFonts w:ascii="Arial" w:hAnsi="Arial" w:cs="Arial"/>
          <w:sz w:val="24"/>
        </w:rPr>
      </w:pPr>
      <w:bookmarkStart w:id="1" w:name="_Hlk8594049"/>
      <w:r w:rsidRPr="009F1951">
        <w:rPr>
          <w:rFonts w:ascii="Arial" w:hAnsi="Arial" w:cs="Arial"/>
          <w:sz w:val="24"/>
        </w:rPr>
        <w:t>Introductio</w:t>
      </w:r>
      <w:r>
        <w:rPr>
          <w:rFonts w:ascii="Arial" w:hAnsi="Arial" w:cs="Arial"/>
          <w:sz w:val="24"/>
        </w:rPr>
        <w:t>n</w:t>
      </w:r>
      <w:r w:rsidRPr="009F1951">
        <w:rPr>
          <w:rFonts w:ascii="Arial" w:hAnsi="Arial" w:cs="Arial"/>
          <w:sz w:val="24"/>
        </w:rPr>
        <w:t>…………………………………………………………………</w:t>
      </w:r>
      <w:r w:rsidR="00835384">
        <w:rPr>
          <w:rFonts w:ascii="Arial" w:hAnsi="Arial" w:cs="Arial"/>
          <w:sz w:val="24"/>
        </w:rPr>
        <w:t>…</w:t>
      </w:r>
      <w:r w:rsidR="003B56AC">
        <w:rPr>
          <w:rFonts w:ascii="Arial" w:hAnsi="Arial" w:cs="Arial"/>
          <w:sz w:val="24"/>
        </w:rPr>
        <w:t>3-4</w:t>
      </w:r>
    </w:p>
    <w:p w:rsidR="009F1951" w:rsidRPr="009F1951" w:rsidRDefault="009F1951" w:rsidP="00476B29">
      <w:pPr>
        <w:pStyle w:val="ListParagraph"/>
        <w:numPr>
          <w:ilvl w:val="1"/>
          <w:numId w:val="3"/>
        </w:numPr>
        <w:spacing w:line="360" w:lineRule="auto"/>
        <w:rPr>
          <w:rFonts w:ascii="Arial" w:hAnsi="Arial" w:cs="Arial"/>
          <w:sz w:val="24"/>
        </w:rPr>
      </w:pPr>
      <w:r w:rsidRPr="009F1951">
        <w:rPr>
          <w:rFonts w:ascii="Arial" w:hAnsi="Arial" w:cs="Arial"/>
          <w:sz w:val="24"/>
        </w:rPr>
        <w:t>Report Remit</w:t>
      </w:r>
    </w:p>
    <w:p w:rsidR="009F1951" w:rsidRPr="009F1951" w:rsidRDefault="00075BCD" w:rsidP="00476B29">
      <w:pPr>
        <w:pStyle w:val="ListParagraph"/>
        <w:numPr>
          <w:ilvl w:val="0"/>
          <w:numId w:val="3"/>
        </w:numPr>
        <w:spacing w:line="360" w:lineRule="auto"/>
        <w:rPr>
          <w:rFonts w:ascii="Arial" w:hAnsi="Arial" w:cs="Arial"/>
          <w:sz w:val="24"/>
        </w:rPr>
      </w:pPr>
      <w:r>
        <w:rPr>
          <w:rFonts w:ascii="Arial" w:hAnsi="Arial" w:cs="Arial"/>
          <w:sz w:val="24"/>
        </w:rPr>
        <w:t>Part 1</w:t>
      </w:r>
      <w:r w:rsidR="009F1951" w:rsidRPr="009F1951">
        <w:rPr>
          <w:rFonts w:ascii="Arial" w:hAnsi="Arial" w:cs="Arial"/>
          <w:sz w:val="24"/>
        </w:rPr>
        <w:t>……………………………………………………………………</w:t>
      </w:r>
      <w:r w:rsidR="003B56AC">
        <w:rPr>
          <w:rFonts w:ascii="Arial" w:hAnsi="Arial" w:cs="Arial"/>
          <w:sz w:val="24"/>
        </w:rPr>
        <w:t>……….4-8</w:t>
      </w:r>
    </w:p>
    <w:p w:rsidR="009F1951" w:rsidRPr="009F1951" w:rsidRDefault="00075BCD" w:rsidP="00476B29">
      <w:pPr>
        <w:pStyle w:val="ListParagraph"/>
        <w:numPr>
          <w:ilvl w:val="1"/>
          <w:numId w:val="3"/>
        </w:numPr>
        <w:spacing w:line="360" w:lineRule="auto"/>
        <w:rPr>
          <w:rFonts w:ascii="Arial" w:hAnsi="Arial" w:cs="Arial"/>
          <w:sz w:val="24"/>
        </w:rPr>
      </w:pPr>
      <w:r>
        <w:rPr>
          <w:rFonts w:ascii="Arial" w:hAnsi="Arial" w:cs="Arial"/>
          <w:sz w:val="24"/>
        </w:rPr>
        <w:t>Pivot Table</w:t>
      </w:r>
    </w:p>
    <w:p w:rsidR="009F1951" w:rsidRPr="009F1951" w:rsidRDefault="00075BCD" w:rsidP="00476B29">
      <w:pPr>
        <w:pStyle w:val="ListParagraph"/>
        <w:numPr>
          <w:ilvl w:val="1"/>
          <w:numId w:val="3"/>
        </w:numPr>
        <w:spacing w:line="360" w:lineRule="auto"/>
        <w:rPr>
          <w:rFonts w:ascii="Arial" w:hAnsi="Arial" w:cs="Arial"/>
          <w:sz w:val="24"/>
        </w:rPr>
      </w:pPr>
      <w:r>
        <w:rPr>
          <w:rFonts w:ascii="Arial" w:hAnsi="Arial" w:cs="Arial"/>
          <w:sz w:val="24"/>
        </w:rPr>
        <w:t>IF Statement</w:t>
      </w:r>
    </w:p>
    <w:p w:rsidR="009F1951" w:rsidRDefault="00075BCD" w:rsidP="00476B29">
      <w:pPr>
        <w:pStyle w:val="ListParagraph"/>
        <w:numPr>
          <w:ilvl w:val="1"/>
          <w:numId w:val="3"/>
        </w:numPr>
        <w:spacing w:line="360" w:lineRule="auto"/>
        <w:rPr>
          <w:rFonts w:ascii="Arial" w:hAnsi="Arial" w:cs="Arial"/>
          <w:sz w:val="24"/>
        </w:rPr>
      </w:pPr>
      <w:r>
        <w:rPr>
          <w:rFonts w:ascii="Arial" w:hAnsi="Arial" w:cs="Arial"/>
          <w:sz w:val="24"/>
        </w:rPr>
        <w:t>Look Up</w:t>
      </w:r>
    </w:p>
    <w:p w:rsidR="008C769C" w:rsidRPr="009F1951" w:rsidRDefault="00732D77" w:rsidP="00476B29">
      <w:pPr>
        <w:pStyle w:val="ListParagraph"/>
        <w:numPr>
          <w:ilvl w:val="1"/>
          <w:numId w:val="3"/>
        </w:numPr>
        <w:spacing w:line="360" w:lineRule="auto"/>
        <w:rPr>
          <w:rFonts w:ascii="Arial" w:hAnsi="Arial" w:cs="Arial"/>
          <w:sz w:val="24"/>
        </w:rPr>
      </w:pPr>
      <w:r>
        <w:rPr>
          <w:rFonts w:ascii="Arial" w:hAnsi="Arial" w:cs="Arial"/>
          <w:sz w:val="24"/>
        </w:rPr>
        <w:t xml:space="preserve">Strengths and weaknesses of Excel </w:t>
      </w:r>
    </w:p>
    <w:p w:rsidR="00075BCD" w:rsidRDefault="00075BCD" w:rsidP="00476B29">
      <w:pPr>
        <w:pStyle w:val="ListParagraph"/>
        <w:numPr>
          <w:ilvl w:val="0"/>
          <w:numId w:val="3"/>
        </w:numPr>
        <w:spacing w:line="360" w:lineRule="auto"/>
        <w:rPr>
          <w:rFonts w:ascii="Arial" w:hAnsi="Arial" w:cs="Arial"/>
          <w:sz w:val="24"/>
        </w:rPr>
      </w:pPr>
      <w:r>
        <w:rPr>
          <w:rFonts w:ascii="Arial" w:hAnsi="Arial" w:cs="Arial"/>
          <w:sz w:val="24"/>
        </w:rPr>
        <w:t>Part 2………………………………………………………………………</w:t>
      </w:r>
      <w:proofErr w:type="gramStart"/>
      <w:r>
        <w:rPr>
          <w:rFonts w:ascii="Arial" w:hAnsi="Arial" w:cs="Arial"/>
          <w:sz w:val="24"/>
        </w:rPr>
        <w:t>…</w:t>
      </w:r>
      <w:r w:rsidR="003B56AC">
        <w:rPr>
          <w:rFonts w:ascii="Arial" w:hAnsi="Arial" w:cs="Arial"/>
          <w:sz w:val="24"/>
        </w:rPr>
        <w:t>.</w:t>
      </w:r>
      <w:r>
        <w:rPr>
          <w:rFonts w:ascii="Arial" w:hAnsi="Arial" w:cs="Arial"/>
          <w:sz w:val="24"/>
        </w:rPr>
        <w:t>.</w:t>
      </w:r>
      <w:proofErr w:type="gramEnd"/>
      <w:r w:rsidR="003B56AC">
        <w:rPr>
          <w:rFonts w:ascii="Arial" w:hAnsi="Arial" w:cs="Arial"/>
          <w:sz w:val="24"/>
        </w:rPr>
        <w:t>8-13</w:t>
      </w:r>
    </w:p>
    <w:p w:rsidR="00C61FA5" w:rsidRPr="00C61FA5" w:rsidRDefault="00C61FA5" w:rsidP="00C61FA5">
      <w:pPr>
        <w:pStyle w:val="ListParagraph"/>
        <w:numPr>
          <w:ilvl w:val="1"/>
          <w:numId w:val="3"/>
        </w:numPr>
        <w:spacing w:line="360" w:lineRule="auto"/>
        <w:rPr>
          <w:rFonts w:ascii="Arial" w:hAnsi="Arial" w:cs="Arial"/>
          <w:sz w:val="24"/>
        </w:rPr>
      </w:pPr>
      <w:r w:rsidRPr="00C61FA5">
        <w:rPr>
          <w:rFonts w:ascii="Arial" w:hAnsi="Arial" w:cs="Arial"/>
          <w:sz w:val="24"/>
        </w:rPr>
        <w:t>Prediction, Association and Clustering Definition</w:t>
      </w:r>
    </w:p>
    <w:p w:rsidR="00C61FA5" w:rsidRPr="00C61FA5" w:rsidRDefault="00C61FA5" w:rsidP="00C61FA5">
      <w:pPr>
        <w:pStyle w:val="ListParagraph"/>
        <w:numPr>
          <w:ilvl w:val="1"/>
          <w:numId w:val="3"/>
        </w:numPr>
        <w:spacing w:line="360" w:lineRule="auto"/>
        <w:rPr>
          <w:rFonts w:ascii="Arial" w:hAnsi="Arial" w:cs="Arial"/>
          <w:sz w:val="24"/>
        </w:rPr>
      </w:pPr>
      <w:r w:rsidRPr="00C61FA5">
        <w:rPr>
          <w:rFonts w:ascii="Arial" w:hAnsi="Arial" w:cs="Arial"/>
          <w:sz w:val="24"/>
        </w:rPr>
        <w:t xml:space="preserve">Prediction </w:t>
      </w:r>
    </w:p>
    <w:p w:rsidR="00C61FA5" w:rsidRPr="00C61FA5" w:rsidRDefault="00C61FA5" w:rsidP="00C61FA5">
      <w:pPr>
        <w:pStyle w:val="ListParagraph"/>
        <w:numPr>
          <w:ilvl w:val="1"/>
          <w:numId w:val="3"/>
        </w:numPr>
        <w:spacing w:line="360" w:lineRule="auto"/>
        <w:rPr>
          <w:rFonts w:ascii="Arial" w:hAnsi="Arial" w:cs="Arial"/>
          <w:sz w:val="24"/>
        </w:rPr>
      </w:pPr>
      <w:r w:rsidRPr="00C61FA5">
        <w:rPr>
          <w:rFonts w:ascii="Arial" w:hAnsi="Arial" w:cs="Arial"/>
          <w:sz w:val="24"/>
        </w:rPr>
        <w:t xml:space="preserve">Association </w:t>
      </w:r>
    </w:p>
    <w:p w:rsidR="00A11632" w:rsidRPr="00C61FA5" w:rsidRDefault="00C61FA5" w:rsidP="00C61FA5">
      <w:pPr>
        <w:pStyle w:val="ListParagraph"/>
        <w:numPr>
          <w:ilvl w:val="1"/>
          <w:numId w:val="3"/>
        </w:numPr>
        <w:spacing w:line="360" w:lineRule="auto"/>
        <w:rPr>
          <w:rFonts w:ascii="Arial" w:hAnsi="Arial" w:cs="Arial"/>
          <w:sz w:val="24"/>
        </w:rPr>
      </w:pPr>
      <w:r w:rsidRPr="00C61FA5">
        <w:rPr>
          <w:rFonts w:ascii="Arial" w:hAnsi="Arial" w:cs="Arial"/>
          <w:sz w:val="24"/>
        </w:rPr>
        <w:t>Clustering</w:t>
      </w:r>
    </w:p>
    <w:p w:rsidR="009F1951" w:rsidRPr="009F1951" w:rsidRDefault="009F1951" w:rsidP="00476B29">
      <w:pPr>
        <w:pStyle w:val="ListParagraph"/>
        <w:numPr>
          <w:ilvl w:val="0"/>
          <w:numId w:val="3"/>
        </w:numPr>
        <w:spacing w:line="360" w:lineRule="auto"/>
        <w:rPr>
          <w:rFonts w:ascii="Arial" w:hAnsi="Arial" w:cs="Arial"/>
          <w:sz w:val="24"/>
        </w:rPr>
      </w:pPr>
      <w:r w:rsidRPr="009F1951">
        <w:rPr>
          <w:rFonts w:ascii="Arial" w:hAnsi="Arial" w:cs="Arial"/>
          <w:sz w:val="24"/>
        </w:rPr>
        <w:t>Conclusion………………</w:t>
      </w:r>
      <w:r>
        <w:rPr>
          <w:rFonts w:ascii="Arial" w:hAnsi="Arial" w:cs="Arial"/>
          <w:sz w:val="24"/>
        </w:rPr>
        <w:t>………………</w:t>
      </w:r>
      <w:r w:rsidRPr="009F1951">
        <w:rPr>
          <w:rFonts w:ascii="Arial" w:hAnsi="Arial" w:cs="Arial"/>
          <w:sz w:val="24"/>
        </w:rPr>
        <w:t>………………………………………</w:t>
      </w:r>
      <w:r w:rsidR="003B56AC">
        <w:rPr>
          <w:rFonts w:ascii="Arial" w:hAnsi="Arial" w:cs="Arial"/>
          <w:sz w:val="24"/>
        </w:rPr>
        <w:t>.14</w:t>
      </w:r>
    </w:p>
    <w:p w:rsidR="009F1951" w:rsidRPr="009F1951" w:rsidRDefault="009F1951" w:rsidP="00476B29">
      <w:pPr>
        <w:pStyle w:val="ListParagraph"/>
        <w:numPr>
          <w:ilvl w:val="0"/>
          <w:numId w:val="3"/>
        </w:numPr>
        <w:spacing w:line="360" w:lineRule="auto"/>
        <w:rPr>
          <w:rFonts w:ascii="Arial" w:hAnsi="Arial" w:cs="Arial"/>
          <w:sz w:val="24"/>
        </w:rPr>
      </w:pPr>
      <w:r w:rsidRPr="009F1951">
        <w:rPr>
          <w:rFonts w:ascii="Arial" w:hAnsi="Arial" w:cs="Arial"/>
          <w:sz w:val="24"/>
        </w:rPr>
        <w:t>Recommendations…………………</w:t>
      </w:r>
      <w:r w:rsidR="00D86663">
        <w:rPr>
          <w:rFonts w:ascii="Arial" w:hAnsi="Arial" w:cs="Arial"/>
          <w:sz w:val="24"/>
        </w:rPr>
        <w:t>….</w:t>
      </w:r>
      <w:r w:rsidRPr="009F1951">
        <w:rPr>
          <w:rFonts w:ascii="Arial" w:hAnsi="Arial" w:cs="Arial"/>
          <w:sz w:val="24"/>
        </w:rPr>
        <w:t>……………………………………</w:t>
      </w:r>
      <w:proofErr w:type="gramStart"/>
      <w:r w:rsidRPr="009F1951">
        <w:rPr>
          <w:rFonts w:ascii="Arial" w:hAnsi="Arial" w:cs="Arial"/>
          <w:sz w:val="24"/>
        </w:rPr>
        <w:t>…</w:t>
      </w:r>
      <w:r w:rsidR="003B56AC">
        <w:rPr>
          <w:rFonts w:ascii="Arial" w:hAnsi="Arial" w:cs="Arial"/>
          <w:sz w:val="24"/>
        </w:rPr>
        <w:t>..</w:t>
      </w:r>
      <w:proofErr w:type="gramEnd"/>
      <w:r w:rsidR="003B56AC">
        <w:rPr>
          <w:rFonts w:ascii="Arial" w:hAnsi="Arial" w:cs="Arial"/>
          <w:sz w:val="24"/>
        </w:rPr>
        <w:t>14</w:t>
      </w:r>
    </w:p>
    <w:bookmarkEnd w:id="1"/>
    <w:p w:rsidR="0020090B" w:rsidRDefault="0020090B" w:rsidP="00476B29">
      <w:pPr>
        <w:spacing w:line="360" w:lineRule="auto"/>
        <w:ind w:left="720" w:hanging="360"/>
        <w:rPr>
          <w:rFonts w:ascii="Arial" w:hAnsi="Arial" w:cs="Arial"/>
          <w:sz w:val="24"/>
        </w:rPr>
      </w:pPr>
    </w:p>
    <w:p w:rsidR="00151F0E" w:rsidRPr="00D16EE6" w:rsidRDefault="00151F0E" w:rsidP="00476B29">
      <w:pPr>
        <w:spacing w:line="360" w:lineRule="auto"/>
        <w:ind w:left="720" w:hanging="360"/>
        <w:rPr>
          <w:rFonts w:ascii="Arial" w:hAnsi="Arial" w:cs="Arial"/>
          <w:sz w:val="28"/>
          <w:u w:val="single"/>
        </w:rPr>
      </w:pPr>
    </w:p>
    <w:p w:rsidR="00151F0E" w:rsidRPr="00D16EE6" w:rsidRDefault="00D16EE6" w:rsidP="00476B29">
      <w:pPr>
        <w:spacing w:line="360" w:lineRule="auto"/>
        <w:ind w:left="720" w:hanging="360"/>
        <w:rPr>
          <w:rFonts w:ascii="Arial" w:hAnsi="Arial" w:cs="Arial"/>
          <w:sz w:val="28"/>
          <w:u w:val="single"/>
        </w:rPr>
      </w:pPr>
      <w:r w:rsidRPr="00D16EE6">
        <w:rPr>
          <w:rFonts w:ascii="Arial" w:hAnsi="Arial" w:cs="Arial"/>
          <w:sz w:val="28"/>
          <w:u w:val="single"/>
        </w:rPr>
        <w:t>Table of Figures</w:t>
      </w:r>
    </w:p>
    <w:p w:rsidR="00151F0E" w:rsidRDefault="00D16EE6" w:rsidP="00476B29">
      <w:pPr>
        <w:spacing w:line="360" w:lineRule="auto"/>
        <w:ind w:left="720" w:hanging="360"/>
        <w:rPr>
          <w:rFonts w:ascii="Arial" w:hAnsi="Arial" w:cs="Arial"/>
          <w:sz w:val="24"/>
        </w:rPr>
      </w:pPr>
      <w:r w:rsidRPr="00D16EE6">
        <w:rPr>
          <w:rFonts w:ascii="Arial" w:hAnsi="Arial" w:cs="Arial"/>
          <w:sz w:val="24"/>
        </w:rPr>
        <w:t>Figure 2.1.1: Pivot Table</w:t>
      </w:r>
      <w:r>
        <w:rPr>
          <w:rFonts w:ascii="Arial" w:hAnsi="Arial" w:cs="Arial"/>
          <w:sz w:val="24"/>
        </w:rPr>
        <w:t>…………………………………………………………….</w:t>
      </w:r>
      <w:r w:rsidR="00B9175E">
        <w:rPr>
          <w:rFonts w:ascii="Arial" w:hAnsi="Arial" w:cs="Arial"/>
          <w:sz w:val="24"/>
        </w:rPr>
        <w:t>5</w:t>
      </w:r>
    </w:p>
    <w:p w:rsidR="009A53A8" w:rsidRDefault="009A53A8" w:rsidP="00476B29">
      <w:pPr>
        <w:spacing w:line="360" w:lineRule="auto"/>
        <w:ind w:left="720" w:hanging="360"/>
        <w:rPr>
          <w:rFonts w:ascii="Arial" w:hAnsi="Arial" w:cs="Arial"/>
          <w:sz w:val="24"/>
        </w:rPr>
      </w:pPr>
      <w:r w:rsidRPr="009A53A8">
        <w:rPr>
          <w:rFonts w:ascii="Arial" w:hAnsi="Arial" w:cs="Arial"/>
          <w:sz w:val="24"/>
        </w:rPr>
        <w:t>Figure 2.1.2: Pivot Table Chart</w:t>
      </w:r>
      <w:r>
        <w:rPr>
          <w:rFonts w:ascii="Arial" w:hAnsi="Arial" w:cs="Arial"/>
          <w:sz w:val="24"/>
        </w:rPr>
        <w:t>…………………………………………………</w:t>
      </w:r>
      <w:proofErr w:type="gramStart"/>
      <w:r>
        <w:rPr>
          <w:rFonts w:ascii="Arial" w:hAnsi="Arial" w:cs="Arial"/>
          <w:sz w:val="24"/>
        </w:rPr>
        <w:t>…</w:t>
      </w:r>
      <w:r w:rsidR="00B9175E">
        <w:rPr>
          <w:rFonts w:ascii="Arial" w:hAnsi="Arial" w:cs="Arial"/>
          <w:sz w:val="24"/>
        </w:rPr>
        <w:t>..</w:t>
      </w:r>
      <w:proofErr w:type="gramEnd"/>
      <w:r w:rsidR="00B9175E">
        <w:rPr>
          <w:rFonts w:ascii="Arial" w:hAnsi="Arial" w:cs="Arial"/>
          <w:sz w:val="24"/>
        </w:rPr>
        <w:t>5</w:t>
      </w:r>
    </w:p>
    <w:p w:rsidR="00F2004C" w:rsidRDefault="00F2004C" w:rsidP="00476B29">
      <w:pPr>
        <w:spacing w:line="360" w:lineRule="auto"/>
        <w:ind w:left="720" w:hanging="360"/>
        <w:rPr>
          <w:rFonts w:ascii="Arial" w:hAnsi="Arial" w:cs="Arial"/>
          <w:sz w:val="24"/>
        </w:rPr>
      </w:pPr>
      <w:r w:rsidRPr="00F2004C">
        <w:rPr>
          <w:rFonts w:ascii="Arial" w:hAnsi="Arial" w:cs="Arial"/>
          <w:sz w:val="24"/>
        </w:rPr>
        <w:t>Figure 2.2.</w:t>
      </w:r>
      <w:r w:rsidR="009A53A8">
        <w:rPr>
          <w:rFonts w:ascii="Arial" w:hAnsi="Arial" w:cs="Arial"/>
          <w:sz w:val="24"/>
        </w:rPr>
        <w:t>3</w:t>
      </w:r>
      <w:r w:rsidRPr="00F2004C">
        <w:rPr>
          <w:rFonts w:ascii="Arial" w:hAnsi="Arial" w:cs="Arial"/>
          <w:sz w:val="24"/>
        </w:rPr>
        <w:t>: IF Statement</w:t>
      </w:r>
      <w:r>
        <w:rPr>
          <w:rFonts w:ascii="Arial" w:hAnsi="Arial" w:cs="Arial"/>
          <w:sz w:val="24"/>
        </w:rPr>
        <w:t>………………………………………………………</w:t>
      </w:r>
      <w:proofErr w:type="gramStart"/>
      <w:r>
        <w:rPr>
          <w:rFonts w:ascii="Arial" w:hAnsi="Arial" w:cs="Arial"/>
          <w:sz w:val="24"/>
        </w:rPr>
        <w:t>….</w:t>
      </w:r>
      <w:r w:rsidR="00B9175E">
        <w:rPr>
          <w:rFonts w:ascii="Arial" w:hAnsi="Arial" w:cs="Arial"/>
          <w:sz w:val="24"/>
        </w:rPr>
        <w:t>.</w:t>
      </w:r>
      <w:proofErr w:type="gramEnd"/>
      <w:r w:rsidR="00B9175E">
        <w:rPr>
          <w:rFonts w:ascii="Arial" w:hAnsi="Arial" w:cs="Arial"/>
          <w:sz w:val="24"/>
        </w:rPr>
        <w:t>6</w:t>
      </w:r>
    </w:p>
    <w:p w:rsidR="003419C9" w:rsidRDefault="003419C9" w:rsidP="00476B29">
      <w:pPr>
        <w:spacing w:line="360" w:lineRule="auto"/>
        <w:ind w:left="720" w:hanging="360"/>
        <w:rPr>
          <w:rFonts w:ascii="Arial" w:hAnsi="Arial" w:cs="Arial"/>
          <w:sz w:val="24"/>
        </w:rPr>
      </w:pPr>
      <w:r w:rsidRPr="003419C9">
        <w:rPr>
          <w:rFonts w:ascii="Arial" w:hAnsi="Arial" w:cs="Arial"/>
          <w:sz w:val="24"/>
        </w:rPr>
        <w:t>Figure 2.2.</w:t>
      </w:r>
      <w:r w:rsidR="009A53A8">
        <w:rPr>
          <w:rFonts w:ascii="Arial" w:hAnsi="Arial" w:cs="Arial"/>
          <w:sz w:val="24"/>
        </w:rPr>
        <w:t>4</w:t>
      </w:r>
      <w:r w:rsidRPr="003419C9">
        <w:rPr>
          <w:rFonts w:ascii="Arial" w:hAnsi="Arial" w:cs="Arial"/>
          <w:sz w:val="24"/>
        </w:rPr>
        <w:t>: IF Statement 2</w:t>
      </w:r>
      <w:r>
        <w:rPr>
          <w:rFonts w:ascii="Arial" w:hAnsi="Arial" w:cs="Arial"/>
          <w:sz w:val="24"/>
        </w:rPr>
        <w:t>……………………………………………………</w:t>
      </w:r>
      <w:proofErr w:type="gramStart"/>
      <w:r>
        <w:rPr>
          <w:rFonts w:ascii="Arial" w:hAnsi="Arial" w:cs="Arial"/>
          <w:sz w:val="24"/>
        </w:rPr>
        <w:t>…</w:t>
      </w:r>
      <w:r w:rsidR="00B9175E">
        <w:rPr>
          <w:rFonts w:ascii="Arial" w:hAnsi="Arial" w:cs="Arial"/>
          <w:sz w:val="24"/>
        </w:rPr>
        <w:t>..</w:t>
      </w:r>
      <w:proofErr w:type="gramEnd"/>
      <w:r w:rsidR="00B9175E">
        <w:rPr>
          <w:rFonts w:ascii="Arial" w:hAnsi="Arial" w:cs="Arial"/>
          <w:sz w:val="24"/>
        </w:rPr>
        <w:t>6</w:t>
      </w:r>
    </w:p>
    <w:p w:rsidR="0088191A" w:rsidRDefault="0088191A" w:rsidP="00476B29">
      <w:pPr>
        <w:spacing w:line="360" w:lineRule="auto"/>
        <w:ind w:left="720" w:hanging="360"/>
        <w:rPr>
          <w:rFonts w:ascii="Arial" w:hAnsi="Arial" w:cs="Arial"/>
          <w:sz w:val="24"/>
        </w:rPr>
      </w:pPr>
      <w:r w:rsidRPr="0088191A">
        <w:rPr>
          <w:rFonts w:ascii="Arial" w:hAnsi="Arial" w:cs="Arial"/>
          <w:sz w:val="24"/>
        </w:rPr>
        <w:t>Figure 2.3.</w:t>
      </w:r>
      <w:r w:rsidR="009A53A8">
        <w:rPr>
          <w:rFonts w:ascii="Arial" w:hAnsi="Arial" w:cs="Arial"/>
          <w:sz w:val="24"/>
        </w:rPr>
        <w:t>5</w:t>
      </w:r>
      <w:r w:rsidRPr="0088191A">
        <w:rPr>
          <w:rFonts w:ascii="Arial" w:hAnsi="Arial" w:cs="Arial"/>
          <w:sz w:val="24"/>
        </w:rPr>
        <w:t>: Look Up</w:t>
      </w:r>
      <w:r>
        <w:rPr>
          <w:rFonts w:ascii="Arial" w:hAnsi="Arial" w:cs="Arial"/>
          <w:sz w:val="24"/>
        </w:rPr>
        <w:t>………………………………………………………………</w:t>
      </w:r>
      <w:r w:rsidR="00B9175E">
        <w:rPr>
          <w:rFonts w:ascii="Arial" w:hAnsi="Arial" w:cs="Arial"/>
          <w:sz w:val="24"/>
        </w:rPr>
        <w:t>.7</w:t>
      </w:r>
    </w:p>
    <w:p w:rsidR="00EE671E" w:rsidRDefault="00EE671E" w:rsidP="00476B29">
      <w:pPr>
        <w:spacing w:line="360" w:lineRule="auto"/>
        <w:ind w:left="720" w:hanging="360"/>
        <w:rPr>
          <w:rFonts w:ascii="Arial" w:hAnsi="Arial" w:cs="Arial"/>
          <w:sz w:val="24"/>
        </w:rPr>
      </w:pPr>
      <w:r w:rsidRPr="00EE671E">
        <w:rPr>
          <w:rFonts w:ascii="Arial" w:hAnsi="Arial" w:cs="Arial"/>
          <w:sz w:val="24"/>
        </w:rPr>
        <w:t>Figure 3.2.6: Linear Regression Model</w:t>
      </w:r>
      <w:r>
        <w:rPr>
          <w:rFonts w:ascii="Arial" w:hAnsi="Arial" w:cs="Arial"/>
          <w:sz w:val="24"/>
        </w:rPr>
        <w:t>………………………………………</w:t>
      </w:r>
      <w:proofErr w:type="gramStart"/>
      <w:r>
        <w:rPr>
          <w:rFonts w:ascii="Arial" w:hAnsi="Arial" w:cs="Arial"/>
          <w:sz w:val="24"/>
        </w:rPr>
        <w:t>…</w:t>
      </w:r>
      <w:r w:rsidR="00B9175E">
        <w:rPr>
          <w:rFonts w:ascii="Arial" w:hAnsi="Arial" w:cs="Arial"/>
          <w:sz w:val="24"/>
        </w:rPr>
        <w:t>..</w:t>
      </w:r>
      <w:proofErr w:type="gramEnd"/>
      <w:r w:rsidR="00B9175E">
        <w:rPr>
          <w:rFonts w:ascii="Arial" w:hAnsi="Arial" w:cs="Arial"/>
          <w:sz w:val="24"/>
        </w:rPr>
        <w:t>10</w:t>
      </w:r>
    </w:p>
    <w:p w:rsidR="00886639" w:rsidRDefault="00886639" w:rsidP="00476B29">
      <w:pPr>
        <w:spacing w:line="360" w:lineRule="auto"/>
        <w:ind w:left="720" w:hanging="360"/>
        <w:rPr>
          <w:rFonts w:ascii="Arial" w:hAnsi="Arial" w:cs="Arial"/>
          <w:sz w:val="24"/>
        </w:rPr>
      </w:pPr>
      <w:r w:rsidRPr="00886639">
        <w:rPr>
          <w:rFonts w:ascii="Arial" w:hAnsi="Arial" w:cs="Arial"/>
          <w:sz w:val="24"/>
        </w:rPr>
        <w:t>Figure 3.2.7: Decision Tree</w:t>
      </w:r>
      <w:r>
        <w:rPr>
          <w:rFonts w:ascii="Arial" w:hAnsi="Arial" w:cs="Arial"/>
          <w:sz w:val="24"/>
        </w:rPr>
        <w:t>……………………………………………………</w:t>
      </w:r>
      <w:proofErr w:type="gramStart"/>
      <w:r>
        <w:rPr>
          <w:rFonts w:ascii="Arial" w:hAnsi="Arial" w:cs="Arial"/>
          <w:sz w:val="24"/>
        </w:rPr>
        <w:t>…</w:t>
      </w:r>
      <w:r w:rsidR="00B9175E">
        <w:rPr>
          <w:rFonts w:ascii="Arial" w:hAnsi="Arial" w:cs="Arial"/>
          <w:sz w:val="24"/>
        </w:rPr>
        <w:t>..</w:t>
      </w:r>
      <w:proofErr w:type="gramEnd"/>
      <w:r w:rsidR="00B9175E">
        <w:rPr>
          <w:rFonts w:ascii="Arial" w:hAnsi="Arial" w:cs="Arial"/>
          <w:sz w:val="24"/>
        </w:rPr>
        <w:t>11</w:t>
      </w:r>
    </w:p>
    <w:p w:rsidR="00B9175E" w:rsidRDefault="00886639" w:rsidP="00886639">
      <w:pPr>
        <w:spacing w:line="360" w:lineRule="auto"/>
        <w:ind w:left="720" w:hanging="360"/>
        <w:rPr>
          <w:rFonts w:ascii="Arial" w:hAnsi="Arial" w:cs="Arial"/>
          <w:sz w:val="24"/>
        </w:rPr>
      </w:pPr>
      <w:r w:rsidRPr="00886639">
        <w:rPr>
          <w:rFonts w:ascii="Arial" w:hAnsi="Arial" w:cs="Arial"/>
          <w:sz w:val="24"/>
        </w:rPr>
        <w:t>Figure 3.3.8: Association</w:t>
      </w:r>
      <w:r>
        <w:rPr>
          <w:rFonts w:ascii="Arial" w:hAnsi="Arial" w:cs="Arial"/>
          <w:sz w:val="24"/>
        </w:rPr>
        <w:t xml:space="preserve"> Diagram ………………………………………………</w:t>
      </w:r>
      <w:r w:rsidR="00B9175E">
        <w:rPr>
          <w:rFonts w:ascii="Arial" w:hAnsi="Arial" w:cs="Arial"/>
          <w:sz w:val="24"/>
        </w:rPr>
        <w:t>12</w:t>
      </w:r>
    </w:p>
    <w:p w:rsidR="0020090B" w:rsidRDefault="00886639" w:rsidP="00886639">
      <w:pPr>
        <w:spacing w:line="360" w:lineRule="auto"/>
        <w:ind w:left="720" w:hanging="360"/>
        <w:rPr>
          <w:rFonts w:ascii="Arial" w:hAnsi="Arial" w:cs="Arial"/>
          <w:sz w:val="28"/>
          <w:u w:val="single"/>
        </w:rPr>
      </w:pPr>
      <w:r w:rsidRPr="00886639">
        <w:rPr>
          <w:rFonts w:ascii="Arial" w:hAnsi="Arial" w:cs="Arial"/>
          <w:sz w:val="24"/>
        </w:rPr>
        <w:t>Figure 3.4.9: Sarn Helen Cluster</w:t>
      </w:r>
      <w:r>
        <w:rPr>
          <w:rFonts w:ascii="Arial" w:hAnsi="Arial" w:cs="Arial"/>
          <w:sz w:val="24"/>
        </w:rPr>
        <w:t>…………………………………………………</w:t>
      </w:r>
      <w:r w:rsidR="00B9175E">
        <w:rPr>
          <w:rFonts w:ascii="Arial" w:hAnsi="Arial" w:cs="Arial"/>
          <w:sz w:val="24"/>
        </w:rPr>
        <w:t>13</w:t>
      </w:r>
    </w:p>
    <w:p w:rsidR="0020090B" w:rsidRPr="00ED403D" w:rsidRDefault="0020090B" w:rsidP="00476B29">
      <w:pPr>
        <w:pStyle w:val="ListParagraph"/>
        <w:numPr>
          <w:ilvl w:val="0"/>
          <w:numId w:val="2"/>
        </w:numPr>
        <w:spacing w:line="360" w:lineRule="auto"/>
        <w:rPr>
          <w:rFonts w:ascii="Arial" w:hAnsi="Arial" w:cs="Arial"/>
          <w:sz w:val="28"/>
        </w:rPr>
      </w:pPr>
      <w:r w:rsidRPr="00ED403D">
        <w:rPr>
          <w:rFonts w:ascii="Arial" w:hAnsi="Arial" w:cs="Arial"/>
          <w:sz w:val="28"/>
        </w:rPr>
        <w:lastRenderedPageBreak/>
        <w:t xml:space="preserve">Introduction </w:t>
      </w:r>
    </w:p>
    <w:p w:rsidR="0020090B" w:rsidRPr="00ED403D" w:rsidRDefault="0020090B" w:rsidP="00476B29">
      <w:pPr>
        <w:pStyle w:val="ListParagraph"/>
        <w:spacing w:line="360" w:lineRule="auto"/>
        <w:rPr>
          <w:rFonts w:ascii="Arial" w:hAnsi="Arial" w:cs="Arial"/>
          <w:sz w:val="28"/>
        </w:rPr>
      </w:pPr>
    </w:p>
    <w:p w:rsidR="0020090B" w:rsidRPr="00DC7153" w:rsidRDefault="0020090B" w:rsidP="00476B29">
      <w:pPr>
        <w:pStyle w:val="ListParagraph"/>
        <w:numPr>
          <w:ilvl w:val="1"/>
          <w:numId w:val="2"/>
        </w:numPr>
        <w:spacing w:line="360" w:lineRule="auto"/>
        <w:rPr>
          <w:rFonts w:ascii="Arial" w:hAnsi="Arial" w:cs="Arial"/>
          <w:sz w:val="28"/>
        </w:rPr>
      </w:pPr>
      <w:r w:rsidRPr="00DC7153">
        <w:rPr>
          <w:rFonts w:ascii="Arial" w:hAnsi="Arial" w:cs="Arial"/>
          <w:sz w:val="28"/>
        </w:rPr>
        <w:t xml:space="preserve">Report Remit </w:t>
      </w:r>
    </w:p>
    <w:p w:rsidR="00F57861" w:rsidRDefault="003D1D83" w:rsidP="00476B29">
      <w:pPr>
        <w:spacing w:line="360" w:lineRule="auto"/>
        <w:ind w:left="360"/>
        <w:rPr>
          <w:rFonts w:ascii="Arial" w:hAnsi="Arial" w:cs="Arial"/>
          <w:sz w:val="24"/>
        </w:rPr>
      </w:pPr>
      <w:r>
        <w:rPr>
          <w:rFonts w:ascii="Arial" w:hAnsi="Arial" w:cs="Arial"/>
          <w:sz w:val="24"/>
        </w:rPr>
        <w:t xml:space="preserve">This report </w:t>
      </w:r>
      <w:r w:rsidR="00165665">
        <w:rPr>
          <w:rFonts w:ascii="Arial" w:hAnsi="Arial" w:cs="Arial"/>
          <w:sz w:val="24"/>
        </w:rPr>
        <w:t xml:space="preserve">looks into two data mining </w:t>
      </w:r>
      <w:r w:rsidR="001311AF">
        <w:rPr>
          <w:rFonts w:ascii="Arial" w:hAnsi="Arial" w:cs="Arial"/>
          <w:sz w:val="24"/>
        </w:rPr>
        <w:t>software’</w:t>
      </w:r>
      <w:r w:rsidR="00EB696E">
        <w:rPr>
          <w:rFonts w:ascii="Arial" w:hAnsi="Arial" w:cs="Arial"/>
          <w:sz w:val="24"/>
        </w:rPr>
        <w:t>s</w:t>
      </w:r>
      <w:r w:rsidR="001311AF">
        <w:rPr>
          <w:rFonts w:ascii="Arial" w:hAnsi="Arial" w:cs="Arial"/>
          <w:sz w:val="24"/>
        </w:rPr>
        <w:t xml:space="preserve"> </w:t>
      </w:r>
      <w:r w:rsidR="001311AF" w:rsidRPr="001311AF">
        <w:rPr>
          <w:rFonts w:ascii="Arial" w:hAnsi="Arial" w:cs="Arial"/>
          <w:sz w:val="24"/>
        </w:rPr>
        <w:t>Microsoft Excel™</w:t>
      </w:r>
      <w:r w:rsidR="001311AF">
        <w:rPr>
          <w:rFonts w:ascii="Arial" w:hAnsi="Arial" w:cs="Arial"/>
          <w:sz w:val="24"/>
        </w:rPr>
        <w:t xml:space="preserve"> and </w:t>
      </w:r>
      <w:r w:rsidR="00EB696E">
        <w:rPr>
          <w:rFonts w:ascii="Arial" w:hAnsi="Arial" w:cs="Arial"/>
          <w:sz w:val="24"/>
        </w:rPr>
        <w:t>Weka to analyse an office supplies company called Sa</w:t>
      </w:r>
      <w:r w:rsidR="00F24DCE">
        <w:rPr>
          <w:rFonts w:ascii="Arial" w:hAnsi="Arial" w:cs="Arial"/>
          <w:sz w:val="24"/>
        </w:rPr>
        <w:t>r</w:t>
      </w:r>
      <w:r w:rsidR="00EB696E">
        <w:rPr>
          <w:rFonts w:ascii="Arial" w:hAnsi="Arial" w:cs="Arial"/>
          <w:sz w:val="24"/>
        </w:rPr>
        <w:t xml:space="preserve">n Helen (SH). In 2017, the organisation </w:t>
      </w:r>
      <w:r w:rsidR="00BA273C">
        <w:rPr>
          <w:rFonts w:ascii="Arial" w:hAnsi="Arial" w:cs="Arial"/>
          <w:sz w:val="24"/>
        </w:rPr>
        <w:t>has</w:t>
      </w:r>
      <w:r w:rsidR="00EB696E">
        <w:rPr>
          <w:rFonts w:ascii="Arial" w:hAnsi="Arial" w:cs="Arial"/>
          <w:sz w:val="24"/>
        </w:rPr>
        <w:t xml:space="preserve"> noticed a reduction in profits a</w:t>
      </w:r>
      <w:r w:rsidR="00F24DCE">
        <w:rPr>
          <w:rFonts w:ascii="Arial" w:hAnsi="Arial" w:cs="Arial"/>
          <w:sz w:val="24"/>
        </w:rPr>
        <w:t>nd</w:t>
      </w:r>
      <w:r w:rsidR="00EB696E">
        <w:rPr>
          <w:rFonts w:ascii="Arial" w:hAnsi="Arial" w:cs="Arial"/>
          <w:sz w:val="24"/>
        </w:rPr>
        <w:t xml:space="preserve"> want to find out why it </w:t>
      </w:r>
      <w:r w:rsidR="00BA273C">
        <w:rPr>
          <w:rFonts w:ascii="Arial" w:hAnsi="Arial" w:cs="Arial"/>
          <w:sz w:val="24"/>
        </w:rPr>
        <w:t>was</w:t>
      </w:r>
      <w:r w:rsidR="00EB696E">
        <w:rPr>
          <w:rFonts w:ascii="Arial" w:hAnsi="Arial" w:cs="Arial"/>
          <w:sz w:val="24"/>
        </w:rPr>
        <w:t xml:space="preserve"> happening. </w:t>
      </w:r>
      <w:r w:rsidR="00D30712">
        <w:rPr>
          <w:rFonts w:ascii="Arial" w:hAnsi="Arial" w:cs="Arial"/>
          <w:sz w:val="24"/>
        </w:rPr>
        <w:t>Screenshots will be shown throughout this report to show the differences between the two data mining programmes</w:t>
      </w:r>
      <w:r w:rsidR="00BA273C">
        <w:rPr>
          <w:rFonts w:ascii="Arial" w:hAnsi="Arial" w:cs="Arial"/>
          <w:sz w:val="24"/>
        </w:rPr>
        <w:t xml:space="preserve">. This will help </w:t>
      </w:r>
      <w:r w:rsidR="00D30712">
        <w:rPr>
          <w:rFonts w:ascii="Arial" w:hAnsi="Arial" w:cs="Arial"/>
          <w:sz w:val="24"/>
        </w:rPr>
        <w:t xml:space="preserve">Sarn Helen to know how they are able to engage with </w:t>
      </w:r>
      <w:r w:rsidR="00D30712" w:rsidRPr="00D30712">
        <w:rPr>
          <w:rFonts w:ascii="Arial" w:hAnsi="Arial" w:cs="Arial"/>
          <w:sz w:val="24"/>
        </w:rPr>
        <w:t>analytics in the future to better inform their decision-making process.</w:t>
      </w:r>
    </w:p>
    <w:p w:rsidR="00DE7571" w:rsidRPr="00F57861" w:rsidRDefault="00DE7571" w:rsidP="00476B29">
      <w:pPr>
        <w:spacing w:line="360" w:lineRule="auto"/>
        <w:ind w:left="360"/>
        <w:rPr>
          <w:rFonts w:ascii="Arial" w:hAnsi="Arial" w:cs="Arial"/>
          <w:sz w:val="24"/>
        </w:rPr>
      </w:pPr>
    </w:p>
    <w:p w:rsidR="00686C13" w:rsidRPr="00C00DFE" w:rsidRDefault="00384E16" w:rsidP="00476B29">
      <w:pPr>
        <w:pStyle w:val="ListParagraph"/>
        <w:numPr>
          <w:ilvl w:val="1"/>
          <w:numId w:val="2"/>
        </w:numPr>
        <w:spacing w:line="360" w:lineRule="auto"/>
        <w:rPr>
          <w:rFonts w:ascii="Arial" w:hAnsi="Arial" w:cs="Arial"/>
          <w:sz w:val="28"/>
        </w:rPr>
      </w:pPr>
      <w:r w:rsidRPr="00C00DFE">
        <w:rPr>
          <w:rFonts w:ascii="Arial" w:hAnsi="Arial" w:cs="Arial"/>
          <w:sz w:val="28"/>
        </w:rPr>
        <w:t>What is Data Mining?</w:t>
      </w:r>
      <w:r w:rsidR="00075932" w:rsidRPr="00C00DFE">
        <w:rPr>
          <w:rFonts w:ascii="Arial" w:hAnsi="Arial" w:cs="Arial"/>
          <w:sz w:val="28"/>
        </w:rPr>
        <w:t xml:space="preserve"> </w:t>
      </w:r>
    </w:p>
    <w:p w:rsidR="00075932" w:rsidRDefault="00E2325A" w:rsidP="00476B29">
      <w:pPr>
        <w:spacing w:line="360" w:lineRule="auto"/>
        <w:ind w:left="360"/>
        <w:rPr>
          <w:rFonts w:ascii="Arial" w:hAnsi="Arial" w:cs="Arial"/>
          <w:sz w:val="24"/>
        </w:rPr>
      </w:pPr>
      <w:r>
        <w:rPr>
          <w:rFonts w:ascii="Arial" w:hAnsi="Arial" w:cs="Arial"/>
          <w:sz w:val="24"/>
        </w:rPr>
        <w:t xml:space="preserve">Data mining </w:t>
      </w:r>
      <w:r w:rsidR="008C073B">
        <w:rPr>
          <w:rFonts w:ascii="Arial" w:hAnsi="Arial" w:cs="Arial"/>
          <w:sz w:val="24"/>
        </w:rPr>
        <w:t xml:space="preserve">is a process where organisations can find patterns, correlations and anomalies within large data sets to predict outcomes. Data mining consists of a broad range of techniques. The information found can then be used to increase revenues, reduce risks, cut costs and improve customer relationships </w:t>
      </w:r>
      <w:sdt>
        <w:sdtPr>
          <w:rPr>
            <w:rFonts w:ascii="Arial" w:hAnsi="Arial" w:cs="Arial"/>
            <w:sz w:val="24"/>
          </w:rPr>
          <w:id w:val="636383193"/>
          <w:citation/>
        </w:sdtPr>
        <w:sdtEndPr/>
        <w:sdtContent>
          <w:r w:rsidR="008C073B">
            <w:rPr>
              <w:rFonts w:ascii="Arial" w:hAnsi="Arial" w:cs="Arial"/>
              <w:sz w:val="24"/>
            </w:rPr>
            <w:fldChar w:fldCharType="begin"/>
          </w:r>
          <w:r w:rsidR="008C073B">
            <w:rPr>
              <w:rFonts w:ascii="Arial" w:hAnsi="Arial" w:cs="Arial"/>
              <w:sz w:val="24"/>
            </w:rPr>
            <w:instrText xml:space="preserve"> CITATION SAS191 \l 2057 </w:instrText>
          </w:r>
          <w:r w:rsidR="008C073B">
            <w:rPr>
              <w:rFonts w:ascii="Arial" w:hAnsi="Arial" w:cs="Arial"/>
              <w:sz w:val="24"/>
            </w:rPr>
            <w:fldChar w:fldCharType="separate"/>
          </w:r>
          <w:r w:rsidR="008C073B" w:rsidRPr="008C073B">
            <w:rPr>
              <w:rFonts w:ascii="Arial" w:hAnsi="Arial" w:cs="Arial"/>
              <w:noProof/>
              <w:sz w:val="24"/>
            </w:rPr>
            <w:t>(SAS, 2019)</w:t>
          </w:r>
          <w:r w:rsidR="008C073B">
            <w:rPr>
              <w:rFonts w:ascii="Arial" w:hAnsi="Arial" w:cs="Arial"/>
              <w:sz w:val="24"/>
            </w:rPr>
            <w:fldChar w:fldCharType="end"/>
          </w:r>
        </w:sdtContent>
      </w:sdt>
      <w:r w:rsidR="008C073B">
        <w:rPr>
          <w:rFonts w:ascii="Arial" w:hAnsi="Arial" w:cs="Arial"/>
          <w:sz w:val="24"/>
        </w:rPr>
        <w:t xml:space="preserve">. </w:t>
      </w:r>
    </w:p>
    <w:p w:rsidR="009507B4" w:rsidRDefault="009507B4" w:rsidP="00476B29">
      <w:pPr>
        <w:spacing w:line="360" w:lineRule="auto"/>
        <w:ind w:left="360"/>
        <w:rPr>
          <w:rFonts w:ascii="Arial" w:hAnsi="Arial" w:cs="Arial"/>
          <w:sz w:val="24"/>
        </w:rPr>
      </w:pPr>
      <w:r>
        <w:rPr>
          <w:rFonts w:ascii="Arial" w:hAnsi="Arial" w:cs="Arial"/>
          <w:sz w:val="24"/>
        </w:rPr>
        <w:t xml:space="preserve">Data Mining techniques are used to create and build machine learning models that </w:t>
      </w:r>
      <w:proofErr w:type="gramStart"/>
      <w:r>
        <w:rPr>
          <w:rFonts w:ascii="Arial" w:hAnsi="Arial" w:cs="Arial"/>
          <w:sz w:val="24"/>
        </w:rPr>
        <w:t>are able to</w:t>
      </w:r>
      <w:proofErr w:type="gramEnd"/>
      <w:r>
        <w:rPr>
          <w:rFonts w:ascii="Arial" w:hAnsi="Arial" w:cs="Arial"/>
          <w:sz w:val="24"/>
        </w:rPr>
        <w:t xml:space="preserve"> power </w:t>
      </w:r>
      <w:r w:rsidR="00CC54F0">
        <w:rPr>
          <w:rFonts w:ascii="Arial" w:hAnsi="Arial" w:cs="Arial"/>
          <w:sz w:val="24"/>
        </w:rPr>
        <w:t xml:space="preserve">modern artificial intelligence (AI) just like recommendation systems and search engine processes. </w:t>
      </w:r>
      <w:r w:rsidR="00C00DFE">
        <w:rPr>
          <w:rFonts w:ascii="Arial" w:hAnsi="Arial" w:cs="Arial"/>
          <w:sz w:val="24"/>
        </w:rPr>
        <w:t>Data Mining is also able to predict future outcomes. This would benefit organisations just like Sarn Helen as they would be able to use the software to look into the future so they would be more aware of what they need to improve on, to make sure they stay successful</w:t>
      </w:r>
      <w:r w:rsidR="00CC54F0">
        <w:rPr>
          <w:rFonts w:ascii="Arial" w:hAnsi="Arial" w:cs="Arial"/>
          <w:sz w:val="24"/>
        </w:rPr>
        <w:t xml:space="preserve"> </w:t>
      </w:r>
      <w:sdt>
        <w:sdtPr>
          <w:rPr>
            <w:rFonts w:ascii="Arial" w:hAnsi="Arial" w:cs="Arial"/>
            <w:sz w:val="24"/>
          </w:rPr>
          <w:id w:val="738755625"/>
          <w:citation/>
        </w:sdtPr>
        <w:sdtContent>
          <w:r w:rsidR="00CC54F0">
            <w:rPr>
              <w:rFonts w:ascii="Arial" w:hAnsi="Arial" w:cs="Arial"/>
              <w:sz w:val="24"/>
            </w:rPr>
            <w:fldChar w:fldCharType="begin"/>
          </w:r>
          <w:r w:rsidR="00CC54F0">
            <w:rPr>
              <w:rFonts w:ascii="Arial" w:hAnsi="Arial" w:cs="Arial"/>
              <w:sz w:val="24"/>
            </w:rPr>
            <w:instrText xml:space="preserve"> CITATION Mic19 \l 2057 </w:instrText>
          </w:r>
          <w:r w:rsidR="00CC54F0">
            <w:rPr>
              <w:rFonts w:ascii="Arial" w:hAnsi="Arial" w:cs="Arial"/>
              <w:sz w:val="24"/>
            </w:rPr>
            <w:fldChar w:fldCharType="separate"/>
          </w:r>
          <w:r w:rsidR="00CC54F0" w:rsidRPr="00CC54F0">
            <w:rPr>
              <w:rFonts w:ascii="Arial" w:hAnsi="Arial" w:cs="Arial"/>
              <w:noProof/>
              <w:sz w:val="24"/>
            </w:rPr>
            <w:t>(MicroStartegy, 2019)</w:t>
          </w:r>
          <w:r w:rsidR="00CC54F0">
            <w:rPr>
              <w:rFonts w:ascii="Arial" w:hAnsi="Arial" w:cs="Arial"/>
              <w:sz w:val="24"/>
            </w:rPr>
            <w:fldChar w:fldCharType="end"/>
          </w:r>
        </w:sdtContent>
      </w:sdt>
      <w:r w:rsidR="00CC54F0">
        <w:rPr>
          <w:rFonts w:ascii="Arial" w:hAnsi="Arial" w:cs="Arial"/>
          <w:sz w:val="24"/>
        </w:rPr>
        <w:t xml:space="preserve">.  </w:t>
      </w:r>
    </w:p>
    <w:p w:rsidR="007B637D" w:rsidRDefault="007B637D" w:rsidP="00476B29">
      <w:pPr>
        <w:spacing w:line="360" w:lineRule="auto"/>
        <w:ind w:left="360"/>
        <w:rPr>
          <w:rFonts w:ascii="Arial" w:hAnsi="Arial" w:cs="Arial"/>
          <w:sz w:val="24"/>
        </w:rPr>
      </w:pPr>
    </w:p>
    <w:p w:rsidR="00384E16" w:rsidRPr="00384E16" w:rsidRDefault="00384E16" w:rsidP="00476B29">
      <w:pPr>
        <w:pStyle w:val="ListParagraph"/>
        <w:numPr>
          <w:ilvl w:val="1"/>
          <w:numId w:val="2"/>
        </w:numPr>
        <w:spacing w:line="360" w:lineRule="auto"/>
        <w:rPr>
          <w:rFonts w:ascii="Arial" w:hAnsi="Arial" w:cs="Arial"/>
          <w:sz w:val="28"/>
        </w:rPr>
      </w:pPr>
      <w:r w:rsidRPr="00384E16">
        <w:rPr>
          <w:rFonts w:ascii="Arial" w:hAnsi="Arial" w:cs="Arial"/>
          <w:sz w:val="28"/>
        </w:rPr>
        <w:t xml:space="preserve">What is </w:t>
      </w:r>
      <w:r w:rsidR="0084010A">
        <w:rPr>
          <w:rFonts w:ascii="Arial" w:hAnsi="Arial" w:cs="Arial"/>
          <w:sz w:val="28"/>
        </w:rPr>
        <w:t>Ex</w:t>
      </w:r>
      <w:r w:rsidRPr="00384E16">
        <w:rPr>
          <w:rFonts w:ascii="Arial" w:hAnsi="Arial" w:cs="Arial"/>
          <w:sz w:val="28"/>
        </w:rPr>
        <w:t xml:space="preserve">cel? </w:t>
      </w:r>
    </w:p>
    <w:p w:rsidR="00882395" w:rsidRDefault="00E3220D" w:rsidP="00882395">
      <w:pPr>
        <w:spacing w:line="360" w:lineRule="auto"/>
        <w:ind w:left="360"/>
        <w:rPr>
          <w:rFonts w:ascii="Arial" w:hAnsi="Arial" w:cs="Arial"/>
          <w:sz w:val="24"/>
          <w:szCs w:val="24"/>
          <w:lang w:val="en-US"/>
        </w:rPr>
      </w:pPr>
      <w:r w:rsidRPr="00E3220D">
        <w:rPr>
          <w:rFonts w:ascii="Arial" w:hAnsi="Arial" w:cs="Arial"/>
          <w:sz w:val="24"/>
          <w:szCs w:val="24"/>
          <w:lang w:val="en-US"/>
        </w:rPr>
        <w:t xml:space="preserve">Microsoft Excel™ </w:t>
      </w:r>
      <w:r>
        <w:rPr>
          <w:rFonts w:ascii="Arial" w:hAnsi="Arial" w:cs="Arial"/>
          <w:sz w:val="24"/>
          <w:szCs w:val="24"/>
          <w:lang w:val="en-US"/>
        </w:rPr>
        <w:t>is a t</w:t>
      </w:r>
      <w:r w:rsidR="001311AF" w:rsidRPr="001311AF">
        <w:rPr>
          <w:rFonts w:ascii="Arial" w:hAnsi="Arial" w:cs="Arial"/>
          <w:sz w:val="24"/>
          <w:szCs w:val="24"/>
          <w:lang w:val="en-US"/>
        </w:rPr>
        <w:t xml:space="preserve">raditional software </w:t>
      </w:r>
      <w:r>
        <w:rPr>
          <w:rFonts w:ascii="Arial" w:hAnsi="Arial" w:cs="Arial"/>
          <w:sz w:val="24"/>
          <w:szCs w:val="24"/>
          <w:lang w:val="en-US"/>
        </w:rPr>
        <w:t xml:space="preserve">that uses spreadsheets to organize data and numbers through functions and formulas. </w:t>
      </w:r>
      <w:proofErr w:type="spellStart"/>
      <w:r w:rsidR="0084010A">
        <w:rPr>
          <w:rFonts w:ascii="Arial" w:hAnsi="Arial" w:cs="Arial"/>
          <w:sz w:val="24"/>
          <w:szCs w:val="24"/>
          <w:lang w:val="en-US"/>
        </w:rPr>
        <w:t>Organisations</w:t>
      </w:r>
      <w:proofErr w:type="spellEnd"/>
      <w:r>
        <w:rPr>
          <w:rFonts w:ascii="Arial" w:hAnsi="Arial" w:cs="Arial"/>
          <w:sz w:val="24"/>
          <w:szCs w:val="24"/>
          <w:lang w:val="en-US"/>
        </w:rPr>
        <w:t xml:space="preserve"> worldwide </w:t>
      </w:r>
      <w:r w:rsidR="0084010A">
        <w:rPr>
          <w:rFonts w:ascii="Arial" w:hAnsi="Arial" w:cs="Arial"/>
          <w:sz w:val="24"/>
          <w:szCs w:val="24"/>
          <w:lang w:val="en-US"/>
        </w:rPr>
        <w:t xml:space="preserve">use Excel to perform financial analysis and </w:t>
      </w:r>
      <w:proofErr w:type="spellStart"/>
      <w:r w:rsidR="0084010A">
        <w:rPr>
          <w:rFonts w:ascii="Arial" w:hAnsi="Arial" w:cs="Arial"/>
          <w:sz w:val="24"/>
          <w:szCs w:val="24"/>
          <w:lang w:val="en-US"/>
        </w:rPr>
        <w:t>organise</w:t>
      </w:r>
      <w:proofErr w:type="spellEnd"/>
      <w:r w:rsidR="0084010A">
        <w:rPr>
          <w:rFonts w:ascii="Arial" w:hAnsi="Arial" w:cs="Arial"/>
          <w:sz w:val="24"/>
          <w:szCs w:val="24"/>
          <w:lang w:val="en-US"/>
        </w:rPr>
        <w:t xml:space="preserve"> data. </w:t>
      </w:r>
      <w:r w:rsidR="0026688B">
        <w:rPr>
          <w:rFonts w:ascii="Arial" w:hAnsi="Arial" w:cs="Arial"/>
          <w:sz w:val="24"/>
          <w:szCs w:val="24"/>
          <w:lang w:val="en-US"/>
        </w:rPr>
        <w:t xml:space="preserve">Excel includes shortcuts, formulas and functions which can improve its functionality. </w:t>
      </w:r>
      <w:proofErr w:type="spellStart"/>
      <w:r w:rsidR="0026688B">
        <w:rPr>
          <w:rFonts w:ascii="Arial" w:hAnsi="Arial" w:cs="Arial"/>
          <w:sz w:val="24"/>
          <w:szCs w:val="24"/>
          <w:lang w:val="en-US"/>
        </w:rPr>
        <w:t>Organisations</w:t>
      </w:r>
      <w:proofErr w:type="spellEnd"/>
      <w:r w:rsidR="0026688B">
        <w:rPr>
          <w:rFonts w:ascii="Arial" w:hAnsi="Arial" w:cs="Arial"/>
          <w:sz w:val="24"/>
          <w:szCs w:val="24"/>
          <w:lang w:val="en-US"/>
        </w:rPr>
        <w:t xml:space="preserve"> are also </w:t>
      </w:r>
      <w:r w:rsidR="0026688B">
        <w:rPr>
          <w:rFonts w:ascii="Arial" w:hAnsi="Arial" w:cs="Arial"/>
          <w:sz w:val="24"/>
          <w:szCs w:val="24"/>
          <w:lang w:val="en-US"/>
        </w:rPr>
        <w:lastRenderedPageBreak/>
        <w:t xml:space="preserve">able to track their accounting, forecasting and budgeting functions with the Excel spreadsheets </w:t>
      </w:r>
      <w:sdt>
        <w:sdtPr>
          <w:rPr>
            <w:rFonts w:ascii="Arial" w:hAnsi="Arial" w:cs="Arial"/>
            <w:sz w:val="24"/>
            <w:szCs w:val="24"/>
            <w:lang w:val="en-US"/>
          </w:rPr>
          <w:id w:val="-909774769"/>
          <w:citation/>
        </w:sdtPr>
        <w:sdtEndPr/>
        <w:sdtContent>
          <w:r w:rsidR="0026688B">
            <w:rPr>
              <w:rFonts w:ascii="Arial" w:hAnsi="Arial" w:cs="Arial"/>
              <w:sz w:val="24"/>
              <w:szCs w:val="24"/>
              <w:lang w:val="en-US"/>
            </w:rPr>
            <w:fldChar w:fldCharType="begin"/>
          </w:r>
          <w:r w:rsidR="0026688B">
            <w:rPr>
              <w:rFonts w:ascii="Arial" w:hAnsi="Arial" w:cs="Arial"/>
              <w:sz w:val="24"/>
              <w:szCs w:val="24"/>
            </w:rPr>
            <w:instrText xml:space="preserve"> CITATION CFI19 \l 2057 </w:instrText>
          </w:r>
          <w:r w:rsidR="0026688B">
            <w:rPr>
              <w:rFonts w:ascii="Arial" w:hAnsi="Arial" w:cs="Arial"/>
              <w:sz w:val="24"/>
              <w:szCs w:val="24"/>
              <w:lang w:val="en-US"/>
            </w:rPr>
            <w:fldChar w:fldCharType="separate"/>
          </w:r>
          <w:r w:rsidR="0026688B" w:rsidRPr="0026688B">
            <w:rPr>
              <w:rFonts w:ascii="Arial" w:hAnsi="Arial" w:cs="Arial"/>
              <w:noProof/>
              <w:sz w:val="24"/>
              <w:szCs w:val="24"/>
            </w:rPr>
            <w:t>(CFI, 2019)</w:t>
          </w:r>
          <w:r w:rsidR="0026688B">
            <w:rPr>
              <w:rFonts w:ascii="Arial" w:hAnsi="Arial" w:cs="Arial"/>
              <w:sz w:val="24"/>
              <w:szCs w:val="24"/>
              <w:lang w:val="en-US"/>
            </w:rPr>
            <w:fldChar w:fldCharType="end"/>
          </w:r>
        </w:sdtContent>
      </w:sdt>
      <w:r w:rsidR="0026688B">
        <w:rPr>
          <w:rFonts w:ascii="Arial" w:hAnsi="Arial" w:cs="Arial"/>
          <w:sz w:val="24"/>
          <w:szCs w:val="24"/>
          <w:lang w:val="en-US"/>
        </w:rPr>
        <w:t xml:space="preserve">. </w:t>
      </w:r>
      <w:r w:rsidR="000A348B">
        <w:rPr>
          <w:rFonts w:ascii="Arial" w:hAnsi="Arial" w:cs="Arial"/>
          <w:sz w:val="24"/>
          <w:szCs w:val="24"/>
          <w:lang w:val="en-US"/>
        </w:rPr>
        <w:t xml:space="preserve">A lot of </w:t>
      </w:r>
      <w:proofErr w:type="spellStart"/>
      <w:r w:rsidR="000A348B">
        <w:rPr>
          <w:rFonts w:ascii="Arial" w:hAnsi="Arial" w:cs="Arial"/>
          <w:sz w:val="24"/>
          <w:szCs w:val="24"/>
          <w:lang w:val="en-US"/>
        </w:rPr>
        <w:t>organisations</w:t>
      </w:r>
      <w:proofErr w:type="spellEnd"/>
      <w:r w:rsidR="000A348B">
        <w:rPr>
          <w:rFonts w:ascii="Arial" w:hAnsi="Arial" w:cs="Arial"/>
          <w:sz w:val="24"/>
          <w:szCs w:val="24"/>
          <w:lang w:val="en-US"/>
        </w:rPr>
        <w:t xml:space="preserve"> use </w:t>
      </w:r>
      <w:r w:rsidR="000A348B" w:rsidRPr="000A348B">
        <w:rPr>
          <w:rFonts w:ascii="Arial" w:hAnsi="Arial" w:cs="Arial"/>
          <w:sz w:val="24"/>
          <w:szCs w:val="24"/>
          <w:lang w:val="en-US"/>
        </w:rPr>
        <w:t>Microsoft Excel™</w:t>
      </w:r>
      <w:r w:rsidR="000A348B">
        <w:rPr>
          <w:rFonts w:ascii="Arial" w:hAnsi="Arial" w:cs="Arial"/>
          <w:sz w:val="24"/>
          <w:szCs w:val="24"/>
          <w:lang w:val="en-US"/>
        </w:rPr>
        <w:t xml:space="preserve"> as it is much cheaper than the modern-day data mining software. </w:t>
      </w:r>
    </w:p>
    <w:p w:rsidR="00DE7571" w:rsidRDefault="00DE7571" w:rsidP="00476B29">
      <w:pPr>
        <w:spacing w:line="360" w:lineRule="auto"/>
        <w:rPr>
          <w:rFonts w:ascii="Arial" w:hAnsi="Arial" w:cs="Arial"/>
          <w:sz w:val="28"/>
          <w:u w:val="single"/>
        </w:rPr>
      </w:pPr>
    </w:p>
    <w:p w:rsidR="008D2AE4" w:rsidRPr="004B7A5C" w:rsidRDefault="00075BCD" w:rsidP="00476B29">
      <w:pPr>
        <w:pStyle w:val="ListParagraph"/>
        <w:numPr>
          <w:ilvl w:val="0"/>
          <w:numId w:val="2"/>
        </w:numPr>
        <w:spacing w:line="360" w:lineRule="auto"/>
        <w:rPr>
          <w:rFonts w:ascii="Arial" w:hAnsi="Arial" w:cs="Arial"/>
          <w:sz w:val="24"/>
        </w:rPr>
      </w:pPr>
      <w:r>
        <w:rPr>
          <w:rFonts w:ascii="Arial" w:hAnsi="Arial" w:cs="Arial"/>
          <w:sz w:val="28"/>
        </w:rPr>
        <w:t>Part 1</w:t>
      </w:r>
    </w:p>
    <w:p w:rsidR="000C5AAD" w:rsidRDefault="000C5AAD" w:rsidP="00476B29">
      <w:pPr>
        <w:spacing w:line="360" w:lineRule="auto"/>
        <w:ind w:left="360"/>
        <w:rPr>
          <w:rFonts w:ascii="Arial" w:hAnsi="Arial" w:cs="Arial"/>
          <w:sz w:val="24"/>
        </w:rPr>
      </w:pPr>
      <w:r>
        <w:rPr>
          <w:rFonts w:ascii="Arial" w:hAnsi="Arial" w:cs="Arial"/>
          <w:sz w:val="24"/>
        </w:rPr>
        <w:t xml:space="preserve">When analysing the Sarn Helen data you </w:t>
      </w:r>
      <w:r w:rsidR="00075BCD">
        <w:rPr>
          <w:rFonts w:ascii="Arial" w:hAnsi="Arial" w:cs="Arial"/>
          <w:sz w:val="24"/>
        </w:rPr>
        <w:t>can</w:t>
      </w:r>
      <w:r>
        <w:rPr>
          <w:rFonts w:ascii="Arial" w:hAnsi="Arial" w:cs="Arial"/>
          <w:sz w:val="24"/>
        </w:rPr>
        <w:t xml:space="preserve"> see areas where there the profitability is low or negative within the </w:t>
      </w:r>
      <w:r w:rsidRPr="000C5AAD">
        <w:rPr>
          <w:rFonts w:ascii="Arial" w:hAnsi="Arial" w:cs="Arial"/>
          <w:sz w:val="24"/>
        </w:rPr>
        <w:t>Microsoft Excel™</w:t>
      </w:r>
      <w:r>
        <w:rPr>
          <w:rFonts w:ascii="Arial" w:hAnsi="Arial" w:cs="Arial"/>
          <w:sz w:val="24"/>
        </w:rPr>
        <w:t xml:space="preserve"> functions; the If Statement, Look Up, Pivot Tables, charts and graphs. </w:t>
      </w:r>
    </w:p>
    <w:p w:rsidR="004C5DAA" w:rsidRDefault="004C5DAA" w:rsidP="00476B29">
      <w:pPr>
        <w:spacing w:line="360" w:lineRule="auto"/>
        <w:ind w:left="360"/>
        <w:rPr>
          <w:rFonts w:ascii="Arial" w:hAnsi="Arial" w:cs="Arial"/>
          <w:sz w:val="24"/>
        </w:rPr>
      </w:pPr>
    </w:p>
    <w:p w:rsidR="004C5DAA" w:rsidRPr="009507B4" w:rsidRDefault="004C5DAA" w:rsidP="00476B29">
      <w:pPr>
        <w:pStyle w:val="ListParagraph"/>
        <w:numPr>
          <w:ilvl w:val="1"/>
          <w:numId w:val="2"/>
        </w:numPr>
        <w:spacing w:line="360" w:lineRule="auto"/>
        <w:rPr>
          <w:rFonts w:ascii="Arial" w:hAnsi="Arial" w:cs="Arial"/>
          <w:sz w:val="28"/>
        </w:rPr>
      </w:pPr>
      <w:r w:rsidRPr="009507B4">
        <w:rPr>
          <w:rFonts w:ascii="Arial" w:hAnsi="Arial" w:cs="Arial"/>
          <w:sz w:val="28"/>
        </w:rPr>
        <w:t>Pivot Table</w:t>
      </w:r>
    </w:p>
    <w:p w:rsidR="007B637D" w:rsidRDefault="000728EE" w:rsidP="00476B29">
      <w:pPr>
        <w:spacing w:line="360" w:lineRule="auto"/>
        <w:ind w:left="360"/>
        <w:rPr>
          <w:rFonts w:ascii="Arial" w:hAnsi="Arial" w:cs="Arial"/>
          <w:sz w:val="24"/>
        </w:rPr>
      </w:pPr>
      <w:r>
        <w:rPr>
          <w:rFonts w:ascii="Arial" w:hAnsi="Arial" w:cs="Arial"/>
          <w:sz w:val="24"/>
        </w:rPr>
        <w:t>Pivot Tables are im</w:t>
      </w:r>
      <w:r w:rsidR="00C07E10" w:rsidRPr="000728EE">
        <w:rPr>
          <w:rFonts w:ascii="Arial" w:hAnsi="Arial" w:cs="Arial"/>
          <w:sz w:val="24"/>
        </w:rPr>
        <w:t>portant as it summarises information</w:t>
      </w:r>
      <w:r>
        <w:rPr>
          <w:rFonts w:ascii="Arial" w:hAnsi="Arial" w:cs="Arial"/>
          <w:sz w:val="24"/>
        </w:rPr>
        <w:t xml:space="preserve"> clearly. In Figure 2.1.1, </w:t>
      </w:r>
      <w:r w:rsidR="00BF5A33" w:rsidRPr="00BD640B">
        <w:rPr>
          <w:rFonts w:ascii="Arial" w:hAnsi="Arial" w:cs="Arial"/>
          <w:sz w:val="24"/>
        </w:rPr>
        <w:t xml:space="preserve">There is a lot of profits </w:t>
      </w:r>
      <w:r w:rsidR="00BD640B" w:rsidRPr="00BD640B">
        <w:rPr>
          <w:rFonts w:ascii="Arial" w:hAnsi="Arial" w:cs="Arial"/>
          <w:sz w:val="24"/>
        </w:rPr>
        <w:t xml:space="preserve">and loses </w:t>
      </w:r>
      <w:r w:rsidR="00BF5A33" w:rsidRPr="00BD640B">
        <w:rPr>
          <w:rFonts w:ascii="Arial" w:hAnsi="Arial" w:cs="Arial"/>
          <w:sz w:val="24"/>
        </w:rPr>
        <w:t>that are</w:t>
      </w:r>
      <w:r w:rsidR="00BD640B" w:rsidRPr="00BD640B">
        <w:rPr>
          <w:rFonts w:ascii="Arial" w:hAnsi="Arial" w:cs="Arial"/>
          <w:sz w:val="24"/>
        </w:rPr>
        <w:t xml:space="preserve"> </w:t>
      </w:r>
      <w:r w:rsidR="00BF5A33" w:rsidRPr="00BD640B">
        <w:rPr>
          <w:rFonts w:ascii="Arial" w:hAnsi="Arial" w:cs="Arial"/>
          <w:sz w:val="24"/>
        </w:rPr>
        <w:t>made throughout five regions; Dyfed, Mid Glamorgan</w:t>
      </w:r>
      <w:r w:rsidR="002C2024" w:rsidRPr="00BD640B">
        <w:rPr>
          <w:rFonts w:ascii="Arial" w:hAnsi="Arial" w:cs="Arial"/>
          <w:sz w:val="24"/>
        </w:rPr>
        <w:t xml:space="preserve"> (MG)</w:t>
      </w:r>
      <w:r w:rsidR="00BF5A33" w:rsidRPr="00BD640B">
        <w:rPr>
          <w:rFonts w:ascii="Arial" w:hAnsi="Arial" w:cs="Arial"/>
          <w:sz w:val="24"/>
        </w:rPr>
        <w:t>, South Glamorgan</w:t>
      </w:r>
      <w:r w:rsidR="002C2024" w:rsidRPr="00BD640B">
        <w:rPr>
          <w:rFonts w:ascii="Arial" w:hAnsi="Arial" w:cs="Arial"/>
          <w:sz w:val="24"/>
        </w:rPr>
        <w:t xml:space="preserve"> (SG)</w:t>
      </w:r>
      <w:r w:rsidR="00BF5A33" w:rsidRPr="00BD640B">
        <w:rPr>
          <w:rFonts w:ascii="Arial" w:hAnsi="Arial" w:cs="Arial"/>
          <w:sz w:val="24"/>
        </w:rPr>
        <w:t xml:space="preserve"> and West Glamorgan</w:t>
      </w:r>
      <w:r w:rsidR="002C2024" w:rsidRPr="00BD640B">
        <w:rPr>
          <w:rFonts w:ascii="Arial" w:hAnsi="Arial" w:cs="Arial"/>
          <w:sz w:val="24"/>
        </w:rPr>
        <w:t xml:space="preserve"> (WG)</w:t>
      </w:r>
      <w:r w:rsidR="00BF5A33" w:rsidRPr="00BD640B">
        <w:rPr>
          <w:rFonts w:ascii="Arial" w:hAnsi="Arial" w:cs="Arial"/>
          <w:sz w:val="24"/>
        </w:rPr>
        <w:t xml:space="preserve">. </w:t>
      </w:r>
      <w:r w:rsidR="00BD640B" w:rsidRPr="00BD640B">
        <w:rPr>
          <w:rFonts w:ascii="Arial" w:hAnsi="Arial" w:cs="Arial"/>
          <w:sz w:val="24"/>
        </w:rPr>
        <w:t xml:space="preserve">Firstly, ‘Bookcases’ are losing money in the regions MG, SG and WG giving a grand total of -14309.89. </w:t>
      </w:r>
      <w:r w:rsidR="00BD640B">
        <w:rPr>
          <w:rFonts w:ascii="Arial" w:hAnsi="Arial" w:cs="Arial"/>
          <w:sz w:val="24"/>
        </w:rPr>
        <w:t>‘Computer Peripherals’ are losing money in SG</w:t>
      </w:r>
      <w:r w:rsidR="00740914">
        <w:rPr>
          <w:rFonts w:ascii="Arial" w:hAnsi="Arial" w:cs="Arial"/>
          <w:sz w:val="24"/>
        </w:rPr>
        <w:t xml:space="preserve"> with a negative of -313.85</w:t>
      </w:r>
      <w:r w:rsidR="00BD640B">
        <w:rPr>
          <w:rFonts w:ascii="Arial" w:hAnsi="Arial" w:cs="Arial"/>
          <w:sz w:val="24"/>
        </w:rPr>
        <w:t xml:space="preserve">. </w:t>
      </w:r>
      <w:r w:rsidR="00740914">
        <w:rPr>
          <w:rFonts w:ascii="Arial" w:hAnsi="Arial" w:cs="Arial"/>
          <w:sz w:val="24"/>
        </w:rPr>
        <w:t>‘Copiers and Fax’</w:t>
      </w:r>
      <w:r w:rsidR="00BD640B">
        <w:rPr>
          <w:rFonts w:ascii="Arial" w:hAnsi="Arial" w:cs="Arial"/>
          <w:sz w:val="24"/>
        </w:rPr>
        <w:t xml:space="preserve"> </w:t>
      </w:r>
      <w:r w:rsidR="00740914">
        <w:rPr>
          <w:rFonts w:ascii="Arial" w:hAnsi="Arial" w:cs="Arial"/>
          <w:sz w:val="24"/>
        </w:rPr>
        <w:t>are losing money in Dyfed with a loss of -148.68 and MG with -6511.61. However, ‘Scissors</w:t>
      </w:r>
      <w:r w:rsidR="006C095C">
        <w:rPr>
          <w:rFonts w:ascii="Arial" w:hAnsi="Arial" w:cs="Arial"/>
          <w:sz w:val="24"/>
        </w:rPr>
        <w:t xml:space="preserve">, </w:t>
      </w:r>
      <w:r w:rsidR="00740914">
        <w:rPr>
          <w:rFonts w:ascii="Arial" w:hAnsi="Arial" w:cs="Arial"/>
          <w:sz w:val="24"/>
        </w:rPr>
        <w:t xml:space="preserve">Rulers and Trimmers’ and ‘Tables’ have a negative grand total, showing they are losing a lot of money within the five regions. </w:t>
      </w:r>
      <w:r w:rsidR="006C095C">
        <w:rPr>
          <w:rFonts w:ascii="Arial" w:hAnsi="Arial" w:cs="Arial"/>
          <w:sz w:val="24"/>
        </w:rPr>
        <w:t>Although the grand total sum is positive</w:t>
      </w:r>
      <w:r w:rsidR="00542A52">
        <w:rPr>
          <w:rFonts w:ascii="Arial" w:hAnsi="Arial" w:cs="Arial"/>
          <w:sz w:val="24"/>
        </w:rPr>
        <w:t xml:space="preserve"> with 741,904.20</w:t>
      </w:r>
      <w:r w:rsidR="00D16EE6">
        <w:rPr>
          <w:rFonts w:ascii="Arial" w:hAnsi="Arial" w:cs="Arial"/>
          <w:sz w:val="24"/>
        </w:rPr>
        <w:t xml:space="preserve">, </w:t>
      </w:r>
      <w:r w:rsidR="006C095C" w:rsidRPr="00CE47D4">
        <w:rPr>
          <w:rFonts w:ascii="Arial" w:hAnsi="Arial" w:cs="Arial"/>
          <w:sz w:val="24"/>
        </w:rPr>
        <w:t xml:space="preserve">Figure </w:t>
      </w:r>
      <w:r w:rsidR="00D16EE6" w:rsidRPr="00CE47D4">
        <w:rPr>
          <w:rFonts w:ascii="Arial" w:hAnsi="Arial" w:cs="Arial"/>
          <w:sz w:val="24"/>
        </w:rPr>
        <w:t>2.1.</w:t>
      </w:r>
      <w:r w:rsidR="006C095C" w:rsidRPr="00CE47D4">
        <w:rPr>
          <w:rFonts w:ascii="Arial" w:hAnsi="Arial" w:cs="Arial"/>
          <w:sz w:val="24"/>
        </w:rPr>
        <w:t>1</w:t>
      </w:r>
      <w:r w:rsidR="006C095C">
        <w:rPr>
          <w:rFonts w:ascii="Arial" w:hAnsi="Arial" w:cs="Arial"/>
          <w:sz w:val="24"/>
        </w:rPr>
        <w:t xml:space="preserve"> shows where there are a lot of negatives </w:t>
      </w:r>
      <w:r w:rsidR="00075BCD">
        <w:rPr>
          <w:rFonts w:ascii="Arial" w:hAnsi="Arial" w:cs="Arial"/>
          <w:sz w:val="24"/>
        </w:rPr>
        <w:t xml:space="preserve">that the Sarn Helen need to turn to </w:t>
      </w:r>
      <w:r w:rsidR="00542A52">
        <w:rPr>
          <w:rFonts w:ascii="Arial" w:hAnsi="Arial" w:cs="Arial"/>
          <w:sz w:val="24"/>
        </w:rPr>
        <w:t>p</w:t>
      </w:r>
      <w:r w:rsidR="00075BCD">
        <w:rPr>
          <w:rFonts w:ascii="Arial" w:hAnsi="Arial" w:cs="Arial"/>
          <w:sz w:val="24"/>
        </w:rPr>
        <w:t xml:space="preserve">ositives. </w:t>
      </w:r>
    </w:p>
    <w:p w:rsidR="00BF5A33" w:rsidRDefault="004C5DAA" w:rsidP="00476B29">
      <w:pPr>
        <w:spacing w:line="360" w:lineRule="auto"/>
        <w:ind w:left="360"/>
      </w:pPr>
      <w:r w:rsidRPr="004C5DAA">
        <w:rPr>
          <w:noProof/>
        </w:rPr>
        <w:lastRenderedPageBreak/>
        <w:drawing>
          <wp:inline distT="0" distB="0" distL="0" distR="0" wp14:anchorId="7A44DD1E" wp14:editId="2354D476">
            <wp:extent cx="5741691" cy="30695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1007"/>
                    <a:stretch/>
                  </pic:blipFill>
                  <pic:spPr bwMode="auto">
                    <a:xfrm>
                      <a:off x="0" y="0"/>
                      <a:ext cx="5746385" cy="3072099"/>
                    </a:xfrm>
                    <a:prstGeom prst="rect">
                      <a:avLst/>
                    </a:prstGeom>
                    <a:ln>
                      <a:noFill/>
                    </a:ln>
                    <a:extLst>
                      <a:ext uri="{53640926-AAD7-44D8-BBD7-CCE9431645EC}">
                        <a14:shadowObscured xmlns:a14="http://schemas.microsoft.com/office/drawing/2010/main"/>
                      </a:ext>
                    </a:extLst>
                  </pic:spPr>
                </pic:pic>
              </a:graphicData>
            </a:graphic>
          </wp:inline>
        </w:drawing>
      </w:r>
    </w:p>
    <w:p w:rsidR="00507A79" w:rsidRDefault="00BF5A33" w:rsidP="00507A79">
      <w:pPr>
        <w:pStyle w:val="Caption"/>
        <w:spacing w:line="360" w:lineRule="auto"/>
        <w:jc w:val="center"/>
        <w:rPr>
          <w:sz w:val="20"/>
        </w:rPr>
      </w:pPr>
      <w:bookmarkStart w:id="2" w:name="_Hlk8647130"/>
      <w:r w:rsidRPr="006C095C">
        <w:rPr>
          <w:sz w:val="20"/>
        </w:rPr>
        <w:t xml:space="preserve">Figure </w:t>
      </w:r>
      <w:r w:rsidR="00D16EE6">
        <w:rPr>
          <w:sz w:val="20"/>
        </w:rPr>
        <w:t>2.1.</w:t>
      </w:r>
      <w:r w:rsidRPr="006C095C">
        <w:rPr>
          <w:sz w:val="20"/>
        </w:rPr>
        <w:fldChar w:fldCharType="begin"/>
      </w:r>
      <w:r w:rsidRPr="006C095C">
        <w:rPr>
          <w:sz w:val="20"/>
        </w:rPr>
        <w:instrText xml:space="preserve"> SEQ Figure \* ARABIC </w:instrText>
      </w:r>
      <w:r w:rsidRPr="006C095C">
        <w:rPr>
          <w:sz w:val="20"/>
        </w:rPr>
        <w:fldChar w:fldCharType="separate"/>
      </w:r>
      <w:r w:rsidR="00886639">
        <w:rPr>
          <w:noProof/>
          <w:sz w:val="20"/>
        </w:rPr>
        <w:t>1</w:t>
      </w:r>
      <w:r w:rsidRPr="006C095C">
        <w:rPr>
          <w:sz w:val="20"/>
        </w:rPr>
        <w:fldChar w:fldCharType="end"/>
      </w:r>
      <w:r w:rsidRPr="006C095C">
        <w:rPr>
          <w:sz w:val="20"/>
        </w:rPr>
        <w:t>: Pivot Table</w:t>
      </w:r>
    </w:p>
    <w:p w:rsidR="00507A79" w:rsidRPr="00507A79" w:rsidRDefault="00507A79" w:rsidP="00507A79">
      <w:pPr>
        <w:rPr>
          <w:sz w:val="28"/>
        </w:rPr>
      </w:pPr>
      <w:r w:rsidRPr="00507A79">
        <w:rPr>
          <w:sz w:val="24"/>
        </w:rPr>
        <w:t xml:space="preserve">    </w:t>
      </w:r>
      <w:r w:rsidR="007517DB">
        <w:rPr>
          <w:sz w:val="24"/>
        </w:rPr>
        <w:t xml:space="preserve">   </w:t>
      </w:r>
    </w:p>
    <w:p w:rsidR="009A53A8" w:rsidRPr="009A53A8" w:rsidRDefault="007424D9" w:rsidP="007B637D">
      <w:pPr>
        <w:keepNext/>
        <w:spacing w:line="360" w:lineRule="auto"/>
        <w:jc w:val="center"/>
        <w:rPr>
          <w:sz w:val="24"/>
        </w:rPr>
      </w:pPr>
      <w:r w:rsidRPr="009A53A8">
        <w:rPr>
          <w:noProof/>
          <w:sz w:val="24"/>
        </w:rPr>
        <w:drawing>
          <wp:inline distT="0" distB="0" distL="0" distR="0" wp14:anchorId="6F33DC68" wp14:editId="55638A9F">
            <wp:extent cx="5742878" cy="3022557"/>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2539"/>
                    <a:stretch/>
                  </pic:blipFill>
                  <pic:spPr bwMode="auto">
                    <a:xfrm>
                      <a:off x="0" y="0"/>
                      <a:ext cx="5760420" cy="3031790"/>
                    </a:xfrm>
                    <a:prstGeom prst="rect">
                      <a:avLst/>
                    </a:prstGeom>
                    <a:ln>
                      <a:noFill/>
                    </a:ln>
                    <a:extLst>
                      <a:ext uri="{53640926-AAD7-44D8-BBD7-CCE9431645EC}">
                        <a14:shadowObscured xmlns:a14="http://schemas.microsoft.com/office/drawing/2010/main"/>
                      </a:ext>
                    </a:extLst>
                  </pic:spPr>
                </pic:pic>
              </a:graphicData>
            </a:graphic>
          </wp:inline>
        </w:drawing>
      </w:r>
    </w:p>
    <w:p w:rsidR="007424D9" w:rsidRDefault="009A53A8" w:rsidP="009A53A8">
      <w:pPr>
        <w:pStyle w:val="Caption"/>
        <w:jc w:val="center"/>
        <w:rPr>
          <w:sz w:val="20"/>
        </w:rPr>
      </w:pPr>
      <w:r w:rsidRPr="009A53A8">
        <w:rPr>
          <w:sz w:val="20"/>
        </w:rPr>
        <w:t xml:space="preserve">Figure </w:t>
      </w:r>
      <w:r>
        <w:rPr>
          <w:sz w:val="20"/>
        </w:rPr>
        <w:t>2.1.</w:t>
      </w:r>
      <w:r w:rsidRPr="009A53A8">
        <w:rPr>
          <w:sz w:val="20"/>
        </w:rPr>
        <w:fldChar w:fldCharType="begin"/>
      </w:r>
      <w:r w:rsidRPr="009A53A8">
        <w:rPr>
          <w:sz w:val="20"/>
        </w:rPr>
        <w:instrText xml:space="preserve"> SEQ Figure \* ARABIC </w:instrText>
      </w:r>
      <w:r w:rsidRPr="009A53A8">
        <w:rPr>
          <w:sz w:val="20"/>
        </w:rPr>
        <w:fldChar w:fldCharType="separate"/>
      </w:r>
      <w:r w:rsidR="00886639">
        <w:rPr>
          <w:noProof/>
          <w:sz w:val="20"/>
        </w:rPr>
        <w:t>2</w:t>
      </w:r>
      <w:r w:rsidRPr="009A53A8">
        <w:rPr>
          <w:sz w:val="20"/>
        </w:rPr>
        <w:fldChar w:fldCharType="end"/>
      </w:r>
      <w:r w:rsidRPr="009A53A8">
        <w:rPr>
          <w:sz w:val="20"/>
        </w:rPr>
        <w:t>: Pivot Table Chart</w:t>
      </w:r>
    </w:p>
    <w:p w:rsidR="009A53A8" w:rsidRDefault="009A53A8" w:rsidP="009A53A8"/>
    <w:p w:rsidR="007B637D" w:rsidRDefault="007B637D" w:rsidP="009A53A8"/>
    <w:p w:rsidR="007B637D" w:rsidRDefault="007B637D" w:rsidP="009A53A8"/>
    <w:p w:rsidR="007B637D" w:rsidRDefault="007B637D" w:rsidP="009A53A8"/>
    <w:p w:rsidR="009A53A8" w:rsidRPr="009A53A8" w:rsidRDefault="009A53A8" w:rsidP="009A53A8"/>
    <w:bookmarkEnd w:id="2"/>
    <w:p w:rsidR="006C095C" w:rsidRPr="006A53E1" w:rsidRDefault="006C095C" w:rsidP="00476B29">
      <w:pPr>
        <w:pStyle w:val="ListParagraph"/>
        <w:numPr>
          <w:ilvl w:val="1"/>
          <w:numId w:val="2"/>
        </w:numPr>
        <w:spacing w:line="360" w:lineRule="auto"/>
        <w:rPr>
          <w:rFonts w:ascii="Arial" w:hAnsi="Arial" w:cs="Arial"/>
          <w:sz w:val="28"/>
        </w:rPr>
      </w:pPr>
      <w:r w:rsidRPr="006A53E1">
        <w:rPr>
          <w:rFonts w:ascii="Arial" w:hAnsi="Arial" w:cs="Arial"/>
          <w:sz w:val="28"/>
        </w:rPr>
        <w:lastRenderedPageBreak/>
        <w:t>I</w:t>
      </w:r>
      <w:r w:rsidR="00F35AA9" w:rsidRPr="006A53E1">
        <w:rPr>
          <w:rFonts w:ascii="Arial" w:hAnsi="Arial" w:cs="Arial"/>
          <w:sz w:val="28"/>
        </w:rPr>
        <w:t>F</w:t>
      </w:r>
      <w:r w:rsidRPr="006A53E1">
        <w:rPr>
          <w:rFonts w:ascii="Arial" w:hAnsi="Arial" w:cs="Arial"/>
          <w:sz w:val="28"/>
        </w:rPr>
        <w:t xml:space="preserve"> Statement</w:t>
      </w:r>
    </w:p>
    <w:p w:rsidR="00F2004C" w:rsidRPr="00F2004C" w:rsidRDefault="006A3254" w:rsidP="00476B29">
      <w:pPr>
        <w:spacing w:line="360" w:lineRule="auto"/>
        <w:ind w:left="360"/>
        <w:rPr>
          <w:rFonts w:ascii="Arial" w:hAnsi="Arial" w:cs="Arial"/>
          <w:sz w:val="24"/>
        </w:rPr>
      </w:pPr>
      <w:r>
        <w:rPr>
          <w:rFonts w:ascii="Arial" w:hAnsi="Arial" w:cs="Arial"/>
          <w:sz w:val="24"/>
        </w:rPr>
        <w:t xml:space="preserve">Within </w:t>
      </w:r>
      <w:r w:rsidR="003419C9">
        <w:rPr>
          <w:rFonts w:ascii="Arial" w:hAnsi="Arial" w:cs="Arial"/>
          <w:sz w:val="24"/>
        </w:rPr>
        <w:t>Figure 2.2.</w:t>
      </w:r>
      <w:r w:rsidR="00507A79">
        <w:rPr>
          <w:rFonts w:ascii="Arial" w:hAnsi="Arial" w:cs="Arial"/>
          <w:sz w:val="24"/>
        </w:rPr>
        <w:t xml:space="preserve">3 </w:t>
      </w:r>
      <w:r w:rsidR="003419C9">
        <w:rPr>
          <w:rFonts w:ascii="Arial" w:hAnsi="Arial" w:cs="Arial"/>
          <w:sz w:val="24"/>
        </w:rPr>
        <w:t xml:space="preserve">you can see that there is a mixture between the profit and loss’. However, because the data is mixed you cannot see whether there are more losses or profits that have occurred. </w:t>
      </w:r>
    </w:p>
    <w:p w:rsidR="00F2004C" w:rsidRDefault="007B3ECE" w:rsidP="00476B29">
      <w:pPr>
        <w:keepNext/>
        <w:spacing w:line="360" w:lineRule="auto"/>
        <w:ind w:left="360"/>
        <w:jc w:val="center"/>
      </w:pPr>
      <w:r w:rsidRPr="007B3ECE">
        <w:rPr>
          <w:noProof/>
        </w:rPr>
        <w:drawing>
          <wp:inline distT="0" distB="0" distL="0" distR="0" wp14:anchorId="1CE15B26" wp14:editId="56547338">
            <wp:extent cx="5731510" cy="3024554"/>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2476"/>
                    <a:stretch/>
                  </pic:blipFill>
                  <pic:spPr bwMode="auto">
                    <a:xfrm>
                      <a:off x="0" y="0"/>
                      <a:ext cx="5731510" cy="3024554"/>
                    </a:xfrm>
                    <a:prstGeom prst="rect">
                      <a:avLst/>
                    </a:prstGeom>
                    <a:ln>
                      <a:noFill/>
                    </a:ln>
                    <a:extLst>
                      <a:ext uri="{53640926-AAD7-44D8-BBD7-CCE9431645EC}">
                        <a14:shadowObscured xmlns:a14="http://schemas.microsoft.com/office/drawing/2010/main"/>
                      </a:ext>
                    </a:extLst>
                  </pic:spPr>
                </pic:pic>
              </a:graphicData>
            </a:graphic>
          </wp:inline>
        </w:drawing>
      </w:r>
    </w:p>
    <w:p w:rsidR="006C095C" w:rsidRPr="00F2004C" w:rsidRDefault="00F2004C" w:rsidP="00476B29">
      <w:pPr>
        <w:pStyle w:val="Caption"/>
        <w:spacing w:line="360" w:lineRule="auto"/>
        <w:jc w:val="center"/>
        <w:rPr>
          <w:rFonts w:ascii="Arial" w:hAnsi="Arial" w:cs="Arial"/>
          <w:sz w:val="28"/>
        </w:rPr>
      </w:pPr>
      <w:r w:rsidRPr="00F2004C">
        <w:rPr>
          <w:sz w:val="20"/>
        </w:rPr>
        <w:t xml:space="preserve">Figure </w:t>
      </w:r>
      <w:r>
        <w:rPr>
          <w:sz w:val="20"/>
        </w:rPr>
        <w:t>2.2.</w:t>
      </w:r>
      <w:r w:rsidRPr="00F2004C">
        <w:rPr>
          <w:sz w:val="20"/>
        </w:rPr>
        <w:fldChar w:fldCharType="begin"/>
      </w:r>
      <w:r w:rsidRPr="00F2004C">
        <w:rPr>
          <w:sz w:val="20"/>
        </w:rPr>
        <w:instrText xml:space="preserve"> SEQ Figure \* ARABIC </w:instrText>
      </w:r>
      <w:r w:rsidRPr="00F2004C">
        <w:rPr>
          <w:sz w:val="20"/>
        </w:rPr>
        <w:fldChar w:fldCharType="separate"/>
      </w:r>
      <w:r w:rsidR="00886639">
        <w:rPr>
          <w:noProof/>
          <w:sz w:val="20"/>
        </w:rPr>
        <w:t>3</w:t>
      </w:r>
      <w:r w:rsidRPr="00F2004C">
        <w:rPr>
          <w:sz w:val="20"/>
        </w:rPr>
        <w:fldChar w:fldCharType="end"/>
      </w:r>
      <w:r w:rsidRPr="00F2004C">
        <w:rPr>
          <w:sz w:val="20"/>
        </w:rPr>
        <w:t>: IF Statement</w:t>
      </w:r>
    </w:p>
    <w:p w:rsidR="003419C9" w:rsidRDefault="003419C9" w:rsidP="00476B29">
      <w:pPr>
        <w:keepNext/>
        <w:spacing w:line="360" w:lineRule="auto"/>
        <w:ind w:left="360"/>
      </w:pPr>
      <w:r w:rsidRPr="003419C9">
        <w:rPr>
          <w:noProof/>
        </w:rPr>
        <w:drawing>
          <wp:inline distT="0" distB="0" distL="0" distR="0" wp14:anchorId="350F98A7" wp14:editId="1C8F64ED">
            <wp:extent cx="5731510" cy="301534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2773"/>
                    <a:stretch/>
                  </pic:blipFill>
                  <pic:spPr bwMode="auto">
                    <a:xfrm>
                      <a:off x="0" y="0"/>
                      <a:ext cx="5731510" cy="3015342"/>
                    </a:xfrm>
                    <a:prstGeom prst="rect">
                      <a:avLst/>
                    </a:prstGeom>
                    <a:ln>
                      <a:noFill/>
                    </a:ln>
                    <a:extLst>
                      <a:ext uri="{53640926-AAD7-44D8-BBD7-CCE9431645EC}">
                        <a14:shadowObscured xmlns:a14="http://schemas.microsoft.com/office/drawing/2010/main"/>
                      </a:ext>
                    </a:extLst>
                  </pic:spPr>
                </pic:pic>
              </a:graphicData>
            </a:graphic>
          </wp:inline>
        </w:drawing>
      </w:r>
    </w:p>
    <w:p w:rsidR="006C095C" w:rsidRPr="003419C9" w:rsidRDefault="003419C9" w:rsidP="00476B29">
      <w:pPr>
        <w:pStyle w:val="Caption"/>
        <w:spacing w:line="360" w:lineRule="auto"/>
        <w:jc w:val="center"/>
        <w:rPr>
          <w:rFonts w:ascii="Arial" w:hAnsi="Arial" w:cs="Arial"/>
          <w:sz w:val="28"/>
        </w:rPr>
      </w:pPr>
      <w:bookmarkStart w:id="3" w:name="_Hlk8656681"/>
      <w:r w:rsidRPr="003419C9">
        <w:rPr>
          <w:sz w:val="20"/>
        </w:rPr>
        <w:t xml:space="preserve">Figure </w:t>
      </w:r>
      <w:r>
        <w:rPr>
          <w:sz w:val="20"/>
        </w:rPr>
        <w:t>2.2.</w:t>
      </w:r>
      <w:r w:rsidRPr="003419C9">
        <w:rPr>
          <w:sz w:val="20"/>
        </w:rPr>
        <w:fldChar w:fldCharType="begin"/>
      </w:r>
      <w:r w:rsidRPr="003419C9">
        <w:rPr>
          <w:sz w:val="20"/>
        </w:rPr>
        <w:instrText xml:space="preserve"> SEQ Figure \* ARABIC </w:instrText>
      </w:r>
      <w:r w:rsidRPr="003419C9">
        <w:rPr>
          <w:sz w:val="20"/>
        </w:rPr>
        <w:fldChar w:fldCharType="separate"/>
      </w:r>
      <w:r w:rsidR="00886639">
        <w:rPr>
          <w:noProof/>
          <w:sz w:val="20"/>
        </w:rPr>
        <w:t>4</w:t>
      </w:r>
      <w:r w:rsidRPr="003419C9">
        <w:rPr>
          <w:sz w:val="20"/>
        </w:rPr>
        <w:fldChar w:fldCharType="end"/>
      </w:r>
      <w:r w:rsidRPr="003419C9">
        <w:rPr>
          <w:sz w:val="20"/>
        </w:rPr>
        <w:t>: IF Statement 2</w:t>
      </w:r>
    </w:p>
    <w:bookmarkEnd w:id="3"/>
    <w:p w:rsidR="003419C9" w:rsidRDefault="003419C9" w:rsidP="00476B29">
      <w:pPr>
        <w:spacing w:line="360" w:lineRule="auto"/>
        <w:ind w:left="360"/>
        <w:rPr>
          <w:rFonts w:ascii="Arial" w:hAnsi="Arial" w:cs="Arial"/>
          <w:sz w:val="24"/>
        </w:rPr>
      </w:pPr>
    </w:p>
    <w:p w:rsidR="003419C9" w:rsidRDefault="008270BE" w:rsidP="00476B29">
      <w:pPr>
        <w:spacing w:line="360" w:lineRule="auto"/>
        <w:ind w:left="360"/>
        <w:rPr>
          <w:rFonts w:ascii="Arial" w:hAnsi="Arial" w:cs="Arial"/>
          <w:sz w:val="24"/>
        </w:rPr>
      </w:pPr>
      <w:r>
        <w:rPr>
          <w:rFonts w:ascii="Arial" w:hAnsi="Arial" w:cs="Arial"/>
          <w:sz w:val="24"/>
        </w:rPr>
        <w:lastRenderedPageBreak/>
        <w:t>In Figure 2.2.</w:t>
      </w:r>
      <w:r w:rsidR="00507A79">
        <w:rPr>
          <w:rFonts w:ascii="Arial" w:hAnsi="Arial" w:cs="Arial"/>
          <w:sz w:val="24"/>
        </w:rPr>
        <w:t>4</w:t>
      </w:r>
      <w:r>
        <w:rPr>
          <w:rFonts w:ascii="Arial" w:hAnsi="Arial" w:cs="Arial"/>
          <w:sz w:val="24"/>
        </w:rPr>
        <w:t xml:space="preserve">, you can see that the data has been put in groups, so </w:t>
      </w:r>
      <w:proofErr w:type="gramStart"/>
      <w:r>
        <w:rPr>
          <w:rFonts w:ascii="Arial" w:hAnsi="Arial" w:cs="Arial"/>
          <w:sz w:val="24"/>
        </w:rPr>
        <w:t>all of</w:t>
      </w:r>
      <w:proofErr w:type="gramEnd"/>
      <w:r>
        <w:rPr>
          <w:rFonts w:ascii="Arial" w:hAnsi="Arial" w:cs="Arial"/>
          <w:sz w:val="24"/>
        </w:rPr>
        <w:t xml:space="preserve"> the losses and profits have been grouped together. Using this method enables Sarn Helen to be able to see that there are 1,638 losses and 1,921 profits. However, although there are more profits that have been made the organisation need to act fast as there </w:t>
      </w:r>
      <w:r w:rsidR="002A7132">
        <w:rPr>
          <w:rFonts w:ascii="Arial" w:hAnsi="Arial" w:cs="Arial"/>
          <w:sz w:val="24"/>
        </w:rPr>
        <w:t>are</w:t>
      </w:r>
      <w:r>
        <w:rPr>
          <w:rFonts w:ascii="Arial" w:hAnsi="Arial" w:cs="Arial"/>
          <w:sz w:val="24"/>
        </w:rPr>
        <w:t xml:space="preserve"> only 283 profits between them. </w:t>
      </w:r>
    </w:p>
    <w:p w:rsidR="003419C9" w:rsidRPr="006C095C" w:rsidRDefault="003419C9" w:rsidP="00476B29">
      <w:pPr>
        <w:spacing w:line="360" w:lineRule="auto"/>
        <w:ind w:left="360"/>
        <w:rPr>
          <w:rFonts w:ascii="Arial" w:hAnsi="Arial" w:cs="Arial"/>
          <w:sz w:val="24"/>
        </w:rPr>
      </w:pPr>
    </w:p>
    <w:p w:rsidR="004C5DAA" w:rsidRDefault="006C095C" w:rsidP="00476B29">
      <w:pPr>
        <w:pStyle w:val="ListParagraph"/>
        <w:numPr>
          <w:ilvl w:val="1"/>
          <w:numId w:val="2"/>
        </w:numPr>
        <w:spacing w:line="360" w:lineRule="auto"/>
        <w:rPr>
          <w:rFonts w:ascii="Arial" w:hAnsi="Arial" w:cs="Arial"/>
          <w:sz w:val="28"/>
        </w:rPr>
      </w:pPr>
      <w:r w:rsidRPr="006A53E1">
        <w:rPr>
          <w:rFonts w:ascii="Arial" w:hAnsi="Arial" w:cs="Arial"/>
          <w:sz w:val="28"/>
        </w:rPr>
        <w:t>Look Up</w:t>
      </w:r>
    </w:p>
    <w:p w:rsidR="00FB2D92" w:rsidRPr="00FB2D92" w:rsidRDefault="001D10FC" w:rsidP="00FB2D92">
      <w:pPr>
        <w:spacing w:line="360" w:lineRule="auto"/>
        <w:ind w:left="360"/>
        <w:rPr>
          <w:rFonts w:ascii="Arial" w:hAnsi="Arial" w:cs="Arial"/>
          <w:sz w:val="24"/>
        </w:rPr>
      </w:pPr>
      <w:r>
        <w:rPr>
          <w:rFonts w:ascii="Arial" w:hAnsi="Arial" w:cs="Arial"/>
          <w:sz w:val="24"/>
        </w:rPr>
        <w:t>Figure 2.3.</w:t>
      </w:r>
      <w:r w:rsidR="00507A79">
        <w:rPr>
          <w:rFonts w:ascii="Arial" w:hAnsi="Arial" w:cs="Arial"/>
          <w:sz w:val="24"/>
        </w:rPr>
        <w:t>5</w:t>
      </w:r>
      <w:r>
        <w:rPr>
          <w:rFonts w:ascii="Arial" w:hAnsi="Arial" w:cs="Arial"/>
          <w:sz w:val="24"/>
        </w:rPr>
        <w:t xml:space="preserve"> shows that there is </w:t>
      </w:r>
      <w:r w:rsidR="005E00CB">
        <w:rPr>
          <w:rFonts w:ascii="Arial" w:hAnsi="Arial" w:cs="Arial"/>
          <w:sz w:val="24"/>
        </w:rPr>
        <w:t xml:space="preserve">102 losses and 102 profits that were made. This shows the data was even. However, there should be more profits that should have been made </w:t>
      </w:r>
      <w:r w:rsidR="001F7506">
        <w:rPr>
          <w:rFonts w:ascii="Arial" w:hAnsi="Arial" w:cs="Arial"/>
          <w:sz w:val="24"/>
        </w:rPr>
        <w:t>for</w:t>
      </w:r>
      <w:r w:rsidR="005E00CB">
        <w:rPr>
          <w:rFonts w:ascii="Arial" w:hAnsi="Arial" w:cs="Arial"/>
          <w:sz w:val="24"/>
        </w:rPr>
        <w:t xml:space="preserve"> the organisation to be successful. </w:t>
      </w:r>
    </w:p>
    <w:p w:rsidR="0088191A" w:rsidRDefault="0088191A" w:rsidP="00476B29">
      <w:pPr>
        <w:keepNext/>
        <w:spacing w:line="360" w:lineRule="auto"/>
        <w:ind w:left="360"/>
      </w:pPr>
      <w:r w:rsidRPr="0088191A">
        <w:rPr>
          <w:noProof/>
        </w:rPr>
        <w:drawing>
          <wp:inline distT="0" distB="0" distL="0" distR="0" wp14:anchorId="4CA7F97D" wp14:editId="1E2E025B">
            <wp:extent cx="5731510" cy="30480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1720"/>
                    <a:stretch/>
                  </pic:blipFill>
                  <pic:spPr bwMode="auto">
                    <a:xfrm>
                      <a:off x="0" y="0"/>
                      <a:ext cx="5731510" cy="3048000"/>
                    </a:xfrm>
                    <a:prstGeom prst="rect">
                      <a:avLst/>
                    </a:prstGeom>
                    <a:ln>
                      <a:noFill/>
                    </a:ln>
                    <a:extLst>
                      <a:ext uri="{53640926-AAD7-44D8-BBD7-CCE9431645EC}">
                        <a14:shadowObscured xmlns:a14="http://schemas.microsoft.com/office/drawing/2010/main"/>
                      </a:ext>
                    </a:extLst>
                  </pic:spPr>
                </pic:pic>
              </a:graphicData>
            </a:graphic>
          </wp:inline>
        </w:drawing>
      </w:r>
    </w:p>
    <w:p w:rsidR="004C5DAA" w:rsidRPr="0088191A" w:rsidRDefault="0088191A" w:rsidP="00476B29">
      <w:pPr>
        <w:pStyle w:val="Caption"/>
        <w:spacing w:line="360" w:lineRule="auto"/>
        <w:jc w:val="center"/>
        <w:rPr>
          <w:rFonts w:ascii="Arial" w:hAnsi="Arial" w:cs="Arial"/>
          <w:sz w:val="28"/>
        </w:rPr>
      </w:pPr>
      <w:r w:rsidRPr="0088191A">
        <w:rPr>
          <w:sz w:val="20"/>
        </w:rPr>
        <w:t xml:space="preserve">Figure </w:t>
      </w:r>
      <w:r>
        <w:rPr>
          <w:sz w:val="20"/>
        </w:rPr>
        <w:t>2.3.</w:t>
      </w:r>
      <w:r w:rsidRPr="0088191A">
        <w:rPr>
          <w:sz w:val="20"/>
        </w:rPr>
        <w:fldChar w:fldCharType="begin"/>
      </w:r>
      <w:r w:rsidRPr="0088191A">
        <w:rPr>
          <w:sz w:val="20"/>
        </w:rPr>
        <w:instrText xml:space="preserve"> SEQ Figure \* ARABIC </w:instrText>
      </w:r>
      <w:r w:rsidRPr="0088191A">
        <w:rPr>
          <w:sz w:val="20"/>
        </w:rPr>
        <w:fldChar w:fldCharType="separate"/>
      </w:r>
      <w:r w:rsidR="00886639">
        <w:rPr>
          <w:noProof/>
          <w:sz w:val="20"/>
        </w:rPr>
        <w:t>5</w:t>
      </w:r>
      <w:r w:rsidRPr="0088191A">
        <w:rPr>
          <w:sz w:val="20"/>
        </w:rPr>
        <w:fldChar w:fldCharType="end"/>
      </w:r>
      <w:r w:rsidRPr="0088191A">
        <w:rPr>
          <w:sz w:val="20"/>
        </w:rPr>
        <w:t>: Look Up</w:t>
      </w:r>
    </w:p>
    <w:p w:rsidR="003C639A" w:rsidRDefault="003C639A" w:rsidP="00476B29">
      <w:pPr>
        <w:spacing w:line="360" w:lineRule="auto"/>
        <w:rPr>
          <w:rFonts w:ascii="Arial" w:hAnsi="Arial" w:cs="Arial"/>
          <w:sz w:val="24"/>
          <w:highlight w:val="yellow"/>
        </w:rPr>
      </w:pPr>
    </w:p>
    <w:p w:rsidR="009C5BF5" w:rsidRDefault="009C5BF5" w:rsidP="00476B29">
      <w:pPr>
        <w:spacing w:line="360" w:lineRule="auto"/>
        <w:rPr>
          <w:rFonts w:ascii="Arial" w:hAnsi="Arial" w:cs="Arial"/>
          <w:sz w:val="24"/>
          <w:highlight w:val="yellow"/>
        </w:rPr>
      </w:pPr>
    </w:p>
    <w:p w:rsidR="009C5BF5" w:rsidRDefault="009C5BF5" w:rsidP="00476B29">
      <w:pPr>
        <w:spacing w:line="360" w:lineRule="auto"/>
        <w:rPr>
          <w:rFonts w:ascii="Arial" w:hAnsi="Arial" w:cs="Arial"/>
          <w:sz w:val="24"/>
          <w:highlight w:val="yellow"/>
        </w:rPr>
      </w:pPr>
    </w:p>
    <w:p w:rsidR="009C5BF5" w:rsidRDefault="009C5BF5" w:rsidP="00476B29">
      <w:pPr>
        <w:spacing w:line="360" w:lineRule="auto"/>
        <w:rPr>
          <w:rFonts w:ascii="Arial" w:hAnsi="Arial" w:cs="Arial"/>
          <w:sz w:val="24"/>
          <w:highlight w:val="yellow"/>
        </w:rPr>
      </w:pPr>
    </w:p>
    <w:p w:rsidR="009C5BF5" w:rsidRDefault="009C5BF5" w:rsidP="00476B29">
      <w:pPr>
        <w:spacing w:line="360" w:lineRule="auto"/>
        <w:rPr>
          <w:rFonts w:ascii="Arial" w:hAnsi="Arial" w:cs="Arial"/>
          <w:sz w:val="24"/>
          <w:highlight w:val="yellow"/>
        </w:rPr>
      </w:pPr>
    </w:p>
    <w:p w:rsidR="009C5BF5" w:rsidRPr="008D2AE4" w:rsidRDefault="009C5BF5" w:rsidP="00476B29">
      <w:pPr>
        <w:spacing w:line="360" w:lineRule="auto"/>
        <w:rPr>
          <w:rFonts w:ascii="Arial" w:hAnsi="Arial" w:cs="Arial"/>
          <w:sz w:val="24"/>
          <w:highlight w:val="yellow"/>
        </w:rPr>
      </w:pPr>
    </w:p>
    <w:p w:rsidR="008D2AE4" w:rsidRPr="00914B3D" w:rsidRDefault="00732D77" w:rsidP="00476B29">
      <w:pPr>
        <w:pStyle w:val="ListParagraph"/>
        <w:numPr>
          <w:ilvl w:val="1"/>
          <w:numId w:val="2"/>
        </w:numPr>
        <w:spacing w:line="360" w:lineRule="auto"/>
        <w:rPr>
          <w:rFonts w:ascii="Arial" w:hAnsi="Arial" w:cs="Arial"/>
          <w:sz w:val="28"/>
        </w:rPr>
      </w:pPr>
      <w:r w:rsidRPr="00914B3D">
        <w:rPr>
          <w:rFonts w:ascii="Arial" w:hAnsi="Arial" w:cs="Arial"/>
          <w:sz w:val="28"/>
        </w:rPr>
        <w:lastRenderedPageBreak/>
        <w:t>Strengths and weaknesses of Excel</w:t>
      </w:r>
    </w:p>
    <w:p w:rsidR="00FD4E35" w:rsidRDefault="00A32C9E" w:rsidP="00DB39CD">
      <w:pPr>
        <w:spacing w:line="360" w:lineRule="auto"/>
        <w:ind w:left="360"/>
        <w:rPr>
          <w:rFonts w:ascii="Arial" w:hAnsi="Arial" w:cs="Arial"/>
          <w:sz w:val="24"/>
        </w:rPr>
      </w:pPr>
      <w:bookmarkStart w:id="4" w:name="_Hlk8680697"/>
      <w:r w:rsidRPr="00A32C9E">
        <w:rPr>
          <w:rFonts w:ascii="Arial" w:hAnsi="Arial" w:cs="Arial"/>
          <w:sz w:val="24"/>
        </w:rPr>
        <w:t>Microsoft Excel™</w:t>
      </w:r>
      <w:r>
        <w:rPr>
          <w:rFonts w:ascii="Arial" w:hAnsi="Arial" w:cs="Arial"/>
          <w:sz w:val="24"/>
        </w:rPr>
        <w:t xml:space="preserve"> </w:t>
      </w:r>
      <w:bookmarkEnd w:id="4"/>
      <w:r w:rsidR="00DB39CD">
        <w:rPr>
          <w:rFonts w:ascii="Arial" w:hAnsi="Arial" w:cs="Arial"/>
          <w:sz w:val="24"/>
        </w:rPr>
        <w:t xml:space="preserve">has so many strengths to the popular software. For an example, when using </w:t>
      </w:r>
      <w:proofErr w:type="gramStart"/>
      <w:r w:rsidR="00DB39CD">
        <w:rPr>
          <w:rFonts w:ascii="Arial" w:hAnsi="Arial" w:cs="Arial"/>
          <w:sz w:val="24"/>
        </w:rPr>
        <w:t>Excel</w:t>
      </w:r>
      <w:proofErr w:type="gramEnd"/>
      <w:r w:rsidR="00DB39CD">
        <w:rPr>
          <w:rFonts w:ascii="Arial" w:hAnsi="Arial" w:cs="Arial"/>
          <w:sz w:val="24"/>
        </w:rPr>
        <w:t xml:space="preserve"> you are able to organisation a large amount of data and put it into an ordered spreadsheet. When the data is put into a spreadsheet it is easy for people to read the data and analyse it. This would benefit Sarn Helen a lot as they are able to then see where they are making their profit and losses.  The software also enables users to use formulas and equations with a click of a button. It is very simple and can compute just one formula on a large amount of data </w:t>
      </w:r>
      <w:sdt>
        <w:sdtPr>
          <w:rPr>
            <w:rFonts w:ascii="Arial" w:hAnsi="Arial" w:cs="Arial"/>
            <w:sz w:val="24"/>
          </w:rPr>
          <w:id w:val="459531319"/>
          <w:citation/>
        </w:sdtPr>
        <w:sdtContent>
          <w:r w:rsidR="00DB39CD">
            <w:rPr>
              <w:rFonts w:ascii="Arial" w:hAnsi="Arial" w:cs="Arial"/>
              <w:sz w:val="24"/>
            </w:rPr>
            <w:fldChar w:fldCharType="begin"/>
          </w:r>
          <w:r w:rsidR="00DB39CD">
            <w:rPr>
              <w:rFonts w:ascii="Arial" w:hAnsi="Arial" w:cs="Arial"/>
              <w:sz w:val="24"/>
            </w:rPr>
            <w:instrText xml:space="preserve"> CITATION Jam19 \l 2057 </w:instrText>
          </w:r>
          <w:r w:rsidR="00DB39CD">
            <w:rPr>
              <w:rFonts w:ascii="Arial" w:hAnsi="Arial" w:cs="Arial"/>
              <w:sz w:val="24"/>
            </w:rPr>
            <w:fldChar w:fldCharType="separate"/>
          </w:r>
          <w:r w:rsidR="00DB39CD" w:rsidRPr="00DB39CD">
            <w:rPr>
              <w:rFonts w:ascii="Arial" w:hAnsi="Arial" w:cs="Arial"/>
              <w:noProof/>
              <w:sz w:val="24"/>
            </w:rPr>
            <w:t>(Lemoine, 2019)</w:t>
          </w:r>
          <w:r w:rsidR="00DB39CD">
            <w:rPr>
              <w:rFonts w:ascii="Arial" w:hAnsi="Arial" w:cs="Arial"/>
              <w:sz w:val="24"/>
            </w:rPr>
            <w:fldChar w:fldCharType="end"/>
          </w:r>
        </w:sdtContent>
      </w:sdt>
      <w:r w:rsidR="00DB39CD">
        <w:rPr>
          <w:rFonts w:ascii="Arial" w:hAnsi="Arial" w:cs="Arial"/>
          <w:sz w:val="24"/>
        </w:rPr>
        <w:t>. Using formulas would help the organisation see their data better.</w:t>
      </w:r>
    </w:p>
    <w:p w:rsidR="00DB39CD" w:rsidRDefault="00DB39CD" w:rsidP="00DB39CD">
      <w:pPr>
        <w:spacing w:line="360" w:lineRule="auto"/>
        <w:ind w:left="360"/>
        <w:rPr>
          <w:rFonts w:ascii="Arial" w:hAnsi="Arial" w:cs="Arial"/>
          <w:sz w:val="24"/>
        </w:rPr>
      </w:pPr>
      <w:r>
        <w:rPr>
          <w:rFonts w:ascii="Arial" w:hAnsi="Arial" w:cs="Arial"/>
          <w:sz w:val="24"/>
        </w:rPr>
        <w:t xml:space="preserve">Although there are a lot of strengths there can be some weaknesses too. For example, </w:t>
      </w:r>
      <w:r w:rsidR="00B34ACE" w:rsidRPr="00B34ACE">
        <w:rPr>
          <w:rFonts w:ascii="Arial" w:hAnsi="Arial" w:cs="Arial"/>
          <w:sz w:val="24"/>
        </w:rPr>
        <w:t>Microsoft Excel™</w:t>
      </w:r>
      <w:r w:rsidR="00B34ACE">
        <w:rPr>
          <w:rFonts w:ascii="Arial" w:hAnsi="Arial" w:cs="Arial"/>
          <w:sz w:val="24"/>
        </w:rPr>
        <w:t xml:space="preserve"> is the traditional software in which organisations still use, however, it can be very time consuming manually entering their data into the Excel sheets </w:t>
      </w:r>
      <w:sdt>
        <w:sdtPr>
          <w:rPr>
            <w:rFonts w:ascii="Arial" w:hAnsi="Arial" w:cs="Arial"/>
            <w:sz w:val="24"/>
          </w:rPr>
          <w:id w:val="888065375"/>
          <w:citation/>
        </w:sdtPr>
        <w:sdtContent>
          <w:r w:rsidR="00B34ACE">
            <w:rPr>
              <w:rFonts w:ascii="Arial" w:hAnsi="Arial" w:cs="Arial"/>
              <w:sz w:val="24"/>
            </w:rPr>
            <w:fldChar w:fldCharType="begin"/>
          </w:r>
          <w:r w:rsidR="00B34ACE">
            <w:rPr>
              <w:rFonts w:ascii="Arial" w:hAnsi="Arial" w:cs="Arial"/>
              <w:sz w:val="24"/>
            </w:rPr>
            <w:instrText xml:space="preserve"> CITATION Jam19 \l 2057 </w:instrText>
          </w:r>
          <w:r w:rsidR="00B34ACE">
            <w:rPr>
              <w:rFonts w:ascii="Arial" w:hAnsi="Arial" w:cs="Arial"/>
              <w:sz w:val="24"/>
            </w:rPr>
            <w:fldChar w:fldCharType="separate"/>
          </w:r>
          <w:r w:rsidR="00B34ACE" w:rsidRPr="00B34ACE">
            <w:rPr>
              <w:rFonts w:ascii="Arial" w:hAnsi="Arial" w:cs="Arial"/>
              <w:noProof/>
              <w:sz w:val="24"/>
            </w:rPr>
            <w:t>(Lemoine, 2019)</w:t>
          </w:r>
          <w:r w:rsidR="00B34ACE">
            <w:rPr>
              <w:rFonts w:ascii="Arial" w:hAnsi="Arial" w:cs="Arial"/>
              <w:sz w:val="24"/>
            </w:rPr>
            <w:fldChar w:fldCharType="end"/>
          </w:r>
        </w:sdtContent>
      </w:sdt>
      <w:r w:rsidR="00B34ACE">
        <w:rPr>
          <w:rFonts w:ascii="Arial" w:hAnsi="Arial" w:cs="Arial"/>
          <w:sz w:val="24"/>
        </w:rPr>
        <w:t xml:space="preserve">. Now in the modern-days there are many data mining methods that organisations </w:t>
      </w:r>
      <w:proofErr w:type="gramStart"/>
      <w:r w:rsidR="00B34ACE">
        <w:rPr>
          <w:rFonts w:ascii="Arial" w:hAnsi="Arial" w:cs="Arial"/>
          <w:sz w:val="24"/>
        </w:rPr>
        <w:t>are able to</w:t>
      </w:r>
      <w:proofErr w:type="gramEnd"/>
      <w:r w:rsidR="00B34ACE">
        <w:rPr>
          <w:rFonts w:ascii="Arial" w:hAnsi="Arial" w:cs="Arial"/>
          <w:sz w:val="24"/>
        </w:rPr>
        <w:t xml:space="preserve"> use which are quick to use. </w:t>
      </w:r>
    </w:p>
    <w:p w:rsidR="000A3F44" w:rsidRDefault="000A3F44" w:rsidP="000A3F44">
      <w:pPr>
        <w:spacing w:line="360" w:lineRule="auto"/>
        <w:rPr>
          <w:rFonts w:ascii="Arial" w:hAnsi="Arial" w:cs="Arial"/>
          <w:sz w:val="24"/>
        </w:rPr>
      </w:pPr>
    </w:p>
    <w:p w:rsidR="00595489" w:rsidRPr="00BA337E" w:rsidRDefault="00595489" w:rsidP="00476B29">
      <w:pPr>
        <w:pStyle w:val="ListParagraph"/>
        <w:numPr>
          <w:ilvl w:val="0"/>
          <w:numId w:val="2"/>
        </w:numPr>
        <w:spacing w:line="360" w:lineRule="auto"/>
        <w:rPr>
          <w:rFonts w:ascii="Arial" w:hAnsi="Arial" w:cs="Arial"/>
          <w:sz w:val="28"/>
        </w:rPr>
      </w:pPr>
      <w:r w:rsidRPr="00BA337E">
        <w:rPr>
          <w:rFonts w:ascii="Arial" w:hAnsi="Arial" w:cs="Arial"/>
          <w:sz w:val="28"/>
        </w:rPr>
        <w:t>P</w:t>
      </w:r>
      <w:r w:rsidR="00C61FA5" w:rsidRPr="00BA337E">
        <w:rPr>
          <w:rFonts w:ascii="Arial" w:hAnsi="Arial" w:cs="Arial"/>
          <w:sz w:val="28"/>
        </w:rPr>
        <w:t xml:space="preserve">art </w:t>
      </w:r>
      <w:r w:rsidRPr="00BA337E">
        <w:rPr>
          <w:rFonts w:ascii="Arial" w:hAnsi="Arial" w:cs="Arial"/>
          <w:sz w:val="28"/>
        </w:rPr>
        <w:t xml:space="preserve">2 </w:t>
      </w:r>
    </w:p>
    <w:p w:rsidR="00C61FA5" w:rsidRDefault="00C61FA5" w:rsidP="00C61FA5">
      <w:pPr>
        <w:spacing w:line="360" w:lineRule="auto"/>
        <w:ind w:left="360"/>
        <w:rPr>
          <w:rFonts w:ascii="Arial" w:hAnsi="Arial" w:cs="Arial"/>
          <w:sz w:val="24"/>
        </w:rPr>
      </w:pPr>
      <w:r>
        <w:rPr>
          <w:rFonts w:ascii="Arial" w:hAnsi="Arial" w:cs="Arial"/>
          <w:sz w:val="24"/>
        </w:rPr>
        <w:t xml:space="preserve">Within this section </w:t>
      </w:r>
      <w:r w:rsidR="00BA337E">
        <w:rPr>
          <w:rFonts w:ascii="Arial" w:hAnsi="Arial" w:cs="Arial"/>
          <w:sz w:val="24"/>
        </w:rPr>
        <w:t xml:space="preserve">of the report it will show the data mining approaches that will be used to understand the data; prediction, association and clustering. The data will be used to critically evaluate whether it is helpful for Sarn Helen to use in the future. </w:t>
      </w:r>
    </w:p>
    <w:p w:rsidR="00EB333D" w:rsidRPr="00C61FA5" w:rsidRDefault="00EB333D" w:rsidP="00C61FA5">
      <w:pPr>
        <w:spacing w:line="360" w:lineRule="auto"/>
        <w:ind w:left="360"/>
        <w:rPr>
          <w:rFonts w:ascii="Arial" w:hAnsi="Arial" w:cs="Arial"/>
          <w:sz w:val="24"/>
        </w:rPr>
      </w:pPr>
    </w:p>
    <w:p w:rsidR="00C61FA5" w:rsidRPr="00BA337E" w:rsidRDefault="00C61FA5" w:rsidP="00C61FA5">
      <w:pPr>
        <w:pStyle w:val="ListParagraph"/>
        <w:numPr>
          <w:ilvl w:val="1"/>
          <w:numId w:val="2"/>
        </w:numPr>
        <w:spacing w:line="360" w:lineRule="auto"/>
        <w:rPr>
          <w:rFonts w:ascii="Arial" w:hAnsi="Arial" w:cs="Arial"/>
          <w:sz w:val="28"/>
        </w:rPr>
      </w:pPr>
      <w:r w:rsidRPr="00BA337E">
        <w:rPr>
          <w:rFonts w:ascii="Arial" w:hAnsi="Arial" w:cs="Arial"/>
          <w:sz w:val="28"/>
        </w:rPr>
        <w:t>Prediction, Association and Clustering Definition</w:t>
      </w:r>
    </w:p>
    <w:p w:rsidR="00113117" w:rsidRDefault="00113117" w:rsidP="00EB333D">
      <w:pPr>
        <w:spacing w:line="360" w:lineRule="auto"/>
        <w:ind w:left="360"/>
        <w:rPr>
          <w:rFonts w:ascii="Arial" w:hAnsi="Arial" w:cs="Arial"/>
          <w:sz w:val="24"/>
        </w:rPr>
      </w:pPr>
      <w:r>
        <w:rPr>
          <w:rFonts w:ascii="Arial" w:hAnsi="Arial" w:cs="Arial"/>
          <w:sz w:val="24"/>
        </w:rPr>
        <w:t xml:space="preserve">In data mining, prediction is used to identify data </w:t>
      </w:r>
      <w:r w:rsidR="00C8509A">
        <w:rPr>
          <w:rFonts w:ascii="Arial" w:hAnsi="Arial" w:cs="Arial"/>
          <w:sz w:val="24"/>
        </w:rPr>
        <w:t xml:space="preserve">from the description of a different related data values. This does not have to be related to events in the future, but the used variables are unidentified. </w:t>
      </w:r>
      <w:r w:rsidR="00C8509A" w:rsidRPr="00C8509A">
        <w:rPr>
          <w:rFonts w:ascii="Arial" w:hAnsi="Arial" w:cs="Arial"/>
          <w:sz w:val="24"/>
        </w:rPr>
        <w:t>Prediction is also known as Numeric Prediction and is a regression analysis.</w:t>
      </w:r>
      <w:r w:rsidR="00C8509A">
        <w:rPr>
          <w:rFonts w:ascii="Arial" w:hAnsi="Arial" w:cs="Arial"/>
          <w:sz w:val="24"/>
        </w:rPr>
        <w:t xml:space="preserve"> Prediction originates the relationship between something you know about and something you need to predict for future reference. Data mining prediction models can be used by marketing managers to predict an amount a </w:t>
      </w:r>
      <w:proofErr w:type="gramStart"/>
      <w:r w:rsidR="00C8509A">
        <w:rPr>
          <w:rFonts w:ascii="Arial" w:hAnsi="Arial" w:cs="Arial"/>
          <w:sz w:val="24"/>
        </w:rPr>
        <w:t>particular customer</w:t>
      </w:r>
      <w:proofErr w:type="gramEnd"/>
      <w:r w:rsidR="00C8509A">
        <w:rPr>
          <w:rFonts w:ascii="Arial" w:hAnsi="Arial" w:cs="Arial"/>
          <w:sz w:val="24"/>
        </w:rPr>
        <w:t xml:space="preserve"> will spend during </w:t>
      </w:r>
      <w:r w:rsidR="00C8509A">
        <w:rPr>
          <w:rFonts w:ascii="Arial" w:hAnsi="Arial" w:cs="Arial"/>
          <w:sz w:val="24"/>
        </w:rPr>
        <w:lastRenderedPageBreak/>
        <w:t xml:space="preserve">a sale. This would then help sales in the future, as the sale amount can be planned accordingly </w:t>
      </w:r>
      <w:sdt>
        <w:sdtPr>
          <w:rPr>
            <w:rFonts w:ascii="Arial" w:hAnsi="Arial" w:cs="Arial"/>
            <w:sz w:val="24"/>
          </w:rPr>
          <w:id w:val="686647846"/>
          <w:citation/>
        </w:sdtPr>
        <w:sdtEndPr/>
        <w:sdtContent>
          <w:r w:rsidR="00C8509A">
            <w:rPr>
              <w:rFonts w:ascii="Arial" w:hAnsi="Arial" w:cs="Arial"/>
              <w:sz w:val="24"/>
            </w:rPr>
            <w:fldChar w:fldCharType="begin"/>
          </w:r>
          <w:r w:rsidR="00C8509A">
            <w:rPr>
              <w:rFonts w:ascii="Arial" w:hAnsi="Arial" w:cs="Arial"/>
              <w:sz w:val="24"/>
            </w:rPr>
            <w:instrText xml:space="preserve"> CITATION Ann17 \l 2057 </w:instrText>
          </w:r>
          <w:r w:rsidR="00C8509A">
            <w:rPr>
              <w:rFonts w:ascii="Arial" w:hAnsi="Arial" w:cs="Arial"/>
              <w:sz w:val="24"/>
            </w:rPr>
            <w:fldChar w:fldCharType="separate"/>
          </w:r>
          <w:r w:rsidR="00C8509A" w:rsidRPr="00C8509A">
            <w:rPr>
              <w:rFonts w:ascii="Arial" w:hAnsi="Arial" w:cs="Arial"/>
              <w:noProof/>
              <w:sz w:val="24"/>
            </w:rPr>
            <w:t>(Marker, 2017)</w:t>
          </w:r>
          <w:r w:rsidR="00C8509A">
            <w:rPr>
              <w:rFonts w:ascii="Arial" w:hAnsi="Arial" w:cs="Arial"/>
              <w:sz w:val="24"/>
            </w:rPr>
            <w:fldChar w:fldCharType="end"/>
          </w:r>
        </w:sdtContent>
      </w:sdt>
      <w:r w:rsidR="00C8509A">
        <w:rPr>
          <w:rFonts w:ascii="Arial" w:hAnsi="Arial" w:cs="Arial"/>
          <w:sz w:val="24"/>
        </w:rPr>
        <w:t xml:space="preserve">.  </w:t>
      </w:r>
      <w:r w:rsidR="002D770E">
        <w:rPr>
          <w:rFonts w:ascii="Arial" w:hAnsi="Arial" w:cs="Arial"/>
          <w:sz w:val="24"/>
        </w:rPr>
        <w:t xml:space="preserve">Forecasting is another word which is usually </w:t>
      </w:r>
      <w:r w:rsidR="007D49BA">
        <w:rPr>
          <w:rFonts w:ascii="Arial" w:hAnsi="Arial" w:cs="Arial"/>
          <w:sz w:val="24"/>
        </w:rPr>
        <w:t xml:space="preserve">associated with prediction. </w:t>
      </w:r>
    </w:p>
    <w:p w:rsidR="00D0355D" w:rsidRDefault="007967F5" w:rsidP="00EB333D">
      <w:pPr>
        <w:spacing w:line="360" w:lineRule="auto"/>
        <w:ind w:left="360"/>
        <w:rPr>
          <w:rFonts w:ascii="Arial" w:hAnsi="Arial" w:cs="Arial"/>
          <w:sz w:val="24"/>
        </w:rPr>
      </w:pPr>
      <w:r>
        <w:rPr>
          <w:rFonts w:ascii="Arial" w:hAnsi="Arial" w:cs="Arial"/>
          <w:sz w:val="24"/>
        </w:rPr>
        <w:t>Predication</w:t>
      </w:r>
      <w:r w:rsidR="00D0355D">
        <w:rPr>
          <w:rFonts w:ascii="Arial" w:hAnsi="Arial" w:cs="Arial"/>
          <w:sz w:val="24"/>
        </w:rPr>
        <w:t xml:space="preserve"> </w:t>
      </w:r>
      <w:r>
        <w:rPr>
          <w:rFonts w:ascii="Arial" w:hAnsi="Arial" w:cs="Arial"/>
          <w:sz w:val="24"/>
        </w:rPr>
        <w:t xml:space="preserve">would benefit Sarn Helen a lot the data would be able to predict the future and give the organisation a head start. </w:t>
      </w:r>
    </w:p>
    <w:p w:rsidR="007D49BA" w:rsidRDefault="00094B2E" w:rsidP="00F37251">
      <w:pPr>
        <w:spacing w:line="360" w:lineRule="auto"/>
        <w:ind w:left="360"/>
        <w:rPr>
          <w:rFonts w:ascii="Arial" w:hAnsi="Arial" w:cs="Arial"/>
          <w:sz w:val="24"/>
        </w:rPr>
      </w:pPr>
      <w:r>
        <w:rPr>
          <w:rFonts w:ascii="Arial" w:hAnsi="Arial" w:cs="Arial"/>
          <w:sz w:val="24"/>
        </w:rPr>
        <w:t xml:space="preserve">Association is another very popular data mining method which organisations </w:t>
      </w:r>
      <w:proofErr w:type="gramStart"/>
      <w:r>
        <w:rPr>
          <w:rFonts w:ascii="Arial" w:hAnsi="Arial" w:cs="Arial"/>
          <w:sz w:val="24"/>
        </w:rPr>
        <w:t>are able to</w:t>
      </w:r>
      <w:proofErr w:type="gramEnd"/>
      <w:r>
        <w:rPr>
          <w:rFonts w:ascii="Arial" w:hAnsi="Arial" w:cs="Arial"/>
          <w:sz w:val="24"/>
        </w:rPr>
        <w:t xml:space="preserve"> use to help analyse their data by finding frequent patterns and correlations. </w:t>
      </w:r>
      <w:r w:rsidR="000720E0">
        <w:rPr>
          <w:rFonts w:ascii="Arial" w:hAnsi="Arial" w:cs="Arial"/>
          <w:sz w:val="24"/>
        </w:rPr>
        <w:t xml:space="preserve">Association is known as the ‘market basket analysis as it </w:t>
      </w:r>
      <w:r>
        <w:rPr>
          <w:rFonts w:ascii="Arial" w:hAnsi="Arial" w:cs="Arial"/>
          <w:sz w:val="24"/>
        </w:rPr>
        <w:t xml:space="preserve">finds interesting patterns that show why certain items are usually purchased together </w:t>
      </w:r>
      <w:sdt>
        <w:sdtPr>
          <w:rPr>
            <w:rFonts w:ascii="Arial" w:hAnsi="Arial" w:cs="Arial"/>
            <w:sz w:val="24"/>
          </w:rPr>
          <w:id w:val="-148750770"/>
          <w:citation/>
        </w:sdtPr>
        <w:sdtEndPr/>
        <w:sdtContent>
          <w:r>
            <w:rPr>
              <w:rFonts w:ascii="Arial" w:hAnsi="Arial" w:cs="Arial"/>
              <w:sz w:val="24"/>
            </w:rPr>
            <w:fldChar w:fldCharType="begin"/>
          </w:r>
          <w:r>
            <w:rPr>
              <w:rFonts w:ascii="Arial" w:hAnsi="Arial" w:cs="Arial"/>
              <w:sz w:val="24"/>
            </w:rPr>
            <w:instrText xml:space="preserve"> CITATION Tec19 \l 2057 </w:instrText>
          </w:r>
          <w:r>
            <w:rPr>
              <w:rFonts w:ascii="Arial" w:hAnsi="Arial" w:cs="Arial"/>
              <w:sz w:val="24"/>
            </w:rPr>
            <w:fldChar w:fldCharType="separate"/>
          </w:r>
          <w:r w:rsidRPr="00094B2E">
            <w:rPr>
              <w:rFonts w:ascii="Arial" w:hAnsi="Arial" w:cs="Arial"/>
              <w:noProof/>
              <w:sz w:val="24"/>
            </w:rPr>
            <w:t>(Techopedia, 2019)</w:t>
          </w:r>
          <w:r>
            <w:rPr>
              <w:rFonts w:ascii="Arial" w:hAnsi="Arial" w:cs="Arial"/>
              <w:sz w:val="24"/>
            </w:rPr>
            <w:fldChar w:fldCharType="end"/>
          </w:r>
        </w:sdtContent>
      </w:sdt>
      <w:r>
        <w:rPr>
          <w:rFonts w:ascii="Arial" w:hAnsi="Arial" w:cs="Arial"/>
          <w:sz w:val="24"/>
        </w:rPr>
        <w:t xml:space="preserve">. For example, in the past data has shown how </w:t>
      </w:r>
      <w:r w:rsidR="004A6287">
        <w:rPr>
          <w:rFonts w:ascii="Arial" w:hAnsi="Arial" w:cs="Arial"/>
          <w:sz w:val="24"/>
        </w:rPr>
        <w:t xml:space="preserve">that nappies and beer has been purchased together as studies have shown that dads are always sent to do the shopping whilst the mums are looking after the baby </w:t>
      </w:r>
      <w:sdt>
        <w:sdtPr>
          <w:rPr>
            <w:rFonts w:ascii="Arial" w:hAnsi="Arial" w:cs="Arial"/>
            <w:sz w:val="24"/>
          </w:rPr>
          <w:id w:val="954908193"/>
          <w:citation/>
        </w:sdtPr>
        <w:sdtEndPr/>
        <w:sdtContent>
          <w:r w:rsidR="004A6287">
            <w:rPr>
              <w:rFonts w:ascii="Arial" w:hAnsi="Arial" w:cs="Arial"/>
              <w:sz w:val="24"/>
            </w:rPr>
            <w:fldChar w:fldCharType="begin"/>
          </w:r>
          <w:r w:rsidR="004A6287">
            <w:rPr>
              <w:rFonts w:ascii="Arial" w:hAnsi="Arial" w:cs="Arial"/>
              <w:sz w:val="24"/>
            </w:rPr>
            <w:instrText xml:space="preserve"> CITATION Ste16 \l 2057 </w:instrText>
          </w:r>
          <w:r w:rsidR="004A6287">
            <w:rPr>
              <w:rFonts w:ascii="Arial" w:hAnsi="Arial" w:cs="Arial"/>
              <w:sz w:val="24"/>
            </w:rPr>
            <w:fldChar w:fldCharType="separate"/>
          </w:r>
          <w:r w:rsidR="004A6287" w:rsidRPr="004A6287">
            <w:rPr>
              <w:rFonts w:ascii="Arial" w:hAnsi="Arial" w:cs="Arial"/>
              <w:noProof/>
              <w:sz w:val="24"/>
            </w:rPr>
            <w:t>(Swoyer, 2016)</w:t>
          </w:r>
          <w:r w:rsidR="004A6287">
            <w:rPr>
              <w:rFonts w:ascii="Arial" w:hAnsi="Arial" w:cs="Arial"/>
              <w:sz w:val="24"/>
            </w:rPr>
            <w:fldChar w:fldCharType="end"/>
          </w:r>
        </w:sdtContent>
      </w:sdt>
      <w:r w:rsidR="004A6287">
        <w:rPr>
          <w:rFonts w:ascii="Arial" w:hAnsi="Arial" w:cs="Arial"/>
          <w:sz w:val="24"/>
        </w:rPr>
        <w:t>.</w:t>
      </w:r>
      <w:r w:rsidR="000720E0">
        <w:rPr>
          <w:rFonts w:ascii="Arial" w:hAnsi="Arial" w:cs="Arial"/>
          <w:sz w:val="24"/>
        </w:rPr>
        <w:t xml:space="preserve"> </w:t>
      </w:r>
      <w:proofErr w:type="gramStart"/>
      <w:r w:rsidR="000720E0">
        <w:rPr>
          <w:rFonts w:ascii="Arial" w:hAnsi="Arial" w:cs="Arial"/>
          <w:sz w:val="24"/>
        </w:rPr>
        <w:t>It is clear that this</w:t>
      </w:r>
      <w:proofErr w:type="gramEnd"/>
      <w:r w:rsidR="000720E0">
        <w:rPr>
          <w:rFonts w:ascii="Arial" w:hAnsi="Arial" w:cs="Arial"/>
          <w:sz w:val="24"/>
        </w:rPr>
        <w:t xml:space="preserve"> rule is a part of the machine learning family and it does not need supervised learning as it does it all by itself. Within the data there is no output variable. </w:t>
      </w:r>
    </w:p>
    <w:p w:rsidR="007967F5" w:rsidRDefault="007967F5" w:rsidP="00F37251">
      <w:pPr>
        <w:spacing w:line="360" w:lineRule="auto"/>
        <w:ind w:left="360"/>
        <w:rPr>
          <w:rFonts w:ascii="Arial" w:hAnsi="Arial" w:cs="Arial"/>
          <w:sz w:val="24"/>
        </w:rPr>
      </w:pPr>
      <w:r>
        <w:rPr>
          <w:rFonts w:ascii="Arial" w:hAnsi="Arial" w:cs="Arial"/>
          <w:sz w:val="24"/>
        </w:rPr>
        <w:t xml:space="preserve">This would benefit Sarn Helen as they would be able to predict and become aware of what their customers purchase together. This would be helpful as the organisation would know how to sell more items by promoting the products that sell well together together. </w:t>
      </w:r>
      <w:r w:rsidR="00324957">
        <w:rPr>
          <w:rFonts w:ascii="Arial" w:hAnsi="Arial" w:cs="Arial"/>
          <w:sz w:val="24"/>
        </w:rPr>
        <w:t xml:space="preserve">This would increase their sales and profits. </w:t>
      </w:r>
    </w:p>
    <w:p w:rsidR="00AA68A8" w:rsidRDefault="004076F1" w:rsidP="00AA68A8">
      <w:pPr>
        <w:spacing w:line="360" w:lineRule="auto"/>
        <w:ind w:left="360"/>
        <w:rPr>
          <w:rFonts w:ascii="Arial" w:hAnsi="Arial" w:cs="Arial"/>
          <w:sz w:val="24"/>
        </w:rPr>
      </w:pPr>
      <w:r>
        <w:rPr>
          <w:rFonts w:ascii="Arial" w:hAnsi="Arial" w:cs="Arial"/>
          <w:sz w:val="24"/>
        </w:rPr>
        <w:t>Clustering</w:t>
      </w:r>
      <w:r w:rsidR="008963CF">
        <w:rPr>
          <w:rFonts w:ascii="Arial" w:hAnsi="Arial" w:cs="Arial"/>
          <w:sz w:val="24"/>
        </w:rPr>
        <w:t xml:space="preserve"> </w:t>
      </w:r>
      <w:r>
        <w:rPr>
          <w:rFonts w:ascii="Arial" w:hAnsi="Arial" w:cs="Arial"/>
          <w:sz w:val="24"/>
        </w:rPr>
        <w:t xml:space="preserve">is the grouping of a </w:t>
      </w:r>
      <w:proofErr w:type="gramStart"/>
      <w:r>
        <w:rPr>
          <w:rFonts w:ascii="Arial" w:hAnsi="Arial" w:cs="Arial"/>
          <w:sz w:val="24"/>
        </w:rPr>
        <w:t>particular set</w:t>
      </w:r>
      <w:proofErr w:type="gramEnd"/>
      <w:r>
        <w:rPr>
          <w:rFonts w:ascii="Arial" w:hAnsi="Arial" w:cs="Arial"/>
          <w:sz w:val="24"/>
        </w:rPr>
        <w:t xml:space="preserve"> of objects which can be based on their </w:t>
      </w:r>
      <w:r w:rsidR="00F47C53">
        <w:rPr>
          <w:rFonts w:ascii="Arial" w:hAnsi="Arial" w:cs="Arial"/>
          <w:sz w:val="24"/>
        </w:rPr>
        <w:t xml:space="preserve">similar </w:t>
      </w:r>
      <w:r>
        <w:rPr>
          <w:rFonts w:ascii="Arial" w:hAnsi="Arial" w:cs="Arial"/>
          <w:sz w:val="24"/>
        </w:rPr>
        <w:t xml:space="preserve">characteristics, </w:t>
      </w:r>
      <w:r w:rsidR="00F47C53">
        <w:rPr>
          <w:rFonts w:ascii="Arial" w:hAnsi="Arial" w:cs="Arial"/>
          <w:sz w:val="24"/>
        </w:rPr>
        <w:t>helping to predict the future behaviour of a new product or service with similar characteristics</w:t>
      </w:r>
      <w:r>
        <w:rPr>
          <w:rFonts w:ascii="Arial" w:hAnsi="Arial" w:cs="Arial"/>
          <w:sz w:val="24"/>
        </w:rPr>
        <w:t xml:space="preserve">. </w:t>
      </w:r>
      <w:r w:rsidR="008963CF">
        <w:rPr>
          <w:rFonts w:ascii="Arial" w:hAnsi="Arial" w:cs="Arial"/>
          <w:sz w:val="24"/>
        </w:rPr>
        <w:t xml:space="preserve">Clustering can also be known as segmentation. </w:t>
      </w:r>
      <w:r w:rsidR="009507B4">
        <w:rPr>
          <w:rFonts w:ascii="Arial" w:hAnsi="Arial" w:cs="Arial"/>
          <w:sz w:val="24"/>
        </w:rPr>
        <w:t>T</w:t>
      </w:r>
      <w:r w:rsidR="00F47C53">
        <w:rPr>
          <w:rFonts w:ascii="Arial" w:hAnsi="Arial" w:cs="Arial"/>
          <w:sz w:val="24"/>
        </w:rPr>
        <w:t xml:space="preserve">his data mining method is suitable for people who seek information analysis. </w:t>
      </w:r>
      <w:r w:rsidR="00AA68A8">
        <w:rPr>
          <w:rFonts w:ascii="Arial" w:hAnsi="Arial" w:cs="Arial"/>
          <w:sz w:val="24"/>
        </w:rPr>
        <w:t xml:space="preserve">Also, within clustering it can be used to identify natural groupings of things automatically and does not require supervised learning by employees as there is not an output variable. The method is also able to learn the clusters of things from past data and then allocates new </w:t>
      </w:r>
      <w:r w:rsidR="008963CF">
        <w:rPr>
          <w:rFonts w:ascii="Arial" w:hAnsi="Arial" w:cs="Arial"/>
          <w:sz w:val="24"/>
        </w:rPr>
        <w:t>instances</w:t>
      </w:r>
      <w:r w:rsidR="007D56D8">
        <w:rPr>
          <w:rFonts w:ascii="Arial" w:hAnsi="Arial" w:cs="Arial"/>
          <w:sz w:val="24"/>
        </w:rPr>
        <w:t xml:space="preserve"> </w:t>
      </w:r>
      <w:sdt>
        <w:sdtPr>
          <w:rPr>
            <w:rFonts w:ascii="Arial" w:hAnsi="Arial" w:cs="Arial"/>
            <w:sz w:val="24"/>
          </w:rPr>
          <w:id w:val="1278522663"/>
          <w:citation/>
        </w:sdtPr>
        <w:sdtEndPr/>
        <w:sdtContent>
          <w:r w:rsidR="007D56D8">
            <w:rPr>
              <w:rFonts w:ascii="Arial" w:hAnsi="Arial" w:cs="Arial"/>
              <w:sz w:val="24"/>
            </w:rPr>
            <w:fldChar w:fldCharType="begin"/>
          </w:r>
          <w:r w:rsidR="007D56D8">
            <w:rPr>
              <w:rFonts w:ascii="Arial" w:hAnsi="Arial" w:cs="Arial"/>
              <w:sz w:val="24"/>
            </w:rPr>
            <w:instrText xml:space="preserve"> CITATION Big15 \l 2057 </w:instrText>
          </w:r>
          <w:r w:rsidR="007D56D8">
            <w:rPr>
              <w:rFonts w:ascii="Arial" w:hAnsi="Arial" w:cs="Arial"/>
              <w:sz w:val="24"/>
            </w:rPr>
            <w:fldChar w:fldCharType="separate"/>
          </w:r>
          <w:r w:rsidR="007D56D8" w:rsidRPr="007D56D8">
            <w:rPr>
              <w:rFonts w:ascii="Arial" w:hAnsi="Arial" w:cs="Arial"/>
              <w:noProof/>
              <w:sz w:val="24"/>
            </w:rPr>
            <w:t>(Big-Data-Made-Simple, 2015)</w:t>
          </w:r>
          <w:r w:rsidR="007D56D8">
            <w:rPr>
              <w:rFonts w:ascii="Arial" w:hAnsi="Arial" w:cs="Arial"/>
              <w:sz w:val="24"/>
            </w:rPr>
            <w:fldChar w:fldCharType="end"/>
          </w:r>
        </w:sdtContent>
      </w:sdt>
      <w:r w:rsidR="00D0355D">
        <w:rPr>
          <w:rFonts w:ascii="Arial" w:hAnsi="Arial" w:cs="Arial"/>
          <w:sz w:val="24"/>
        </w:rPr>
        <w:t xml:space="preserve">. </w:t>
      </w:r>
      <w:r w:rsidR="009507B4">
        <w:rPr>
          <w:rFonts w:ascii="Arial" w:hAnsi="Arial" w:cs="Arial"/>
          <w:sz w:val="24"/>
        </w:rPr>
        <w:t xml:space="preserve">Clustering is very useful to explore data as it identifies groupings of customers, provides characterisation and decreases the size of problems. This would benefit the organisation as they need a software which runs smoothly without any errors. </w:t>
      </w:r>
    </w:p>
    <w:p w:rsidR="00271BF6" w:rsidRDefault="00271BF6" w:rsidP="009507B4">
      <w:pPr>
        <w:pStyle w:val="ListParagraph"/>
        <w:spacing w:line="360" w:lineRule="auto"/>
        <w:rPr>
          <w:rFonts w:ascii="Arial" w:hAnsi="Arial" w:cs="Arial"/>
          <w:sz w:val="24"/>
        </w:rPr>
      </w:pPr>
    </w:p>
    <w:p w:rsidR="00271BF6" w:rsidRPr="00621FB3" w:rsidRDefault="00271BF6" w:rsidP="009507B4">
      <w:pPr>
        <w:pStyle w:val="ListParagraph"/>
        <w:spacing w:line="360" w:lineRule="auto"/>
        <w:rPr>
          <w:rFonts w:ascii="Arial" w:hAnsi="Arial" w:cs="Arial"/>
          <w:sz w:val="24"/>
        </w:rPr>
      </w:pPr>
    </w:p>
    <w:p w:rsidR="00C61FA5" w:rsidRPr="00C04B1A" w:rsidRDefault="00C61FA5" w:rsidP="009507B4">
      <w:pPr>
        <w:pStyle w:val="ListParagraph"/>
        <w:numPr>
          <w:ilvl w:val="1"/>
          <w:numId w:val="2"/>
        </w:numPr>
        <w:spacing w:line="360" w:lineRule="auto"/>
        <w:rPr>
          <w:rFonts w:ascii="Arial" w:hAnsi="Arial" w:cs="Arial"/>
          <w:sz w:val="28"/>
        </w:rPr>
      </w:pPr>
      <w:r w:rsidRPr="00C04B1A">
        <w:rPr>
          <w:rFonts w:ascii="Arial" w:hAnsi="Arial" w:cs="Arial"/>
          <w:sz w:val="28"/>
        </w:rPr>
        <w:t xml:space="preserve">Prediction </w:t>
      </w:r>
    </w:p>
    <w:p w:rsidR="00861D69" w:rsidRDefault="00CC154A" w:rsidP="009507B4">
      <w:pPr>
        <w:spacing w:line="360" w:lineRule="auto"/>
        <w:ind w:left="360"/>
        <w:rPr>
          <w:rFonts w:ascii="Arial" w:hAnsi="Arial" w:cs="Arial"/>
          <w:sz w:val="24"/>
        </w:rPr>
      </w:pPr>
      <w:r w:rsidRPr="00CC154A">
        <w:rPr>
          <w:rFonts w:ascii="Arial" w:hAnsi="Arial" w:cs="Arial"/>
          <w:sz w:val="24"/>
        </w:rPr>
        <w:t>When using the Sarn Helen data with Weka</w:t>
      </w:r>
      <w:r w:rsidR="00861D69">
        <w:rPr>
          <w:rFonts w:ascii="Arial" w:hAnsi="Arial" w:cs="Arial"/>
          <w:sz w:val="24"/>
        </w:rPr>
        <w:t xml:space="preserve"> you can see that</w:t>
      </w:r>
      <w:r w:rsidR="00FD3649">
        <w:rPr>
          <w:rFonts w:ascii="Arial" w:hAnsi="Arial" w:cs="Arial"/>
          <w:sz w:val="24"/>
        </w:rPr>
        <w:t xml:space="preserve"> </w:t>
      </w:r>
      <w:r w:rsidR="001E58CC">
        <w:rPr>
          <w:rFonts w:ascii="Arial" w:hAnsi="Arial" w:cs="Arial"/>
          <w:sz w:val="24"/>
        </w:rPr>
        <w:t>you are able to create a Linear Regression Model to show the profit. Figure 3.2.6 shows that the overall prof</w:t>
      </w:r>
      <w:r w:rsidR="00806578">
        <w:rPr>
          <w:rFonts w:ascii="Arial" w:hAnsi="Arial" w:cs="Arial"/>
          <w:sz w:val="24"/>
        </w:rPr>
        <w:t xml:space="preserve">it is 718,536.30, with an order quantity of -10,521.60, sales of 0.4068, unit price of -2,383.1, and a shipping cost of -27,137.8. This shows that although the organisation </w:t>
      </w:r>
      <w:r w:rsidR="00C04B1A">
        <w:rPr>
          <w:rFonts w:ascii="Arial" w:hAnsi="Arial" w:cs="Arial"/>
          <w:sz w:val="24"/>
        </w:rPr>
        <w:t>has</w:t>
      </w:r>
      <w:r w:rsidR="00806578">
        <w:rPr>
          <w:rFonts w:ascii="Arial" w:hAnsi="Arial" w:cs="Arial"/>
          <w:sz w:val="24"/>
        </w:rPr>
        <w:t xml:space="preserve"> a positive profit, there are a lot of negative numbers which they need to work on. </w:t>
      </w:r>
    </w:p>
    <w:p w:rsidR="00861D69" w:rsidRDefault="00861D69" w:rsidP="009507B4">
      <w:pPr>
        <w:spacing w:line="360" w:lineRule="auto"/>
        <w:ind w:left="360"/>
        <w:rPr>
          <w:rFonts w:ascii="Arial" w:hAnsi="Arial" w:cs="Arial"/>
          <w:sz w:val="24"/>
        </w:rPr>
      </w:pPr>
    </w:p>
    <w:p w:rsidR="00EE671E" w:rsidRDefault="00EE671E" w:rsidP="009507B4">
      <w:pPr>
        <w:keepNext/>
        <w:spacing w:line="360" w:lineRule="auto"/>
        <w:ind w:left="360"/>
        <w:jc w:val="center"/>
      </w:pPr>
      <w:r>
        <w:rPr>
          <w:rFonts w:ascii="Arial" w:hAnsi="Arial" w:cs="Arial"/>
          <w:noProof/>
          <w:sz w:val="24"/>
        </w:rPr>
        <w:drawing>
          <wp:inline distT="0" distB="0" distL="0" distR="0" wp14:anchorId="2F1E0A7B">
            <wp:extent cx="3487479" cy="3934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00310" cy="3948699"/>
                    </a:xfrm>
                    <a:prstGeom prst="rect">
                      <a:avLst/>
                    </a:prstGeom>
                    <a:noFill/>
                  </pic:spPr>
                </pic:pic>
              </a:graphicData>
            </a:graphic>
          </wp:inline>
        </w:drawing>
      </w:r>
    </w:p>
    <w:p w:rsidR="00861D69" w:rsidRPr="00EE671E" w:rsidRDefault="00EE671E" w:rsidP="009507B4">
      <w:pPr>
        <w:pStyle w:val="Caption"/>
        <w:spacing w:line="360" w:lineRule="auto"/>
        <w:jc w:val="center"/>
        <w:rPr>
          <w:rFonts w:ascii="Arial" w:hAnsi="Arial" w:cs="Arial"/>
          <w:sz w:val="28"/>
        </w:rPr>
      </w:pPr>
      <w:r w:rsidRPr="00EE671E">
        <w:rPr>
          <w:sz w:val="20"/>
        </w:rPr>
        <w:t>Figure 3.2.</w:t>
      </w:r>
      <w:r w:rsidRPr="00EE671E">
        <w:rPr>
          <w:sz w:val="20"/>
        </w:rPr>
        <w:fldChar w:fldCharType="begin"/>
      </w:r>
      <w:r w:rsidRPr="00EE671E">
        <w:rPr>
          <w:sz w:val="20"/>
        </w:rPr>
        <w:instrText xml:space="preserve"> SEQ Figure \* ARABIC </w:instrText>
      </w:r>
      <w:r w:rsidRPr="00EE671E">
        <w:rPr>
          <w:sz w:val="20"/>
        </w:rPr>
        <w:fldChar w:fldCharType="separate"/>
      </w:r>
      <w:r w:rsidR="00886639">
        <w:rPr>
          <w:noProof/>
          <w:sz w:val="20"/>
        </w:rPr>
        <w:t>6</w:t>
      </w:r>
      <w:r w:rsidRPr="00EE671E">
        <w:rPr>
          <w:sz w:val="20"/>
        </w:rPr>
        <w:fldChar w:fldCharType="end"/>
      </w:r>
      <w:r w:rsidRPr="00EE671E">
        <w:rPr>
          <w:sz w:val="20"/>
        </w:rPr>
        <w:t>: Linear Regression Model</w:t>
      </w:r>
    </w:p>
    <w:p w:rsidR="00861D69" w:rsidRDefault="00861D69" w:rsidP="009507B4">
      <w:pPr>
        <w:spacing w:line="360" w:lineRule="auto"/>
        <w:ind w:left="360"/>
        <w:rPr>
          <w:rFonts w:ascii="Arial" w:hAnsi="Arial" w:cs="Arial"/>
          <w:sz w:val="24"/>
        </w:rPr>
      </w:pPr>
    </w:p>
    <w:p w:rsidR="00861D69" w:rsidRDefault="00861D69" w:rsidP="009507B4">
      <w:pPr>
        <w:spacing w:line="360" w:lineRule="auto"/>
        <w:ind w:left="360"/>
        <w:rPr>
          <w:rFonts w:ascii="Arial" w:hAnsi="Arial" w:cs="Arial"/>
          <w:sz w:val="24"/>
        </w:rPr>
      </w:pPr>
    </w:p>
    <w:p w:rsidR="00861D69" w:rsidRDefault="00861D69" w:rsidP="009507B4">
      <w:pPr>
        <w:spacing w:line="360" w:lineRule="auto"/>
        <w:ind w:left="360"/>
        <w:rPr>
          <w:rFonts w:ascii="Arial" w:hAnsi="Arial" w:cs="Arial"/>
          <w:sz w:val="24"/>
        </w:rPr>
      </w:pPr>
    </w:p>
    <w:p w:rsidR="00886639" w:rsidRDefault="00886639" w:rsidP="009507B4">
      <w:pPr>
        <w:keepNext/>
        <w:spacing w:line="360" w:lineRule="auto"/>
        <w:ind w:left="360"/>
      </w:pPr>
      <w:r>
        <w:rPr>
          <w:rFonts w:ascii="Arial" w:hAnsi="Arial" w:cs="Arial"/>
          <w:noProof/>
          <w:sz w:val="24"/>
        </w:rPr>
        <w:lastRenderedPageBreak/>
        <w:drawing>
          <wp:inline distT="0" distB="0" distL="0" distR="0" wp14:anchorId="64CA3281">
            <wp:extent cx="5995115" cy="2721935"/>
            <wp:effectExtent l="0" t="0" r="571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3340" cy="2739290"/>
                    </a:xfrm>
                    <a:prstGeom prst="rect">
                      <a:avLst/>
                    </a:prstGeom>
                    <a:noFill/>
                  </pic:spPr>
                </pic:pic>
              </a:graphicData>
            </a:graphic>
          </wp:inline>
        </w:drawing>
      </w:r>
    </w:p>
    <w:p w:rsidR="001E58CC" w:rsidRPr="00886639" w:rsidRDefault="00886639" w:rsidP="009507B4">
      <w:pPr>
        <w:pStyle w:val="Caption"/>
        <w:spacing w:line="360" w:lineRule="auto"/>
        <w:jc w:val="center"/>
        <w:rPr>
          <w:rFonts w:ascii="Arial" w:hAnsi="Arial" w:cs="Arial"/>
          <w:sz w:val="28"/>
        </w:rPr>
      </w:pPr>
      <w:r w:rsidRPr="00886639">
        <w:rPr>
          <w:sz w:val="20"/>
        </w:rPr>
        <w:t xml:space="preserve">Figure </w:t>
      </w:r>
      <w:r>
        <w:rPr>
          <w:sz w:val="20"/>
        </w:rPr>
        <w:t>3.2.</w:t>
      </w:r>
      <w:r w:rsidRPr="00886639">
        <w:rPr>
          <w:sz w:val="20"/>
        </w:rPr>
        <w:fldChar w:fldCharType="begin"/>
      </w:r>
      <w:r w:rsidRPr="00886639">
        <w:rPr>
          <w:sz w:val="20"/>
        </w:rPr>
        <w:instrText xml:space="preserve"> SEQ Figure \* ARABIC </w:instrText>
      </w:r>
      <w:r w:rsidRPr="00886639">
        <w:rPr>
          <w:sz w:val="20"/>
        </w:rPr>
        <w:fldChar w:fldCharType="separate"/>
      </w:r>
      <w:r w:rsidRPr="00886639">
        <w:rPr>
          <w:noProof/>
          <w:sz w:val="20"/>
        </w:rPr>
        <w:t>7</w:t>
      </w:r>
      <w:r w:rsidRPr="00886639">
        <w:rPr>
          <w:sz w:val="20"/>
        </w:rPr>
        <w:fldChar w:fldCharType="end"/>
      </w:r>
      <w:r w:rsidRPr="00886639">
        <w:rPr>
          <w:sz w:val="20"/>
        </w:rPr>
        <w:t>: Decision Tree</w:t>
      </w:r>
    </w:p>
    <w:p w:rsidR="001E58CC" w:rsidRDefault="001E58CC" w:rsidP="009507B4">
      <w:pPr>
        <w:spacing w:line="360" w:lineRule="auto"/>
        <w:ind w:left="360"/>
        <w:rPr>
          <w:rFonts w:ascii="Arial" w:hAnsi="Arial" w:cs="Arial"/>
          <w:sz w:val="24"/>
        </w:rPr>
      </w:pPr>
    </w:p>
    <w:p w:rsidR="001E58CC" w:rsidRDefault="00806578" w:rsidP="009507B4">
      <w:pPr>
        <w:spacing w:line="360" w:lineRule="auto"/>
        <w:ind w:left="360"/>
        <w:rPr>
          <w:rFonts w:ascii="Arial" w:hAnsi="Arial" w:cs="Arial"/>
          <w:sz w:val="24"/>
        </w:rPr>
      </w:pPr>
      <w:r>
        <w:rPr>
          <w:rFonts w:ascii="Arial" w:hAnsi="Arial" w:cs="Arial"/>
          <w:sz w:val="24"/>
        </w:rPr>
        <w:t xml:space="preserve">In Figure 3.2.7, it shows that </w:t>
      </w:r>
      <w:r w:rsidR="00770EF7">
        <w:rPr>
          <w:rFonts w:ascii="Arial" w:hAnsi="Arial" w:cs="Arial"/>
          <w:sz w:val="24"/>
        </w:rPr>
        <w:t xml:space="preserve">there are three product categories; Office Supplies, Technology, and Furniture. </w:t>
      </w:r>
      <w:r w:rsidR="00C04B1A">
        <w:rPr>
          <w:rFonts w:ascii="Arial" w:hAnsi="Arial" w:cs="Arial"/>
          <w:sz w:val="24"/>
        </w:rPr>
        <w:t xml:space="preserve">From the office supplies and technology is a ‘Small Box’ and from the furniture shows a ‘Jumbo Box’. This gives the organisation an idea of the product categories and the box sizes they need. </w:t>
      </w:r>
    </w:p>
    <w:p w:rsidR="00BA337E" w:rsidRDefault="00BA337E" w:rsidP="009507B4">
      <w:pPr>
        <w:pStyle w:val="ListParagraph"/>
        <w:spacing w:line="360" w:lineRule="auto"/>
        <w:ind w:left="1080"/>
        <w:rPr>
          <w:rFonts w:ascii="Arial" w:hAnsi="Arial" w:cs="Arial"/>
          <w:sz w:val="24"/>
        </w:rPr>
      </w:pPr>
    </w:p>
    <w:p w:rsidR="00C04B1A" w:rsidRDefault="00C04B1A"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C61FA5" w:rsidRPr="00DC7153" w:rsidRDefault="00C61FA5" w:rsidP="009507B4">
      <w:pPr>
        <w:pStyle w:val="ListParagraph"/>
        <w:numPr>
          <w:ilvl w:val="1"/>
          <w:numId w:val="2"/>
        </w:numPr>
        <w:spacing w:line="360" w:lineRule="auto"/>
        <w:rPr>
          <w:rFonts w:ascii="Arial" w:hAnsi="Arial" w:cs="Arial"/>
          <w:sz w:val="28"/>
        </w:rPr>
      </w:pPr>
      <w:r w:rsidRPr="00DC7153">
        <w:rPr>
          <w:rFonts w:ascii="Arial" w:hAnsi="Arial" w:cs="Arial"/>
          <w:sz w:val="28"/>
        </w:rPr>
        <w:lastRenderedPageBreak/>
        <w:t xml:space="preserve">Association </w:t>
      </w:r>
    </w:p>
    <w:p w:rsidR="00882395" w:rsidRDefault="00271BF6" w:rsidP="009507B4">
      <w:pPr>
        <w:spacing w:line="360" w:lineRule="auto"/>
        <w:ind w:left="360"/>
        <w:rPr>
          <w:rFonts w:ascii="Arial" w:hAnsi="Arial" w:cs="Arial"/>
          <w:sz w:val="24"/>
        </w:rPr>
      </w:pPr>
      <w:r>
        <w:rPr>
          <w:rFonts w:ascii="Arial" w:hAnsi="Arial" w:cs="Arial"/>
          <w:sz w:val="24"/>
        </w:rPr>
        <w:t xml:space="preserve">Within the Association </w:t>
      </w:r>
      <w:r w:rsidR="00FB2CC6">
        <w:rPr>
          <w:rFonts w:ascii="Arial" w:hAnsi="Arial" w:cs="Arial"/>
          <w:sz w:val="24"/>
        </w:rPr>
        <w:t>analysis of Sarn Helen you can see that there were 56 instances</w:t>
      </w:r>
      <w:r w:rsidR="0042555D">
        <w:rPr>
          <w:rFonts w:ascii="Arial" w:hAnsi="Arial" w:cs="Arial"/>
          <w:sz w:val="24"/>
        </w:rPr>
        <w:t xml:space="preserve">, 0.9 minimum metric’s and there were 18 cycles performed throughout this process. Also, Figure 3.3.8 shows that </w:t>
      </w:r>
      <w:r w:rsidR="00EE513F">
        <w:rPr>
          <w:rFonts w:ascii="Arial" w:hAnsi="Arial" w:cs="Arial"/>
          <w:sz w:val="24"/>
        </w:rPr>
        <w:t xml:space="preserve">Group 2 generated </w:t>
      </w:r>
      <w:r w:rsidR="0043485E">
        <w:rPr>
          <w:rFonts w:ascii="Arial" w:hAnsi="Arial" w:cs="Arial"/>
          <w:sz w:val="24"/>
        </w:rPr>
        <w:t xml:space="preserve">the largest itemset with a total of 47, with Group 3 showing 26 and Group 1 with 16. </w:t>
      </w:r>
    </w:p>
    <w:p w:rsidR="00886639" w:rsidRDefault="00886639" w:rsidP="009507B4">
      <w:pPr>
        <w:keepNext/>
        <w:spacing w:line="360" w:lineRule="auto"/>
        <w:ind w:left="360"/>
        <w:jc w:val="center"/>
      </w:pPr>
      <w:r>
        <w:rPr>
          <w:noProof/>
        </w:rPr>
        <w:drawing>
          <wp:inline distT="0" distB="0" distL="0" distR="0">
            <wp:extent cx="4305137" cy="3583172"/>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1956" cy="3588848"/>
                    </a:xfrm>
                    <a:prstGeom prst="rect">
                      <a:avLst/>
                    </a:prstGeom>
                    <a:noFill/>
                    <a:ln>
                      <a:noFill/>
                    </a:ln>
                  </pic:spPr>
                </pic:pic>
              </a:graphicData>
            </a:graphic>
          </wp:inline>
        </w:drawing>
      </w:r>
    </w:p>
    <w:p w:rsidR="00886639" w:rsidRPr="00886639" w:rsidRDefault="00886639" w:rsidP="009507B4">
      <w:pPr>
        <w:pStyle w:val="Caption"/>
        <w:spacing w:line="360" w:lineRule="auto"/>
        <w:jc w:val="center"/>
        <w:rPr>
          <w:rFonts w:ascii="Arial" w:hAnsi="Arial" w:cs="Arial"/>
          <w:sz w:val="28"/>
        </w:rPr>
      </w:pPr>
      <w:r w:rsidRPr="00886639">
        <w:rPr>
          <w:sz w:val="20"/>
        </w:rPr>
        <w:t>Figure 3.3.</w:t>
      </w:r>
      <w:r w:rsidRPr="00886639">
        <w:rPr>
          <w:sz w:val="20"/>
        </w:rPr>
        <w:fldChar w:fldCharType="begin"/>
      </w:r>
      <w:r w:rsidRPr="00886639">
        <w:rPr>
          <w:sz w:val="20"/>
        </w:rPr>
        <w:instrText xml:space="preserve"> SEQ Figure \* ARABIC </w:instrText>
      </w:r>
      <w:r w:rsidRPr="00886639">
        <w:rPr>
          <w:sz w:val="20"/>
        </w:rPr>
        <w:fldChar w:fldCharType="separate"/>
      </w:r>
      <w:r w:rsidRPr="00886639">
        <w:rPr>
          <w:noProof/>
          <w:sz w:val="20"/>
        </w:rPr>
        <w:t>8</w:t>
      </w:r>
      <w:r w:rsidRPr="00886639">
        <w:rPr>
          <w:sz w:val="20"/>
        </w:rPr>
        <w:fldChar w:fldCharType="end"/>
      </w:r>
      <w:r w:rsidRPr="00886639">
        <w:rPr>
          <w:sz w:val="20"/>
        </w:rPr>
        <w:t>: Association</w:t>
      </w:r>
      <w:r>
        <w:rPr>
          <w:sz w:val="20"/>
        </w:rPr>
        <w:t xml:space="preserve"> Diagram </w:t>
      </w:r>
    </w:p>
    <w:p w:rsidR="00C04B1A" w:rsidRDefault="00C04B1A"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6A3770" w:rsidRDefault="006A3770" w:rsidP="009507B4">
      <w:pPr>
        <w:pStyle w:val="ListParagraph"/>
        <w:spacing w:line="360" w:lineRule="auto"/>
        <w:ind w:left="1080"/>
        <w:rPr>
          <w:rFonts w:ascii="Arial" w:hAnsi="Arial" w:cs="Arial"/>
          <w:sz w:val="24"/>
        </w:rPr>
      </w:pPr>
    </w:p>
    <w:p w:rsidR="00C61FA5" w:rsidRPr="00BA337E" w:rsidRDefault="00C61FA5" w:rsidP="009507B4">
      <w:pPr>
        <w:pStyle w:val="ListParagraph"/>
        <w:numPr>
          <w:ilvl w:val="1"/>
          <w:numId w:val="2"/>
        </w:numPr>
        <w:spacing w:line="360" w:lineRule="auto"/>
        <w:rPr>
          <w:rFonts w:ascii="Arial" w:hAnsi="Arial" w:cs="Arial"/>
          <w:sz w:val="28"/>
        </w:rPr>
      </w:pPr>
      <w:r w:rsidRPr="00BA337E">
        <w:rPr>
          <w:rFonts w:ascii="Arial" w:hAnsi="Arial" w:cs="Arial"/>
          <w:sz w:val="28"/>
        </w:rPr>
        <w:lastRenderedPageBreak/>
        <w:t>Clustering</w:t>
      </w:r>
    </w:p>
    <w:p w:rsidR="006D1B86" w:rsidRDefault="00CC154A" w:rsidP="009507B4">
      <w:pPr>
        <w:spacing w:line="360" w:lineRule="auto"/>
        <w:ind w:left="360"/>
        <w:rPr>
          <w:rFonts w:ascii="Arial" w:hAnsi="Arial" w:cs="Arial"/>
          <w:sz w:val="24"/>
        </w:rPr>
      </w:pPr>
      <w:r w:rsidRPr="00D9275E">
        <w:rPr>
          <w:rFonts w:ascii="Arial" w:hAnsi="Arial" w:cs="Arial"/>
          <w:sz w:val="24"/>
        </w:rPr>
        <w:t>Figure 3.4.</w:t>
      </w:r>
      <w:r w:rsidR="00886639" w:rsidRPr="00D9275E">
        <w:rPr>
          <w:rFonts w:ascii="Arial" w:hAnsi="Arial" w:cs="Arial"/>
          <w:sz w:val="24"/>
        </w:rPr>
        <w:t>9</w:t>
      </w:r>
      <w:r w:rsidRPr="00D9275E">
        <w:rPr>
          <w:rFonts w:ascii="Arial" w:hAnsi="Arial" w:cs="Arial"/>
          <w:sz w:val="24"/>
        </w:rPr>
        <w:t xml:space="preserve"> shows</w:t>
      </w:r>
      <w:r>
        <w:rPr>
          <w:rFonts w:ascii="Arial" w:hAnsi="Arial" w:cs="Arial"/>
          <w:sz w:val="24"/>
        </w:rPr>
        <w:t xml:space="preserve"> that there are five groups created</w:t>
      </w:r>
      <w:r w:rsidR="008C5406">
        <w:rPr>
          <w:rFonts w:ascii="Arial" w:hAnsi="Arial" w:cs="Arial"/>
          <w:sz w:val="24"/>
        </w:rPr>
        <w:t xml:space="preserve"> within the output,</w:t>
      </w:r>
      <w:r>
        <w:rPr>
          <w:rFonts w:ascii="Arial" w:hAnsi="Arial" w:cs="Arial"/>
          <w:sz w:val="24"/>
        </w:rPr>
        <w:t xml:space="preserve"> so </w:t>
      </w:r>
      <w:r w:rsidR="00D9275E">
        <w:rPr>
          <w:rFonts w:ascii="Arial" w:hAnsi="Arial" w:cs="Arial"/>
          <w:sz w:val="24"/>
        </w:rPr>
        <w:t xml:space="preserve">you </w:t>
      </w:r>
      <w:r w:rsidR="008C5406">
        <w:rPr>
          <w:rFonts w:ascii="Arial" w:hAnsi="Arial" w:cs="Arial"/>
          <w:sz w:val="24"/>
        </w:rPr>
        <w:t>can</w:t>
      </w:r>
      <w:r>
        <w:rPr>
          <w:rFonts w:ascii="Arial" w:hAnsi="Arial" w:cs="Arial"/>
          <w:sz w:val="24"/>
        </w:rPr>
        <w:t xml:space="preserve"> see </w:t>
      </w:r>
      <w:r w:rsidR="008C5406">
        <w:rPr>
          <w:rFonts w:ascii="Arial" w:hAnsi="Arial" w:cs="Arial"/>
          <w:sz w:val="24"/>
        </w:rPr>
        <w:t xml:space="preserve">similar data. This </w:t>
      </w:r>
      <w:r w:rsidR="00882395">
        <w:rPr>
          <w:rFonts w:ascii="Arial" w:hAnsi="Arial" w:cs="Arial"/>
          <w:sz w:val="24"/>
        </w:rPr>
        <w:t xml:space="preserve">is </w:t>
      </w:r>
      <w:r w:rsidR="008C5406">
        <w:rPr>
          <w:rFonts w:ascii="Arial" w:hAnsi="Arial" w:cs="Arial"/>
          <w:sz w:val="24"/>
        </w:rPr>
        <w:t xml:space="preserve">helpful for Sarn Helen as the data uses different groups who purchase the same products, so it can be used for marketing purposes. </w:t>
      </w:r>
      <w:r w:rsidR="00882395">
        <w:rPr>
          <w:rFonts w:ascii="Arial" w:hAnsi="Arial" w:cs="Arial"/>
          <w:sz w:val="24"/>
        </w:rPr>
        <w:t>As you can see Group 0 have purchased the most products with a grand total of 27</w:t>
      </w:r>
      <w:r w:rsidR="00600536">
        <w:rPr>
          <w:rFonts w:ascii="Arial" w:hAnsi="Arial" w:cs="Arial"/>
          <w:sz w:val="24"/>
        </w:rPr>
        <w:t>. Group 4 was second with a grand total of 15.4167, Group 3 with 12.4, Group 1 had 11.0505</w:t>
      </w:r>
      <w:r w:rsidR="005127B3">
        <w:rPr>
          <w:rFonts w:ascii="Arial" w:hAnsi="Arial" w:cs="Arial"/>
          <w:sz w:val="24"/>
        </w:rPr>
        <w:t xml:space="preserve">, Full Data with 6.3685, and Group 2 with 4.1618. This shows how each of the groups purchased </w:t>
      </w:r>
      <w:proofErr w:type="gramStart"/>
      <w:r w:rsidR="005127B3">
        <w:rPr>
          <w:rFonts w:ascii="Arial" w:hAnsi="Arial" w:cs="Arial"/>
          <w:sz w:val="24"/>
        </w:rPr>
        <w:t>all of</w:t>
      </w:r>
      <w:proofErr w:type="gramEnd"/>
      <w:r w:rsidR="005127B3">
        <w:rPr>
          <w:rFonts w:ascii="Arial" w:hAnsi="Arial" w:cs="Arial"/>
          <w:sz w:val="24"/>
        </w:rPr>
        <w:t xml:space="preserve"> the products, some more than others which will give the organisation an idea of what customers like to buy together. </w:t>
      </w:r>
    </w:p>
    <w:p w:rsidR="00882395" w:rsidRDefault="00882395" w:rsidP="009507B4">
      <w:pPr>
        <w:spacing w:line="360" w:lineRule="auto"/>
        <w:ind w:left="360"/>
        <w:rPr>
          <w:rFonts w:ascii="Arial" w:hAnsi="Arial" w:cs="Arial"/>
          <w:sz w:val="24"/>
        </w:rPr>
      </w:pPr>
    </w:p>
    <w:p w:rsidR="00C61FA5" w:rsidRPr="00C61FA5" w:rsidRDefault="006D1B86" w:rsidP="009507B4">
      <w:pPr>
        <w:spacing w:line="360" w:lineRule="auto"/>
        <w:ind w:left="360"/>
        <w:rPr>
          <w:rFonts w:ascii="Arial" w:hAnsi="Arial" w:cs="Arial"/>
          <w:sz w:val="24"/>
        </w:rPr>
      </w:pPr>
      <w:r>
        <w:rPr>
          <w:rFonts w:ascii="Arial" w:hAnsi="Arial" w:cs="Arial"/>
          <w:noProof/>
          <w:sz w:val="24"/>
        </w:rPr>
        <w:drawing>
          <wp:inline distT="0" distB="0" distL="0" distR="0" wp14:anchorId="06835998">
            <wp:extent cx="5301762" cy="3214542"/>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05498" cy="3216807"/>
                    </a:xfrm>
                    <a:prstGeom prst="rect">
                      <a:avLst/>
                    </a:prstGeom>
                    <a:noFill/>
                  </pic:spPr>
                </pic:pic>
              </a:graphicData>
            </a:graphic>
          </wp:inline>
        </w:drawing>
      </w:r>
    </w:p>
    <w:p w:rsidR="00856E0E" w:rsidRPr="006D1B86" w:rsidRDefault="000E6B5A" w:rsidP="009507B4">
      <w:pPr>
        <w:pStyle w:val="Caption"/>
        <w:spacing w:line="360" w:lineRule="auto"/>
        <w:jc w:val="center"/>
        <w:rPr>
          <w:rFonts w:ascii="Arial" w:hAnsi="Arial" w:cs="Arial"/>
          <w:sz w:val="28"/>
          <w:highlight w:val="yellow"/>
        </w:rPr>
      </w:pPr>
      <w:bookmarkStart w:id="5" w:name="_Hlk8665441"/>
      <w:r w:rsidRPr="006D1B86">
        <w:rPr>
          <w:sz w:val="20"/>
        </w:rPr>
        <w:t xml:space="preserve">Figure </w:t>
      </w:r>
      <w:r w:rsidR="00C61FA5" w:rsidRPr="006D1B86">
        <w:rPr>
          <w:sz w:val="20"/>
        </w:rPr>
        <w:t>3.</w:t>
      </w:r>
      <w:r w:rsidR="006D1B86">
        <w:rPr>
          <w:sz w:val="20"/>
        </w:rPr>
        <w:t>4</w:t>
      </w:r>
      <w:r w:rsidR="00C61FA5" w:rsidRPr="006D1B86">
        <w:rPr>
          <w:sz w:val="20"/>
        </w:rPr>
        <w:t>.</w:t>
      </w:r>
      <w:r w:rsidRPr="006D1B86">
        <w:rPr>
          <w:sz w:val="20"/>
        </w:rPr>
        <w:fldChar w:fldCharType="begin"/>
      </w:r>
      <w:r w:rsidRPr="006D1B86">
        <w:rPr>
          <w:sz w:val="20"/>
        </w:rPr>
        <w:instrText xml:space="preserve"> SEQ Figure \* ARABIC </w:instrText>
      </w:r>
      <w:r w:rsidRPr="006D1B86">
        <w:rPr>
          <w:sz w:val="20"/>
        </w:rPr>
        <w:fldChar w:fldCharType="separate"/>
      </w:r>
      <w:r w:rsidR="00886639">
        <w:rPr>
          <w:noProof/>
          <w:sz w:val="20"/>
        </w:rPr>
        <w:t>9</w:t>
      </w:r>
      <w:r w:rsidRPr="006D1B86">
        <w:rPr>
          <w:sz w:val="20"/>
        </w:rPr>
        <w:fldChar w:fldCharType="end"/>
      </w:r>
      <w:r w:rsidRPr="006D1B86">
        <w:rPr>
          <w:sz w:val="20"/>
        </w:rPr>
        <w:t>:</w:t>
      </w:r>
      <w:r w:rsidR="00C61FA5" w:rsidRPr="006D1B86">
        <w:rPr>
          <w:sz w:val="20"/>
        </w:rPr>
        <w:t xml:space="preserve"> Sarn Helen</w:t>
      </w:r>
      <w:r w:rsidRPr="006D1B86">
        <w:rPr>
          <w:sz w:val="20"/>
        </w:rPr>
        <w:t xml:space="preserve"> Cluster</w:t>
      </w:r>
    </w:p>
    <w:bookmarkEnd w:id="5"/>
    <w:p w:rsidR="006D1B86" w:rsidRDefault="006D1B86" w:rsidP="009507B4">
      <w:pPr>
        <w:pStyle w:val="ListParagraph"/>
        <w:spacing w:line="360" w:lineRule="auto"/>
        <w:rPr>
          <w:rFonts w:ascii="Arial" w:hAnsi="Arial" w:cs="Arial"/>
          <w:sz w:val="24"/>
          <w:highlight w:val="yellow"/>
        </w:rPr>
      </w:pPr>
    </w:p>
    <w:p w:rsidR="006D1B86" w:rsidRDefault="006D1B86" w:rsidP="009507B4">
      <w:pPr>
        <w:pStyle w:val="ListParagraph"/>
        <w:spacing w:line="360" w:lineRule="auto"/>
        <w:rPr>
          <w:rFonts w:ascii="Arial" w:hAnsi="Arial" w:cs="Arial"/>
          <w:sz w:val="24"/>
          <w:highlight w:val="yellow"/>
        </w:rPr>
      </w:pPr>
    </w:p>
    <w:p w:rsidR="008B55EF" w:rsidRDefault="008B55EF" w:rsidP="009507B4">
      <w:pPr>
        <w:spacing w:line="360" w:lineRule="auto"/>
        <w:rPr>
          <w:rFonts w:ascii="Arial" w:hAnsi="Arial" w:cs="Arial"/>
          <w:sz w:val="24"/>
        </w:rPr>
      </w:pPr>
    </w:p>
    <w:p w:rsidR="008B55EF" w:rsidRDefault="008B55EF" w:rsidP="009507B4">
      <w:pPr>
        <w:spacing w:line="360" w:lineRule="auto"/>
        <w:rPr>
          <w:rFonts w:ascii="Arial" w:hAnsi="Arial" w:cs="Arial"/>
          <w:sz w:val="24"/>
        </w:rPr>
      </w:pPr>
    </w:p>
    <w:p w:rsidR="008B55EF" w:rsidRPr="008B55EF" w:rsidRDefault="008B55EF" w:rsidP="009507B4">
      <w:pPr>
        <w:spacing w:line="360" w:lineRule="auto"/>
        <w:rPr>
          <w:rFonts w:ascii="Arial" w:hAnsi="Arial" w:cs="Arial"/>
          <w:sz w:val="24"/>
        </w:rPr>
      </w:pPr>
    </w:p>
    <w:p w:rsidR="00ED3DE2" w:rsidRPr="00BD5849" w:rsidRDefault="00ED3DE2" w:rsidP="009507B4">
      <w:pPr>
        <w:pStyle w:val="ListParagraph"/>
        <w:numPr>
          <w:ilvl w:val="0"/>
          <w:numId w:val="2"/>
        </w:numPr>
        <w:spacing w:line="360" w:lineRule="auto"/>
        <w:rPr>
          <w:rFonts w:ascii="Arial" w:hAnsi="Arial" w:cs="Arial"/>
          <w:sz w:val="28"/>
        </w:rPr>
      </w:pPr>
      <w:r w:rsidRPr="00BD5849">
        <w:rPr>
          <w:rFonts w:ascii="Arial" w:hAnsi="Arial" w:cs="Arial"/>
          <w:sz w:val="28"/>
        </w:rPr>
        <w:lastRenderedPageBreak/>
        <w:t>Conclusion</w:t>
      </w:r>
    </w:p>
    <w:p w:rsidR="00BD5849" w:rsidRDefault="00DF0F0F" w:rsidP="009507B4">
      <w:pPr>
        <w:spacing w:line="360" w:lineRule="auto"/>
        <w:ind w:left="360"/>
        <w:rPr>
          <w:rFonts w:ascii="Arial" w:hAnsi="Arial" w:cs="Arial"/>
          <w:sz w:val="24"/>
        </w:rPr>
      </w:pPr>
      <w:bookmarkStart w:id="6" w:name="_Hlk8683374"/>
      <w:r w:rsidRPr="00DF0F0F">
        <w:rPr>
          <w:rFonts w:ascii="Arial" w:hAnsi="Arial" w:cs="Arial"/>
          <w:sz w:val="24"/>
        </w:rPr>
        <w:t>To conclude, Microsoft Excel™</w:t>
      </w:r>
      <w:r>
        <w:rPr>
          <w:rFonts w:ascii="Arial" w:hAnsi="Arial" w:cs="Arial"/>
          <w:sz w:val="24"/>
        </w:rPr>
        <w:t xml:space="preserve"> is a very useful software </w:t>
      </w:r>
      <w:r w:rsidR="00BD5849">
        <w:rPr>
          <w:rFonts w:ascii="Arial" w:hAnsi="Arial" w:cs="Arial"/>
          <w:sz w:val="24"/>
        </w:rPr>
        <w:t xml:space="preserve">and has been around for years for organisations to be able to analyse and organise their data. However, it can be very time consuming which can cause a huge problem to the organisation. It has shown throughout this report that the new modern data mining methods have a huge impact on helping organisations manage and organise their data and predict their future. The screenshots have shown that although the Excel software helped analyse the data, Weka helped predict their future. This would help to solve their problem as they would be able to see where and why there are losses and be able to solve it before it is too late. </w:t>
      </w:r>
    </w:p>
    <w:bookmarkEnd w:id="6"/>
    <w:p w:rsidR="00BD5849" w:rsidRPr="00DF0F0F" w:rsidRDefault="00BD5849" w:rsidP="009507B4">
      <w:pPr>
        <w:spacing w:line="360" w:lineRule="auto"/>
        <w:ind w:left="360"/>
        <w:rPr>
          <w:rFonts w:ascii="Arial" w:hAnsi="Arial" w:cs="Arial"/>
          <w:sz w:val="24"/>
        </w:rPr>
      </w:pPr>
    </w:p>
    <w:p w:rsidR="00ED3DE2" w:rsidRPr="006A3770" w:rsidRDefault="00ED3DE2" w:rsidP="009507B4">
      <w:pPr>
        <w:pStyle w:val="ListParagraph"/>
        <w:numPr>
          <w:ilvl w:val="0"/>
          <w:numId w:val="2"/>
        </w:numPr>
        <w:spacing w:line="360" w:lineRule="auto"/>
        <w:rPr>
          <w:rFonts w:ascii="Arial" w:hAnsi="Arial" w:cs="Arial"/>
          <w:sz w:val="28"/>
        </w:rPr>
      </w:pPr>
      <w:r w:rsidRPr="006A3770">
        <w:rPr>
          <w:rFonts w:ascii="Arial" w:hAnsi="Arial" w:cs="Arial"/>
          <w:sz w:val="28"/>
        </w:rPr>
        <w:t xml:space="preserve">Recommendations </w:t>
      </w:r>
    </w:p>
    <w:p w:rsidR="002C22D5" w:rsidRDefault="002C22D5" w:rsidP="007E792F">
      <w:pPr>
        <w:spacing w:line="360" w:lineRule="auto"/>
        <w:ind w:left="360"/>
        <w:rPr>
          <w:rFonts w:ascii="Arial" w:hAnsi="Arial" w:cs="Arial"/>
          <w:sz w:val="24"/>
        </w:rPr>
      </w:pPr>
      <w:r>
        <w:rPr>
          <w:rFonts w:ascii="Arial" w:hAnsi="Arial" w:cs="Arial"/>
          <w:sz w:val="24"/>
        </w:rPr>
        <w:t xml:space="preserve">To </w:t>
      </w:r>
      <w:r w:rsidR="00D1307D">
        <w:rPr>
          <w:rFonts w:ascii="Arial" w:hAnsi="Arial" w:cs="Arial"/>
          <w:sz w:val="24"/>
        </w:rPr>
        <w:t xml:space="preserve">help Sarn Helen </w:t>
      </w:r>
      <w:r w:rsidR="00D1307D" w:rsidRPr="00D1307D">
        <w:rPr>
          <w:rFonts w:ascii="Arial" w:hAnsi="Arial" w:cs="Arial"/>
          <w:sz w:val="24"/>
        </w:rPr>
        <w:t>on how they can engage with analytics in the future to better inform their decision-making process</w:t>
      </w:r>
      <w:r w:rsidR="007E792F">
        <w:rPr>
          <w:rFonts w:ascii="Arial" w:hAnsi="Arial" w:cs="Arial"/>
          <w:sz w:val="24"/>
        </w:rPr>
        <w:t xml:space="preserve">, </w:t>
      </w:r>
      <w:r w:rsidR="00D1307D">
        <w:rPr>
          <w:rFonts w:ascii="Arial" w:hAnsi="Arial" w:cs="Arial"/>
          <w:sz w:val="24"/>
        </w:rPr>
        <w:t>I would recommend the organisation to make</w:t>
      </w:r>
      <w:r w:rsidR="007E792F">
        <w:rPr>
          <w:rFonts w:ascii="Arial" w:hAnsi="Arial" w:cs="Arial"/>
          <w:sz w:val="24"/>
        </w:rPr>
        <w:t xml:space="preserve"> </w:t>
      </w:r>
      <w:r w:rsidR="00D1307D">
        <w:rPr>
          <w:rFonts w:ascii="Arial" w:hAnsi="Arial" w:cs="Arial"/>
          <w:sz w:val="24"/>
        </w:rPr>
        <w:t xml:space="preserve">changes. </w:t>
      </w:r>
    </w:p>
    <w:p w:rsidR="00D1307D" w:rsidRDefault="00D1307D" w:rsidP="009507B4">
      <w:pPr>
        <w:spacing w:line="360" w:lineRule="auto"/>
        <w:ind w:left="360"/>
        <w:rPr>
          <w:rFonts w:ascii="Arial" w:hAnsi="Arial" w:cs="Arial"/>
          <w:sz w:val="24"/>
        </w:rPr>
      </w:pPr>
      <w:r>
        <w:rPr>
          <w:rFonts w:ascii="Arial" w:hAnsi="Arial" w:cs="Arial"/>
          <w:sz w:val="24"/>
        </w:rPr>
        <w:t xml:space="preserve">I would recommend </w:t>
      </w:r>
      <w:r w:rsidR="007E792F">
        <w:rPr>
          <w:rFonts w:ascii="Arial" w:hAnsi="Arial" w:cs="Arial"/>
          <w:sz w:val="24"/>
        </w:rPr>
        <w:t>the organisation to stay up-to-date on the data mining software if they would like to continue being a successful business. Due to M</w:t>
      </w:r>
      <w:r w:rsidRPr="00D1307D">
        <w:rPr>
          <w:rFonts w:ascii="Arial" w:hAnsi="Arial" w:cs="Arial"/>
          <w:sz w:val="24"/>
        </w:rPr>
        <w:t>icrosoft Excel™</w:t>
      </w:r>
      <w:r w:rsidR="007E792F">
        <w:rPr>
          <w:rFonts w:ascii="Arial" w:hAnsi="Arial" w:cs="Arial"/>
          <w:sz w:val="24"/>
        </w:rPr>
        <w:t xml:space="preserve"> being a </w:t>
      </w:r>
      <w:r w:rsidRPr="00D1307D">
        <w:rPr>
          <w:rFonts w:ascii="Arial" w:hAnsi="Arial" w:cs="Arial"/>
          <w:sz w:val="24"/>
        </w:rPr>
        <w:t>traditional software it can be very time consuming manually entering data into the Excel sheets</w:t>
      </w:r>
      <w:r w:rsidR="007E792F">
        <w:rPr>
          <w:rFonts w:ascii="Arial" w:hAnsi="Arial" w:cs="Arial"/>
          <w:sz w:val="24"/>
        </w:rPr>
        <w:t xml:space="preserve">. Instead of taking time on one task I would recommend the organisation to undertake </w:t>
      </w:r>
      <w:r w:rsidRPr="00D1307D">
        <w:rPr>
          <w:rFonts w:ascii="Arial" w:hAnsi="Arial" w:cs="Arial"/>
          <w:sz w:val="24"/>
        </w:rPr>
        <w:t>data mining methods that organisations are able to use which are quick to use.</w:t>
      </w:r>
      <w:r w:rsidR="007E792F">
        <w:rPr>
          <w:rFonts w:ascii="Arial" w:hAnsi="Arial" w:cs="Arial"/>
          <w:sz w:val="24"/>
        </w:rPr>
        <w:t xml:space="preserve"> </w:t>
      </w:r>
    </w:p>
    <w:p w:rsidR="00D1307D" w:rsidRDefault="00D1307D" w:rsidP="009507B4">
      <w:pPr>
        <w:spacing w:line="360" w:lineRule="auto"/>
        <w:ind w:left="360"/>
        <w:rPr>
          <w:rFonts w:ascii="Arial" w:hAnsi="Arial" w:cs="Arial"/>
          <w:sz w:val="24"/>
        </w:rPr>
      </w:pPr>
    </w:p>
    <w:p w:rsidR="00C00DFE" w:rsidRDefault="00C00DFE" w:rsidP="009507B4">
      <w:pPr>
        <w:spacing w:line="360" w:lineRule="auto"/>
        <w:ind w:left="360"/>
        <w:rPr>
          <w:rFonts w:ascii="Arial" w:hAnsi="Arial" w:cs="Arial"/>
          <w:sz w:val="24"/>
        </w:rPr>
      </w:pPr>
    </w:p>
    <w:p w:rsidR="00806578" w:rsidRDefault="00806578" w:rsidP="009507B4">
      <w:pPr>
        <w:spacing w:line="360" w:lineRule="auto"/>
        <w:ind w:left="360"/>
        <w:rPr>
          <w:rFonts w:ascii="Arial" w:hAnsi="Arial" w:cs="Arial"/>
          <w:sz w:val="24"/>
        </w:rPr>
      </w:pPr>
    </w:p>
    <w:p w:rsidR="00806578" w:rsidRDefault="00806578" w:rsidP="009507B4">
      <w:pPr>
        <w:spacing w:line="360" w:lineRule="auto"/>
        <w:ind w:left="360"/>
        <w:rPr>
          <w:rFonts w:ascii="Arial" w:hAnsi="Arial" w:cs="Arial"/>
          <w:sz w:val="24"/>
        </w:rPr>
      </w:pPr>
    </w:p>
    <w:p w:rsidR="00806578" w:rsidRDefault="00806578" w:rsidP="009507B4">
      <w:pPr>
        <w:spacing w:line="360" w:lineRule="auto"/>
        <w:ind w:left="360"/>
        <w:rPr>
          <w:rFonts w:ascii="Arial" w:hAnsi="Arial" w:cs="Arial"/>
          <w:sz w:val="24"/>
        </w:rPr>
      </w:pPr>
    </w:p>
    <w:p w:rsidR="006A3770" w:rsidRDefault="006A3770" w:rsidP="009507B4">
      <w:pPr>
        <w:spacing w:line="360" w:lineRule="auto"/>
        <w:ind w:left="360"/>
        <w:rPr>
          <w:rFonts w:ascii="Arial" w:hAnsi="Arial" w:cs="Arial"/>
          <w:sz w:val="28"/>
          <w:u w:val="single"/>
        </w:rPr>
      </w:pPr>
    </w:p>
    <w:sdt>
      <w:sdtPr>
        <w:id w:val="-485246321"/>
        <w:docPartObj>
          <w:docPartGallery w:val="Bibliographies"/>
          <w:docPartUnique/>
        </w:docPartObj>
      </w:sdtPr>
      <w:sdtEndPr>
        <w:rPr>
          <w:rFonts w:ascii="Arial" w:eastAsiaTheme="minorHAnsi" w:hAnsi="Arial" w:cs="Arial"/>
          <w:color w:val="auto"/>
          <w:sz w:val="24"/>
          <w:szCs w:val="22"/>
          <w:lang w:val="en-GB"/>
        </w:rPr>
      </w:sdtEndPr>
      <w:sdtContent>
        <w:p w:rsidR="006A3770" w:rsidRPr="006A3770" w:rsidRDefault="006A3770" w:rsidP="006A3770">
          <w:pPr>
            <w:pStyle w:val="Heading1"/>
            <w:jc w:val="center"/>
            <w:rPr>
              <w:rFonts w:ascii="Arial" w:hAnsi="Arial" w:cs="Arial"/>
              <w:color w:val="auto"/>
              <w:sz w:val="28"/>
              <w:u w:val="single"/>
            </w:rPr>
          </w:pPr>
          <w:r w:rsidRPr="006A3770">
            <w:rPr>
              <w:rFonts w:ascii="Arial" w:hAnsi="Arial" w:cs="Arial"/>
              <w:color w:val="auto"/>
              <w:sz w:val="28"/>
              <w:u w:val="single"/>
            </w:rPr>
            <w:t>References</w:t>
          </w:r>
        </w:p>
        <w:p w:rsidR="006A3770" w:rsidRPr="006A3770" w:rsidRDefault="006A3770" w:rsidP="006A3770">
          <w:pPr>
            <w:spacing w:line="360" w:lineRule="auto"/>
            <w:rPr>
              <w:rFonts w:ascii="Arial" w:hAnsi="Arial" w:cs="Arial"/>
              <w:sz w:val="24"/>
              <w:lang w:val="en-US"/>
            </w:rPr>
          </w:pPr>
        </w:p>
        <w:sdt>
          <w:sdtPr>
            <w:rPr>
              <w:rFonts w:ascii="Arial" w:hAnsi="Arial" w:cs="Arial"/>
              <w:sz w:val="24"/>
            </w:rPr>
            <w:id w:val="-573587230"/>
            <w:bibliography/>
          </w:sdtPr>
          <w:sdtContent>
            <w:p w:rsidR="006A3770" w:rsidRPr="006A3770" w:rsidRDefault="006A3770" w:rsidP="006A3770">
              <w:pPr>
                <w:pStyle w:val="Bibliography"/>
                <w:spacing w:line="360" w:lineRule="auto"/>
                <w:rPr>
                  <w:rFonts w:ascii="Arial" w:hAnsi="Arial" w:cs="Arial"/>
                  <w:noProof/>
                  <w:sz w:val="28"/>
                  <w:szCs w:val="24"/>
                  <w:lang w:val="en-US"/>
                </w:rPr>
              </w:pPr>
              <w:r w:rsidRPr="006A3770">
                <w:rPr>
                  <w:rFonts w:ascii="Arial" w:hAnsi="Arial" w:cs="Arial"/>
                  <w:sz w:val="24"/>
                </w:rPr>
                <w:fldChar w:fldCharType="begin"/>
              </w:r>
              <w:r w:rsidRPr="006A3770">
                <w:rPr>
                  <w:rFonts w:ascii="Arial" w:hAnsi="Arial" w:cs="Arial"/>
                  <w:sz w:val="24"/>
                </w:rPr>
                <w:instrText xml:space="preserve"> BIBLIOGRAPHY </w:instrText>
              </w:r>
              <w:r w:rsidRPr="006A3770">
                <w:rPr>
                  <w:rFonts w:ascii="Arial" w:hAnsi="Arial" w:cs="Arial"/>
                  <w:sz w:val="24"/>
                </w:rPr>
                <w:fldChar w:fldCharType="separate"/>
              </w:r>
              <w:r w:rsidRPr="006A3770">
                <w:rPr>
                  <w:rFonts w:ascii="Arial" w:hAnsi="Arial" w:cs="Arial"/>
                  <w:noProof/>
                  <w:sz w:val="24"/>
                  <w:lang w:val="en-US"/>
                </w:rPr>
                <w:t xml:space="preserve">Big-Data-Made-Simple, 2015. </w:t>
              </w:r>
              <w:r w:rsidRPr="006A3770">
                <w:rPr>
                  <w:rFonts w:ascii="Arial" w:hAnsi="Arial" w:cs="Arial"/>
                  <w:i/>
                  <w:iCs/>
                  <w:noProof/>
                  <w:sz w:val="24"/>
                  <w:lang w:val="en-US"/>
                </w:rPr>
                <w:t xml:space="preserve">What is Clustering in Data Mining?. </w:t>
              </w:r>
              <w:r w:rsidRPr="006A3770">
                <w:rPr>
                  <w:rFonts w:ascii="Arial" w:hAnsi="Arial" w:cs="Arial"/>
                  <w:noProof/>
                  <w:sz w:val="24"/>
                  <w:lang w:val="en-US"/>
                </w:rPr>
                <w:t xml:space="preserve">[Online] </w:t>
              </w:r>
              <w:r w:rsidRPr="006A3770">
                <w:rPr>
                  <w:rFonts w:ascii="Arial" w:hAnsi="Arial" w:cs="Arial"/>
                  <w:noProof/>
                  <w:sz w:val="24"/>
                  <w:lang w:val="en-US"/>
                </w:rPr>
                <w:br/>
                <w:t xml:space="preserve">Available at: </w:t>
              </w:r>
              <w:r w:rsidRPr="006A3770">
                <w:rPr>
                  <w:rFonts w:ascii="Arial" w:hAnsi="Arial" w:cs="Arial"/>
                  <w:noProof/>
                  <w:sz w:val="24"/>
                  <w:u w:val="single"/>
                  <w:lang w:val="en-US"/>
                </w:rPr>
                <w:t>https://bigdata-madesimple.com/what-is-clustering-in-data-mining/</w:t>
              </w:r>
              <w:r w:rsidRPr="006A3770">
                <w:rPr>
                  <w:rFonts w:ascii="Arial" w:hAnsi="Arial" w:cs="Arial"/>
                  <w:noProof/>
                  <w:sz w:val="24"/>
                  <w:lang w:val="en-US"/>
                </w:rPr>
                <w:br/>
                <w:t>[Accessed 27 April 2019].</w:t>
              </w:r>
            </w:p>
            <w:p w:rsidR="006A3770" w:rsidRPr="006A3770" w:rsidRDefault="006A3770" w:rsidP="006A3770">
              <w:pPr>
                <w:pStyle w:val="Bibliography"/>
                <w:spacing w:line="360" w:lineRule="auto"/>
                <w:rPr>
                  <w:rFonts w:ascii="Arial" w:hAnsi="Arial" w:cs="Arial"/>
                  <w:noProof/>
                  <w:sz w:val="24"/>
                  <w:lang w:val="en-US"/>
                </w:rPr>
              </w:pPr>
              <w:r w:rsidRPr="006A3770">
                <w:rPr>
                  <w:rFonts w:ascii="Arial" w:hAnsi="Arial" w:cs="Arial"/>
                  <w:noProof/>
                  <w:sz w:val="24"/>
                  <w:lang w:val="en-US"/>
                </w:rPr>
                <w:t xml:space="preserve">CFI, 2019. </w:t>
              </w:r>
              <w:r w:rsidRPr="006A3770">
                <w:rPr>
                  <w:rFonts w:ascii="Arial" w:hAnsi="Arial" w:cs="Arial"/>
                  <w:i/>
                  <w:iCs/>
                  <w:noProof/>
                  <w:sz w:val="24"/>
                  <w:lang w:val="en-US"/>
                </w:rPr>
                <w:t xml:space="preserve">Microsoft Excel Definition. </w:t>
              </w:r>
              <w:r w:rsidRPr="006A3770">
                <w:rPr>
                  <w:rFonts w:ascii="Arial" w:hAnsi="Arial" w:cs="Arial"/>
                  <w:noProof/>
                  <w:sz w:val="24"/>
                  <w:lang w:val="en-US"/>
                </w:rPr>
                <w:t xml:space="preserve">[Online] </w:t>
              </w:r>
              <w:r w:rsidRPr="006A3770">
                <w:rPr>
                  <w:rFonts w:ascii="Arial" w:hAnsi="Arial" w:cs="Arial"/>
                  <w:noProof/>
                  <w:sz w:val="24"/>
                  <w:lang w:val="en-US"/>
                </w:rPr>
                <w:br/>
                <w:t xml:space="preserve">Available at: </w:t>
              </w:r>
              <w:r w:rsidRPr="006A3770">
                <w:rPr>
                  <w:rFonts w:ascii="Arial" w:hAnsi="Arial" w:cs="Arial"/>
                  <w:noProof/>
                  <w:sz w:val="24"/>
                  <w:u w:val="single"/>
                  <w:lang w:val="en-US"/>
                </w:rPr>
                <w:t>https://corporatefinanceinstitute.com/resources/excel/study/excel-definition-overview/</w:t>
              </w:r>
              <w:r w:rsidRPr="006A3770">
                <w:rPr>
                  <w:rFonts w:ascii="Arial" w:hAnsi="Arial" w:cs="Arial"/>
                  <w:noProof/>
                  <w:sz w:val="24"/>
                  <w:lang w:val="en-US"/>
                </w:rPr>
                <w:br/>
                <w:t>[Accessed 22 April 2019].</w:t>
              </w:r>
            </w:p>
            <w:p w:rsidR="006A3770" w:rsidRPr="006A3770" w:rsidRDefault="006A3770" w:rsidP="006A3770">
              <w:pPr>
                <w:pStyle w:val="Bibliography"/>
                <w:spacing w:line="360" w:lineRule="auto"/>
                <w:rPr>
                  <w:rFonts w:ascii="Arial" w:hAnsi="Arial" w:cs="Arial"/>
                  <w:noProof/>
                  <w:sz w:val="24"/>
                  <w:lang w:val="en-US"/>
                </w:rPr>
              </w:pPr>
              <w:r w:rsidRPr="006A3770">
                <w:rPr>
                  <w:rFonts w:ascii="Arial" w:hAnsi="Arial" w:cs="Arial"/>
                  <w:noProof/>
                  <w:sz w:val="24"/>
                  <w:lang w:val="en-US"/>
                </w:rPr>
                <w:t xml:space="preserve">Lemoine, J., 2019. </w:t>
              </w:r>
              <w:r w:rsidRPr="006A3770">
                <w:rPr>
                  <w:rFonts w:ascii="Arial" w:hAnsi="Arial" w:cs="Arial"/>
                  <w:i/>
                  <w:iCs/>
                  <w:noProof/>
                  <w:sz w:val="24"/>
                  <w:lang w:val="en-US"/>
                </w:rPr>
                <w:t xml:space="preserve">Advantages &amp; Disadvantages of Microsoft Excel. </w:t>
              </w:r>
              <w:r w:rsidRPr="006A3770">
                <w:rPr>
                  <w:rFonts w:ascii="Arial" w:hAnsi="Arial" w:cs="Arial"/>
                  <w:noProof/>
                  <w:sz w:val="24"/>
                  <w:lang w:val="en-US"/>
                </w:rPr>
                <w:t xml:space="preserve">[Online] </w:t>
              </w:r>
              <w:r w:rsidRPr="006A3770">
                <w:rPr>
                  <w:rFonts w:ascii="Arial" w:hAnsi="Arial" w:cs="Arial"/>
                  <w:noProof/>
                  <w:sz w:val="24"/>
                  <w:lang w:val="en-US"/>
                </w:rPr>
                <w:br/>
                <w:t xml:space="preserve">Available at: </w:t>
              </w:r>
              <w:r w:rsidRPr="006A3770">
                <w:rPr>
                  <w:rFonts w:ascii="Arial" w:hAnsi="Arial" w:cs="Arial"/>
                  <w:noProof/>
                  <w:sz w:val="24"/>
                  <w:u w:val="single"/>
                  <w:lang w:val="en-US"/>
                </w:rPr>
                <w:t>https://www.techwalla.com/articles/advantages-disadvantages-of-microsoft-excel</w:t>
              </w:r>
              <w:r w:rsidRPr="006A3770">
                <w:rPr>
                  <w:rFonts w:ascii="Arial" w:hAnsi="Arial" w:cs="Arial"/>
                  <w:noProof/>
                  <w:sz w:val="24"/>
                  <w:lang w:val="en-US"/>
                </w:rPr>
                <w:br/>
                <w:t>[Accessed 29 April 2019].</w:t>
              </w:r>
            </w:p>
            <w:p w:rsidR="006A3770" w:rsidRPr="006A3770" w:rsidRDefault="006A3770" w:rsidP="006A3770">
              <w:pPr>
                <w:pStyle w:val="Bibliography"/>
                <w:spacing w:line="360" w:lineRule="auto"/>
                <w:rPr>
                  <w:rFonts w:ascii="Arial" w:hAnsi="Arial" w:cs="Arial"/>
                  <w:noProof/>
                  <w:sz w:val="24"/>
                  <w:lang w:val="en-US"/>
                </w:rPr>
              </w:pPr>
              <w:r w:rsidRPr="006A3770">
                <w:rPr>
                  <w:rFonts w:ascii="Arial" w:hAnsi="Arial" w:cs="Arial"/>
                  <w:noProof/>
                  <w:sz w:val="24"/>
                  <w:lang w:val="en-US"/>
                </w:rPr>
                <w:t xml:space="preserve">Marker, A., 2017. </w:t>
              </w:r>
              <w:r w:rsidRPr="006A3770">
                <w:rPr>
                  <w:rFonts w:ascii="Arial" w:hAnsi="Arial" w:cs="Arial"/>
                  <w:i/>
                  <w:iCs/>
                  <w:noProof/>
                  <w:sz w:val="24"/>
                  <w:lang w:val="en-US"/>
                </w:rPr>
                <w:t xml:space="preserve">What is prediction in data mining?. </w:t>
              </w:r>
              <w:r w:rsidRPr="006A3770">
                <w:rPr>
                  <w:rFonts w:ascii="Arial" w:hAnsi="Arial" w:cs="Arial"/>
                  <w:noProof/>
                  <w:sz w:val="24"/>
                  <w:lang w:val="en-US"/>
                </w:rPr>
                <w:t xml:space="preserve">[Online] </w:t>
              </w:r>
              <w:r w:rsidRPr="006A3770">
                <w:rPr>
                  <w:rFonts w:ascii="Arial" w:hAnsi="Arial" w:cs="Arial"/>
                  <w:noProof/>
                  <w:sz w:val="24"/>
                  <w:lang w:val="en-US"/>
                </w:rPr>
                <w:br/>
                <w:t xml:space="preserve">Available at: </w:t>
              </w:r>
              <w:r w:rsidRPr="006A3770">
                <w:rPr>
                  <w:rFonts w:ascii="Arial" w:hAnsi="Arial" w:cs="Arial"/>
                  <w:noProof/>
                  <w:sz w:val="24"/>
                  <w:u w:val="single"/>
                  <w:lang w:val="en-US"/>
                </w:rPr>
                <w:t>https://www.quora.com/What-is-prediction-in-data-mining</w:t>
              </w:r>
              <w:r w:rsidRPr="006A3770">
                <w:rPr>
                  <w:rFonts w:ascii="Arial" w:hAnsi="Arial" w:cs="Arial"/>
                  <w:noProof/>
                  <w:sz w:val="24"/>
                  <w:lang w:val="en-US"/>
                </w:rPr>
                <w:br/>
                <w:t>[Accessed 25 April 2019].</w:t>
              </w:r>
            </w:p>
            <w:p w:rsidR="006A3770" w:rsidRPr="006A3770" w:rsidRDefault="006A3770" w:rsidP="006A3770">
              <w:pPr>
                <w:pStyle w:val="Bibliography"/>
                <w:spacing w:line="360" w:lineRule="auto"/>
                <w:rPr>
                  <w:rFonts w:ascii="Arial" w:hAnsi="Arial" w:cs="Arial"/>
                  <w:noProof/>
                  <w:sz w:val="24"/>
                  <w:lang w:val="en-US"/>
                </w:rPr>
              </w:pPr>
              <w:r w:rsidRPr="006A3770">
                <w:rPr>
                  <w:rFonts w:ascii="Arial" w:hAnsi="Arial" w:cs="Arial"/>
                  <w:noProof/>
                  <w:sz w:val="24"/>
                  <w:lang w:val="en-US"/>
                </w:rPr>
                <w:t xml:space="preserve">MicroStartegy, 2019. </w:t>
              </w:r>
              <w:r w:rsidRPr="006A3770">
                <w:rPr>
                  <w:rFonts w:ascii="Arial" w:hAnsi="Arial" w:cs="Arial"/>
                  <w:i/>
                  <w:iCs/>
                  <w:noProof/>
                  <w:sz w:val="24"/>
                  <w:lang w:val="en-US"/>
                </w:rPr>
                <w:t xml:space="preserve">Data Mining Explained. </w:t>
              </w:r>
              <w:r w:rsidRPr="006A3770">
                <w:rPr>
                  <w:rFonts w:ascii="Arial" w:hAnsi="Arial" w:cs="Arial"/>
                  <w:noProof/>
                  <w:sz w:val="24"/>
                  <w:lang w:val="en-US"/>
                </w:rPr>
                <w:t xml:space="preserve">[Online] </w:t>
              </w:r>
              <w:r w:rsidRPr="006A3770">
                <w:rPr>
                  <w:rFonts w:ascii="Arial" w:hAnsi="Arial" w:cs="Arial"/>
                  <w:noProof/>
                  <w:sz w:val="24"/>
                  <w:lang w:val="en-US"/>
                </w:rPr>
                <w:br/>
                <w:t xml:space="preserve">Available at: </w:t>
              </w:r>
              <w:r w:rsidRPr="006A3770">
                <w:rPr>
                  <w:rFonts w:ascii="Arial" w:hAnsi="Arial" w:cs="Arial"/>
                  <w:noProof/>
                  <w:sz w:val="24"/>
                  <w:u w:val="single"/>
                  <w:lang w:val="en-US"/>
                </w:rPr>
                <w:t>https://www.microstrategy.com/us/resources/introductory-guides/data-mining-explained</w:t>
              </w:r>
              <w:r w:rsidRPr="006A3770">
                <w:rPr>
                  <w:rFonts w:ascii="Arial" w:hAnsi="Arial" w:cs="Arial"/>
                  <w:noProof/>
                  <w:sz w:val="24"/>
                  <w:lang w:val="en-US"/>
                </w:rPr>
                <w:br/>
                <w:t>[Accessed 28 April 2019].</w:t>
              </w:r>
            </w:p>
            <w:p w:rsidR="006A3770" w:rsidRPr="006A3770" w:rsidRDefault="006A3770" w:rsidP="006A3770">
              <w:pPr>
                <w:pStyle w:val="Bibliography"/>
                <w:spacing w:line="360" w:lineRule="auto"/>
                <w:rPr>
                  <w:rFonts w:ascii="Arial" w:hAnsi="Arial" w:cs="Arial"/>
                  <w:noProof/>
                  <w:sz w:val="24"/>
                  <w:lang w:val="en-US"/>
                </w:rPr>
              </w:pPr>
              <w:r w:rsidRPr="006A3770">
                <w:rPr>
                  <w:rFonts w:ascii="Arial" w:hAnsi="Arial" w:cs="Arial"/>
                  <w:noProof/>
                  <w:sz w:val="24"/>
                  <w:lang w:val="en-US"/>
                </w:rPr>
                <w:t xml:space="preserve">SAS, 2019. </w:t>
              </w:r>
              <w:r w:rsidRPr="006A3770">
                <w:rPr>
                  <w:rFonts w:ascii="Arial" w:hAnsi="Arial" w:cs="Arial"/>
                  <w:i/>
                  <w:iCs/>
                  <w:noProof/>
                  <w:sz w:val="24"/>
                  <w:lang w:val="en-US"/>
                </w:rPr>
                <w:t xml:space="preserve">Data Mining. </w:t>
              </w:r>
              <w:r w:rsidRPr="006A3770">
                <w:rPr>
                  <w:rFonts w:ascii="Arial" w:hAnsi="Arial" w:cs="Arial"/>
                  <w:noProof/>
                  <w:sz w:val="24"/>
                  <w:lang w:val="en-US"/>
                </w:rPr>
                <w:t xml:space="preserve">[Online] </w:t>
              </w:r>
              <w:r w:rsidRPr="006A3770">
                <w:rPr>
                  <w:rFonts w:ascii="Arial" w:hAnsi="Arial" w:cs="Arial"/>
                  <w:noProof/>
                  <w:sz w:val="24"/>
                  <w:lang w:val="en-US"/>
                </w:rPr>
                <w:br/>
                <w:t xml:space="preserve">Available at: </w:t>
              </w:r>
              <w:r w:rsidRPr="006A3770">
                <w:rPr>
                  <w:rFonts w:ascii="Arial" w:hAnsi="Arial" w:cs="Arial"/>
                  <w:noProof/>
                  <w:sz w:val="24"/>
                  <w:u w:val="single"/>
                  <w:lang w:val="en-US"/>
                </w:rPr>
                <w:t>https://www.sas.com/en_us/insights/analytics/data-mining.html</w:t>
              </w:r>
              <w:r w:rsidRPr="006A3770">
                <w:rPr>
                  <w:rFonts w:ascii="Arial" w:hAnsi="Arial" w:cs="Arial"/>
                  <w:noProof/>
                  <w:sz w:val="24"/>
                  <w:lang w:val="en-US"/>
                </w:rPr>
                <w:br/>
                <w:t>[Accessed 21 April 2019].</w:t>
              </w:r>
            </w:p>
            <w:p w:rsidR="006A3770" w:rsidRPr="006A3770" w:rsidRDefault="006A3770" w:rsidP="006A3770">
              <w:pPr>
                <w:pStyle w:val="Bibliography"/>
                <w:spacing w:line="360" w:lineRule="auto"/>
                <w:rPr>
                  <w:rFonts w:ascii="Arial" w:hAnsi="Arial" w:cs="Arial"/>
                  <w:noProof/>
                  <w:sz w:val="24"/>
                  <w:lang w:val="en-US"/>
                </w:rPr>
              </w:pPr>
              <w:r w:rsidRPr="006A3770">
                <w:rPr>
                  <w:rFonts w:ascii="Arial" w:hAnsi="Arial" w:cs="Arial"/>
                  <w:noProof/>
                  <w:sz w:val="24"/>
                  <w:lang w:val="en-US"/>
                </w:rPr>
                <w:t xml:space="preserve">Swoyer, S., 2016. </w:t>
              </w:r>
              <w:r w:rsidRPr="006A3770">
                <w:rPr>
                  <w:rFonts w:ascii="Arial" w:hAnsi="Arial" w:cs="Arial"/>
                  <w:i/>
                  <w:iCs/>
                  <w:noProof/>
                  <w:sz w:val="24"/>
                  <w:lang w:val="en-US"/>
                </w:rPr>
                <w:t xml:space="preserve">Beer and Diapers: The Impossible Correlation. </w:t>
              </w:r>
              <w:r w:rsidRPr="006A3770">
                <w:rPr>
                  <w:rFonts w:ascii="Arial" w:hAnsi="Arial" w:cs="Arial"/>
                  <w:noProof/>
                  <w:sz w:val="24"/>
                  <w:lang w:val="en-US"/>
                </w:rPr>
                <w:t xml:space="preserve">[Online] </w:t>
              </w:r>
              <w:r w:rsidRPr="006A3770">
                <w:rPr>
                  <w:rFonts w:ascii="Arial" w:hAnsi="Arial" w:cs="Arial"/>
                  <w:noProof/>
                  <w:sz w:val="24"/>
                  <w:lang w:val="en-US"/>
                </w:rPr>
                <w:br/>
                <w:t xml:space="preserve">Available at: </w:t>
              </w:r>
              <w:r w:rsidRPr="006A3770">
                <w:rPr>
                  <w:rFonts w:ascii="Arial" w:hAnsi="Arial" w:cs="Arial"/>
                  <w:noProof/>
                  <w:sz w:val="24"/>
                  <w:u w:val="single"/>
                  <w:lang w:val="en-US"/>
                </w:rPr>
                <w:t>https://tdwi.org/articles/2016/11/15/beer-and-diapers-impossible-correlation.aspx</w:t>
              </w:r>
              <w:r w:rsidRPr="006A3770">
                <w:rPr>
                  <w:rFonts w:ascii="Arial" w:hAnsi="Arial" w:cs="Arial"/>
                  <w:noProof/>
                  <w:sz w:val="24"/>
                  <w:lang w:val="en-US"/>
                </w:rPr>
                <w:br/>
                <w:t>[Accessed 26 April 2019].</w:t>
              </w:r>
            </w:p>
            <w:p w:rsidR="006A3770" w:rsidRPr="006A3770" w:rsidRDefault="006A3770" w:rsidP="006A3770">
              <w:pPr>
                <w:pStyle w:val="Bibliography"/>
                <w:spacing w:line="360" w:lineRule="auto"/>
                <w:rPr>
                  <w:rFonts w:ascii="Arial" w:hAnsi="Arial" w:cs="Arial"/>
                  <w:noProof/>
                  <w:sz w:val="24"/>
                  <w:lang w:val="en-US"/>
                </w:rPr>
              </w:pPr>
              <w:r w:rsidRPr="006A3770">
                <w:rPr>
                  <w:rFonts w:ascii="Arial" w:hAnsi="Arial" w:cs="Arial"/>
                  <w:noProof/>
                  <w:sz w:val="24"/>
                  <w:lang w:val="en-US"/>
                </w:rPr>
                <w:t xml:space="preserve">Techopedia, 2019. </w:t>
              </w:r>
              <w:r w:rsidRPr="006A3770">
                <w:rPr>
                  <w:rFonts w:ascii="Arial" w:hAnsi="Arial" w:cs="Arial"/>
                  <w:i/>
                  <w:iCs/>
                  <w:noProof/>
                  <w:sz w:val="24"/>
                  <w:lang w:val="en-US"/>
                </w:rPr>
                <w:t xml:space="preserve">What does Association Rule Mining mean?. </w:t>
              </w:r>
              <w:r w:rsidRPr="006A3770">
                <w:rPr>
                  <w:rFonts w:ascii="Arial" w:hAnsi="Arial" w:cs="Arial"/>
                  <w:noProof/>
                  <w:sz w:val="24"/>
                  <w:lang w:val="en-US"/>
                </w:rPr>
                <w:t xml:space="preserve">[Online] </w:t>
              </w:r>
              <w:r w:rsidRPr="006A3770">
                <w:rPr>
                  <w:rFonts w:ascii="Arial" w:hAnsi="Arial" w:cs="Arial"/>
                  <w:noProof/>
                  <w:sz w:val="24"/>
                  <w:lang w:val="en-US"/>
                </w:rPr>
                <w:br/>
                <w:t xml:space="preserve">Available at: </w:t>
              </w:r>
              <w:r w:rsidRPr="006A3770">
                <w:rPr>
                  <w:rFonts w:ascii="Arial" w:hAnsi="Arial" w:cs="Arial"/>
                  <w:noProof/>
                  <w:sz w:val="24"/>
                  <w:u w:val="single"/>
                  <w:lang w:val="en-US"/>
                </w:rPr>
                <w:t>https://www.techopedia.com/definition/30306/association-rule-mining</w:t>
              </w:r>
              <w:r w:rsidRPr="006A3770">
                <w:rPr>
                  <w:rFonts w:ascii="Arial" w:hAnsi="Arial" w:cs="Arial"/>
                  <w:noProof/>
                  <w:sz w:val="24"/>
                  <w:lang w:val="en-US"/>
                </w:rPr>
                <w:br/>
                <w:t>[Accessed 26 April 2019].</w:t>
              </w:r>
            </w:p>
            <w:p w:rsidR="006A3770" w:rsidRPr="006A3770" w:rsidRDefault="006A3770" w:rsidP="006A3770">
              <w:pPr>
                <w:spacing w:line="360" w:lineRule="auto"/>
                <w:rPr>
                  <w:rFonts w:ascii="Arial" w:hAnsi="Arial" w:cs="Arial"/>
                  <w:sz w:val="24"/>
                </w:rPr>
              </w:pPr>
              <w:r w:rsidRPr="006A3770">
                <w:rPr>
                  <w:rFonts w:ascii="Arial" w:hAnsi="Arial" w:cs="Arial"/>
                  <w:b/>
                  <w:bCs/>
                  <w:noProof/>
                  <w:sz w:val="24"/>
                </w:rPr>
                <w:lastRenderedPageBreak/>
                <w:fldChar w:fldCharType="end"/>
              </w:r>
            </w:p>
          </w:sdtContent>
        </w:sdt>
      </w:sdtContent>
    </w:sdt>
    <w:sectPr w:rsidR="006A3770" w:rsidRPr="006A3770" w:rsidSect="00036790">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550A" w:rsidRDefault="00B3550A" w:rsidP="00C6596E">
      <w:pPr>
        <w:spacing w:after="0" w:line="240" w:lineRule="auto"/>
      </w:pPr>
      <w:r>
        <w:separator/>
      </w:r>
    </w:p>
  </w:endnote>
  <w:endnote w:type="continuationSeparator" w:id="0">
    <w:p w:rsidR="00B3550A" w:rsidRDefault="00B3550A" w:rsidP="00C65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7982748"/>
      <w:docPartObj>
        <w:docPartGallery w:val="Page Numbers (Bottom of Page)"/>
        <w:docPartUnique/>
      </w:docPartObj>
    </w:sdtPr>
    <w:sdtEndPr>
      <w:rPr>
        <w:noProof/>
      </w:rPr>
    </w:sdtEndPr>
    <w:sdtContent>
      <w:p w:rsidR="00C6596E" w:rsidRDefault="00C6596E">
        <w:pPr>
          <w:pStyle w:val="Footer"/>
          <w:jc w:val="right"/>
        </w:pPr>
        <w:r>
          <w:fldChar w:fldCharType="begin"/>
        </w:r>
        <w:r>
          <w:instrText xml:space="preserve"> PAGE   \* MERGEFORMAT </w:instrText>
        </w:r>
        <w:r>
          <w:fldChar w:fldCharType="separate"/>
        </w:r>
        <w:r w:rsidR="00EB696E">
          <w:rPr>
            <w:noProof/>
          </w:rPr>
          <w:t>7</w:t>
        </w:r>
        <w:r>
          <w:rPr>
            <w:noProof/>
          </w:rPr>
          <w:fldChar w:fldCharType="end"/>
        </w:r>
      </w:p>
    </w:sdtContent>
  </w:sdt>
  <w:p w:rsidR="00C6596E" w:rsidRDefault="00C65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550A" w:rsidRDefault="00B3550A" w:rsidP="00C6596E">
      <w:pPr>
        <w:spacing w:after="0" w:line="240" w:lineRule="auto"/>
      </w:pPr>
      <w:r>
        <w:separator/>
      </w:r>
    </w:p>
  </w:footnote>
  <w:footnote w:type="continuationSeparator" w:id="0">
    <w:p w:rsidR="00B3550A" w:rsidRDefault="00B3550A" w:rsidP="00C659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96E" w:rsidRDefault="00C6596E">
    <w:pPr>
      <w:pStyle w:val="Header"/>
    </w:pPr>
    <w:r>
      <w:t>1707424</w:t>
    </w:r>
    <w:r>
      <w:tab/>
    </w:r>
    <w: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456B0"/>
    <w:multiLevelType w:val="hybridMultilevel"/>
    <w:tmpl w:val="F26011DC"/>
    <w:lvl w:ilvl="0" w:tplc="95F2F16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6568D"/>
    <w:multiLevelType w:val="multilevel"/>
    <w:tmpl w:val="3E107A88"/>
    <w:lvl w:ilvl="0">
      <w:start w:val="1"/>
      <w:numFmt w:val="decimal"/>
      <w:lvlText w:val="%1."/>
      <w:lvlJc w:val="left"/>
      <w:pPr>
        <w:ind w:left="408" w:hanging="408"/>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 w15:restartNumberingAfterBreak="0">
    <w:nsid w:val="191E4680"/>
    <w:multiLevelType w:val="hybridMultilevel"/>
    <w:tmpl w:val="E0525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E6AC8"/>
    <w:multiLevelType w:val="multilevel"/>
    <w:tmpl w:val="9B2EC3C4"/>
    <w:lvl w:ilvl="0">
      <w:start w:val="1"/>
      <w:numFmt w:val="decimal"/>
      <w:lvlText w:val="%1."/>
      <w:lvlJc w:val="left"/>
      <w:pPr>
        <w:ind w:left="408" w:hanging="40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92353FB"/>
    <w:multiLevelType w:val="multilevel"/>
    <w:tmpl w:val="666A76FC"/>
    <w:lvl w:ilvl="0">
      <w:start w:val="1"/>
      <w:numFmt w:val="decimal"/>
      <w:lvlText w:val="%1."/>
      <w:lvlJc w:val="left"/>
      <w:pPr>
        <w:ind w:left="720" w:hanging="360"/>
      </w:pPr>
      <w:rPr>
        <w:rFonts w:hint="default"/>
        <w:sz w:val="28"/>
      </w:rPr>
    </w:lvl>
    <w:lvl w:ilvl="1">
      <w:start w:val="1"/>
      <w:numFmt w:val="decimal"/>
      <w:isLgl/>
      <w:lvlText w:val="%1.%2."/>
      <w:lvlJc w:val="left"/>
      <w:pPr>
        <w:ind w:left="1080" w:hanging="720"/>
      </w:pPr>
      <w:rPr>
        <w:rFonts w:hint="default"/>
        <w:sz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7ED39D0"/>
    <w:multiLevelType w:val="hybridMultilevel"/>
    <w:tmpl w:val="7C02E51A"/>
    <w:lvl w:ilvl="0" w:tplc="30882CF8">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B2409E9"/>
    <w:multiLevelType w:val="hybridMultilevel"/>
    <w:tmpl w:val="7038A708"/>
    <w:lvl w:ilvl="0" w:tplc="5F1AE5E0">
      <w:start w:val="3"/>
      <w:numFmt w:val="bullet"/>
      <w:lvlText w:val="-"/>
      <w:lvlJc w:val="left"/>
      <w:pPr>
        <w:ind w:left="720" w:hanging="360"/>
      </w:pPr>
      <w:rPr>
        <w:rFonts w:ascii="Arial" w:eastAsiaTheme="minorHAnsi" w:hAnsi="Arial" w:cs="Arial" w:hint="default"/>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B01802"/>
    <w:multiLevelType w:val="multilevel"/>
    <w:tmpl w:val="F084A0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61775A99"/>
    <w:multiLevelType w:val="hybridMultilevel"/>
    <w:tmpl w:val="5E24FA10"/>
    <w:lvl w:ilvl="0" w:tplc="E836209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EC4B59"/>
    <w:multiLevelType w:val="hybridMultilevel"/>
    <w:tmpl w:val="9A9E4D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7"/>
  </w:num>
  <w:num w:numId="4">
    <w:abstractNumId w:val="8"/>
  </w:num>
  <w:num w:numId="5">
    <w:abstractNumId w:val="5"/>
  </w:num>
  <w:num w:numId="6">
    <w:abstractNumId w:val="3"/>
  </w:num>
  <w:num w:numId="7">
    <w:abstractNumId w:val="1"/>
  </w:num>
  <w:num w:numId="8">
    <w:abstractNumId w:val="9"/>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96E"/>
    <w:rsid w:val="00023377"/>
    <w:rsid w:val="00027E5F"/>
    <w:rsid w:val="00034ED1"/>
    <w:rsid w:val="00036790"/>
    <w:rsid w:val="00041593"/>
    <w:rsid w:val="000602DA"/>
    <w:rsid w:val="000720E0"/>
    <w:rsid w:val="000728EE"/>
    <w:rsid w:val="00075932"/>
    <w:rsid w:val="00075BCD"/>
    <w:rsid w:val="00094B2E"/>
    <w:rsid w:val="000A348B"/>
    <w:rsid w:val="000A3F44"/>
    <w:rsid w:val="000A7AE6"/>
    <w:rsid w:val="000B6278"/>
    <w:rsid w:val="000C5AAD"/>
    <w:rsid w:val="000E6B5A"/>
    <w:rsid w:val="000F1CFF"/>
    <w:rsid w:val="00113117"/>
    <w:rsid w:val="001311AF"/>
    <w:rsid w:val="00151F0E"/>
    <w:rsid w:val="00155A88"/>
    <w:rsid w:val="00165665"/>
    <w:rsid w:val="0017799A"/>
    <w:rsid w:val="001822F2"/>
    <w:rsid w:val="001B251E"/>
    <w:rsid w:val="001B30B0"/>
    <w:rsid w:val="001D10FC"/>
    <w:rsid w:val="001E58CC"/>
    <w:rsid w:val="001F7506"/>
    <w:rsid w:val="001F7CEE"/>
    <w:rsid w:val="0020090B"/>
    <w:rsid w:val="002169E9"/>
    <w:rsid w:val="00242B12"/>
    <w:rsid w:val="00247386"/>
    <w:rsid w:val="00263DC2"/>
    <w:rsid w:val="0026688B"/>
    <w:rsid w:val="00271BF6"/>
    <w:rsid w:val="002A7132"/>
    <w:rsid w:val="002C2024"/>
    <w:rsid w:val="002C22D5"/>
    <w:rsid w:val="002D770E"/>
    <w:rsid w:val="00317CE6"/>
    <w:rsid w:val="00324957"/>
    <w:rsid w:val="0033554E"/>
    <w:rsid w:val="00340F2B"/>
    <w:rsid w:val="003411AB"/>
    <w:rsid w:val="003419C9"/>
    <w:rsid w:val="003461BB"/>
    <w:rsid w:val="00346FD9"/>
    <w:rsid w:val="00360616"/>
    <w:rsid w:val="00362525"/>
    <w:rsid w:val="00382B2E"/>
    <w:rsid w:val="00384E16"/>
    <w:rsid w:val="00386D4B"/>
    <w:rsid w:val="00392610"/>
    <w:rsid w:val="00394EDD"/>
    <w:rsid w:val="003B56AC"/>
    <w:rsid w:val="003C639A"/>
    <w:rsid w:val="003D0672"/>
    <w:rsid w:val="003D1D83"/>
    <w:rsid w:val="004076F1"/>
    <w:rsid w:val="00412A99"/>
    <w:rsid w:val="0042555D"/>
    <w:rsid w:val="0043485E"/>
    <w:rsid w:val="00460594"/>
    <w:rsid w:val="00476B29"/>
    <w:rsid w:val="004828CD"/>
    <w:rsid w:val="004A6287"/>
    <w:rsid w:val="004A6C05"/>
    <w:rsid w:val="004B7A5C"/>
    <w:rsid w:val="004C5DAA"/>
    <w:rsid w:val="004E6B61"/>
    <w:rsid w:val="00507A79"/>
    <w:rsid w:val="005127B3"/>
    <w:rsid w:val="00542A52"/>
    <w:rsid w:val="0054330A"/>
    <w:rsid w:val="005506C0"/>
    <w:rsid w:val="00550B45"/>
    <w:rsid w:val="0056057A"/>
    <w:rsid w:val="0058425A"/>
    <w:rsid w:val="00595489"/>
    <w:rsid w:val="005A4E2B"/>
    <w:rsid w:val="005B09E6"/>
    <w:rsid w:val="005D35C5"/>
    <w:rsid w:val="005E00CB"/>
    <w:rsid w:val="005F20B6"/>
    <w:rsid w:val="00600536"/>
    <w:rsid w:val="00621FB3"/>
    <w:rsid w:val="006312C7"/>
    <w:rsid w:val="00686C13"/>
    <w:rsid w:val="006A3254"/>
    <w:rsid w:val="006A3770"/>
    <w:rsid w:val="006A53E1"/>
    <w:rsid w:val="006C095C"/>
    <w:rsid w:val="006D1B86"/>
    <w:rsid w:val="0070795F"/>
    <w:rsid w:val="00732D77"/>
    <w:rsid w:val="00740914"/>
    <w:rsid w:val="007424D9"/>
    <w:rsid w:val="0074354D"/>
    <w:rsid w:val="007517DB"/>
    <w:rsid w:val="00770EF7"/>
    <w:rsid w:val="00773FD5"/>
    <w:rsid w:val="007967F5"/>
    <w:rsid w:val="007B3ECE"/>
    <w:rsid w:val="007B637D"/>
    <w:rsid w:val="007D0FE3"/>
    <w:rsid w:val="007D49BA"/>
    <w:rsid w:val="007D56D8"/>
    <w:rsid w:val="007D7FC3"/>
    <w:rsid w:val="007E4368"/>
    <w:rsid w:val="007E74CE"/>
    <w:rsid w:val="007E792F"/>
    <w:rsid w:val="00806578"/>
    <w:rsid w:val="008270BE"/>
    <w:rsid w:val="00835384"/>
    <w:rsid w:val="0084010A"/>
    <w:rsid w:val="00854E98"/>
    <w:rsid w:val="00856E0E"/>
    <w:rsid w:val="008579D7"/>
    <w:rsid w:val="00861D69"/>
    <w:rsid w:val="008775D9"/>
    <w:rsid w:val="0088191A"/>
    <w:rsid w:val="00882395"/>
    <w:rsid w:val="00886639"/>
    <w:rsid w:val="008963CF"/>
    <w:rsid w:val="00896F97"/>
    <w:rsid w:val="008B55EF"/>
    <w:rsid w:val="008C073B"/>
    <w:rsid w:val="008C5406"/>
    <w:rsid w:val="008C769C"/>
    <w:rsid w:val="008D2AE4"/>
    <w:rsid w:val="00907D3E"/>
    <w:rsid w:val="00914B3D"/>
    <w:rsid w:val="009331B6"/>
    <w:rsid w:val="009507B4"/>
    <w:rsid w:val="00952BB2"/>
    <w:rsid w:val="00961951"/>
    <w:rsid w:val="009A027D"/>
    <w:rsid w:val="009A53A8"/>
    <w:rsid w:val="009C5BF5"/>
    <w:rsid w:val="009C7B0A"/>
    <w:rsid w:val="009D16D2"/>
    <w:rsid w:val="009E1253"/>
    <w:rsid w:val="009F1951"/>
    <w:rsid w:val="00A032A0"/>
    <w:rsid w:val="00A076B6"/>
    <w:rsid w:val="00A11632"/>
    <w:rsid w:val="00A24BBF"/>
    <w:rsid w:val="00A32C9E"/>
    <w:rsid w:val="00A50525"/>
    <w:rsid w:val="00AA68A8"/>
    <w:rsid w:val="00AF4B67"/>
    <w:rsid w:val="00AF5C2B"/>
    <w:rsid w:val="00B2700B"/>
    <w:rsid w:val="00B34ACE"/>
    <w:rsid w:val="00B3550A"/>
    <w:rsid w:val="00B721F9"/>
    <w:rsid w:val="00B9175E"/>
    <w:rsid w:val="00BA273C"/>
    <w:rsid w:val="00BA337E"/>
    <w:rsid w:val="00BD5849"/>
    <w:rsid w:val="00BD640B"/>
    <w:rsid w:val="00BF5A33"/>
    <w:rsid w:val="00C00DFE"/>
    <w:rsid w:val="00C04327"/>
    <w:rsid w:val="00C04B1A"/>
    <w:rsid w:val="00C07E10"/>
    <w:rsid w:val="00C2750D"/>
    <w:rsid w:val="00C35C90"/>
    <w:rsid w:val="00C377AE"/>
    <w:rsid w:val="00C551DE"/>
    <w:rsid w:val="00C61FA5"/>
    <w:rsid w:val="00C6596E"/>
    <w:rsid w:val="00C76030"/>
    <w:rsid w:val="00C77DCB"/>
    <w:rsid w:val="00C8509A"/>
    <w:rsid w:val="00C91AF1"/>
    <w:rsid w:val="00CC154A"/>
    <w:rsid w:val="00CC54F0"/>
    <w:rsid w:val="00CE47D4"/>
    <w:rsid w:val="00D0355D"/>
    <w:rsid w:val="00D10B1D"/>
    <w:rsid w:val="00D1307D"/>
    <w:rsid w:val="00D16EE6"/>
    <w:rsid w:val="00D30712"/>
    <w:rsid w:val="00D86663"/>
    <w:rsid w:val="00D9275E"/>
    <w:rsid w:val="00D9348C"/>
    <w:rsid w:val="00DB39CD"/>
    <w:rsid w:val="00DC7153"/>
    <w:rsid w:val="00DD1C57"/>
    <w:rsid w:val="00DE7571"/>
    <w:rsid w:val="00DF0F0F"/>
    <w:rsid w:val="00E033D9"/>
    <w:rsid w:val="00E2325A"/>
    <w:rsid w:val="00E3220D"/>
    <w:rsid w:val="00E36BE1"/>
    <w:rsid w:val="00EA55B6"/>
    <w:rsid w:val="00EA7864"/>
    <w:rsid w:val="00EA79E5"/>
    <w:rsid w:val="00EB333D"/>
    <w:rsid w:val="00EB696E"/>
    <w:rsid w:val="00ED3DE2"/>
    <w:rsid w:val="00ED403D"/>
    <w:rsid w:val="00EE513F"/>
    <w:rsid w:val="00EE671E"/>
    <w:rsid w:val="00F2004C"/>
    <w:rsid w:val="00F24DCE"/>
    <w:rsid w:val="00F35AA9"/>
    <w:rsid w:val="00F37251"/>
    <w:rsid w:val="00F47C53"/>
    <w:rsid w:val="00F50A26"/>
    <w:rsid w:val="00F57861"/>
    <w:rsid w:val="00FB2CC6"/>
    <w:rsid w:val="00FB2D92"/>
    <w:rsid w:val="00FB3929"/>
    <w:rsid w:val="00FD3649"/>
    <w:rsid w:val="00FD4E35"/>
    <w:rsid w:val="00FE3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49B2D"/>
  <w15:chartTrackingRefBased/>
  <w15:docId w15:val="{0B138D7D-5B21-4C6E-BE48-EE0E52C76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4327"/>
  </w:style>
  <w:style w:type="paragraph" w:styleId="Heading1">
    <w:name w:val="heading 1"/>
    <w:basedOn w:val="Normal"/>
    <w:next w:val="Normal"/>
    <w:link w:val="Heading1Char"/>
    <w:uiPriority w:val="9"/>
    <w:qFormat/>
    <w:rsid w:val="006A3770"/>
    <w:pPr>
      <w:keepNext/>
      <w:keepLines/>
      <w:spacing w:before="240" w:after="0"/>
      <w:outlineLvl w:val="0"/>
    </w:pPr>
    <w:rPr>
      <w:rFonts w:asciiTheme="majorHAnsi" w:eastAsiaTheme="majorEastAsia" w:hAnsiTheme="majorHAnsi" w:cstheme="majorBidi"/>
      <w:color w:val="A5A5A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5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96E"/>
  </w:style>
  <w:style w:type="paragraph" w:styleId="Footer">
    <w:name w:val="footer"/>
    <w:basedOn w:val="Normal"/>
    <w:link w:val="FooterChar"/>
    <w:uiPriority w:val="99"/>
    <w:unhideWhenUsed/>
    <w:rsid w:val="00C65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96E"/>
  </w:style>
  <w:style w:type="paragraph" w:styleId="ListParagraph">
    <w:name w:val="List Paragraph"/>
    <w:basedOn w:val="Normal"/>
    <w:uiPriority w:val="34"/>
    <w:qFormat/>
    <w:rsid w:val="005F20B6"/>
    <w:pPr>
      <w:ind w:left="720"/>
      <w:contextualSpacing/>
    </w:pPr>
  </w:style>
  <w:style w:type="paragraph" w:styleId="BalloonText">
    <w:name w:val="Balloon Text"/>
    <w:basedOn w:val="Normal"/>
    <w:link w:val="BalloonTextChar"/>
    <w:uiPriority w:val="99"/>
    <w:semiHidden/>
    <w:unhideWhenUsed/>
    <w:rsid w:val="000367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790"/>
    <w:rPr>
      <w:rFonts w:ascii="Segoe UI" w:hAnsi="Segoe UI" w:cs="Segoe UI"/>
      <w:sz w:val="18"/>
      <w:szCs w:val="18"/>
    </w:rPr>
  </w:style>
  <w:style w:type="paragraph" w:styleId="NoSpacing">
    <w:name w:val="No Spacing"/>
    <w:link w:val="NoSpacingChar"/>
    <w:uiPriority w:val="1"/>
    <w:qFormat/>
    <w:rsid w:val="000367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6790"/>
    <w:rPr>
      <w:rFonts w:eastAsiaTheme="minorEastAsia"/>
      <w:lang w:val="en-US"/>
    </w:rPr>
  </w:style>
  <w:style w:type="character" w:styleId="Hyperlink">
    <w:name w:val="Hyperlink"/>
    <w:basedOn w:val="DefaultParagraphFont"/>
    <w:uiPriority w:val="99"/>
    <w:unhideWhenUsed/>
    <w:rsid w:val="00E3220D"/>
    <w:rPr>
      <w:color w:val="5F5F5F" w:themeColor="hyperlink"/>
      <w:u w:val="single"/>
    </w:rPr>
  </w:style>
  <w:style w:type="character" w:styleId="UnresolvedMention">
    <w:name w:val="Unresolved Mention"/>
    <w:basedOn w:val="DefaultParagraphFont"/>
    <w:uiPriority w:val="99"/>
    <w:semiHidden/>
    <w:unhideWhenUsed/>
    <w:rsid w:val="00E3220D"/>
    <w:rPr>
      <w:color w:val="605E5C"/>
      <w:shd w:val="clear" w:color="auto" w:fill="E1DFDD"/>
    </w:rPr>
  </w:style>
  <w:style w:type="paragraph" w:styleId="Caption">
    <w:name w:val="caption"/>
    <w:basedOn w:val="Normal"/>
    <w:next w:val="Normal"/>
    <w:uiPriority w:val="35"/>
    <w:unhideWhenUsed/>
    <w:qFormat/>
    <w:rsid w:val="00BF5A33"/>
    <w:pPr>
      <w:spacing w:after="200" w:line="240" w:lineRule="auto"/>
    </w:pPr>
    <w:rPr>
      <w:i/>
      <w:iCs/>
      <w:color w:val="000000" w:themeColor="text2"/>
      <w:sz w:val="18"/>
      <w:szCs w:val="18"/>
    </w:rPr>
  </w:style>
  <w:style w:type="character" w:customStyle="1" w:styleId="Heading1Char">
    <w:name w:val="Heading 1 Char"/>
    <w:basedOn w:val="DefaultParagraphFont"/>
    <w:link w:val="Heading1"/>
    <w:uiPriority w:val="9"/>
    <w:rsid w:val="006A3770"/>
    <w:rPr>
      <w:rFonts w:asciiTheme="majorHAnsi" w:eastAsiaTheme="majorEastAsia" w:hAnsiTheme="majorHAnsi" w:cstheme="majorBidi"/>
      <w:color w:val="A5A5A5" w:themeColor="accent1" w:themeShade="BF"/>
      <w:sz w:val="32"/>
      <w:szCs w:val="32"/>
      <w:lang w:val="en-US"/>
    </w:rPr>
  </w:style>
  <w:style w:type="paragraph" w:styleId="Bibliography">
    <w:name w:val="Bibliography"/>
    <w:basedOn w:val="Normal"/>
    <w:next w:val="Normal"/>
    <w:uiPriority w:val="37"/>
    <w:unhideWhenUsed/>
    <w:rsid w:val="006A3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479658">
      <w:bodyDiv w:val="1"/>
      <w:marLeft w:val="0"/>
      <w:marRight w:val="0"/>
      <w:marTop w:val="0"/>
      <w:marBottom w:val="0"/>
      <w:divBdr>
        <w:top w:val="none" w:sz="0" w:space="0" w:color="auto"/>
        <w:left w:val="none" w:sz="0" w:space="0" w:color="auto"/>
        <w:bottom w:val="none" w:sz="0" w:space="0" w:color="auto"/>
        <w:right w:val="none" w:sz="0" w:space="0" w:color="auto"/>
      </w:divBdr>
    </w:div>
    <w:div w:id="115099429">
      <w:bodyDiv w:val="1"/>
      <w:marLeft w:val="0"/>
      <w:marRight w:val="0"/>
      <w:marTop w:val="0"/>
      <w:marBottom w:val="0"/>
      <w:divBdr>
        <w:top w:val="none" w:sz="0" w:space="0" w:color="auto"/>
        <w:left w:val="none" w:sz="0" w:space="0" w:color="auto"/>
        <w:bottom w:val="none" w:sz="0" w:space="0" w:color="auto"/>
        <w:right w:val="none" w:sz="0" w:space="0" w:color="auto"/>
      </w:divBdr>
    </w:div>
    <w:div w:id="332294429">
      <w:bodyDiv w:val="1"/>
      <w:marLeft w:val="0"/>
      <w:marRight w:val="0"/>
      <w:marTop w:val="0"/>
      <w:marBottom w:val="0"/>
      <w:divBdr>
        <w:top w:val="none" w:sz="0" w:space="0" w:color="auto"/>
        <w:left w:val="none" w:sz="0" w:space="0" w:color="auto"/>
        <w:bottom w:val="none" w:sz="0" w:space="0" w:color="auto"/>
        <w:right w:val="none" w:sz="0" w:space="0" w:color="auto"/>
      </w:divBdr>
    </w:div>
    <w:div w:id="395595056">
      <w:bodyDiv w:val="1"/>
      <w:marLeft w:val="0"/>
      <w:marRight w:val="0"/>
      <w:marTop w:val="0"/>
      <w:marBottom w:val="0"/>
      <w:divBdr>
        <w:top w:val="none" w:sz="0" w:space="0" w:color="auto"/>
        <w:left w:val="none" w:sz="0" w:space="0" w:color="auto"/>
        <w:bottom w:val="none" w:sz="0" w:space="0" w:color="auto"/>
        <w:right w:val="none" w:sz="0" w:space="0" w:color="auto"/>
      </w:divBdr>
    </w:div>
    <w:div w:id="441346857">
      <w:bodyDiv w:val="1"/>
      <w:marLeft w:val="0"/>
      <w:marRight w:val="0"/>
      <w:marTop w:val="0"/>
      <w:marBottom w:val="0"/>
      <w:divBdr>
        <w:top w:val="none" w:sz="0" w:space="0" w:color="auto"/>
        <w:left w:val="none" w:sz="0" w:space="0" w:color="auto"/>
        <w:bottom w:val="none" w:sz="0" w:space="0" w:color="auto"/>
        <w:right w:val="none" w:sz="0" w:space="0" w:color="auto"/>
      </w:divBdr>
    </w:div>
    <w:div w:id="605382235">
      <w:bodyDiv w:val="1"/>
      <w:marLeft w:val="0"/>
      <w:marRight w:val="0"/>
      <w:marTop w:val="0"/>
      <w:marBottom w:val="0"/>
      <w:divBdr>
        <w:top w:val="none" w:sz="0" w:space="0" w:color="auto"/>
        <w:left w:val="none" w:sz="0" w:space="0" w:color="auto"/>
        <w:bottom w:val="none" w:sz="0" w:space="0" w:color="auto"/>
        <w:right w:val="none" w:sz="0" w:space="0" w:color="auto"/>
      </w:divBdr>
    </w:div>
    <w:div w:id="701515529">
      <w:bodyDiv w:val="1"/>
      <w:marLeft w:val="0"/>
      <w:marRight w:val="0"/>
      <w:marTop w:val="0"/>
      <w:marBottom w:val="0"/>
      <w:divBdr>
        <w:top w:val="none" w:sz="0" w:space="0" w:color="auto"/>
        <w:left w:val="none" w:sz="0" w:space="0" w:color="auto"/>
        <w:bottom w:val="none" w:sz="0" w:space="0" w:color="auto"/>
        <w:right w:val="none" w:sz="0" w:space="0" w:color="auto"/>
      </w:divBdr>
    </w:div>
    <w:div w:id="812139428">
      <w:bodyDiv w:val="1"/>
      <w:marLeft w:val="0"/>
      <w:marRight w:val="0"/>
      <w:marTop w:val="0"/>
      <w:marBottom w:val="0"/>
      <w:divBdr>
        <w:top w:val="none" w:sz="0" w:space="0" w:color="auto"/>
        <w:left w:val="none" w:sz="0" w:space="0" w:color="auto"/>
        <w:bottom w:val="none" w:sz="0" w:space="0" w:color="auto"/>
        <w:right w:val="none" w:sz="0" w:space="0" w:color="auto"/>
      </w:divBdr>
    </w:div>
    <w:div w:id="896935398">
      <w:bodyDiv w:val="1"/>
      <w:marLeft w:val="0"/>
      <w:marRight w:val="0"/>
      <w:marTop w:val="0"/>
      <w:marBottom w:val="0"/>
      <w:divBdr>
        <w:top w:val="none" w:sz="0" w:space="0" w:color="auto"/>
        <w:left w:val="none" w:sz="0" w:space="0" w:color="auto"/>
        <w:bottom w:val="none" w:sz="0" w:space="0" w:color="auto"/>
        <w:right w:val="none" w:sz="0" w:space="0" w:color="auto"/>
      </w:divBdr>
    </w:div>
    <w:div w:id="977106358">
      <w:bodyDiv w:val="1"/>
      <w:marLeft w:val="0"/>
      <w:marRight w:val="0"/>
      <w:marTop w:val="0"/>
      <w:marBottom w:val="0"/>
      <w:divBdr>
        <w:top w:val="none" w:sz="0" w:space="0" w:color="auto"/>
        <w:left w:val="none" w:sz="0" w:space="0" w:color="auto"/>
        <w:bottom w:val="none" w:sz="0" w:space="0" w:color="auto"/>
        <w:right w:val="none" w:sz="0" w:space="0" w:color="auto"/>
      </w:divBdr>
    </w:div>
    <w:div w:id="1049571999">
      <w:bodyDiv w:val="1"/>
      <w:marLeft w:val="0"/>
      <w:marRight w:val="0"/>
      <w:marTop w:val="0"/>
      <w:marBottom w:val="0"/>
      <w:divBdr>
        <w:top w:val="none" w:sz="0" w:space="0" w:color="auto"/>
        <w:left w:val="none" w:sz="0" w:space="0" w:color="auto"/>
        <w:bottom w:val="none" w:sz="0" w:space="0" w:color="auto"/>
        <w:right w:val="none" w:sz="0" w:space="0" w:color="auto"/>
      </w:divBdr>
    </w:div>
    <w:div w:id="1055737652">
      <w:bodyDiv w:val="1"/>
      <w:marLeft w:val="0"/>
      <w:marRight w:val="0"/>
      <w:marTop w:val="0"/>
      <w:marBottom w:val="0"/>
      <w:divBdr>
        <w:top w:val="none" w:sz="0" w:space="0" w:color="auto"/>
        <w:left w:val="none" w:sz="0" w:space="0" w:color="auto"/>
        <w:bottom w:val="none" w:sz="0" w:space="0" w:color="auto"/>
        <w:right w:val="none" w:sz="0" w:space="0" w:color="auto"/>
      </w:divBdr>
    </w:div>
    <w:div w:id="1079137906">
      <w:bodyDiv w:val="1"/>
      <w:marLeft w:val="0"/>
      <w:marRight w:val="0"/>
      <w:marTop w:val="0"/>
      <w:marBottom w:val="0"/>
      <w:divBdr>
        <w:top w:val="none" w:sz="0" w:space="0" w:color="auto"/>
        <w:left w:val="none" w:sz="0" w:space="0" w:color="auto"/>
        <w:bottom w:val="none" w:sz="0" w:space="0" w:color="auto"/>
        <w:right w:val="none" w:sz="0" w:space="0" w:color="auto"/>
      </w:divBdr>
    </w:div>
    <w:div w:id="1090158446">
      <w:bodyDiv w:val="1"/>
      <w:marLeft w:val="0"/>
      <w:marRight w:val="0"/>
      <w:marTop w:val="0"/>
      <w:marBottom w:val="0"/>
      <w:divBdr>
        <w:top w:val="none" w:sz="0" w:space="0" w:color="auto"/>
        <w:left w:val="none" w:sz="0" w:space="0" w:color="auto"/>
        <w:bottom w:val="none" w:sz="0" w:space="0" w:color="auto"/>
        <w:right w:val="none" w:sz="0" w:space="0" w:color="auto"/>
      </w:divBdr>
    </w:div>
    <w:div w:id="1125198990">
      <w:bodyDiv w:val="1"/>
      <w:marLeft w:val="0"/>
      <w:marRight w:val="0"/>
      <w:marTop w:val="0"/>
      <w:marBottom w:val="0"/>
      <w:divBdr>
        <w:top w:val="none" w:sz="0" w:space="0" w:color="auto"/>
        <w:left w:val="none" w:sz="0" w:space="0" w:color="auto"/>
        <w:bottom w:val="none" w:sz="0" w:space="0" w:color="auto"/>
        <w:right w:val="none" w:sz="0" w:space="0" w:color="auto"/>
      </w:divBdr>
    </w:div>
    <w:div w:id="1238319404">
      <w:bodyDiv w:val="1"/>
      <w:marLeft w:val="0"/>
      <w:marRight w:val="0"/>
      <w:marTop w:val="0"/>
      <w:marBottom w:val="0"/>
      <w:divBdr>
        <w:top w:val="none" w:sz="0" w:space="0" w:color="auto"/>
        <w:left w:val="none" w:sz="0" w:space="0" w:color="auto"/>
        <w:bottom w:val="none" w:sz="0" w:space="0" w:color="auto"/>
        <w:right w:val="none" w:sz="0" w:space="0" w:color="auto"/>
      </w:divBdr>
    </w:div>
    <w:div w:id="1283416284">
      <w:bodyDiv w:val="1"/>
      <w:marLeft w:val="0"/>
      <w:marRight w:val="0"/>
      <w:marTop w:val="0"/>
      <w:marBottom w:val="0"/>
      <w:divBdr>
        <w:top w:val="none" w:sz="0" w:space="0" w:color="auto"/>
        <w:left w:val="none" w:sz="0" w:space="0" w:color="auto"/>
        <w:bottom w:val="none" w:sz="0" w:space="0" w:color="auto"/>
        <w:right w:val="none" w:sz="0" w:space="0" w:color="auto"/>
      </w:divBdr>
    </w:div>
    <w:div w:id="1283880828">
      <w:bodyDiv w:val="1"/>
      <w:marLeft w:val="0"/>
      <w:marRight w:val="0"/>
      <w:marTop w:val="0"/>
      <w:marBottom w:val="0"/>
      <w:divBdr>
        <w:top w:val="none" w:sz="0" w:space="0" w:color="auto"/>
        <w:left w:val="none" w:sz="0" w:space="0" w:color="auto"/>
        <w:bottom w:val="none" w:sz="0" w:space="0" w:color="auto"/>
        <w:right w:val="none" w:sz="0" w:space="0" w:color="auto"/>
      </w:divBdr>
    </w:div>
    <w:div w:id="201105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SAS191</b:Tag>
    <b:SourceType>InternetSite</b:SourceType>
    <b:Guid>{714F9436-712B-4B14-ACE6-6BB008798CCC}</b:Guid>
    <b:Author>
      <b:Author>
        <b:NameList>
          <b:Person>
            <b:Last>SAS</b:Last>
          </b:Person>
        </b:NameList>
      </b:Author>
    </b:Author>
    <b:Title>Data Mining </b:Title>
    <b:Year>2019</b:Year>
    <b:YearAccessed>2019</b:YearAccessed>
    <b:MonthAccessed>April</b:MonthAccessed>
    <b:DayAccessed>21</b:DayAccessed>
    <b:URL>https://www.sas.com/en_us/insights/analytics/data-mining.html</b:URL>
    <b:RefOrder>1</b:RefOrder>
  </b:Source>
  <b:Source>
    <b:Tag>CFI19</b:Tag>
    <b:SourceType>InternetSite</b:SourceType>
    <b:Guid>{2A8CD159-80A6-408B-AF4D-4C786A6F4FAB}</b:Guid>
    <b:Author>
      <b:Author>
        <b:NameList>
          <b:Person>
            <b:Last>CFI</b:Last>
          </b:Person>
        </b:NameList>
      </b:Author>
    </b:Author>
    <b:Title>Microsoft Excel Definition</b:Title>
    <b:Year>2019</b:Year>
    <b:YearAccessed>2019</b:YearAccessed>
    <b:MonthAccessed>April</b:MonthAccessed>
    <b:DayAccessed>22</b:DayAccessed>
    <b:URL>https://corporatefinanceinstitute.com/resources/excel/study/excel-definition-overview/</b:URL>
    <b:RefOrder>3</b:RefOrder>
  </b:Source>
  <b:Source>
    <b:Tag>Ann17</b:Tag>
    <b:SourceType>InternetSite</b:SourceType>
    <b:Guid>{1BFD2D46-84EB-4716-8C57-5C939B6D2D46}</b:Guid>
    <b:Author>
      <b:Author>
        <b:NameList>
          <b:Person>
            <b:Last>Marker</b:Last>
            <b:First>Annie</b:First>
          </b:Person>
        </b:NameList>
      </b:Author>
    </b:Author>
    <b:Title>What is prediction in data mining?</b:Title>
    <b:Year>2017</b:Year>
    <b:YearAccessed>2019</b:YearAccessed>
    <b:MonthAccessed>April </b:MonthAccessed>
    <b:DayAccessed>25</b:DayAccessed>
    <b:URL>https://www.quora.com/What-is-prediction-in-data-mining</b:URL>
    <b:RefOrder>5</b:RefOrder>
  </b:Source>
  <b:Source>
    <b:Tag>Tec19</b:Tag>
    <b:SourceType>InternetSite</b:SourceType>
    <b:Guid>{9E647DDF-5489-4A0C-B024-1A085ADCD576}</b:Guid>
    <b:Author>
      <b:Author>
        <b:NameList>
          <b:Person>
            <b:Last>Techopedia</b:Last>
          </b:Person>
        </b:NameList>
      </b:Author>
    </b:Author>
    <b:Title>What does Association Rule Mining mean?</b:Title>
    <b:Year>2019</b:Year>
    <b:YearAccessed>2019</b:YearAccessed>
    <b:MonthAccessed>April</b:MonthAccessed>
    <b:DayAccessed>26</b:DayAccessed>
    <b:URL>https://www.techopedia.com/definition/30306/association-rule-mining</b:URL>
    <b:RefOrder>6</b:RefOrder>
  </b:Source>
  <b:Source>
    <b:Tag>Ste16</b:Tag>
    <b:SourceType>InternetSite</b:SourceType>
    <b:Guid>{07BA996D-A072-4714-B784-ED3518A3A565}</b:Guid>
    <b:Author>
      <b:Author>
        <b:NameList>
          <b:Person>
            <b:Last>Swoyer</b:Last>
            <b:First>Steve</b:First>
          </b:Person>
        </b:NameList>
      </b:Author>
    </b:Author>
    <b:Title>Beer and Diapers: The Impossible Correlation</b:Title>
    <b:Year>2016</b:Year>
    <b:YearAccessed>2019</b:YearAccessed>
    <b:MonthAccessed>April</b:MonthAccessed>
    <b:DayAccessed>26</b:DayAccessed>
    <b:URL>https://tdwi.org/articles/2016/11/15/beer-and-diapers-impossible-correlation.aspx</b:URL>
    <b:RefOrder>7</b:RefOrder>
  </b:Source>
  <b:Source>
    <b:Tag>Big15</b:Tag>
    <b:SourceType>InternetSite</b:SourceType>
    <b:Guid>{2CD8AD9D-C938-4FF9-AC9A-D146120464FF}</b:Guid>
    <b:Author>
      <b:Author>
        <b:NameList>
          <b:Person>
            <b:Last>Big-Data-Made-Simple</b:Last>
          </b:Person>
        </b:NameList>
      </b:Author>
    </b:Author>
    <b:Title>What is Clustering in Data Mining?</b:Title>
    <b:Year>2015</b:Year>
    <b:YearAccessed>2019</b:YearAccessed>
    <b:MonthAccessed>April</b:MonthAccessed>
    <b:DayAccessed>27</b:DayAccessed>
    <b:URL>https://bigdata-madesimple.com/what-is-clustering-in-data-mining/</b:URL>
    <b:RefOrder>8</b:RefOrder>
  </b:Source>
  <b:Source>
    <b:Tag>Mic19</b:Tag>
    <b:SourceType>InternetSite</b:SourceType>
    <b:Guid>{046E63EE-78CD-470A-BE15-205AD3C8349A}</b:Guid>
    <b:Author>
      <b:Author>
        <b:NameList>
          <b:Person>
            <b:Last>MicroStartegy</b:Last>
          </b:Person>
        </b:NameList>
      </b:Author>
    </b:Author>
    <b:Title>Data Mining Explained</b:Title>
    <b:Year>2019</b:Year>
    <b:YearAccessed>2019</b:YearAccessed>
    <b:MonthAccessed>April</b:MonthAccessed>
    <b:DayAccessed>28</b:DayAccessed>
    <b:URL>https://www.microstrategy.com/us/resources/introductory-guides/data-mining-explained</b:URL>
    <b:RefOrder>2</b:RefOrder>
  </b:Source>
  <b:Source>
    <b:Tag>Jam19</b:Tag>
    <b:SourceType>InternetSite</b:SourceType>
    <b:Guid>{C6C0F15D-DA6F-44D1-857D-C8921D89BBB0}</b:Guid>
    <b:Author>
      <b:Author>
        <b:NameList>
          <b:Person>
            <b:Last>Lemoine</b:Last>
            <b:First>James</b:First>
          </b:Person>
        </b:NameList>
      </b:Author>
    </b:Author>
    <b:Title>Advantages &amp; Disadvantages of Microsoft Excel</b:Title>
    <b:Year>2019</b:Year>
    <b:YearAccessed>2019</b:YearAccessed>
    <b:MonthAccessed>April</b:MonthAccessed>
    <b:DayAccessed>29</b:DayAccessed>
    <b:URL>https://www.techwalla.com/articles/advantages-disadvantages-of-microsoft-excel</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0E127B-103D-4B5F-8F90-3270E281C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17</Pages>
  <Words>2274</Words>
  <Characters>12963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Data Handling: Assignment 2</vt:lpstr>
    </vt:vector>
  </TitlesOfParts>
  <Company>Data Handling</Company>
  <LinksUpToDate>false</LinksUpToDate>
  <CharactersWithSpaces>15207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Assignment 2</dc:title>
  <dc:subject/>
  <dc:creator>Ella Williams</dc:creator>
  <cp:keywords/>
  <dc:description/>
  <cp:lastModifiedBy>Ella Williams</cp:lastModifiedBy>
  <cp:revision>122</cp:revision>
  <dcterms:created xsi:type="dcterms:W3CDTF">2019-05-12T21:48:00Z</dcterms:created>
  <dcterms:modified xsi:type="dcterms:W3CDTF">2019-05-13T22:45:00Z</dcterms:modified>
</cp:coreProperties>
</file>