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63A4D" w:rsidP="00EC1BC3" w:rsidRDefault="00963A4D" w14:paraId="2535779C" w14:textId="77777777">
      <w:pPr>
        <w:jc w:val="center"/>
        <w:rPr>
          <w:rFonts w:ascii="Arial" w:hAnsi="Arial" w:cs="Arial"/>
          <w:b/>
          <w:sz w:val="14"/>
          <w:szCs w:val="14"/>
          <w:u w:val="single"/>
        </w:rPr>
      </w:pPr>
    </w:p>
    <w:p w:rsidR="6BAE442B" w:rsidP="6BAE442B" w:rsidRDefault="6BAE442B" w14:paraId="380298D9" w14:textId="14F5A2E4">
      <w:pPr>
        <w:jc w:val="center"/>
        <w:rPr>
          <w:rFonts w:ascii="Arial" w:hAnsi="Arial" w:cs="Arial"/>
          <w:b/>
          <w:bCs/>
          <w:sz w:val="20"/>
          <w:szCs w:val="20"/>
          <w:u w:val="single"/>
        </w:rPr>
      </w:pPr>
    </w:p>
    <w:p w:rsidRPr="00EC1BC3" w:rsidR="00EC1BC3" w:rsidP="6BAE442B" w:rsidRDefault="00EC1BC3" w14:paraId="63F5FEE0" w14:textId="7B592034">
      <w:pPr>
        <w:spacing w:line="360" w:lineRule="auto"/>
        <w:jc w:val="center"/>
        <w:rPr>
          <w:rFonts w:ascii="Arial" w:hAnsi="Arial" w:cs="Arial"/>
          <w:b/>
          <w:bCs/>
          <w:sz w:val="40"/>
          <w:szCs w:val="40"/>
          <w:u w:val="single"/>
        </w:rPr>
      </w:pPr>
      <w:r w:rsidRPr="00EC1BC3">
        <w:rPr>
          <w:rFonts w:ascii="Arial" w:hAnsi="Arial" w:cs="Arial"/>
          <w:b/>
          <w:bCs/>
          <w:sz w:val="40"/>
          <w:szCs w:val="40"/>
          <w:u w:val="single"/>
        </w:rPr>
        <w:t>University of Wales Trinity St David</w:t>
      </w:r>
      <w:r w:rsidR="000A5041">
        <w:rPr>
          <w:rFonts w:ascii="Arial" w:hAnsi="Arial" w:cs="Arial"/>
          <w:b/>
          <w:bCs/>
          <w:sz w:val="40"/>
          <w:szCs w:val="40"/>
          <w:u w:val="single"/>
        </w:rPr>
        <w:t>:</w:t>
      </w:r>
    </w:p>
    <w:p w:rsidR="000A5041" w:rsidP="6BAE442B" w:rsidRDefault="00EC1BC3" w14:paraId="4A719DDD" w14:textId="77777777">
      <w:pPr>
        <w:spacing w:line="360" w:lineRule="auto"/>
        <w:jc w:val="center"/>
        <w:rPr>
          <w:rFonts w:ascii="Arial" w:hAnsi="Arial" w:cs="Arial"/>
          <w:b/>
          <w:bCs/>
          <w:sz w:val="40"/>
          <w:szCs w:val="40"/>
          <w:u w:val="single"/>
        </w:rPr>
      </w:pPr>
      <w:r w:rsidRPr="00EC1BC3">
        <w:rPr>
          <w:rFonts w:ascii="Arial" w:hAnsi="Arial" w:cs="Arial"/>
          <w:b/>
          <w:bCs/>
          <w:sz w:val="40"/>
          <w:szCs w:val="40"/>
          <w:u w:val="single"/>
        </w:rPr>
        <w:t xml:space="preserve">Early Years Education and Care </w:t>
      </w:r>
    </w:p>
    <w:p w:rsidR="000A5041" w:rsidP="6BAE442B" w:rsidRDefault="006E799B" w14:paraId="4550132F" w14:textId="77777777">
      <w:pPr>
        <w:spacing w:line="360" w:lineRule="auto"/>
        <w:jc w:val="center"/>
        <w:rPr>
          <w:rFonts w:ascii="Arial" w:hAnsi="Arial" w:cs="Arial"/>
          <w:b/>
          <w:bCs/>
          <w:sz w:val="40"/>
          <w:szCs w:val="40"/>
          <w:u w:val="single"/>
        </w:rPr>
      </w:pPr>
      <w:r w:rsidRPr="00D258FC">
        <w:rPr>
          <w:rFonts w:ascii="Arial" w:hAnsi="Arial" w:cs="Arial"/>
          <w:b/>
          <w:bCs/>
          <w:sz w:val="40"/>
          <w:szCs w:val="40"/>
          <w:u w:val="single"/>
        </w:rPr>
        <w:t>M</w:t>
      </w:r>
      <w:r w:rsidRPr="00D258FC" w:rsidR="00D922BC">
        <w:rPr>
          <w:rFonts w:ascii="Arial" w:hAnsi="Arial" w:cs="Arial"/>
          <w:b/>
          <w:bCs/>
          <w:sz w:val="40"/>
          <w:szCs w:val="40"/>
          <w:u w:val="single"/>
        </w:rPr>
        <w:t xml:space="preserve">odule 5: </w:t>
      </w:r>
    </w:p>
    <w:p w:rsidRPr="00D258FC" w:rsidR="001422A0" w:rsidP="6BAE442B" w:rsidRDefault="00D922BC" w14:paraId="7D37EC40" w14:textId="03C20540">
      <w:pPr>
        <w:spacing w:line="360" w:lineRule="auto"/>
        <w:jc w:val="center"/>
        <w:rPr>
          <w:rFonts w:ascii="Arial" w:hAnsi="Arial" w:cs="Arial"/>
          <w:b/>
          <w:bCs/>
          <w:sz w:val="40"/>
          <w:szCs w:val="40"/>
          <w:u w:val="single"/>
        </w:rPr>
      </w:pPr>
      <w:r w:rsidRPr="00D258FC">
        <w:rPr>
          <w:rFonts w:ascii="Arial" w:hAnsi="Arial" w:cs="Arial"/>
          <w:b/>
          <w:bCs/>
          <w:sz w:val="40"/>
          <w:szCs w:val="40"/>
          <w:u w:val="single"/>
        </w:rPr>
        <w:t>Children’s Care, Play, Learning and Development</w:t>
      </w:r>
    </w:p>
    <w:p w:rsidR="00963A4D" w:rsidP="002170BD" w:rsidRDefault="00963A4D" w14:paraId="3FBF5613" w14:textId="4A0CB946">
      <w:pPr>
        <w:spacing w:line="240" w:lineRule="auto"/>
        <w:rPr>
          <w:rFonts w:ascii="Arial" w:hAnsi="Arial" w:cs="Arial"/>
          <w:color w:val="000000" w:themeColor="text1"/>
        </w:rPr>
      </w:pPr>
    </w:p>
    <w:p w:rsidR="00963A4D" w:rsidP="002170BD" w:rsidRDefault="00963A4D" w14:paraId="3D943F9C" w14:textId="77777777">
      <w:pPr>
        <w:spacing w:line="240" w:lineRule="auto"/>
        <w:rPr>
          <w:rFonts w:ascii="Arial" w:hAnsi="Arial" w:cs="Arial"/>
          <w:color w:val="000000" w:themeColor="text1"/>
        </w:rPr>
      </w:pPr>
    </w:p>
    <w:p w:rsidRPr="00963A4D" w:rsidR="00A9524F" w:rsidP="002170BD" w:rsidRDefault="002D52B4" w14:paraId="76EAE4AB" w14:textId="2A55EDE5">
      <w:pPr>
        <w:spacing w:line="240" w:lineRule="auto"/>
        <w:rPr>
          <w:rFonts w:ascii="Arial" w:hAnsi="Arial" w:cs="Arial"/>
          <w:b/>
          <w:color w:val="000000" w:themeColor="text1"/>
          <w:sz w:val="34"/>
          <w:szCs w:val="34"/>
        </w:rPr>
      </w:pPr>
      <w:r w:rsidRPr="6BAE442B">
        <w:rPr>
          <w:rFonts w:ascii="Arial" w:hAnsi="Arial" w:cs="Arial"/>
          <w:b/>
          <w:color w:val="000000" w:themeColor="text1"/>
          <w:sz w:val="34"/>
          <w:szCs w:val="34"/>
        </w:rPr>
        <w:t>Assessment</w:t>
      </w:r>
      <w:r w:rsidRPr="6BAE442B" w:rsidR="00A63F03">
        <w:rPr>
          <w:rFonts w:ascii="Arial" w:hAnsi="Arial" w:cs="Arial"/>
          <w:b/>
          <w:color w:val="000000" w:themeColor="text1"/>
          <w:sz w:val="34"/>
          <w:szCs w:val="34"/>
        </w:rPr>
        <w:t xml:space="preserve"> criteria:</w:t>
      </w:r>
    </w:p>
    <w:p w:rsidRPr="002D52B4" w:rsidR="002D52B4" w:rsidP="6BAE442B" w:rsidRDefault="5096AF64" w14:paraId="54367831" w14:textId="53F59548">
      <w:pPr>
        <w:numPr>
          <w:ilvl w:val="0"/>
          <w:numId w:val="1"/>
        </w:numPr>
        <w:spacing w:before="150" w:after="0" w:line="360" w:lineRule="auto"/>
        <w:ind w:left="1542"/>
        <w:contextualSpacing/>
        <w:jc w:val="both"/>
        <w:textAlignment w:val="baseline"/>
        <w:divId w:val="1691301388"/>
        <w:rPr>
          <w:rFonts w:ascii="Arial" w:hAnsi="Arial" w:eastAsia="Times New Roman" w:cs="Arial"/>
          <w:color w:val="000000" w:themeColor="text1"/>
          <w:kern w:val="0"/>
          <w14:ligatures w14:val="none"/>
        </w:rPr>
      </w:pPr>
      <w:r w:rsidRPr="002D52B4">
        <w:rPr>
          <w:rFonts w:ascii="Arial" w:hAnsi="Arial" w:cs="Arial"/>
          <w:color w:val="000000" w:themeColor="text1"/>
          <w:kern w:val="24"/>
          <w14:ligatures w14:val="none"/>
        </w:rPr>
        <w:t>I</w:t>
      </w:r>
      <w:r w:rsidRPr="002D52B4" w:rsidR="002D52B4">
        <w:rPr>
          <w:rFonts w:ascii="Arial" w:hAnsi="Arial" w:cs="Arial"/>
          <w:color w:val="000000" w:themeColor="text1"/>
          <w:kern w:val="24"/>
          <w14:ligatures w14:val="none"/>
        </w:rPr>
        <w:t>dentify key issues relating to defining and understanding play including the principles of self-directed play;</w:t>
      </w:r>
    </w:p>
    <w:p w:rsidRPr="002D52B4" w:rsidR="002D52B4" w:rsidP="6BAE442B" w:rsidRDefault="57017E68" w14:paraId="48ADDFF8" w14:textId="4FABCDAC">
      <w:pPr>
        <w:numPr>
          <w:ilvl w:val="0"/>
          <w:numId w:val="1"/>
        </w:numPr>
        <w:spacing w:before="150" w:after="0" w:line="360" w:lineRule="auto"/>
        <w:ind w:left="1542"/>
        <w:contextualSpacing/>
        <w:jc w:val="both"/>
        <w:textAlignment w:val="baseline"/>
        <w:divId w:val="1720742076"/>
        <w:rPr>
          <w:rFonts w:ascii="Arial" w:hAnsi="Arial" w:eastAsia="Times New Roman" w:cs="Arial"/>
          <w:color w:val="000000" w:themeColor="text1"/>
          <w:kern w:val="0"/>
          <w14:ligatures w14:val="none"/>
        </w:rPr>
      </w:pPr>
      <w:r w:rsidRPr="002D52B4">
        <w:rPr>
          <w:rFonts w:ascii="Arial" w:hAnsi="Arial" w:cs="Arial"/>
          <w:color w:val="000000" w:themeColor="text1"/>
          <w:kern w:val="24"/>
          <w14:ligatures w14:val="none"/>
        </w:rPr>
        <w:t>U</w:t>
      </w:r>
      <w:r w:rsidRPr="002D52B4" w:rsidR="002D52B4">
        <w:rPr>
          <w:rFonts w:ascii="Arial" w:hAnsi="Arial" w:cs="Arial"/>
          <w:color w:val="000000" w:themeColor="text1"/>
          <w:kern w:val="24"/>
          <w14:ligatures w14:val="none"/>
        </w:rPr>
        <w:t>nderstand the role of adults in providing inclusive play opportunities which support children’s holistic development;</w:t>
      </w:r>
    </w:p>
    <w:p w:rsidRPr="002D52B4" w:rsidR="002D52B4" w:rsidP="6BAE442B" w:rsidRDefault="1B4DD255" w14:paraId="517603B6" w14:textId="0F5025D0">
      <w:pPr>
        <w:numPr>
          <w:ilvl w:val="0"/>
          <w:numId w:val="1"/>
        </w:numPr>
        <w:spacing w:before="150" w:after="0" w:line="360" w:lineRule="auto"/>
        <w:ind w:left="1542"/>
        <w:contextualSpacing/>
        <w:jc w:val="both"/>
        <w:textAlignment w:val="baseline"/>
        <w:divId w:val="2140603931"/>
        <w:rPr>
          <w:rFonts w:ascii="Arial" w:hAnsi="Arial" w:eastAsia="Times New Roman" w:cs="Arial"/>
          <w:color w:val="000000" w:themeColor="text1"/>
          <w:kern w:val="0"/>
          <w14:ligatures w14:val="none"/>
        </w:rPr>
      </w:pPr>
      <w:r w:rsidRPr="002D52B4">
        <w:rPr>
          <w:rFonts w:ascii="Arial" w:hAnsi="Arial" w:cs="Arial"/>
          <w:color w:val="000000" w:themeColor="text1"/>
          <w:kern w:val="24"/>
          <w14:ligatures w14:val="none"/>
        </w:rPr>
        <w:t>I</w:t>
      </w:r>
      <w:r w:rsidRPr="002D52B4" w:rsidR="002D52B4">
        <w:rPr>
          <w:rFonts w:ascii="Arial" w:hAnsi="Arial" w:cs="Arial"/>
          <w:color w:val="000000" w:themeColor="text1"/>
          <w:kern w:val="24"/>
          <w14:ligatures w14:val="none"/>
        </w:rPr>
        <w:t>dentify and understand methods of and approaches to observation and the role of play in observation</w:t>
      </w:r>
    </w:p>
    <w:p w:rsidRPr="002D52B4" w:rsidR="002D52B4" w:rsidP="6BAE442B" w:rsidRDefault="648DF02D" w14:paraId="3779360F" w14:textId="0F8A322A">
      <w:pPr>
        <w:numPr>
          <w:ilvl w:val="0"/>
          <w:numId w:val="1"/>
        </w:numPr>
        <w:spacing w:before="150" w:after="0" w:line="360" w:lineRule="auto"/>
        <w:ind w:left="1542"/>
        <w:contextualSpacing/>
        <w:jc w:val="both"/>
        <w:textAlignment w:val="baseline"/>
        <w:divId w:val="233007578"/>
        <w:rPr>
          <w:rFonts w:ascii="Arial" w:hAnsi="Arial" w:eastAsia="Times New Roman" w:cs="Arial"/>
          <w:color w:val="000000" w:themeColor="text1"/>
          <w:kern w:val="0"/>
          <w14:ligatures w14:val="none"/>
        </w:rPr>
      </w:pPr>
      <w:r w:rsidRPr="002D52B4">
        <w:rPr>
          <w:rFonts w:ascii="Arial" w:hAnsi="Arial" w:cs="Arial"/>
          <w:color w:val="000000" w:themeColor="text1"/>
          <w:kern w:val="24"/>
          <w14:ligatures w14:val="none"/>
        </w:rPr>
        <w:t>O</w:t>
      </w:r>
      <w:r w:rsidRPr="002D52B4" w:rsidR="002D52B4">
        <w:rPr>
          <w:rFonts w:ascii="Arial" w:hAnsi="Arial" w:cs="Arial"/>
          <w:color w:val="000000" w:themeColor="text1"/>
          <w:kern w:val="24"/>
          <w14:ligatures w14:val="none"/>
        </w:rPr>
        <w:t xml:space="preserve">rganise their knowledge and learning through use of a range of information resources and present their work at the appropriate level. </w:t>
      </w:r>
    </w:p>
    <w:p w:rsidR="00963A4D" w:rsidP="002170BD" w:rsidRDefault="00963A4D" w14:paraId="4BAD6E75" w14:textId="67ED5358">
      <w:pPr>
        <w:spacing w:line="240" w:lineRule="auto"/>
        <w:rPr>
          <w:rFonts w:ascii="Arial" w:hAnsi="Arial" w:cs="Arial"/>
          <w:color w:val="000000" w:themeColor="text1"/>
        </w:rPr>
      </w:pPr>
    </w:p>
    <w:p w:rsidRPr="00963A4D" w:rsidR="00963A4D" w:rsidP="002170BD" w:rsidRDefault="00963A4D" w14:paraId="00F3E3EB" w14:textId="77777777">
      <w:pPr>
        <w:spacing w:line="240" w:lineRule="auto"/>
        <w:rPr>
          <w:rFonts w:ascii="Arial" w:hAnsi="Arial" w:cs="Arial"/>
          <w:color w:val="000000" w:themeColor="text1"/>
        </w:rPr>
      </w:pPr>
    </w:p>
    <w:p w:rsidRPr="00963A4D" w:rsidR="009772FB" w:rsidP="002170BD" w:rsidRDefault="009772FB" w14:paraId="61DA4185" w14:textId="4633A62D">
      <w:pPr>
        <w:spacing w:line="240" w:lineRule="auto"/>
        <w:rPr>
          <w:rFonts w:ascii="Arial" w:hAnsi="Arial" w:cs="Arial"/>
          <w:b/>
          <w:color w:val="000000" w:themeColor="text1"/>
          <w:sz w:val="34"/>
          <w:szCs w:val="34"/>
        </w:rPr>
      </w:pPr>
      <w:r w:rsidRPr="6BAE442B">
        <w:rPr>
          <w:rFonts w:ascii="Arial" w:hAnsi="Arial" w:cs="Arial"/>
          <w:b/>
          <w:color w:val="000000" w:themeColor="text1"/>
          <w:sz w:val="34"/>
          <w:szCs w:val="34"/>
        </w:rPr>
        <w:t>AI Statement</w:t>
      </w:r>
      <w:r w:rsidRPr="6BAE442B" w:rsidR="002170BD">
        <w:rPr>
          <w:rFonts w:ascii="Arial" w:hAnsi="Arial" w:cs="Arial"/>
          <w:b/>
          <w:color w:val="000000" w:themeColor="text1"/>
          <w:sz w:val="34"/>
          <w:szCs w:val="34"/>
        </w:rPr>
        <w:t>:</w:t>
      </w:r>
    </w:p>
    <w:p w:rsidR="0096086B" w:rsidP="6BAE442B" w:rsidRDefault="009772FB" w14:paraId="5780A079" w14:textId="63CD4EB3">
      <w:pPr>
        <w:spacing w:line="360" w:lineRule="auto"/>
        <w:rPr>
          <w:rFonts w:ascii="Arial" w:hAnsi="Arial" w:cs="Arial"/>
        </w:rPr>
      </w:pPr>
      <w:r w:rsidRPr="00963A4D">
        <w:rPr>
          <w:rFonts w:ascii="Arial" w:hAnsi="Arial" w:cs="Arial"/>
          <w:color w:val="000000" w:themeColor="text1"/>
        </w:rPr>
        <w:t>I confirm I have not used any AI tools in the research and creation of this</w:t>
      </w:r>
      <w:r w:rsidRPr="00963A4D" w:rsidR="00195AB5">
        <w:rPr>
          <w:rFonts w:ascii="Arial" w:hAnsi="Arial" w:cs="Arial"/>
          <w:color w:val="000000" w:themeColor="text1"/>
        </w:rPr>
        <w:t xml:space="preserve"> </w:t>
      </w:r>
      <w:r w:rsidRPr="00963A4D">
        <w:rPr>
          <w:rFonts w:ascii="Arial" w:hAnsi="Arial" w:cs="Arial"/>
          <w:color w:val="000000" w:themeColor="text1"/>
        </w:rPr>
        <w:t xml:space="preserve">assignment. </w:t>
      </w:r>
      <w:r w:rsidRPr="00963A4D">
        <w:rPr>
          <w:rFonts w:ascii="Arial" w:hAnsi="Arial" w:cs="Arial"/>
        </w:rPr>
        <w:t>I confirm that I have not presented any AI generated materials as my own work. I confirm I have copies of my drafts, notes, and other resources I use which I may be asked to provide in evidence.</w:t>
      </w:r>
    </w:p>
    <w:p w:rsidR="00B6723C" w:rsidP="7EC3F037" w:rsidRDefault="00B6723C" w14:paraId="6566F5DD" w14:textId="7B85FA4D">
      <w:pPr>
        <w:pStyle w:val="NormalWeb"/>
        <w:spacing w:before="150" w:beforeAutospacing="0" w:after="0" w:afterAutospacing="0"/>
        <w:rPr>
          <w:rFonts w:ascii="Arial" w:hAnsi="Arial" w:cs="Arial"/>
        </w:rPr>
      </w:pPr>
    </w:p>
    <w:p w:rsidRPr="0077186C" w:rsidR="00C82604" w:rsidP="6BAE442B" w:rsidRDefault="5B9E96D2" w14:paraId="7F3A02AE" w14:textId="7EA69121">
      <w:pPr>
        <w:pStyle w:val="NormalWeb"/>
        <w:spacing w:before="150" w:beforeAutospacing="0" w:after="0" w:afterAutospacing="0"/>
        <w:divId w:val="566955702"/>
        <w:rPr>
          <w:rFonts w:ascii="Arial" w:hAnsi="Arial" w:eastAsia="Calibri" w:cs="Arial"/>
          <w:color w:val="000000" w:themeColor="text1"/>
          <w:kern w:val="24"/>
          <w:sz w:val="28"/>
          <w:szCs w:val="28"/>
          <w:u w:val="single"/>
        </w:rPr>
      </w:pPr>
      <w:r w:rsidRPr="6BAE442B">
        <w:rPr>
          <w:rFonts w:ascii="Arial" w:hAnsi="Arial" w:eastAsia="Calibri" w:cs="Arial"/>
          <w:color w:val="000000" w:themeColor="text1"/>
          <w:kern w:val="24"/>
          <w:sz w:val="32"/>
          <w:szCs w:val="32"/>
          <w:u w:val="single"/>
        </w:rPr>
        <w:lastRenderedPageBreak/>
        <w:t>T</w:t>
      </w:r>
      <w:r w:rsidRPr="6BAE442B" w:rsidR="00C82604">
        <w:rPr>
          <w:rFonts w:ascii="Arial" w:hAnsi="Arial" w:eastAsia="Calibri" w:cs="Arial"/>
          <w:color w:val="000000" w:themeColor="text1"/>
          <w:kern w:val="24"/>
          <w:sz w:val="32"/>
          <w:szCs w:val="32"/>
          <w:u w:val="single"/>
        </w:rPr>
        <w:t xml:space="preserve">wo </w:t>
      </w:r>
      <w:r w:rsidRPr="6BAE442B" w:rsidR="0FD17229">
        <w:rPr>
          <w:rFonts w:ascii="Arial" w:hAnsi="Arial" w:eastAsia="Calibri" w:cs="Arial"/>
          <w:color w:val="000000" w:themeColor="text1"/>
          <w:kern w:val="24"/>
          <w:sz w:val="32"/>
          <w:szCs w:val="32"/>
          <w:u w:val="single"/>
        </w:rPr>
        <w:t>T</w:t>
      </w:r>
      <w:r w:rsidRPr="6BAE442B" w:rsidR="00C82604">
        <w:rPr>
          <w:rFonts w:ascii="Arial" w:hAnsi="Arial" w:eastAsia="Calibri" w:cs="Arial"/>
          <w:color w:val="000000" w:themeColor="text1"/>
          <w:kern w:val="24"/>
          <w:sz w:val="32"/>
          <w:szCs w:val="32"/>
          <w:u w:val="single"/>
        </w:rPr>
        <w:t xml:space="preserve">ypes of </w:t>
      </w:r>
      <w:r w:rsidRPr="6BAE442B" w:rsidR="2D3ED8A0">
        <w:rPr>
          <w:rFonts w:ascii="Arial" w:hAnsi="Arial" w:eastAsia="Calibri" w:cs="Arial"/>
          <w:color w:val="000000" w:themeColor="text1"/>
          <w:kern w:val="24"/>
          <w:sz w:val="32"/>
          <w:szCs w:val="32"/>
          <w:u w:val="single"/>
        </w:rPr>
        <w:t>P</w:t>
      </w:r>
      <w:r w:rsidRPr="6BAE442B" w:rsidR="00C82604">
        <w:rPr>
          <w:rFonts w:ascii="Arial" w:hAnsi="Arial" w:eastAsia="Calibri" w:cs="Arial"/>
          <w:color w:val="000000" w:themeColor="text1"/>
          <w:kern w:val="24"/>
          <w:sz w:val="32"/>
          <w:szCs w:val="32"/>
          <w:u w:val="single"/>
        </w:rPr>
        <w:t xml:space="preserve">lay </w:t>
      </w:r>
    </w:p>
    <w:p w:rsidR="005144E4" w:rsidP="6BAE442B" w:rsidRDefault="63FBA48D" w14:paraId="0E4ECBCE" w14:textId="4F9301C8">
      <w:pPr>
        <w:pStyle w:val="NormalWeb"/>
        <w:spacing w:before="150" w:beforeAutospacing="0" w:after="0" w:afterAutospacing="0" w:line="360" w:lineRule="auto"/>
        <w:divId w:val="566955702"/>
        <w:rPr>
          <w:rFonts w:ascii="Arial" w:hAnsi="Arial" w:eastAsia="Calibri" w:cs="Arial"/>
          <w:color w:val="000000" w:themeColor="text1"/>
        </w:rPr>
      </w:pPr>
      <w:r w:rsidRPr="6BAE442B">
        <w:rPr>
          <w:rFonts w:ascii="Arial" w:hAnsi="Arial" w:eastAsia="Calibri" w:cs="Arial"/>
          <w:color w:val="000000" w:themeColor="text1"/>
        </w:rPr>
        <w:t>Play</w:t>
      </w:r>
      <w:r w:rsidRPr="6BAE442B" w:rsidR="275E7631">
        <w:rPr>
          <w:rFonts w:ascii="Arial" w:hAnsi="Arial" w:eastAsia="Calibri" w:cs="Arial"/>
          <w:color w:val="000000" w:themeColor="text1"/>
        </w:rPr>
        <w:t xml:space="preserve"> is essential for children and in Wales there is a play policy to </w:t>
      </w:r>
      <w:r w:rsidRPr="6BAE442B" w:rsidR="07D5C81A">
        <w:rPr>
          <w:rFonts w:ascii="Arial" w:hAnsi="Arial" w:eastAsia="Calibri" w:cs="Arial"/>
          <w:color w:val="000000" w:themeColor="text1"/>
        </w:rPr>
        <w:t>protect</w:t>
      </w:r>
      <w:r w:rsidRPr="6BAE442B" w:rsidR="275E7631">
        <w:rPr>
          <w:rFonts w:ascii="Arial" w:hAnsi="Arial" w:eastAsia="Calibri" w:cs="Arial"/>
          <w:color w:val="000000" w:themeColor="text1"/>
        </w:rPr>
        <w:t xml:space="preserve"> children and ensure they can access play, in </w:t>
      </w:r>
      <w:r w:rsidRPr="6BAE442B" w:rsidR="41271525">
        <w:rPr>
          <w:rFonts w:ascii="Arial" w:hAnsi="Arial" w:eastAsia="Calibri" w:cs="Arial"/>
          <w:color w:val="000000" w:themeColor="text1"/>
        </w:rPr>
        <w:t xml:space="preserve">2002 the Welsh </w:t>
      </w:r>
      <w:r w:rsidRPr="6BAE442B" w:rsidR="4927844B">
        <w:rPr>
          <w:rFonts w:ascii="Arial" w:hAnsi="Arial" w:eastAsia="Calibri" w:cs="Arial"/>
          <w:color w:val="000000" w:themeColor="text1"/>
        </w:rPr>
        <w:t>government</w:t>
      </w:r>
      <w:r w:rsidRPr="6BAE442B" w:rsidR="41271525">
        <w:rPr>
          <w:rFonts w:ascii="Arial" w:hAnsi="Arial" w:eastAsia="Calibri" w:cs="Arial"/>
          <w:color w:val="000000" w:themeColor="text1"/>
        </w:rPr>
        <w:t xml:space="preserve"> outlined the </w:t>
      </w:r>
      <w:r w:rsidRPr="6BAE442B" w:rsidR="7D16B25C">
        <w:rPr>
          <w:rFonts w:ascii="Arial" w:hAnsi="Arial" w:eastAsia="Calibri" w:cs="Arial"/>
          <w:color w:val="000000" w:themeColor="text1"/>
        </w:rPr>
        <w:t>importance</w:t>
      </w:r>
      <w:r w:rsidRPr="6BAE442B" w:rsidR="41271525">
        <w:rPr>
          <w:rFonts w:ascii="Arial" w:hAnsi="Arial" w:eastAsia="Calibri" w:cs="Arial"/>
          <w:color w:val="000000" w:themeColor="text1"/>
        </w:rPr>
        <w:t xml:space="preserve"> of play and made a policy ensuring children also have a say in their play (</w:t>
      </w:r>
      <w:r w:rsidRPr="6BAE442B" w:rsidR="73B4F074">
        <w:rPr>
          <w:rFonts w:ascii="Arial" w:hAnsi="Arial" w:eastAsia="Calibri" w:cs="Arial"/>
          <w:color w:val="000000" w:themeColor="text1"/>
        </w:rPr>
        <w:t>Hutt, 2002)</w:t>
      </w:r>
      <w:r w:rsidRPr="6BAE442B" w:rsidR="41271525">
        <w:rPr>
          <w:rFonts w:ascii="Arial" w:hAnsi="Arial" w:eastAsia="Calibri" w:cs="Arial"/>
          <w:color w:val="000000" w:themeColor="text1"/>
        </w:rPr>
        <w:t xml:space="preserve">. </w:t>
      </w:r>
      <w:r w:rsidRPr="6BAE442B" w:rsidR="0A74A94A">
        <w:rPr>
          <w:rFonts w:ascii="Arial" w:hAnsi="Arial" w:eastAsia="Calibri" w:cs="Arial"/>
          <w:color w:val="000000" w:themeColor="text1"/>
        </w:rPr>
        <w:t xml:space="preserve">There are </w:t>
      </w:r>
      <w:bookmarkStart w:name="_Int_0bs4KoKd" w:id="0"/>
      <w:r w:rsidRPr="6BAE442B" w:rsidR="0A74A94A">
        <w:rPr>
          <w:rFonts w:ascii="Arial" w:hAnsi="Arial" w:eastAsia="Calibri" w:cs="Arial"/>
          <w:color w:val="000000" w:themeColor="text1"/>
        </w:rPr>
        <w:t>various types</w:t>
      </w:r>
      <w:bookmarkEnd w:id="0"/>
      <w:r w:rsidRPr="6BAE442B" w:rsidR="0A74A94A">
        <w:rPr>
          <w:rFonts w:ascii="Arial" w:hAnsi="Arial" w:eastAsia="Calibri" w:cs="Arial"/>
          <w:color w:val="000000" w:themeColor="text1"/>
        </w:rPr>
        <w:t xml:space="preserve"> of play that children will experience in their life, </w:t>
      </w:r>
      <w:r w:rsidRPr="6BAE442B" w:rsidR="58599839">
        <w:rPr>
          <w:rFonts w:ascii="Arial" w:hAnsi="Arial" w:eastAsia="Calibri" w:cs="Arial"/>
          <w:color w:val="000000" w:themeColor="text1"/>
        </w:rPr>
        <w:t>I</w:t>
      </w:r>
      <w:r w:rsidRPr="6BAE442B" w:rsidR="0A74A94A">
        <w:rPr>
          <w:rFonts w:ascii="Arial" w:hAnsi="Arial" w:eastAsia="Calibri" w:cs="Arial"/>
          <w:color w:val="000000" w:themeColor="text1"/>
        </w:rPr>
        <w:t xml:space="preserve"> have </w:t>
      </w:r>
      <w:r w:rsidRPr="6BAE442B" w:rsidR="7A14E0D3">
        <w:rPr>
          <w:rFonts w:ascii="Arial" w:hAnsi="Arial" w:eastAsia="Calibri" w:cs="Arial"/>
          <w:color w:val="000000" w:themeColor="text1"/>
        </w:rPr>
        <w:t>chosen</w:t>
      </w:r>
      <w:r w:rsidRPr="6BAE442B" w:rsidR="0A74A94A">
        <w:rPr>
          <w:rFonts w:ascii="Arial" w:hAnsi="Arial" w:eastAsia="Calibri" w:cs="Arial"/>
          <w:color w:val="000000" w:themeColor="text1"/>
        </w:rPr>
        <w:t xml:space="preserve"> two to mention and explain. The two in which </w:t>
      </w:r>
      <w:r w:rsidRPr="6BAE442B" w:rsidR="7762AB2D">
        <w:rPr>
          <w:rFonts w:ascii="Arial" w:hAnsi="Arial" w:eastAsia="Calibri" w:cs="Arial"/>
          <w:color w:val="000000" w:themeColor="text1"/>
        </w:rPr>
        <w:t>I</w:t>
      </w:r>
      <w:r w:rsidRPr="6BAE442B" w:rsidR="0A74A94A">
        <w:rPr>
          <w:rFonts w:ascii="Arial" w:hAnsi="Arial" w:eastAsia="Calibri" w:cs="Arial"/>
          <w:color w:val="000000" w:themeColor="text1"/>
        </w:rPr>
        <w:t xml:space="preserve"> have </w:t>
      </w:r>
      <w:r w:rsidRPr="6BAE442B" w:rsidR="1359D0FF">
        <w:rPr>
          <w:rFonts w:ascii="Arial" w:hAnsi="Arial" w:eastAsia="Calibri" w:cs="Arial"/>
          <w:color w:val="000000" w:themeColor="text1"/>
        </w:rPr>
        <w:t>chosen</w:t>
      </w:r>
      <w:r w:rsidRPr="6BAE442B" w:rsidR="0A74A94A">
        <w:rPr>
          <w:rFonts w:ascii="Arial" w:hAnsi="Arial" w:eastAsia="Calibri" w:cs="Arial"/>
          <w:color w:val="000000" w:themeColor="text1"/>
        </w:rPr>
        <w:t xml:space="preserve"> are; social play and </w:t>
      </w:r>
      <w:r w:rsidRPr="6BAE442B" w:rsidR="4732DB16">
        <w:rPr>
          <w:rFonts w:ascii="Arial" w:hAnsi="Arial" w:eastAsia="Calibri" w:cs="Arial"/>
          <w:color w:val="000000" w:themeColor="text1"/>
        </w:rPr>
        <w:t>physical play.</w:t>
      </w:r>
      <w:r w:rsidRPr="6BAE442B" w:rsidR="5FBF13F4">
        <w:rPr>
          <w:rFonts w:ascii="Arial" w:hAnsi="Arial" w:eastAsia="Calibri" w:cs="Arial"/>
          <w:color w:val="000000" w:themeColor="text1"/>
        </w:rPr>
        <w:t xml:space="preserve"> </w:t>
      </w:r>
      <w:r w:rsidRPr="6BAE442B" w:rsidR="015EE7D5">
        <w:rPr>
          <w:rFonts w:ascii="Arial" w:hAnsi="Arial" w:eastAsia="Calibri" w:cs="Arial"/>
          <w:color w:val="000000" w:themeColor="text1"/>
        </w:rPr>
        <w:t xml:space="preserve">Play to children is </w:t>
      </w:r>
      <w:r w:rsidRPr="6BAE442B" w:rsidR="0A82C18B">
        <w:rPr>
          <w:rFonts w:ascii="Arial" w:hAnsi="Arial" w:eastAsia="Calibri" w:cs="Arial"/>
          <w:color w:val="000000" w:themeColor="text1"/>
        </w:rPr>
        <w:t>essential</w:t>
      </w:r>
      <w:r w:rsidRPr="6BAE442B" w:rsidR="015EE7D5">
        <w:rPr>
          <w:rFonts w:ascii="Arial" w:hAnsi="Arial" w:eastAsia="Calibri" w:cs="Arial"/>
          <w:color w:val="000000" w:themeColor="text1"/>
        </w:rPr>
        <w:t xml:space="preserve"> </w:t>
      </w:r>
      <w:r w:rsidRPr="6BAE442B" w:rsidR="7273C564">
        <w:rPr>
          <w:rFonts w:ascii="Arial" w:hAnsi="Arial" w:eastAsia="Calibri" w:cs="Arial"/>
          <w:color w:val="000000" w:themeColor="text1"/>
        </w:rPr>
        <w:t>it</w:t>
      </w:r>
      <w:r w:rsidRPr="6BAE442B" w:rsidR="77A18AE7">
        <w:rPr>
          <w:rFonts w:ascii="Arial" w:hAnsi="Arial" w:eastAsia="Calibri" w:cs="Arial"/>
          <w:color w:val="000000" w:themeColor="text1"/>
        </w:rPr>
        <w:t xml:space="preserve"> </w:t>
      </w:r>
      <w:r w:rsidRPr="6BAE442B" w:rsidR="641C401E">
        <w:rPr>
          <w:rFonts w:ascii="Arial" w:hAnsi="Arial" w:eastAsia="Calibri" w:cs="Arial"/>
          <w:color w:val="000000" w:themeColor="text1"/>
        </w:rPr>
        <w:t>i</w:t>
      </w:r>
      <w:r w:rsidRPr="6BAE442B" w:rsidR="015EE7D5">
        <w:rPr>
          <w:rFonts w:ascii="Arial" w:hAnsi="Arial" w:eastAsia="Calibri" w:cs="Arial"/>
          <w:color w:val="000000" w:themeColor="text1"/>
        </w:rPr>
        <w:t xml:space="preserve">s the way that they learn take risks and </w:t>
      </w:r>
      <w:r w:rsidRPr="6BAE442B" w:rsidR="6B772EB9">
        <w:rPr>
          <w:rFonts w:ascii="Arial" w:hAnsi="Arial" w:eastAsia="Calibri" w:cs="Arial"/>
          <w:color w:val="000000" w:themeColor="text1"/>
        </w:rPr>
        <w:t xml:space="preserve">develop </w:t>
      </w:r>
      <w:r w:rsidRPr="6BAE442B" w:rsidR="729CB41B">
        <w:rPr>
          <w:rFonts w:ascii="Arial" w:hAnsi="Arial" w:eastAsia="Calibri" w:cs="Arial"/>
          <w:color w:val="000000" w:themeColor="text1"/>
        </w:rPr>
        <w:t>relationships</w:t>
      </w:r>
      <w:r w:rsidRPr="6BAE442B" w:rsidR="015EE7D5">
        <w:rPr>
          <w:rFonts w:ascii="Arial" w:hAnsi="Arial" w:eastAsia="Calibri" w:cs="Arial"/>
          <w:color w:val="000000" w:themeColor="text1"/>
        </w:rPr>
        <w:t xml:space="preserve"> with others (Irfan, </w:t>
      </w:r>
      <w:r w:rsidRPr="6BAE442B" w:rsidR="2436F70C">
        <w:rPr>
          <w:rFonts w:ascii="Arial" w:hAnsi="Arial" w:eastAsia="Calibri" w:cs="Arial"/>
          <w:color w:val="000000" w:themeColor="text1"/>
        </w:rPr>
        <w:t xml:space="preserve">2021). </w:t>
      </w:r>
      <w:r w:rsidRPr="6BAE442B" w:rsidR="17C4D6A2">
        <w:rPr>
          <w:rFonts w:ascii="Arial" w:hAnsi="Arial" w:eastAsia="Calibri" w:cs="Arial"/>
          <w:color w:val="000000" w:themeColor="text1"/>
        </w:rPr>
        <w:t>Practitioners</w:t>
      </w:r>
      <w:r w:rsidRPr="6BAE442B" w:rsidR="5FBF13F4">
        <w:rPr>
          <w:rFonts w:ascii="Arial" w:hAnsi="Arial" w:eastAsia="Calibri" w:cs="Arial"/>
          <w:color w:val="000000" w:themeColor="text1"/>
        </w:rPr>
        <w:t xml:space="preserve"> need to offer an </w:t>
      </w:r>
      <w:r w:rsidRPr="6BAE442B" w:rsidR="75296586">
        <w:rPr>
          <w:rFonts w:ascii="Arial" w:hAnsi="Arial" w:eastAsia="Calibri" w:cs="Arial"/>
          <w:color w:val="000000" w:themeColor="text1"/>
        </w:rPr>
        <w:t>environment</w:t>
      </w:r>
      <w:r w:rsidRPr="6BAE442B" w:rsidR="5FBF13F4">
        <w:rPr>
          <w:rFonts w:ascii="Arial" w:hAnsi="Arial" w:eastAsia="Calibri" w:cs="Arial"/>
          <w:color w:val="000000" w:themeColor="text1"/>
        </w:rPr>
        <w:t xml:space="preserve"> where </w:t>
      </w:r>
      <w:r w:rsidRPr="6BAE442B" w:rsidR="4973AD67">
        <w:rPr>
          <w:rFonts w:ascii="Arial" w:hAnsi="Arial" w:eastAsia="Calibri" w:cs="Arial"/>
          <w:color w:val="000000" w:themeColor="text1"/>
        </w:rPr>
        <w:t>children</w:t>
      </w:r>
      <w:r w:rsidRPr="6BAE442B" w:rsidR="5FBF13F4">
        <w:rPr>
          <w:rFonts w:ascii="Arial" w:hAnsi="Arial" w:eastAsia="Calibri" w:cs="Arial"/>
          <w:color w:val="000000" w:themeColor="text1"/>
        </w:rPr>
        <w:t xml:space="preserve"> can access </w:t>
      </w:r>
      <w:r w:rsidRPr="6BAE442B" w:rsidR="5BCD9E7D">
        <w:rPr>
          <w:rFonts w:ascii="Arial" w:hAnsi="Arial" w:eastAsia="Calibri" w:cs="Arial"/>
          <w:color w:val="000000" w:themeColor="text1"/>
        </w:rPr>
        <w:t>distinct types</w:t>
      </w:r>
      <w:r w:rsidRPr="6BAE442B" w:rsidR="5FBF13F4">
        <w:rPr>
          <w:rFonts w:ascii="Arial" w:hAnsi="Arial" w:eastAsia="Calibri" w:cs="Arial"/>
          <w:color w:val="000000" w:themeColor="text1"/>
        </w:rPr>
        <w:t xml:space="preserve"> of play</w:t>
      </w:r>
      <w:r w:rsidRPr="6BAE442B" w:rsidR="360220C5">
        <w:rPr>
          <w:rFonts w:ascii="Arial" w:hAnsi="Arial" w:eastAsia="Calibri" w:cs="Arial"/>
          <w:color w:val="000000" w:themeColor="text1"/>
        </w:rPr>
        <w:t xml:space="preserve"> to meet </w:t>
      </w:r>
      <w:r w:rsidRPr="6BAE442B" w:rsidR="07205036">
        <w:rPr>
          <w:rFonts w:ascii="Arial" w:hAnsi="Arial" w:eastAsia="Calibri" w:cs="Arial"/>
          <w:color w:val="000000" w:themeColor="text1"/>
        </w:rPr>
        <w:t>holistic</w:t>
      </w:r>
      <w:r w:rsidRPr="6BAE442B" w:rsidR="360220C5">
        <w:rPr>
          <w:rFonts w:ascii="Arial" w:hAnsi="Arial" w:eastAsia="Calibri" w:cs="Arial"/>
          <w:color w:val="000000" w:themeColor="text1"/>
        </w:rPr>
        <w:t xml:space="preserve"> development. </w:t>
      </w:r>
    </w:p>
    <w:p w:rsidR="005144E4" w:rsidP="6BAE442B" w:rsidRDefault="005144E4" w14:paraId="35A74CF0" w14:textId="398A6025">
      <w:pPr>
        <w:pStyle w:val="NormalWeb"/>
        <w:spacing w:before="0" w:beforeAutospacing="0" w:after="0" w:afterAutospacing="0"/>
        <w:divId w:val="566955702"/>
        <w:rPr>
          <w:rFonts w:ascii="Arial" w:hAnsi="Arial" w:eastAsia="Calibri" w:cs="Arial"/>
          <w:color w:val="000000" w:themeColor="text1"/>
          <w:sz w:val="12"/>
          <w:szCs w:val="12"/>
        </w:rPr>
      </w:pPr>
    </w:p>
    <w:p w:rsidRPr="001E65FB" w:rsidR="005144E4" w:rsidP="7EC3F037" w:rsidRDefault="439A74E3" w14:paraId="79A0C663" w14:textId="466AEB1A">
      <w:pPr>
        <w:pStyle w:val="NormalWeb"/>
        <w:spacing w:before="150" w:beforeAutospacing="0" w:after="0" w:afterAutospacing="0" w:line="360" w:lineRule="auto"/>
        <w:divId w:val="566955702"/>
        <w:rPr>
          <w:rFonts w:ascii="Arial" w:hAnsi="Arial" w:eastAsia="Calibri" w:cs="Arial"/>
          <w:b/>
          <w:bCs/>
          <w:color w:val="000000" w:themeColor="text1"/>
        </w:rPr>
      </w:pPr>
      <w:r w:rsidRPr="7EC3F037">
        <w:rPr>
          <w:rFonts w:ascii="Arial" w:hAnsi="Arial" w:eastAsia="Calibri" w:cs="Arial"/>
          <w:color w:val="000000" w:themeColor="text1"/>
        </w:rPr>
        <w:t xml:space="preserve">A theorist that taught the </w:t>
      </w:r>
      <w:r w:rsidRPr="7EC3F037" w:rsidR="62F54B20">
        <w:rPr>
          <w:rFonts w:ascii="Arial" w:hAnsi="Arial" w:eastAsia="Calibri" w:cs="Arial"/>
          <w:color w:val="000000" w:themeColor="text1"/>
        </w:rPr>
        <w:t xml:space="preserve">psychological </w:t>
      </w:r>
      <w:r w:rsidRPr="7EC3F037">
        <w:rPr>
          <w:rFonts w:ascii="Arial" w:hAnsi="Arial" w:eastAsia="Calibri" w:cs="Arial"/>
          <w:color w:val="000000" w:themeColor="text1"/>
        </w:rPr>
        <w:t xml:space="preserve">stages of development </w:t>
      </w:r>
      <w:r w:rsidRPr="7EC3F037" w:rsidR="61D772AA">
        <w:rPr>
          <w:rFonts w:ascii="Arial" w:hAnsi="Arial" w:eastAsia="Calibri" w:cs="Arial"/>
          <w:color w:val="000000" w:themeColor="text1"/>
        </w:rPr>
        <w:t xml:space="preserve">is </w:t>
      </w:r>
      <w:r w:rsidRPr="7EC3F037" w:rsidR="6D59BFCD">
        <w:rPr>
          <w:rFonts w:ascii="Arial" w:hAnsi="Arial" w:eastAsia="Calibri" w:cs="Arial"/>
          <w:color w:val="000000" w:themeColor="text1"/>
        </w:rPr>
        <w:t>Erikson;</w:t>
      </w:r>
      <w:r w:rsidRPr="7EC3F037" w:rsidR="61D772AA">
        <w:rPr>
          <w:rFonts w:ascii="Arial" w:hAnsi="Arial" w:eastAsia="Calibri" w:cs="Arial"/>
          <w:color w:val="000000" w:themeColor="text1"/>
        </w:rPr>
        <w:t xml:space="preserve"> </w:t>
      </w:r>
      <w:r w:rsidRPr="7EC3F037" w:rsidR="403D5857">
        <w:rPr>
          <w:rFonts w:ascii="Arial" w:hAnsi="Arial" w:eastAsia="Calibri" w:cs="Arial"/>
          <w:color w:val="000000" w:themeColor="text1"/>
        </w:rPr>
        <w:t xml:space="preserve">he </w:t>
      </w:r>
      <w:r w:rsidRPr="7EC3F037" w:rsidR="2DC6A929">
        <w:rPr>
          <w:rFonts w:ascii="Arial" w:hAnsi="Arial" w:eastAsia="Calibri" w:cs="Arial"/>
          <w:color w:val="000000" w:themeColor="text1"/>
        </w:rPr>
        <w:t>studied</w:t>
      </w:r>
      <w:r w:rsidRPr="7EC3F037" w:rsidR="61D772AA">
        <w:rPr>
          <w:rFonts w:ascii="Arial" w:hAnsi="Arial" w:eastAsia="Calibri" w:cs="Arial"/>
          <w:color w:val="000000" w:themeColor="text1"/>
        </w:rPr>
        <w:t xml:space="preserve"> the impacts </w:t>
      </w:r>
      <w:r w:rsidRPr="7EC3F037" w:rsidR="704D5CD4">
        <w:rPr>
          <w:rFonts w:ascii="Arial" w:hAnsi="Arial" w:eastAsia="Calibri" w:cs="Arial"/>
          <w:color w:val="000000" w:themeColor="text1"/>
        </w:rPr>
        <w:t>in different</w:t>
      </w:r>
      <w:r w:rsidRPr="7EC3F037" w:rsidR="61D772AA">
        <w:rPr>
          <w:rFonts w:ascii="Arial" w:hAnsi="Arial" w:eastAsia="Calibri" w:cs="Arial"/>
          <w:color w:val="000000" w:themeColor="text1"/>
        </w:rPr>
        <w:t xml:space="preserve"> things such as abuse can </w:t>
      </w:r>
      <w:r w:rsidRPr="7EC3F037" w:rsidR="5A6FB00B">
        <w:rPr>
          <w:rFonts w:ascii="Arial" w:hAnsi="Arial" w:eastAsia="Calibri" w:cs="Arial"/>
          <w:color w:val="000000" w:themeColor="text1"/>
        </w:rPr>
        <w:t>affect</w:t>
      </w:r>
      <w:r w:rsidRPr="7EC3F037" w:rsidR="61D772AA">
        <w:rPr>
          <w:rFonts w:ascii="Arial" w:hAnsi="Arial" w:eastAsia="Calibri" w:cs="Arial"/>
          <w:color w:val="000000" w:themeColor="text1"/>
        </w:rPr>
        <w:t xml:space="preserve"> the child’s </w:t>
      </w:r>
      <w:r w:rsidRPr="7EC3F037" w:rsidR="0529EF12">
        <w:rPr>
          <w:rFonts w:ascii="Arial" w:hAnsi="Arial" w:eastAsia="Calibri" w:cs="Arial"/>
          <w:color w:val="000000" w:themeColor="text1"/>
        </w:rPr>
        <w:t xml:space="preserve">psychological </w:t>
      </w:r>
      <w:r w:rsidRPr="7EC3F037" w:rsidR="61D772AA">
        <w:rPr>
          <w:rFonts w:ascii="Arial" w:hAnsi="Arial" w:eastAsia="Calibri" w:cs="Arial"/>
          <w:color w:val="000000" w:themeColor="text1"/>
        </w:rPr>
        <w:t xml:space="preserve">development. </w:t>
      </w:r>
      <w:r w:rsidRPr="7EC3F037" w:rsidR="6B7D8396">
        <w:rPr>
          <w:rFonts w:ascii="Arial" w:hAnsi="Arial" w:eastAsia="Calibri" w:cs="Arial"/>
          <w:color w:val="000000" w:themeColor="text1"/>
        </w:rPr>
        <w:t xml:space="preserve">Erikson studied through Montessori and learnt about ways children can be affected and why they may be delayed (Erikson Institute, 2026). </w:t>
      </w:r>
      <w:r w:rsidRPr="7EC3F037" w:rsidR="21721325">
        <w:rPr>
          <w:rFonts w:ascii="Arial" w:hAnsi="Arial" w:eastAsia="Calibri" w:cs="Arial"/>
          <w:color w:val="000000" w:themeColor="text1"/>
        </w:rPr>
        <w:t>Erikson's</w:t>
      </w:r>
      <w:r w:rsidRPr="7EC3F037" w:rsidR="001742ED">
        <w:rPr>
          <w:rFonts w:ascii="Arial" w:hAnsi="Arial" w:eastAsia="Calibri" w:cs="Arial"/>
          <w:color w:val="000000" w:themeColor="text1"/>
        </w:rPr>
        <w:t xml:space="preserve"> </w:t>
      </w:r>
      <w:r w:rsidRPr="7EC3F037" w:rsidR="7B2AA6C6">
        <w:rPr>
          <w:rFonts w:ascii="Arial" w:hAnsi="Arial" w:eastAsia="Calibri" w:cs="Arial"/>
          <w:color w:val="000000" w:themeColor="text1"/>
        </w:rPr>
        <w:t xml:space="preserve">studies </w:t>
      </w:r>
      <w:r w:rsidRPr="7EC3F037" w:rsidR="117F6447">
        <w:rPr>
          <w:rFonts w:ascii="Arial" w:hAnsi="Arial" w:eastAsia="Calibri" w:cs="Arial"/>
          <w:color w:val="000000" w:themeColor="text1"/>
        </w:rPr>
        <w:t>showed</w:t>
      </w:r>
      <w:r w:rsidRPr="7EC3F037" w:rsidR="001742ED">
        <w:rPr>
          <w:rFonts w:ascii="Arial" w:hAnsi="Arial" w:eastAsia="Calibri" w:cs="Arial"/>
          <w:color w:val="000000" w:themeColor="text1"/>
        </w:rPr>
        <w:t xml:space="preserve"> that abuse can affect the child’s </w:t>
      </w:r>
      <w:r w:rsidRPr="7EC3F037" w:rsidR="39B1E872">
        <w:rPr>
          <w:rFonts w:ascii="Arial" w:hAnsi="Arial" w:eastAsia="Calibri" w:cs="Arial"/>
          <w:color w:val="000000" w:themeColor="text1"/>
        </w:rPr>
        <w:t>brain</w:t>
      </w:r>
      <w:r w:rsidRPr="7EC3F037" w:rsidR="001742ED">
        <w:rPr>
          <w:rFonts w:ascii="Arial" w:hAnsi="Arial" w:eastAsia="Calibri" w:cs="Arial"/>
          <w:color w:val="000000" w:themeColor="text1"/>
        </w:rPr>
        <w:t xml:space="preserve"> development and cause delays when the brain is growing, he </w:t>
      </w:r>
      <w:r w:rsidRPr="7EC3F037" w:rsidR="37257C73">
        <w:rPr>
          <w:rFonts w:ascii="Arial" w:hAnsi="Arial" w:eastAsia="Calibri" w:cs="Arial"/>
          <w:color w:val="000000" w:themeColor="text1"/>
        </w:rPr>
        <w:t>noticed</w:t>
      </w:r>
      <w:r w:rsidRPr="7EC3F037" w:rsidR="5C4035AA">
        <w:rPr>
          <w:rFonts w:ascii="Arial" w:hAnsi="Arial" w:eastAsia="Calibri" w:cs="Arial"/>
          <w:color w:val="000000" w:themeColor="text1"/>
        </w:rPr>
        <w:t xml:space="preserve"> that many children that had experienced abuse would lead to </w:t>
      </w:r>
      <w:r w:rsidRPr="7EC3F037" w:rsidR="298E4CD7">
        <w:rPr>
          <w:rFonts w:ascii="Arial" w:hAnsi="Arial" w:eastAsia="Calibri" w:cs="Arial"/>
          <w:color w:val="000000" w:themeColor="text1"/>
        </w:rPr>
        <w:t>rebellious</w:t>
      </w:r>
      <w:r w:rsidRPr="7EC3F037" w:rsidR="5C4035AA">
        <w:rPr>
          <w:rFonts w:ascii="Arial" w:hAnsi="Arial" w:eastAsia="Calibri" w:cs="Arial"/>
          <w:color w:val="000000" w:themeColor="text1"/>
        </w:rPr>
        <w:t xml:space="preserve"> behaviours such as smoking and drinking </w:t>
      </w:r>
      <w:r w:rsidRPr="7EC3F037" w:rsidR="15274D90">
        <w:rPr>
          <w:rFonts w:ascii="Arial" w:hAnsi="Arial" w:eastAsia="Calibri" w:cs="Arial"/>
          <w:color w:val="000000" w:themeColor="text1"/>
        </w:rPr>
        <w:t>heavily</w:t>
      </w:r>
      <w:r w:rsidRPr="7EC3F037" w:rsidR="5C4035AA">
        <w:rPr>
          <w:rFonts w:ascii="Arial" w:hAnsi="Arial" w:eastAsia="Calibri" w:cs="Arial"/>
          <w:color w:val="000000" w:themeColor="text1"/>
        </w:rPr>
        <w:t xml:space="preserve"> (</w:t>
      </w:r>
      <w:r w:rsidRPr="7EC3F037" w:rsidR="56A662B3">
        <w:rPr>
          <w:rFonts w:ascii="Arial" w:hAnsi="Arial" w:eastAsia="Calibri" w:cs="Arial"/>
          <w:color w:val="000000" w:themeColor="text1"/>
        </w:rPr>
        <w:t xml:space="preserve">NCANDS, No Date). Erikson formed a table that explained in simple form each </w:t>
      </w:r>
      <w:r w:rsidRPr="7EC3F037" w:rsidR="015E3B45">
        <w:rPr>
          <w:rFonts w:ascii="Arial" w:hAnsi="Arial" w:eastAsia="Calibri" w:cs="Arial"/>
          <w:color w:val="000000" w:themeColor="text1"/>
        </w:rPr>
        <w:t>stage</w:t>
      </w:r>
      <w:r w:rsidRPr="7EC3F037" w:rsidR="56A662B3">
        <w:rPr>
          <w:rFonts w:ascii="Arial" w:hAnsi="Arial" w:eastAsia="Calibri" w:cs="Arial"/>
          <w:color w:val="000000" w:themeColor="text1"/>
        </w:rPr>
        <w:t xml:space="preserve"> of </w:t>
      </w:r>
      <w:r w:rsidRPr="7EC3F037" w:rsidR="3F3FF151">
        <w:rPr>
          <w:rFonts w:ascii="Arial" w:hAnsi="Arial" w:eastAsia="Calibri" w:cs="Arial"/>
          <w:color w:val="000000" w:themeColor="text1"/>
        </w:rPr>
        <w:t>intellectual</w:t>
      </w:r>
      <w:r w:rsidRPr="7EC3F037" w:rsidR="320F095B">
        <w:rPr>
          <w:rFonts w:ascii="Arial" w:hAnsi="Arial" w:eastAsia="Calibri" w:cs="Arial"/>
          <w:color w:val="000000" w:themeColor="text1"/>
        </w:rPr>
        <w:t xml:space="preserve"> </w:t>
      </w:r>
      <w:r w:rsidRPr="7EC3F037" w:rsidR="72D6D472">
        <w:rPr>
          <w:rFonts w:ascii="Arial" w:hAnsi="Arial" w:eastAsia="Calibri" w:cs="Arial"/>
          <w:color w:val="000000" w:themeColor="text1"/>
        </w:rPr>
        <w:t>development</w:t>
      </w:r>
      <w:r w:rsidRPr="7EC3F037" w:rsidR="320F095B">
        <w:rPr>
          <w:rFonts w:ascii="Arial" w:hAnsi="Arial" w:eastAsia="Calibri" w:cs="Arial"/>
          <w:color w:val="000000" w:themeColor="text1"/>
        </w:rPr>
        <w:t xml:space="preserve"> a child should have met dependent on their age</w:t>
      </w:r>
      <w:r w:rsidRPr="7EC3F037" w:rsidR="02C7AC5B">
        <w:rPr>
          <w:rFonts w:ascii="Arial" w:hAnsi="Arial" w:eastAsia="Calibri" w:cs="Arial"/>
          <w:color w:val="000000" w:themeColor="text1"/>
        </w:rPr>
        <w:t xml:space="preserve"> (Sprouts, 2017)</w:t>
      </w:r>
      <w:r w:rsidRPr="7EC3F037" w:rsidR="320F095B">
        <w:rPr>
          <w:rFonts w:ascii="Arial" w:hAnsi="Arial" w:eastAsia="Calibri" w:cs="Arial"/>
          <w:color w:val="000000" w:themeColor="text1"/>
        </w:rPr>
        <w:t xml:space="preserve">. </w:t>
      </w:r>
      <w:r w:rsidRPr="7EC3F037" w:rsidR="3528F662">
        <w:rPr>
          <w:rFonts w:ascii="Arial" w:hAnsi="Arial" w:eastAsia="Calibri" w:cs="Arial"/>
          <w:color w:val="000000" w:themeColor="text1"/>
        </w:rPr>
        <w:t xml:space="preserve">We should be aware of these effects when planning a classroom and ensure that the play opportunities will support these children to still thrive and meet holistic development. </w:t>
      </w:r>
    </w:p>
    <w:p w:rsidRPr="001E65FB" w:rsidR="005144E4" w:rsidP="7EC3F037" w:rsidRDefault="005144E4" w14:paraId="4E56B65F" w14:textId="0C3B92DD">
      <w:pPr>
        <w:pStyle w:val="NormalWeb"/>
        <w:spacing w:before="0" w:beforeAutospacing="0" w:after="0" w:afterAutospacing="0" w:line="360" w:lineRule="auto"/>
        <w:contextualSpacing/>
        <w:divId w:val="566955702"/>
        <w:rPr>
          <w:rFonts w:ascii="Arial" w:hAnsi="Arial" w:eastAsia="Calibri" w:cs="Arial"/>
          <w:color w:val="000000" w:themeColor="text1"/>
          <w:sz w:val="12"/>
          <w:szCs w:val="12"/>
        </w:rPr>
      </w:pPr>
    </w:p>
    <w:p w:rsidRPr="001E65FB" w:rsidR="005144E4" w:rsidP="7EC3F037" w:rsidRDefault="005144E4" w14:paraId="219122F0" w14:textId="763D2B59">
      <w:pPr>
        <w:pStyle w:val="NormalWeb"/>
        <w:spacing w:before="0" w:beforeAutospacing="0" w:after="0" w:afterAutospacing="0" w:line="360" w:lineRule="auto"/>
        <w:contextualSpacing/>
        <w:divId w:val="566955702"/>
        <w:rPr>
          <w:rFonts w:ascii="Arial" w:hAnsi="Arial" w:eastAsia="Calibri" w:cs="Arial"/>
          <w:color w:val="000000" w:themeColor="text1"/>
          <w:sz w:val="12"/>
          <w:szCs w:val="12"/>
        </w:rPr>
      </w:pPr>
    </w:p>
    <w:p w:rsidRPr="001E65FB" w:rsidR="005144E4" w:rsidP="7EC3F037" w:rsidRDefault="3C8C0E05" w14:paraId="44FCA240" w14:textId="236CBFBF">
      <w:pPr>
        <w:pStyle w:val="NormalWeb"/>
        <w:spacing w:before="0" w:beforeAutospacing="0" w:after="0" w:afterAutospacing="0" w:line="360" w:lineRule="auto"/>
        <w:rPr>
          <w:rFonts w:ascii="Arial" w:hAnsi="Arial" w:eastAsia="Calibri" w:cs="Arial"/>
          <w:b/>
          <w:bCs/>
          <w:color w:val="000000" w:themeColor="text1"/>
        </w:rPr>
      </w:pPr>
      <w:r w:rsidRPr="7EC3F037">
        <w:rPr>
          <w:rFonts w:ascii="Arial" w:hAnsi="Arial" w:eastAsia="Calibri" w:cs="Arial"/>
          <w:color w:val="000000" w:themeColor="text1"/>
        </w:rPr>
        <w:t xml:space="preserve">There can be cases where children struggle to play </w:t>
      </w:r>
      <w:r w:rsidRPr="7EC3F037" w:rsidR="1A10DB75">
        <w:rPr>
          <w:rFonts w:ascii="Arial" w:hAnsi="Arial" w:eastAsia="Calibri" w:cs="Arial"/>
          <w:color w:val="000000" w:themeColor="text1"/>
        </w:rPr>
        <w:t>with</w:t>
      </w:r>
      <w:r w:rsidRPr="7EC3F037">
        <w:rPr>
          <w:rFonts w:ascii="Arial" w:hAnsi="Arial" w:eastAsia="Calibri" w:cs="Arial"/>
          <w:color w:val="000000" w:themeColor="text1"/>
        </w:rPr>
        <w:t xml:space="preserve"> </w:t>
      </w:r>
      <w:r w:rsidRPr="7EC3F037" w:rsidR="14FD6011">
        <w:rPr>
          <w:rFonts w:ascii="Arial" w:hAnsi="Arial" w:eastAsia="Calibri" w:cs="Arial"/>
          <w:color w:val="000000" w:themeColor="text1"/>
        </w:rPr>
        <w:t>others</w:t>
      </w:r>
      <w:r w:rsidRPr="7EC3F037">
        <w:rPr>
          <w:rFonts w:ascii="Arial" w:hAnsi="Arial" w:eastAsia="Calibri" w:cs="Arial"/>
          <w:color w:val="000000" w:themeColor="text1"/>
        </w:rPr>
        <w:t xml:space="preserve"> and this can be down </w:t>
      </w:r>
      <w:r w:rsidRPr="7EC3F037" w:rsidR="42E72CFB">
        <w:rPr>
          <w:rFonts w:ascii="Arial" w:hAnsi="Arial" w:eastAsia="Calibri" w:cs="Arial"/>
          <w:color w:val="000000" w:themeColor="text1"/>
        </w:rPr>
        <w:t>to</w:t>
      </w:r>
      <w:r w:rsidRPr="7EC3F037">
        <w:rPr>
          <w:rFonts w:ascii="Arial" w:hAnsi="Arial" w:eastAsia="Calibri" w:cs="Arial"/>
          <w:color w:val="000000" w:themeColor="text1"/>
        </w:rPr>
        <w:t xml:space="preserve"> various things such as </w:t>
      </w:r>
      <w:r w:rsidRPr="7EC3F037" w:rsidR="5F13E208">
        <w:rPr>
          <w:rFonts w:ascii="Arial" w:hAnsi="Arial" w:eastAsia="Calibri" w:cs="Arial"/>
          <w:color w:val="000000" w:themeColor="text1"/>
        </w:rPr>
        <w:t>additional</w:t>
      </w:r>
      <w:r w:rsidRPr="7EC3F037">
        <w:rPr>
          <w:rFonts w:ascii="Arial" w:hAnsi="Arial" w:eastAsia="Calibri" w:cs="Arial"/>
          <w:color w:val="000000" w:themeColor="text1"/>
        </w:rPr>
        <w:t xml:space="preserve"> learning need, </w:t>
      </w:r>
      <w:r w:rsidRPr="7EC3F037" w:rsidR="2B51F2F4">
        <w:rPr>
          <w:rFonts w:ascii="Arial" w:hAnsi="Arial" w:eastAsia="Calibri" w:cs="Arial"/>
          <w:color w:val="000000" w:themeColor="text1"/>
        </w:rPr>
        <w:t xml:space="preserve">this is because children with ALN are likely to need more support and potential intervention that </w:t>
      </w:r>
      <w:r w:rsidRPr="7EC3F037" w:rsidR="6F56DB53">
        <w:rPr>
          <w:rFonts w:ascii="Arial" w:hAnsi="Arial" w:eastAsia="Calibri" w:cs="Arial"/>
          <w:color w:val="000000" w:themeColor="text1"/>
        </w:rPr>
        <w:t xml:space="preserve">other </w:t>
      </w:r>
      <w:r w:rsidRPr="7EC3F037" w:rsidR="2B51F2F4">
        <w:rPr>
          <w:rFonts w:ascii="Arial" w:hAnsi="Arial" w:eastAsia="Calibri" w:cs="Arial"/>
          <w:color w:val="000000" w:themeColor="text1"/>
        </w:rPr>
        <w:t>children may not need (Snap Cy</w:t>
      </w:r>
      <w:r w:rsidRPr="7EC3F037" w:rsidR="2287A08E">
        <w:rPr>
          <w:rFonts w:ascii="Arial" w:hAnsi="Arial" w:eastAsia="Calibri" w:cs="Arial"/>
          <w:color w:val="000000" w:themeColor="text1"/>
        </w:rPr>
        <w:t>mru, 2025).</w:t>
      </w:r>
      <w:r w:rsidRPr="7EC3F037" w:rsidR="67FB43FE">
        <w:rPr>
          <w:rFonts w:ascii="Arial" w:hAnsi="Arial" w:eastAsia="Calibri" w:cs="Arial"/>
          <w:color w:val="000000" w:themeColor="text1"/>
        </w:rPr>
        <w:t xml:space="preserve"> There can be cases where this can lead to intervention being put into place to support the child. </w:t>
      </w:r>
      <w:r w:rsidRPr="7EC3F037" w:rsidR="18B1BFDF">
        <w:rPr>
          <w:rFonts w:ascii="Arial" w:hAnsi="Arial" w:eastAsia="Calibri" w:cs="Arial"/>
          <w:color w:val="000000" w:themeColor="text1"/>
        </w:rPr>
        <w:t xml:space="preserve">An example of </w:t>
      </w:r>
      <w:r w:rsidRPr="7EC3F037" w:rsidR="7827F1E3">
        <w:rPr>
          <w:rFonts w:ascii="Arial" w:hAnsi="Arial" w:eastAsia="Calibri" w:cs="Arial"/>
          <w:color w:val="000000" w:themeColor="text1"/>
        </w:rPr>
        <w:t>intervention</w:t>
      </w:r>
      <w:r w:rsidRPr="7EC3F037" w:rsidR="18B1BFDF">
        <w:rPr>
          <w:rFonts w:ascii="Arial" w:hAnsi="Arial" w:eastAsia="Calibri" w:cs="Arial"/>
          <w:color w:val="000000" w:themeColor="text1"/>
        </w:rPr>
        <w:t xml:space="preserve"> that can be put into </w:t>
      </w:r>
      <w:r w:rsidRPr="7EC3F037" w:rsidR="0B04D6BB">
        <w:rPr>
          <w:rFonts w:ascii="Arial" w:hAnsi="Arial" w:eastAsia="Calibri" w:cs="Arial"/>
          <w:color w:val="000000" w:themeColor="text1"/>
        </w:rPr>
        <w:t>place</w:t>
      </w:r>
      <w:r w:rsidRPr="7EC3F037" w:rsidR="18B1BFDF">
        <w:rPr>
          <w:rFonts w:ascii="Arial" w:hAnsi="Arial" w:eastAsia="Calibri" w:cs="Arial"/>
          <w:color w:val="000000" w:themeColor="text1"/>
        </w:rPr>
        <w:t xml:space="preserve"> is </w:t>
      </w:r>
      <w:r w:rsidRPr="7EC3F037" w:rsidR="7833941E">
        <w:rPr>
          <w:rFonts w:ascii="Arial" w:hAnsi="Arial" w:eastAsia="Calibri" w:cs="Arial"/>
          <w:color w:val="000000" w:themeColor="text1"/>
        </w:rPr>
        <w:t xml:space="preserve">play </w:t>
      </w:r>
      <w:r w:rsidRPr="7EC3F037" w:rsidR="116801E8">
        <w:rPr>
          <w:rFonts w:ascii="Arial" w:hAnsi="Arial" w:eastAsia="Calibri" w:cs="Arial"/>
          <w:color w:val="000000" w:themeColor="text1"/>
        </w:rPr>
        <w:t>therapy</w:t>
      </w:r>
      <w:r w:rsidRPr="7EC3F037" w:rsidR="7833941E">
        <w:rPr>
          <w:rFonts w:ascii="Arial" w:hAnsi="Arial" w:eastAsia="Calibri" w:cs="Arial"/>
          <w:color w:val="000000" w:themeColor="text1"/>
        </w:rPr>
        <w:t xml:space="preserve"> which is when a </w:t>
      </w:r>
      <w:r w:rsidRPr="7EC3F037" w:rsidR="1BE014AC">
        <w:rPr>
          <w:rFonts w:ascii="Arial" w:hAnsi="Arial" w:eastAsia="Calibri" w:cs="Arial"/>
          <w:color w:val="000000" w:themeColor="text1"/>
        </w:rPr>
        <w:t>qualified</w:t>
      </w:r>
      <w:r w:rsidRPr="7EC3F037" w:rsidR="1698C248">
        <w:rPr>
          <w:rFonts w:ascii="Arial" w:hAnsi="Arial" w:eastAsia="Calibri" w:cs="Arial"/>
          <w:color w:val="000000" w:themeColor="text1"/>
        </w:rPr>
        <w:t xml:space="preserve"> </w:t>
      </w:r>
      <w:r w:rsidRPr="7EC3F037" w:rsidR="1C504F06">
        <w:rPr>
          <w:rFonts w:ascii="Arial" w:hAnsi="Arial" w:eastAsia="Calibri" w:cs="Arial"/>
          <w:color w:val="000000" w:themeColor="text1"/>
        </w:rPr>
        <w:t>therapist</w:t>
      </w:r>
      <w:r w:rsidRPr="7EC3F037" w:rsidR="1698C248">
        <w:rPr>
          <w:rFonts w:ascii="Arial" w:hAnsi="Arial" w:eastAsia="Calibri" w:cs="Arial"/>
          <w:color w:val="000000" w:themeColor="text1"/>
        </w:rPr>
        <w:t xml:space="preserve"> will assist the child to </w:t>
      </w:r>
      <w:r w:rsidRPr="7EC3F037" w:rsidR="4F2FF728">
        <w:rPr>
          <w:rFonts w:ascii="Arial" w:hAnsi="Arial" w:eastAsia="Calibri" w:cs="Arial"/>
          <w:color w:val="000000" w:themeColor="text1"/>
        </w:rPr>
        <w:t>engage</w:t>
      </w:r>
      <w:r w:rsidRPr="7EC3F037" w:rsidR="1698C248">
        <w:rPr>
          <w:rFonts w:ascii="Arial" w:hAnsi="Arial" w:eastAsia="Calibri" w:cs="Arial"/>
          <w:color w:val="000000" w:themeColor="text1"/>
        </w:rPr>
        <w:t xml:space="preserve"> in play by observing, </w:t>
      </w:r>
      <w:r w:rsidRPr="7EC3F037" w:rsidR="410B4535">
        <w:rPr>
          <w:rFonts w:ascii="Arial" w:hAnsi="Arial" w:eastAsia="Calibri" w:cs="Arial"/>
          <w:color w:val="000000" w:themeColor="text1"/>
        </w:rPr>
        <w:t>monitoring,</w:t>
      </w:r>
      <w:r w:rsidRPr="7EC3F037" w:rsidR="1698C248">
        <w:rPr>
          <w:rFonts w:ascii="Arial" w:hAnsi="Arial" w:eastAsia="Calibri" w:cs="Arial"/>
          <w:color w:val="000000" w:themeColor="text1"/>
        </w:rPr>
        <w:t xml:space="preserve"> and </w:t>
      </w:r>
      <w:r w:rsidRPr="7EC3F037" w:rsidR="3F308750">
        <w:rPr>
          <w:rFonts w:ascii="Arial" w:hAnsi="Arial" w:eastAsia="Calibri" w:cs="Arial"/>
          <w:color w:val="000000" w:themeColor="text1"/>
        </w:rPr>
        <w:t>supporting</w:t>
      </w:r>
      <w:r w:rsidRPr="7EC3F037" w:rsidR="1698C248">
        <w:rPr>
          <w:rFonts w:ascii="Arial" w:hAnsi="Arial" w:eastAsia="Calibri" w:cs="Arial"/>
          <w:color w:val="000000" w:themeColor="text1"/>
        </w:rPr>
        <w:t xml:space="preserve"> the child. There are different types such as directive and non-dir</w:t>
      </w:r>
      <w:r w:rsidRPr="7EC3F037" w:rsidR="3939CDD8">
        <w:rPr>
          <w:rFonts w:ascii="Arial" w:hAnsi="Arial" w:eastAsia="Calibri" w:cs="Arial"/>
          <w:color w:val="000000" w:themeColor="text1"/>
        </w:rPr>
        <w:t>ective</w:t>
      </w:r>
      <w:r w:rsidRPr="7EC3F037" w:rsidR="39EDEC53">
        <w:rPr>
          <w:rFonts w:ascii="Arial" w:hAnsi="Arial" w:eastAsia="Calibri" w:cs="Arial"/>
          <w:color w:val="000000" w:themeColor="text1"/>
        </w:rPr>
        <w:t xml:space="preserve">. Directive </w:t>
      </w:r>
      <w:r w:rsidRPr="7EC3F037" w:rsidR="7F9E29B0">
        <w:rPr>
          <w:rFonts w:ascii="Arial" w:hAnsi="Arial" w:eastAsia="Calibri" w:cs="Arial"/>
          <w:color w:val="000000" w:themeColor="text1"/>
        </w:rPr>
        <w:t>refers</w:t>
      </w:r>
      <w:r w:rsidRPr="7EC3F037" w:rsidR="39EDEC53">
        <w:rPr>
          <w:rFonts w:ascii="Arial" w:hAnsi="Arial" w:eastAsia="Calibri" w:cs="Arial"/>
          <w:color w:val="000000" w:themeColor="text1"/>
        </w:rPr>
        <w:t xml:space="preserve"> to the </w:t>
      </w:r>
      <w:r w:rsidRPr="7EC3F037" w:rsidR="199CCFD9">
        <w:rPr>
          <w:rFonts w:ascii="Arial" w:hAnsi="Arial" w:eastAsia="Calibri" w:cs="Arial"/>
          <w:color w:val="000000" w:themeColor="text1"/>
        </w:rPr>
        <w:t>therapist</w:t>
      </w:r>
      <w:r w:rsidRPr="7EC3F037" w:rsidR="39EDEC53">
        <w:rPr>
          <w:rFonts w:ascii="Arial" w:hAnsi="Arial" w:eastAsia="Calibri" w:cs="Arial"/>
          <w:color w:val="000000" w:themeColor="text1"/>
        </w:rPr>
        <w:t xml:space="preserve"> </w:t>
      </w:r>
      <w:r w:rsidRPr="7EC3F037" w:rsidR="39EDEC53">
        <w:rPr>
          <w:rFonts w:ascii="Arial" w:hAnsi="Arial" w:eastAsia="Calibri" w:cs="Arial"/>
          <w:color w:val="000000" w:themeColor="text1"/>
        </w:rPr>
        <w:lastRenderedPageBreak/>
        <w:t xml:space="preserve">stepping back and letting the child make </w:t>
      </w:r>
      <w:r w:rsidRPr="7EC3F037" w:rsidR="7D61F111">
        <w:rPr>
          <w:rFonts w:ascii="Arial" w:hAnsi="Arial" w:eastAsia="Calibri" w:cs="Arial"/>
          <w:color w:val="000000" w:themeColor="text1"/>
        </w:rPr>
        <w:t>solutions</w:t>
      </w:r>
      <w:r w:rsidRPr="7EC3F037" w:rsidR="39EDEC53">
        <w:rPr>
          <w:rFonts w:ascii="Arial" w:hAnsi="Arial" w:eastAsia="Calibri" w:cs="Arial"/>
          <w:color w:val="000000" w:themeColor="text1"/>
        </w:rPr>
        <w:t xml:space="preserve"> for </w:t>
      </w:r>
      <w:r w:rsidRPr="7EC3F037" w:rsidR="515170C9">
        <w:rPr>
          <w:rFonts w:ascii="Arial" w:hAnsi="Arial" w:eastAsia="Calibri" w:cs="Arial"/>
          <w:color w:val="000000" w:themeColor="text1"/>
        </w:rPr>
        <w:t>themselves</w:t>
      </w:r>
      <w:r w:rsidRPr="7EC3F037" w:rsidR="39EDEC53">
        <w:rPr>
          <w:rFonts w:ascii="Arial" w:hAnsi="Arial" w:eastAsia="Calibri" w:cs="Arial"/>
          <w:color w:val="000000" w:themeColor="text1"/>
        </w:rPr>
        <w:t xml:space="preserve"> through play and </w:t>
      </w:r>
      <w:r w:rsidRPr="7EC3F037" w:rsidR="2F50B70A">
        <w:rPr>
          <w:rFonts w:ascii="Arial" w:hAnsi="Arial" w:eastAsia="Calibri" w:cs="Arial"/>
          <w:color w:val="000000" w:themeColor="text1"/>
        </w:rPr>
        <w:t>directive</w:t>
      </w:r>
      <w:r w:rsidRPr="7EC3F037" w:rsidR="39EDEC53">
        <w:rPr>
          <w:rFonts w:ascii="Arial" w:hAnsi="Arial" w:eastAsia="Calibri" w:cs="Arial"/>
          <w:color w:val="000000" w:themeColor="text1"/>
        </w:rPr>
        <w:t xml:space="preserve"> is when the </w:t>
      </w:r>
      <w:r w:rsidRPr="7EC3F037" w:rsidR="1A288C01">
        <w:rPr>
          <w:rFonts w:ascii="Arial" w:hAnsi="Arial" w:eastAsia="Calibri" w:cs="Arial"/>
          <w:color w:val="000000" w:themeColor="text1"/>
        </w:rPr>
        <w:t>therapist</w:t>
      </w:r>
      <w:r w:rsidRPr="7EC3F037" w:rsidR="39EDEC53">
        <w:rPr>
          <w:rFonts w:ascii="Arial" w:hAnsi="Arial" w:eastAsia="Calibri" w:cs="Arial"/>
          <w:color w:val="000000" w:themeColor="text1"/>
        </w:rPr>
        <w:t xml:space="preserve"> will step in to </w:t>
      </w:r>
      <w:r w:rsidRPr="7EC3F037" w:rsidR="3FE19921">
        <w:rPr>
          <w:rFonts w:ascii="Arial" w:hAnsi="Arial" w:eastAsia="Calibri" w:cs="Arial"/>
          <w:color w:val="000000" w:themeColor="text1"/>
        </w:rPr>
        <w:t>assist</w:t>
      </w:r>
      <w:r w:rsidRPr="7EC3F037" w:rsidR="39EDEC53">
        <w:rPr>
          <w:rFonts w:ascii="Arial" w:hAnsi="Arial" w:eastAsia="Calibri" w:cs="Arial"/>
          <w:color w:val="000000" w:themeColor="text1"/>
        </w:rPr>
        <w:t xml:space="preserve"> the child (</w:t>
      </w:r>
      <w:r w:rsidRPr="7EC3F037" w:rsidR="5BAEB346">
        <w:rPr>
          <w:rFonts w:ascii="Arial" w:hAnsi="Arial" w:eastAsia="Calibri" w:cs="Arial"/>
          <w:color w:val="000000" w:themeColor="text1"/>
        </w:rPr>
        <w:t>Gaikwad</w:t>
      </w:r>
      <w:r w:rsidRPr="7EC3F037" w:rsidR="2F81F628">
        <w:rPr>
          <w:rFonts w:ascii="Arial" w:hAnsi="Arial" w:eastAsia="Calibri" w:cs="Arial"/>
          <w:color w:val="000000" w:themeColor="text1"/>
        </w:rPr>
        <w:t>, 2015).</w:t>
      </w:r>
    </w:p>
    <w:p w:rsidRPr="001E65FB" w:rsidR="005144E4" w:rsidP="7EC3F037" w:rsidRDefault="2F81F628" w14:paraId="6A793435" w14:textId="4216E4C4">
      <w:pPr>
        <w:pStyle w:val="NormalWeb"/>
        <w:spacing w:before="0" w:after="0"/>
        <w:rPr>
          <w:rFonts w:ascii="Arial" w:hAnsi="Arial" w:eastAsia="Calibri" w:cs="Arial"/>
          <w:b/>
          <w:bCs/>
          <w:color w:val="000000" w:themeColor="text1"/>
          <w:sz w:val="12"/>
          <w:szCs w:val="12"/>
        </w:rPr>
      </w:pPr>
      <w:r w:rsidRPr="7EC3F037">
        <w:rPr>
          <w:rFonts w:ascii="Arial" w:hAnsi="Arial" w:eastAsia="Calibri" w:cs="Arial"/>
          <w:color w:val="000000" w:themeColor="text1"/>
        </w:rPr>
        <w:t xml:space="preserve"> </w:t>
      </w:r>
    </w:p>
    <w:p w:rsidRPr="00FD0851" w:rsidR="005144E4" w:rsidP="7EC3F037" w:rsidRDefault="434CDCC6" w14:paraId="378EEC91" w14:textId="67265661">
      <w:pPr>
        <w:pStyle w:val="NormalWeb"/>
        <w:spacing w:before="150" w:beforeAutospacing="0" w:after="0" w:afterAutospacing="0" w:line="360" w:lineRule="auto"/>
        <w:divId w:val="566955702"/>
        <w:rPr>
          <w:rFonts w:ascii="Arial" w:hAnsi="Arial" w:eastAsia="Calibri" w:cs="Arial"/>
          <w:b/>
          <w:bCs/>
          <w:color w:val="000000" w:themeColor="text1"/>
        </w:rPr>
      </w:pPr>
      <w:r w:rsidRPr="7EC3F037">
        <w:rPr>
          <w:rFonts w:ascii="Arial" w:hAnsi="Arial" w:eastAsia="Calibri" w:cs="Arial"/>
          <w:color w:val="000000" w:themeColor="text1"/>
        </w:rPr>
        <w:t xml:space="preserve">Social play refers to how the children interact and communicate with </w:t>
      </w:r>
      <w:r w:rsidRPr="7EC3F037" w:rsidR="107315C0">
        <w:rPr>
          <w:rFonts w:ascii="Arial" w:hAnsi="Arial" w:eastAsia="Calibri" w:cs="Arial"/>
          <w:color w:val="000000" w:themeColor="text1"/>
        </w:rPr>
        <w:t>each other</w:t>
      </w:r>
      <w:r w:rsidRPr="7EC3F037">
        <w:rPr>
          <w:rFonts w:ascii="Arial" w:hAnsi="Arial" w:eastAsia="Calibri" w:cs="Arial"/>
          <w:color w:val="000000" w:themeColor="text1"/>
        </w:rPr>
        <w:t>.</w:t>
      </w:r>
      <w:r w:rsidRPr="7EC3F037" w:rsidR="1614636F">
        <w:rPr>
          <w:rFonts w:ascii="Arial" w:hAnsi="Arial" w:eastAsia="Calibri" w:cs="Arial"/>
          <w:color w:val="000000" w:themeColor="text1"/>
        </w:rPr>
        <w:t xml:space="preserve"> </w:t>
      </w:r>
      <w:r w:rsidRPr="7EC3F037" w:rsidR="266C49D9">
        <w:rPr>
          <w:rFonts w:ascii="Arial" w:hAnsi="Arial" w:eastAsia="Calibri" w:cs="Arial"/>
          <w:color w:val="000000" w:themeColor="text1"/>
        </w:rPr>
        <w:t>Social</w:t>
      </w:r>
      <w:r w:rsidRPr="7EC3F037">
        <w:rPr>
          <w:rFonts w:ascii="Arial" w:hAnsi="Arial" w:eastAsia="Calibri" w:cs="Arial"/>
          <w:color w:val="000000" w:themeColor="text1"/>
        </w:rPr>
        <w:t xml:space="preserve"> </w:t>
      </w:r>
      <w:r w:rsidRPr="7EC3F037" w:rsidR="5E0B3178">
        <w:rPr>
          <w:rFonts w:ascii="Arial" w:hAnsi="Arial" w:eastAsia="Calibri" w:cs="Arial"/>
          <w:color w:val="000000" w:themeColor="text1"/>
        </w:rPr>
        <w:t xml:space="preserve">play is great for </w:t>
      </w:r>
      <w:r w:rsidRPr="7EC3F037" w:rsidR="1112FB60">
        <w:rPr>
          <w:rFonts w:ascii="Arial" w:hAnsi="Arial" w:eastAsia="Calibri" w:cs="Arial"/>
          <w:color w:val="000000" w:themeColor="text1"/>
        </w:rPr>
        <w:t>children's</w:t>
      </w:r>
      <w:r w:rsidRPr="7EC3F037" w:rsidR="5E0B3178">
        <w:rPr>
          <w:rFonts w:ascii="Arial" w:hAnsi="Arial" w:eastAsia="Calibri" w:cs="Arial"/>
          <w:color w:val="000000" w:themeColor="text1"/>
        </w:rPr>
        <w:t xml:space="preserve"> team-work skills and making friendships. </w:t>
      </w:r>
      <w:r w:rsidRPr="7EC3F037" w:rsidR="38BEF7D7">
        <w:rPr>
          <w:rFonts w:ascii="Arial" w:hAnsi="Arial" w:eastAsia="Calibri" w:cs="Arial"/>
          <w:color w:val="000000" w:themeColor="text1"/>
        </w:rPr>
        <w:t xml:space="preserve">Social play requires use of the full body such as hand </w:t>
      </w:r>
      <w:r w:rsidRPr="7EC3F037" w:rsidR="7199DBAF">
        <w:rPr>
          <w:rFonts w:ascii="Arial" w:hAnsi="Arial" w:eastAsia="Calibri" w:cs="Arial"/>
          <w:color w:val="000000" w:themeColor="text1"/>
        </w:rPr>
        <w:t>gestures</w:t>
      </w:r>
      <w:r w:rsidRPr="7EC3F037" w:rsidR="38BEF7D7">
        <w:rPr>
          <w:rFonts w:ascii="Arial" w:hAnsi="Arial" w:eastAsia="Calibri" w:cs="Arial"/>
          <w:color w:val="000000" w:themeColor="text1"/>
        </w:rPr>
        <w:t xml:space="preserve"> </w:t>
      </w:r>
      <w:r w:rsidRPr="7EC3F037" w:rsidR="4F553BC7">
        <w:rPr>
          <w:rFonts w:ascii="Arial" w:hAnsi="Arial" w:eastAsia="Calibri" w:cs="Arial"/>
          <w:color w:val="000000" w:themeColor="text1"/>
        </w:rPr>
        <w:t>facial</w:t>
      </w:r>
      <w:r w:rsidRPr="7EC3F037" w:rsidR="38BEF7D7">
        <w:rPr>
          <w:rFonts w:ascii="Arial" w:hAnsi="Arial" w:eastAsia="Calibri" w:cs="Arial"/>
          <w:color w:val="000000" w:themeColor="text1"/>
        </w:rPr>
        <w:t xml:space="preserve"> expressions it is common </w:t>
      </w:r>
      <w:r w:rsidRPr="7EC3F037" w:rsidR="68546C85">
        <w:rPr>
          <w:rFonts w:ascii="Arial" w:hAnsi="Arial" w:eastAsia="Calibri" w:cs="Arial"/>
          <w:color w:val="000000" w:themeColor="text1"/>
        </w:rPr>
        <w:t>for</w:t>
      </w:r>
      <w:r w:rsidRPr="7EC3F037" w:rsidR="38BEF7D7">
        <w:rPr>
          <w:rFonts w:ascii="Arial" w:hAnsi="Arial" w:eastAsia="Calibri" w:cs="Arial"/>
          <w:color w:val="000000" w:themeColor="text1"/>
        </w:rPr>
        <w:t xml:space="preserve"> children and </w:t>
      </w:r>
      <w:r w:rsidRPr="7EC3F037" w:rsidR="0B01D5AB">
        <w:rPr>
          <w:rFonts w:ascii="Arial" w:hAnsi="Arial" w:eastAsia="Calibri" w:cs="Arial"/>
          <w:color w:val="000000" w:themeColor="text1"/>
        </w:rPr>
        <w:t>practitioners</w:t>
      </w:r>
      <w:r w:rsidRPr="7EC3F037" w:rsidR="38BEF7D7">
        <w:rPr>
          <w:rFonts w:ascii="Arial" w:hAnsi="Arial" w:eastAsia="Calibri" w:cs="Arial"/>
          <w:color w:val="000000" w:themeColor="text1"/>
        </w:rPr>
        <w:t xml:space="preserve"> to understand how others are </w:t>
      </w:r>
      <w:r w:rsidRPr="7EC3F037" w:rsidR="00069D02">
        <w:rPr>
          <w:rFonts w:ascii="Arial" w:hAnsi="Arial" w:eastAsia="Calibri" w:cs="Arial"/>
          <w:color w:val="000000" w:themeColor="text1"/>
        </w:rPr>
        <w:t>feeling</w:t>
      </w:r>
      <w:r w:rsidRPr="7EC3F037" w:rsidR="7554BD2E">
        <w:rPr>
          <w:rFonts w:ascii="Arial" w:hAnsi="Arial" w:eastAsia="Calibri" w:cs="Arial"/>
          <w:color w:val="000000" w:themeColor="text1"/>
        </w:rPr>
        <w:t xml:space="preserve"> based </w:t>
      </w:r>
      <w:r w:rsidRPr="7EC3F037" w:rsidR="2E02796C">
        <w:rPr>
          <w:rFonts w:ascii="Arial" w:hAnsi="Arial" w:eastAsia="Calibri" w:cs="Arial"/>
          <w:color w:val="000000" w:themeColor="text1"/>
        </w:rPr>
        <w:t>on</w:t>
      </w:r>
      <w:r w:rsidRPr="7EC3F037" w:rsidR="7554BD2E">
        <w:rPr>
          <w:rFonts w:ascii="Arial" w:hAnsi="Arial" w:eastAsia="Calibri" w:cs="Arial"/>
          <w:color w:val="000000" w:themeColor="text1"/>
        </w:rPr>
        <w:t xml:space="preserve"> these examples (Play Wales, 2017). </w:t>
      </w:r>
      <w:r w:rsidRPr="7EC3F037">
        <w:rPr>
          <w:rFonts w:ascii="Arial" w:hAnsi="Arial" w:eastAsia="Calibri" w:cs="Arial"/>
          <w:color w:val="000000" w:themeColor="text1"/>
        </w:rPr>
        <w:t>T</w:t>
      </w:r>
      <w:r w:rsidRPr="7EC3F037" w:rsidR="62E33FAF">
        <w:rPr>
          <w:rFonts w:ascii="Arial" w:hAnsi="Arial" w:eastAsia="Calibri" w:cs="Arial"/>
          <w:color w:val="000000" w:themeColor="text1"/>
        </w:rPr>
        <w:t>h</w:t>
      </w:r>
      <w:r w:rsidRPr="7EC3F037">
        <w:rPr>
          <w:rFonts w:ascii="Arial" w:hAnsi="Arial" w:eastAsia="Calibri" w:cs="Arial"/>
          <w:color w:val="000000" w:themeColor="text1"/>
        </w:rPr>
        <w:t xml:space="preserve">ere are </w:t>
      </w:r>
      <w:r w:rsidRPr="7EC3F037" w:rsidR="378EF1F0">
        <w:rPr>
          <w:rFonts w:ascii="Arial" w:hAnsi="Arial" w:eastAsia="Calibri" w:cs="Arial"/>
          <w:color w:val="000000" w:themeColor="text1"/>
        </w:rPr>
        <w:t>numerous examples</w:t>
      </w:r>
      <w:r w:rsidRPr="7EC3F037">
        <w:rPr>
          <w:rFonts w:ascii="Arial" w:hAnsi="Arial" w:eastAsia="Calibri" w:cs="Arial"/>
          <w:color w:val="000000" w:themeColor="text1"/>
        </w:rPr>
        <w:t xml:space="preserve"> of pl</w:t>
      </w:r>
      <w:r w:rsidRPr="7EC3F037" w:rsidR="24CCE1AA">
        <w:rPr>
          <w:rFonts w:ascii="Arial" w:hAnsi="Arial" w:eastAsia="Calibri" w:cs="Arial"/>
          <w:color w:val="000000" w:themeColor="text1"/>
        </w:rPr>
        <w:t xml:space="preserve">ay that </w:t>
      </w:r>
      <w:r w:rsidRPr="7EC3F037" w:rsidR="4873712C">
        <w:rPr>
          <w:rFonts w:ascii="Arial" w:hAnsi="Arial" w:eastAsia="Calibri" w:cs="Arial"/>
          <w:color w:val="000000" w:themeColor="text1"/>
        </w:rPr>
        <w:t>enhance children’s socialising skills these include; playing with blocks, ball games and having role play areas.</w:t>
      </w:r>
      <w:r w:rsidRPr="7EC3F037" w:rsidR="25999993">
        <w:rPr>
          <w:rFonts w:ascii="Arial" w:hAnsi="Arial" w:eastAsia="Calibri" w:cs="Arial"/>
          <w:color w:val="000000" w:themeColor="text1"/>
        </w:rPr>
        <w:t xml:space="preserve"> By having good </w:t>
      </w:r>
      <w:r w:rsidRPr="7EC3F037" w:rsidR="2A712534">
        <w:rPr>
          <w:rFonts w:ascii="Arial" w:hAnsi="Arial" w:eastAsia="Calibri" w:cs="Arial"/>
          <w:color w:val="000000" w:themeColor="text1"/>
        </w:rPr>
        <w:t>provision</w:t>
      </w:r>
      <w:r w:rsidRPr="7EC3F037" w:rsidR="25999993">
        <w:rPr>
          <w:rFonts w:ascii="Arial" w:hAnsi="Arial" w:eastAsia="Calibri" w:cs="Arial"/>
          <w:color w:val="000000" w:themeColor="text1"/>
        </w:rPr>
        <w:t xml:space="preserve"> and offering children </w:t>
      </w:r>
      <w:r w:rsidRPr="7EC3F037" w:rsidR="6F772A3A">
        <w:rPr>
          <w:rFonts w:ascii="Arial" w:hAnsi="Arial" w:eastAsia="Calibri" w:cs="Arial"/>
          <w:color w:val="000000" w:themeColor="text1"/>
        </w:rPr>
        <w:t>opportunities</w:t>
      </w:r>
      <w:r w:rsidRPr="7EC3F037" w:rsidR="25999993">
        <w:rPr>
          <w:rFonts w:ascii="Arial" w:hAnsi="Arial" w:eastAsia="Calibri" w:cs="Arial"/>
          <w:color w:val="000000" w:themeColor="text1"/>
        </w:rPr>
        <w:t xml:space="preserve"> to communicate there is </w:t>
      </w:r>
      <w:r w:rsidRPr="7EC3F037" w:rsidR="46EF698E">
        <w:rPr>
          <w:rFonts w:ascii="Arial" w:hAnsi="Arial" w:eastAsia="Calibri" w:cs="Arial"/>
          <w:color w:val="000000" w:themeColor="text1"/>
        </w:rPr>
        <w:t>likely</w:t>
      </w:r>
      <w:r w:rsidRPr="7EC3F037" w:rsidR="25999993">
        <w:rPr>
          <w:rFonts w:ascii="Arial" w:hAnsi="Arial" w:eastAsia="Calibri" w:cs="Arial"/>
          <w:color w:val="000000" w:themeColor="text1"/>
        </w:rPr>
        <w:t xml:space="preserve"> to be better behaviour through student</w:t>
      </w:r>
      <w:r w:rsidRPr="7EC3F037" w:rsidR="63027C90">
        <w:rPr>
          <w:rFonts w:ascii="Arial" w:hAnsi="Arial" w:eastAsia="Calibri" w:cs="Arial"/>
          <w:color w:val="000000" w:themeColor="text1"/>
        </w:rPr>
        <w:t>s in the classroom as they are more engaged (Estyn, 2021).</w:t>
      </w:r>
      <w:r w:rsidRPr="7EC3F037" w:rsidR="4873712C">
        <w:rPr>
          <w:rFonts w:ascii="Arial" w:hAnsi="Arial" w:eastAsia="Calibri" w:cs="Arial"/>
          <w:color w:val="000000" w:themeColor="text1"/>
        </w:rPr>
        <w:t xml:space="preserve"> </w:t>
      </w:r>
      <w:r w:rsidRPr="7EC3F037" w:rsidR="159C79BD">
        <w:rPr>
          <w:rFonts w:ascii="Arial" w:hAnsi="Arial" w:eastAsia="Calibri" w:cs="Arial"/>
          <w:color w:val="000000" w:themeColor="text1"/>
        </w:rPr>
        <w:t>C</w:t>
      </w:r>
      <w:r w:rsidRPr="7EC3F037" w:rsidR="1E7847D0">
        <w:rPr>
          <w:rFonts w:ascii="Arial" w:hAnsi="Arial" w:eastAsia="Calibri" w:cs="Arial"/>
          <w:color w:val="000000" w:themeColor="text1"/>
        </w:rPr>
        <w:t xml:space="preserve">hildren </w:t>
      </w:r>
      <w:r w:rsidRPr="7EC3F037" w:rsidR="1F934B30">
        <w:rPr>
          <w:rFonts w:ascii="Arial" w:hAnsi="Arial" w:eastAsia="Calibri" w:cs="Arial"/>
          <w:color w:val="000000" w:themeColor="text1"/>
        </w:rPr>
        <w:t>can</w:t>
      </w:r>
      <w:r w:rsidRPr="7EC3F037" w:rsidR="1E7847D0">
        <w:rPr>
          <w:rFonts w:ascii="Arial" w:hAnsi="Arial" w:eastAsia="Calibri" w:cs="Arial"/>
          <w:color w:val="000000" w:themeColor="text1"/>
        </w:rPr>
        <w:t xml:space="preserve"> experience social play</w:t>
      </w:r>
      <w:r w:rsidRPr="7EC3F037" w:rsidR="6E94502E">
        <w:rPr>
          <w:rFonts w:ascii="Arial" w:hAnsi="Arial" w:eastAsia="Calibri" w:cs="Arial"/>
          <w:color w:val="000000" w:themeColor="text1"/>
        </w:rPr>
        <w:t xml:space="preserve"> through </w:t>
      </w:r>
      <w:r w:rsidRPr="7EC3F037" w:rsidR="7953CDB7">
        <w:rPr>
          <w:rFonts w:ascii="Arial" w:hAnsi="Arial" w:eastAsia="Calibri" w:cs="Arial"/>
          <w:color w:val="000000" w:themeColor="text1"/>
        </w:rPr>
        <w:t>engaging</w:t>
      </w:r>
      <w:r w:rsidRPr="7EC3F037" w:rsidR="1E7847D0">
        <w:rPr>
          <w:rFonts w:ascii="Arial" w:hAnsi="Arial" w:eastAsia="Calibri" w:cs="Arial"/>
          <w:color w:val="000000" w:themeColor="text1"/>
        </w:rPr>
        <w:t xml:space="preserve"> </w:t>
      </w:r>
      <w:r w:rsidRPr="7EC3F037" w:rsidR="6CCC2A31">
        <w:rPr>
          <w:rFonts w:ascii="Arial" w:hAnsi="Arial" w:eastAsia="Calibri" w:cs="Arial"/>
          <w:color w:val="000000" w:themeColor="text1"/>
        </w:rPr>
        <w:t>environments</w:t>
      </w:r>
      <w:r w:rsidRPr="7EC3F037" w:rsidR="1E7847D0">
        <w:rPr>
          <w:rFonts w:ascii="Arial" w:hAnsi="Arial" w:eastAsia="Calibri" w:cs="Arial"/>
          <w:color w:val="000000" w:themeColor="text1"/>
        </w:rPr>
        <w:t xml:space="preserve"> that </w:t>
      </w:r>
      <w:r w:rsidRPr="7EC3F037" w:rsidR="478FDF49">
        <w:rPr>
          <w:rFonts w:ascii="Arial" w:hAnsi="Arial" w:eastAsia="Calibri" w:cs="Arial"/>
          <w:color w:val="000000" w:themeColor="text1"/>
        </w:rPr>
        <w:t>encourage</w:t>
      </w:r>
      <w:r w:rsidRPr="7EC3F037" w:rsidR="1E7847D0">
        <w:rPr>
          <w:rFonts w:ascii="Arial" w:hAnsi="Arial" w:eastAsia="Calibri" w:cs="Arial"/>
          <w:color w:val="000000" w:themeColor="text1"/>
        </w:rPr>
        <w:t xml:space="preserve"> </w:t>
      </w:r>
      <w:r w:rsidRPr="7EC3F037" w:rsidR="1D664535">
        <w:rPr>
          <w:rFonts w:ascii="Arial" w:hAnsi="Arial" w:eastAsia="Calibri" w:cs="Arial"/>
          <w:color w:val="000000" w:themeColor="text1"/>
        </w:rPr>
        <w:t>communication</w:t>
      </w:r>
      <w:r w:rsidRPr="7EC3F037" w:rsidR="1E7847D0">
        <w:rPr>
          <w:rFonts w:ascii="Arial" w:hAnsi="Arial" w:eastAsia="Calibri" w:cs="Arial"/>
          <w:color w:val="000000" w:themeColor="text1"/>
        </w:rPr>
        <w:t xml:space="preserve"> such as role play areas.</w:t>
      </w:r>
      <w:r w:rsidRPr="7EC3F037" w:rsidR="6D0AD288">
        <w:rPr>
          <w:rFonts w:ascii="Arial" w:hAnsi="Arial" w:eastAsia="Calibri" w:cs="Arial"/>
          <w:color w:val="000000" w:themeColor="text1"/>
        </w:rPr>
        <w:t xml:space="preserve"> O</w:t>
      </w:r>
      <w:r w:rsidRPr="7EC3F037" w:rsidR="41C00B92">
        <w:rPr>
          <w:rFonts w:ascii="Arial" w:hAnsi="Arial" w:eastAsia="Calibri" w:cs="Arial"/>
          <w:color w:val="000000" w:themeColor="text1"/>
        </w:rPr>
        <w:t xml:space="preserve">bserving children </w:t>
      </w:r>
      <w:r w:rsidRPr="7EC3F037" w:rsidR="03B5B54E">
        <w:rPr>
          <w:rFonts w:ascii="Arial" w:hAnsi="Arial" w:eastAsia="Calibri" w:cs="Arial"/>
          <w:color w:val="000000" w:themeColor="text1"/>
        </w:rPr>
        <w:t xml:space="preserve">helps </w:t>
      </w:r>
      <w:r w:rsidRPr="7EC3F037" w:rsidR="41C00B92">
        <w:rPr>
          <w:rFonts w:ascii="Arial" w:hAnsi="Arial" w:eastAsia="Calibri" w:cs="Arial"/>
          <w:color w:val="000000" w:themeColor="text1"/>
        </w:rPr>
        <w:t xml:space="preserve">to see how different spaces </w:t>
      </w:r>
      <w:r w:rsidRPr="7EC3F037" w:rsidR="66F8F488">
        <w:rPr>
          <w:rFonts w:ascii="Arial" w:hAnsi="Arial" w:eastAsia="Calibri" w:cs="Arial"/>
          <w:color w:val="000000" w:themeColor="text1"/>
        </w:rPr>
        <w:t>enhance</w:t>
      </w:r>
      <w:r w:rsidRPr="7EC3F037" w:rsidR="41C00B92">
        <w:rPr>
          <w:rFonts w:ascii="Arial" w:hAnsi="Arial" w:eastAsia="Calibri" w:cs="Arial"/>
          <w:color w:val="000000" w:themeColor="text1"/>
        </w:rPr>
        <w:t xml:space="preserve"> learning and be consistent changing the spaces to keep children </w:t>
      </w:r>
      <w:r w:rsidRPr="7EC3F037" w:rsidR="69A73D2A">
        <w:rPr>
          <w:rFonts w:ascii="Arial" w:hAnsi="Arial" w:eastAsia="Calibri" w:cs="Arial"/>
          <w:color w:val="000000" w:themeColor="text1"/>
        </w:rPr>
        <w:t>engaged</w:t>
      </w:r>
      <w:r w:rsidRPr="7EC3F037" w:rsidR="41C00B92">
        <w:rPr>
          <w:rFonts w:ascii="Arial" w:hAnsi="Arial" w:eastAsia="Calibri" w:cs="Arial"/>
          <w:color w:val="000000" w:themeColor="text1"/>
        </w:rPr>
        <w:t xml:space="preserve"> in play spaces. </w:t>
      </w:r>
    </w:p>
    <w:p w:rsidR="005144E4" w:rsidP="6BAE442B" w:rsidRDefault="005144E4" w14:paraId="46AC2E2E" w14:textId="6B479FDE">
      <w:pPr>
        <w:pStyle w:val="NormalWeb"/>
        <w:spacing w:before="0" w:beforeAutospacing="0" w:after="0" w:afterAutospacing="0" w:line="360" w:lineRule="auto"/>
        <w:divId w:val="566955702"/>
        <w:rPr>
          <w:rFonts w:ascii="Arial" w:hAnsi="Arial" w:eastAsia="Calibri" w:cs="Arial"/>
          <w:color w:val="000000" w:themeColor="text1"/>
          <w:sz w:val="12"/>
          <w:szCs w:val="12"/>
        </w:rPr>
      </w:pPr>
    </w:p>
    <w:p w:rsidR="005144E4" w:rsidP="7EC3F037" w:rsidRDefault="037AEAD9" w14:paraId="21BCA8DF" w14:textId="3FE1EC4B">
      <w:pPr>
        <w:pStyle w:val="NormalWeb"/>
        <w:spacing w:before="150" w:beforeAutospacing="0" w:after="0" w:afterAutospacing="0" w:line="360" w:lineRule="auto"/>
        <w:divId w:val="566955702"/>
        <w:rPr>
          <w:rFonts w:ascii="Arial" w:hAnsi="Arial" w:eastAsia="Calibri" w:cs="Arial"/>
          <w:color w:val="000000" w:themeColor="text1"/>
        </w:rPr>
      </w:pPr>
      <w:r w:rsidRPr="7EC3F037">
        <w:rPr>
          <w:rFonts w:ascii="Arial" w:hAnsi="Arial" w:eastAsia="Calibri" w:cs="Arial"/>
          <w:color w:val="000000" w:themeColor="text1"/>
        </w:rPr>
        <w:t>Co</w:t>
      </w:r>
      <w:r w:rsidRPr="7EC3F037" w:rsidR="6F88F597">
        <w:rPr>
          <w:rFonts w:ascii="Arial" w:hAnsi="Arial" w:eastAsia="Calibri" w:cs="Arial"/>
          <w:color w:val="000000" w:themeColor="text1"/>
        </w:rPr>
        <w:t>m</w:t>
      </w:r>
      <w:r w:rsidRPr="7EC3F037">
        <w:rPr>
          <w:rFonts w:ascii="Arial" w:hAnsi="Arial" w:eastAsia="Calibri" w:cs="Arial"/>
          <w:color w:val="000000" w:themeColor="text1"/>
        </w:rPr>
        <w:t>munication is vital to children’s development as it helps them to learn and develop for the real world</w:t>
      </w:r>
      <w:r w:rsidRPr="7EC3F037" w:rsidR="080965D9">
        <w:rPr>
          <w:rFonts w:ascii="Arial" w:hAnsi="Arial" w:eastAsia="Calibri" w:cs="Arial"/>
          <w:color w:val="000000" w:themeColor="text1"/>
        </w:rPr>
        <w:t xml:space="preserve">. </w:t>
      </w:r>
      <w:r w:rsidRPr="7EC3F037" w:rsidR="4BB022C6">
        <w:rPr>
          <w:rFonts w:ascii="Arial" w:hAnsi="Arial" w:eastAsia="Calibri" w:cs="Arial"/>
          <w:color w:val="000000" w:themeColor="text1"/>
        </w:rPr>
        <w:t xml:space="preserve">By working in partnership with </w:t>
      </w:r>
      <w:r w:rsidRPr="7EC3F037" w:rsidR="33EFC324">
        <w:rPr>
          <w:rFonts w:ascii="Arial" w:hAnsi="Arial" w:eastAsia="Calibri" w:cs="Arial"/>
          <w:color w:val="000000" w:themeColor="text1"/>
        </w:rPr>
        <w:t>families'</w:t>
      </w:r>
      <w:r w:rsidRPr="7EC3F037" w:rsidR="4BB022C6">
        <w:rPr>
          <w:rFonts w:ascii="Arial" w:hAnsi="Arial" w:eastAsia="Calibri" w:cs="Arial"/>
          <w:color w:val="000000" w:themeColor="text1"/>
        </w:rPr>
        <w:t xml:space="preserve"> </w:t>
      </w:r>
      <w:r w:rsidRPr="7EC3F037" w:rsidR="39D5B5AF">
        <w:rPr>
          <w:rFonts w:ascii="Arial" w:hAnsi="Arial" w:eastAsia="Calibri" w:cs="Arial"/>
          <w:color w:val="000000" w:themeColor="text1"/>
        </w:rPr>
        <w:t>practitioners</w:t>
      </w:r>
      <w:r w:rsidRPr="7EC3F037" w:rsidR="4BB022C6">
        <w:rPr>
          <w:rFonts w:ascii="Arial" w:hAnsi="Arial" w:eastAsia="Calibri" w:cs="Arial"/>
          <w:color w:val="000000" w:themeColor="text1"/>
        </w:rPr>
        <w:t xml:space="preserve"> can share and learn </w:t>
      </w:r>
      <w:r w:rsidRPr="7EC3F037" w:rsidR="3DEE39CE">
        <w:rPr>
          <w:rFonts w:ascii="Arial" w:hAnsi="Arial" w:eastAsia="Calibri" w:cs="Arial"/>
          <w:color w:val="000000" w:themeColor="text1"/>
        </w:rPr>
        <w:t>information</w:t>
      </w:r>
      <w:r w:rsidRPr="7EC3F037" w:rsidR="4BB022C6">
        <w:rPr>
          <w:rFonts w:ascii="Arial" w:hAnsi="Arial" w:eastAsia="Calibri" w:cs="Arial"/>
          <w:color w:val="000000" w:themeColor="text1"/>
        </w:rPr>
        <w:t xml:space="preserve"> about the child’s </w:t>
      </w:r>
      <w:r w:rsidRPr="7EC3F037" w:rsidR="0DC8C368">
        <w:rPr>
          <w:rFonts w:ascii="Arial" w:hAnsi="Arial" w:eastAsia="Calibri" w:cs="Arial"/>
          <w:color w:val="000000" w:themeColor="text1"/>
        </w:rPr>
        <w:t>interests</w:t>
      </w:r>
      <w:r w:rsidRPr="7EC3F037" w:rsidR="4BB022C6">
        <w:rPr>
          <w:rFonts w:ascii="Arial" w:hAnsi="Arial" w:eastAsia="Calibri" w:cs="Arial"/>
          <w:color w:val="000000" w:themeColor="text1"/>
        </w:rPr>
        <w:t xml:space="preserve"> and speech in </w:t>
      </w:r>
      <w:r w:rsidRPr="7EC3F037" w:rsidR="78F2A918">
        <w:rPr>
          <w:rFonts w:ascii="Arial" w:hAnsi="Arial" w:eastAsia="Calibri" w:cs="Arial"/>
          <w:color w:val="000000" w:themeColor="text1"/>
        </w:rPr>
        <w:t>different</w:t>
      </w:r>
      <w:r w:rsidRPr="7EC3F037" w:rsidR="4BB022C6">
        <w:rPr>
          <w:rFonts w:ascii="Arial" w:hAnsi="Arial" w:eastAsia="Calibri" w:cs="Arial"/>
          <w:color w:val="000000" w:themeColor="text1"/>
        </w:rPr>
        <w:t xml:space="preserve"> </w:t>
      </w:r>
      <w:r w:rsidRPr="7EC3F037" w:rsidR="1AAC4634">
        <w:rPr>
          <w:rFonts w:ascii="Arial" w:hAnsi="Arial" w:eastAsia="Calibri" w:cs="Arial"/>
          <w:color w:val="000000" w:themeColor="text1"/>
        </w:rPr>
        <w:t>environments</w:t>
      </w:r>
      <w:r w:rsidRPr="7EC3F037" w:rsidR="4BB022C6">
        <w:rPr>
          <w:rFonts w:ascii="Arial" w:hAnsi="Arial" w:eastAsia="Calibri" w:cs="Arial"/>
          <w:color w:val="000000" w:themeColor="text1"/>
        </w:rPr>
        <w:t xml:space="preserve"> to try and a</w:t>
      </w:r>
      <w:r w:rsidRPr="7EC3F037" w:rsidR="6B2F5A9A">
        <w:rPr>
          <w:rFonts w:ascii="Arial" w:hAnsi="Arial" w:eastAsia="Calibri" w:cs="Arial"/>
          <w:color w:val="000000" w:themeColor="text1"/>
        </w:rPr>
        <w:t xml:space="preserve">dapt areas to </w:t>
      </w:r>
      <w:r w:rsidRPr="7EC3F037" w:rsidR="14DE66A1">
        <w:rPr>
          <w:rFonts w:ascii="Arial" w:hAnsi="Arial" w:eastAsia="Calibri" w:cs="Arial"/>
          <w:color w:val="000000" w:themeColor="text1"/>
        </w:rPr>
        <w:t>ensure</w:t>
      </w:r>
      <w:r w:rsidRPr="7EC3F037" w:rsidR="6B2F5A9A">
        <w:rPr>
          <w:rFonts w:ascii="Arial" w:hAnsi="Arial" w:eastAsia="Calibri" w:cs="Arial"/>
          <w:color w:val="000000" w:themeColor="text1"/>
        </w:rPr>
        <w:t xml:space="preserve"> the child is being given the </w:t>
      </w:r>
      <w:r w:rsidRPr="7EC3F037" w:rsidR="4A9B8FCC">
        <w:rPr>
          <w:rFonts w:ascii="Arial" w:hAnsi="Arial" w:eastAsia="Calibri" w:cs="Arial"/>
          <w:color w:val="000000" w:themeColor="text1"/>
        </w:rPr>
        <w:t>opportunity</w:t>
      </w:r>
      <w:r w:rsidRPr="7EC3F037" w:rsidR="6B2F5A9A">
        <w:rPr>
          <w:rFonts w:ascii="Arial" w:hAnsi="Arial" w:eastAsia="Calibri" w:cs="Arial"/>
          <w:color w:val="000000" w:themeColor="text1"/>
        </w:rPr>
        <w:t xml:space="preserve"> to communicate comfortably (Welsh Government, </w:t>
      </w:r>
      <w:r w:rsidRPr="7EC3F037" w:rsidR="005646C8">
        <w:rPr>
          <w:rFonts w:ascii="Arial" w:hAnsi="Arial" w:eastAsia="Calibri" w:cs="Arial"/>
          <w:color w:val="000000" w:themeColor="text1"/>
        </w:rPr>
        <w:t xml:space="preserve">2023). </w:t>
      </w:r>
      <w:r w:rsidRPr="7EC3F037" w:rsidR="2261A16C">
        <w:rPr>
          <w:rFonts w:ascii="Arial" w:hAnsi="Arial" w:eastAsia="Calibri" w:cs="Arial"/>
          <w:color w:val="000000" w:themeColor="text1"/>
        </w:rPr>
        <w:t xml:space="preserve">There are instances where a child may </w:t>
      </w:r>
      <w:r w:rsidRPr="7EC3F037" w:rsidR="504C9B4D">
        <w:rPr>
          <w:rFonts w:ascii="Arial" w:hAnsi="Arial" w:eastAsia="Calibri" w:cs="Arial"/>
          <w:color w:val="000000" w:themeColor="text1"/>
        </w:rPr>
        <w:t>have</w:t>
      </w:r>
      <w:r w:rsidRPr="7EC3F037" w:rsidR="2261A16C">
        <w:rPr>
          <w:rFonts w:ascii="Arial" w:hAnsi="Arial" w:eastAsia="Calibri" w:cs="Arial"/>
          <w:color w:val="000000" w:themeColor="text1"/>
        </w:rPr>
        <w:t xml:space="preserve"> </w:t>
      </w:r>
      <w:r w:rsidRPr="7EC3F037" w:rsidR="6E520660">
        <w:rPr>
          <w:rFonts w:ascii="Arial" w:hAnsi="Arial" w:eastAsia="Calibri" w:cs="Arial"/>
          <w:color w:val="000000" w:themeColor="text1"/>
        </w:rPr>
        <w:t>barriers</w:t>
      </w:r>
      <w:r w:rsidRPr="7EC3F037" w:rsidR="2261A16C">
        <w:rPr>
          <w:rFonts w:ascii="Arial" w:hAnsi="Arial" w:eastAsia="Calibri" w:cs="Arial"/>
          <w:color w:val="000000" w:themeColor="text1"/>
        </w:rPr>
        <w:t xml:space="preserve"> that affect them such as a being non-</w:t>
      </w:r>
      <w:r w:rsidRPr="7EC3F037" w:rsidR="69E784EB">
        <w:rPr>
          <w:rFonts w:ascii="Arial" w:hAnsi="Arial" w:eastAsia="Calibri" w:cs="Arial"/>
          <w:color w:val="000000" w:themeColor="text1"/>
        </w:rPr>
        <w:t>verbal</w:t>
      </w:r>
      <w:r w:rsidRPr="7EC3F037" w:rsidR="2261A16C">
        <w:rPr>
          <w:rFonts w:ascii="Arial" w:hAnsi="Arial" w:eastAsia="Calibri" w:cs="Arial"/>
          <w:color w:val="000000" w:themeColor="text1"/>
        </w:rPr>
        <w:t xml:space="preserve"> </w:t>
      </w:r>
      <w:r w:rsidRPr="7EC3F037" w:rsidR="7C42B453">
        <w:rPr>
          <w:rFonts w:ascii="Arial" w:hAnsi="Arial" w:eastAsia="Calibri" w:cs="Arial"/>
          <w:color w:val="000000" w:themeColor="text1"/>
        </w:rPr>
        <w:t xml:space="preserve">just </w:t>
      </w:r>
      <w:r w:rsidRPr="7EC3F037" w:rsidR="627BFC70">
        <w:rPr>
          <w:rFonts w:ascii="Arial" w:hAnsi="Arial" w:eastAsia="Calibri" w:cs="Arial"/>
          <w:color w:val="000000" w:themeColor="text1"/>
        </w:rPr>
        <w:t>because</w:t>
      </w:r>
      <w:r w:rsidRPr="7EC3F037" w:rsidR="7C42B453">
        <w:rPr>
          <w:rFonts w:ascii="Arial" w:hAnsi="Arial" w:eastAsia="Calibri" w:cs="Arial"/>
          <w:color w:val="000000" w:themeColor="text1"/>
        </w:rPr>
        <w:t xml:space="preserve"> a child is non-</w:t>
      </w:r>
      <w:r w:rsidRPr="7EC3F037" w:rsidR="2C11FA20">
        <w:rPr>
          <w:rFonts w:ascii="Arial" w:hAnsi="Arial" w:eastAsia="Calibri" w:cs="Arial"/>
          <w:color w:val="000000" w:themeColor="text1"/>
        </w:rPr>
        <w:t>verbal</w:t>
      </w:r>
      <w:r w:rsidRPr="7EC3F037" w:rsidR="7C42B453">
        <w:rPr>
          <w:rFonts w:ascii="Arial" w:hAnsi="Arial" w:eastAsia="Calibri" w:cs="Arial"/>
          <w:color w:val="000000" w:themeColor="text1"/>
        </w:rPr>
        <w:t xml:space="preserve"> it does not mean that they cannot communicate it means they do it </w:t>
      </w:r>
      <w:r w:rsidRPr="7EC3F037" w:rsidR="0832ACA1">
        <w:rPr>
          <w:rFonts w:ascii="Arial" w:hAnsi="Arial" w:eastAsia="Calibri" w:cs="Arial"/>
          <w:color w:val="000000" w:themeColor="text1"/>
        </w:rPr>
        <w:t>in</w:t>
      </w:r>
      <w:r w:rsidRPr="7EC3F037" w:rsidR="7C42B453">
        <w:rPr>
          <w:rFonts w:ascii="Arial" w:hAnsi="Arial" w:eastAsia="Calibri" w:cs="Arial"/>
          <w:color w:val="000000" w:themeColor="text1"/>
        </w:rPr>
        <w:t xml:space="preserve"> a different way such as; </w:t>
      </w:r>
      <w:r w:rsidRPr="7EC3F037" w:rsidR="029CAAC9">
        <w:rPr>
          <w:rFonts w:ascii="Arial" w:hAnsi="Arial" w:eastAsia="Calibri" w:cs="Arial"/>
          <w:color w:val="000000" w:themeColor="text1"/>
        </w:rPr>
        <w:t>facial expressions, eye contacts, gestures and body language</w:t>
      </w:r>
      <w:r w:rsidRPr="7EC3F037" w:rsidR="446BB218">
        <w:rPr>
          <w:rFonts w:ascii="Arial" w:hAnsi="Arial" w:eastAsia="Calibri" w:cs="Arial"/>
          <w:color w:val="000000" w:themeColor="text1"/>
        </w:rPr>
        <w:t xml:space="preserve"> (</w:t>
      </w:r>
      <w:r w:rsidRPr="7EC3F037" w:rsidR="71EEFE4F">
        <w:rPr>
          <w:rFonts w:ascii="Arial" w:hAnsi="Arial" w:eastAsia="Calibri" w:cs="Arial"/>
          <w:color w:val="000000" w:themeColor="text1"/>
        </w:rPr>
        <w:t xml:space="preserve">Goldman, 1994). </w:t>
      </w:r>
      <w:r w:rsidRPr="7EC3F037" w:rsidR="3FDF3747">
        <w:rPr>
          <w:rFonts w:ascii="Arial" w:hAnsi="Arial" w:eastAsia="Calibri" w:cs="Arial"/>
          <w:color w:val="000000" w:themeColor="text1"/>
        </w:rPr>
        <w:t>Currently</w:t>
      </w:r>
      <w:r w:rsidRPr="7EC3F037" w:rsidR="56A648B2">
        <w:rPr>
          <w:rFonts w:ascii="Arial" w:hAnsi="Arial" w:eastAsia="Calibri" w:cs="Arial"/>
          <w:color w:val="000000" w:themeColor="text1"/>
        </w:rPr>
        <w:t xml:space="preserve"> in </w:t>
      </w:r>
      <w:r w:rsidRPr="7EC3F037" w:rsidR="14CF2F05">
        <w:rPr>
          <w:rFonts w:ascii="Arial" w:hAnsi="Arial" w:eastAsia="Calibri" w:cs="Arial"/>
          <w:color w:val="000000" w:themeColor="text1"/>
        </w:rPr>
        <w:t>Wales</w:t>
      </w:r>
      <w:r w:rsidRPr="7EC3F037" w:rsidR="56A648B2">
        <w:rPr>
          <w:rFonts w:ascii="Arial" w:hAnsi="Arial" w:eastAsia="Calibri" w:cs="Arial"/>
          <w:color w:val="000000" w:themeColor="text1"/>
        </w:rPr>
        <w:t xml:space="preserve"> it is under the new curriculum that we teach children three </w:t>
      </w:r>
      <w:r w:rsidRPr="7EC3F037" w:rsidR="0A97E3CE">
        <w:rPr>
          <w:rFonts w:ascii="Arial" w:hAnsi="Arial" w:eastAsia="Calibri" w:cs="Arial"/>
          <w:color w:val="000000" w:themeColor="text1"/>
        </w:rPr>
        <w:t>languages</w:t>
      </w:r>
      <w:r w:rsidRPr="7EC3F037" w:rsidR="2AE9851A">
        <w:rPr>
          <w:rFonts w:ascii="Arial" w:hAnsi="Arial" w:eastAsia="Calibri" w:cs="Arial"/>
          <w:color w:val="000000" w:themeColor="text1"/>
        </w:rPr>
        <w:t xml:space="preserve"> at a time </w:t>
      </w:r>
      <w:r w:rsidRPr="7EC3F037" w:rsidR="09104DE3">
        <w:rPr>
          <w:rFonts w:ascii="Arial" w:hAnsi="Arial" w:eastAsia="Calibri" w:cs="Arial"/>
          <w:color w:val="000000" w:themeColor="text1"/>
        </w:rPr>
        <w:t xml:space="preserve">one now being taught is </w:t>
      </w:r>
      <w:r w:rsidRPr="7EC3F037" w:rsidR="097F3B90">
        <w:rPr>
          <w:rFonts w:ascii="Arial" w:hAnsi="Arial" w:eastAsia="Calibri" w:cs="Arial"/>
          <w:color w:val="000000" w:themeColor="text1"/>
        </w:rPr>
        <w:t>British</w:t>
      </w:r>
      <w:r w:rsidRPr="7EC3F037" w:rsidR="09104DE3">
        <w:rPr>
          <w:rFonts w:ascii="Arial" w:hAnsi="Arial" w:eastAsia="Calibri" w:cs="Arial"/>
          <w:color w:val="000000" w:themeColor="text1"/>
        </w:rPr>
        <w:t xml:space="preserve"> sign </w:t>
      </w:r>
      <w:r w:rsidRPr="7EC3F037" w:rsidR="2F75F003">
        <w:rPr>
          <w:rFonts w:ascii="Arial" w:hAnsi="Arial" w:eastAsia="Calibri" w:cs="Arial"/>
          <w:color w:val="000000" w:themeColor="text1"/>
        </w:rPr>
        <w:t>language</w:t>
      </w:r>
      <w:r w:rsidRPr="7EC3F037" w:rsidR="09104DE3">
        <w:rPr>
          <w:rFonts w:ascii="Arial" w:hAnsi="Arial" w:eastAsia="Calibri" w:cs="Arial"/>
          <w:color w:val="000000" w:themeColor="text1"/>
        </w:rPr>
        <w:t>, this has been great to support children who are non-</w:t>
      </w:r>
      <w:r w:rsidRPr="7EC3F037" w:rsidR="16892807">
        <w:rPr>
          <w:rFonts w:ascii="Arial" w:hAnsi="Arial" w:eastAsia="Calibri" w:cs="Arial"/>
          <w:color w:val="000000" w:themeColor="text1"/>
        </w:rPr>
        <w:t>verbal</w:t>
      </w:r>
      <w:r w:rsidRPr="7EC3F037" w:rsidR="09104DE3">
        <w:rPr>
          <w:rFonts w:ascii="Arial" w:hAnsi="Arial" w:eastAsia="Calibri" w:cs="Arial"/>
          <w:color w:val="000000" w:themeColor="text1"/>
        </w:rPr>
        <w:t xml:space="preserve"> communicate with peers in the class. </w:t>
      </w:r>
    </w:p>
    <w:p w:rsidR="005144E4" w:rsidP="6BAE442B" w:rsidRDefault="005144E4" w14:paraId="027A8924" w14:textId="4A652C8B">
      <w:pPr>
        <w:pStyle w:val="NormalWeb"/>
        <w:spacing w:before="0" w:beforeAutospacing="0" w:after="0" w:afterAutospacing="0" w:line="360" w:lineRule="auto"/>
        <w:divId w:val="566955702"/>
        <w:rPr>
          <w:rFonts w:ascii="Arial" w:hAnsi="Arial" w:eastAsia="Calibri" w:cs="Arial"/>
          <w:color w:val="000000" w:themeColor="text1"/>
          <w:sz w:val="12"/>
          <w:szCs w:val="12"/>
        </w:rPr>
      </w:pPr>
    </w:p>
    <w:p w:rsidR="004A2C13" w:rsidP="7EC3F037" w:rsidRDefault="004A2C13" w14:paraId="529E112A" w14:textId="77777777">
      <w:pPr>
        <w:pStyle w:val="NormalWeb"/>
        <w:spacing w:before="150" w:beforeAutospacing="0" w:after="0" w:afterAutospacing="0" w:line="360" w:lineRule="auto"/>
        <w:divId w:val="566955702"/>
        <w:rPr>
          <w:rFonts w:ascii="Arial" w:hAnsi="Arial" w:eastAsia="Calibri" w:cs="Arial"/>
          <w:color w:val="000000" w:themeColor="text1"/>
        </w:rPr>
      </w:pPr>
    </w:p>
    <w:p w:rsidR="005144E4" w:rsidP="7EC3F037" w:rsidRDefault="562EE2D1" w14:paraId="61787C66" w14:textId="3AEA8932">
      <w:pPr>
        <w:pStyle w:val="NormalWeb"/>
        <w:spacing w:before="150" w:beforeAutospacing="0" w:after="0" w:afterAutospacing="0" w:line="360" w:lineRule="auto"/>
        <w:divId w:val="566955702"/>
        <w:rPr>
          <w:rFonts w:ascii="Arial" w:hAnsi="Arial" w:eastAsia="Calibri" w:cs="Arial"/>
          <w:color w:val="000000" w:themeColor="text1"/>
        </w:rPr>
      </w:pPr>
      <w:r w:rsidRPr="7EC3F037">
        <w:rPr>
          <w:rFonts w:ascii="Arial" w:hAnsi="Arial" w:eastAsia="Calibri" w:cs="Arial"/>
          <w:color w:val="000000" w:themeColor="text1"/>
        </w:rPr>
        <w:lastRenderedPageBreak/>
        <w:t>Another type of play is physical play</w:t>
      </w:r>
      <w:r w:rsidRPr="7EC3F037" w:rsidR="4D9A125D">
        <w:rPr>
          <w:rFonts w:ascii="Arial" w:hAnsi="Arial" w:eastAsia="Calibri" w:cs="Arial"/>
          <w:color w:val="000000" w:themeColor="text1"/>
        </w:rPr>
        <w:t xml:space="preserve">, this play that gets children moving in their own </w:t>
      </w:r>
      <w:r w:rsidRPr="7EC3F037" w:rsidR="2AD380B1">
        <w:rPr>
          <w:rFonts w:ascii="Arial" w:hAnsi="Arial" w:eastAsia="Calibri" w:cs="Arial"/>
          <w:color w:val="000000" w:themeColor="text1"/>
        </w:rPr>
        <w:t>environment</w:t>
      </w:r>
      <w:r w:rsidRPr="7EC3F037" w:rsidR="4D9A125D">
        <w:rPr>
          <w:rFonts w:ascii="Arial" w:hAnsi="Arial" w:eastAsia="Calibri" w:cs="Arial"/>
          <w:color w:val="000000" w:themeColor="text1"/>
        </w:rPr>
        <w:t xml:space="preserve">. </w:t>
      </w:r>
      <w:r w:rsidRPr="7EC3F037" w:rsidR="6FCBF602">
        <w:rPr>
          <w:rFonts w:ascii="Arial" w:hAnsi="Arial" w:eastAsia="Calibri" w:cs="Arial"/>
          <w:color w:val="000000" w:themeColor="text1"/>
        </w:rPr>
        <w:t xml:space="preserve">Physical play is important as it supports children to learn about their </w:t>
      </w:r>
      <w:r w:rsidRPr="7EC3F037" w:rsidR="57236FF1">
        <w:rPr>
          <w:rFonts w:ascii="Arial" w:hAnsi="Arial" w:eastAsia="Calibri" w:cs="Arial"/>
          <w:color w:val="000000" w:themeColor="text1"/>
        </w:rPr>
        <w:t>environment</w:t>
      </w:r>
      <w:r w:rsidRPr="7EC3F037" w:rsidR="6FCBF602">
        <w:rPr>
          <w:rFonts w:ascii="Arial" w:hAnsi="Arial" w:eastAsia="Calibri" w:cs="Arial"/>
          <w:color w:val="000000" w:themeColor="text1"/>
        </w:rPr>
        <w:t xml:space="preserve"> and what is classed as a ‘risk and safe’ </w:t>
      </w:r>
      <w:r w:rsidRPr="7EC3F037" w:rsidR="29E9586B">
        <w:rPr>
          <w:rFonts w:ascii="Arial" w:hAnsi="Arial" w:eastAsia="Calibri" w:cs="Arial"/>
          <w:color w:val="000000" w:themeColor="text1"/>
        </w:rPr>
        <w:t>and it supports their physical wellbeing (Play Wales, 2017).</w:t>
      </w:r>
      <w:r w:rsidRPr="7EC3F037" w:rsidR="0054488D">
        <w:rPr>
          <w:rFonts w:ascii="Arial" w:hAnsi="Arial" w:eastAsia="Calibri" w:cs="Arial"/>
          <w:b/>
          <w:bCs/>
          <w:color w:val="000000" w:themeColor="text1"/>
        </w:rPr>
        <w:t xml:space="preserve"> </w:t>
      </w:r>
      <w:r w:rsidRPr="7EC3F037" w:rsidR="3AE1A726">
        <w:rPr>
          <w:rFonts w:ascii="Arial" w:hAnsi="Arial" w:eastAsia="Calibri" w:cs="Arial"/>
          <w:color w:val="000000" w:themeColor="text1"/>
        </w:rPr>
        <w:t xml:space="preserve">Physical play also supports </w:t>
      </w:r>
      <w:r w:rsidRPr="7EC3F037" w:rsidR="43B4F9BC">
        <w:rPr>
          <w:rFonts w:ascii="Arial" w:hAnsi="Arial" w:eastAsia="Calibri" w:cs="Arial"/>
          <w:color w:val="000000" w:themeColor="text1"/>
        </w:rPr>
        <w:t>social</w:t>
      </w:r>
      <w:r w:rsidRPr="7EC3F037" w:rsidR="3AE1A726">
        <w:rPr>
          <w:rFonts w:ascii="Arial" w:hAnsi="Arial" w:eastAsia="Calibri" w:cs="Arial"/>
          <w:color w:val="000000" w:themeColor="text1"/>
        </w:rPr>
        <w:t xml:space="preserve"> play as children can work as a team and help </w:t>
      </w:r>
      <w:r w:rsidRPr="7EC3F037" w:rsidR="45782762">
        <w:rPr>
          <w:rFonts w:ascii="Arial" w:hAnsi="Arial" w:eastAsia="Calibri" w:cs="Arial"/>
          <w:color w:val="000000" w:themeColor="text1"/>
        </w:rPr>
        <w:t>each other</w:t>
      </w:r>
      <w:r w:rsidRPr="7EC3F037" w:rsidR="3AE1A726">
        <w:rPr>
          <w:rFonts w:ascii="Arial" w:hAnsi="Arial" w:eastAsia="Calibri" w:cs="Arial"/>
          <w:color w:val="000000" w:themeColor="text1"/>
        </w:rPr>
        <w:t xml:space="preserve"> to achieve positive outcomes. </w:t>
      </w:r>
      <w:r w:rsidRPr="7EC3F037" w:rsidR="50E4C5EF">
        <w:rPr>
          <w:rFonts w:ascii="Arial" w:hAnsi="Arial" w:eastAsia="Calibri" w:cs="Arial"/>
          <w:color w:val="000000" w:themeColor="text1"/>
        </w:rPr>
        <w:t xml:space="preserve">Physical play is great for all children no </w:t>
      </w:r>
      <w:r w:rsidRPr="7EC3F037" w:rsidR="6E2BDD08">
        <w:rPr>
          <w:rFonts w:ascii="Arial" w:hAnsi="Arial" w:eastAsia="Calibri" w:cs="Arial"/>
          <w:color w:val="000000" w:themeColor="text1"/>
        </w:rPr>
        <w:t>matter</w:t>
      </w:r>
      <w:r w:rsidRPr="7EC3F037" w:rsidR="50E4C5EF">
        <w:rPr>
          <w:rFonts w:ascii="Arial" w:hAnsi="Arial" w:eastAsia="Calibri" w:cs="Arial"/>
          <w:color w:val="000000" w:themeColor="text1"/>
        </w:rPr>
        <w:t xml:space="preserve"> their developmental level or any needs that they may have, it encourages children’s independence as the</w:t>
      </w:r>
      <w:r w:rsidRPr="7EC3F037" w:rsidR="20F970F0">
        <w:rPr>
          <w:rFonts w:ascii="Arial" w:hAnsi="Arial" w:eastAsia="Calibri" w:cs="Arial"/>
          <w:color w:val="000000" w:themeColor="text1"/>
        </w:rPr>
        <w:t xml:space="preserve">y work things for </w:t>
      </w:r>
      <w:r w:rsidRPr="7EC3F037" w:rsidR="598CB6A0">
        <w:rPr>
          <w:rFonts w:ascii="Arial" w:hAnsi="Arial" w:eastAsia="Calibri" w:cs="Arial"/>
          <w:color w:val="000000" w:themeColor="text1"/>
        </w:rPr>
        <w:t>themselves</w:t>
      </w:r>
      <w:r w:rsidRPr="7EC3F037" w:rsidR="20F970F0">
        <w:rPr>
          <w:rFonts w:ascii="Arial" w:hAnsi="Arial" w:eastAsia="Calibri" w:cs="Arial"/>
          <w:color w:val="000000" w:themeColor="text1"/>
        </w:rPr>
        <w:t xml:space="preserve"> (Estyn, 2019). </w:t>
      </w:r>
      <w:r w:rsidRPr="7EC3F037" w:rsidR="2BB9EB97">
        <w:rPr>
          <w:rFonts w:ascii="Arial" w:hAnsi="Arial" w:eastAsia="Calibri" w:cs="Arial"/>
          <w:color w:val="000000" w:themeColor="text1"/>
        </w:rPr>
        <w:t xml:space="preserve">Environments that are exposed to children should be made with elements of risk, so they learn to persevere </w:t>
      </w:r>
      <w:r w:rsidRPr="7EC3F037" w:rsidR="0A740C13">
        <w:rPr>
          <w:rFonts w:ascii="Arial" w:hAnsi="Arial" w:eastAsia="Calibri" w:cs="Arial"/>
          <w:color w:val="000000" w:themeColor="text1"/>
        </w:rPr>
        <w:t xml:space="preserve">and take risks. </w:t>
      </w:r>
      <w:r w:rsidRPr="7EC3F037" w:rsidR="51079F1C">
        <w:rPr>
          <w:rFonts w:ascii="Arial" w:hAnsi="Arial" w:eastAsia="Calibri" w:cs="Arial"/>
          <w:color w:val="000000" w:themeColor="text1"/>
        </w:rPr>
        <w:t xml:space="preserve">Outdoor play is great to increase children’s physical play as they can increase their coordination and </w:t>
      </w:r>
      <w:r w:rsidRPr="7EC3F037" w:rsidR="1D7553A9">
        <w:rPr>
          <w:rFonts w:ascii="Arial" w:hAnsi="Arial" w:eastAsia="Calibri" w:cs="Arial"/>
          <w:color w:val="000000" w:themeColor="text1"/>
        </w:rPr>
        <w:t>balance</w:t>
      </w:r>
      <w:r w:rsidRPr="7EC3F037" w:rsidR="51079F1C">
        <w:rPr>
          <w:rFonts w:ascii="Arial" w:hAnsi="Arial" w:eastAsia="Calibri" w:cs="Arial"/>
          <w:color w:val="000000" w:themeColor="text1"/>
        </w:rPr>
        <w:t xml:space="preserve">, physical play is great for children’s general health as it lowers </w:t>
      </w:r>
      <w:r w:rsidRPr="7EC3F037" w:rsidR="5A7D5B78">
        <w:rPr>
          <w:rFonts w:ascii="Arial" w:hAnsi="Arial" w:eastAsia="Calibri" w:cs="Arial"/>
          <w:color w:val="000000" w:themeColor="text1"/>
        </w:rPr>
        <w:t xml:space="preserve">blood </w:t>
      </w:r>
      <w:r w:rsidRPr="7EC3F037" w:rsidR="6867AA8E">
        <w:rPr>
          <w:rFonts w:ascii="Arial" w:hAnsi="Arial" w:eastAsia="Calibri" w:cs="Arial"/>
          <w:color w:val="000000" w:themeColor="text1"/>
        </w:rPr>
        <w:t>pressure</w:t>
      </w:r>
      <w:r w:rsidRPr="7EC3F037" w:rsidR="5A7D5B78">
        <w:rPr>
          <w:rFonts w:ascii="Arial" w:hAnsi="Arial" w:eastAsia="Calibri" w:cs="Arial"/>
          <w:color w:val="000000" w:themeColor="text1"/>
        </w:rPr>
        <w:t xml:space="preserve"> and so much more (</w:t>
      </w:r>
      <w:r w:rsidRPr="7EC3F037" w:rsidR="132F9D23">
        <w:rPr>
          <w:rFonts w:ascii="Arial" w:hAnsi="Arial" w:eastAsia="Calibri" w:cs="Arial"/>
          <w:color w:val="000000" w:themeColor="text1"/>
        </w:rPr>
        <w:t xml:space="preserve">Play Wales, 2025). </w:t>
      </w:r>
    </w:p>
    <w:p w:rsidR="7EC3F037" w:rsidP="7EC3F037" w:rsidRDefault="7EC3F037" w14:paraId="48E6687A" w14:textId="230FFEC0">
      <w:pPr>
        <w:pStyle w:val="NormalWeb"/>
        <w:spacing w:before="150" w:after="0" w:afterAutospacing="0" w:line="360" w:lineRule="auto"/>
        <w:rPr>
          <w:rFonts w:ascii="Arial" w:hAnsi="Arial" w:eastAsia="Calibri" w:cs="Arial"/>
          <w:color w:val="000000" w:themeColor="text1"/>
          <w:sz w:val="12"/>
          <w:szCs w:val="12"/>
        </w:rPr>
      </w:pPr>
    </w:p>
    <w:p w:rsidR="005144E4" w:rsidP="7EC3F037" w:rsidRDefault="70045A25" w14:paraId="387BEF26" w14:textId="26A1AC51">
      <w:pPr>
        <w:pStyle w:val="NormalWeb"/>
        <w:spacing w:before="150" w:beforeAutospacing="0" w:after="0" w:afterAutospacing="0" w:line="360" w:lineRule="auto"/>
        <w:divId w:val="566955702"/>
        <w:rPr>
          <w:rFonts w:ascii="Arial" w:hAnsi="Arial" w:eastAsia="Calibri" w:cs="Arial"/>
          <w:color w:val="000000" w:themeColor="text1"/>
          <w:kern w:val="24"/>
        </w:rPr>
      </w:pPr>
      <w:r w:rsidRPr="7EC3F037">
        <w:rPr>
          <w:rFonts w:ascii="Arial" w:hAnsi="Arial" w:eastAsia="Calibri" w:cs="Arial"/>
          <w:color w:val="000000" w:themeColor="text1"/>
        </w:rPr>
        <w:t>Environments should be made to cater for physical development such as different levels of play and equipment that they can use.</w:t>
      </w:r>
      <w:r w:rsidRPr="7EC3F037" w:rsidR="2F7AEF77">
        <w:rPr>
          <w:rFonts w:ascii="Arial" w:hAnsi="Arial" w:eastAsia="Calibri" w:cs="Arial"/>
          <w:color w:val="000000" w:themeColor="text1"/>
        </w:rPr>
        <w:t xml:space="preserve"> </w:t>
      </w:r>
      <w:r w:rsidRPr="7EC3F037" w:rsidR="4256B4D8">
        <w:rPr>
          <w:rFonts w:ascii="Arial" w:hAnsi="Arial" w:eastAsia="Calibri" w:cs="Arial"/>
          <w:color w:val="000000" w:themeColor="text1"/>
        </w:rPr>
        <w:t>Article</w:t>
      </w:r>
      <w:r w:rsidRPr="7EC3F037" w:rsidR="2F7AEF77">
        <w:rPr>
          <w:rFonts w:ascii="Arial" w:hAnsi="Arial" w:eastAsia="Calibri" w:cs="Arial"/>
          <w:color w:val="000000" w:themeColor="text1"/>
        </w:rPr>
        <w:t xml:space="preserve"> 31 (right to play/recreation)</w:t>
      </w:r>
      <w:r w:rsidRPr="7EC3F037" w:rsidR="0E26E888">
        <w:rPr>
          <w:rFonts w:ascii="Arial" w:hAnsi="Arial" w:eastAsia="Calibri" w:cs="Arial"/>
          <w:color w:val="000000" w:themeColor="text1"/>
        </w:rPr>
        <w:t xml:space="preserve"> gives children the right to physical play and </w:t>
      </w:r>
      <w:r w:rsidRPr="7EC3F037" w:rsidR="4FD66555">
        <w:rPr>
          <w:rFonts w:ascii="Arial" w:hAnsi="Arial" w:eastAsia="Calibri" w:cs="Arial"/>
          <w:color w:val="000000" w:themeColor="text1"/>
        </w:rPr>
        <w:t>opportunities</w:t>
      </w:r>
      <w:r w:rsidRPr="7EC3F037" w:rsidR="0E26E888">
        <w:rPr>
          <w:rFonts w:ascii="Arial" w:hAnsi="Arial" w:eastAsia="Calibri" w:cs="Arial"/>
          <w:color w:val="000000" w:themeColor="text1"/>
        </w:rPr>
        <w:t xml:space="preserve"> that will </w:t>
      </w:r>
      <w:r w:rsidRPr="7EC3F037" w:rsidR="5ACF5D43">
        <w:rPr>
          <w:rFonts w:ascii="Arial" w:hAnsi="Arial" w:eastAsia="Calibri" w:cs="Arial"/>
          <w:color w:val="000000" w:themeColor="text1"/>
        </w:rPr>
        <w:t>promote</w:t>
      </w:r>
      <w:r w:rsidRPr="7EC3F037" w:rsidR="0E26E888">
        <w:rPr>
          <w:rFonts w:ascii="Arial" w:hAnsi="Arial" w:eastAsia="Calibri" w:cs="Arial"/>
          <w:color w:val="000000" w:themeColor="text1"/>
        </w:rPr>
        <w:t xml:space="preserve"> their </w:t>
      </w:r>
      <w:r w:rsidRPr="7EC3F037" w:rsidR="246B7FD2">
        <w:rPr>
          <w:rFonts w:ascii="Arial" w:hAnsi="Arial" w:eastAsia="Calibri" w:cs="Arial"/>
          <w:color w:val="000000" w:themeColor="text1"/>
        </w:rPr>
        <w:t>physical</w:t>
      </w:r>
      <w:r w:rsidRPr="7EC3F037" w:rsidR="0E26E888">
        <w:rPr>
          <w:rFonts w:ascii="Arial" w:hAnsi="Arial" w:eastAsia="Calibri" w:cs="Arial"/>
          <w:color w:val="000000" w:themeColor="text1"/>
        </w:rPr>
        <w:t xml:space="preserve"> well-being weather that is indoors or outdoors (UNICEF, 2026). </w:t>
      </w:r>
      <w:r w:rsidRPr="7EC3F037">
        <w:rPr>
          <w:rFonts w:ascii="Arial" w:hAnsi="Arial" w:eastAsia="Calibri" w:cs="Arial"/>
          <w:color w:val="000000" w:themeColor="text1"/>
        </w:rPr>
        <w:t xml:space="preserve">Children should be allowed to </w:t>
      </w:r>
      <w:r w:rsidRPr="7EC3F037" w:rsidR="780FE584">
        <w:rPr>
          <w:rFonts w:ascii="Arial" w:hAnsi="Arial" w:eastAsia="Calibri" w:cs="Arial"/>
          <w:color w:val="000000" w:themeColor="text1"/>
        </w:rPr>
        <w:t>independently</w:t>
      </w:r>
      <w:r w:rsidRPr="7EC3F037">
        <w:rPr>
          <w:rFonts w:ascii="Arial" w:hAnsi="Arial" w:eastAsia="Calibri" w:cs="Arial"/>
          <w:color w:val="000000" w:themeColor="text1"/>
        </w:rPr>
        <w:t xml:space="preserve"> explore</w:t>
      </w:r>
      <w:r w:rsidRPr="7EC3F037" w:rsidR="6676F07A">
        <w:rPr>
          <w:rFonts w:ascii="Arial" w:hAnsi="Arial" w:eastAsia="Calibri" w:cs="Arial"/>
          <w:color w:val="000000" w:themeColor="text1"/>
        </w:rPr>
        <w:t xml:space="preserve">. An </w:t>
      </w:r>
      <w:r w:rsidRPr="7EC3F037" w:rsidR="37D92786">
        <w:rPr>
          <w:rFonts w:ascii="Arial" w:hAnsi="Arial" w:eastAsia="Calibri" w:cs="Arial"/>
          <w:color w:val="000000" w:themeColor="text1"/>
        </w:rPr>
        <w:t>example</w:t>
      </w:r>
      <w:r w:rsidRPr="7EC3F037" w:rsidR="6676F07A">
        <w:rPr>
          <w:rFonts w:ascii="Arial" w:hAnsi="Arial" w:eastAsia="Calibri" w:cs="Arial"/>
          <w:color w:val="000000" w:themeColor="text1"/>
        </w:rPr>
        <w:t xml:space="preserve"> of physical play that </w:t>
      </w:r>
      <w:r w:rsidRPr="7EC3F037" w:rsidR="78BABD4F">
        <w:rPr>
          <w:rFonts w:ascii="Arial" w:hAnsi="Arial" w:eastAsia="Calibri" w:cs="Arial"/>
          <w:color w:val="000000" w:themeColor="text1"/>
        </w:rPr>
        <w:t>schools</w:t>
      </w:r>
      <w:r w:rsidRPr="7EC3F037" w:rsidR="6676F07A">
        <w:rPr>
          <w:rFonts w:ascii="Arial" w:hAnsi="Arial" w:eastAsia="Calibri" w:cs="Arial"/>
          <w:color w:val="000000" w:themeColor="text1"/>
        </w:rPr>
        <w:t xml:space="preserve"> currently do with children is SKIP. SKIP is a </w:t>
      </w:r>
      <w:r w:rsidRPr="7EC3F037" w:rsidR="0CD45077">
        <w:rPr>
          <w:rFonts w:ascii="Arial" w:hAnsi="Arial" w:eastAsia="Calibri" w:cs="Arial"/>
          <w:color w:val="000000" w:themeColor="text1"/>
        </w:rPr>
        <w:t xml:space="preserve">new </w:t>
      </w:r>
      <w:r w:rsidRPr="7EC3F037" w:rsidR="48B0F83A">
        <w:rPr>
          <w:rFonts w:ascii="Arial" w:hAnsi="Arial" w:eastAsia="Calibri" w:cs="Arial"/>
          <w:color w:val="000000" w:themeColor="text1"/>
        </w:rPr>
        <w:t>resource</w:t>
      </w:r>
      <w:r w:rsidRPr="7EC3F037" w:rsidR="0CD45077">
        <w:rPr>
          <w:rFonts w:ascii="Arial" w:hAnsi="Arial" w:eastAsia="Calibri" w:cs="Arial"/>
          <w:color w:val="000000" w:themeColor="text1"/>
        </w:rPr>
        <w:t xml:space="preserve"> that </w:t>
      </w:r>
      <w:r w:rsidRPr="7EC3F037" w:rsidR="53AE04C0">
        <w:rPr>
          <w:rFonts w:ascii="Arial" w:hAnsi="Arial" w:eastAsia="Calibri" w:cs="Arial"/>
          <w:color w:val="000000" w:themeColor="text1"/>
        </w:rPr>
        <w:t>practitioners</w:t>
      </w:r>
      <w:r w:rsidRPr="7EC3F037" w:rsidR="0CD45077">
        <w:rPr>
          <w:rFonts w:ascii="Arial" w:hAnsi="Arial" w:eastAsia="Calibri" w:cs="Arial"/>
          <w:color w:val="000000" w:themeColor="text1"/>
        </w:rPr>
        <w:t xml:space="preserve"> can access to support physical development through play, it includes various </w:t>
      </w:r>
      <w:r w:rsidRPr="7EC3F037" w:rsidR="66F1DAA5">
        <w:rPr>
          <w:rFonts w:ascii="Arial" w:hAnsi="Arial" w:eastAsia="Calibri" w:cs="Arial"/>
          <w:color w:val="000000" w:themeColor="text1"/>
        </w:rPr>
        <w:t xml:space="preserve">activities such as balance beams, throwing, jumping and more (UWTSD, 2025). </w:t>
      </w:r>
    </w:p>
    <w:p w:rsidR="6BAE442B" w:rsidP="6BAE442B" w:rsidRDefault="6BAE442B" w14:paraId="37BCC53C" w14:textId="04E000CF">
      <w:pPr>
        <w:pStyle w:val="NormalWeb"/>
        <w:spacing w:before="0" w:beforeAutospacing="0" w:after="0" w:afterAutospacing="0" w:line="360" w:lineRule="auto"/>
        <w:rPr>
          <w:rFonts w:ascii="Arial" w:hAnsi="Arial" w:eastAsia="Calibri" w:cs="Arial"/>
          <w:color w:val="000000" w:themeColor="text1"/>
          <w:sz w:val="12"/>
          <w:szCs w:val="12"/>
        </w:rPr>
      </w:pPr>
    </w:p>
    <w:p w:rsidRPr="0077186C" w:rsidR="00C82604" w:rsidP="7EC3F037" w:rsidRDefault="43A44821" w14:paraId="19BCD770" w14:textId="252A0315">
      <w:pPr>
        <w:pStyle w:val="NormalWeb"/>
        <w:spacing w:before="150" w:beforeAutospacing="0" w:after="0" w:afterAutospacing="0" w:line="360" w:lineRule="auto"/>
        <w:divId w:val="566955702"/>
        <w:rPr>
          <w:rFonts w:ascii="Arial" w:hAnsi="Arial" w:eastAsia="Calibri" w:cs="Arial"/>
          <w:color w:val="000000" w:themeColor="text1"/>
          <w:kern w:val="24"/>
        </w:rPr>
      </w:pPr>
      <w:r w:rsidRPr="7EC3F037">
        <w:rPr>
          <w:rFonts w:ascii="Arial" w:hAnsi="Arial" w:eastAsia="Calibri" w:cs="Arial"/>
          <w:color w:val="000000" w:themeColor="text1"/>
        </w:rPr>
        <w:t xml:space="preserve">The Reggio Emilia approach is a theory </w:t>
      </w:r>
      <w:r w:rsidRPr="7EC3F037" w:rsidR="444A5D34">
        <w:rPr>
          <w:rFonts w:ascii="Arial" w:hAnsi="Arial" w:eastAsia="Calibri" w:cs="Arial"/>
          <w:color w:val="000000" w:themeColor="text1"/>
        </w:rPr>
        <w:t xml:space="preserve">based on how children learn and </w:t>
      </w:r>
      <w:r w:rsidRPr="7EC3F037" w:rsidR="5CC87765">
        <w:rPr>
          <w:rFonts w:ascii="Arial" w:hAnsi="Arial" w:eastAsia="Calibri" w:cs="Arial"/>
          <w:color w:val="000000" w:themeColor="text1"/>
        </w:rPr>
        <w:t>develop</w:t>
      </w:r>
      <w:r w:rsidRPr="7EC3F037" w:rsidR="444A5D34">
        <w:rPr>
          <w:rFonts w:ascii="Arial" w:hAnsi="Arial" w:eastAsia="Calibri" w:cs="Arial"/>
          <w:color w:val="000000" w:themeColor="text1"/>
        </w:rPr>
        <w:t xml:space="preserve"> and ensures that they are protected by r</w:t>
      </w:r>
      <w:r w:rsidRPr="7EC3F037" w:rsidR="146CEDDF">
        <w:rPr>
          <w:rFonts w:ascii="Arial" w:hAnsi="Arial" w:eastAsia="Calibri" w:cs="Arial"/>
          <w:color w:val="000000" w:themeColor="text1"/>
        </w:rPr>
        <w:t xml:space="preserve">ights, it emphasises the importance of child-led </w:t>
      </w:r>
      <w:r w:rsidRPr="7EC3F037" w:rsidR="43F7142B">
        <w:rPr>
          <w:rFonts w:ascii="Arial" w:hAnsi="Arial" w:eastAsia="Calibri" w:cs="Arial"/>
          <w:color w:val="000000" w:themeColor="text1"/>
        </w:rPr>
        <w:t>approach's</w:t>
      </w:r>
      <w:r w:rsidRPr="7EC3F037" w:rsidR="146CEDDF">
        <w:rPr>
          <w:rFonts w:ascii="Arial" w:hAnsi="Arial" w:eastAsia="Calibri" w:cs="Arial"/>
          <w:color w:val="000000" w:themeColor="text1"/>
        </w:rPr>
        <w:t xml:space="preserve"> and given children the opportunity to make decisions that affect them (Reggio Emilia Approach, 2022</w:t>
      </w:r>
      <w:r w:rsidRPr="7EC3F037" w:rsidR="119584C0">
        <w:rPr>
          <w:rFonts w:ascii="Arial" w:hAnsi="Arial" w:eastAsia="Calibri" w:cs="Arial"/>
          <w:color w:val="000000" w:themeColor="text1"/>
        </w:rPr>
        <w:t xml:space="preserve">). </w:t>
      </w:r>
      <w:r w:rsidRPr="7EC3F037" w:rsidR="5BF2CD7F">
        <w:rPr>
          <w:rFonts w:ascii="Arial" w:hAnsi="Arial" w:eastAsia="Calibri" w:cs="Arial"/>
          <w:color w:val="000000" w:themeColor="text1"/>
        </w:rPr>
        <w:t xml:space="preserve">Reggio Emilia taught the </w:t>
      </w:r>
      <w:r w:rsidRPr="7EC3F037" w:rsidR="77D23164">
        <w:rPr>
          <w:rFonts w:ascii="Arial" w:hAnsi="Arial" w:eastAsia="Calibri" w:cs="Arial"/>
          <w:color w:val="000000" w:themeColor="text1"/>
        </w:rPr>
        <w:t>importance</w:t>
      </w:r>
      <w:r w:rsidRPr="7EC3F037" w:rsidR="5BF2CD7F">
        <w:rPr>
          <w:rFonts w:ascii="Arial" w:hAnsi="Arial" w:eastAsia="Calibri" w:cs="Arial"/>
          <w:color w:val="000000" w:themeColor="text1"/>
        </w:rPr>
        <w:t xml:space="preserve"> of the </w:t>
      </w:r>
      <w:r w:rsidRPr="7EC3F037" w:rsidR="317EF712">
        <w:rPr>
          <w:rFonts w:ascii="Arial" w:hAnsi="Arial" w:eastAsia="Calibri" w:cs="Arial"/>
          <w:color w:val="000000" w:themeColor="text1"/>
        </w:rPr>
        <w:t>practitioners</w:t>
      </w:r>
      <w:r w:rsidRPr="7EC3F037" w:rsidR="5BF2CD7F">
        <w:rPr>
          <w:rFonts w:ascii="Arial" w:hAnsi="Arial" w:eastAsia="Calibri" w:cs="Arial"/>
          <w:color w:val="000000" w:themeColor="text1"/>
        </w:rPr>
        <w:t xml:space="preserve"> </w:t>
      </w:r>
      <w:r w:rsidRPr="7EC3F037" w:rsidR="7D191276">
        <w:rPr>
          <w:rFonts w:ascii="Arial" w:hAnsi="Arial" w:eastAsia="Calibri" w:cs="Arial"/>
          <w:color w:val="000000" w:themeColor="text1"/>
        </w:rPr>
        <w:t>thriving</w:t>
      </w:r>
      <w:r w:rsidRPr="7EC3F037" w:rsidR="5BF2CD7F">
        <w:rPr>
          <w:rFonts w:ascii="Arial" w:hAnsi="Arial" w:eastAsia="Calibri" w:cs="Arial"/>
          <w:color w:val="000000" w:themeColor="text1"/>
        </w:rPr>
        <w:t xml:space="preserve"> and the </w:t>
      </w:r>
      <w:r w:rsidRPr="7EC3F037" w:rsidR="277E4064">
        <w:rPr>
          <w:rFonts w:ascii="Arial" w:hAnsi="Arial" w:eastAsia="Calibri" w:cs="Arial"/>
          <w:color w:val="000000" w:themeColor="text1"/>
        </w:rPr>
        <w:t>environment</w:t>
      </w:r>
      <w:r w:rsidRPr="7EC3F037" w:rsidR="5BF2CD7F">
        <w:rPr>
          <w:rFonts w:ascii="Arial" w:hAnsi="Arial" w:eastAsia="Calibri" w:cs="Arial"/>
          <w:color w:val="000000" w:themeColor="text1"/>
        </w:rPr>
        <w:t xml:space="preserve"> being safe and welcoming for children to </w:t>
      </w:r>
      <w:r w:rsidRPr="7EC3F037" w:rsidR="0B5D05C0">
        <w:rPr>
          <w:rFonts w:ascii="Arial" w:hAnsi="Arial" w:eastAsia="Calibri" w:cs="Arial"/>
          <w:color w:val="000000" w:themeColor="text1"/>
        </w:rPr>
        <w:t>thrive, it is important that a classroom caters to all learning and welcomes children to freely explore (NAEYC, 2017</w:t>
      </w:r>
      <w:r w:rsidRPr="7EC3F037" w:rsidR="6A6F2F06">
        <w:rPr>
          <w:rFonts w:ascii="Arial" w:hAnsi="Arial" w:eastAsia="Calibri" w:cs="Arial"/>
          <w:color w:val="000000" w:themeColor="text1"/>
        </w:rPr>
        <w:t xml:space="preserve">). Linking to play Reggio Emilia outlines the importance of play and the </w:t>
      </w:r>
      <w:r w:rsidRPr="7EC3F037" w:rsidR="4C44AC28">
        <w:rPr>
          <w:rFonts w:ascii="Arial" w:hAnsi="Arial" w:eastAsia="Calibri" w:cs="Arial"/>
          <w:color w:val="000000" w:themeColor="text1"/>
        </w:rPr>
        <w:t>effect</w:t>
      </w:r>
      <w:r w:rsidRPr="7EC3F037" w:rsidR="6A6F2F06">
        <w:rPr>
          <w:rFonts w:ascii="Arial" w:hAnsi="Arial" w:eastAsia="Calibri" w:cs="Arial"/>
          <w:color w:val="000000" w:themeColor="text1"/>
        </w:rPr>
        <w:t xml:space="preserve"> it has on </w:t>
      </w:r>
      <w:r w:rsidRPr="7EC3F037" w:rsidR="45D9407E">
        <w:rPr>
          <w:rFonts w:ascii="Arial" w:hAnsi="Arial" w:eastAsia="Calibri" w:cs="Arial"/>
          <w:color w:val="000000" w:themeColor="text1"/>
        </w:rPr>
        <w:t>children;</w:t>
      </w:r>
      <w:r w:rsidRPr="7EC3F037" w:rsidR="6A6F2F06">
        <w:rPr>
          <w:rFonts w:ascii="Arial" w:hAnsi="Arial" w:eastAsia="Calibri" w:cs="Arial"/>
          <w:color w:val="000000" w:themeColor="text1"/>
        </w:rPr>
        <w:t xml:space="preserve"> </w:t>
      </w:r>
      <w:r w:rsidRPr="7EC3F037" w:rsidR="763CAA85">
        <w:rPr>
          <w:rFonts w:ascii="Arial" w:hAnsi="Arial" w:eastAsia="Calibri" w:cs="Arial"/>
          <w:color w:val="000000" w:themeColor="text1"/>
        </w:rPr>
        <w:t>environments</w:t>
      </w:r>
      <w:r w:rsidRPr="7EC3F037" w:rsidR="6A6F2F06">
        <w:rPr>
          <w:rFonts w:ascii="Arial" w:hAnsi="Arial" w:eastAsia="Calibri" w:cs="Arial"/>
          <w:color w:val="000000" w:themeColor="text1"/>
        </w:rPr>
        <w:t xml:space="preserve"> should be tailored so that children can explo</w:t>
      </w:r>
      <w:r w:rsidRPr="7EC3F037" w:rsidR="1C32F7BA">
        <w:rPr>
          <w:rFonts w:ascii="Arial" w:hAnsi="Arial" w:eastAsia="Calibri" w:cs="Arial"/>
          <w:color w:val="000000" w:themeColor="text1"/>
        </w:rPr>
        <w:t>re all play whilst still having some structure and routine.</w:t>
      </w:r>
    </w:p>
    <w:p w:rsidR="00C82604" w:rsidP="00C82604" w:rsidRDefault="00C82604" w14:paraId="70A74484" w14:textId="62CFDB25">
      <w:pPr>
        <w:pStyle w:val="NormalWeb"/>
        <w:spacing w:before="150" w:beforeAutospacing="0" w:after="0" w:afterAutospacing="0" w:line="216" w:lineRule="auto"/>
        <w:divId w:val="566955702"/>
        <w:rPr>
          <w:rFonts w:ascii="Arial" w:hAnsi="Arial" w:eastAsia="Calibri" w:cs="Arial"/>
          <w:color w:val="000000" w:themeColor="text1"/>
          <w:sz w:val="12"/>
          <w:szCs w:val="12"/>
          <w:u w:val="single"/>
        </w:rPr>
      </w:pPr>
    </w:p>
    <w:p w:rsidR="084199CC" w:rsidP="6BAE442B" w:rsidRDefault="084199CC" w14:paraId="1C9416B0" w14:textId="76E1FF7F">
      <w:pPr>
        <w:pStyle w:val="NormalWeb"/>
        <w:spacing w:before="150" w:beforeAutospacing="0" w:after="0" w:afterAutospacing="0" w:line="216" w:lineRule="auto"/>
        <w:rPr>
          <w:rFonts w:ascii="Arial" w:hAnsi="Arial" w:eastAsia="Calibri" w:cs="Arial"/>
          <w:color w:val="000000" w:themeColor="text1"/>
          <w:sz w:val="34"/>
          <w:szCs w:val="34"/>
          <w:u w:val="single"/>
        </w:rPr>
      </w:pPr>
      <w:r w:rsidRPr="6BAE442B">
        <w:rPr>
          <w:rFonts w:ascii="Arial" w:hAnsi="Arial" w:eastAsia="Calibri" w:cs="Arial"/>
          <w:color w:val="000000" w:themeColor="text1"/>
          <w:sz w:val="34"/>
          <w:szCs w:val="34"/>
          <w:u w:val="single"/>
        </w:rPr>
        <w:lastRenderedPageBreak/>
        <w:t>Child-led Play and The Adult Role</w:t>
      </w:r>
    </w:p>
    <w:p w:rsidR="1C67525D" w:rsidP="6BAE442B" w:rsidRDefault="1C67525D" w14:paraId="0F6A11B3" w14:textId="4EB46A35">
      <w:pPr>
        <w:pStyle w:val="NormalWeb"/>
        <w:spacing w:before="150" w:beforeAutospacing="0" w:after="0" w:afterAutospacing="0" w:line="360" w:lineRule="auto"/>
        <w:rPr>
          <w:rFonts w:ascii="Arial" w:hAnsi="Arial" w:eastAsia="Calibri" w:cs="Arial"/>
          <w:color w:val="000000" w:themeColor="text1"/>
        </w:rPr>
      </w:pPr>
      <w:r w:rsidRPr="6BAE442B">
        <w:rPr>
          <w:rFonts w:ascii="Arial" w:hAnsi="Arial" w:eastAsia="Calibri" w:cs="Arial"/>
          <w:color w:val="000000" w:themeColor="text1"/>
        </w:rPr>
        <w:t>During play it is important for the child to take the lead this means the child chooses what they play with and who they play with. Child-led is when a</w:t>
      </w:r>
      <w:r w:rsidRPr="6BAE442B" w:rsidR="3DBCE09A">
        <w:rPr>
          <w:rFonts w:ascii="Arial" w:hAnsi="Arial" w:eastAsia="Calibri" w:cs="Arial"/>
          <w:color w:val="000000" w:themeColor="text1"/>
        </w:rPr>
        <w:t>dults step back and let children take the lead, during play there should be some elements of risk and problems to solve by letting children do this indepen</w:t>
      </w:r>
      <w:r w:rsidRPr="6BAE442B" w:rsidR="46C75892">
        <w:rPr>
          <w:rFonts w:ascii="Arial" w:hAnsi="Arial" w:eastAsia="Calibri" w:cs="Arial"/>
          <w:color w:val="000000" w:themeColor="text1"/>
        </w:rPr>
        <w:t>den</w:t>
      </w:r>
      <w:r w:rsidRPr="6BAE442B" w:rsidR="3DBCE09A">
        <w:rPr>
          <w:rFonts w:ascii="Arial" w:hAnsi="Arial" w:eastAsia="Calibri" w:cs="Arial"/>
          <w:color w:val="000000" w:themeColor="text1"/>
        </w:rPr>
        <w:t xml:space="preserve">tly we give them more learning </w:t>
      </w:r>
      <w:r w:rsidRPr="6BAE442B" w:rsidR="6A1327B9">
        <w:rPr>
          <w:rFonts w:ascii="Arial" w:hAnsi="Arial" w:eastAsia="Calibri" w:cs="Arial"/>
          <w:color w:val="000000" w:themeColor="text1"/>
        </w:rPr>
        <w:t>opportunities</w:t>
      </w:r>
      <w:r w:rsidRPr="191F4ED6" w:rsidR="39F48089">
        <w:rPr>
          <w:rFonts w:ascii="Arial" w:hAnsi="Arial" w:eastAsia="Calibri" w:cs="Arial"/>
          <w:color w:val="000000" w:themeColor="text1"/>
        </w:rPr>
        <w:t xml:space="preserve"> (HWB, 2023).</w:t>
      </w:r>
      <w:r w:rsidR="0054488D">
        <w:rPr>
          <w:rFonts w:ascii="Arial" w:hAnsi="Arial" w:eastAsia="Calibri" w:cs="Arial"/>
          <w:color w:val="000000" w:themeColor="text1"/>
        </w:rPr>
        <w:t xml:space="preserve"> </w:t>
      </w:r>
      <w:r w:rsidRPr="6BAE442B" w:rsidR="775A0DF5">
        <w:rPr>
          <w:rFonts w:ascii="Arial" w:hAnsi="Arial" w:eastAsia="Calibri" w:cs="Arial"/>
          <w:color w:val="000000" w:themeColor="text1"/>
        </w:rPr>
        <w:t>Once children are given their own voice, they are more likely to ask for help and learn about risks from experiences (</w:t>
      </w:r>
      <w:r w:rsidRPr="6BAE442B" w:rsidR="4F447855">
        <w:rPr>
          <w:rFonts w:ascii="Arial" w:hAnsi="Arial" w:eastAsia="Calibri" w:cs="Arial"/>
          <w:color w:val="000000" w:themeColor="text1"/>
        </w:rPr>
        <w:t xml:space="preserve">Woods, 2017). We should give children independence through play as it is key in life. </w:t>
      </w:r>
    </w:p>
    <w:p w:rsidR="6BAE442B" w:rsidP="6BAE442B" w:rsidRDefault="6BAE442B" w14:paraId="2D032BC5" w14:textId="21E12019">
      <w:pPr>
        <w:pStyle w:val="NormalWeb"/>
        <w:spacing w:before="0" w:beforeAutospacing="0" w:after="0" w:afterAutospacing="0" w:line="360" w:lineRule="auto"/>
        <w:rPr>
          <w:rFonts w:ascii="Arial" w:hAnsi="Arial" w:eastAsia="Calibri" w:cs="Arial"/>
          <w:color w:val="000000" w:themeColor="text1"/>
          <w:sz w:val="12"/>
          <w:szCs w:val="12"/>
        </w:rPr>
      </w:pPr>
    </w:p>
    <w:p w:rsidR="6E64ACCA" w:rsidP="6BAE442B" w:rsidRDefault="6E64ACCA" w14:paraId="676D9AB5" w14:textId="0A8096E8">
      <w:pPr>
        <w:pStyle w:val="NormalWeb"/>
        <w:spacing w:before="150" w:beforeAutospacing="0" w:after="0" w:afterAutospacing="0" w:line="360" w:lineRule="auto"/>
        <w:rPr>
          <w:rFonts w:ascii="Arial" w:hAnsi="Arial" w:eastAsia="Calibri" w:cs="Arial"/>
          <w:color w:val="000000" w:themeColor="text1"/>
        </w:rPr>
      </w:pPr>
      <w:r w:rsidRPr="6BAE442B">
        <w:rPr>
          <w:rFonts w:ascii="Arial" w:hAnsi="Arial" w:eastAsia="Calibri" w:cs="Arial"/>
          <w:color w:val="000000" w:themeColor="text1"/>
        </w:rPr>
        <w:t xml:space="preserve">Play should be child-led to ensure that children are making their own decisions, if an adult </w:t>
      </w:r>
      <w:r w:rsidRPr="6BAE442B" w:rsidR="76D27DA8">
        <w:rPr>
          <w:rFonts w:ascii="Arial" w:hAnsi="Arial" w:eastAsia="Calibri" w:cs="Arial"/>
          <w:color w:val="000000" w:themeColor="text1"/>
        </w:rPr>
        <w:t>interferes</w:t>
      </w:r>
      <w:r w:rsidRPr="6BAE442B">
        <w:rPr>
          <w:rFonts w:ascii="Arial" w:hAnsi="Arial" w:eastAsia="Calibri" w:cs="Arial"/>
          <w:color w:val="000000" w:themeColor="text1"/>
        </w:rPr>
        <w:t xml:space="preserve"> it can make the </w:t>
      </w:r>
      <w:r w:rsidRPr="6BAE442B" w:rsidR="164C7A43">
        <w:rPr>
          <w:rFonts w:ascii="Arial" w:hAnsi="Arial" w:eastAsia="Calibri" w:cs="Arial"/>
          <w:color w:val="000000" w:themeColor="text1"/>
        </w:rPr>
        <w:t xml:space="preserve">children feel like it is ‘work’ rather than play meaning they </w:t>
      </w:r>
      <w:r w:rsidRPr="6BAE442B" w:rsidR="38B2254B">
        <w:rPr>
          <w:rFonts w:ascii="Arial" w:hAnsi="Arial" w:eastAsia="Calibri" w:cs="Arial"/>
          <w:color w:val="000000" w:themeColor="text1"/>
        </w:rPr>
        <w:t>might</w:t>
      </w:r>
      <w:r w:rsidRPr="6BAE442B" w:rsidR="164C7A43">
        <w:rPr>
          <w:rFonts w:ascii="Arial" w:hAnsi="Arial" w:eastAsia="Calibri" w:cs="Arial"/>
          <w:color w:val="000000" w:themeColor="text1"/>
        </w:rPr>
        <w:t xml:space="preserve"> get bored and move to another areas. </w:t>
      </w:r>
      <w:r w:rsidRPr="6BAE442B" w:rsidR="0BF94ED0">
        <w:rPr>
          <w:rFonts w:ascii="Arial" w:hAnsi="Arial" w:eastAsia="Calibri" w:cs="Arial"/>
          <w:color w:val="000000" w:themeColor="text1"/>
        </w:rPr>
        <w:t xml:space="preserve">It is common for caregivers to think that </w:t>
      </w:r>
      <w:r w:rsidRPr="6BAE442B" w:rsidR="65FC84CC">
        <w:rPr>
          <w:rFonts w:ascii="Arial" w:hAnsi="Arial" w:eastAsia="Calibri" w:cs="Arial"/>
          <w:color w:val="000000" w:themeColor="text1"/>
        </w:rPr>
        <w:t xml:space="preserve">work and </w:t>
      </w:r>
      <w:r w:rsidRPr="6BAE442B" w:rsidR="40A3F80C">
        <w:rPr>
          <w:rFonts w:ascii="Arial" w:hAnsi="Arial" w:eastAsia="Calibri" w:cs="Arial"/>
          <w:color w:val="000000" w:themeColor="text1"/>
        </w:rPr>
        <w:t>structed</w:t>
      </w:r>
      <w:r w:rsidRPr="6BAE442B" w:rsidR="65FC84CC">
        <w:rPr>
          <w:rFonts w:ascii="Arial" w:hAnsi="Arial" w:eastAsia="Calibri" w:cs="Arial"/>
          <w:color w:val="000000" w:themeColor="text1"/>
        </w:rPr>
        <w:t xml:space="preserve"> play is </w:t>
      </w:r>
      <w:r w:rsidRPr="6BAE442B" w:rsidR="5DD50FF7">
        <w:rPr>
          <w:rFonts w:ascii="Arial" w:hAnsi="Arial" w:eastAsia="Calibri" w:cs="Arial"/>
          <w:color w:val="000000" w:themeColor="text1"/>
        </w:rPr>
        <w:t>important</w:t>
      </w:r>
      <w:r w:rsidRPr="6BAE442B" w:rsidR="65FC84CC">
        <w:rPr>
          <w:rFonts w:ascii="Arial" w:hAnsi="Arial" w:eastAsia="Calibri" w:cs="Arial"/>
          <w:color w:val="000000" w:themeColor="text1"/>
        </w:rPr>
        <w:t xml:space="preserve"> whereas, this is not the case children should </w:t>
      </w:r>
      <w:r w:rsidRPr="6BAE442B" w:rsidR="092A9B1D">
        <w:rPr>
          <w:rFonts w:ascii="Arial" w:hAnsi="Arial" w:eastAsia="Calibri" w:cs="Arial"/>
          <w:color w:val="000000" w:themeColor="text1"/>
        </w:rPr>
        <w:t>experience</w:t>
      </w:r>
      <w:r w:rsidRPr="6BAE442B" w:rsidR="65FC84CC">
        <w:rPr>
          <w:rFonts w:ascii="Arial" w:hAnsi="Arial" w:eastAsia="Calibri" w:cs="Arial"/>
          <w:color w:val="000000" w:themeColor="text1"/>
        </w:rPr>
        <w:t xml:space="preserve"> play freely without being told what </w:t>
      </w:r>
      <w:r w:rsidRPr="6BAE442B" w:rsidR="191F4901">
        <w:rPr>
          <w:rFonts w:ascii="Arial" w:hAnsi="Arial" w:eastAsia="Calibri" w:cs="Arial"/>
          <w:color w:val="000000" w:themeColor="text1"/>
        </w:rPr>
        <w:t>should</w:t>
      </w:r>
      <w:r w:rsidRPr="6BAE442B" w:rsidR="65FC84CC">
        <w:rPr>
          <w:rFonts w:ascii="Arial" w:hAnsi="Arial" w:eastAsia="Calibri" w:cs="Arial"/>
          <w:color w:val="000000" w:themeColor="text1"/>
        </w:rPr>
        <w:t xml:space="preserve"> be done (</w:t>
      </w:r>
      <w:r w:rsidRPr="6BAE442B" w:rsidR="3E9ED672">
        <w:rPr>
          <w:rFonts w:ascii="Arial" w:hAnsi="Arial" w:eastAsia="Calibri" w:cs="Arial"/>
          <w:color w:val="000000" w:themeColor="text1"/>
        </w:rPr>
        <w:t xml:space="preserve">McLean, 2023). </w:t>
      </w:r>
      <w:r w:rsidRPr="6BAE442B" w:rsidR="1270012C">
        <w:rPr>
          <w:rFonts w:ascii="Arial" w:hAnsi="Arial" w:eastAsia="Calibri" w:cs="Arial"/>
          <w:color w:val="000000" w:themeColor="text1"/>
        </w:rPr>
        <w:t xml:space="preserve">There are times where children will invite an adult to </w:t>
      </w:r>
      <w:r w:rsidRPr="6BAE442B" w:rsidR="2ECA4EEE">
        <w:rPr>
          <w:rFonts w:ascii="Arial" w:hAnsi="Arial" w:eastAsia="Calibri" w:cs="Arial"/>
          <w:color w:val="000000" w:themeColor="text1"/>
        </w:rPr>
        <w:t xml:space="preserve">join in with their play, in this case it is important to join in so that the child can direct and explore the play further. </w:t>
      </w:r>
    </w:p>
    <w:p w:rsidR="6BAE442B" w:rsidP="6BAE442B" w:rsidRDefault="6BAE442B" w14:paraId="765A92EB" w14:textId="1CC75337">
      <w:pPr>
        <w:pStyle w:val="NormalWeb"/>
        <w:spacing w:before="0" w:beforeAutospacing="0" w:after="0" w:afterAutospacing="0" w:line="360" w:lineRule="auto"/>
        <w:rPr>
          <w:rFonts w:ascii="Arial" w:hAnsi="Arial" w:eastAsia="Calibri" w:cs="Arial"/>
          <w:color w:val="000000" w:themeColor="text1"/>
          <w:sz w:val="12"/>
          <w:szCs w:val="12"/>
        </w:rPr>
      </w:pPr>
    </w:p>
    <w:p w:rsidR="755F65E9" w:rsidP="6BAE442B" w:rsidRDefault="755F65E9" w14:paraId="73B25EFC" w14:textId="1A358BBA">
      <w:pPr>
        <w:pStyle w:val="NormalWeb"/>
        <w:spacing w:before="150" w:beforeAutospacing="0" w:after="0" w:afterAutospacing="0" w:line="360" w:lineRule="auto"/>
        <w:rPr>
          <w:rFonts w:ascii="Arial" w:hAnsi="Arial" w:eastAsia="Calibri" w:cs="Arial"/>
          <w:color w:val="000000" w:themeColor="text1"/>
        </w:rPr>
      </w:pPr>
      <w:r w:rsidRPr="6BAE442B">
        <w:rPr>
          <w:rFonts w:ascii="Arial" w:hAnsi="Arial" w:eastAsia="Calibri" w:cs="Arial"/>
          <w:color w:val="000000" w:themeColor="text1"/>
        </w:rPr>
        <w:t>Piaget outlined the importance of play and how it helps children to learn new information</w:t>
      </w:r>
      <w:r w:rsidRPr="6BAE442B" w:rsidR="5A374535">
        <w:rPr>
          <w:rFonts w:ascii="Arial" w:hAnsi="Arial" w:eastAsia="Calibri" w:cs="Arial"/>
          <w:color w:val="000000" w:themeColor="text1"/>
        </w:rPr>
        <w:t>, Piaget saw how play is a way children can expand on prior knowledge and learn new skills and information.</w:t>
      </w:r>
      <w:r w:rsidRPr="191F4ED6" w:rsidR="5A374535">
        <w:rPr>
          <w:rFonts w:ascii="Arial" w:hAnsi="Arial" w:eastAsia="Arial" w:cs="Arial"/>
        </w:rPr>
        <w:t xml:space="preserve"> </w:t>
      </w:r>
      <w:r w:rsidRPr="191F4ED6" w:rsidR="189574F8">
        <w:rPr>
          <w:rFonts w:ascii="Arial" w:hAnsi="Arial" w:eastAsia="Arial" w:cs="Arial"/>
        </w:rPr>
        <w:t>(</w:t>
      </w:r>
      <w:r w:rsidRPr="191F4ED6" w:rsidR="009B4773">
        <w:rPr>
          <w:rFonts w:ascii="Arial" w:hAnsi="Arial" w:eastAsia="Arial" w:cs="Arial"/>
        </w:rPr>
        <w:t xml:space="preserve">Piaget </w:t>
      </w:r>
      <w:r w:rsidRPr="191F4ED6" w:rsidR="189574F8">
        <w:rPr>
          <w:rFonts w:ascii="Arial" w:hAnsi="Arial" w:eastAsia="Arial" w:cs="Arial"/>
        </w:rPr>
        <w:t xml:space="preserve">&amp; </w:t>
      </w:r>
      <w:proofErr w:type="spellStart"/>
      <w:r w:rsidRPr="191F4ED6" w:rsidR="189574F8">
        <w:rPr>
          <w:rFonts w:ascii="Arial" w:hAnsi="Arial" w:eastAsia="Arial" w:cs="Arial"/>
        </w:rPr>
        <w:t>Inhelder</w:t>
      </w:r>
      <w:proofErr w:type="spellEnd"/>
      <w:r w:rsidRPr="191F4ED6" w:rsidR="189574F8">
        <w:rPr>
          <w:rFonts w:ascii="Arial" w:hAnsi="Arial" w:eastAsia="Arial" w:cs="Arial"/>
        </w:rPr>
        <w:t>, 1969).</w:t>
      </w:r>
      <w:r w:rsidRPr="191F4ED6" w:rsidR="009B4773">
        <w:rPr>
          <w:rFonts w:ascii="Arial" w:hAnsi="Arial" w:eastAsia="Arial" w:cs="Arial"/>
        </w:rPr>
        <w:t xml:space="preserve"> </w:t>
      </w:r>
      <w:r w:rsidRPr="6BAE442B" w:rsidR="5A374535">
        <w:rPr>
          <w:rFonts w:ascii="Arial" w:hAnsi="Arial" w:eastAsia="Calibri" w:cs="Arial"/>
          <w:color w:val="000000" w:themeColor="text1"/>
        </w:rPr>
        <w:t xml:space="preserve">Piaget had four stages of </w:t>
      </w:r>
      <w:r w:rsidRPr="6BAE442B" w:rsidR="5DFB34DD">
        <w:rPr>
          <w:rFonts w:ascii="Arial" w:hAnsi="Arial" w:eastAsia="Calibri" w:cs="Arial"/>
          <w:color w:val="000000" w:themeColor="text1"/>
        </w:rPr>
        <w:t>cognitive</w:t>
      </w:r>
      <w:r w:rsidRPr="6BAE442B" w:rsidR="5A374535">
        <w:rPr>
          <w:rFonts w:ascii="Arial" w:hAnsi="Arial" w:eastAsia="Calibri" w:cs="Arial"/>
          <w:color w:val="000000" w:themeColor="text1"/>
        </w:rPr>
        <w:t xml:space="preserve"> </w:t>
      </w:r>
      <w:r w:rsidRPr="6BAE442B" w:rsidR="7CA4249C">
        <w:rPr>
          <w:rFonts w:ascii="Arial" w:hAnsi="Arial" w:eastAsia="Calibri" w:cs="Arial"/>
          <w:color w:val="000000" w:themeColor="text1"/>
        </w:rPr>
        <w:t>development</w:t>
      </w:r>
      <w:r w:rsidRPr="6BAE442B" w:rsidR="5A374535">
        <w:rPr>
          <w:rFonts w:ascii="Arial" w:hAnsi="Arial" w:eastAsia="Calibri" w:cs="Arial"/>
          <w:color w:val="000000" w:themeColor="text1"/>
        </w:rPr>
        <w:t xml:space="preserve"> the</w:t>
      </w:r>
      <w:r w:rsidRPr="6BAE442B" w:rsidR="2C443064">
        <w:rPr>
          <w:rFonts w:ascii="Arial" w:hAnsi="Arial" w:eastAsia="Calibri" w:cs="Arial"/>
          <w:color w:val="000000" w:themeColor="text1"/>
        </w:rPr>
        <w:t xml:space="preserve">se </w:t>
      </w:r>
      <w:r w:rsidRPr="6BAE442B" w:rsidR="3314A3FF">
        <w:rPr>
          <w:rFonts w:ascii="Arial" w:hAnsi="Arial" w:eastAsia="Calibri" w:cs="Arial"/>
          <w:color w:val="000000" w:themeColor="text1"/>
        </w:rPr>
        <w:t>included</w:t>
      </w:r>
      <w:r w:rsidRPr="6BAE442B" w:rsidR="2C443064">
        <w:rPr>
          <w:rFonts w:ascii="Arial" w:hAnsi="Arial" w:eastAsia="Calibri" w:cs="Arial"/>
          <w:color w:val="000000" w:themeColor="text1"/>
        </w:rPr>
        <w:t xml:space="preserve">; the sensorimotor stage (birth </w:t>
      </w:r>
      <w:r w:rsidRPr="6BAE442B" w:rsidR="337373A1">
        <w:rPr>
          <w:rFonts w:ascii="Arial" w:hAnsi="Arial" w:eastAsia="Calibri" w:cs="Arial"/>
          <w:color w:val="000000" w:themeColor="text1"/>
        </w:rPr>
        <w:t>-</w:t>
      </w:r>
      <w:r w:rsidRPr="6BAE442B" w:rsidR="2C443064">
        <w:rPr>
          <w:rFonts w:ascii="Arial" w:hAnsi="Arial" w:eastAsia="Calibri" w:cs="Arial"/>
          <w:color w:val="000000" w:themeColor="text1"/>
        </w:rPr>
        <w:t xml:space="preserve"> 2), the preoperational stage (2 - 7)</w:t>
      </w:r>
      <w:r w:rsidRPr="6BAE442B" w:rsidR="79F39DEB">
        <w:rPr>
          <w:rFonts w:ascii="Arial" w:hAnsi="Arial" w:eastAsia="Calibri" w:cs="Arial"/>
          <w:color w:val="000000" w:themeColor="text1"/>
        </w:rPr>
        <w:t>, the concrete operational stage (7 - 12), the formal operational stage (12+)</w:t>
      </w:r>
      <w:r w:rsidRPr="6BAE442B" w:rsidR="35C551FF">
        <w:rPr>
          <w:rFonts w:ascii="Arial" w:hAnsi="Arial" w:eastAsia="Calibri" w:cs="Arial"/>
          <w:color w:val="000000" w:themeColor="text1"/>
        </w:rPr>
        <w:t>. Piaget believed that children could not master skills from a stage until they have mastered all from the stage before</w:t>
      </w:r>
      <w:r w:rsidRPr="6BAE442B" w:rsidR="1756BE2B">
        <w:rPr>
          <w:rFonts w:ascii="Arial" w:hAnsi="Arial" w:eastAsia="Calibri" w:cs="Arial"/>
          <w:color w:val="000000" w:themeColor="text1"/>
        </w:rPr>
        <w:t xml:space="preserve">. Play is the way that Piaget </w:t>
      </w:r>
      <w:r w:rsidRPr="6BAE442B" w:rsidR="0B94CB26">
        <w:rPr>
          <w:rFonts w:ascii="Arial" w:hAnsi="Arial" w:eastAsia="Calibri" w:cs="Arial"/>
          <w:color w:val="000000" w:themeColor="text1"/>
        </w:rPr>
        <w:t>believed</w:t>
      </w:r>
      <w:r w:rsidRPr="6BAE442B" w:rsidR="1756BE2B">
        <w:rPr>
          <w:rFonts w:ascii="Arial" w:hAnsi="Arial" w:eastAsia="Calibri" w:cs="Arial"/>
          <w:color w:val="000000" w:themeColor="text1"/>
        </w:rPr>
        <w:t xml:space="preserve"> </w:t>
      </w:r>
      <w:r w:rsidRPr="6BAE442B" w:rsidR="10CACA50">
        <w:rPr>
          <w:rFonts w:ascii="Arial" w:hAnsi="Arial" w:eastAsia="Calibri" w:cs="Arial"/>
          <w:color w:val="000000" w:themeColor="text1"/>
        </w:rPr>
        <w:t>children</w:t>
      </w:r>
      <w:r w:rsidRPr="6BAE442B" w:rsidR="1756BE2B">
        <w:rPr>
          <w:rFonts w:ascii="Arial" w:hAnsi="Arial" w:eastAsia="Calibri" w:cs="Arial"/>
          <w:color w:val="000000" w:themeColor="text1"/>
        </w:rPr>
        <w:t xml:space="preserve"> could meet the stages and </w:t>
      </w:r>
      <w:r w:rsidRPr="6BAE442B" w:rsidR="5BC0F7C9">
        <w:rPr>
          <w:rFonts w:ascii="Arial" w:hAnsi="Arial" w:eastAsia="Calibri" w:cs="Arial"/>
          <w:color w:val="000000" w:themeColor="text1"/>
        </w:rPr>
        <w:t xml:space="preserve">that play should become more </w:t>
      </w:r>
      <w:r w:rsidRPr="6BAE442B" w:rsidR="304134C8">
        <w:rPr>
          <w:rFonts w:ascii="Arial" w:hAnsi="Arial" w:eastAsia="Calibri" w:cs="Arial"/>
          <w:color w:val="000000" w:themeColor="text1"/>
        </w:rPr>
        <w:t>challenging</w:t>
      </w:r>
      <w:r w:rsidRPr="6BAE442B" w:rsidR="5BC0F7C9">
        <w:rPr>
          <w:rFonts w:ascii="Arial" w:hAnsi="Arial" w:eastAsia="Calibri" w:cs="Arial"/>
          <w:color w:val="000000" w:themeColor="text1"/>
        </w:rPr>
        <w:t xml:space="preserve"> as children develop so they are meeting stages of </w:t>
      </w:r>
      <w:r w:rsidRPr="6BAE442B" w:rsidR="01AB3B6E">
        <w:rPr>
          <w:rFonts w:ascii="Arial" w:hAnsi="Arial" w:eastAsia="Calibri" w:cs="Arial"/>
          <w:color w:val="000000" w:themeColor="text1"/>
        </w:rPr>
        <w:t>cognitive</w:t>
      </w:r>
      <w:r w:rsidRPr="6BAE442B" w:rsidR="5BC0F7C9">
        <w:rPr>
          <w:rFonts w:ascii="Arial" w:hAnsi="Arial" w:eastAsia="Calibri" w:cs="Arial"/>
          <w:color w:val="000000" w:themeColor="text1"/>
        </w:rPr>
        <w:t xml:space="preserve"> </w:t>
      </w:r>
      <w:r w:rsidRPr="6BAE442B" w:rsidR="26D8E687">
        <w:rPr>
          <w:rFonts w:ascii="Arial" w:hAnsi="Arial" w:eastAsia="Calibri" w:cs="Arial"/>
          <w:color w:val="000000" w:themeColor="text1"/>
        </w:rPr>
        <w:t>development</w:t>
      </w:r>
      <w:r w:rsidRPr="6BAE442B" w:rsidR="5BC0F7C9">
        <w:rPr>
          <w:rFonts w:ascii="Arial" w:hAnsi="Arial" w:eastAsia="Calibri" w:cs="Arial"/>
          <w:color w:val="000000" w:themeColor="text1"/>
        </w:rPr>
        <w:t xml:space="preserve"> (Play Wales, </w:t>
      </w:r>
      <w:r w:rsidRPr="6BAE442B" w:rsidR="0A9DD1F8">
        <w:rPr>
          <w:rFonts w:ascii="Arial" w:hAnsi="Arial" w:eastAsia="Calibri" w:cs="Arial"/>
          <w:color w:val="000000" w:themeColor="text1"/>
        </w:rPr>
        <w:t>2021).</w:t>
      </w:r>
    </w:p>
    <w:p w:rsidR="6BAE442B" w:rsidP="6BAE442B" w:rsidRDefault="6BAE442B" w14:paraId="280F7BF3" w14:textId="446468B7">
      <w:pPr>
        <w:pStyle w:val="NormalWeb"/>
        <w:spacing w:before="150" w:beforeAutospacing="0" w:after="0" w:afterAutospacing="0" w:line="360" w:lineRule="auto"/>
        <w:rPr>
          <w:rFonts w:ascii="Arial" w:hAnsi="Arial" w:eastAsia="Calibri" w:cs="Arial"/>
          <w:color w:val="000000" w:themeColor="text1"/>
        </w:rPr>
      </w:pPr>
    </w:p>
    <w:p w:rsidR="6BAE442B" w:rsidP="6BAE442B" w:rsidRDefault="6BAE442B" w14:paraId="6678E168" w14:textId="293D3635">
      <w:pPr>
        <w:pStyle w:val="NormalWeb"/>
        <w:spacing w:before="150" w:beforeAutospacing="0" w:after="0" w:afterAutospacing="0" w:line="360" w:lineRule="auto"/>
        <w:rPr>
          <w:rFonts w:ascii="Arial" w:hAnsi="Arial" w:eastAsia="Calibri" w:cs="Arial"/>
          <w:color w:val="000000" w:themeColor="text1"/>
        </w:rPr>
      </w:pPr>
    </w:p>
    <w:p w:rsidR="00213352" w:rsidP="6BAE442B" w:rsidRDefault="00213352" w14:paraId="0D5205D2" w14:textId="77777777">
      <w:pPr>
        <w:pStyle w:val="NormalWeb"/>
        <w:spacing w:before="150" w:beforeAutospacing="0" w:after="0" w:afterAutospacing="0" w:line="360" w:lineRule="auto"/>
        <w:rPr>
          <w:rFonts w:ascii="Arial" w:hAnsi="Arial" w:eastAsia="Calibri" w:cs="Arial"/>
          <w:color w:val="000000" w:themeColor="text1"/>
        </w:rPr>
      </w:pPr>
    </w:p>
    <w:p w:rsidR="1C22174B" w:rsidP="6BAE442B" w:rsidRDefault="1C22174B" w14:paraId="666C4D19" w14:textId="1D4F7BED">
      <w:pPr>
        <w:pStyle w:val="NormalWeb"/>
        <w:spacing w:before="150" w:beforeAutospacing="0" w:after="0" w:afterAutospacing="0" w:line="360" w:lineRule="auto"/>
        <w:rPr>
          <w:rFonts w:ascii="Arial" w:hAnsi="Arial" w:eastAsia="Calibri" w:cs="Arial"/>
          <w:color w:val="000000" w:themeColor="text1"/>
        </w:rPr>
      </w:pPr>
      <w:r w:rsidRPr="6BAE442B">
        <w:rPr>
          <w:rFonts w:ascii="Arial" w:hAnsi="Arial" w:eastAsia="Calibri" w:cs="Arial"/>
          <w:color w:val="000000" w:themeColor="text1"/>
        </w:rPr>
        <w:lastRenderedPageBreak/>
        <w:t>The play cycle is a theory that explains the process of children’s play it includes six steps within the process these include; metaludes, cues, return, frames, flow, annihilation (</w:t>
      </w:r>
      <w:proofErr w:type="spellStart"/>
      <w:r w:rsidRPr="6BAE442B">
        <w:rPr>
          <w:rFonts w:ascii="Arial" w:hAnsi="Arial" w:eastAsia="Calibri" w:cs="Arial"/>
          <w:color w:val="000000" w:themeColor="text1"/>
        </w:rPr>
        <w:t>Sturrock</w:t>
      </w:r>
      <w:proofErr w:type="spellEnd"/>
      <w:r w:rsidRPr="6BAE442B">
        <w:rPr>
          <w:rFonts w:ascii="Arial" w:hAnsi="Arial" w:eastAsia="Calibri" w:cs="Arial"/>
          <w:color w:val="000000" w:themeColor="text1"/>
        </w:rPr>
        <w:t>, 1988). The play cycle was made to support practitioners to observe and monitor children’s play to understand why they may be barriers in their interaction and play. We should assess the environments and see if there are changes that can be made to ensure children meet steps in the process</w:t>
      </w:r>
      <w:r w:rsidRPr="191F4ED6" w:rsidR="44ED9575">
        <w:rPr>
          <w:rFonts w:ascii="Arial" w:hAnsi="Arial" w:eastAsia="Calibri" w:cs="Arial"/>
          <w:color w:val="000000" w:themeColor="text1"/>
        </w:rPr>
        <w:t xml:space="preserve"> (</w:t>
      </w:r>
      <w:proofErr w:type="spellStart"/>
      <w:r w:rsidRPr="191F4ED6" w:rsidR="44ED9575">
        <w:rPr>
          <w:rFonts w:ascii="Arial" w:hAnsi="Arial" w:eastAsia="Calibri" w:cs="Arial"/>
          <w:color w:val="000000" w:themeColor="text1"/>
        </w:rPr>
        <w:t>Estyn</w:t>
      </w:r>
      <w:proofErr w:type="spellEnd"/>
      <w:r w:rsidRPr="191F4ED6" w:rsidR="44ED9575">
        <w:rPr>
          <w:rFonts w:ascii="Arial" w:hAnsi="Arial" w:eastAsia="Calibri" w:cs="Arial"/>
          <w:color w:val="000000" w:themeColor="text1"/>
        </w:rPr>
        <w:t>, 2023)</w:t>
      </w:r>
      <w:r w:rsidRPr="191F4ED6">
        <w:rPr>
          <w:rFonts w:ascii="Arial" w:hAnsi="Arial" w:eastAsia="Calibri" w:cs="Arial"/>
          <w:color w:val="000000" w:themeColor="text1"/>
        </w:rPr>
        <w:t>.</w:t>
      </w:r>
    </w:p>
    <w:p w:rsidR="6BAE442B" w:rsidP="6BAE442B" w:rsidRDefault="6BAE442B" w14:paraId="2F4446C1" w14:textId="26558079">
      <w:pPr>
        <w:pStyle w:val="NormalWeb"/>
        <w:spacing w:before="0" w:beforeAutospacing="0" w:after="0" w:afterAutospacing="0" w:line="360" w:lineRule="auto"/>
        <w:rPr>
          <w:rFonts w:ascii="Arial" w:hAnsi="Arial" w:eastAsia="Calibri" w:cs="Arial"/>
          <w:color w:val="000000" w:themeColor="text1"/>
          <w:sz w:val="12"/>
          <w:szCs w:val="12"/>
        </w:rPr>
      </w:pPr>
    </w:p>
    <w:p w:rsidR="475A39B3" w:rsidP="6BAE442B" w:rsidRDefault="475A39B3" w14:paraId="3DE0540C" w14:textId="392186F7">
      <w:pPr>
        <w:pStyle w:val="NormalWeb"/>
        <w:spacing w:before="150" w:beforeAutospacing="0" w:after="0" w:afterAutospacing="0" w:line="360" w:lineRule="auto"/>
        <w:rPr>
          <w:rFonts w:ascii="Arial" w:hAnsi="Arial" w:eastAsia="Calibri" w:cs="Arial"/>
          <w:color w:val="000000" w:themeColor="text1"/>
        </w:rPr>
      </w:pPr>
      <w:r w:rsidRPr="6BAE442B">
        <w:rPr>
          <w:rFonts w:ascii="Arial" w:hAnsi="Arial" w:eastAsia="Calibri" w:cs="Arial"/>
          <w:color w:val="000000" w:themeColor="text1"/>
        </w:rPr>
        <w:t xml:space="preserve">Outdoors and play </w:t>
      </w:r>
      <w:r w:rsidRPr="6BAE442B" w:rsidR="74FF170C">
        <w:rPr>
          <w:rFonts w:ascii="Arial" w:hAnsi="Arial" w:eastAsia="Calibri" w:cs="Arial"/>
          <w:color w:val="000000" w:themeColor="text1"/>
        </w:rPr>
        <w:t xml:space="preserve">is essential for children’s development </w:t>
      </w:r>
      <w:r w:rsidRPr="6BAE442B" w:rsidR="74326BC5">
        <w:rPr>
          <w:rFonts w:ascii="Arial" w:hAnsi="Arial" w:eastAsia="Calibri" w:cs="Arial"/>
          <w:color w:val="000000" w:themeColor="text1"/>
        </w:rPr>
        <w:t xml:space="preserve">we should </w:t>
      </w:r>
      <w:r w:rsidRPr="6BAE442B" w:rsidR="0A0F2A1D">
        <w:rPr>
          <w:rFonts w:ascii="Arial" w:hAnsi="Arial" w:eastAsia="Calibri" w:cs="Arial"/>
          <w:color w:val="000000" w:themeColor="text1"/>
        </w:rPr>
        <w:t>change</w:t>
      </w:r>
      <w:r w:rsidRPr="6BAE442B" w:rsidR="74326BC5">
        <w:rPr>
          <w:rFonts w:ascii="Arial" w:hAnsi="Arial" w:eastAsia="Calibri" w:cs="Arial"/>
          <w:color w:val="000000" w:themeColor="text1"/>
        </w:rPr>
        <w:t xml:space="preserve"> spaces based on the children and what best suits them</w:t>
      </w:r>
      <w:r w:rsidRPr="6BAE442B" w:rsidR="47B9F8A8">
        <w:rPr>
          <w:rFonts w:ascii="Arial" w:hAnsi="Arial" w:eastAsia="Calibri" w:cs="Arial"/>
          <w:color w:val="000000" w:themeColor="text1"/>
        </w:rPr>
        <w:t xml:space="preserve">, </w:t>
      </w:r>
      <w:r w:rsidRPr="6BAE442B" w:rsidR="2FDCBD83">
        <w:rPr>
          <w:rFonts w:ascii="Arial" w:hAnsi="Arial" w:eastAsia="Calibri" w:cs="Arial"/>
          <w:color w:val="000000" w:themeColor="text1"/>
        </w:rPr>
        <w:t xml:space="preserve">a study was carried out in Australia where children were </w:t>
      </w:r>
      <w:r w:rsidRPr="6BAE442B" w:rsidR="401923CE">
        <w:rPr>
          <w:rFonts w:ascii="Arial" w:hAnsi="Arial" w:eastAsia="Calibri" w:cs="Arial"/>
          <w:color w:val="000000" w:themeColor="text1"/>
        </w:rPr>
        <w:t>studied</w:t>
      </w:r>
      <w:r w:rsidRPr="6BAE442B" w:rsidR="2FDCBD83">
        <w:rPr>
          <w:rFonts w:ascii="Arial" w:hAnsi="Arial" w:eastAsia="Calibri" w:cs="Arial"/>
          <w:color w:val="000000" w:themeColor="text1"/>
        </w:rPr>
        <w:t xml:space="preserve"> on their surroundings the study showed that when children were less engaged in the </w:t>
      </w:r>
      <w:r w:rsidRPr="6BAE442B" w:rsidR="6C9B9576">
        <w:rPr>
          <w:rFonts w:ascii="Arial" w:hAnsi="Arial" w:eastAsia="Calibri" w:cs="Arial"/>
          <w:color w:val="000000" w:themeColor="text1"/>
        </w:rPr>
        <w:t>environment</w:t>
      </w:r>
      <w:r w:rsidRPr="6BAE442B" w:rsidR="2FDCBD83">
        <w:rPr>
          <w:rFonts w:ascii="Arial" w:hAnsi="Arial" w:eastAsia="Calibri" w:cs="Arial"/>
          <w:color w:val="000000" w:themeColor="text1"/>
        </w:rPr>
        <w:t xml:space="preserve"> </w:t>
      </w:r>
      <w:r w:rsidRPr="6BAE442B" w:rsidR="46B4A09D">
        <w:rPr>
          <w:rFonts w:ascii="Arial" w:hAnsi="Arial" w:eastAsia="Calibri" w:cs="Arial"/>
          <w:color w:val="000000" w:themeColor="text1"/>
        </w:rPr>
        <w:t xml:space="preserve">their </w:t>
      </w:r>
      <w:r w:rsidRPr="6BAE442B" w:rsidR="11A1679D">
        <w:rPr>
          <w:rFonts w:ascii="Arial" w:hAnsi="Arial" w:eastAsia="Calibri" w:cs="Arial"/>
          <w:color w:val="000000" w:themeColor="text1"/>
        </w:rPr>
        <w:t>behaviour</w:t>
      </w:r>
      <w:r w:rsidRPr="6BAE442B" w:rsidR="46B4A09D">
        <w:rPr>
          <w:rFonts w:ascii="Arial" w:hAnsi="Arial" w:eastAsia="Calibri" w:cs="Arial"/>
          <w:color w:val="000000" w:themeColor="text1"/>
        </w:rPr>
        <w:t xml:space="preserve"> was worse (Aminpour, Bishop &amp; Corkery</w:t>
      </w:r>
      <w:r w:rsidRPr="6BAE442B" w:rsidR="1F2DEEBF">
        <w:rPr>
          <w:rFonts w:ascii="Arial" w:hAnsi="Arial" w:eastAsia="Calibri" w:cs="Arial"/>
          <w:color w:val="000000" w:themeColor="text1"/>
        </w:rPr>
        <w:t xml:space="preserve">, 2019). </w:t>
      </w:r>
      <w:r w:rsidRPr="6BAE442B" w:rsidR="4984CF17">
        <w:rPr>
          <w:rFonts w:ascii="Arial" w:hAnsi="Arial" w:eastAsia="Calibri" w:cs="Arial"/>
          <w:color w:val="000000" w:themeColor="text1"/>
        </w:rPr>
        <w:t xml:space="preserve">Having seen the importance of outdoor play </w:t>
      </w:r>
      <w:r w:rsidRPr="6BAE442B" w:rsidR="0D0F9F14">
        <w:rPr>
          <w:rFonts w:ascii="Arial" w:hAnsi="Arial" w:eastAsia="Calibri" w:cs="Arial"/>
          <w:color w:val="000000" w:themeColor="text1"/>
        </w:rPr>
        <w:t>practitioners</w:t>
      </w:r>
      <w:r w:rsidRPr="6BAE442B" w:rsidR="4984CF17">
        <w:rPr>
          <w:rFonts w:ascii="Arial" w:hAnsi="Arial" w:eastAsia="Calibri" w:cs="Arial"/>
          <w:color w:val="000000" w:themeColor="text1"/>
        </w:rPr>
        <w:t xml:space="preserve"> are now making outdoor play policies within settings to ensure </w:t>
      </w:r>
      <w:r w:rsidRPr="6BAE442B" w:rsidR="3D306609">
        <w:rPr>
          <w:rFonts w:ascii="Arial" w:hAnsi="Arial" w:eastAsia="Calibri" w:cs="Arial"/>
          <w:color w:val="000000" w:themeColor="text1"/>
        </w:rPr>
        <w:t xml:space="preserve">that it is part of everyday learning (Play Wales, 2025). Outdoor learning is great as it </w:t>
      </w:r>
      <w:r w:rsidRPr="6BAE442B" w:rsidR="25DF8DB4">
        <w:rPr>
          <w:rFonts w:ascii="Arial" w:hAnsi="Arial" w:eastAsia="Calibri" w:cs="Arial"/>
          <w:color w:val="000000" w:themeColor="text1"/>
        </w:rPr>
        <w:t xml:space="preserve">opens new risks and exploration that will deepen children’s development. </w:t>
      </w:r>
    </w:p>
    <w:p w:rsidR="6BAE442B" w:rsidP="6BAE442B" w:rsidRDefault="6BAE442B" w14:paraId="223227C7" w14:textId="7C3674AE">
      <w:pPr>
        <w:pStyle w:val="NormalWeb"/>
        <w:spacing w:before="0" w:beforeAutospacing="0" w:after="0" w:afterAutospacing="0" w:line="360" w:lineRule="auto"/>
        <w:rPr>
          <w:rFonts w:ascii="Arial" w:hAnsi="Arial" w:eastAsia="Calibri" w:cs="Arial"/>
          <w:color w:val="000000" w:themeColor="text1"/>
          <w:sz w:val="12"/>
          <w:szCs w:val="12"/>
        </w:rPr>
      </w:pPr>
    </w:p>
    <w:p w:rsidR="475A39B3" w:rsidP="6BAE442B" w:rsidRDefault="475A39B3" w14:paraId="2F38F103" w14:textId="68FB4790">
      <w:pPr>
        <w:pStyle w:val="NormalWeb"/>
        <w:spacing w:before="150" w:beforeAutospacing="0" w:after="0" w:afterAutospacing="0" w:line="360" w:lineRule="auto"/>
        <w:rPr>
          <w:rFonts w:ascii="Arial" w:hAnsi="Arial" w:eastAsia="Calibri" w:cs="Arial"/>
          <w:color w:val="000000" w:themeColor="text1"/>
        </w:rPr>
      </w:pPr>
      <w:r w:rsidRPr="6BAE442B">
        <w:rPr>
          <w:rFonts w:ascii="Arial" w:hAnsi="Arial" w:eastAsia="Calibri" w:cs="Arial"/>
          <w:color w:val="000000" w:themeColor="text1"/>
        </w:rPr>
        <w:t xml:space="preserve">Pedagogy in play </w:t>
      </w:r>
      <w:r w:rsidRPr="6BAE442B" w:rsidR="2C5497AD">
        <w:rPr>
          <w:rFonts w:ascii="Arial" w:hAnsi="Arial" w:eastAsia="Calibri" w:cs="Arial"/>
          <w:color w:val="000000" w:themeColor="text1"/>
        </w:rPr>
        <w:t>is essential as pedagogy is the method and theory of teaching and underpins what practitioners do day to day</w:t>
      </w:r>
      <w:r w:rsidRPr="6BAE442B" w:rsidR="0CBBE9C3">
        <w:rPr>
          <w:rFonts w:ascii="Arial" w:hAnsi="Arial" w:eastAsia="Calibri" w:cs="Arial"/>
          <w:color w:val="000000" w:themeColor="text1"/>
        </w:rPr>
        <w:t xml:space="preserve"> (Fleet, 2017)</w:t>
      </w:r>
      <w:r w:rsidRPr="6BAE442B" w:rsidR="2C5497AD">
        <w:rPr>
          <w:rFonts w:ascii="Arial" w:hAnsi="Arial" w:eastAsia="Calibri" w:cs="Arial"/>
          <w:color w:val="000000" w:themeColor="text1"/>
        </w:rPr>
        <w:t xml:space="preserve">. </w:t>
      </w:r>
      <w:r w:rsidRPr="6BAE442B" w:rsidR="0DF8F476">
        <w:rPr>
          <w:rFonts w:ascii="Arial" w:hAnsi="Arial" w:eastAsia="Calibri" w:cs="Arial"/>
          <w:color w:val="000000" w:themeColor="text1"/>
        </w:rPr>
        <w:t xml:space="preserve">Through play children’s different experiences are shown as they </w:t>
      </w:r>
      <w:r w:rsidRPr="6BAE442B" w:rsidR="0B00AFA1">
        <w:rPr>
          <w:rFonts w:ascii="Arial" w:hAnsi="Arial" w:eastAsia="Calibri" w:cs="Arial"/>
          <w:color w:val="000000" w:themeColor="text1"/>
        </w:rPr>
        <w:t>play</w:t>
      </w:r>
      <w:r w:rsidRPr="6BAE442B" w:rsidR="0DF8F476">
        <w:rPr>
          <w:rFonts w:ascii="Arial" w:hAnsi="Arial" w:eastAsia="Calibri" w:cs="Arial"/>
          <w:color w:val="000000" w:themeColor="text1"/>
        </w:rPr>
        <w:t xml:space="preserve"> </w:t>
      </w:r>
      <w:r w:rsidRPr="6BAE442B" w:rsidR="32823AEF">
        <w:rPr>
          <w:rFonts w:ascii="Arial" w:hAnsi="Arial" w:eastAsia="Calibri" w:cs="Arial"/>
          <w:color w:val="000000" w:themeColor="text1"/>
        </w:rPr>
        <w:t>with</w:t>
      </w:r>
      <w:r w:rsidRPr="6BAE442B" w:rsidR="0DF8F476">
        <w:rPr>
          <w:rFonts w:ascii="Arial" w:hAnsi="Arial" w:eastAsia="Calibri" w:cs="Arial"/>
          <w:color w:val="000000" w:themeColor="text1"/>
        </w:rPr>
        <w:t xml:space="preserve"> </w:t>
      </w:r>
      <w:r w:rsidRPr="6BAE442B" w:rsidR="014C4F55">
        <w:rPr>
          <w:rFonts w:ascii="Arial" w:hAnsi="Arial" w:eastAsia="Calibri" w:cs="Arial"/>
          <w:color w:val="000000" w:themeColor="text1"/>
        </w:rPr>
        <w:t>similarly</w:t>
      </w:r>
      <w:r w:rsidRPr="6BAE442B" w:rsidR="0DF8F476">
        <w:rPr>
          <w:rFonts w:ascii="Arial" w:hAnsi="Arial" w:eastAsia="Calibri" w:cs="Arial"/>
          <w:color w:val="000000" w:themeColor="text1"/>
        </w:rPr>
        <w:t xml:space="preserve"> items in such different ways, some children might associate play as something they often </w:t>
      </w:r>
      <w:r w:rsidRPr="6BAE442B" w:rsidR="66AF713F">
        <w:rPr>
          <w:rFonts w:ascii="Arial" w:hAnsi="Arial" w:eastAsia="Calibri" w:cs="Arial"/>
          <w:color w:val="000000" w:themeColor="text1"/>
        </w:rPr>
        <w:t xml:space="preserve">do whereas, </w:t>
      </w:r>
      <w:r w:rsidRPr="6BAE442B" w:rsidR="5523B1AC">
        <w:rPr>
          <w:rFonts w:ascii="Arial" w:hAnsi="Arial" w:eastAsia="Calibri" w:cs="Arial"/>
          <w:color w:val="000000" w:themeColor="text1"/>
        </w:rPr>
        <w:t>another</w:t>
      </w:r>
      <w:r w:rsidRPr="6BAE442B" w:rsidR="66AF713F">
        <w:rPr>
          <w:rFonts w:ascii="Arial" w:hAnsi="Arial" w:eastAsia="Calibri" w:cs="Arial"/>
          <w:color w:val="000000" w:themeColor="text1"/>
        </w:rPr>
        <w:t xml:space="preserve"> </w:t>
      </w:r>
      <w:r w:rsidRPr="6BAE442B" w:rsidR="7B37230A">
        <w:rPr>
          <w:rFonts w:ascii="Arial" w:hAnsi="Arial" w:eastAsia="Calibri" w:cs="Arial"/>
          <w:color w:val="000000" w:themeColor="text1"/>
        </w:rPr>
        <w:t>child</w:t>
      </w:r>
      <w:r w:rsidRPr="6BAE442B" w:rsidR="66AF713F">
        <w:rPr>
          <w:rFonts w:ascii="Arial" w:hAnsi="Arial" w:eastAsia="Calibri" w:cs="Arial"/>
          <w:color w:val="000000" w:themeColor="text1"/>
        </w:rPr>
        <w:t xml:space="preserve"> </w:t>
      </w:r>
      <w:r w:rsidRPr="6BAE442B" w:rsidR="57700803">
        <w:rPr>
          <w:rFonts w:ascii="Arial" w:hAnsi="Arial" w:eastAsia="Calibri" w:cs="Arial"/>
          <w:color w:val="000000" w:themeColor="text1"/>
        </w:rPr>
        <w:t>might</w:t>
      </w:r>
      <w:r w:rsidRPr="6BAE442B" w:rsidR="66AF713F">
        <w:rPr>
          <w:rFonts w:ascii="Arial" w:hAnsi="Arial" w:eastAsia="Calibri" w:cs="Arial"/>
          <w:color w:val="000000" w:themeColor="text1"/>
        </w:rPr>
        <w:t xml:space="preserve"> not play often meaning they might get more </w:t>
      </w:r>
      <w:r w:rsidRPr="6BAE442B" w:rsidR="0024D36F">
        <w:rPr>
          <w:rFonts w:ascii="Arial" w:hAnsi="Arial" w:eastAsia="Calibri" w:cs="Arial"/>
          <w:color w:val="000000" w:themeColor="text1"/>
        </w:rPr>
        <w:t>frustrated</w:t>
      </w:r>
      <w:r w:rsidRPr="6BAE442B" w:rsidR="66AF713F">
        <w:rPr>
          <w:rFonts w:ascii="Arial" w:hAnsi="Arial" w:eastAsia="Calibri" w:cs="Arial"/>
          <w:color w:val="000000" w:themeColor="text1"/>
        </w:rPr>
        <w:t xml:space="preserve"> when it comes to sharing, communicating and more, through </w:t>
      </w:r>
      <w:r w:rsidRPr="6BAE442B" w:rsidR="4C01E20E">
        <w:rPr>
          <w:rFonts w:ascii="Arial" w:hAnsi="Arial" w:eastAsia="Calibri" w:cs="Arial"/>
          <w:color w:val="000000" w:themeColor="text1"/>
        </w:rPr>
        <w:t>pedagogy</w:t>
      </w:r>
      <w:r w:rsidRPr="6BAE442B" w:rsidR="66AF713F">
        <w:rPr>
          <w:rFonts w:ascii="Arial" w:hAnsi="Arial" w:eastAsia="Calibri" w:cs="Arial"/>
          <w:color w:val="000000" w:themeColor="text1"/>
        </w:rPr>
        <w:t xml:space="preserve"> new curriculums in schoo</w:t>
      </w:r>
      <w:r w:rsidRPr="6BAE442B" w:rsidR="3C45CFA5">
        <w:rPr>
          <w:rFonts w:ascii="Arial" w:hAnsi="Arial" w:eastAsia="Calibri" w:cs="Arial"/>
          <w:color w:val="000000" w:themeColor="text1"/>
        </w:rPr>
        <w:t xml:space="preserve">l’s have been made to ensure that all children have access to play and an </w:t>
      </w:r>
      <w:r w:rsidRPr="6BAE442B" w:rsidR="36F0ADDE">
        <w:rPr>
          <w:rFonts w:ascii="Arial" w:hAnsi="Arial" w:eastAsia="Calibri" w:cs="Arial"/>
          <w:color w:val="000000" w:themeColor="text1"/>
        </w:rPr>
        <w:t>environment</w:t>
      </w:r>
      <w:r w:rsidRPr="6BAE442B" w:rsidR="3C45CFA5">
        <w:rPr>
          <w:rFonts w:ascii="Arial" w:hAnsi="Arial" w:eastAsia="Calibri" w:cs="Arial"/>
          <w:color w:val="000000" w:themeColor="text1"/>
        </w:rPr>
        <w:t xml:space="preserve"> that enriches their development </w:t>
      </w:r>
      <w:r w:rsidRPr="6BAE442B" w:rsidR="791B2684">
        <w:rPr>
          <w:rFonts w:ascii="Arial" w:hAnsi="Arial" w:eastAsia="Calibri" w:cs="Arial"/>
          <w:color w:val="000000" w:themeColor="text1"/>
        </w:rPr>
        <w:t xml:space="preserve">(Wood, </w:t>
      </w:r>
      <w:r w:rsidRPr="6BAE442B" w:rsidR="2FA55CCD">
        <w:rPr>
          <w:rFonts w:ascii="Arial" w:hAnsi="Arial" w:eastAsia="Calibri" w:cs="Arial"/>
          <w:color w:val="000000" w:themeColor="text1"/>
        </w:rPr>
        <w:t>2008</w:t>
      </w:r>
      <w:r w:rsidRPr="6BAE442B" w:rsidR="791B2684">
        <w:rPr>
          <w:rFonts w:ascii="Arial" w:hAnsi="Arial" w:eastAsia="Calibri" w:cs="Arial"/>
          <w:color w:val="000000" w:themeColor="text1"/>
        </w:rPr>
        <w:t>)</w:t>
      </w:r>
      <w:r w:rsidRPr="6BAE442B" w:rsidR="3C45CFA5">
        <w:rPr>
          <w:rFonts w:ascii="Arial" w:hAnsi="Arial" w:eastAsia="Calibri" w:cs="Arial"/>
          <w:color w:val="000000" w:themeColor="text1"/>
        </w:rPr>
        <w:t xml:space="preserve">. </w:t>
      </w:r>
      <w:r w:rsidRPr="6BAE442B" w:rsidR="126A93FE">
        <w:rPr>
          <w:rFonts w:ascii="Arial" w:hAnsi="Arial" w:eastAsia="Calibri" w:cs="Arial"/>
          <w:color w:val="000000" w:themeColor="text1"/>
        </w:rPr>
        <w:t xml:space="preserve">Through new theory studies have shown that play should be for children to explore and </w:t>
      </w:r>
      <w:r w:rsidRPr="6BAE442B" w:rsidR="227AA1B7">
        <w:rPr>
          <w:rFonts w:ascii="Arial" w:hAnsi="Arial" w:eastAsia="Calibri" w:cs="Arial"/>
          <w:color w:val="000000" w:themeColor="text1"/>
        </w:rPr>
        <w:t>engage</w:t>
      </w:r>
      <w:r w:rsidRPr="6BAE442B" w:rsidR="126A93FE">
        <w:rPr>
          <w:rFonts w:ascii="Arial" w:hAnsi="Arial" w:eastAsia="Calibri" w:cs="Arial"/>
          <w:color w:val="000000" w:themeColor="text1"/>
        </w:rPr>
        <w:t xml:space="preserve"> with and adults to sit back and learn cues where children are invitin</w:t>
      </w:r>
      <w:r w:rsidRPr="6BAE442B" w:rsidR="10DE9C58">
        <w:rPr>
          <w:rFonts w:ascii="Arial" w:hAnsi="Arial" w:eastAsia="Calibri" w:cs="Arial"/>
          <w:color w:val="000000" w:themeColor="text1"/>
        </w:rPr>
        <w:t>g them</w:t>
      </w:r>
      <w:r w:rsidRPr="5432C471" w:rsidR="6C37E86F">
        <w:rPr>
          <w:rFonts w:ascii="Arial" w:hAnsi="Arial" w:eastAsia="Calibri" w:cs="Arial"/>
          <w:color w:val="000000" w:themeColor="text1"/>
        </w:rPr>
        <w:t xml:space="preserve"> (HWB, 2023)</w:t>
      </w:r>
      <w:r w:rsidRPr="5432C471" w:rsidR="10DE9C58">
        <w:rPr>
          <w:rFonts w:ascii="Arial" w:hAnsi="Arial" w:eastAsia="Calibri" w:cs="Arial"/>
          <w:color w:val="000000" w:themeColor="text1"/>
        </w:rPr>
        <w:t xml:space="preserve">. </w:t>
      </w:r>
    </w:p>
    <w:p w:rsidR="6BAE442B" w:rsidP="6BAE442B" w:rsidRDefault="6BAE442B" w14:paraId="55293DA8" w14:textId="657FF6FD">
      <w:pPr>
        <w:pStyle w:val="NormalWeb"/>
        <w:spacing w:before="150" w:beforeAutospacing="0" w:after="0" w:afterAutospacing="0" w:line="360" w:lineRule="auto"/>
        <w:rPr>
          <w:rFonts w:ascii="Arial" w:hAnsi="Arial" w:eastAsia="Calibri" w:cs="Arial"/>
          <w:color w:val="000000" w:themeColor="text1"/>
        </w:rPr>
      </w:pPr>
    </w:p>
    <w:p w:rsidR="6BAE442B" w:rsidP="6BAE442B" w:rsidRDefault="6BAE442B" w14:paraId="6E5FEB50" w14:textId="3C557001">
      <w:pPr>
        <w:pStyle w:val="NormalWeb"/>
        <w:spacing w:before="150" w:beforeAutospacing="0" w:after="0" w:afterAutospacing="0" w:line="216" w:lineRule="auto"/>
        <w:rPr>
          <w:rFonts w:ascii="Arial" w:hAnsi="Arial" w:eastAsia="Calibri" w:cs="Arial"/>
          <w:color w:val="000000" w:themeColor="text1"/>
        </w:rPr>
      </w:pPr>
    </w:p>
    <w:p w:rsidR="6BAE442B" w:rsidP="6BAE442B" w:rsidRDefault="6BAE442B" w14:paraId="0A7BF495" w14:textId="74ADF90B">
      <w:pPr>
        <w:pStyle w:val="NormalWeb"/>
        <w:spacing w:before="150" w:beforeAutospacing="0" w:after="0" w:afterAutospacing="0" w:line="216" w:lineRule="auto"/>
        <w:rPr>
          <w:rFonts w:ascii="Arial" w:hAnsi="Arial" w:eastAsia="Calibri" w:cs="Arial"/>
          <w:color w:val="000000" w:themeColor="text1"/>
          <w:sz w:val="34"/>
          <w:szCs w:val="34"/>
          <w:u w:val="single"/>
        </w:rPr>
      </w:pPr>
    </w:p>
    <w:p w:rsidR="00A77C4B" w:rsidP="79129291" w:rsidRDefault="00A77C4B" w14:paraId="056C4E0B" w14:textId="16A4DF94">
      <w:pPr>
        <w:pStyle w:val="NormalWeb"/>
        <w:spacing w:before="150" w:beforeAutospacing="off" w:after="0" w:afterAutospacing="off" w:line="216" w:lineRule="auto"/>
        <w:divId w:val="566955702"/>
        <w:rPr>
          <w:rFonts w:ascii="Arial" w:hAnsi="Arial" w:eastAsia="Calibri" w:cs="Arial"/>
          <w:color w:val="000000" w:themeColor="text1"/>
          <w:kern w:val="24"/>
        </w:rPr>
      </w:pPr>
    </w:p>
    <w:p w:rsidR="00C82604" w:rsidRDefault="462FD66E" w14:paraId="7CC6FA6D" w14:textId="5301C195">
      <w:pPr>
        <w:pStyle w:val="NormalWeb"/>
        <w:spacing w:before="150" w:beforeAutospacing="0" w:after="0" w:afterAutospacing="0" w:line="216" w:lineRule="auto"/>
        <w:divId w:val="566955702"/>
        <w:rPr>
          <w:rFonts w:ascii="Arial" w:hAnsi="Arial" w:eastAsia="Calibri" w:cs="Arial"/>
          <w:color w:val="000000" w:themeColor="text1"/>
          <w:kern w:val="24"/>
          <w:sz w:val="34"/>
          <w:szCs w:val="34"/>
          <w:u w:val="single"/>
        </w:rPr>
      </w:pPr>
      <w:r w:rsidRPr="5432C471">
        <w:rPr>
          <w:rFonts w:ascii="Arial" w:hAnsi="Arial" w:eastAsia="Calibri" w:cs="Arial"/>
          <w:color w:val="000000" w:themeColor="text1"/>
          <w:kern w:val="24"/>
          <w:sz w:val="34"/>
          <w:szCs w:val="34"/>
          <w:u w:val="single"/>
        </w:rPr>
        <w:lastRenderedPageBreak/>
        <w:t>O</w:t>
      </w:r>
      <w:r w:rsidRPr="5432C471" w:rsidR="00C82604">
        <w:rPr>
          <w:rFonts w:ascii="Arial" w:hAnsi="Arial" w:eastAsia="Calibri" w:cs="Arial"/>
          <w:color w:val="000000" w:themeColor="text1"/>
          <w:kern w:val="24"/>
          <w:sz w:val="34"/>
          <w:szCs w:val="34"/>
          <w:u w:val="single"/>
        </w:rPr>
        <w:t>bservation method</w:t>
      </w:r>
    </w:p>
    <w:p w:rsidRPr="00A715ED" w:rsidR="00A715ED" w:rsidRDefault="00A715ED" w14:paraId="25E32FF9" w14:textId="77777777">
      <w:pPr>
        <w:pStyle w:val="NormalWeb"/>
        <w:spacing w:before="150" w:beforeAutospacing="0" w:after="0" w:afterAutospacing="0" w:line="216" w:lineRule="auto"/>
        <w:divId w:val="566955702"/>
        <w:rPr>
          <w:rFonts w:ascii="Arial" w:hAnsi="Arial" w:cs="Arial"/>
          <w:color w:val="000000" w:themeColor="text1"/>
          <w:u w:val="single"/>
        </w:rPr>
      </w:pPr>
    </w:p>
    <w:p w:rsidR="000860BE" w:rsidP="00A715ED" w:rsidRDefault="5BC5D2ED" w14:paraId="2BB48036" w14:textId="54A9E4BE">
      <w:pPr>
        <w:spacing w:after="0" w:line="360" w:lineRule="auto"/>
        <w:divId w:val="338393041"/>
        <w:rPr>
          <w:rFonts w:ascii="Arial" w:hAnsi="Arial" w:eastAsia="Arial" w:cs="Arial"/>
          <w:color w:val="000000"/>
          <w:kern w:val="0"/>
          <w14:ligatures w14:val="none"/>
        </w:rPr>
      </w:pPr>
      <w:r w:rsidRPr="5432C471">
        <w:rPr>
          <w:rFonts w:ascii="Arial" w:hAnsi="Arial" w:eastAsia="Arial" w:cs="Arial"/>
          <w:color w:val="000000"/>
          <w:kern w:val="0"/>
          <w14:ligatures w14:val="none"/>
        </w:rPr>
        <w:t xml:space="preserve">Observing a child helps </w:t>
      </w:r>
      <w:r w:rsidRPr="5432C471" w:rsidR="6E9890E2">
        <w:rPr>
          <w:rFonts w:ascii="Arial" w:hAnsi="Arial" w:eastAsia="Arial" w:cs="Arial"/>
          <w:color w:val="000000"/>
          <w:kern w:val="0"/>
          <w14:ligatures w14:val="none"/>
        </w:rPr>
        <w:t>practitioners</w:t>
      </w:r>
      <w:r w:rsidRPr="5432C471">
        <w:rPr>
          <w:rFonts w:ascii="Arial" w:hAnsi="Arial" w:eastAsia="Arial" w:cs="Arial"/>
          <w:color w:val="000000"/>
          <w:kern w:val="0"/>
          <w14:ligatures w14:val="none"/>
        </w:rPr>
        <w:t xml:space="preserve"> understand and learn charac</w:t>
      </w:r>
      <w:r w:rsidRPr="5432C471" w:rsidR="4939CB8C">
        <w:rPr>
          <w:rFonts w:ascii="Arial" w:hAnsi="Arial" w:eastAsia="Arial" w:cs="Arial"/>
          <w:color w:val="000000"/>
          <w:kern w:val="0"/>
          <w14:ligatures w14:val="none"/>
        </w:rPr>
        <w:t>ter</w:t>
      </w:r>
      <w:r w:rsidRPr="5432C471">
        <w:rPr>
          <w:rFonts w:ascii="Arial" w:hAnsi="Arial" w:eastAsia="Arial" w:cs="Arial"/>
          <w:color w:val="000000"/>
          <w:kern w:val="0"/>
          <w14:ligatures w14:val="none"/>
        </w:rPr>
        <w:t>istics of the child</w:t>
      </w:r>
      <w:r w:rsidRPr="5432C471" w:rsidR="4E3A2CB3">
        <w:rPr>
          <w:rFonts w:ascii="Arial" w:hAnsi="Arial" w:eastAsia="Arial" w:cs="Arial"/>
          <w:color w:val="000000"/>
          <w:kern w:val="0"/>
          <w14:ligatures w14:val="none"/>
        </w:rPr>
        <w:t>,</w:t>
      </w:r>
      <w:r w:rsidRPr="5432C471">
        <w:rPr>
          <w:rFonts w:ascii="Arial" w:hAnsi="Arial" w:eastAsia="Arial" w:cs="Arial"/>
          <w:color w:val="000000"/>
          <w:kern w:val="0"/>
          <w14:ligatures w14:val="none"/>
        </w:rPr>
        <w:t xml:space="preserve"> a </w:t>
      </w:r>
      <w:r w:rsidRPr="5432C471" w:rsidR="28C16E4B">
        <w:rPr>
          <w:rFonts w:ascii="Arial" w:hAnsi="Arial" w:eastAsia="Arial" w:cs="Arial"/>
          <w:color w:val="000000"/>
          <w:kern w:val="0"/>
          <w14:ligatures w14:val="none"/>
        </w:rPr>
        <w:t>frequently</w:t>
      </w:r>
      <w:r w:rsidRPr="5432C471">
        <w:rPr>
          <w:rFonts w:ascii="Arial" w:hAnsi="Arial" w:eastAsia="Arial" w:cs="Arial"/>
          <w:color w:val="000000"/>
          <w:kern w:val="0"/>
          <w14:ligatures w14:val="none"/>
        </w:rPr>
        <w:t xml:space="preserve"> used method of observatio</w:t>
      </w:r>
      <w:r w:rsidRPr="5432C471" w:rsidR="3FCDE39F">
        <w:rPr>
          <w:rFonts w:ascii="Arial" w:hAnsi="Arial" w:eastAsia="Arial" w:cs="Arial"/>
          <w:color w:val="000000"/>
          <w:kern w:val="0"/>
          <w14:ligatures w14:val="none"/>
        </w:rPr>
        <w:t xml:space="preserve">n </w:t>
      </w:r>
      <w:r w:rsidRPr="5432C471" w:rsidR="29616883">
        <w:rPr>
          <w:rFonts w:ascii="Arial" w:hAnsi="Arial" w:eastAsia="Arial" w:cs="Arial"/>
          <w:color w:val="000000"/>
          <w:kern w:val="0"/>
          <w14:ligatures w14:val="none"/>
        </w:rPr>
        <w:t>includes</w:t>
      </w:r>
      <w:r w:rsidRPr="5432C471" w:rsidR="3FCDE39F">
        <w:rPr>
          <w:rFonts w:ascii="Arial" w:hAnsi="Arial" w:eastAsia="Arial" w:cs="Arial"/>
          <w:color w:val="000000"/>
          <w:kern w:val="0"/>
          <w14:ligatures w14:val="none"/>
        </w:rPr>
        <w:t xml:space="preserve"> a </w:t>
      </w:r>
      <w:proofErr w:type="spellStart"/>
      <w:r w:rsidRPr="5432C471" w:rsidR="3FCDE39F">
        <w:rPr>
          <w:rFonts w:ascii="Arial" w:hAnsi="Arial" w:eastAsia="Arial" w:cs="Arial"/>
          <w:color w:val="000000"/>
          <w:kern w:val="0"/>
          <w14:ligatures w14:val="none"/>
        </w:rPr>
        <w:t>sociogram</w:t>
      </w:r>
      <w:proofErr w:type="spellEnd"/>
      <w:r w:rsidRPr="5432C471" w:rsidR="3FCDE39F">
        <w:rPr>
          <w:rFonts w:ascii="Arial" w:hAnsi="Arial" w:eastAsia="Arial" w:cs="Arial"/>
          <w:color w:val="000000"/>
          <w:kern w:val="0"/>
          <w14:ligatures w14:val="none"/>
        </w:rPr>
        <w:t xml:space="preserve"> (</w:t>
      </w:r>
      <w:r w:rsidRPr="5432C471" w:rsidR="2589A16A">
        <w:rPr>
          <w:rFonts w:ascii="Arial" w:hAnsi="Arial" w:eastAsia="Arial" w:cs="Arial"/>
          <w:color w:val="000000"/>
          <w:kern w:val="0"/>
          <w14:ligatures w14:val="none"/>
        </w:rPr>
        <w:t xml:space="preserve">Brodie, </w:t>
      </w:r>
      <w:r w:rsidR="00A95E61">
        <w:rPr>
          <w:rFonts w:ascii="Arial" w:hAnsi="Arial" w:eastAsia="Arial" w:cs="Arial"/>
          <w:color w:val="000000"/>
          <w:kern w:val="0"/>
          <w14:ligatures w14:val="none"/>
        </w:rPr>
        <w:t>2013</w:t>
      </w:r>
      <w:r w:rsidRPr="5432C471" w:rsidR="2589A16A">
        <w:rPr>
          <w:rFonts w:ascii="Arial" w:hAnsi="Arial" w:eastAsia="Arial" w:cs="Arial"/>
          <w:color w:val="000000"/>
          <w:kern w:val="0"/>
          <w14:ligatures w14:val="none"/>
        </w:rPr>
        <w:t xml:space="preserve">). </w:t>
      </w:r>
      <w:r w:rsidRPr="5432C471" w:rsidR="57E5CC75">
        <w:rPr>
          <w:rFonts w:ascii="Arial" w:hAnsi="Arial" w:eastAsia="Arial" w:cs="Arial"/>
          <w:color w:val="000000"/>
          <w:kern w:val="0"/>
          <w14:ligatures w14:val="none"/>
        </w:rPr>
        <w:t xml:space="preserve">Sociogram also </w:t>
      </w:r>
      <w:r w:rsidRPr="5432C471" w:rsidR="30B41260">
        <w:rPr>
          <w:rFonts w:ascii="Arial" w:hAnsi="Arial" w:eastAsia="Arial" w:cs="Arial"/>
          <w:color w:val="000000"/>
          <w:kern w:val="0"/>
          <w14:ligatures w14:val="none"/>
        </w:rPr>
        <w:t>referred</w:t>
      </w:r>
      <w:r w:rsidRPr="5432C471" w:rsidR="57E5CC75">
        <w:rPr>
          <w:rFonts w:ascii="Arial" w:hAnsi="Arial" w:eastAsia="Arial" w:cs="Arial"/>
          <w:color w:val="000000"/>
          <w:kern w:val="0"/>
          <w14:ligatures w14:val="none"/>
        </w:rPr>
        <w:t xml:space="preserve"> to as </w:t>
      </w:r>
      <w:r w:rsidRPr="5432C471" w:rsidR="1EA15B98">
        <w:rPr>
          <w:rFonts w:ascii="Arial" w:hAnsi="Arial" w:eastAsia="Arial" w:cs="Arial"/>
          <w:color w:val="000000"/>
          <w:kern w:val="0"/>
          <w14:ligatures w14:val="none"/>
        </w:rPr>
        <w:t>an</w:t>
      </w:r>
      <w:r w:rsidRPr="5432C471" w:rsidR="57E5CC75">
        <w:rPr>
          <w:rFonts w:ascii="Arial" w:hAnsi="Arial" w:eastAsia="Arial" w:cs="Arial"/>
          <w:color w:val="000000"/>
          <w:kern w:val="0"/>
          <w14:ligatures w14:val="none"/>
        </w:rPr>
        <w:t xml:space="preserve"> </w:t>
      </w:r>
      <w:r w:rsidRPr="5432C471" w:rsidR="34EC70A6">
        <w:rPr>
          <w:rFonts w:ascii="Arial" w:hAnsi="Arial" w:eastAsia="Arial" w:cs="Arial"/>
          <w:color w:val="000000"/>
          <w:kern w:val="0"/>
          <w14:ligatures w14:val="none"/>
        </w:rPr>
        <w:t>interaction tracker analysis</w:t>
      </w:r>
      <w:r w:rsidRPr="5432C471" w:rsidR="33B4C640">
        <w:rPr>
          <w:rFonts w:ascii="Arial" w:hAnsi="Arial" w:eastAsia="Arial" w:cs="Arial"/>
          <w:color w:val="000000"/>
          <w:kern w:val="0"/>
          <w14:ligatures w14:val="none"/>
        </w:rPr>
        <w:t xml:space="preserve"> </w:t>
      </w:r>
      <w:r w:rsidRPr="5432C471" w:rsidR="57E5CC75">
        <w:rPr>
          <w:rFonts w:ascii="Arial" w:hAnsi="Arial" w:eastAsia="Arial" w:cs="Arial"/>
          <w:color w:val="000000"/>
          <w:kern w:val="0"/>
          <w14:ligatures w14:val="none"/>
        </w:rPr>
        <w:t xml:space="preserve">who the child interacts with and </w:t>
      </w:r>
      <w:r w:rsidRPr="5432C471" w:rsidR="5A6C346D">
        <w:rPr>
          <w:rFonts w:ascii="Arial" w:hAnsi="Arial" w:eastAsia="Arial" w:cs="Arial"/>
          <w:color w:val="000000"/>
          <w:kern w:val="0"/>
          <w14:ligatures w14:val="none"/>
        </w:rPr>
        <w:t>small detail of any communication</w:t>
      </w:r>
      <w:r w:rsidRPr="5432C471" w:rsidR="389BEB58">
        <w:rPr>
          <w:rFonts w:ascii="Arial" w:hAnsi="Arial" w:eastAsia="Arial" w:cs="Arial"/>
          <w:color w:val="000000"/>
          <w:kern w:val="0"/>
          <w14:ligatures w14:val="none"/>
        </w:rPr>
        <w:t xml:space="preserve"> the child can then progress as support can be </w:t>
      </w:r>
      <w:r w:rsidRPr="5432C471" w:rsidR="5AB718DB">
        <w:rPr>
          <w:rFonts w:ascii="Arial" w:hAnsi="Arial" w:eastAsia="Arial" w:cs="Arial"/>
          <w:color w:val="000000"/>
          <w:kern w:val="0"/>
          <w14:ligatures w14:val="none"/>
        </w:rPr>
        <w:t>placed</w:t>
      </w:r>
      <w:r w:rsidRPr="5432C471" w:rsidR="389BEB58">
        <w:rPr>
          <w:rFonts w:ascii="Arial" w:hAnsi="Arial" w:eastAsia="Arial" w:cs="Arial"/>
          <w:color w:val="000000"/>
          <w:kern w:val="0"/>
          <w14:ligatures w14:val="none"/>
        </w:rPr>
        <w:t xml:space="preserve"> where gaps in a child’s communication may be observed (</w:t>
      </w:r>
      <w:r w:rsidRPr="5432C471" w:rsidR="4BB89C8E">
        <w:rPr>
          <w:rFonts w:ascii="Arial" w:hAnsi="Arial" w:eastAsia="Arial" w:cs="Arial"/>
          <w:color w:val="000000"/>
          <w:kern w:val="0"/>
          <w14:ligatures w14:val="none"/>
        </w:rPr>
        <w:t xml:space="preserve">Smidt, 2015). </w:t>
      </w:r>
      <w:r w:rsidRPr="5432C471" w:rsidR="44D0BEDD">
        <w:rPr>
          <w:rFonts w:ascii="Arial" w:hAnsi="Arial" w:eastAsia="Arial" w:cs="Arial"/>
          <w:color w:val="000000"/>
          <w:kern w:val="0"/>
          <w14:ligatures w14:val="none"/>
        </w:rPr>
        <w:t>Observations</w:t>
      </w:r>
      <w:r w:rsidRPr="5432C471" w:rsidR="4FAF6942">
        <w:rPr>
          <w:rFonts w:ascii="Arial" w:hAnsi="Arial" w:eastAsia="Arial" w:cs="Arial"/>
          <w:color w:val="000000"/>
          <w:kern w:val="0"/>
          <w14:ligatures w14:val="none"/>
        </w:rPr>
        <w:t xml:space="preserve"> should be carried out when they will </w:t>
      </w:r>
      <w:r w:rsidRPr="5432C471" w:rsidR="63F1832C">
        <w:rPr>
          <w:rFonts w:ascii="Arial" w:hAnsi="Arial" w:eastAsia="Arial" w:cs="Arial"/>
          <w:color w:val="000000"/>
          <w:kern w:val="0"/>
          <w14:ligatures w14:val="none"/>
        </w:rPr>
        <w:t>directly</w:t>
      </w:r>
      <w:r w:rsidRPr="5432C471" w:rsidR="4FAF6942">
        <w:rPr>
          <w:rFonts w:ascii="Arial" w:hAnsi="Arial" w:eastAsia="Arial" w:cs="Arial"/>
          <w:color w:val="000000"/>
          <w:kern w:val="0"/>
          <w14:ligatures w14:val="none"/>
        </w:rPr>
        <w:t xml:space="preserve"> impact the </w:t>
      </w:r>
      <w:r w:rsidRPr="5432C471" w:rsidR="7F09B5F7">
        <w:rPr>
          <w:rFonts w:ascii="Arial" w:hAnsi="Arial" w:eastAsia="Arial" w:cs="Arial"/>
          <w:color w:val="000000"/>
          <w:kern w:val="0"/>
          <w14:ligatures w14:val="none"/>
        </w:rPr>
        <w:t>child,</w:t>
      </w:r>
      <w:r w:rsidRPr="5432C471" w:rsidR="4FAF6942">
        <w:rPr>
          <w:rFonts w:ascii="Arial" w:hAnsi="Arial" w:eastAsia="Arial" w:cs="Arial"/>
          <w:color w:val="000000"/>
          <w:kern w:val="0"/>
          <w14:ligatures w14:val="none"/>
        </w:rPr>
        <w:t xml:space="preserve"> and results should be shared with </w:t>
      </w:r>
      <w:r w:rsidRPr="5432C471" w:rsidR="59FC532F">
        <w:rPr>
          <w:rFonts w:ascii="Arial" w:hAnsi="Arial" w:eastAsia="Arial" w:cs="Arial"/>
          <w:color w:val="000000"/>
          <w:kern w:val="0"/>
          <w14:ligatures w14:val="none"/>
        </w:rPr>
        <w:t>practitioners</w:t>
      </w:r>
      <w:r w:rsidRPr="5432C471" w:rsidR="4FAF6942">
        <w:rPr>
          <w:rFonts w:ascii="Arial" w:hAnsi="Arial" w:eastAsia="Arial" w:cs="Arial"/>
          <w:color w:val="000000"/>
          <w:kern w:val="0"/>
          <w14:ligatures w14:val="none"/>
        </w:rPr>
        <w:t xml:space="preserve"> who will work with the child and parents so intervention can be carried out to support the child (</w:t>
      </w:r>
      <w:r w:rsidR="000D46F6">
        <w:rPr>
          <w:rFonts w:ascii="Arial" w:hAnsi="Arial" w:eastAsia="Arial" w:cs="Arial"/>
          <w:color w:val="000000"/>
          <w:kern w:val="0"/>
          <w14:ligatures w14:val="none"/>
        </w:rPr>
        <w:t>Nursery World</w:t>
      </w:r>
      <w:r w:rsidRPr="5432C471" w:rsidR="252EEB1B">
        <w:rPr>
          <w:rFonts w:ascii="Arial" w:hAnsi="Arial" w:eastAsia="Arial" w:cs="Arial"/>
          <w:color w:val="000000"/>
          <w:kern w:val="0"/>
          <w14:ligatures w14:val="none"/>
        </w:rPr>
        <w:t xml:space="preserve">, 2022). </w:t>
      </w:r>
    </w:p>
    <w:p w:rsidR="009F51D8" w:rsidP="00A715ED" w:rsidRDefault="009F51D8" w14:paraId="68A5FA89" w14:textId="77777777">
      <w:pPr>
        <w:spacing w:after="0" w:line="360" w:lineRule="auto"/>
        <w:divId w:val="338393041"/>
        <w:rPr>
          <w:rFonts w:ascii="Arial" w:hAnsi="Arial" w:eastAsia="Arial" w:cs="Arial"/>
          <w:color w:val="000000"/>
          <w:kern w:val="0"/>
          <w14:ligatures w14:val="none"/>
        </w:rPr>
      </w:pPr>
    </w:p>
    <w:p w:rsidRPr="000860BE" w:rsidR="009F51D8" w:rsidP="00A715ED" w:rsidRDefault="00392BC5" w14:paraId="28DD87AF" w14:textId="4136EDDB">
      <w:pPr>
        <w:spacing w:after="0" w:line="360" w:lineRule="auto"/>
        <w:divId w:val="338393041"/>
        <w:rPr>
          <w:rFonts w:ascii="Arial" w:hAnsi="Arial" w:eastAsia="Arial" w:cs="Arial"/>
          <w:color w:val="000000" w:themeColor="text1"/>
        </w:rPr>
      </w:pPr>
      <w:r>
        <w:rPr>
          <w:rFonts w:ascii="Arial" w:hAnsi="Arial" w:eastAsia="Arial" w:cs="Arial"/>
          <w:color w:val="000000"/>
          <w:kern w:val="0"/>
          <w14:ligatures w14:val="none"/>
        </w:rPr>
        <w:t xml:space="preserve">When observing </w:t>
      </w:r>
      <w:r w:rsidR="00682477">
        <w:rPr>
          <w:rFonts w:ascii="Arial" w:hAnsi="Arial" w:eastAsia="Arial" w:cs="Arial"/>
          <w:color w:val="000000"/>
          <w:kern w:val="0"/>
          <w14:ligatures w14:val="none"/>
        </w:rPr>
        <w:t>practitioners</w:t>
      </w:r>
      <w:r>
        <w:rPr>
          <w:rFonts w:ascii="Arial" w:hAnsi="Arial" w:eastAsia="Arial" w:cs="Arial"/>
          <w:color w:val="000000"/>
          <w:kern w:val="0"/>
          <w14:ligatures w14:val="none"/>
        </w:rPr>
        <w:t xml:space="preserve"> </w:t>
      </w:r>
      <w:r w:rsidR="005C3D66">
        <w:rPr>
          <w:rFonts w:ascii="Arial" w:hAnsi="Arial" w:eastAsia="Arial" w:cs="Arial"/>
          <w:color w:val="000000"/>
          <w:kern w:val="0"/>
          <w14:ligatures w14:val="none"/>
        </w:rPr>
        <w:t xml:space="preserve">should look </w:t>
      </w:r>
      <w:r w:rsidR="00D346B1">
        <w:rPr>
          <w:rFonts w:ascii="Arial" w:hAnsi="Arial" w:eastAsia="Arial" w:cs="Arial"/>
          <w:color w:val="000000"/>
          <w:kern w:val="0"/>
          <w14:ligatures w14:val="none"/>
        </w:rPr>
        <w:t xml:space="preserve">whilst observing and making notes </w:t>
      </w:r>
      <w:r w:rsidR="00682477">
        <w:rPr>
          <w:rFonts w:ascii="Arial" w:hAnsi="Arial" w:eastAsia="Arial" w:cs="Arial"/>
          <w:color w:val="000000"/>
          <w:kern w:val="0"/>
          <w14:ligatures w14:val="none"/>
        </w:rPr>
        <w:t>practitioners</w:t>
      </w:r>
      <w:r w:rsidR="00D346B1">
        <w:rPr>
          <w:rFonts w:ascii="Arial" w:hAnsi="Arial" w:eastAsia="Arial" w:cs="Arial"/>
          <w:color w:val="000000"/>
          <w:kern w:val="0"/>
          <w14:ligatures w14:val="none"/>
        </w:rPr>
        <w:t xml:space="preserve"> might </w:t>
      </w:r>
      <w:r w:rsidR="00682477">
        <w:rPr>
          <w:rFonts w:ascii="Arial" w:hAnsi="Arial" w:eastAsia="Arial" w:cs="Arial"/>
          <w:color w:val="000000"/>
          <w:kern w:val="0"/>
          <w14:ligatures w14:val="none"/>
        </w:rPr>
        <w:t>struggle</w:t>
      </w:r>
      <w:r w:rsidR="00D346B1">
        <w:rPr>
          <w:rFonts w:ascii="Arial" w:hAnsi="Arial" w:eastAsia="Arial" w:cs="Arial"/>
          <w:color w:val="000000"/>
          <w:kern w:val="0"/>
          <w14:ligatures w14:val="none"/>
        </w:rPr>
        <w:t xml:space="preserve"> knowing how much they should be writing and with how much </w:t>
      </w:r>
      <w:r w:rsidR="00682477">
        <w:rPr>
          <w:rFonts w:ascii="Arial" w:hAnsi="Arial" w:eastAsia="Arial" w:cs="Arial"/>
          <w:color w:val="000000"/>
          <w:kern w:val="0"/>
          <w14:ligatures w14:val="none"/>
        </w:rPr>
        <w:t>detail</w:t>
      </w:r>
      <w:r w:rsidR="00D346B1">
        <w:rPr>
          <w:rFonts w:ascii="Arial" w:hAnsi="Arial" w:eastAsia="Arial" w:cs="Arial"/>
          <w:color w:val="000000"/>
          <w:kern w:val="0"/>
          <w14:ligatures w14:val="none"/>
        </w:rPr>
        <w:t xml:space="preserve">, </w:t>
      </w:r>
      <w:r w:rsidR="00A36886">
        <w:rPr>
          <w:rFonts w:ascii="Arial" w:hAnsi="Arial" w:eastAsia="Arial" w:cs="Arial"/>
          <w:color w:val="000000"/>
          <w:kern w:val="0"/>
          <w14:ligatures w14:val="none"/>
        </w:rPr>
        <w:t xml:space="preserve">by writing in </w:t>
      </w:r>
      <w:r w:rsidR="71795B9D">
        <w:rPr>
          <w:rFonts w:ascii="Arial" w:hAnsi="Arial" w:eastAsia="Arial" w:cs="Arial"/>
          <w:color w:val="000000"/>
          <w:kern w:val="0"/>
          <w14:ligatures w14:val="none"/>
        </w:rPr>
        <w:t>too</w:t>
      </w:r>
      <w:r w:rsidR="00A36886">
        <w:rPr>
          <w:rFonts w:ascii="Arial" w:hAnsi="Arial" w:eastAsia="Arial" w:cs="Arial"/>
          <w:color w:val="000000"/>
          <w:kern w:val="0"/>
          <w14:ligatures w14:val="none"/>
        </w:rPr>
        <w:t xml:space="preserve"> much detail </w:t>
      </w:r>
      <w:r w:rsidR="00682477">
        <w:rPr>
          <w:rFonts w:ascii="Arial" w:hAnsi="Arial" w:eastAsia="Arial" w:cs="Arial"/>
          <w:color w:val="000000"/>
          <w:kern w:val="0"/>
          <w14:ligatures w14:val="none"/>
        </w:rPr>
        <w:t>important</w:t>
      </w:r>
      <w:r w:rsidR="00A36886">
        <w:rPr>
          <w:rFonts w:ascii="Arial" w:hAnsi="Arial" w:eastAsia="Arial" w:cs="Arial"/>
          <w:color w:val="000000"/>
          <w:kern w:val="0"/>
          <w14:ligatures w14:val="none"/>
        </w:rPr>
        <w:t xml:space="preserve"> points can be missed as they get hidden with all the other </w:t>
      </w:r>
      <w:r w:rsidR="00682477">
        <w:rPr>
          <w:rFonts w:ascii="Arial" w:hAnsi="Arial" w:eastAsia="Arial" w:cs="Arial"/>
          <w:color w:val="000000"/>
          <w:kern w:val="0"/>
          <w14:ligatures w14:val="none"/>
        </w:rPr>
        <w:t>writing</w:t>
      </w:r>
      <w:r w:rsidR="00A36886">
        <w:rPr>
          <w:rFonts w:ascii="Arial" w:hAnsi="Arial" w:eastAsia="Arial" w:cs="Arial"/>
          <w:color w:val="000000"/>
          <w:kern w:val="0"/>
          <w14:ligatures w14:val="none"/>
        </w:rPr>
        <w:t xml:space="preserve"> (</w:t>
      </w:r>
      <w:r w:rsidR="00146966">
        <w:rPr>
          <w:rFonts w:ascii="Arial" w:hAnsi="Arial" w:eastAsia="Arial" w:cs="Arial"/>
          <w:color w:val="000000"/>
          <w:kern w:val="0"/>
          <w14:ligatures w14:val="none"/>
        </w:rPr>
        <w:t>Bruce, Louis</w:t>
      </w:r>
      <w:r w:rsidR="00C65681">
        <w:rPr>
          <w:rFonts w:ascii="Arial" w:hAnsi="Arial" w:eastAsia="Arial" w:cs="Arial"/>
          <w:color w:val="000000"/>
          <w:kern w:val="0"/>
          <w14:ligatures w14:val="none"/>
        </w:rPr>
        <w:t xml:space="preserve"> &amp;</w:t>
      </w:r>
      <w:r w:rsidR="00146966">
        <w:rPr>
          <w:rFonts w:ascii="Arial" w:hAnsi="Arial" w:eastAsia="Arial" w:cs="Arial"/>
          <w:color w:val="000000"/>
          <w:kern w:val="0"/>
          <w14:ligatures w14:val="none"/>
        </w:rPr>
        <w:t xml:space="preserve"> Mc</w:t>
      </w:r>
      <w:r w:rsidR="00C65681">
        <w:rPr>
          <w:rFonts w:ascii="Arial" w:hAnsi="Arial" w:eastAsia="Arial" w:cs="Arial"/>
          <w:color w:val="000000"/>
          <w:kern w:val="0"/>
          <w14:ligatures w14:val="none"/>
        </w:rPr>
        <w:t>Call, 2019</w:t>
      </w:r>
      <w:r w:rsidR="00682477">
        <w:rPr>
          <w:rFonts w:ascii="Arial" w:hAnsi="Arial" w:eastAsia="Arial" w:cs="Arial"/>
          <w:color w:val="000000"/>
          <w:kern w:val="0"/>
          <w14:ligatures w14:val="none"/>
        </w:rPr>
        <w:t xml:space="preserve">). </w:t>
      </w:r>
      <w:r w:rsidR="00F8511C">
        <w:rPr>
          <w:rFonts w:ascii="Arial" w:hAnsi="Arial" w:eastAsia="Arial" w:cs="Arial"/>
          <w:color w:val="000000"/>
          <w:kern w:val="0"/>
          <w14:ligatures w14:val="none"/>
        </w:rPr>
        <w:t xml:space="preserve">When doing </w:t>
      </w:r>
      <w:r w:rsidR="000420ED">
        <w:rPr>
          <w:rFonts w:ascii="Arial" w:hAnsi="Arial" w:eastAsia="Arial" w:cs="Arial"/>
          <w:color w:val="000000"/>
          <w:kern w:val="0"/>
          <w14:ligatures w14:val="none"/>
        </w:rPr>
        <w:t xml:space="preserve">a sociogram </w:t>
      </w:r>
      <w:r w:rsidR="000C11F8">
        <w:rPr>
          <w:rFonts w:ascii="Arial" w:hAnsi="Arial" w:eastAsia="Arial" w:cs="Arial"/>
          <w:color w:val="000000"/>
          <w:kern w:val="0"/>
          <w14:ligatures w14:val="none"/>
        </w:rPr>
        <w:t>practitioners</w:t>
      </w:r>
      <w:r w:rsidR="000420ED">
        <w:rPr>
          <w:rFonts w:ascii="Arial" w:hAnsi="Arial" w:eastAsia="Arial" w:cs="Arial"/>
          <w:color w:val="000000"/>
          <w:kern w:val="0"/>
          <w14:ligatures w14:val="none"/>
        </w:rPr>
        <w:t xml:space="preserve"> focus on who the children speak and communicate with </w:t>
      </w:r>
      <w:r w:rsidR="00593957">
        <w:rPr>
          <w:rFonts w:ascii="Arial" w:hAnsi="Arial" w:eastAsia="Arial" w:cs="Arial"/>
          <w:color w:val="000000"/>
          <w:kern w:val="0"/>
          <w14:ligatures w14:val="none"/>
        </w:rPr>
        <w:t xml:space="preserve">to better the observation notes could be made of where the interactions take place </w:t>
      </w:r>
      <w:r w:rsidR="002832FE">
        <w:rPr>
          <w:rFonts w:ascii="Arial" w:hAnsi="Arial" w:eastAsia="Arial" w:cs="Arial"/>
          <w:color w:val="000000"/>
          <w:kern w:val="0"/>
          <w14:ligatures w14:val="none"/>
        </w:rPr>
        <w:t xml:space="preserve">which can input in planning and </w:t>
      </w:r>
      <w:r w:rsidR="000C11F8">
        <w:rPr>
          <w:rFonts w:ascii="Arial" w:hAnsi="Arial" w:eastAsia="Arial" w:cs="Arial"/>
          <w:color w:val="000000"/>
          <w:kern w:val="0"/>
          <w14:ligatures w14:val="none"/>
        </w:rPr>
        <w:t>changing</w:t>
      </w:r>
      <w:r w:rsidR="002832FE">
        <w:rPr>
          <w:rFonts w:ascii="Arial" w:hAnsi="Arial" w:eastAsia="Arial" w:cs="Arial"/>
          <w:color w:val="000000"/>
          <w:kern w:val="0"/>
          <w14:ligatures w14:val="none"/>
        </w:rPr>
        <w:t xml:space="preserve"> the </w:t>
      </w:r>
      <w:r w:rsidR="000C11F8">
        <w:rPr>
          <w:rFonts w:ascii="Arial" w:hAnsi="Arial" w:eastAsia="Arial" w:cs="Arial"/>
          <w:color w:val="000000"/>
          <w:kern w:val="0"/>
          <w14:ligatures w14:val="none"/>
        </w:rPr>
        <w:t>environment</w:t>
      </w:r>
      <w:r w:rsidR="002832FE">
        <w:rPr>
          <w:rFonts w:ascii="Arial" w:hAnsi="Arial" w:eastAsia="Arial" w:cs="Arial"/>
          <w:color w:val="000000"/>
          <w:kern w:val="0"/>
          <w14:ligatures w14:val="none"/>
        </w:rPr>
        <w:t xml:space="preserve"> to promote </w:t>
      </w:r>
      <w:r w:rsidR="000C11F8">
        <w:rPr>
          <w:rFonts w:ascii="Arial" w:hAnsi="Arial" w:eastAsia="Arial" w:cs="Arial"/>
          <w:color w:val="000000"/>
          <w:kern w:val="0"/>
          <w14:ligatures w14:val="none"/>
        </w:rPr>
        <w:t>communication</w:t>
      </w:r>
      <w:r w:rsidR="002832FE">
        <w:rPr>
          <w:rFonts w:ascii="Arial" w:hAnsi="Arial" w:eastAsia="Arial" w:cs="Arial"/>
          <w:color w:val="000000"/>
          <w:kern w:val="0"/>
          <w14:ligatures w14:val="none"/>
        </w:rPr>
        <w:t xml:space="preserve"> and positive interactions (</w:t>
      </w:r>
      <w:r w:rsidR="000C11F8">
        <w:rPr>
          <w:rFonts w:ascii="Arial" w:hAnsi="Arial" w:eastAsia="Arial" w:cs="Arial"/>
          <w:color w:val="000000"/>
          <w:kern w:val="0"/>
          <w14:ligatures w14:val="none"/>
        </w:rPr>
        <w:t>Roberts, 2009).</w:t>
      </w:r>
    </w:p>
    <w:p w:rsidR="55D622D7" w:rsidP="55D622D7" w:rsidRDefault="55D622D7" w14:paraId="58153640" w14:textId="5DD18388">
      <w:pPr>
        <w:spacing w:after="0" w:line="360" w:lineRule="auto"/>
        <w:rPr>
          <w:rFonts w:ascii="Arial" w:hAnsi="Arial" w:eastAsia="Arial" w:cs="Arial"/>
          <w:color w:val="000000" w:themeColor="text1"/>
        </w:rPr>
      </w:pPr>
    </w:p>
    <w:p w:rsidR="00E7757D" w:rsidP="55D622D7" w:rsidRDefault="00E7757D" w14:paraId="74D884B2" w14:textId="1F4FDF70">
      <w:pPr>
        <w:spacing w:after="0" w:line="360" w:lineRule="auto"/>
        <w:rPr>
          <w:rFonts w:ascii="Arial" w:hAnsi="Arial" w:eastAsia="Arial" w:cs="Arial"/>
          <w:color w:val="000000" w:themeColor="text1"/>
        </w:rPr>
      </w:pPr>
      <w:r w:rsidRPr="79129291" w:rsidR="3696F394">
        <w:rPr>
          <w:rFonts w:ascii="Arial" w:hAnsi="Arial" w:eastAsia="Arial" w:cs="Arial"/>
          <w:color w:val="000000" w:themeColor="text1" w:themeTint="FF" w:themeShade="FF"/>
        </w:rPr>
        <w:t xml:space="preserve">Many new </w:t>
      </w:r>
      <w:r w:rsidRPr="79129291" w:rsidR="3D3EC881">
        <w:rPr>
          <w:rFonts w:ascii="Arial" w:hAnsi="Arial" w:eastAsia="Arial" w:cs="Arial"/>
          <w:color w:val="000000" w:themeColor="text1" w:themeTint="FF" w:themeShade="FF"/>
        </w:rPr>
        <w:t>practitioners</w:t>
      </w:r>
      <w:r w:rsidRPr="79129291" w:rsidR="3696F394">
        <w:rPr>
          <w:rFonts w:ascii="Arial" w:hAnsi="Arial" w:eastAsia="Arial" w:cs="Arial"/>
          <w:color w:val="000000" w:themeColor="text1" w:themeTint="FF" w:themeShade="FF"/>
        </w:rPr>
        <w:t xml:space="preserve"> might see observing as being sat at a chair all day watching a child </w:t>
      </w:r>
      <w:r w:rsidRPr="79129291" w:rsidR="1CB74AC4">
        <w:rPr>
          <w:rFonts w:ascii="Arial" w:hAnsi="Arial" w:eastAsia="Arial" w:cs="Arial"/>
          <w:color w:val="000000" w:themeColor="text1" w:themeTint="FF" w:themeShade="FF"/>
        </w:rPr>
        <w:t xml:space="preserve">whereas, this is not the case observing can be ‘noticing’ which is something all </w:t>
      </w:r>
      <w:r w:rsidRPr="79129291" w:rsidR="15C52BF6">
        <w:rPr>
          <w:rFonts w:ascii="Arial" w:hAnsi="Arial" w:eastAsia="Arial" w:cs="Arial"/>
          <w:color w:val="000000" w:themeColor="text1" w:themeTint="FF" w:themeShade="FF"/>
        </w:rPr>
        <w:t>practitioners</w:t>
      </w:r>
      <w:r w:rsidRPr="79129291" w:rsidR="1CB74AC4">
        <w:rPr>
          <w:rFonts w:ascii="Arial" w:hAnsi="Arial" w:eastAsia="Arial" w:cs="Arial"/>
          <w:color w:val="000000" w:themeColor="text1" w:themeTint="FF" w:themeShade="FF"/>
        </w:rPr>
        <w:t xml:space="preserve"> do but the important side of ‘noticing’ is actually </w:t>
      </w:r>
      <w:r w:rsidRPr="79129291" w:rsidR="129FD8B1">
        <w:rPr>
          <w:rFonts w:ascii="Arial" w:hAnsi="Arial" w:eastAsia="Arial" w:cs="Arial"/>
          <w:color w:val="000000" w:themeColor="text1" w:themeTint="FF" w:themeShade="FF"/>
        </w:rPr>
        <w:t xml:space="preserve">acting on what has been seen and providing support if needed (Louis, 2021). </w:t>
      </w:r>
      <w:r w:rsidRPr="79129291" w:rsidR="328BA662">
        <w:rPr>
          <w:rFonts w:ascii="Arial" w:hAnsi="Arial" w:eastAsia="Arial" w:cs="Arial"/>
          <w:color w:val="000000" w:themeColor="text1" w:themeTint="FF" w:themeShade="FF"/>
        </w:rPr>
        <w:t>An example of acting on what has been noticed is having folders for each child where notes and progress can be made so staff can clearly see where a child is at and how they can be supported t</w:t>
      </w:r>
      <w:r w:rsidRPr="79129291" w:rsidR="7020ADB4">
        <w:rPr>
          <w:rFonts w:ascii="Arial" w:hAnsi="Arial" w:eastAsia="Arial" w:cs="Arial"/>
          <w:color w:val="000000" w:themeColor="text1" w:themeTint="FF" w:themeShade="FF"/>
        </w:rPr>
        <w:t xml:space="preserve">o progress further. </w:t>
      </w:r>
      <w:r w:rsidRPr="79129291" w:rsidR="2F83A704">
        <w:rPr>
          <w:rFonts w:ascii="Arial" w:hAnsi="Arial" w:eastAsia="Arial" w:cs="Arial"/>
          <w:color w:val="000000" w:themeColor="text1" w:themeTint="FF" w:themeShade="FF"/>
        </w:rPr>
        <w:t xml:space="preserve">It is vital that </w:t>
      </w:r>
      <w:r w:rsidRPr="79129291" w:rsidR="763BFECF">
        <w:rPr>
          <w:rFonts w:ascii="Arial" w:hAnsi="Arial" w:eastAsia="Arial" w:cs="Arial"/>
          <w:color w:val="000000" w:themeColor="text1" w:themeTint="FF" w:themeShade="FF"/>
        </w:rPr>
        <w:t xml:space="preserve">observations are </w:t>
      </w:r>
      <w:r w:rsidRPr="79129291" w:rsidR="28E21619">
        <w:rPr>
          <w:rFonts w:ascii="Arial" w:hAnsi="Arial" w:eastAsia="Arial" w:cs="Arial"/>
          <w:color w:val="000000" w:themeColor="text1" w:themeTint="FF" w:themeShade="FF"/>
        </w:rPr>
        <w:t>reviewed</w:t>
      </w:r>
      <w:r w:rsidRPr="79129291" w:rsidR="763BFECF">
        <w:rPr>
          <w:rFonts w:ascii="Arial" w:hAnsi="Arial" w:eastAsia="Arial" w:cs="Arial"/>
          <w:color w:val="000000" w:themeColor="text1" w:themeTint="FF" w:themeShade="FF"/>
        </w:rPr>
        <w:t xml:space="preserve"> in meetings</w:t>
      </w:r>
      <w:r w:rsidRPr="79129291" w:rsidR="1FD0C1E2">
        <w:rPr>
          <w:rFonts w:ascii="Arial" w:hAnsi="Arial" w:eastAsia="Arial" w:cs="Arial"/>
          <w:color w:val="000000" w:themeColor="text1" w:themeTint="FF" w:themeShade="FF"/>
        </w:rPr>
        <w:t xml:space="preserve"> </w:t>
      </w:r>
      <w:r w:rsidRPr="79129291" w:rsidR="763BFECF">
        <w:rPr>
          <w:rFonts w:ascii="Arial" w:hAnsi="Arial" w:eastAsia="Arial" w:cs="Arial"/>
          <w:color w:val="000000" w:themeColor="text1" w:themeTint="FF" w:themeShade="FF"/>
        </w:rPr>
        <w:t>a</w:t>
      </w:r>
      <w:r w:rsidRPr="79129291" w:rsidR="23491B21">
        <w:rPr>
          <w:rFonts w:ascii="Arial" w:hAnsi="Arial" w:eastAsia="Arial" w:cs="Arial"/>
          <w:color w:val="000000" w:themeColor="text1" w:themeTint="FF" w:themeShade="FF"/>
        </w:rPr>
        <w:t xml:space="preserve">nd accessible for staff in the class to read. </w:t>
      </w:r>
      <w:r w:rsidRPr="79129291" w:rsidR="763BFECF">
        <w:rPr>
          <w:rFonts w:ascii="Arial" w:hAnsi="Arial" w:eastAsia="Arial" w:cs="Arial"/>
          <w:color w:val="000000" w:themeColor="text1" w:themeTint="FF" w:themeShade="FF"/>
        </w:rPr>
        <w:t>to enable progression steps and check that there is consistency in the way observations are carried out (</w:t>
      </w:r>
      <w:r w:rsidRPr="79129291" w:rsidR="509387F7">
        <w:rPr>
          <w:rFonts w:ascii="Arial" w:hAnsi="Arial" w:eastAsia="Arial" w:cs="Arial"/>
          <w:color w:val="000000" w:themeColor="text1" w:themeTint="FF" w:themeShade="FF"/>
        </w:rPr>
        <w:t>Estyn, 2024).</w:t>
      </w:r>
    </w:p>
    <w:p w:rsidR="19820B61" w:rsidP="55D622D7" w:rsidRDefault="19820B61" w14:paraId="70AD6241" w14:textId="1B1FA4D4">
      <w:pPr>
        <w:spacing w:after="0" w:line="360" w:lineRule="auto"/>
        <w:rPr>
          <w:rFonts w:ascii="Arial" w:hAnsi="Arial" w:eastAsia="Arial" w:cs="Arial"/>
          <w:color w:val="000000" w:themeColor="text1"/>
        </w:rPr>
      </w:pPr>
      <w:r w:rsidRPr="55D622D7">
        <w:rPr>
          <w:rFonts w:ascii="Arial" w:hAnsi="Arial" w:eastAsia="Arial" w:cs="Arial"/>
          <w:color w:val="000000" w:themeColor="text1"/>
        </w:rPr>
        <w:lastRenderedPageBreak/>
        <w:t xml:space="preserve">The </w:t>
      </w:r>
      <w:r w:rsidRPr="55D622D7" w:rsidR="1F4F4952">
        <w:rPr>
          <w:rFonts w:ascii="Arial" w:hAnsi="Arial" w:eastAsia="Arial" w:cs="Arial"/>
          <w:color w:val="000000" w:themeColor="text1"/>
        </w:rPr>
        <w:t>Welsh</w:t>
      </w:r>
      <w:r w:rsidRPr="55D622D7">
        <w:rPr>
          <w:rFonts w:ascii="Arial" w:hAnsi="Arial" w:eastAsia="Arial" w:cs="Arial"/>
          <w:color w:val="000000" w:themeColor="text1"/>
        </w:rPr>
        <w:t xml:space="preserve"> government </w:t>
      </w:r>
      <w:r w:rsidRPr="55D622D7" w:rsidR="6F9B5F47">
        <w:rPr>
          <w:rFonts w:ascii="Arial" w:hAnsi="Arial" w:eastAsia="Arial" w:cs="Arial"/>
          <w:color w:val="000000" w:themeColor="text1"/>
        </w:rPr>
        <w:t>emphasise</w:t>
      </w:r>
      <w:r w:rsidRPr="55D622D7">
        <w:rPr>
          <w:rFonts w:ascii="Arial" w:hAnsi="Arial" w:eastAsia="Arial" w:cs="Arial"/>
          <w:color w:val="000000" w:themeColor="text1"/>
        </w:rPr>
        <w:t xml:space="preserve"> the </w:t>
      </w:r>
      <w:r w:rsidRPr="55D622D7" w:rsidR="4713DC81">
        <w:rPr>
          <w:rFonts w:ascii="Arial" w:hAnsi="Arial" w:eastAsia="Arial" w:cs="Arial"/>
          <w:color w:val="000000" w:themeColor="text1"/>
        </w:rPr>
        <w:t>importance</w:t>
      </w:r>
      <w:r w:rsidRPr="55D622D7">
        <w:rPr>
          <w:rFonts w:ascii="Arial" w:hAnsi="Arial" w:eastAsia="Arial" w:cs="Arial"/>
          <w:color w:val="000000" w:themeColor="text1"/>
        </w:rPr>
        <w:t xml:space="preserve"> of </w:t>
      </w:r>
      <w:r w:rsidRPr="55D622D7" w:rsidR="7CB82A88">
        <w:rPr>
          <w:rFonts w:ascii="Arial" w:hAnsi="Arial" w:eastAsia="Arial" w:cs="Arial"/>
          <w:color w:val="000000" w:themeColor="text1"/>
        </w:rPr>
        <w:t>reflection</w:t>
      </w:r>
      <w:r w:rsidRPr="55D622D7">
        <w:rPr>
          <w:rFonts w:ascii="Arial" w:hAnsi="Arial" w:eastAsia="Arial" w:cs="Arial"/>
          <w:color w:val="000000" w:themeColor="text1"/>
        </w:rPr>
        <w:t xml:space="preserve"> </w:t>
      </w:r>
      <w:r w:rsidRPr="55D622D7" w:rsidR="160105CF">
        <w:rPr>
          <w:rFonts w:ascii="Arial" w:hAnsi="Arial" w:eastAsia="Arial" w:cs="Arial"/>
          <w:color w:val="000000" w:themeColor="text1"/>
        </w:rPr>
        <w:t>through</w:t>
      </w:r>
      <w:r w:rsidRPr="55D622D7">
        <w:rPr>
          <w:rFonts w:ascii="Arial" w:hAnsi="Arial" w:eastAsia="Arial" w:cs="Arial"/>
          <w:color w:val="000000" w:themeColor="text1"/>
        </w:rPr>
        <w:t xml:space="preserve"> observations </w:t>
      </w:r>
      <w:r w:rsidRPr="55D622D7" w:rsidR="510DF910">
        <w:rPr>
          <w:rFonts w:ascii="Arial" w:hAnsi="Arial" w:eastAsia="Arial" w:cs="Arial"/>
          <w:color w:val="000000" w:themeColor="text1"/>
        </w:rPr>
        <w:t xml:space="preserve">and how </w:t>
      </w:r>
      <w:r w:rsidRPr="55D622D7" w:rsidR="1A0D86F4">
        <w:rPr>
          <w:rFonts w:ascii="Arial" w:hAnsi="Arial" w:eastAsia="Arial" w:cs="Arial"/>
          <w:color w:val="000000" w:themeColor="text1"/>
        </w:rPr>
        <w:t>practitioner's</w:t>
      </w:r>
      <w:r w:rsidRPr="55D622D7" w:rsidR="510DF910">
        <w:rPr>
          <w:rFonts w:ascii="Arial" w:hAnsi="Arial" w:eastAsia="Arial" w:cs="Arial"/>
          <w:color w:val="000000" w:themeColor="text1"/>
        </w:rPr>
        <w:t xml:space="preserve"> progress from the initial observation. </w:t>
      </w:r>
      <w:r w:rsidRPr="55D622D7" w:rsidR="51FE8E00">
        <w:rPr>
          <w:rFonts w:ascii="Arial" w:hAnsi="Arial" w:eastAsia="Arial" w:cs="Arial"/>
          <w:color w:val="000000" w:themeColor="text1"/>
        </w:rPr>
        <w:t>M</w:t>
      </w:r>
      <w:r w:rsidRPr="55D622D7" w:rsidR="510DF910">
        <w:rPr>
          <w:rFonts w:ascii="Arial" w:hAnsi="Arial" w:eastAsia="Arial" w:cs="Arial"/>
          <w:color w:val="000000" w:themeColor="text1"/>
        </w:rPr>
        <w:t xml:space="preserve">ethods of observation align with </w:t>
      </w:r>
      <w:r w:rsidRPr="55D622D7" w:rsidR="6E293974">
        <w:rPr>
          <w:rFonts w:ascii="Arial" w:hAnsi="Arial" w:eastAsia="Arial" w:cs="Arial"/>
          <w:color w:val="000000" w:themeColor="text1"/>
        </w:rPr>
        <w:t xml:space="preserve">current play polices that ensure children’s play is child-led and that they are given progression </w:t>
      </w:r>
      <w:r w:rsidRPr="55D622D7" w:rsidR="72E7FBB5">
        <w:rPr>
          <w:rFonts w:ascii="Arial" w:hAnsi="Arial" w:eastAsia="Arial" w:cs="Arial"/>
          <w:color w:val="000000" w:themeColor="text1"/>
        </w:rPr>
        <w:t>opportunities</w:t>
      </w:r>
      <w:r w:rsidRPr="55D622D7" w:rsidR="6E293974">
        <w:rPr>
          <w:rFonts w:ascii="Arial" w:hAnsi="Arial" w:eastAsia="Arial" w:cs="Arial"/>
          <w:color w:val="000000" w:themeColor="text1"/>
        </w:rPr>
        <w:t xml:space="preserve"> through play, while </w:t>
      </w:r>
      <w:r w:rsidRPr="55D622D7" w:rsidR="453CA33F">
        <w:rPr>
          <w:rFonts w:ascii="Arial" w:hAnsi="Arial" w:eastAsia="Arial" w:cs="Arial"/>
          <w:color w:val="000000" w:themeColor="text1"/>
        </w:rPr>
        <w:t>observing</w:t>
      </w:r>
      <w:r w:rsidRPr="55D622D7" w:rsidR="6E293974">
        <w:rPr>
          <w:rFonts w:ascii="Arial" w:hAnsi="Arial" w:eastAsia="Arial" w:cs="Arial"/>
          <w:color w:val="000000" w:themeColor="text1"/>
        </w:rPr>
        <w:t xml:space="preserve"> these policies still take place and can be further develope</w:t>
      </w:r>
      <w:r w:rsidRPr="55D622D7" w:rsidR="35218384">
        <w:rPr>
          <w:rFonts w:ascii="Arial" w:hAnsi="Arial" w:eastAsia="Arial" w:cs="Arial"/>
          <w:color w:val="000000" w:themeColor="text1"/>
        </w:rPr>
        <w:t xml:space="preserve">d based on findings. Different </w:t>
      </w:r>
      <w:r w:rsidRPr="55D622D7" w:rsidR="09BF90D0">
        <w:rPr>
          <w:rFonts w:ascii="Arial" w:hAnsi="Arial" w:eastAsia="Arial" w:cs="Arial"/>
          <w:color w:val="000000" w:themeColor="text1"/>
        </w:rPr>
        <w:t>methods</w:t>
      </w:r>
      <w:r w:rsidRPr="55D622D7" w:rsidR="35218384">
        <w:rPr>
          <w:rFonts w:ascii="Arial" w:hAnsi="Arial" w:eastAsia="Arial" w:cs="Arial"/>
          <w:color w:val="000000" w:themeColor="text1"/>
        </w:rPr>
        <w:t xml:space="preserve"> of observations will correlate with the curriculum for </w:t>
      </w:r>
      <w:r w:rsidRPr="55D622D7" w:rsidR="2E56A675">
        <w:rPr>
          <w:rFonts w:ascii="Arial" w:hAnsi="Arial" w:eastAsia="Arial" w:cs="Arial"/>
          <w:color w:val="000000" w:themeColor="text1"/>
        </w:rPr>
        <w:t>Wales</w:t>
      </w:r>
      <w:r w:rsidRPr="55D622D7" w:rsidR="35218384">
        <w:rPr>
          <w:rFonts w:ascii="Arial" w:hAnsi="Arial" w:eastAsia="Arial" w:cs="Arial"/>
          <w:color w:val="000000" w:themeColor="text1"/>
        </w:rPr>
        <w:t xml:space="preserve"> </w:t>
      </w:r>
      <w:r w:rsidRPr="55D622D7" w:rsidR="7AE6445E">
        <w:rPr>
          <w:rFonts w:ascii="Arial" w:hAnsi="Arial" w:eastAsia="Arial" w:cs="Arial"/>
          <w:color w:val="000000" w:themeColor="text1"/>
        </w:rPr>
        <w:t xml:space="preserve">for instance </w:t>
      </w:r>
      <w:r w:rsidRPr="55D622D7" w:rsidR="35218384">
        <w:rPr>
          <w:rFonts w:ascii="Arial" w:hAnsi="Arial" w:eastAsia="Arial" w:cs="Arial"/>
          <w:color w:val="000000" w:themeColor="text1"/>
        </w:rPr>
        <w:t>socio</w:t>
      </w:r>
      <w:r w:rsidRPr="55D622D7" w:rsidR="3ADECF05">
        <w:rPr>
          <w:rFonts w:ascii="Arial" w:hAnsi="Arial" w:eastAsia="Arial" w:cs="Arial"/>
          <w:color w:val="000000" w:themeColor="text1"/>
        </w:rPr>
        <w:t xml:space="preserve">grams play a heavy focus on </w:t>
      </w:r>
      <w:r w:rsidRPr="55D622D7" w:rsidR="3CC95840">
        <w:rPr>
          <w:rFonts w:ascii="Arial" w:hAnsi="Arial" w:eastAsia="Arial" w:cs="Arial"/>
          <w:color w:val="000000" w:themeColor="text1"/>
        </w:rPr>
        <w:t>languages</w:t>
      </w:r>
      <w:r w:rsidRPr="55D622D7" w:rsidR="3ADECF05">
        <w:rPr>
          <w:rFonts w:ascii="Arial" w:hAnsi="Arial" w:eastAsia="Arial" w:cs="Arial"/>
          <w:color w:val="000000" w:themeColor="text1"/>
        </w:rPr>
        <w:t xml:space="preserve">, </w:t>
      </w:r>
      <w:r w:rsidRPr="55D622D7" w:rsidR="61979F35">
        <w:rPr>
          <w:rFonts w:ascii="Arial" w:hAnsi="Arial" w:eastAsia="Arial" w:cs="Arial"/>
          <w:color w:val="000000" w:themeColor="text1"/>
        </w:rPr>
        <w:t>literacy</w:t>
      </w:r>
      <w:r w:rsidRPr="55D622D7" w:rsidR="3ADECF05">
        <w:rPr>
          <w:rFonts w:ascii="Arial" w:hAnsi="Arial" w:eastAsia="Arial" w:cs="Arial"/>
          <w:color w:val="000000" w:themeColor="text1"/>
        </w:rPr>
        <w:t xml:space="preserve"> and communication (</w:t>
      </w:r>
      <w:proofErr w:type="spellStart"/>
      <w:r w:rsidRPr="55D622D7" w:rsidR="3ADECF05">
        <w:rPr>
          <w:rFonts w:ascii="Arial" w:hAnsi="Arial" w:eastAsia="Arial" w:cs="Arial"/>
          <w:color w:val="000000" w:themeColor="text1"/>
        </w:rPr>
        <w:t>Hwb</w:t>
      </w:r>
      <w:proofErr w:type="spellEnd"/>
      <w:r w:rsidRPr="55D622D7" w:rsidR="3ADECF05">
        <w:rPr>
          <w:rFonts w:ascii="Arial" w:hAnsi="Arial" w:eastAsia="Arial" w:cs="Arial"/>
          <w:color w:val="000000" w:themeColor="text1"/>
        </w:rPr>
        <w:t>, 2024).</w:t>
      </w:r>
    </w:p>
    <w:p w:rsidR="55D622D7" w:rsidP="55D622D7" w:rsidRDefault="55D622D7" w14:paraId="1BA73B53" w14:textId="7FAC8433">
      <w:pPr>
        <w:spacing w:after="0" w:line="360" w:lineRule="auto"/>
        <w:rPr>
          <w:rFonts w:ascii="Arial" w:hAnsi="Arial" w:eastAsia="Arial" w:cs="Arial"/>
          <w:color w:val="000000" w:themeColor="text1"/>
          <w:sz w:val="12"/>
          <w:szCs w:val="12"/>
        </w:rPr>
      </w:pPr>
    </w:p>
    <w:p w:rsidR="60A3ED4A" w:rsidP="55D622D7" w:rsidRDefault="60A3ED4A" w14:paraId="14519312" w14:textId="48808573">
      <w:pPr>
        <w:spacing w:after="0" w:line="360" w:lineRule="auto"/>
        <w:rPr>
          <w:rFonts w:ascii="Arial" w:hAnsi="Arial" w:eastAsia="Arial" w:cs="Arial"/>
          <w:color w:val="000000" w:themeColor="text1"/>
        </w:rPr>
      </w:pPr>
      <w:r w:rsidRPr="55D622D7">
        <w:rPr>
          <w:rFonts w:ascii="Arial" w:hAnsi="Arial" w:eastAsia="Arial" w:cs="Arial"/>
          <w:color w:val="000000" w:themeColor="text1"/>
        </w:rPr>
        <w:t xml:space="preserve">Observations will look different for each child as they are not the same and some children could have pages of observations and others may not have as much due to </w:t>
      </w:r>
      <w:r w:rsidRPr="55D622D7" w:rsidR="089D20DB">
        <w:rPr>
          <w:rFonts w:ascii="Arial" w:hAnsi="Arial" w:eastAsia="Arial" w:cs="Arial"/>
          <w:color w:val="000000" w:themeColor="text1"/>
        </w:rPr>
        <w:t>the observation type or the child</w:t>
      </w:r>
      <w:r w:rsidRPr="55D622D7" w:rsidR="13B17C52">
        <w:rPr>
          <w:rFonts w:ascii="Arial" w:hAnsi="Arial" w:eastAsia="Arial" w:cs="Arial"/>
          <w:color w:val="000000" w:themeColor="text1"/>
        </w:rPr>
        <w:t xml:space="preserve"> (Hwb, 2024). </w:t>
      </w:r>
      <w:r w:rsidRPr="55D622D7" w:rsidR="225E34A3">
        <w:rPr>
          <w:rFonts w:ascii="Arial" w:hAnsi="Arial" w:eastAsia="Arial" w:cs="Arial"/>
          <w:color w:val="000000" w:themeColor="text1"/>
        </w:rPr>
        <w:t>Assessments</w:t>
      </w:r>
      <w:r w:rsidRPr="55D622D7" w:rsidR="6752CD1A">
        <w:rPr>
          <w:rFonts w:ascii="Arial" w:hAnsi="Arial" w:eastAsia="Arial" w:cs="Arial"/>
          <w:color w:val="000000" w:themeColor="text1"/>
        </w:rPr>
        <w:t xml:space="preserve"> </w:t>
      </w:r>
      <w:r w:rsidRPr="55D622D7" w:rsidR="50F43398">
        <w:rPr>
          <w:rFonts w:ascii="Arial" w:hAnsi="Arial" w:eastAsia="Arial" w:cs="Arial"/>
          <w:color w:val="000000" w:themeColor="text1"/>
        </w:rPr>
        <w:t>should</w:t>
      </w:r>
      <w:r w:rsidRPr="55D622D7" w:rsidR="6752CD1A">
        <w:rPr>
          <w:rFonts w:ascii="Arial" w:hAnsi="Arial" w:eastAsia="Arial" w:cs="Arial"/>
          <w:color w:val="000000" w:themeColor="text1"/>
        </w:rPr>
        <w:t xml:space="preserve"> </w:t>
      </w:r>
      <w:r w:rsidRPr="55D622D7" w:rsidR="43FC9C4E">
        <w:rPr>
          <w:rFonts w:ascii="Arial" w:hAnsi="Arial" w:eastAsia="Arial" w:cs="Arial"/>
          <w:color w:val="000000" w:themeColor="text1"/>
        </w:rPr>
        <w:t>be</w:t>
      </w:r>
      <w:r w:rsidRPr="55D622D7" w:rsidR="6752CD1A">
        <w:rPr>
          <w:rFonts w:ascii="Arial" w:hAnsi="Arial" w:eastAsia="Arial" w:cs="Arial"/>
          <w:color w:val="000000" w:themeColor="text1"/>
        </w:rPr>
        <w:t xml:space="preserve"> carried out after </w:t>
      </w:r>
      <w:r w:rsidRPr="55D622D7" w:rsidR="7545957C">
        <w:rPr>
          <w:rFonts w:ascii="Arial" w:hAnsi="Arial" w:eastAsia="Arial" w:cs="Arial"/>
          <w:color w:val="000000" w:themeColor="text1"/>
        </w:rPr>
        <w:t>observations</w:t>
      </w:r>
      <w:r w:rsidRPr="55D622D7" w:rsidR="6752CD1A">
        <w:rPr>
          <w:rFonts w:ascii="Arial" w:hAnsi="Arial" w:eastAsia="Arial" w:cs="Arial"/>
          <w:color w:val="000000" w:themeColor="text1"/>
        </w:rPr>
        <w:t xml:space="preserve"> to see where gaps are to help with progression, it should be essential that </w:t>
      </w:r>
      <w:r w:rsidRPr="55D622D7" w:rsidR="3E743484">
        <w:rPr>
          <w:rFonts w:ascii="Arial" w:hAnsi="Arial" w:eastAsia="Arial" w:cs="Arial"/>
          <w:color w:val="000000" w:themeColor="text1"/>
        </w:rPr>
        <w:t>practitioners</w:t>
      </w:r>
      <w:r w:rsidRPr="55D622D7" w:rsidR="6752CD1A">
        <w:rPr>
          <w:rFonts w:ascii="Arial" w:hAnsi="Arial" w:eastAsia="Arial" w:cs="Arial"/>
          <w:color w:val="000000" w:themeColor="text1"/>
        </w:rPr>
        <w:t xml:space="preserve"> see each child </w:t>
      </w:r>
      <w:r w:rsidRPr="55D622D7" w:rsidR="4E6B9771">
        <w:rPr>
          <w:rFonts w:ascii="Arial" w:hAnsi="Arial" w:eastAsia="Arial" w:cs="Arial"/>
          <w:color w:val="000000" w:themeColor="text1"/>
        </w:rPr>
        <w:t>differently</w:t>
      </w:r>
      <w:r w:rsidRPr="55D622D7" w:rsidR="6752CD1A">
        <w:rPr>
          <w:rFonts w:ascii="Arial" w:hAnsi="Arial" w:eastAsia="Arial" w:cs="Arial"/>
          <w:color w:val="000000" w:themeColor="text1"/>
        </w:rPr>
        <w:t xml:space="preserve"> so </w:t>
      </w:r>
      <w:r w:rsidRPr="55D622D7" w:rsidR="4197D38E">
        <w:rPr>
          <w:rFonts w:ascii="Arial" w:hAnsi="Arial" w:eastAsia="Arial" w:cs="Arial"/>
          <w:color w:val="000000" w:themeColor="text1"/>
        </w:rPr>
        <w:t xml:space="preserve">observations and </w:t>
      </w:r>
      <w:r w:rsidRPr="55D622D7" w:rsidR="148CDF52">
        <w:rPr>
          <w:rFonts w:ascii="Arial" w:hAnsi="Arial" w:eastAsia="Arial" w:cs="Arial"/>
          <w:color w:val="000000" w:themeColor="text1"/>
        </w:rPr>
        <w:t>assessments</w:t>
      </w:r>
      <w:r w:rsidRPr="55D622D7" w:rsidR="4197D38E">
        <w:rPr>
          <w:rFonts w:ascii="Arial" w:hAnsi="Arial" w:eastAsia="Arial" w:cs="Arial"/>
          <w:color w:val="000000" w:themeColor="text1"/>
        </w:rPr>
        <w:t xml:space="preserve"> can be tailored to the child and the progression steps they are meeting (Welsh Government</w:t>
      </w:r>
      <w:r w:rsidRPr="55D622D7" w:rsidR="1664BF7F">
        <w:rPr>
          <w:rFonts w:ascii="Arial" w:hAnsi="Arial" w:eastAsia="Arial" w:cs="Arial"/>
          <w:color w:val="000000" w:themeColor="text1"/>
        </w:rPr>
        <w:t xml:space="preserve">, 2023). </w:t>
      </w:r>
    </w:p>
    <w:p w:rsidR="55D622D7" w:rsidP="55D622D7" w:rsidRDefault="55D622D7" w14:paraId="56B7DE0C" w14:textId="5C9D6FFE">
      <w:pPr>
        <w:spacing w:after="0" w:line="360" w:lineRule="auto"/>
        <w:rPr>
          <w:rFonts w:ascii="Arial" w:hAnsi="Arial" w:eastAsia="Arial" w:cs="Arial"/>
          <w:color w:val="000000" w:themeColor="text1"/>
          <w:sz w:val="12"/>
          <w:szCs w:val="12"/>
        </w:rPr>
      </w:pPr>
    </w:p>
    <w:p w:rsidR="1DA2B2F5" w:rsidP="55D622D7" w:rsidRDefault="1DA2B2F5" w14:paraId="51F06315" w14:textId="6C08728E">
      <w:pPr>
        <w:spacing w:after="0" w:line="360" w:lineRule="auto"/>
        <w:rPr>
          <w:rFonts w:ascii="Arial" w:hAnsi="Arial" w:eastAsia="Arial" w:cs="Arial"/>
          <w:color w:val="000000" w:themeColor="text1"/>
        </w:rPr>
      </w:pPr>
      <w:r w:rsidRPr="55D622D7">
        <w:rPr>
          <w:rFonts w:ascii="Arial" w:hAnsi="Arial" w:eastAsia="Arial" w:cs="Arial"/>
          <w:color w:val="000000" w:themeColor="text1"/>
        </w:rPr>
        <w:t>Fro</w:t>
      </w:r>
      <w:r w:rsidRPr="55D622D7" w:rsidR="4691ADE1">
        <w:rPr>
          <w:rFonts w:ascii="Arial" w:hAnsi="Arial" w:eastAsia="Arial" w:cs="Arial"/>
          <w:color w:val="000000" w:themeColor="text1"/>
        </w:rPr>
        <w:t>e</w:t>
      </w:r>
      <w:r w:rsidRPr="55D622D7">
        <w:rPr>
          <w:rFonts w:ascii="Arial" w:hAnsi="Arial" w:eastAsia="Arial" w:cs="Arial"/>
          <w:color w:val="000000" w:themeColor="text1"/>
        </w:rPr>
        <w:t xml:space="preserve">bel </w:t>
      </w:r>
      <w:r w:rsidRPr="55D622D7" w:rsidR="6C0F1755">
        <w:rPr>
          <w:rFonts w:ascii="Arial" w:hAnsi="Arial" w:eastAsia="Arial" w:cs="Arial"/>
          <w:color w:val="000000" w:themeColor="text1"/>
        </w:rPr>
        <w:t xml:space="preserve">emphases the importance of play and how hands-on experiences supporting children’s learning and development, these principles are </w:t>
      </w:r>
      <w:r w:rsidRPr="55D622D7" w:rsidR="534135BC">
        <w:rPr>
          <w:rFonts w:ascii="Arial" w:hAnsi="Arial" w:eastAsia="Arial" w:cs="Arial"/>
          <w:color w:val="000000" w:themeColor="text1"/>
        </w:rPr>
        <w:t>integrated</w:t>
      </w:r>
      <w:r w:rsidRPr="55D622D7" w:rsidR="6C0F1755">
        <w:rPr>
          <w:rFonts w:ascii="Arial" w:hAnsi="Arial" w:eastAsia="Arial" w:cs="Arial"/>
          <w:color w:val="000000" w:themeColor="text1"/>
        </w:rPr>
        <w:t xml:space="preserve"> to all settings now and throughout</w:t>
      </w:r>
      <w:r w:rsidRPr="55D622D7" w:rsidR="6B6BF7C1">
        <w:rPr>
          <w:rFonts w:ascii="Arial" w:hAnsi="Arial" w:eastAsia="Arial" w:cs="Arial"/>
          <w:color w:val="000000" w:themeColor="text1"/>
        </w:rPr>
        <w:t xml:space="preserve"> the curriculum for Wales as </w:t>
      </w:r>
      <w:r w:rsidRPr="55D622D7" w:rsidR="374B4A2E">
        <w:rPr>
          <w:rFonts w:ascii="Arial" w:hAnsi="Arial" w:eastAsia="Arial" w:cs="Arial"/>
          <w:color w:val="000000" w:themeColor="text1"/>
        </w:rPr>
        <w:t>early</w:t>
      </w:r>
      <w:r w:rsidRPr="55D622D7" w:rsidR="6B6BF7C1">
        <w:rPr>
          <w:rFonts w:ascii="Arial" w:hAnsi="Arial" w:eastAsia="Arial" w:cs="Arial"/>
          <w:color w:val="000000" w:themeColor="text1"/>
        </w:rPr>
        <w:t xml:space="preserve"> years are </w:t>
      </w:r>
      <w:r w:rsidRPr="55D622D7" w:rsidR="31C34AA2">
        <w:rPr>
          <w:rFonts w:ascii="Arial" w:hAnsi="Arial" w:eastAsia="Arial" w:cs="Arial"/>
          <w:color w:val="000000" w:themeColor="text1"/>
        </w:rPr>
        <w:t>learning</w:t>
      </w:r>
      <w:r w:rsidRPr="55D622D7" w:rsidR="6B6BF7C1">
        <w:rPr>
          <w:rFonts w:ascii="Arial" w:hAnsi="Arial" w:eastAsia="Arial" w:cs="Arial"/>
          <w:color w:val="000000" w:themeColor="text1"/>
        </w:rPr>
        <w:t xml:space="preserve"> through play </w:t>
      </w:r>
      <w:r w:rsidRPr="55D622D7" w:rsidR="00AB005B">
        <w:rPr>
          <w:rFonts w:ascii="Arial" w:hAnsi="Arial" w:eastAsia="Arial" w:cs="Arial"/>
          <w:color w:val="000000" w:themeColor="text1"/>
        </w:rPr>
        <w:t>increasingly</w:t>
      </w:r>
      <w:r w:rsidRPr="55D622D7" w:rsidR="6B6BF7C1">
        <w:rPr>
          <w:rFonts w:ascii="Arial" w:hAnsi="Arial" w:eastAsia="Arial" w:cs="Arial"/>
          <w:color w:val="000000" w:themeColor="text1"/>
        </w:rPr>
        <w:t xml:space="preserve"> </w:t>
      </w:r>
      <w:r w:rsidRPr="55D622D7" w:rsidR="71285676">
        <w:rPr>
          <w:rFonts w:ascii="Arial" w:hAnsi="Arial" w:eastAsia="Arial" w:cs="Arial"/>
          <w:color w:val="000000" w:themeColor="text1"/>
        </w:rPr>
        <w:t>(Froebel</w:t>
      </w:r>
      <w:r w:rsidRPr="55D622D7" w:rsidR="165D8EFA">
        <w:rPr>
          <w:rFonts w:ascii="Arial" w:hAnsi="Arial" w:eastAsia="Arial" w:cs="Arial"/>
          <w:color w:val="000000" w:themeColor="text1"/>
        </w:rPr>
        <w:t xml:space="preserve"> Trust, 2024). </w:t>
      </w:r>
      <w:r w:rsidRPr="55D622D7" w:rsidR="0CE16375">
        <w:rPr>
          <w:rFonts w:ascii="Arial" w:hAnsi="Arial" w:eastAsia="Arial" w:cs="Arial"/>
          <w:color w:val="000000" w:themeColor="text1"/>
        </w:rPr>
        <w:t xml:space="preserve">Froebel’s </w:t>
      </w:r>
      <w:r w:rsidRPr="55D622D7" w:rsidR="6F83228D">
        <w:rPr>
          <w:rFonts w:ascii="Arial" w:hAnsi="Arial" w:eastAsia="Arial" w:cs="Arial"/>
          <w:color w:val="000000" w:themeColor="text1"/>
        </w:rPr>
        <w:t>principles</w:t>
      </w:r>
      <w:r w:rsidRPr="55D622D7" w:rsidR="0CE16375">
        <w:rPr>
          <w:rFonts w:ascii="Arial" w:hAnsi="Arial" w:eastAsia="Arial" w:cs="Arial"/>
          <w:color w:val="000000" w:themeColor="text1"/>
        </w:rPr>
        <w:t xml:space="preserve"> developed </w:t>
      </w:r>
      <w:r w:rsidRPr="55D622D7" w:rsidR="4FBF9663">
        <w:rPr>
          <w:rFonts w:ascii="Arial" w:hAnsi="Arial" w:eastAsia="Arial" w:cs="Arial"/>
          <w:color w:val="000000" w:themeColor="text1"/>
        </w:rPr>
        <w:t>though</w:t>
      </w:r>
      <w:r w:rsidRPr="55D622D7" w:rsidR="0CE16375">
        <w:rPr>
          <w:rFonts w:ascii="Arial" w:hAnsi="Arial" w:eastAsia="Arial" w:cs="Arial"/>
          <w:color w:val="000000" w:themeColor="text1"/>
        </w:rPr>
        <w:t xml:space="preserve"> </w:t>
      </w:r>
      <w:r w:rsidRPr="55D622D7" w:rsidR="70C741D1">
        <w:rPr>
          <w:rFonts w:ascii="Arial" w:hAnsi="Arial" w:eastAsia="Arial" w:cs="Arial"/>
          <w:color w:val="000000" w:themeColor="text1"/>
        </w:rPr>
        <w:t>observing</w:t>
      </w:r>
      <w:r w:rsidRPr="55D622D7" w:rsidR="0CE16375">
        <w:rPr>
          <w:rFonts w:ascii="Arial" w:hAnsi="Arial" w:eastAsia="Arial" w:cs="Arial"/>
          <w:color w:val="000000" w:themeColor="text1"/>
        </w:rPr>
        <w:t xml:space="preserve"> and </w:t>
      </w:r>
      <w:r w:rsidRPr="55D622D7" w:rsidR="1C3D0B74">
        <w:rPr>
          <w:rFonts w:ascii="Arial" w:hAnsi="Arial" w:eastAsia="Arial" w:cs="Arial"/>
          <w:color w:val="000000" w:themeColor="text1"/>
        </w:rPr>
        <w:t>assessing</w:t>
      </w:r>
      <w:r w:rsidRPr="55D622D7" w:rsidR="0CE16375">
        <w:rPr>
          <w:rFonts w:ascii="Arial" w:hAnsi="Arial" w:eastAsia="Arial" w:cs="Arial"/>
          <w:color w:val="000000" w:themeColor="text1"/>
        </w:rPr>
        <w:t xml:space="preserve"> children to understand the ways they learn and </w:t>
      </w:r>
      <w:r w:rsidRPr="55D622D7" w:rsidR="39FB1E33">
        <w:rPr>
          <w:rFonts w:ascii="Arial" w:hAnsi="Arial" w:eastAsia="Arial" w:cs="Arial"/>
          <w:color w:val="000000" w:themeColor="text1"/>
        </w:rPr>
        <w:t>develop</w:t>
      </w:r>
      <w:r w:rsidRPr="55D622D7" w:rsidR="77FFB3D8">
        <w:rPr>
          <w:rFonts w:ascii="Arial" w:hAnsi="Arial" w:eastAsia="Arial" w:cs="Arial"/>
          <w:color w:val="000000" w:themeColor="text1"/>
        </w:rPr>
        <w:t xml:space="preserve"> </w:t>
      </w:r>
      <w:r w:rsidRPr="55D622D7" w:rsidR="1D5E177E">
        <w:rPr>
          <w:rFonts w:ascii="Arial" w:hAnsi="Arial" w:eastAsia="Arial" w:cs="Arial"/>
          <w:color w:val="000000" w:themeColor="text1"/>
        </w:rPr>
        <w:t>Froebel</w:t>
      </w:r>
      <w:r w:rsidRPr="55D622D7" w:rsidR="77FFB3D8">
        <w:rPr>
          <w:rFonts w:ascii="Arial" w:hAnsi="Arial" w:eastAsia="Arial" w:cs="Arial"/>
          <w:color w:val="000000" w:themeColor="text1"/>
        </w:rPr>
        <w:t xml:space="preserve"> believed that for play to have the most effective impact the child should be observed so that </w:t>
      </w:r>
      <w:r w:rsidRPr="55D622D7" w:rsidR="53FA5038">
        <w:rPr>
          <w:rFonts w:ascii="Arial" w:hAnsi="Arial" w:eastAsia="Arial" w:cs="Arial"/>
          <w:color w:val="000000" w:themeColor="text1"/>
        </w:rPr>
        <w:t>practitioners</w:t>
      </w:r>
      <w:r w:rsidRPr="55D622D7" w:rsidR="77FFB3D8">
        <w:rPr>
          <w:rFonts w:ascii="Arial" w:hAnsi="Arial" w:eastAsia="Arial" w:cs="Arial"/>
          <w:color w:val="000000" w:themeColor="text1"/>
        </w:rPr>
        <w:t xml:space="preserve"> can </w:t>
      </w:r>
      <w:r w:rsidRPr="55D622D7" w:rsidR="705FB5B5">
        <w:rPr>
          <w:rFonts w:ascii="Arial" w:hAnsi="Arial" w:eastAsia="Arial" w:cs="Arial"/>
          <w:color w:val="000000" w:themeColor="text1"/>
        </w:rPr>
        <w:t>meet individual needs (Louis, 2022).</w:t>
      </w:r>
    </w:p>
    <w:p w:rsidR="55D622D7" w:rsidP="55D622D7" w:rsidRDefault="55D622D7" w14:paraId="5E42CFB3" w14:textId="448023A5">
      <w:pPr>
        <w:spacing w:after="0" w:line="360" w:lineRule="auto"/>
        <w:rPr>
          <w:rFonts w:ascii="Arial" w:hAnsi="Arial" w:eastAsia="Arial" w:cs="Arial"/>
          <w:color w:val="000000" w:themeColor="text1"/>
        </w:rPr>
      </w:pPr>
    </w:p>
    <w:p w:rsidRPr="0077186C" w:rsidR="00F27742" w:rsidP="79129291" w:rsidRDefault="00F27742" w14:paraId="7045093B" w14:textId="6EC2ACCA">
      <w:pPr>
        <w:spacing w:before="150" w:after="0" w:line="360" w:lineRule="auto"/>
        <w:divId w:val="566955702"/>
        <w:rPr>
          <w:rFonts w:ascii="Arial" w:hAnsi="Arial" w:eastAsia="Arial" w:cs="Arial"/>
          <w:color w:val="000000" w:themeColor="text1"/>
        </w:rPr>
      </w:pPr>
      <w:r w:rsidRPr="79129291" w:rsidR="2C83B5FA">
        <w:rPr>
          <w:rFonts w:ascii="Arial" w:hAnsi="Arial" w:eastAsia="Arial" w:cs="Arial"/>
          <w:color w:val="000000" w:themeColor="text1" w:themeTint="FF" w:themeShade="FF"/>
        </w:rPr>
        <w:t xml:space="preserve">The UNCRC outlines many rights that underpin the </w:t>
      </w:r>
      <w:r w:rsidRPr="79129291" w:rsidR="4AA169D4">
        <w:rPr>
          <w:rFonts w:ascii="Arial" w:hAnsi="Arial" w:eastAsia="Arial" w:cs="Arial"/>
          <w:color w:val="000000" w:themeColor="text1" w:themeTint="FF" w:themeShade="FF"/>
        </w:rPr>
        <w:t>importance</w:t>
      </w:r>
      <w:r w:rsidRPr="79129291" w:rsidR="2C83B5FA">
        <w:rPr>
          <w:rFonts w:ascii="Arial" w:hAnsi="Arial" w:eastAsia="Arial" w:cs="Arial"/>
          <w:color w:val="000000" w:themeColor="text1" w:themeTint="FF" w:themeShade="FF"/>
        </w:rPr>
        <w:t xml:space="preserve"> of </w:t>
      </w:r>
      <w:r w:rsidRPr="79129291" w:rsidR="7643EE44">
        <w:rPr>
          <w:rFonts w:ascii="Arial" w:hAnsi="Arial" w:eastAsia="Arial" w:cs="Arial"/>
          <w:color w:val="000000" w:themeColor="text1" w:themeTint="FF" w:themeShade="FF"/>
        </w:rPr>
        <w:t>observations</w:t>
      </w:r>
      <w:r w:rsidRPr="79129291" w:rsidR="2C83B5FA">
        <w:rPr>
          <w:rFonts w:ascii="Arial" w:hAnsi="Arial" w:eastAsia="Arial" w:cs="Arial"/>
          <w:color w:val="000000" w:themeColor="text1" w:themeTint="FF" w:themeShade="FF"/>
        </w:rPr>
        <w:t xml:space="preserve"> and given children the play </w:t>
      </w:r>
      <w:r w:rsidRPr="79129291" w:rsidR="6F2AFF8B">
        <w:rPr>
          <w:rFonts w:ascii="Arial" w:hAnsi="Arial" w:eastAsia="Arial" w:cs="Arial"/>
          <w:color w:val="000000" w:themeColor="text1" w:themeTint="FF" w:themeShade="FF"/>
        </w:rPr>
        <w:t>opportunities</w:t>
      </w:r>
      <w:r w:rsidRPr="79129291" w:rsidR="2C83B5FA">
        <w:rPr>
          <w:rFonts w:ascii="Arial" w:hAnsi="Arial" w:eastAsia="Arial" w:cs="Arial"/>
          <w:color w:val="000000" w:themeColor="text1" w:themeTint="FF" w:themeShade="FF"/>
        </w:rPr>
        <w:t xml:space="preserve"> and experiences that support their ho</w:t>
      </w:r>
      <w:r w:rsidRPr="79129291" w:rsidR="586B4541">
        <w:rPr>
          <w:rFonts w:ascii="Arial" w:hAnsi="Arial" w:eastAsia="Arial" w:cs="Arial"/>
          <w:color w:val="000000" w:themeColor="text1" w:themeTint="FF" w:themeShade="FF"/>
        </w:rPr>
        <w:t>listic development, Article 12 states that ‘Children have the right to be heard’ (</w:t>
      </w:r>
      <w:r w:rsidRPr="79129291" w:rsidR="10B2C0E7">
        <w:rPr>
          <w:rFonts w:ascii="Arial" w:hAnsi="Arial" w:eastAsia="Arial" w:cs="Arial"/>
          <w:color w:val="000000" w:themeColor="text1" w:themeTint="FF" w:themeShade="FF"/>
        </w:rPr>
        <w:t>UNICEF</w:t>
      </w:r>
      <w:r w:rsidRPr="79129291" w:rsidR="586B4541">
        <w:rPr>
          <w:rFonts w:ascii="Arial" w:hAnsi="Arial" w:eastAsia="Arial" w:cs="Arial"/>
          <w:color w:val="000000" w:themeColor="text1" w:themeTint="FF" w:themeShade="FF"/>
        </w:rPr>
        <w:t xml:space="preserve">, 2026). By </w:t>
      </w:r>
      <w:r w:rsidRPr="79129291" w:rsidR="586B4541">
        <w:rPr>
          <w:rFonts w:ascii="Arial" w:hAnsi="Arial" w:eastAsia="Arial" w:cs="Arial"/>
          <w:color w:val="000000" w:themeColor="text1" w:themeTint="FF" w:themeShade="FF"/>
        </w:rPr>
        <w:t>observing</w:t>
      </w:r>
      <w:r w:rsidRPr="79129291" w:rsidR="586B4541">
        <w:rPr>
          <w:rFonts w:ascii="Arial" w:hAnsi="Arial" w:eastAsia="Arial" w:cs="Arial"/>
          <w:color w:val="000000" w:themeColor="text1" w:themeTint="FF" w:themeShade="FF"/>
        </w:rPr>
        <w:t xml:space="preserve"> and looking at </w:t>
      </w:r>
      <w:r w:rsidRPr="79129291" w:rsidR="3FFC894F">
        <w:rPr>
          <w:rFonts w:ascii="Arial" w:hAnsi="Arial" w:eastAsia="Arial" w:cs="Arial"/>
          <w:color w:val="000000" w:themeColor="text1" w:themeTint="FF" w:themeShade="FF"/>
        </w:rPr>
        <w:t xml:space="preserve">children individually they are being </w:t>
      </w:r>
      <w:r w:rsidRPr="79129291" w:rsidR="072F0210">
        <w:rPr>
          <w:rFonts w:ascii="Arial" w:hAnsi="Arial" w:eastAsia="Arial" w:cs="Arial"/>
          <w:color w:val="000000" w:themeColor="text1" w:themeTint="FF" w:themeShade="FF"/>
        </w:rPr>
        <w:t>given</w:t>
      </w:r>
      <w:r w:rsidRPr="79129291" w:rsidR="3FFC894F">
        <w:rPr>
          <w:rFonts w:ascii="Arial" w:hAnsi="Arial" w:eastAsia="Arial" w:cs="Arial"/>
          <w:color w:val="000000" w:themeColor="text1" w:themeTint="FF" w:themeShade="FF"/>
        </w:rPr>
        <w:t xml:space="preserve"> the </w:t>
      </w:r>
      <w:r w:rsidRPr="79129291" w:rsidR="6B8A3E6D">
        <w:rPr>
          <w:rFonts w:ascii="Arial" w:hAnsi="Arial" w:eastAsia="Arial" w:cs="Arial"/>
          <w:color w:val="000000" w:themeColor="text1" w:themeTint="FF" w:themeShade="FF"/>
        </w:rPr>
        <w:t>opportunity</w:t>
      </w:r>
      <w:r w:rsidRPr="79129291" w:rsidR="3FFC894F">
        <w:rPr>
          <w:rFonts w:ascii="Arial" w:hAnsi="Arial" w:eastAsia="Arial" w:cs="Arial"/>
          <w:color w:val="000000" w:themeColor="text1" w:themeTint="FF" w:themeShade="FF"/>
        </w:rPr>
        <w:t xml:space="preserve"> to express </w:t>
      </w:r>
      <w:r w:rsidRPr="79129291" w:rsidR="53256B16">
        <w:rPr>
          <w:rFonts w:ascii="Arial" w:hAnsi="Arial" w:eastAsia="Arial" w:cs="Arial"/>
          <w:color w:val="000000" w:themeColor="text1" w:themeTint="FF" w:themeShade="FF"/>
        </w:rPr>
        <w:t>themselves</w:t>
      </w:r>
      <w:r w:rsidRPr="79129291" w:rsidR="3FFC894F">
        <w:rPr>
          <w:rFonts w:ascii="Arial" w:hAnsi="Arial" w:eastAsia="Arial" w:cs="Arial"/>
          <w:color w:val="000000" w:themeColor="text1" w:themeTint="FF" w:themeShade="FF"/>
        </w:rPr>
        <w:t xml:space="preserve"> through play and be noticed. </w:t>
      </w:r>
      <w:r w:rsidRPr="79129291" w:rsidR="032CAF9E">
        <w:rPr>
          <w:rFonts w:ascii="Arial" w:hAnsi="Arial" w:eastAsia="Arial" w:cs="Arial"/>
          <w:color w:val="000000" w:themeColor="text1" w:themeTint="FF" w:themeShade="FF"/>
        </w:rPr>
        <w:t xml:space="preserve">Observations can lead to </w:t>
      </w:r>
      <w:r w:rsidRPr="79129291" w:rsidR="52199671">
        <w:rPr>
          <w:rFonts w:ascii="Arial" w:hAnsi="Arial" w:eastAsia="Arial" w:cs="Arial"/>
          <w:color w:val="000000" w:themeColor="text1" w:themeTint="FF" w:themeShade="FF"/>
        </w:rPr>
        <w:t>assessments</w:t>
      </w:r>
      <w:r w:rsidRPr="79129291" w:rsidR="032CAF9E">
        <w:rPr>
          <w:rFonts w:ascii="Arial" w:hAnsi="Arial" w:eastAsia="Arial" w:cs="Arial"/>
          <w:color w:val="000000" w:themeColor="text1" w:themeTint="FF" w:themeShade="FF"/>
        </w:rPr>
        <w:t xml:space="preserve"> and children </w:t>
      </w:r>
      <w:r w:rsidRPr="79129291" w:rsidR="13AEB9DF">
        <w:rPr>
          <w:rFonts w:ascii="Arial" w:hAnsi="Arial" w:eastAsia="Arial" w:cs="Arial"/>
          <w:color w:val="000000" w:themeColor="text1" w:themeTint="FF" w:themeShade="FF"/>
        </w:rPr>
        <w:t>withhold</w:t>
      </w:r>
      <w:r w:rsidRPr="79129291" w:rsidR="032CAF9E">
        <w:rPr>
          <w:rFonts w:ascii="Arial" w:hAnsi="Arial" w:eastAsia="Arial" w:cs="Arial"/>
          <w:color w:val="000000" w:themeColor="text1" w:themeTint="FF" w:themeShade="FF"/>
        </w:rPr>
        <w:t xml:space="preserve"> the right to resources and support that will </w:t>
      </w:r>
      <w:r w:rsidRPr="79129291" w:rsidR="032CAF9E">
        <w:rPr>
          <w:rFonts w:ascii="Arial" w:hAnsi="Arial" w:eastAsia="Arial" w:cs="Arial"/>
          <w:color w:val="000000" w:themeColor="text1" w:themeTint="FF" w:themeShade="FF"/>
        </w:rPr>
        <w:t>benefit</w:t>
      </w:r>
      <w:r w:rsidRPr="79129291" w:rsidR="032CAF9E">
        <w:rPr>
          <w:rFonts w:ascii="Arial" w:hAnsi="Arial" w:eastAsia="Arial" w:cs="Arial"/>
          <w:color w:val="000000" w:themeColor="text1" w:themeTint="FF" w:themeShade="FF"/>
        </w:rPr>
        <w:t xml:space="preserve"> their learning journey and </w:t>
      </w:r>
      <w:r w:rsidRPr="79129291" w:rsidR="0339182F">
        <w:rPr>
          <w:rFonts w:ascii="Arial" w:hAnsi="Arial" w:eastAsia="Arial" w:cs="Arial"/>
          <w:color w:val="000000" w:themeColor="text1" w:themeTint="FF" w:themeShade="FF"/>
        </w:rPr>
        <w:t>positively</w:t>
      </w:r>
      <w:r w:rsidRPr="79129291" w:rsidR="032CAF9E">
        <w:rPr>
          <w:rFonts w:ascii="Arial" w:hAnsi="Arial" w:eastAsia="Arial" w:cs="Arial"/>
          <w:color w:val="000000" w:themeColor="text1" w:themeTint="FF" w:themeShade="FF"/>
        </w:rPr>
        <w:t xml:space="preserve"> </w:t>
      </w:r>
      <w:r w:rsidRPr="79129291" w:rsidR="032CAF9E">
        <w:rPr>
          <w:rFonts w:ascii="Arial" w:hAnsi="Arial" w:eastAsia="Arial" w:cs="Arial"/>
          <w:color w:val="000000" w:themeColor="text1" w:themeTint="FF" w:themeShade="FF"/>
        </w:rPr>
        <w:t>impact</w:t>
      </w:r>
      <w:r w:rsidRPr="79129291" w:rsidR="032CAF9E">
        <w:rPr>
          <w:rFonts w:ascii="Arial" w:hAnsi="Arial" w:eastAsia="Arial" w:cs="Arial"/>
          <w:color w:val="000000" w:themeColor="text1" w:themeTint="FF" w:themeShade="FF"/>
        </w:rPr>
        <w:t xml:space="preserve"> the progression steps that they </w:t>
      </w:r>
      <w:r w:rsidRPr="79129291" w:rsidR="3712BDA7">
        <w:rPr>
          <w:rFonts w:ascii="Arial" w:hAnsi="Arial" w:eastAsia="Arial" w:cs="Arial"/>
          <w:color w:val="000000" w:themeColor="text1" w:themeTint="FF" w:themeShade="FF"/>
        </w:rPr>
        <w:t>achieve</w:t>
      </w:r>
      <w:r w:rsidRPr="79129291" w:rsidR="032CAF9E">
        <w:rPr>
          <w:rFonts w:ascii="Arial" w:hAnsi="Arial" w:eastAsia="Arial" w:cs="Arial"/>
          <w:color w:val="000000" w:themeColor="text1" w:themeTint="FF" w:themeShade="FF"/>
        </w:rPr>
        <w:t xml:space="preserve"> throughout their </w:t>
      </w:r>
      <w:r w:rsidRPr="79129291" w:rsidR="57A56528">
        <w:rPr>
          <w:rFonts w:ascii="Arial" w:hAnsi="Arial" w:eastAsia="Arial" w:cs="Arial"/>
          <w:color w:val="000000" w:themeColor="text1" w:themeTint="FF" w:themeShade="FF"/>
        </w:rPr>
        <w:t>childhood</w:t>
      </w:r>
      <w:r w:rsidRPr="79129291" w:rsidR="032CAF9E">
        <w:rPr>
          <w:rFonts w:ascii="Arial" w:hAnsi="Arial" w:eastAsia="Arial" w:cs="Arial"/>
          <w:color w:val="000000" w:themeColor="text1" w:themeTint="FF" w:themeShade="FF"/>
        </w:rPr>
        <w:t xml:space="preserve"> (Welsh G</w:t>
      </w:r>
      <w:r w:rsidRPr="79129291" w:rsidR="035D96F3">
        <w:rPr>
          <w:rFonts w:ascii="Arial" w:hAnsi="Arial" w:eastAsia="Arial" w:cs="Arial"/>
          <w:color w:val="000000" w:themeColor="text1" w:themeTint="FF" w:themeShade="FF"/>
        </w:rPr>
        <w:t>overn</w:t>
      </w:r>
      <w:r w:rsidRPr="79129291" w:rsidR="032CAF9E">
        <w:rPr>
          <w:rFonts w:ascii="Arial" w:hAnsi="Arial" w:eastAsia="Arial" w:cs="Arial"/>
          <w:color w:val="000000" w:themeColor="text1" w:themeTint="FF" w:themeShade="FF"/>
        </w:rPr>
        <w:t xml:space="preserve">ment, </w:t>
      </w:r>
      <w:r w:rsidRPr="79129291" w:rsidR="003F4CD5">
        <w:rPr>
          <w:rFonts w:ascii="Arial" w:hAnsi="Arial" w:eastAsia="Arial" w:cs="Arial"/>
          <w:color w:val="000000" w:themeColor="text1" w:themeTint="FF" w:themeShade="FF"/>
        </w:rPr>
        <w:t>2020</w:t>
      </w:r>
      <w:r w:rsidRPr="79129291" w:rsidR="032CAF9E">
        <w:rPr>
          <w:rFonts w:ascii="Arial" w:hAnsi="Arial" w:eastAsia="Arial" w:cs="Arial"/>
          <w:color w:val="000000" w:themeColor="text1" w:themeTint="FF" w:themeShade="FF"/>
        </w:rPr>
        <w:t>).</w:t>
      </w:r>
    </w:p>
    <w:p w:rsidR="00C82604" w:rsidP="79129291" w:rsidRDefault="00C82604" w14:paraId="5AA27789" w14:textId="4520EED7">
      <w:pPr>
        <w:pStyle w:val="NormalWeb"/>
        <w:spacing w:before="150" w:beforeAutospacing="off" w:after="0" w:afterAutospacing="off" w:line="216" w:lineRule="auto"/>
        <w:divId w:val="566955702"/>
        <w:rPr>
          <w:rFonts w:ascii="Arial" w:hAnsi="Arial" w:eastAsia="Calibri" w:cs="Arial"/>
          <w:color w:val="000000" w:themeColor="text1"/>
          <w:kern w:val="24"/>
        </w:rPr>
      </w:pPr>
      <w:r w:rsidRPr="79129291" w:rsidR="41057D5E">
        <w:rPr>
          <w:rFonts w:ascii="Arial" w:hAnsi="Arial" w:eastAsia="Calibri" w:cs="Arial"/>
          <w:color w:val="000000" w:themeColor="text1"/>
          <w:kern w:val="24"/>
          <w:sz w:val="34"/>
          <w:szCs w:val="34"/>
          <w:u w:val="single"/>
        </w:rPr>
        <w:t>T</w:t>
      </w:r>
      <w:r w:rsidRPr="79129291" w:rsidR="0A335ED0">
        <w:rPr>
          <w:rFonts w:ascii="Arial" w:hAnsi="Arial" w:eastAsia="Calibri" w:cs="Arial"/>
          <w:color w:val="000000" w:themeColor="text1"/>
          <w:kern w:val="24"/>
          <w:sz w:val="34"/>
          <w:szCs w:val="34"/>
          <w:u w:val="single"/>
        </w:rPr>
        <w:t>he role of play when undertaking observations and assessments</w:t>
      </w:r>
      <w:r w:rsidRPr="0077186C" w:rsidR="0A335ED0">
        <w:rPr>
          <w:rFonts w:ascii="Arial" w:hAnsi="Arial" w:eastAsia="Calibri" w:cs="Arial"/>
          <w:color w:val="000000" w:themeColor="text1"/>
          <w:kern w:val="24"/>
        </w:rPr>
        <w:lastRenderedPageBreak/>
        <w:t xml:space="preserve"> </w:t>
      </w:r>
    </w:p>
    <w:p w:rsidR="2E7D391A" w:rsidP="79129291" w:rsidRDefault="2E7D391A" w14:paraId="5F84C7D3" w14:textId="601B7B83">
      <w:pPr>
        <w:pStyle w:val="NormalWeb"/>
        <w:suppressLineNumbers w:val="0"/>
        <w:bidi w:val="0"/>
        <w:spacing w:before="150" w:beforeAutospacing="off" w:after="0" w:afterAutospacing="off" w:line="360" w:lineRule="auto"/>
        <w:ind w:left="0" w:right="0"/>
        <w:jc w:val="left"/>
        <w:rPr>
          <w:rFonts w:ascii="Arial" w:hAnsi="Arial" w:eastAsia="Calibri" w:cs="Arial"/>
          <w:color w:val="000000" w:themeColor="text1" w:themeTint="FF" w:themeShade="FF"/>
        </w:rPr>
      </w:pPr>
      <w:r w:rsidRPr="79129291" w:rsidR="2E7D391A">
        <w:rPr>
          <w:rFonts w:ascii="Arial" w:hAnsi="Arial" w:eastAsia="Calibri" w:cs="Arial"/>
          <w:color w:val="000000" w:themeColor="text1" w:themeTint="FF" w:themeShade="FF"/>
        </w:rPr>
        <w:t xml:space="preserve">To </w:t>
      </w:r>
      <w:r w:rsidRPr="79129291" w:rsidR="028CA13D">
        <w:rPr>
          <w:rFonts w:ascii="Arial" w:hAnsi="Arial" w:eastAsia="Calibri" w:cs="Arial"/>
          <w:color w:val="000000" w:themeColor="text1" w:themeTint="FF" w:themeShade="FF"/>
        </w:rPr>
        <w:t>observe</w:t>
      </w:r>
      <w:r w:rsidRPr="79129291" w:rsidR="2E7D391A">
        <w:rPr>
          <w:rFonts w:ascii="Arial" w:hAnsi="Arial" w:eastAsia="Calibri" w:cs="Arial"/>
          <w:color w:val="000000" w:themeColor="text1" w:themeTint="FF" w:themeShade="FF"/>
        </w:rPr>
        <w:t xml:space="preserve"> </w:t>
      </w:r>
      <w:r w:rsidRPr="79129291" w:rsidR="0240F447">
        <w:rPr>
          <w:rFonts w:ascii="Arial" w:hAnsi="Arial" w:eastAsia="Calibri" w:cs="Arial"/>
          <w:color w:val="000000" w:themeColor="text1" w:themeTint="FF" w:themeShade="FF"/>
        </w:rPr>
        <w:t>correctly</w:t>
      </w:r>
      <w:r w:rsidRPr="79129291" w:rsidR="2E7D391A">
        <w:rPr>
          <w:rFonts w:ascii="Arial" w:hAnsi="Arial" w:eastAsia="Calibri" w:cs="Arial"/>
          <w:color w:val="000000" w:themeColor="text1" w:themeTint="FF" w:themeShade="FF"/>
        </w:rPr>
        <w:t xml:space="preserve"> </w:t>
      </w:r>
      <w:r w:rsidRPr="79129291" w:rsidR="63529A03">
        <w:rPr>
          <w:rFonts w:ascii="Arial" w:hAnsi="Arial" w:eastAsia="Calibri" w:cs="Arial"/>
          <w:color w:val="000000" w:themeColor="text1" w:themeTint="FF" w:themeShade="FF"/>
        </w:rPr>
        <w:t>practitioners</w:t>
      </w:r>
      <w:r w:rsidRPr="79129291" w:rsidR="2E7D391A">
        <w:rPr>
          <w:rFonts w:ascii="Arial" w:hAnsi="Arial" w:eastAsia="Calibri" w:cs="Arial"/>
          <w:color w:val="000000" w:themeColor="text1" w:themeTint="FF" w:themeShade="FF"/>
        </w:rPr>
        <w:t xml:space="preserve"> should not interfere in the play and should be discreet to ensure the child does not notice, this is for </w:t>
      </w:r>
      <w:r w:rsidRPr="79129291" w:rsidR="2E7D391A">
        <w:rPr>
          <w:rFonts w:ascii="Arial" w:hAnsi="Arial" w:eastAsia="Calibri" w:cs="Arial"/>
          <w:color w:val="000000" w:themeColor="text1" w:themeTint="FF" w:themeShade="FF"/>
        </w:rPr>
        <w:t>vari</w:t>
      </w:r>
      <w:r w:rsidRPr="79129291" w:rsidR="7F9C4169">
        <w:rPr>
          <w:rFonts w:ascii="Arial" w:hAnsi="Arial" w:eastAsia="Calibri" w:cs="Arial"/>
          <w:color w:val="000000" w:themeColor="text1" w:themeTint="FF" w:themeShade="FF"/>
        </w:rPr>
        <w:t>ous reasons</w:t>
      </w:r>
      <w:r w:rsidRPr="79129291" w:rsidR="7F9C4169">
        <w:rPr>
          <w:rFonts w:ascii="Arial" w:hAnsi="Arial" w:eastAsia="Calibri" w:cs="Arial"/>
          <w:color w:val="000000" w:themeColor="text1" w:themeTint="FF" w:themeShade="FF"/>
        </w:rPr>
        <w:t xml:space="preserve"> as the child could feel uncomf</w:t>
      </w:r>
      <w:r w:rsidRPr="79129291" w:rsidR="640F25B3">
        <w:rPr>
          <w:rFonts w:ascii="Arial" w:hAnsi="Arial" w:eastAsia="Calibri" w:cs="Arial"/>
          <w:color w:val="000000" w:themeColor="text1" w:themeTint="FF" w:themeShade="FF"/>
        </w:rPr>
        <w:t>or</w:t>
      </w:r>
      <w:r w:rsidRPr="79129291" w:rsidR="7F9C4169">
        <w:rPr>
          <w:rFonts w:ascii="Arial" w:hAnsi="Arial" w:eastAsia="Calibri" w:cs="Arial"/>
          <w:color w:val="000000" w:themeColor="text1" w:themeTint="FF" w:themeShade="FF"/>
        </w:rPr>
        <w:t>table</w:t>
      </w:r>
      <w:r w:rsidRPr="79129291" w:rsidR="7F9C4169">
        <w:rPr>
          <w:rFonts w:ascii="Arial" w:hAnsi="Arial" w:eastAsia="Calibri" w:cs="Arial"/>
          <w:color w:val="000000" w:themeColor="text1" w:themeTint="FF" w:themeShade="FF"/>
        </w:rPr>
        <w:t xml:space="preserve"> if they notice they are being watched same with adults would (Leatherbarrow</w:t>
      </w:r>
      <w:r w:rsidRPr="79129291" w:rsidR="0404994E">
        <w:rPr>
          <w:rFonts w:ascii="Arial" w:hAnsi="Arial" w:eastAsia="Calibri" w:cs="Arial"/>
          <w:color w:val="000000" w:themeColor="text1" w:themeTint="FF" w:themeShade="FF"/>
        </w:rPr>
        <w:t xml:space="preserve">, 2025). </w:t>
      </w:r>
      <w:r w:rsidRPr="79129291" w:rsidR="49464E0E">
        <w:rPr>
          <w:rFonts w:ascii="Arial" w:hAnsi="Arial" w:eastAsia="Calibri" w:cs="Arial"/>
          <w:color w:val="000000" w:themeColor="text1" w:themeTint="FF" w:themeShade="FF"/>
        </w:rPr>
        <w:t xml:space="preserve">The main purpose of observation is to see how a child is progressing so they can be </w:t>
      </w:r>
      <w:r w:rsidRPr="79129291" w:rsidR="6C70D001">
        <w:rPr>
          <w:rFonts w:ascii="Arial" w:hAnsi="Arial" w:eastAsia="Calibri" w:cs="Arial"/>
          <w:color w:val="000000" w:themeColor="text1" w:themeTint="FF" w:themeShade="FF"/>
        </w:rPr>
        <w:t>challenged</w:t>
      </w:r>
      <w:r w:rsidRPr="79129291" w:rsidR="49464E0E">
        <w:rPr>
          <w:rFonts w:ascii="Arial" w:hAnsi="Arial" w:eastAsia="Calibri" w:cs="Arial"/>
          <w:color w:val="000000" w:themeColor="text1" w:themeTint="FF" w:themeShade="FF"/>
        </w:rPr>
        <w:t xml:space="preserve"> more or if they need more support put into place </w:t>
      </w:r>
      <w:r w:rsidRPr="79129291" w:rsidR="14DEB7B9">
        <w:rPr>
          <w:rFonts w:ascii="Arial" w:hAnsi="Arial" w:eastAsia="Calibri" w:cs="Arial"/>
          <w:color w:val="000000" w:themeColor="text1" w:themeTint="FF" w:themeShade="FF"/>
        </w:rPr>
        <w:t xml:space="preserve">there are times when </w:t>
      </w:r>
      <w:r w:rsidRPr="79129291" w:rsidR="2314176C">
        <w:rPr>
          <w:rFonts w:ascii="Arial" w:hAnsi="Arial" w:eastAsia="Calibri" w:cs="Arial"/>
          <w:color w:val="000000" w:themeColor="text1" w:themeTint="FF" w:themeShade="FF"/>
        </w:rPr>
        <w:t>practitioners</w:t>
      </w:r>
      <w:r w:rsidRPr="79129291" w:rsidR="14DEB7B9">
        <w:rPr>
          <w:rFonts w:ascii="Arial" w:hAnsi="Arial" w:eastAsia="Calibri" w:cs="Arial"/>
          <w:color w:val="000000" w:themeColor="text1" w:themeTint="FF" w:themeShade="FF"/>
        </w:rPr>
        <w:t xml:space="preserve"> should </w:t>
      </w:r>
      <w:r w:rsidRPr="79129291" w:rsidR="3B38392A">
        <w:rPr>
          <w:rFonts w:ascii="Arial" w:hAnsi="Arial" w:eastAsia="Calibri" w:cs="Arial"/>
          <w:color w:val="000000" w:themeColor="text1" w:themeTint="FF" w:themeShade="FF"/>
        </w:rPr>
        <w:t>intervene</w:t>
      </w:r>
      <w:r w:rsidRPr="79129291" w:rsidR="14DEB7B9">
        <w:rPr>
          <w:rFonts w:ascii="Arial" w:hAnsi="Arial" w:eastAsia="Calibri" w:cs="Arial"/>
          <w:color w:val="000000" w:themeColor="text1" w:themeTint="FF" w:themeShade="FF"/>
        </w:rPr>
        <w:t xml:space="preserve"> such as there is a health and safety risk but other than times where it’s </w:t>
      </w:r>
      <w:r w:rsidRPr="79129291" w:rsidR="6DF71589">
        <w:rPr>
          <w:rFonts w:ascii="Arial" w:hAnsi="Arial" w:eastAsia="Calibri" w:cs="Arial"/>
          <w:color w:val="000000" w:themeColor="text1" w:themeTint="FF" w:themeShade="FF"/>
        </w:rPr>
        <w:t>necessary</w:t>
      </w:r>
      <w:r w:rsidRPr="79129291" w:rsidR="14DEB7B9">
        <w:rPr>
          <w:rFonts w:ascii="Arial" w:hAnsi="Arial" w:eastAsia="Calibri" w:cs="Arial"/>
          <w:color w:val="000000" w:themeColor="text1" w:themeTint="FF" w:themeShade="FF"/>
        </w:rPr>
        <w:t xml:space="preserve"> it </w:t>
      </w:r>
      <w:r w:rsidRPr="79129291" w:rsidR="11FE31D3">
        <w:rPr>
          <w:rFonts w:ascii="Arial" w:hAnsi="Arial" w:eastAsia="Calibri" w:cs="Arial"/>
          <w:color w:val="000000" w:themeColor="text1" w:themeTint="FF" w:themeShade="FF"/>
        </w:rPr>
        <w:t>should</w:t>
      </w:r>
      <w:r w:rsidRPr="79129291" w:rsidR="14DEB7B9">
        <w:rPr>
          <w:rFonts w:ascii="Arial" w:hAnsi="Arial" w:eastAsia="Calibri" w:cs="Arial"/>
          <w:color w:val="000000" w:themeColor="text1" w:themeTint="FF" w:themeShade="FF"/>
        </w:rPr>
        <w:t xml:space="preserve"> be avoided, it can be uncomfortable for the c</w:t>
      </w:r>
      <w:r w:rsidRPr="79129291" w:rsidR="62C347E6">
        <w:rPr>
          <w:rFonts w:ascii="Arial" w:hAnsi="Arial" w:eastAsia="Calibri" w:cs="Arial"/>
          <w:color w:val="000000" w:themeColor="text1" w:themeTint="FF" w:themeShade="FF"/>
        </w:rPr>
        <w:t xml:space="preserve">hild to notice when they are being watched </w:t>
      </w:r>
      <w:r w:rsidRPr="79129291" w:rsidR="5F5844B3">
        <w:rPr>
          <w:rFonts w:ascii="Arial" w:hAnsi="Arial" w:eastAsia="Calibri" w:cs="Arial"/>
          <w:color w:val="000000" w:themeColor="text1" w:themeTint="FF" w:themeShade="FF"/>
        </w:rPr>
        <w:t>a lot</w:t>
      </w:r>
      <w:r w:rsidRPr="79129291" w:rsidR="62C347E6">
        <w:rPr>
          <w:rFonts w:ascii="Arial" w:hAnsi="Arial" w:eastAsia="Calibri" w:cs="Arial"/>
          <w:color w:val="000000" w:themeColor="text1" w:themeTint="FF" w:themeShade="FF"/>
        </w:rPr>
        <w:t xml:space="preserve"> </w:t>
      </w:r>
      <w:r w:rsidRPr="79129291" w:rsidR="0895A95E">
        <w:rPr>
          <w:rFonts w:ascii="Arial" w:hAnsi="Arial" w:eastAsia="Calibri" w:cs="Arial"/>
          <w:color w:val="000000" w:themeColor="text1" w:themeTint="FF" w:themeShade="FF"/>
        </w:rPr>
        <w:t>essentially</w:t>
      </w:r>
      <w:r w:rsidRPr="79129291" w:rsidR="62C347E6">
        <w:rPr>
          <w:rFonts w:ascii="Arial" w:hAnsi="Arial" w:eastAsia="Calibri" w:cs="Arial"/>
          <w:color w:val="000000" w:themeColor="text1" w:themeTint="FF" w:themeShade="FF"/>
        </w:rPr>
        <w:t xml:space="preserve"> when they can see notes </w:t>
      </w:r>
      <w:r w:rsidRPr="79129291" w:rsidR="62C347E6">
        <w:rPr>
          <w:rFonts w:ascii="Arial" w:hAnsi="Arial" w:eastAsia="Calibri" w:cs="Arial"/>
          <w:color w:val="000000" w:themeColor="text1" w:themeTint="FF" w:themeShade="FF"/>
        </w:rPr>
        <w:t xml:space="preserve">written so </w:t>
      </w:r>
      <w:r w:rsidRPr="79129291" w:rsidR="5F238C22">
        <w:rPr>
          <w:rFonts w:ascii="Arial" w:hAnsi="Arial" w:eastAsia="Calibri" w:cs="Arial"/>
          <w:color w:val="000000" w:themeColor="text1" w:themeTint="FF" w:themeShade="FF"/>
        </w:rPr>
        <w:t>practitioners</w:t>
      </w:r>
      <w:r w:rsidRPr="79129291" w:rsidR="55C9BEB0">
        <w:rPr>
          <w:rFonts w:ascii="Arial" w:hAnsi="Arial" w:eastAsia="Calibri" w:cs="Arial"/>
          <w:color w:val="000000" w:themeColor="text1" w:themeTint="FF" w:themeShade="FF"/>
        </w:rPr>
        <w:t xml:space="preserve"> should try to watch then walk away to write so the child can feel </w:t>
      </w:r>
      <w:r w:rsidRPr="79129291" w:rsidR="706227BD">
        <w:rPr>
          <w:rFonts w:ascii="Arial" w:hAnsi="Arial" w:eastAsia="Calibri" w:cs="Arial"/>
          <w:color w:val="000000" w:themeColor="text1" w:themeTint="FF" w:themeShade="FF"/>
        </w:rPr>
        <w:t>comfortable</w:t>
      </w:r>
      <w:r w:rsidRPr="79129291" w:rsidR="55C9BEB0">
        <w:rPr>
          <w:rFonts w:ascii="Arial" w:hAnsi="Arial" w:eastAsia="Calibri" w:cs="Arial"/>
          <w:color w:val="000000" w:themeColor="text1" w:themeTint="FF" w:themeShade="FF"/>
        </w:rPr>
        <w:t xml:space="preserve"> and the observation to be more </w:t>
      </w:r>
      <w:r w:rsidRPr="79129291" w:rsidR="5B44BE33">
        <w:rPr>
          <w:rFonts w:ascii="Arial" w:hAnsi="Arial" w:eastAsia="Calibri" w:cs="Arial"/>
          <w:color w:val="000000" w:themeColor="text1" w:themeTint="FF" w:themeShade="FF"/>
        </w:rPr>
        <w:t>accurate</w:t>
      </w:r>
      <w:r w:rsidRPr="79129291" w:rsidR="55C9BEB0">
        <w:rPr>
          <w:rFonts w:ascii="Arial" w:hAnsi="Arial" w:eastAsia="Calibri" w:cs="Arial"/>
          <w:color w:val="000000" w:themeColor="text1" w:themeTint="FF" w:themeShade="FF"/>
        </w:rPr>
        <w:t xml:space="preserve"> (Welsh </w:t>
      </w:r>
      <w:r w:rsidRPr="79129291" w:rsidR="22A7C60A">
        <w:rPr>
          <w:rFonts w:ascii="Arial" w:hAnsi="Arial" w:eastAsia="Calibri" w:cs="Arial"/>
          <w:color w:val="000000" w:themeColor="text1" w:themeTint="FF" w:themeShade="FF"/>
        </w:rPr>
        <w:t>Assembly</w:t>
      </w:r>
      <w:r w:rsidRPr="79129291" w:rsidR="4D721CB7">
        <w:rPr>
          <w:rFonts w:ascii="Arial" w:hAnsi="Arial" w:eastAsia="Calibri" w:cs="Arial"/>
          <w:color w:val="000000" w:themeColor="text1" w:themeTint="FF" w:themeShade="FF"/>
        </w:rPr>
        <w:t xml:space="preserve"> Government, 2015)</w:t>
      </w:r>
      <w:r w:rsidRPr="79129291" w:rsidR="745FF633">
        <w:rPr>
          <w:rFonts w:ascii="Arial" w:hAnsi="Arial" w:eastAsia="Calibri" w:cs="Arial"/>
          <w:color w:val="000000" w:themeColor="text1" w:themeTint="FF" w:themeShade="FF"/>
        </w:rPr>
        <w:t>.</w:t>
      </w:r>
    </w:p>
    <w:p w:rsidR="79129291" w:rsidP="79129291" w:rsidRDefault="79129291" w14:paraId="3299FA97" w14:textId="4B2B28A8">
      <w:pPr>
        <w:pStyle w:val="NormalWeb"/>
        <w:suppressLineNumbers w:val="0"/>
        <w:bidi w:val="0"/>
        <w:spacing w:before="150" w:beforeAutospacing="off" w:after="0" w:afterAutospacing="off" w:line="360" w:lineRule="auto"/>
        <w:ind w:left="0" w:right="0"/>
        <w:jc w:val="left"/>
        <w:rPr>
          <w:rFonts w:ascii="Arial" w:hAnsi="Arial" w:eastAsia="Calibri" w:cs="Arial"/>
          <w:color w:val="000000" w:themeColor="text1" w:themeTint="FF" w:themeShade="FF"/>
          <w:sz w:val="12"/>
          <w:szCs w:val="12"/>
        </w:rPr>
      </w:pPr>
    </w:p>
    <w:p w:rsidR="7416171F" w:rsidP="79129291" w:rsidRDefault="7416171F" w14:paraId="745BE8D5" w14:textId="57553FB2">
      <w:pPr>
        <w:pStyle w:val="NormalWeb"/>
        <w:suppressLineNumbers w:val="0"/>
        <w:bidi w:val="0"/>
        <w:spacing w:before="150" w:beforeAutospacing="off" w:after="0" w:afterAutospacing="off" w:line="360" w:lineRule="auto"/>
        <w:ind w:left="0" w:right="0"/>
        <w:jc w:val="left"/>
        <w:rPr>
          <w:rFonts w:ascii="Arial" w:hAnsi="Arial" w:eastAsia="Calibri" w:cs="Arial"/>
          <w:color w:val="000000" w:themeColor="text1" w:themeTint="FF" w:themeShade="FF"/>
        </w:rPr>
      </w:pPr>
      <w:r w:rsidRPr="79129291" w:rsidR="7416171F">
        <w:rPr>
          <w:rFonts w:ascii="Arial" w:hAnsi="Arial" w:eastAsia="Calibri" w:cs="Arial"/>
          <w:color w:val="000000" w:themeColor="text1" w:themeTint="FF" w:themeShade="FF"/>
        </w:rPr>
        <w:t xml:space="preserve">As </w:t>
      </w:r>
      <w:r w:rsidRPr="79129291" w:rsidR="6BBAC9EF">
        <w:rPr>
          <w:rFonts w:ascii="Arial" w:hAnsi="Arial" w:eastAsia="Calibri" w:cs="Arial"/>
          <w:color w:val="000000" w:themeColor="text1" w:themeTint="FF" w:themeShade="FF"/>
        </w:rPr>
        <w:t>discussed,</w:t>
      </w:r>
      <w:r w:rsidRPr="79129291" w:rsidR="7416171F">
        <w:rPr>
          <w:rFonts w:ascii="Arial" w:hAnsi="Arial" w:eastAsia="Calibri" w:cs="Arial"/>
          <w:color w:val="000000" w:themeColor="text1" w:themeTint="FF" w:themeShade="FF"/>
        </w:rPr>
        <w:t xml:space="preserve"> play is vital for children’s learning and play when </w:t>
      </w:r>
      <w:r w:rsidRPr="79129291" w:rsidR="2C4F3C95">
        <w:rPr>
          <w:rFonts w:ascii="Arial" w:hAnsi="Arial" w:eastAsia="Calibri" w:cs="Arial"/>
          <w:color w:val="000000" w:themeColor="text1" w:themeTint="FF" w:themeShade="FF"/>
        </w:rPr>
        <w:t>referring</w:t>
      </w:r>
      <w:r w:rsidRPr="79129291" w:rsidR="7416171F">
        <w:rPr>
          <w:rFonts w:ascii="Arial" w:hAnsi="Arial" w:eastAsia="Calibri" w:cs="Arial"/>
          <w:color w:val="000000" w:themeColor="text1" w:themeTint="FF" w:themeShade="FF"/>
        </w:rPr>
        <w:t xml:space="preserve"> to 0-7 years olds the purpose o</w:t>
      </w:r>
      <w:r w:rsidRPr="79129291" w:rsidR="20222A72">
        <w:rPr>
          <w:rFonts w:ascii="Arial" w:hAnsi="Arial" w:eastAsia="Calibri" w:cs="Arial"/>
          <w:color w:val="000000" w:themeColor="text1" w:themeTint="FF" w:themeShade="FF"/>
        </w:rPr>
        <w:t xml:space="preserve">f play is to practice and improve skills, experiment, take risks and solve problems both </w:t>
      </w:r>
      <w:r w:rsidRPr="79129291" w:rsidR="1225E61B">
        <w:rPr>
          <w:rFonts w:ascii="Arial" w:hAnsi="Arial" w:eastAsia="Calibri" w:cs="Arial"/>
          <w:color w:val="000000" w:themeColor="text1" w:themeTint="FF" w:themeShade="FF"/>
        </w:rPr>
        <w:t>independently</w:t>
      </w:r>
      <w:r w:rsidRPr="79129291" w:rsidR="20222A72">
        <w:rPr>
          <w:rFonts w:ascii="Arial" w:hAnsi="Arial" w:eastAsia="Calibri" w:cs="Arial"/>
          <w:color w:val="000000" w:themeColor="text1" w:themeTint="FF" w:themeShade="FF"/>
        </w:rPr>
        <w:t xml:space="preserve"> and as a team (Estyn, </w:t>
      </w:r>
      <w:r w:rsidRPr="79129291" w:rsidR="2E67378B">
        <w:rPr>
          <w:rFonts w:ascii="Arial" w:hAnsi="Arial" w:eastAsia="Calibri" w:cs="Arial"/>
          <w:color w:val="000000" w:themeColor="text1" w:themeTint="FF" w:themeShade="FF"/>
        </w:rPr>
        <w:t xml:space="preserve">2019). </w:t>
      </w:r>
      <w:r w:rsidRPr="79129291" w:rsidR="0928401C">
        <w:rPr>
          <w:rFonts w:ascii="Arial" w:hAnsi="Arial" w:eastAsia="Calibri" w:cs="Arial"/>
          <w:color w:val="000000" w:themeColor="text1" w:themeTint="FF" w:themeShade="FF"/>
        </w:rPr>
        <w:t xml:space="preserve">When </w:t>
      </w:r>
      <w:r w:rsidRPr="79129291" w:rsidR="0928401C">
        <w:rPr>
          <w:rFonts w:ascii="Arial" w:hAnsi="Arial" w:eastAsia="Calibri" w:cs="Arial"/>
          <w:color w:val="000000" w:themeColor="text1" w:themeTint="FF" w:themeShade="FF"/>
        </w:rPr>
        <w:t>observing</w:t>
      </w:r>
      <w:r w:rsidRPr="79129291" w:rsidR="0928401C">
        <w:rPr>
          <w:rFonts w:ascii="Arial" w:hAnsi="Arial" w:eastAsia="Calibri" w:cs="Arial"/>
          <w:color w:val="000000" w:themeColor="text1" w:themeTint="FF" w:themeShade="FF"/>
        </w:rPr>
        <w:t xml:space="preserve"> children the </w:t>
      </w:r>
      <w:r w:rsidRPr="79129291" w:rsidR="043D9EF1">
        <w:rPr>
          <w:rFonts w:ascii="Arial" w:hAnsi="Arial" w:eastAsia="Calibri" w:cs="Arial"/>
          <w:color w:val="000000" w:themeColor="text1" w:themeTint="FF" w:themeShade="FF"/>
        </w:rPr>
        <w:t>benefit</w:t>
      </w:r>
      <w:r w:rsidRPr="79129291" w:rsidR="0928401C">
        <w:rPr>
          <w:rFonts w:ascii="Arial" w:hAnsi="Arial" w:eastAsia="Calibri" w:cs="Arial"/>
          <w:color w:val="000000" w:themeColor="text1" w:themeTint="FF" w:themeShade="FF"/>
        </w:rPr>
        <w:t xml:space="preserve"> of play can be </w:t>
      </w:r>
      <w:r w:rsidRPr="79129291" w:rsidR="314D7F59">
        <w:rPr>
          <w:rFonts w:ascii="Arial" w:hAnsi="Arial" w:eastAsia="Calibri" w:cs="Arial"/>
          <w:color w:val="000000" w:themeColor="text1" w:themeTint="FF" w:themeShade="FF"/>
        </w:rPr>
        <w:t>seen,</w:t>
      </w:r>
      <w:r w:rsidRPr="79129291" w:rsidR="0928401C">
        <w:rPr>
          <w:rFonts w:ascii="Arial" w:hAnsi="Arial" w:eastAsia="Calibri" w:cs="Arial"/>
          <w:color w:val="000000" w:themeColor="text1" w:themeTint="FF" w:themeShade="FF"/>
        </w:rPr>
        <w:t xml:space="preserve"> </w:t>
      </w:r>
      <w:r w:rsidRPr="79129291" w:rsidR="49C63962">
        <w:rPr>
          <w:rFonts w:ascii="Arial" w:hAnsi="Arial" w:eastAsia="Calibri" w:cs="Arial"/>
          <w:color w:val="000000" w:themeColor="text1" w:themeTint="FF" w:themeShade="FF"/>
        </w:rPr>
        <w:t xml:space="preserve">and </w:t>
      </w:r>
      <w:r w:rsidRPr="79129291" w:rsidR="10E3C41C">
        <w:rPr>
          <w:rFonts w:ascii="Arial" w:hAnsi="Arial" w:eastAsia="Calibri" w:cs="Arial"/>
          <w:color w:val="000000" w:themeColor="text1" w:themeTint="FF" w:themeShade="FF"/>
        </w:rPr>
        <w:t>practitioners</w:t>
      </w:r>
      <w:r w:rsidRPr="79129291" w:rsidR="49C63962">
        <w:rPr>
          <w:rFonts w:ascii="Arial" w:hAnsi="Arial" w:eastAsia="Calibri" w:cs="Arial"/>
          <w:color w:val="000000" w:themeColor="text1" w:themeTint="FF" w:themeShade="FF"/>
        </w:rPr>
        <w:t xml:space="preserve"> can see gaps to </w:t>
      </w:r>
      <w:r w:rsidRPr="79129291" w:rsidR="549D929C">
        <w:rPr>
          <w:rFonts w:ascii="Arial" w:hAnsi="Arial" w:eastAsia="Calibri" w:cs="Arial"/>
          <w:color w:val="000000" w:themeColor="text1" w:themeTint="FF" w:themeShade="FF"/>
        </w:rPr>
        <w:t>make</w:t>
      </w:r>
      <w:r w:rsidRPr="79129291" w:rsidR="49C63962">
        <w:rPr>
          <w:rFonts w:ascii="Arial" w:hAnsi="Arial" w:eastAsia="Calibri" w:cs="Arial"/>
          <w:color w:val="000000" w:themeColor="text1" w:themeTint="FF" w:themeShade="FF"/>
        </w:rPr>
        <w:t xml:space="preserve"> </w:t>
      </w:r>
      <w:r w:rsidRPr="79129291" w:rsidR="027841A3">
        <w:rPr>
          <w:rFonts w:ascii="Arial" w:hAnsi="Arial" w:eastAsia="Calibri" w:cs="Arial"/>
          <w:color w:val="000000" w:themeColor="text1" w:themeTint="FF" w:themeShade="FF"/>
        </w:rPr>
        <w:t>environments</w:t>
      </w:r>
      <w:r w:rsidRPr="79129291" w:rsidR="49C63962">
        <w:rPr>
          <w:rFonts w:ascii="Arial" w:hAnsi="Arial" w:eastAsia="Calibri" w:cs="Arial"/>
          <w:color w:val="000000" w:themeColor="text1" w:themeTint="FF" w:themeShade="FF"/>
        </w:rPr>
        <w:t xml:space="preserve"> more </w:t>
      </w:r>
      <w:r w:rsidRPr="79129291" w:rsidR="4DAB4AA8">
        <w:rPr>
          <w:rFonts w:ascii="Arial" w:hAnsi="Arial" w:eastAsia="Calibri" w:cs="Arial"/>
          <w:color w:val="000000" w:themeColor="text1" w:themeTint="FF" w:themeShade="FF"/>
        </w:rPr>
        <w:t>beneficial</w:t>
      </w:r>
      <w:r w:rsidRPr="79129291" w:rsidR="49C63962">
        <w:rPr>
          <w:rFonts w:ascii="Arial" w:hAnsi="Arial" w:eastAsia="Calibri" w:cs="Arial"/>
          <w:color w:val="000000" w:themeColor="text1" w:themeTint="FF" w:themeShade="FF"/>
        </w:rPr>
        <w:t xml:space="preserve"> for </w:t>
      </w:r>
      <w:r w:rsidRPr="79129291" w:rsidR="31C1DC8D">
        <w:rPr>
          <w:rFonts w:ascii="Arial" w:hAnsi="Arial" w:eastAsia="Calibri" w:cs="Arial"/>
          <w:color w:val="000000" w:themeColor="text1" w:themeTint="FF" w:themeShade="FF"/>
        </w:rPr>
        <w:t>children</w:t>
      </w:r>
      <w:r w:rsidRPr="79129291" w:rsidR="49C63962">
        <w:rPr>
          <w:rFonts w:ascii="Arial" w:hAnsi="Arial" w:eastAsia="Calibri" w:cs="Arial"/>
          <w:color w:val="000000" w:themeColor="text1" w:themeTint="FF" w:themeShade="FF"/>
        </w:rPr>
        <w:t xml:space="preserve"> to get more play </w:t>
      </w:r>
      <w:r w:rsidRPr="79129291" w:rsidR="5427B5D6">
        <w:rPr>
          <w:rFonts w:ascii="Arial" w:hAnsi="Arial" w:eastAsia="Calibri" w:cs="Arial"/>
          <w:color w:val="000000" w:themeColor="text1" w:themeTint="FF" w:themeShade="FF"/>
        </w:rPr>
        <w:t>opportunities</w:t>
      </w:r>
      <w:r w:rsidRPr="79129291" w:rsidR="49C63962">
        <w:rPr>
          <w:rFonts w:ascii="Arial" w:hAnsi="Arial" w:eastAsia="Calibri" w:cs="Arial"/>
          <w:color w:val="000000" w:themeColor="text1" w:themeTint="FF" w:themeShade="FF"/>
        </w:rPr>
        <w:t xml:space="preserve">. The play policy </w:t>
      </w:r>
      <w:r w:rsidRPr="79129291" w:rsidR="49C63962">
        <w:rPr>
          <w:rFonts w:ascii="Arial" w:hAnsi="Arial" w:eastAsia="Calibri" w:cs="Arial"/>
          <w:color w:val="000000" w:themeColor="text1" w:themeTint="FF" w:themeShade="FF"/>
        </w:rPr>
        <w:t>states</w:t>
      </w:r>
      <w:r w:rsidRPr="79129291" w:rsidR="49C63962">
        <w:rPr>
          <w:rFonts w:ascii="Arial" w:hAnsi="Arial" w:eastAsia="Calibri" w:cs="Arial"/>
          <w:color w:val="000000" w:themeColor="text1" w:themeTint="FF" w:themeShade="FF"/>
        </w:rPr>
        <w:t xml:space="preserve"> that all </w:t>
      </w:r>
      <w:r w:rsidRPr="79129291" w:rsidR="6169DFF5">
        <w:rPr>
          <w:rFonts w:ascii="Arial" w:hAnsi="Arial" w:eastAsia="Calibri" w:cs="Arial"/>
          <w:color w:val="000000" w:themeColor="text1" w:themeTint="FF" w:themeShade="FF"/>
        </w:rPr>
        <w:t>environments</w:t>
      </w:r>
      <w:r w:rsidRPr="79129291" w:rsidR="49C63962">
        <w:rPr>
          <w:rFonts w:ascii="Arial" w:hAnsi="Arial" w:eastAsia="Calibri" w:cs="Arial"/>
          <w:color w:val="000000" w:themeColor="text1" w:themeTint="FF" w:themeShade="FF"/>
        </w:rPr>
        <w:t xml:space="preserve"> a child </w:t>
      </w:r>
      <w:r w:rsidRPr="79129291" w:rsidR="17603B47">
        <w:rPr>
          <w:rFonts w:ascii="Arial" w:hAnsi="Arial" w:eastAsia="Calibri" w:cs="Arial"/>
          <w:color w:val="000000" w:themeColor="text1" w:themeTint="FF" w:themeShade="FF"/>
        </w:rPr>
        <w:t>enters</w:t>
      </w:r>
      <w:r w:rsidRPr="79129291" w:rsidR="49C63962">
        <w:rPr>
          <w:rFonts w:ascii="Arial" w:hAnsi="Arial" w:eastAsia="Calibri" w:cs="Arial"/>
          <w:color w:val="000000" w:themeColor="text1" w:themeTint="FF" w:themeShade="FF"/>
        </w:rPr>
        <w:t xml:space="preserve"> sh</w:t>
      </w:r>
      <w:r w:rsidRPr="79129291" w:rsidR="131458C9">
        <w:rPr>
          <w:rFonts w:ascii="Arial" w:hAnsi="Arial" w:eastAsia="Calibri" w:cs="Arial"/>
          <w:color w:val="000000" w:themeColor="text1" w:themeTint="FF" w:themeShade="FF"/>
        </w:rPr>
        <w:t xml:space="preserve">ould have ample amounts and quality enriched play </w:t>
      </w:r>
      <w:r w:rsidRPr="79129291" w:rsidR="3DF5EC80">
        <w:rPr>
          <w:rFonts w:ascii="Arial" w:hAnsi="Arial" w:eastAsia="Calibri" w:cs="Arial"/>
          <w:color w:val="000000" w:themeColor="text1" w:themeTint="FF" w:themeShade="FF"/>
        </w:rPr>
        <w:t>opportunities</w:t>
      </w:r>
      <w:r w:rsidRPr="79129291" w:rsidR="131458C9">
        <w:rPr>
          <w:rFonts w:ascii="Arial" w:hAnsi="Arial" w:eastAsia="Calibri" w:cs="Arial"/>
          <w:color w:val="000000" w:themeColor="text1" w:themeTint="FF" w:themeShade="FF"/>
        </w:rPr>
        <w:t xml:space="preserve"> that enhance </w:t>
      </w:r>
      <w:r w:rsidRPr="79129291" w:rsidR="7C841B28">
        <w:rPr>
          <w:rFonts w:ascii="Arial" w:hAnsi="Arial" w:eastAsia="Calibri" w:cs="Arial"/>
          <w:color w:val="000000" w:themeColor="text1" w:themeTint="FF" w:themeShade="FF"/>
        </w:rPr>
        <w:t>their</w:t>
      </w:r>
      <w:r w:rsidRPr="79129291" w:rsidR="131458C9">
        <w:rPr>
          <w:rFonts w:ascii="Arial" w:hAnsi="Arial" w:eastAsia="Calibri" w:cs="Arial"/>
          <w:color w:val="000000" w:themeColor="text1" w:themeTint="FF" w:themeShade="FF"/>
        </w:rPr>
        <w:t xml:space="preserve"> learning and </w:t>
      </w:r>
      <w:r w:rsidRPr="79129291" w:rsidR="1E59B081">
        <w:rPr>
          <w:rFonts w:ascii="Arial" w:hAnsi="Arial" w:eastAsia="Calibri" w:cs="Arial"/>
          <w:color w:val="000000" w:themeColor="text1" w:themeTint="FF" w:themeShade="FF"/>
        </w:rPr>
        <w:t>development</w:t>
      </w:r>
      <w:r w:rsidRPr="79129291" w:rsidR="131458C9">
        <w:rPr>
          <w:rFonts w:ascii="Arial" w:hAnsi="Arial" w:eastAsia="Calibri" w:cs="Arial"/>
          <w:color w:val="000000" w:themeColor="text1" w:themeTint="FF" w:themeShade="FF"/>
        </w:rPr>
        <w:t xml:space="preserve"> to progress (Play Wales, </w:t>
      </w:r>
      <w:r w:rsidRPr="79129291" w:rsidR="3DD93683">
        <w:rPr>
          <w:rFonts w:ascii="Arial" w:hAnsi="Arial" w:eastAsia="Calibri" w:cs="Arial"/>
          <w:color w:val="000000" w:themeColor="text1" w:themeTint="FF" w:themeShade="FF"/>
        </w:rPr>
        <w:t xml:space="preserve">2022). </w:t>
      </w:r>
    </w:p>
    <w:p w:rsidR="79129291" w:rsidP="79129291" w:rsidRDefault="79129291" w14:paraId="4D723C4B" w14:textId="7F15801C">
      <w:pPr>
        <w:pStyle w:val="NormalWeb"/>
        <w:suppressLineNumbers w:val="0"/>
        <w:bidi w:val="0"/>
        <w:spacing w:before="150" w:beforeAutospacing="off" w:after="0" w:afterAutospacing="off" w:line="360" w:lineRule="auto"/>
        <w:ind w:left="0" w:right="0"/>
        <w:jc w:val="left"/>
        <w:rPr>
          <w:rFonts w:ascii="Arial" w:hAnsi="Arial" w:eastAsia="Calibri" w:cs="Arial"/>
          <w:color w:val="000000" w:themeColor="text1" w:themeTint="FF" w:themeShade="FF"/>
          <w:sz w:val="12"/>
          <w:szCs w:val="12"/>
        </w:rPr>
      </w:pPr>
    </w:p>
    <w:p w:rsidR="003F4CD5" w:rsidP="79129291" w:rsidRDefault="003F4CD5" w14:paraId="34A7CCB7" w14:textId="49C297CC">
      <w:pPr>
        <w:pStyle w:val="NormalWeb"/>
        <w:spacing w:before="150" w:beforeAutospacing="off" w:after="0" w:afterAutospacing="off" w:line="360" w:lineRule="auto"/>
        <w:divId w:val="566955702"/>
        <w:rPr>
          <w:rFonts w:ascii="Arial" w:hAnsi="Arial" w:eastAsia="Calibri" w:cs="Arial"/>
          <w:color w:val="000000" w:themeColor="text1"/>
          <w:kern w:val="24"/>
        </w:rPr>
      </w:pPr>
      <w:r w:rsidR="2BE7D141">
        <w:rPr>
          <w:rFonts w:ascii="Arial" w:hAnsi="Arial" w:eastAsia="Calibri" w:cs="Arial"/>
          <w:color w:val="000000" w:themeColor="text1"/>
          <w:kern w:val="24"/>
        </w:rPr>
        <w:t xml:space="preserve">Observations can </w:t>
      </w:r>
      <w:r w:rsidR="5B3E76AB">
        <w:rPr>
          <w:rFonts w:ascii="Arial" w:hAnsi="Arial" w:eastAsia="Calibri" w:cs="Arial"/>
          <w:color w:val="000000" w:themeColor="text1"/>
          <w:kern w:val="24"/>
        </w:rPr>
        <w:t xml:space="preserve">also</w:t>
      </w:r>
      <w:r w:rsidR="2BE7D141">
        <w:rPr>
          <w:rFonts w:ascii="Arial" w:hAnsi="Arial" w:eastAsia="Calibri" w:cs="Arial"/>
          <w:color w:val="000000" w:themeColor="text1"/>
          <w:kern w:val="24"/>
        </w:rPr>
        <w:t xml:space="preserve"> be used to notice </w:t>
      </w:r>
      <w:r w:rsidR="4E967F11">
        <w:rPr>
          <w:rFonts w:ascii="Arial" w:hAnsi="Arial" w:eastAsia="Calibri" w:cs="Arial"/>
          <w:color w:val="000000" w:themeColor="text1"/>
          <w:kern w:val="24"/>
        </w:rPr>
        <w:t xml:space="preserve">changes</w:t>
      </w:r>
      <w:r w:rsidR="2BE7D141">
        <w:rPr>
          <w:rFonts w:ascii="Arial" w:hAnsi="Arial" w:eastAsia="Calibri" w:cs="Arial"/>
          <w:color w:val="000000" w:themeColor="text1"/>
          <w:kern w:val="24"/>
        </w:rPr>
        <w:t xml:space="preserve"> in children’s behaviour and </w:t>
      </w:r>
      <w:r w:rsidR="2827E27C">
        <w:rPr>
          <w:rFonts w:ascii="Arial" w:hAnsi="Arial" w:eastAsia="Calibri" w:cs="Arial"/>
          <w:color w:val="000000" w:themeColor="text1"/>
          <w:kern w:val="24"/>
        </w:rPr>
        <w:t xml:space="preserve">understand</w:t>
      </w:r>
      <w:r w:rsidR="2BE7D141">
        <w:rPr>
          <w:rFonts w:ascii="Arial" w:hAnsi="Arial" w:eastAsia="Calibri" w:cs="Arial"/>
          <w:color w:val="000000" w:themeColor="text1"/>
          <w:kern w:val="24"/>
        </w:rPr>
        <w:t xml:space="preserve"> why certain behaviour might be shown</w:t>
      </w:r>
      <w:r w:rsidR="3C00F74D">
        <w:rPr>
          <w:rFonts w:ascii="Arial" w:hAnsi="Arial" w:eastAsia="Calibri" w:cs="Arial"/>
          <w:color w:val="000000" w:themeColor="text1"/>
          <w:kern w:val="24"/>
        </w:rPr>
        <w:t xml:space="preserve">, observations help </w:t>
      </w:r>
      <w:r w:rsidR="2B717D10">
        <w:rPr>
          <w:rFonts w:ascii="Arial" w:hAnsi="Arial" w:eastAsia="Calibri" w:cs="Arial"/>
          <w:color w:val="000000" w:themeColor="text1"/>
          <w:kern w:val="24"/>
        </w:rPr>
        <w:t xml:space="preserve">practitioners</w:t>
      </w:r>
      <w:r w:rsidR="3C00F74D">
        <w:rPr>
          <w:rFonts w:ascii="Arial" w:hAnsi="Arial" w:eastAsia="Calibri" w:cs="Arial"/>
          <w:color w:val="000000" w:themeColor="text1"/>
          <w:kern w:val="24"/>
        </w:rPr>
        <w:t xml:space="preserve"> understand schem</w:t>
      </w:r>
      <w:r w:rsidR="55B981C6">
        <w:rPr>
          <w:rFonts w:ascii="Arial" w:hAnsi="Arial" w:eastAsia="Calibri" w:cs="Arial"/>
          <w:color w:val="000000" w:themeColor="text1"/>
          <w:kern w:val="24"/>
        </w:rPr>
        <w:t xml:space="preserve">at</w:t>
      </w:r>
      <w:r w:rsidR="3C00F74D">
        <w:rPr>
          <w:rFonts w:ascii="Arial" w:hAnsi="Arial" w:eastAsia="Calibri" w:cs="Arial"/>
          <w:color w:val="000000" w:themeColor="text1"/>
          <w:kern w:val="24"/>
        </w:rPr>
        <w:t xml:space="preserve">ic</w:t>
      </w:r>
      <w:r w:rsidR="3C00F74D">
        <w:rPr>
          <w:rFonts w:ascii="Arial" w:hAnsi="Arial" w:eastAsia="Calibri" w:cs="Arial"/>
          <w:color w:val="000000" w:themeColor="text1"/>
          <w:kern w:val="24"/>
        </w:rPr>
        <w:t xml:space="preserve"> </w:t>
      </w:r>
      <w:r w:rsidR="5FCD6D87">
        <w:rPr>
          <w:rFonts w:ascii="Arial" w:hAnsi="Arial" w:eastAsia="Calibri" w:cs="Arial"/>
          <w:color w:val="000000" w:themeColor="text1"/>
          <w:kern w:val="24"/>
        </w:rPr>
        <w:t xml:space="preserve">behaviours</w:t>
      </w:r>
      <w:r w:rsidR="3C00F74D">
        <w:rPr>
          <w:rFonts w:ascii="Arial" w:hAnsi="Arial" w:eastAsia="Calibri" w:cs="Arial"/>
          <w:color w:val="000000" w:themeColor="text1"/>
          <w:kern w:val="24"/>
        </w:rPr>
        <w:t xml:space="preserve"> and direct the child to meet the schemers in a way that is more positive, the </w:t>
      </w:r>
      <w:r w:rsidR="675D2F69">
        <w:rPr>
          <w:rFonts w:ascii="Arial" w:hAnsi="Arial" w:eastAsia="Calibri" w:cs="Arial"/>
          <w:color w:val="000000" w:themeColor="text1"/>
          <w:kern w:val="24"/>
        </w:rPr>
        <w:t xml:space="preserve">environment</w:t>
      </w:r>
      <w:r w:rsidR="3C00F74D">
        <w:rPr>
          <w:rFonts w:ascii="Arial" w:hAnsi="Arial" w:eastAsia="Calibri" w:cs="Arial"/>
          <w:color w:val="000000" w:themeColor="text1"/>
          <w:kern w:val="24"/>
        </w:rPr>
        <w:t xml:space="preserve"> should be </w:t>
      </w:r>
      <w:r w:rsidR="4FA24A29">
        <w:rPr>
          <w:rFonts w:ascii="Arial" w:hAnsi="Arial" w:eastAsia="Calibri" w:cs="Arial"/>
          <w:color w:val="000000" w:themeColor="text1"/>
          <w:kern w:val="24"/>
        </w:rPr>
        <w:t xml:space="preserve">equip</w:t>
      </w:r>
      <w:r w:rsidR="3C00F74D">
        <w:rPr>
          <w:rFonts w:ascii="Arial" w:hAnsi="Arial" w:eastAsia="Calibri" w:cs="Arial"/>
          <w:color w:val="000000" w:themeColor="text1"/>
          <w:kern w:val="24"/>
        </w:rPr>
        <w:t xml:space="preserve"> for when children come </w:t>
      </w:r>
      <w:r w:rsidR="042D3AA0">
        <w:rPr>
          <w:rFonts w:ascii="Arial" w:hAnsi="Arial" w:eastAsia="Calibri" w:cs="Arial"/>
          <w:color w:val="000000" w:themeColor="text1"/>
          <w:kern w:val="24"/>
        </w:rPr>
        <w:t xml:space="preserve">across these </w:t>
      </w:r>
      <w:r w:rsidR="38A7F479">
        <w:rPr>
          <w:rFonts w:ascii="Arial" w:hAnsi="Arial" w:eastAsia="Calibri" w:cs="Arial"/>
          <w:color w:val="000000" w:themeColor="text1"/>
          <w:kern w:val="24"/>
        </w:rPr>
        <w:t xml:space="preserve">schemers</w:t>
      </w:r>
      <w:r w:rsidR="042D3AA0">
        <w:rPr>
          <w:rFonts w:ascii="Arial" w:hAnsi="Arial" w:eastAsia="Calibri" w:cs="Arial"/>
          <w:color w:val="000000" w:themeColor="text1"/>
          <w:kern w:val="24"/>
        </w:rPr>
        <w:t xml:space="preserve"> so that </w:t>
      </w:r>
      <w:r w:rsidR="6568298C">
        <w:rPr>
          <w:rFonts w:ascii="Arial" w:hAnsi="Arial" w:eastAsia="Calibri" w:cs="Arial"/>
          <w:color w:val="000000" w:themeColor="text1"/>
          <w:kern w:val="24"/>
        </w:rPr>
        <w:t xml:space="preserve">practitioners</w:t>
      </w:r>
      <w:r w:rsidR="042D3AA0">
        <w:rPr>
          <w:rFonts w:ascii="Arial" w:hAnsi="Arial" w:eastAsia="Calibri" w:cs="Arial"/>
          <w:color w:val="000000" w:themeColor="text1"/>
          <w:kern w:val="24"/>
        </w:rPr>
        <w:t xml:space="preserve"> can encourage them as they are still part of children’s learning and development journey (</w:t>
      </w:r>
      <w:r w:rsidR="07EBE0AD">
        <w:rPr>
          <w:rFonts w:ascii="Arial" w:hAnsi="Arial" w:eastAsia="Calibri" w:cs="Arial"/>
          <w:color w:val="000000" w:themeColor="text1"/>
          <w:kern w:val="24"/>
        </w:rPr>
        <w:t xml:space="preserve">Welsh </w:t>
      </w:r>
      <w:r w:rsidR="46782F1E">
        <w:rPr>
          <w:rFonts w:ascii="Arial" w:hAnsi="Arial" w:eastAsia="Calibri" w:cs="Arial"/>
          <w:color w:val="000000" w:themeColor="text1"/>
          <w:kern w:val="24"/>
        </w:rPr>
        <w:t xml:space="preserve">Government</w:t>
      </w:r>
      <w:r w:rsidR="07EBE0AD">
        <w:rPr>
          <w:rFonts w:ascii="Arial" w:hAnsi="Arial" w:eastAsia="Calibri" w:cs="Arial"/>
          <w:color w:val="000000" w:themeColor="text1"/>
          <w:kern w:val="24"/>
        </w:rPr>
        <w:t xml:space="preserve">, </w:t>
      </w:r>
      <w:r w:rsidR="1BBCA795">
        <w:rPr>
          <w:rFonts w:ascii="Arial" w:hAnsi="Arial" w:eastAsia="Calibri" w:cs="Arial"/>
          <w:color w:val="000000" w:themeColor="text1"/>
          <w:kern w:val="24"/>
        </w:rPr>
        <w:t xml:space="preserve">2022</w:t>
      </w:r>
      <w:r w:rsidR="07EBE0AD">
        <w:rPr>
          <w:rFonts w:ascii="Arial" w:hAnsi="Arial" w:eastAsia="Calibri" w:cs="Arial"/>
          <w:color w:val="000000" w:themeColor="text1"/>
          <w:kern w:val="24"/>
        </w:rPr>
        <w:t xml:space="preserve">).</w:t>
      </w:r>
    </w:p>
    <w:p w:rsidR="79129291" w:rsidP="79129291" w:rsidRDefault="79129291" w14:paraId="41D50643" w14:textId="5340AEA9">
      <w:pPr>
        <w:pStyle w:val="NormalWeb"/>
        <w:spacing w:before="150" w:beforeAutospacing="off" w:after="0" w:afterAutospacing="off" w:line="360" w:lineRule="auto"/>
        <w:rPr>
          <w:rFonts w:ascii="Arial" w:hAnsi="Arial" w:eastAsia="Calibri" w:cs="Arial"/>
          <w:color w:val="000000" w:themeColor="text1" w:themeTint="FF" w:themeShade="FF"/>
        </w:rPr>
      </w:pPr>
    </w:p>
    <w:p w:rsidR="79129291" w:rsidP="79129291" w:rsidRDefault="79129291" w14:paraId="5BC83E9D" w14:textId="4FC94F93">
      <w:pPr>
        <w:pStyle w:val="NormalWeb"/>
        <w:spacing w:before="150" w:beforeAutospacing="off" w:after="0" w:afterAutospacing="off" w:line="360" w:lineRule="auto"/>
        <w:rPr>
          <w:rFonts w:ascii="Arial" w:hAnsi="Arial" w:eastAsia="Calibri" w:cs="Arial"/>
          <w:color w:val="000000" w:themeColor="text1" w:themeTint="FF" w:themeShade="FF"/>
        </w:rPr>
      </w:pPr>
    </w:p>
    <w:p w:rsidR="2AE415CA" w:rsidP="79129291" w:rsidRDefault="2AE415CA" w14:paraId="765E4983" w14:textId="17330F33">
      <w:pPr>
        <w:pStyle w:val="NormalWeb"/>
        <w:spacing w:before="150" w:beforeAutospacing="off" w:after="0" w:afterAutospacing="off" w:line="360" w:lineRule="auto"/>
        <w:rPr>
          <w:rFonts w:ascii="Arial" w:hAnsi="Arial" w:cs="Arial"/>
          <w:color w:val="000000" w:themeColor="text1" w:themeTint="FF" w:themeShade="FF"/>
          <w:lang w:val="en-US"/>
        </w:rPr>
      </w:pPr>
      <w:r w:rsidRPr="79129291" w:rsidR="2AE415CA">
        <w:rPr>
          <w:rFonts w:ascii="Arial" w:hAnsi="Arial" w:cs="Arial"/>
          <w:color w:val="000000" w:themeColor="text1" w:themeTint="FF" w:themeShade="FF"/>
          <w:lang w:val="en-US"/>
        </w:rPr>
        <w:t>When observing play it is important that that the observer stays separate to allow play to continue naturall</w:t>
      </w:r>
      <w:r w:rsidRPr="79129291" w:rsidR="0611DF0A">
        <w:rPr>
          <w:rFonts w:ascii="Arial" w:hAnsi="Arial" w:cs="Arial"/>
          <w:color w:val="000000" w:themeColor="text1" w:themeTint="FF" w:themeShade="FF"/>
          <w:lang w:val="en-US"/>
        </w:rPr>
        <w:t xml:space="preserve">y it can be hard to stick to observing the one child when children are playing as they may not stand out much, it is </w:t>
      </w:r>
      <w:r w:rsidRPr="79129291" w:rsidR="2D04842E">
        <w:rPr>
          <w:rFonts w:ascii="Arial" w:hAnsi="Arial" w:cs="Arial"/>
          <w:color w:val="000000" w:themeColor="text1" w:themeTint="FF" w:themeShade="FF"/>
          <w:lang w:val="en-US"/>
        </w:rPr>
        <w:t>important</w:t>
      </w:r>
      <w:r w:rsidRPr="79129291" w:rsidR="0611DF0A">
        <w:rPr>
          <w:rFonts w:ascii="Arial" w:hAnsi="Arial" w:cs="Arial"/>
          <w:color w:val="000000" w:themeColor="text1" w:themeTint="FF" w:themeShade="FF"/>
          <w:lang w:val="en-US"/>
        </w:rPr>
        <w:t xml:space="preserve"> that </w:t>
      </w:r>
      <w:r w:rsidRPr="79129291" w:rsidR="6E5E0097">
        <w:rPr>
          <w:rFonts w:ascii="Arial" w:hAnsi="Arial" w:cs="Arial"/>
          <w:color w:val="000000" w:themeColor="text1" w:themeTint="FF" w:themeShade="FF"/>
          <w:lang w:val="en-US"/>
        </w:rPr>
        <w:t>practitioners</w:t>
      </w:r>
      <w:r w:rsidRPr="79129291" w:rsidR="0611DF0A">
        <w:rPr>
          <w:rFonts w:ascii="Arial" w:hAnsi="Arial" w:cs="Arial"/>
          <w:color w:val="000000" w:themeColor="text1" w:themeTint="FF" w:themeShade="FF"/>
          <w:lang w:val="en-US"/>
        </w:rPr>
        <w:t xml:space="preserve"> just watch the one child and </w:t>
      </w:r>
      <w:r w:rsidRPr="79129291" w:rsidR="4BB8EF10">
        <w:rPr>
          <w:rFonts w:ascii="Arial" w:hAnsi="Arial" w:cs="Arial"/>
          <w:color w:val="000000" w:themeColor="text1" w:themeTint="FF" w:themeShade="FF"/>
          <w:lang w:val="en-US"/>
        </w:rPr>
        <w:t>record</w:t>
      </w:r>
      <w:r w:rsidRPr="79129291" w:rsidR="0611DF0A">
        <w:rPr>
          <w:rFonts w:ascii="Arial" w:hAnsi="Arial" w:cs="Arial"/>
          <w:color w:val="000000" w:themeColor="text1" w:themeTint="FF" w:themeShade="FF"/>
          <w:lang w:val="en-US"/>
        </w:rPr>
        <w:t xml:space="preserve"> data </w:t>
      </w:r>
      <w:r w:rsidRPr="79129291" w:rsidR="5E1B48A1">
        <w:rPr>
          <w:rFonts w:ascii="Arial" w:hAnsi="Arial" w:cs="Arial"/>
          <w:color w:val="000000" w:themeColor="text1" w:themeTint="FF" w:themeShade="FF"/>
          <w:lang w:val="en-US"/>
        </w:rPr>
        <w:t>accurately</w:t>
      </w:r>
      <w:r w:rsidRPr="79129291" w:rsidR="0611DF0A">
        <w:rPr>
          <w:rFonts w:ascii="Arial" w:hAnsi="Arial" w:cs="Arial"/>
          <w:color w:val="000000" w:themeColor="text1" w:themeTint="FF" w:themeShade="FF"/>
          <w:lang w:val="en-US"/>
        </w:rPr>
        <w:t xml:space="preserve"> a</w:t>
      </w:r>
      <w:r w:rsidRPr="79129291" w:rsidR="0572FF0C">
        <w:rPr>
          <w:rFonts w:ascii="Arial" w:hAnsi="Arial" w:cs="Arial"/>
          <w:color w:val="000000" w:themeColor="text1" w:themeTint="FF" w:themeShade="FF"/>
          <w:lang w:val="en-US"/>
        </w:rPr>
        <w:t xml:space="preserve">s </w:t>
      </w:r>
      <w:r w:rsidRPr="79129291" w:rsidR="5DD9DAB5">
        <w:rPr>
          <w:rFonts w:ascii="Arial" w:hAnsi="Arial" w:cs="Arial"/>
          <w:color w:val="000000" w:themeColor="text1" w:themeTint="FF" w:themeShade="FF"/>
          <w:lang w:val="en-US"/>
        </w:rPr>
        <w:t>intervention</w:t>
      </w:r>
      <w:r w:rsidRPr="79129291" w:rsidR="0572FF0C">
        <w:rPr>
          <w:rFonts w:ascii="Arial" w:hAnsi="Arial" w:cs="Arial"/>
          <w:color w:val="000000" w:themeColor="text1" w:themeTint="FF" w:themeShade="FF"/>
          <w:lang w:val="en-US"/>
        </w:rPr>
        <w:t xml:space="preserve"> could be </w:t>
      </w:r>
      <w:r w:rsidRPr="79129291" w:rsidR="2A96388E">
        <w:rPr>
          <w:rFonts w:ascii="Arial" w:hAnsi="Arial" w:cs="Arial"/>
          <w:color w:val="000000" w:themeColor="text1" w:themeTint="FF" w:themeShade="FF"/>
          <w:lang w:val="en-US"/>
        </w:rPr>
        <w:t>played</w:t>
      </w:r>
      <w:r w:rsidRPr="79129291" w:rsidR="0572FF0C">
        <w:rPr>
          <w:rFonts w:ascii="Arial" w:hAnsi="Arial" w:cs="Arial"/>
          <w:color w:val="000000" w:themeColor="text1" w:themeTint="FF" w:themeShade="FF"/>
          <w:lang w:val="en-US"/>
        </w:rPr>
        <w:t xml:space="preserve"> for the wring </w:t>
      </w:r>
      <w:r w:rsidRPr="79129291" w:rsidR="2AFD47F3">
        <w:rPr>
          <w:rFonts w:ascii="Arial" w:hAnsi="Arial" w:cs="Arial"/>
          <w:color w:val="000000" w:themeColor="text1" w:themeTint="FF" w:themeShade="FF"/>
          <w:lang w:val="en-US"/>
        </w:rPr>
        <w:t>reasons</w:t>
      </w:r>
      <w:r w:rsidRPr="79129291" w:rsidR="0572FF0C">
        <w:rPr>
          <w:rFonts w:ascii="Arial" w:hAnsi="Arial" w:cs="Arial"/>
          <w:color w:val="000000" w:themeColor="text1" w:themeTint="FF" w:themeShade="FF"/>
          <w:lang w:val="en-US"/>
        </w:rPr>
        <w:t xml:space="preserve"> or the child might be challenged beyond their capability which would lead to affecting their confidence in learning new skills (</w:t>
      </w:r>
      <w:r w:rsidRPr="79129291" w:rsidR="48145033">
        <w:rPr>
          <w:rFonts w:ascii="Arial" w:hAnsi="Arial" w:cs="Arial"/>
          <w:color w:val="000000" w:themeColor="text1" w:themeTint="FF" w:themeShade="FF"/>
          <w:lang w:val="en-US"/>
        </w:rPr>
        <w:t xml:space="preserve">Smidt, 2015). </w:t>
      </w:r>
      <w:r w:rsidRPr="79129291" w:rsidR="1F553D49">
        <w:rPr>
          <w:rFonts w:ascii="Arial" w:hAnsi="Arial" w:cs="Arial"/>
          <w:color w:val="000000" w:themeColor="text1" w:themeTint="FF" w:themeShade="FF"/>
          <w:lang w:val="en-US"/>
        </w:rPr>
        <w:t>Before</w:t>
      </w:r>
      <w:r w:rsidRPr="79129291" w:rsidR="3464B4AC">
        <w:rPr>
          <w:rFonts w:ascii="Arial" w:hAnsi="Arial" w:cs="Arial"/>
          <w:color w:val="000000" w:themeColor="text1" w:themeTint="FF" w:themeShade="FF"/>
          <w:lang w:val="en-US"/>
        </w:rPr>
        <w:t xml:space="preserve"> carrying out an </w:t>
      </w:r>
      <w:r w:rsidRPr="79129291" w:rsidR="4F7F62A0">
        <w:rPr>
          <w:rFonts w:ascii="Arial" w:hAnsi="Arial" w:cs="Arial"/>
          <w:color w:val="000000" w:themeColor="text1" w:themeTint="FF" w:themeShade="FF"/>
          <w:lang w:val="en-US"/>
        </w:rPr>
        <w:t>observation,</w:t>
      </w:r>
      <w:r w:rsidRPr="79129291" w:rsidR="3464B4AC">
        <w:rPr>
          <w:rFonts w:ascii="Arial" w:hAnsi="Arial" w:cs="Arial"/>
          <w:color w:val="000000" w:themeColor="text1" w:themeTint="FF" w:themeShade="FF"/>
          <w:lang w:val="en-US"/>
        </w:rPr>
        <w:t xml:space="preserve"> the </w:t>
      </w:r>
      <w:r w:rsidRPr="79129291" w:rsidR="2B109639">
        <w:rPr>
          <w:rFonts w:ascii="Arial" w:hAnsi="Arial" w:cs="Arial"/>
          <w:color w:val="000000" w:themeColor="text1" w:themeTint="FF" w:themeShade="FF"/>
          <w:lang w:val="en-US"/>
        </w:rPr>
        <w:t>surroundings</w:t>
      </w:r>
      <w:r w:rsidRPr="79129291" w:rsidR="3464B4AC">
        <w:rPr>
          <w:rFonts w:ascii="Arial" w:hAnsi="Arial" w:cs="Arial"/>
          <w:color w:val="000000" w:themeColor="text1" w:themeTint="FF" w:themeShade="FF"/>
          <w:lang w:val="en-US"/>
        </w:rPr>
        <w:t xml:space="preserve"> and context should be </w:t>
      </w:r>
      <w:r w:rsidRPr="79129291" w:rsidR="6B8489DC">
        <w:rPr>
          <w:rFonts w:ascii="Arial" w:hAnsi="Arial" w:cs="Arial"/>
          <w:color w:val="000000" w:themeColor="text1" w:themeTint="FF" w:themeShade="FF"/>
          <w:lang w:val="en-US"/>
        </w:rPr>
        <w:t>accounted</w:t>
      </w:r>
      <w:r w:rsidRPr="79129291" w:rsidR="3464B4AC">
        <w:rPr>
          <w:rFonts w:ascii="Arial" w:hAnsi="Arial" w:cs="Arial"/>
          <w:color w:val="000000" w:themeColor="text1" w:themeTint="FF" w:themeShade="FF"/>
          <w:lang w:val="en-US"/>
        </w:rPr>
        <w:t xml:space="preserve"> for so that the observation w</w:t>
      </w:r>
      <w:r w:rsidRPr="79129291" w:rsidR="0AF5DEAE">
        <w:rPr>
          <w:rFonts w:ascii="Arial" w:hAnsi="Arial" w:cs="Arial"/>
          <w:color w:val="000000" w:themeColor="text1" w:themeTint="FF" w:themeShade="FF"/>
          <w:lang w:val="en-US"/>
        </w:rPr>
        <w:t>i</w:t>
      </w:r>
      <w:r w:rsidRPr="79129291" w:rsidR="3464B4AC">
        <w:rPr>
          <w:rFonts w:ascii="Arial" w:hAnsi="Arial" w:cs="Arial"/>
          <w:color w:val="000000" w:themeColor="text1" w:themeTint="FF" w:themeShade="FF"/>
          <w:lang w:val="en-US"/>
        </w:rPr>
        <w:t xml:space="preserve">ll provide </w:t>
      </w:r>
      <w:r w:rsidRPr="79129291" w:rsidR="369913BB">
        <w:rPr>
          <w:rFonts w:ascii="Arial" w:hAnsi="Arial" w:cs="Arial"/>
          <w:color w:val="000000" w:themeColor="text1" w:themeTint="FF" w:themeShade="FF"/>
          <w:lang w:val="en-US"/>
        </w:rPr>
        <w:t>accurate</w:t>
      </w:r>
      <w:r w:rsidRPr="79129291" w:rsidR="3464B4AC">
        <w:rPr>
          <w:rFonts w:ascii="Arial" w:hAnsi="Arial" w:cs="Arial"/>
          <w:color w:val="000000" w:themeColor="text1" w:themeTint="FF" w:themeShade="FF"/>
          <w:lang w:val="en-US"/>
        </w:rPr>
        <w:t xml:space="preserve"> notes that can be seen in the play being carried out (We</w:t>
      </w:r>
      <w:r w:rsidRPr="79129291" w:rsidR="6D0993D7">
        <w:rPr>
          <w:rFonts w:ascii="Arial" w:hAnsi="Arial" w:cs="Arial"/>
          <w:color w:val="000000" w:themeColor="text1" w:themeTint="FF" w:themeShade="FF"/>
          <w:lang w:val="en-US"/>
        </w:rPr>
        <w:t>lsh Assembly Government, 2015).</w:t>
      </w:r>
    </w:p>
    <w:p w:rsidR="79129291" w:rsidP="79129291" w:rsidRDefault="79129291" w14:paraId="5CFC1F48" w14:textId="719BEC7F">
      <w:pPr>
        <w:pStyle w:val="NormalWeb"/>
        <w:spacing w:before="150" w:beforeAutospacing="off" w:after="0" w:afterAutospacing="off" w:line="216" w:lineRule="auto"/>
        <w:rPr>
          <w:rFonts w:ascii="Arial" w:hAnsi="Arial" w:eastAsia="Calibri" w:cs="Arial"/>
          <w:color w:val="000000" w:themeColor="text1" w:themeTint="FF" w:themeShade="FF"/>
          <w:sz w:val="12"/>
          <w:szCs w:val="12"/>
        </w:rPr>
      </w:pPr>
    </w:p>
    <w:p w:rsidRPr="00653122" w:rsidR="00BF4D98" w:rsidP="79129291" w:rsidRDefault="00715F08" w14:paraId="1C746374" w14:textId="556DB68D">
      <w:pPr>
        <w:pStyle w:val="NormalWeb"/>
        <w:spacing w:before="150" w:beforeAutospacing="off" w:after="0" w:afterAutospacing="off" w:line="360" w:lineRule="auto"/>
        <w:divId w:val="566955702"/>
        <w:rPr>
          <w:rFonts w:ascii="Arial" w:hAnsi="Arial" w:cs="Arial"/>
          <w:color w:val="000000" w:themeColor="text1"/>
          <w:kern w:val="24"/>
        </w:rPr>
      </w:pPr>
      <w:r w:rsidRPr="00653122" w:rsidR="69B3C52C">
        <w:rPr>
          <w:rFonts w:ascii="Arial" w:hAnsi="Arial" w:cs="Arial"/>
          <w:color w:val="000000" w:themeColor="text1"/>
          <w:kern w:val="24"/>
        </w:rPr>
        <w:t xml:space="preserve">When </w:t>
      </w:r>
      <w:r w:rsidRPr="00653122" w:rsidR="69B3C52C">
        <w:rPr>
          <w:rFonts w:ascii="Arial" w:hAnsi="Arial" w:cs="Arial"/>
          <w:color w:val="000000" w:themeColor="text1"/>
          <w:kern w:val="24"/>
        </w:rPr>
        <w:t>observing</w:t>
      </w:r>
      <w:r w:rsidRPr="00653122" w:rsidR="69B3C52C">
        <w:rPr>
          <w:rFonts w:ascii="Arial" w:hAnsi="Arial" w:cs="Arial"/>
          <w:color w:val="000000" w:themeColor="text1"/>
          <w:kern w:val="24"/>
        </w:rPr>
        <w:t xml:space="preserve"> children should have awareness of the </w:t>
      </w:r>
      <w:r w:rsidRPr="00653122" w:rsidR="56DA8A09">
        <w:rPr>
          <w:rFonts w:ascii="Arial" w:hAnsi="Arial" w:cs="Arial"/>
          <w:color w:val="000000" w:themeColor="text1"/>
          <w:kern w:val="24"/>
        </w:rPr>
        <w:t>Hawthorne</w:t>
      </w:r>
      <w:r w:rsidRPr="00653122" w:rsidR="69B3C52C">
        <w:rPr>
          <w:rFonts w:ascii="Arial" w:hAnsi="Arial" w:cs="Arial"/>
          <w:color w:val="000000" w:themeColor="text1"/>
          <w:kern w:val="24"/>
        </w:rPr>
        <w:t xml:space="preserve"> effect where </w:t>
      </w:r>
      <w:r w:rsidRPr="00653122" w:rsidR="00715F08">
        <w:rPr>
          <w:rFonts w:ascii="Arial" w:hAnsi="Arial" w:cs="Arial"/>
          <w:color w:val="000000" w:themeColor="text1"/>
          <w:kern w:val="24"/>
        </w:rPr>
        <w:t>children may alter their behaviour if they know they are being observed</w:t>
      </w:r>
      <w:r w:rsidRPr="00653122" w:rsidR="0F2E1FD9">
        <w:rPr>
          <w:rFonts w:ascii="Arial" w:hAnsi="Arial" w:cs="Arial"/>
          <w:color w:val="000000" w:themeColor="text1"/>
          <w:kern w:val="24"/>
        </w:rPr>
        <w:t xml:space="preserve"> </w:t>
      </w:r>
      <w:r w:rsidRPr="00653122" w:rsidR="36F2F4EA">
        <w:rPr>
          <w:rFonts w:ascii="Arial" w:hAnsi="Arial" w:cs="Arial"/>
          <w:color w:val="000000" w:themeColor="text1"/>
          <w:kern w:val="24"/>
        </w:rPr>
        <w:t xml:space="preserve">it shows that the </w:t>
      </w:r>
      <w:r w:rsidRPr="00653122" w:rsidR="4584B194">
        <w:rPr>
          <w:rFonts w:ascii="Arial" w:hAnsi="Arial" w:cs="Arial"/>
          <w:color w:val="000000" w:themeColor="text1"/>
          <w:kern w:val="24"/>
        </w:rPr>
        <w:t>environment</w:t>
      </w:r>
      <w:r w:rsidRPr="00653122" w:rsidR="36F2F4EA">
        <w:rPr>
          <w:rFonts w:ascii="Arial" w:hAnsi="Arial" w:cs="Arial"/>
          <w:color w:val="000000" w:themeColor="text1"/>
          <w:kern w:val="24"/>
        </w:rPr>
        <w:t xml:space="preserve"> might not be the reason children’s observations come up as </w:t>
      </w:r>
      <w:r w:rsidRPr="00653122" w:rsidR="7AE5C795">
        <w:rPr>
          <w:rFonts w:ascii="Arial" w:hAnsi="Arial" w:cs="Arial"/>
          <w:color w:val="000000" w:themeColor="text1"/>
          <w:kern w:val="24"/>
        </w:rPr>
        <w:t>concerning</w:t>
      </w:r>
      <w:r w:rsidRPr="00653122" w:rsidR="36F2F4EA">
        <w:rPr>
          <w:rFonts w:ascii="Arial" w:hAnsi="Arial" w:cs="Arial"/>
          <w:color w:val="000000" w:themeColor="text1"/>
          <w:kern w:val="24"/>
        </w:rPr>
        <w:t xml:space="preserve"> and it might just be that without the </w:t>
      </w:r>
      <w:r w:rsidRPr="00653122" w:rsidR="1415799F">
        <w:rPr>
          <w:rFonts w:ascii="Arial" w:hAnsi="Arial" w:cs="Arial"/>
          <w:color w:val="000000" w:themeColor="text1"/>
          <w:kern w:val="24"/>
        </w:rPr>
        <w:t>practitioners</w:t>
      </w:r>
      <w:r w:rsidRPr="00653122" w:rsidR="36F2F4EA">
        <w:rPr>
          <w:rFonts w:ascii="Arial" w:hAnsi="Arial" w:cs="Arial"/>
          <w:color w:val="000000" w:themeColor="text1"/>
          <w:kern w:val="24"/>
        </w:rPr>
        <w:t xml:space="preserve"> </w:t>
      </w:r>
      <w:r w:rsidRPr="00653122" w:rsidR="08225C83">
        <w:rPr>
          <w:rFonts w:ascii="Arial" w:hAnsi="Arial" w:cs="Arial"/>
          <w:color w:val="000000" w:themeColor="text1"/>
          <w:kern w:val="24"/>
        </w:rPr>
        <w:t>awareness</w:t>
      </w:r>
      <w:r w:rsidRPr="00653122" w:rsidR="36F2F4EA">
        <w:rPr>
          <w:rFonts w:ascii="Arial" w:hAnsi="Arial" w:cs="Arial"/>
          <w:color w:val="000000" w:themeColor="text1"/>
          <w:kern w:val="24"/>
        </w:rPr>
        <w:t xml:space="preserve"> the child noticed that they were being </w:t>
      </w:r>
      <w:r w:rsidRPr="00653122" w:rsidR="3E081780">
        <w:rPr>
          <w:rFonts w:ascii="Arial" w:hAnsi="Arial" w:cs="Arial"/>
          <w:color w:val="000000" w:themeColor="text1"/>
          <w:kern w:val="24"/>
        </w:rPr>
        <w:t>observed</w:t>
      </w:r>
      <w:r w:rsidRPr="00653122" w:rsidR="36F2F4EA">
        <w:rPr>
          <w:rFonts w:ascii="Arial" w:hAnsi="Arial" w:cs="Arial"/>
          <w:color w:val="000000" w:themeColor="text1"/>
          <w:kern w:val="24"/>
        </w:rPr>
        <w:t xml:space="preserve"> and altered their </w:t>
      </w:r>
      <w:r w:rsidRPr="00653122" w:rsidR="0EA28F10">
        <w:rPr>
          <w:rFonts w:ascii="Arial" w:hAnsi="Arial" w:cs="Arial"/>
          <w:color w:val="000000" w:themeColor="text1"/>
          <w:kern w:val="24"/>
        </w:rPr>
        <w:t>behaviour</w:t>
      </w:r>
      <w:r w:rsidRPr="00653122" w:rsidR="36F2F4EA">
        <w:rPr>
          <w:rFonts w:ascii="Arial" w:hAnsi="Arial" w:cs="Arial"/>
          <w:color w:val="000000" w:themeColor="text1"/>
          <w:kern w:val="24"/>
        </w:rPr>
        <w:t xml:space="preserve"> for vari</w:t>
      </w:r>
      <w:r w:rsidRPr="00653122" w:rsidR="6FA3FF9B">
        <w:rPr>
          <w:rFonts w:ascii="Arial" w:hAnsi="Arial" w:cs="Arial"/>
          <w:color w:val="000000" w:themeColor="text1"/>
          <w:kern w:val="24"/>
        </w:rPr>
        <w:t xml:space="preserve">ous reasons one might be that they are acting out in the hope you will </w:t>
      </w:r>
      <w:r w:rsidRPr="00653122" w:rsidR="603A1005">
        <w:rPr>
          <w:rFonts w:ascii="Arial" w:hAnsi="Arial" w:cs="Arial"/>
          <w:color w:val="000000" w:themeColor="text1"/>
          <w:kern w:val="24"/>
        </w:rPr>
        <w:t>intervene</w:t>
      </w:r>
      <w:r w:rsidRPr="00653122" w:rsidR="6FA3FF9B">
        <w:rPr>
          <w:rFonts w:ascii="Arial" w:hAnsi="Arial" w:cs="Arial"/>
          <w:color w:val="000000" w:themeColor="text1"/>
          <w:kern w:val="24"/>
        </w:rPr>
        <w:t xml:space="preserve"> and then leave them alone so that they can go back to playing as normal, a child </w:t>
      </w:r>
      <w:r w:rsidRPr="00653122" w:rsidR="21E052CE">
        <w:rPr>
          <w:rFonts w:ascii="Arial" w:hAnsi="Arial" w:cs="Arial"/>
          <w:color w:val="000000" w:themeColor="text1"/>
          <w:kern w:val="24"/>
        </w:rPr>
        <w:t>might</w:t>
      </w:r>
      <w:r w:rsidRPr="00653122" w:rsidR="6FA3FF9B">
        <w:rPr>
          <w:rFonts w:ascii="Arial" w:hAnsi="Arial" w:cs="Arial"/>
          <w:color w:val="000000" w:themeColor="text1"/>
          <w:kern w:val="24"/>
        </w:rPr>
        <w:t xml:space="preserve"> also go more quiet and stop engaging as they feel ‘under pressure</w:t>
      </w:r>
      <w:r w:rsidRPr="00653122" w:rsidR="037AB099">
        <w:rPr>
          <w:rFonts w:ascii="Arial" w:hAnsi="Arial" w:cs="Arial"/>
          <w:color w:val="000000" w:themeColor="text1"/>
          <w:kern w:val="24"/>
        </w:rPr>
        <w:t xml:space="preserve">’ from the surroundings of being watched (Sujatha, Reddy &amp; </w:t>
      </w:r>
      <w:r w:rsidRPr="00653122" w:rsidR="0657111E">
        <w:rPr>
          <w:rFonts w:ascii="Arial" w:hAnsi="Arial" w:cs="Arial"/>
          <w:color w:val="000000" w:themeColor="text1"/>
          <w:kern w:val="24"/>
        </w:rPr>
        <w:t>Pathak, 2019).</w:t>
      </w:r>
    </w:p>
    <w:p w:rsidRPr="006B34EE" w:rsidR="006B34EE" w:rsidP="79129291" w:rsidRDefault="00F645C1" w14:paraId="3A474D6B" w14:textId="2811D62A">
      <w:pPr>
        <w:pStyle w:val="NormalWeb"/>
        <w:spacing w:before="150" w:beforeAutospacing="off" w:after="0" w:afterAutospacing="off" w:line="216" w:lineRule="auto"/>
        <w:divId w:val="566955702"/>
        <w:rPr>
          <w:rFonts w:ascii="Arial" w:hAnsi="Arial" w:cs="Arial"/>
          <w:color w:val="000000" w:themeColor="text1" w:themeTint="FF" w:themeShade="FF"/>
          <w:sz w:val="12"/>
          <w:szCs w:val="12"/>
        </w:rPr>
      </w:pPr>
    </w:p>
    <w:p w:rsidRPr="006B34EE" w:rsidR="006B34EE" w:rsidP="79129291" w:rsidRDefault="00F645C1" w14:paraId="335F01B0" w14:textId="2F4CC722">
      <w:pPr>
        <w:pStyle w:val="NormalWeb"/>
        <w:spacing w:before="150" w:beforeAutospacing="off" w:after="0" w:afterAutospacing="off" w:line="360" w:lineRule="auto"/>
        <w:divId w:val="566955702"/>
        <w:rPr>
          <w:rFonts w:ascii="Arial" w:hAnsi="Arial" w:cs="Arial"/>
          <w:color w:val="000000" w:themeColor="text1"/>
          <w:kern w:val="24"/>
          <w:lang w:val="en-US"/>
        </w:rPr>
      </w:pPr>
      <w:r w:rsidR="00F645C1">
        <w:rPr>
          <w:rFonts w:ascii="Arial" w:hAnsi="Arial" w:cs="Arial"/>
          <w:color w:val="000000" w:themeColor="text1"/>
          <w:kern w:val="24"/>
          <w:lang w:val="en-US"/>
        </w:rPr>
        <w:t xml:space="preserve">Janet Moyles </w:t>
      </w:r>
      <w:r w:rsidR="1584BF8D">
        <w:rPr>
          <w:rFonts w:ascii="Arial" w:hAnsi="Arial" w:cs="Arial"/>
          <w:color w:val="000000" w:themeColor="text1"/>
          <w:kern w:val="24"/>
          <w:lang w:val="en-US"/>
        </w:rPr>
        <w:t xml:space="preserve">belevied that play can only begin when the child has access to materials to play with, then the adult </w:t>
      </w:r>
      <w:r w:rsidR="2B960A61">
        <w:rPr>
          <w:rFonts w:ascii="Arial" w:hAnsi="Arial" w:cs="Arial"/>
          <w:color w:val="000000" w:themeColor="text1"/>
          <w:kern w:val="24"/>
          <w:lang w:val="en-US"/>
        </w:rPr>
        <w:t xml:space="preserve">supports</w:t>
      </w:r>
      <w:r w:rsidR="1584BF8D">
        <w:rPr>
          <w:rFonts w:ascii="Arial" w:hAnsi="Arial" w:cs="Arial"/>
          <w:color w:val="000000" w:themeColor="text1"/>
          <w:kern w:val="24"/>
          <w:lang w:val="en-US"/>
        </w:rPr>
        <w:t xml:space="preserve"> and finally the </w:t>
      </w:r>
      <w:r w:rsidR="291CD280">
        <w:rPr>
          <w:rFonts w:ascii="Arial" w:hAnsi="Arial" w:cs="Arial"/>
          <w:color w:val="000000" w:themeColor="text1"/>
          <w:kern w:val="24"/>
          <w:lang w:val="en-US"/>
        </w:rPr>
        <w:t xml:space="preserve">opportunity</w:t>
      </w:r>
      <w:r w:rsidR="1584BF8D">
        <w:rPr>
          <w:rFonts w:ascii="Arial" w:hAnsi="Arial" w:cs="Arial"/>
          <w:color w:val="000000" w:themeColor="text1"/>
          <w:kern w:val="24"/>
          <w:lang w:val="en-US"/>
        </w:rPr>
        <w:t xml:space="preserve"> to play with the materials </w:t>
      </w:r>
      <w:r w:rsidR="2D1933B5">
        <w:rPr>
          <w:rFonts w:ascii="Arial" w:hAnsi="Arial" w:cs="Arial"/>
          <w:color w:val="000000" w:themeColor="text1"/>
          <w:kern w:val="24"/>
          <w:lang w:val="en-US"/>
        </w:rPr>
        <w:t xml:space="preserve">independently</w:t>
      </w:r>
      <w:r w:rsidR="3FF83F5A">
        <w:rPr>
          <w:rFonts w:ascii="Arial" w:hAnsi="Arial" w:cs="Arial"/>
          <w:color w:val="000000" w:themeColor="text1"/>
          <w:kern w:val="24"/>
          <w:lang w:val="en-US"/>
        </w:rPr>
        <w:t xml:space="preserve"> (</w:t>
      </w:r>
      <w:r w:rsidR="70457980">
        <w:rPr>
          <w:rFonts w:ascii="Arial" w:hAnsi="Arial" w:cs="Arial"/>
          <w:color w:val="000000" w:themeColor="text1"/>
          <w:kern w:val="24"/>
          <w:lang w:val="en-US"/>
        </w:rPr>
        <w:t xml:space="preserve">Moyles</w:t>
      </w:r>
      <w:r w:rsidR="747E582A">
        <w:rPr>
          <w:rFonts w:ascii="Arial" w:hAnsi="Arial" w:cs="Arial"/>
          <w:color w:val="000000" w:themeColor="text1"/>
          <w:kern w:val="24"/>
          <w:lang w:val="en-US"/>
        </w:rPr>
        <w:t xml:space="preserve">, 2013). There are now </w:t>
      </w:r>
      <w:r w:rsidR="6F3A5653">
        <w:rPr>
          <w:rFonts w:ascii="Arial" w:hAnsi="Arial" w:cs="Arial"/>
          <w:color w:val="000000" w:themeColor="text1"/>
          <w:kern w:val="24"/>
          <w:lang w:val="en-US"/>
        </w:rPr>
        <w:t xml:space="preserve">training</w:t>
      </w:r>
      <w:r w:rsidR="747E582A">
        <w:rPr>
          <w:rFonts w:ascii="Arial" w:hAnsi="Arial" w:cs="Arial"/>
          <w:color w:val="000000" w:themeColor="text1"/>
          <w:kern w:val="24"/>
          <w:lang w:val="en-US"/>
        </w:rPr>
        <w:t xml:space="preserve"> sessions to support</w:t>
      </w:r>
      <w:r w:rsidR="0A2D6C8F">
        <w:rPr>
          <w:rFonts w:ascii="Arial" w:hAnsi="Arial" w:cs="Arial"/>
          <w:color w:val="000000" w:themeColor="text1"/>
          <w:kern w:val="24"/>
          <w:lang w:val="en-US"/>
        </w:rPr>
        <w:t xml:space="preserve"> </w:t>
      </w:r>
      <w:r w:rsidR="0A2D6C8F">
        <w:rPr>
          <w:rFonts w:ascii="Arial" w:hAnsi="Arial" w:cs="Arial"/>
          <w:color w:val="000000" w:themeColor="text1"/>
          <w:kern w:val="24"/>
          <w:lang w:val="en-US"/>
        </w:rPr>
        <w:t xml:space="preserve">practi</w:t>
      </w:r>
      <w:r w:rsidR="2BD9B43A">
        <w:rPr>
          <w:rFonts w:ascii="Arial" w:hAnsi="Arial" w:cs="Arial"/>
          <w:color w:val="000000" w:themeColor="text1"/>
          <w:kern w:val="24"/>
          <w:lang w:val="en-US"/>
        </w:rPr>
        <w:t xml:space="preserve">t</w:t>
      </w:r>
      <w:r w:rsidR="0A2D6C8F">
        <w:rPr>
          <w:rFonts w:ascii="Arial" w:hAnsi="Arial" w:cs="Arial"/>
          <w:color w:val="000000" w:themeColor="text1"/>
          <w:kern w:val="24"/>
          <w:lang w:val="en-US"/>
        </w:rPr>
        <w:t xml:space="preserve">oners</w:t>
      </w:r>
      <w:r w:rsidR="0A2D6C8F">
        <w:rPr>
          <w:rFonts w:ascii="Arial" w:hAnsi="Arial" w:cs="Arial"/>
          <w:color w:val="000000" w:themeColor="text1"/>
          <w:kern w:val="24"/>
          <w:lang w:val="en-US"/>
        </w:rPr>
        <w:t xml:space="preserve"> carry out effective observations much </w:t>
      </w:r>
      <w:r w:rsidR="0B1054FB">
        <w:rPr>
          <w:rFonts w:ascii="Arial" w:hAnsi="Arial" w:cs="Arial"/>
          <w:color w:val="000000" w:themeColor="text1"/>
          <w:kern w:val="24"/>
          <w:lang w:val="en-US"/>
        </w:rPr>
        <w:t xml:space="preserve">Janet</w:t>
      </w:r>
      <w:r w:rsidR="0A2D6C8F">
        <w:rPr>
          <w:rFonts w:ascii="Arial" w:hAnsi="Arial" w:cs="Arial"/>
          <w:color w:val="000000" w:themeColor="text1"/>
          <w:kern w:val="24"/>
          <w:lang w:val="en-US"/>
        </w:rPr>
        <w:t xml:space="preserve"> Moyles outlines that observations can often be </w:t>
      </w:r>
      <w:r w:rsidR="1A04E7FF">
        <w:rPr>
          <w:rFonts w:ascii="Arial" w:hAnsi="Arial" w:cs="Arial"/>
          <w:color w:val="000000" w:themeColor="text1"/>
          <w:kern w:val="24"/>
          <w:lang w:val="en-US"/>
        </w:rPr>
        <w:t xml:space="preserve">wasted and left to a side and not looked over to make any difference, this made </w:t>
      </w:r>
      <w:r w:rsidR="149A6211">
        <w:rPr>
          <w:rFonts w:ascii="Arial" w:hAnsi="Arial" w:cs="Arial"/>
          <w:color w:val="000000" w:themeColor="text1"/>
          <w:kern w:val="24"/>
          <w:lang w:val="en-US"/>
        </w:rPr>
        <w:t xml:space="preserve">practitioners</w:t>
      </w:r>
      <w:r w:rsidR="1A04E7FF">
        <w:rPr>
          <w:rFonts w:ascii="Arial" w:hAnsi="Arial" w:cs="Arial"/>
          <w:color w:val="000000" w:themeColor="text1"/>
          <w:kern w:val="24"/>
          <w:lang w:val="en-US"/>
        </w:rPr>
        <w:t xml:space="preserve"> more aware of the </w:t>
      </w:r>
      <w:r w:rsidR="29838B92">
        <w:rPr>
          <w:rFonts w:ascii="Arial" w:hAnsi="Arial" w:cs="Arial"/>
          <w:color w:val="000000" w:themeColor="text1"/>
          <w:kern w:val="24"/>
          <w:lang w:val="en-US"/>
        </w:rPr>
        <w:t xml:space="preserve">negative</w:t>
      </w:r>
      <w:r w:rsidR="1A04E7FF">
        <w:rPr>
          <w:rFonts w:ascii="Arial" w:hAnsi="Arial" w:cs="Arial"/>
          <w:color w:val="000000" w:themeColor="text1"/>
          <w:kern w:val="24"/>
          <w:lang w:val="en-US"/>
        </w:rPr>
        <w:t xml:space="preserve"> outcomes that </w:t>
      </w:r>
      <w:r w:rsidR="401B4D73">
        <w:rPr>
          <w:rFonts w:ascii="Arial" w:hAnsi="Arial" w:cs="Arial"/>
          <w:color w:val="000000" w:themeColor="text1"/>
          <w:kern w:val="24"/>
          <w:lang w:val="en-US"/>
        </w:rPr>
        <w:t xml:space="preserve">observing</w:t>
      </w:r>
      <w:r w:rsidR="1A04E7FF">
        <w:rPr>
          <w:rFonts w:ascii="Arial" w:hAnsi="Arial" w:cs="Arial"/>
          <w:color w:val="000000" w:themeColor="text1"/>
          <w:kern w:val="24"/>
          <w:lang w:val="en-US"/>
        </w:rPr>
        <w:t xml:space="preserve"> and not </w:t>
      </w:r>
      <w:r w:rsidR="7554E5CF">
        <w:rPr>
          <w:rFonts w:ascii="Arial" w:hAnsi="Arial" w:cs="Arial"/>
          <w:color w:val="000000" w:themeColor="text1"/>
          <w:kern w:val="24"/>
          <w:lang w:val="en-US"/>
        </w:rPr>
        <w:t xml:space="preserve">discussing</w:t>
      </w:r>
      <w:r w:rsidR="1A04E7FF">
        <w:rPr>
          <w:rFonts w:ascii="Arial" w:hAnsi="Arial" w:cs="Arial"/>
          <w:color w:val="000000" w:themeColor="text1"/>
          <w:kern w:val="24"/>
          <w:lang w:val="en-US"/>
        </w:rPr>
        <w:t xml:space="preserve"> and adapting had </w:t>
      </w:r>
      <w:r w:rsidR="63FA1D0B">
        <w:rPr>
          <w:rFonts w:ascii="Arial" w:hAnsi="Arial" w:cs="Arial"/>
          <w:color w:val="000000" w:themeColor="text1"/>
          <w:kern w:val="24"/>
          <w:lang w:val="en-US"/>
        </w:rPr>
        <w:t xml:space="preserve">meaning that observations were looked over and improved to be </w:t>
      </w:r>
      <w:r w:rsidR="29E23FFC">
        <w:rPr>
          <w:rFonts w:ascii="Arial" w:hAnsi="Arial" w:cs="Arial"/>
          <w:color w:val="000000" w:themeColor="text1"/>
          <w:kern w:val="24"/>
          <w:lang w:val="en-US"/>
        </w:rPr>
        <w:t xml:space="preserve">a part</w:t>
      </w:r>
      <w:r w:rsidR="63FA1D0B">
        <w:rPr>
          <w:rFonts w:ascii="Arial" w:hAnsi="Arial" w:cs="Arial"/>
          <w:color w:val="000000" w:themeColor="text1"/>
          <w:kern w:val="24"/>
          <w:lang w:val="en-US"/>
        </w:rPr>
        <w:t xml:space="preserve"> of the curriculum and have long lasting impacts for the child (</w:t>
      </w:r>
      <w:r w:rsidR="6057E633">
        <w:rPr>
          <w:rFonts w:ascii="Arial" w:hAnsi="Arial" w:cs="Arial"/>
          <w:color w:val="000000" w:themeColor="text1"/>
          <w:kern w:val="24"/>
          <w:lang w:val="en-US"/>
        </w:rPr>
        <w:t xml:space="preserve">Moyles</w:t>
      </w:r>
      <w:r w:rsidR="4106F45B">
        <w:rPr>
          <w:rFonts w:ascii="Arial" w:hAnsi="Arial" w:cs="Arial"/>
          <w:color w:val="000000" w:themeColor="text1"/>
          <w:kern w:val="24"/>
          <w:lang w:val="en-US"/>
        </w:rPr>
        <w:t xml:space="preserve">, 1994). </w:t>
      </w:r>
    </w:p>
    <w:p w:rsidR="00BF4D98" w:rsidP="55D622D7" w:rsidRDefault="00BF4D98" w14:paraId="1DD11C1C" w14:textId="77777777">
      <w:pPr>
        <w:pStyle w:val="p1"/>
      </w:pPr>
    </w:p>
    <w:p w:rsidRPr="0077186C" w:rsidR="00B6723C" w:rsidP="79129291" w:rsidRDefault="128FC2A7" w14:paraId="04FAF4C2" w14:textId="0DFF7454">
      <w:pPr>
        <w:pStyle w:val="NormalWeb"/>
        <w:spacing w:before="150" w:beforeAutospacing="0" w:after="0" w:afterAutospacing="0" w:line="240" w:lineRule="auto"/>
        <w:rPr>
          <w:rFonts w:ascii="Arial" w:hAnsi="Arial" w:eastAsia="Calibri" w:cs="Arial"/>
          <w:color w:val="000000" w:themeColor="text1"/>
        </w:rPr>
      </w:pPr>
      <w:r w:rsidRPr="79129291" w:rsidR="453702C3">
        <w:rPr>
          <w:rFonts w:ascii="Arial" w:hAnsi="Arial" w:eastAsia="Calibri" w:cs="Arial"/>
          <w:color w:val="000000" w:themeColor="text1" w:themeTint="FF" w:themeShade="FF"/>
          <w:sz w:val="34"/>
          <w:szCs w:val="34"/>
          <w:u w:val="single"/>
        </w:rPr>
        <w:t>Reference List</w:t>
      </w:r>
      <w:r w:rsidRPr="79129291" w:rsidR="453702C3">
        <w:rPr>
          <w:rFonts w:ascii="Arial" w:hAnsi="Arial" w:eastAsia="Calibri" w:cs="Arial"/>
          <w:color w:val="000000" w:themeColor="text1" w:themeTint="FF" w:themeShade="FF"/>
        </w:rPr>
        <w:t xml:space="preserve"> </w:t>
      </w:r>
    </w:p>
    <w:p w:rsidRPr="0077186C" w:rsidR="00B6723C" w:rsidP="5432C471" w:rsidRDefault="128FC2A7" w14:paraId="4E50CBAD" w14:textId="765943F7">
      <w:pPr>
        <w:pStyle w:val="NormalWeb"/>
        <w:spacing w:before="150" w:beforeAutospacing="0" w:after="0" w:afterAutospacing="0" w:line="216" w:lineRule="auto"/>
        <w:rPr>
          <w:rFonts w:ascii="Arial" w:hAnsi="Arial" w:eastAsia="Arial" w:cs="Arial"/>
        </w:rPr>
      </w:pPr>
      <w:proofErr w:type="spellStart"/>
      <w:r w:rsidRPr="5432C471">
        <w:rPr>
          <w:rFonts w:ascii="Arial" w:hAnsi="Arial" w:eastAsia="Calibri" w:cs="Arial"/>
          <w:color w:val="000000" w:themeColor="text1"/>
        </w:rPr>
        <w:t>Aminpour</w:t>
      </w:r>
      <w:proofErr w:type="spellEnd"/>
      <w:r w:rsidRPr="5432C471">
        <w:rPr>
          <w:rFonts w:ascii="Arial" w:hAnsi="Arial" w:eastAsia="Calibri" w:cs="Arial"/>
          <w:color w:val="000000" w:themeColor="text1"/>
        </w:rPr>
        <w:t>, F., Bishop, K &amp; Corkery, L. (2019)</w:t>
      </w:r>
      <w:r w:rsidRPr="5432C471">
        <w:rPr>
          <w:rFonts w:ascii="Arial" w:hAnsi="Arial" w:eastAsia="Arial" w:cs="Arial"/>
        </w:rPr>
        <w:t xml:space="preserve"> </w:t>
      </w:r>
      <w:r w:rsidRPr="5432C471">
        <w:rPr>
          <w:rFonts w:ascii="Arial" w:hAnsi="Arial" w:eastAsia="Arial" w:cs="Arial"/>
          <w:i/>
          <w:iCs/>
        </w:rPr>
        <w:t xml:space="preserve">The hidden value of in-between spaces for children’s self-directed play within outdoor school environments. </w:t>
      </w:r>
      <w:r w:rsidRPr="5432C471">
        <w:rPr>
          <w:rFonts w:ascii="Arial" w:hAnsi="Arial" w:eastAsia="Arial" w:cs="Arial"/>
        </w:rPr>
        <w:t xml:space="preserve">Elsevier: Australia. </w:t>
      </w:r>
    </w:p>
    <w:p w:rsidR="0099420B" w:rsidP="0099420B" w:rsidRDefault="3109D726" w14:paraId="495B6323" w14:textId="77E33CBC">
      <w:pPr>
        <w:pStyle w:val="NormalWeb"/>
        <w:spacing w:before="150" w:beforeAutospacing="0" w:after="0" w:afterAutospacing="0" w:line="216" w:lineRule="auto"/>
        <w:rPr>
          <w:rFonts w:ascii="Arial" w:hAnsi="Arial" w:eastAsia="Arial" w:cs="Arial"/>
        </w:rPr>
      </w:pPr>
      <w:r w:rsidRPr="5432C471">
        <w:rPr>
          <w:rFonts w:ascii="Arial" w:hAnsi="Arial" w:eastAsia="Arial" w:cs="Arial"/>
        </w:rPr>
        <w:t>Brodie, K. (</w:t>
      </w:r>
      <w:r w:rsidR="00A95E61">
        <w:rPr>
          <w:rFonts w:ascii="Arial" w:hAnsi="Arial" w:eastAsia="Arial" w:cs="Arial"/>
        </w:rPr>
        <w:t>2013</w:t>
      </w:r>
      <w:r w:rsidRPr="5432C471">
        <w:rPr>
          <w:rFonts w:ascii="Arial" w:hAnsi="Arial" w:eastAsia="Arial" w:cs="Arial"/>
        </w:rPr>
        <w:t xml:space="preserve">) </w:t>
      </w:r>
      <w:r w:rsidRPr="5432C471">
        <w:rPr>
          <w:rFonts w:ascii="Arial" w:hAnsi="Arial" w:eastAsia="Arial" w:cs="Arial"/>
          <w:i/>
          <w:iCs/>
        </w:rPr>
        <w:t>Our Most Important Role is to Sit Back and Observe</w:t>
      </w:r>
      <w:r w:rsidRPr="5432C471">
        <w:rPr>
          <w:rFonts w:ascii="Arial" w:hAnsi="Arial" w:eastAsia="Arial" w:cs="Arial"/>
        </w:rPr>
        <w:t xml:space="preserve">. Available from: </w:t>
      </w:r>
      <w:hyperlink r:id="rId12">
        <w:r w:rsidRPr="5432C471">
          <w:rPr>
            <w:rStyle w:val="Hyperlink"/>
            <w:rFonts w:ascii="Arial" w:hAnsi="Arial" w:eastAsia="Arial" w:cs="Arial"/>
          </w:rPr>
          <w:t>https://moodle.uwtsd.ac.uk/course/format/tiles/mod_view.php?cmid=562145</w:t>
        </w:r>
      </w:hyperlink>
      <w:r w:rsidRPr="5432C471">
        <w:rPr>
          <w:rFonts w:ascii="Arial" w:hAnsi="Arial" w:eastAsia="Arial" w:cs="Arial"/>
        </w:rPr>
        <w:t xml:space="preserve"> [Accessed: 20/02/2026]</w:t>
      </w:r>
    </w:p>
    <w:p w:rsidRPr="00DA66AF" w:rsidR="00682477" w:rsidP="55D622D7" w:rsidRDefault="00682477" w14:paraId="15D21AA9" w14:textId="05A3B8CE">
      <w:pPr>
        <w:pStyle w:val="NormalWeb"/>
        <w:spacing w:before="150" w:beforeAutospacing="0" w:after="0" w:afterAutospacing="0" w:line="216" w:lineRule="auto"/>
        <w:rPr>
          <w:rFonts w:ascii="Arial" w:hAnsi="Arial" w:eastAsia="Arial" w:cs="Arial"/>
          <w:color w:val="000000" w:themeColor="text1"/>
        </w:rPr>
      </w:pPr>
      <w:r w:rsidRPr="55D622D7">
        <w:rPr>
          <w:rFonts w:ascii="Arial" w:hAnsi="Arial" w:eastAsia="Arial" w:cs="Arial"/>
        </w:rPr>
        <w:t xml:space="preserve">Bruce, </w:t>
      </w:r>
      <w:r w:rsidRPr="55D622D7" w:rsidR="00D857EA">
        <w:rPr>
          <w:rFonts w:ascii="Arial" w:hAnsi="Arial" w:eastAsia="Arial" w:cs="Arial"/>
        </w:rPr>
        <w:t xml:space="preserve">T., Louis, S., &amp; McCall, G. (2019) </w:t>
      </w:r>
      <w:r w:rsidRPr="55D622D7" w:rsidR="009A2861">
        <w:rPr>
          <w:rFonts w:ascii="Arial" w:hAnsi="Arial" w:eastAsia="Arial" w:cs="Arial"/>
        </w:rPr>
        <w:t xml:space="preserve">Sage Academic Work: </w:t>
      </w:r>
      <w:r w:rsidRPr="55D622D7" w:rsidR="009A2861">
        <w:rPr>
          <w:rFonts w:ascii="Arial" w:hAnsi="Arial" w:eastAsia="Arial" w:cs="Arial"/>
          <w:i/>
          <w:iCs/>
        </w:rPr>
        <w:t>Observing Young Children.</w:t>
      </w:r>
      <w:r w:rsidRPr="55D622D7" w:rsidR="009A2861">
        <w:rPr>
          <w:rFonts w:ascii="Arial" w:hAnsi="Arial" w:eastAsia="Arial" w:cs="Arial"/>
        </w:rPr>
        <w:t xml:space="preserve"> </w:t>
      </w:r>
      <w:r w:rsidRPr="55D622D7" w:rsidR="00780446">
        <w:rPr>
          <w:rFonts w:ascii="Arial" w:hAnsi="Arial" w:eastAsia="Arial" w:cs="Arial"/>
        </w:rPr>
        <w:t xml:space="preserve">SAGE publications. </w:t>
      </w:r>
      <w:r w:rsidRPr="55D622D7" w:rsidR="00DA66AF">
        <w:rPr>
          <w:rFonts w:ascii="Arial" w:hAnsi="Arial" w:cs="Arial"/>
          <w:color w:val="000000" w:themeColor="text1"/>
        </w:rPr>
        <w:t xml:space="preserve">DOI: </w:t>
      </w:r>
      <w:r w:rsidRPr="55D622D7" w:rsidR="0099420B">
        <w:rPr>
          <w:rFonts w:ascii="Arial" w:hAnsi="Arial" w:cs="Arial"/>
          <w:color w:val="000000" w:themeColor="text1"/>
        </w:rPr>
        <w:t>10.4135/9781473910225</w:t>
      </w:r>
    </w:p>
    <w:p w:rsidRPr="0077186C" w:rsidR="00B6723C" w:rsidP="5432C471" w:rsidRDefault="128FC2A7" w14:paraId="0F50AD69" w14:textId="0E1A0381">
      <w:pPr>
        <w:pStyle w:val="NormalWeb"/>
        <w:spacing w:before="150" w:beforeAutospacing="0" w:after="0" w:afterAutospacing="0" w:line="216" w:lineRule="auto"/>
        <w:rPr>
          <w:rFonts w:ascii="Arial" w:hAnsi="Arial" w:eastAsia="Arial" w:cs="Arial"/>
        </w:rPr>
      </w:pPr>
      <w:proofErr w:type="spellStart"/>
      <w:r w:rsidRPr="5432C471">
        <w:rPr>
          <w:rFonts w:ascii="Arial" w:hAnsi="Arial" w:eastAsia="Arial" w:cs="Arial"/>
        </w:rPr>
        <w:t>Erikson</w:t>
      </w:r>
      <w:proofErr w:type="spellEnd"/>
      <w:r w:rsidRPr="5432C471">
        <w:rPr>
          <w:rFonts w:ascii="Arial" w:hAnsi="Arial" w:eastAsia="Arial" w:cs="Arial"/>
        </w:rPr>
        <w:t xml:space="preserve"> Institute. (2026) </w:t>
      </w:r>
      <w:r w:rsidRPr="5432C471">
        <w:rPr>
          <w:rFonts w:ascii="Arial" w:hAnsi="Arial" w:eastAsia="Arial" w:cs="Arial"/>
          <w:i/>
          <w:iCs/>
        </w:rPr>
        <w:t>Erik Erikson</w:t>
      </w:r>
      <w:r w:rsidRPr="5432C471">
        <w:rPr>
          <w:rFonts w:ascii="Arial" w:hAnsi="Arial" w:eastAsia="Arial" w:cs="Arial"/>
        </w:rPr>
        <w:t xml:space="preserve">. Available from: </w:t>
      </w:r>
      <w:hyperlink r:id="rId13">
        <w:r w:rsidRPr="5432C471">
          <w:rPr>
            <w:rStyle w:val="Hyperlink"/>
            <w:rFonts w:ascii="Arial" w:hAnsi="Arial" w:eastAsia="Arial" w:cs="Arial"/>
          </w:rPr>
          <w:t>https://www.erikson.edu/abou t/history/erik-erikson/</w:t>
        </w:r>
      </w:hyperlink>
      <w:r w:rsidRPr="5432C471">
        <w:rPr>
          <w:rFonts w:ascii="Arial" w:hAnsi="Arial" w:eastAsia="Arial" w:cs="Arial"/>
        </w:rPr>
        <w:t xml:space="preserve"> [Accessed: 12/02/2026]</w:t>
      </w:r>
    </w:p>
    <w:p w:rsidRPr="0077186C" w:rsidR="00B6723C" w:rsidP="5432C471" w:rsidRDefault="128FC2A7" w14:paraId="38AB7691" w14:textId="6E82A1D2">
      <w:pPr>
        <w:pStyle w:val="NormalWeb"/>
        <w:spacing w:before="150" w:beforeAutospacing="0" w:after="0" w:afterAutospacing="0" w:line="216" w:lineRule="auto"/>
        <w:rPr>
          <w:rFonts w:ascii="Arial" w:hAnsi="Arial" w:eastAsia="Arial" w:cs="Arial"/>
        </w:rPr>
      </w:pPr>
      <w:proofErr w:type="spellStart"/>
      <w:r w:rsidRPr="5432C471">
        <w:rPr>
          <w:rFonts w:ascii="Arial" w:hAnsi="Arial" w:eastAsia="Arial" w:cs="Arial"/>
        </w:rPr>
        <w:t>Estyn</w:t>
      </w:r>
      <w:proofErr w:type="spellEnd"/>
      <w:r w:rsidRPr="5432C471">
        <w:rPr>
          <w:rFonts w:ascii="Arial" w:hAnsi="Arial" w:eastAsia="Arial" w:cs="Arial"/>
        </w:rPr>
        <w:t xml:space="preserve">. (2021) </w:t>
      </w:r>
      <w:r w:rsidRPr="5432C471">
        <w:rPr>
          <w:rFonts w:ascii="Arial" w:hAnsi="Arial" w:eastAsia="Arial" w:cs="Arial"/>
          <w:i/>
          <w:iCs/>
        </w:rPr>
        <w:t>Developing Pupil’s Social and Emotional Skills.</w:t>
      </w:r>
      <w:r w:rsidRPr="5432C471">
        <w:rPr>
          <w:rFonts w:ascii="Arial" w:hAnsi="Arial" w:eastAsia="Arial" w:cs="Arial"/>
        </w:rPr>
        <w:t xml:space="preserve"> Available from: </w:t>
      </w:r>
      <w:hyperlink w:anchor="what-impact-has-this-work-had-on-provision-and-learners--standards" r:id="rId14">
        <w:r w:rsidRPr="5432C471">
          <w:rPr>
            <w:rStyle w:val="Hyperlink"/>
            <w:rFonts w:ascii="Arial" w:hAnsi="Arial" w:eastAsia="Arial" w:cs="Arial"/>
          </w:rPr>
          <w:t>https://estyn.gov.wales/improvement-resources/developing-pupils-social-and-emotional-skills/#what-impact-has-this-work-had-on-provision-and-learners--standards</w:t>
        </w:r>
      </w:hyperlink>
      <w:r w:rsidRPr="5432C471">
        <w:rPr>
          <w:rFonts w:ascii="Arial" w:hAnsi="Arial" w:eastAsia="Arial" w:cs="Arial"/>
        </w:rPr>
        <w:t xml:space="preserve"> [Accessed: 12/02/2026]</w:t>
      </w:r>
    </w:p>
    <w:p w:rsidRPr="0077186C" w:rsidR="00B6723C" w:rsidP="79129291" w:rsidRDefault="128FC2A7" w14:paraId="076DB604" w14:textId="714B5897">
      <w:pPr>
        <w:pStyle w:val="NormalWeb"/>
        <w:spacing w:before="150" w:beforeAutospacing="off" w:after="0" w:afterAutospacing="off" w:line="216" w:lineRule="auto"/>
        <w:rPr>
          <w:rFonts w:ascii="Arial" w:hAnsi="Arial" w:eastAsia="Arial" w:cs="Arial"/>
        </w:rPr>
      </w:pPr>
      <w:r w:rsidRPr="79129291" w:rsidR="453702C3">
        <w:rPr>
          <w:rFonts w:ascii="Arial" w:hAnsi="Arial" w:eastAsia="Arial" w:cs="Arial"/>
        </w:rPr>
        <w:t>Estyn</w:t>
      </w:r>
      <w:r w:rsidRPr="79129291" w:rsidR="453702C3">
        <w:rPr>
          <w:rFonts w:ascii="Arial" w:hAnsi="Arial" w:eastAsia="Arial" w:cs="Arial"/>
        </w:rPr>
        <w:t xml:space="preserve">. (2019) </w:t>
      </w:r>
      <w:r w:rsidRPr="79129291" w:rsidR="453702C3">
        <w:rPr>
          <w:rFonts w:ascii="Arial" w:hAnsi="Arial" w:eastAsia="Arial" w:cs="Arial"/>
          <w:i w:val="1"/>
          <w:iCs w:val="1"/>
        </w:rPr>
        <w:t>Encouraging Creative and Physical Skills in Children</w:t>
      </w:r>
      <w:r w:rsidRPr="79129291" w:rsidR="453702C3">
        <w:rPr>
          <w:rFonts w:ascii="Arial" w:hAnsi="Arial" w:eastAsia="Arial" w:cs="Arial"/>
        </w:rPr>
        <w:t xml:space="preserve">. Available from: </w:t>
      </w:r>
      <w:hyperlink r:id="Re0f426626b0a438d">
        <w:r w:rsidRPr="79129291" w:rsidR="453702C3">
          <w:rPr>
            <w:rStyle w:val="Hyperlink"/>
            <w:rFonts w:ascii="Arial" w:hAnsi="Arial" w:eastAsia="Arial" w:cs="Arial"/>
          </w:rPr>
          <w:t>https://estyn.gov.wales/improvement-resources/encouraging-creative-and-physical-skills-in-children/#what-impact-has-this-work-had-on-provision-and-learners--standards</w:t>
        </w:r>
      </w:hyperlink>
      <w:r w:rsidRPr="79129291" w:rsidR="453702C3">
        <w:rPr>
          <w:rFonts w:ascii="Arial" w:hAnsi="Arial" w:eastAsia="Arial" w:cs="Arial"/>
        </w:rPr>
        <w:t xml:space="preserve"> [Accessed: 12/02/2026]</w:t>
      </w:r>
    </w:p>
    <w:p w:rsidR="0CB116A6" w:rsidP="79129291" w:rsidRDefault="0CB116A6" w14:paraId="13C6D6FE" w14:textId="19BED795">
      <w:pPr>
        <w:pStyle w:val="NormalWeb"/>
        <w:spacing w:before="150" w:beforeAutospacing="off" w:after="0" w:afterAutospacing="off" w:line="216" w:lineRule="auto"/>
        <w:rPr>
          <w:rFonts w:ascii="Arial" w:hAnsi="Arial" w:eastAsia="Arial" w:cs="Arial"/>
        </w:rPr>
      </w:pPr>
      <w:r w:rsidRPr="79129291" w:rsidR="0CB116A6">
        <w:rPr>
          <w:rFonts w:ascii="Arial" w:hAnsi="Arial" w:eastAsia="Arial" w:cs="Arial"/>
        </w:rPr>
        <w:t xml:space="preserve">Estyn. (2022) </w:t>
      </w:r>
      <w:r w:rsidRPr="79129291" w:rsidR="0CB116A6">
        <w:rPr>
          <w:rFonts w:ascii="Arial" w:hAnsi="Arial" w:eastAsia="Arial" w:cs="Arial"/>
          <w:i w:val="1"/>
          <w:iCs w:val="1"/>
        </w:rPr>
        <w:t xml:space="preserve">Learning Through Play. </w:t>
      </w:r>
      <w:r w:rsidRPr="79129291" w:rsidR="0CB116A6">
        <w:rPr>
          <w:rFonts w:ascii="Arial" w:hAnsi="Arial" w:eastAsia="Arial" w:cs="Arial"/>
        </w:rPr>
        <w:t xml:space="preserve">Available from: </w:t>
      </w:r>
      <w:hyperlink r:id="Rca681372154e4bc2">
        <w:r w:rsidRPr="79129291" w:rsidR="0CB116A6">
          <w:rPr>
            <w:rStyle w:val="Hyperlink"/>
            <w:rFonts w:ascii="Arial" w:hAnsi="Arial" w:eastAsia="Arial" w:cs="Arial"/>
          </w:rPr>
          <w:t>https://estyn.gov.wales/impr ovement-resources/learning-through-play-to-support-independent-learning/#:~:t ext=The%20'Curriculum%20for%20W ales:%20 Foundation,sma ll%20and%20in%2 0large%20groups%E2%80%9D</w:t>
        </w:r>
      </w:hyperlink>
      <w:r w:rsidRPr="79129291" w:rsidR="0CB116A6">
        <w:rPr>
          <w:rFonts w:ascii="Arial" w:hAnsi="Arial" w:eastAsia="Arial" w:cs="Arial"/>
        </w:rPr>
        <w:t xml:space="preserve">. </w:t>
      </w:r>
      <w:r w:rsidRPr="79129291" w:rsidR="06B808E6">
        <w:rPr>
          <w:rFonts w:ascii="Arial" w:hAnsi="Arial" w:eastAsia="Arial" w:cs="Arial"/>
        </w:rPr>
        <w:t>[Accessed: 27/02/2026]</w:t>
      </w:r>
    </w:p>
    <w:p w:rsidRPr="0077186C" w:rsidR="00B6723C" w:rsidP="55D622D7" w:rsidRDefault="128FC2A7" w14:paraId="0D21EB91" w14:textId="30A71C2D">
      <w:pPr>
        <w:pStyle w:val="NormalWeb"/>
        <w:spacing w:before="150" w:beforeAutospacing="0" w:after="0" w:afterAutospacing="0" w:line="216" w:lineRule="auto"/>
        <w:rPr>
          <w:rFonts w:ascii="Arial" w:hAnsi="Arial" w:eastAsia="Arial" w:cs="Arial"/>
        </w:rPr>
      </w:pPr>
      <w:r w:rsidRPr="55D622D7">
        <w:rPr>
          <w:rFonts w:ascii="Arial" w:hAnsi="Arial" w:eastAsia="Arial" w:cs="Arial"/>
        </w:rPr>
        <w:t xml:space="preserve">Estyn. (2023) </w:t>
      </w:r>
      <w:r w:rsidRPr="55D622D7">
        <w:rPr>
          <w:rFonts w:ascii="Arial" w:hAnsi="Arial" w:eastAsia="Arial" w:cs="Arial"/>
          <w:i/>
          <w:iCs/>
        </w:rPr>
        <w:t xml:space="preserve">Provision of </w:t>
      </w:r>
      <w:r w:rsidRPr="55D622D7" w:rsidR="6435D2CB">
        <w:rPr>
          <w:rFonts w:ascii="Arial" w:hAnsi="Arial" w:eastAsia="Arial" w:cs="Arial"/>
          <w:i/>
          <w:iCs/>
        </w:rPr>
        <w:t>High-Quality</w:t>
      </w:r>
      <w:r w:rsidRPr="55D622D7">
        <w:rPr>
          <w:rFonts w:ascii="Arial" w:hAnsi="Arial" w:eastAsia="Arial" w:cs="Arial"/>
          <w:i/>
          <w:iCs/>
        </w:rPr>
        <w:t xml:space="preserve"> </w:t>
      </w:r>
      <w:r w:rsidRPr="55D622D7" w:rsidR="1B4B1694">
        <w:rPr>
          <w:rFonts w:ascii="Arial" w:hAnsi="Arial" w:eastAsia="Arial" w:cs="Arial"/>
          <w:i/>
          <w:iCs/>
        </w:rPr>
        <w:t>Experiential</w:t>
      </w:r>
      <w:r w:rsidRPr="55D622D7">
        <w:rPr>
          <w:rFonts w:ascii="Arial" w:hAnsi="Arial" w:eastAsia="Arial" w:cs="Arial"/>
          <w:i/>
          <w:iCs/>
        </w:rPr>
        <w:t xml:space="preserve"> Play </w:t>
      </w:r>
      <w:r w:rsidRPr="55D622D7" w:rsidR="3F53DCE3">
        <w:rPr>
          <w:rFonts w:ascii="Arial" w:hAnsi="Arial" w:eastAsia="Arial" w:cs="Arial"/>
          <w:i/>
          <w:iCs/>
        </w:rPr>
        <w:t>Opportunities</w:t>
      </w:r>
      <w:r w:rsidRPr="55D622D7">
        <w:rPr>
          <w:rFonts w:ascii="Arial" w:hAnsi="Arial" w:eastAsia="Arial" w:cs="Arial"/>
          <w:i/>
          <w:iCs/>
        </w:rPr>
        <w:t>.</w:t>
      </w:r>
      <w:r w:rsidRPr="55D622D7">
        <w:rPr>
          <w:rFonts w:ascii="Arial" w:hAnsi="Arial" w:eastAsia="Arial" w:cs="Arial"/>
        </w:rPr>
        <w:t xml:space="preserve"> Available from: </w:t>
      </w:r>
      <w:hyperlink r:id="rId16">
        <w:r w:rsidRPr="55D622D7">
          <w:rPr>
            <w:rStyle w:val="Hyperlink"/>
            <w:rFonts w:ascii="Arial" w:hAnsi="Arial" w:eastAsia="Arial" w:cs="Arial"/>
          </w:rPr>
          <w:t>https://estyn.gov.wales/improvement-resources/provision-of-high-quality-experiential-play-opportunities/</w:t>
        </w:r>
      </w:hyperlink>
      <w:r w:rsidRPr="55D622D7">
        <w:rPr>
          <w:rFonts w:ascii="Arial" w:hAnsi="Arial" w:eastAsia="Arial" w:cs="Arial"/>
        </w:rPr>
        <w:t xml:space="preserve"> [Accessed: 19/02/2026]</w:t>
      </w:r>
    </w:p>
    <w:p w:rsidR="711C6C74" w:rsidP="55D622D7" w:rsidRDefault="711C6C74" w14:paraId="3F8DA29D" w14:textId="7818A3A5">
      <w:pPr>
        <w:pStyle w:val="NormalWeb"/>
        <w:spacing w:before="150" w:beforeAutospacing="0" w:after="0" w:afterAutospacing="0" w:line="216" w:lineRule="auto"/>
        <w:rPr>
          <w:rFonts w:ascii="Arial" w:hAnsi="Arial" w:eastAsia="Arial" w:cs="Arial"/>
        </w:rPr>
      </w:pPr>
      <w:r w:rsidRPr="55D622D7">
        <w:rPr>
          <w:rFonts w:ascii="Arial" w:hAnsi="Arial" w:eastAsia="Arial" w:cs="Arial"/>
        </w:rPr>
        <w:t>Estyn. (2024)</w:t>
      </w:r>
      <w:r w:rsidRPr="55D622D7">
        <w:rPr>
          <w:rFonts w:ascii="Arial" w:hAnsi="Arial" w:eastAsia="Arial" w:cs="Arial"/>
          <w:i/>
          <w:iCs/>
        </w:rPr>
        <w:t xml:space="preserve"> Using Effective Observations to Inform Planning to Improve the Impact </w:t>
      </w:r>
      <w:r w:rsidRPr="55D622D7" w:rsidR="6ABB7600">
        <w:rPr>
          <w:rFonts w:ascii="Arial" w:hAnsi="Arial" w:eastAsia="Arial" w:cs="Arial"/>
          <w:i/>
          <w:iCs/>
        </w:rPr>
        <w:t>on Children’s Learning and Development.</w:t>
      </w:r>
      <w:r w:rsidRPr="55D622D7" w:rsidR="6ABB7600">
        <w:rPr>
          <w:rFonts w:ascii="Arial" w:hAnsi="Arial" w:eastAsia="Arial" w:cs="Arial"/>
        </w:rPr>
        <w:t xml:space="preserve"> Available from: </w:t>
      </w:r>
      <w:hyperlink r:id="rId17">
        <w:r w:rsidRPr="55D622D7" w:rsidR="6ABB7600">
          <w:rPr>
            <w:rStyle w:val="Hyperlink"/>
            <w:rFonts w:ascii="Arial" w:hAnsi="Arial" w:eastAsia="Arial" w:cs="Arial"/>
          </w:rPr>
          <w:t xml:space="preserve">https://estyn.gov .wales </w:t>
        </w:r>
        <w:r w:rsidRPr="55D622D7" w:rsidR="6ABB7600">
          <w:rPr>
            <w:rStyle w:val="Hyperlink"/>
            <w:rFonts w:ascii="Arial" w:hAnsi="Arial" w:eastAsia="Arial" w:cs="Arial"/>
          </w:rPr>
          <w:lastRenderedPageBreak/>
          <w:t>/improvement-resources/using-effective-observations-to-inform-planning-to-improve-the-impact-on-childrens-learning-and-development/</w:t>
        </w:r>
      </w:hyperlink>
      <w:r w:rsidRPr="55D622D7" w:rsidR="6ABB7600">
        <w:rPr>
          <w:rFonts w:ascii="Arial" w:hAnsi="Arial" w:eastAsia="Arial" w:cs="Arial"/>
        </w:rPr>
        <w:t xml:space="preserve"> [Accessed: 23/02/2026]</w:t>
      </w:r>
    </w:p>
    <w:p w:rsidRPr="0077186C" w:rsidR="00B6723C" w:rsidP="55D622D7" w:rsidRDefault="128FC2A7" w14:paraId="0298DDCE" w14:textId="4D8138FC">
      <w:pPr>
        <w:pStyle w:val="NormalWeb"/>
        <w:spacing w:before="150" w:beforeAutospacing="0" w:after="0" w:afterAutospacing="0" w:line="216" w:lineRule="auto"/>
        <w:rPr>
          <w:rFonts w:ascii="Arial" w:hAnsi="Arial" w:eastAsia="Arial" w:cs="Arial"/>
        </w:rPr>
      </w:pPr>
      <w:r w:rsidRPr="55D622D7">
        <w:rPr>
          <w:rFonts w:ascii="Arial" w:hAnsi="Arial" w:eastAsia="Arial" w:cs="Arial"/>
        </w:rPr>
        <w:t xml:space="preserve">Fleet, A. (2017) </w:t>
      </w:r>
      <w:r w:rsidRPr="55D622D7">
        <w:rPr>
          <w:rFonts w:ascii="Arial" w:hAnsi="Arial" w:eastAsia="Arial" w:cs="Arial"/>
          <w:i/>
          <w:iCs/>
        </w:rPr>
        <w:t>The Landscape of Pedagogical Documentation</w:t>
      </w:r>
      <w:r w:rsidRPr="55D622D7">
        <w:rPr>
          <w:rFonts w:ascii="Arial" w:hAnsi="Arial" w:eastAsia="Arial" w:cs="Arial"/>
        </w:rPr>
        <w:t>. Sage Publications.</w:t>
      </w:r>
    </w:p>
    <w:p w:rsidRPr="0077186C" w:rsidR="00B6723C" w:rsidP="55D622D7" w:rsidRDefault="614BD24A" w14:paraId="2FC8D6AE" w14:textId="65350F1D">
      <w:pPr>
        <w:pStyle w:val="NormalWeb"/>
        <w:spacing w:before="150" w:beforeAutospacing="0" w:after="0" w:afterAutospacing="0" w:line="216" w:lineRule="auto"/>
        <w:rPr>
          <w:rFonts w:ascii="Arial" w:hAnsi="Arial" w:eastAsia="Arial" w:cs="Arial"/>
        </w:rPr>
      </w:pPr>
      <w:r w:rsidRPr="55D622D7">
        <w:rPr>
          <w:rFonts w:ascii="Arial" w:hAnsi="Arial" w:eastAsia="Arial" w:cs="Arial"/>
        </w:rPr>
        <w:t xml:space="preserve">Froebel Trust. (2024) </w:t>
      </w:r>
      <w:r w:rsidRPr="55D622D7">
        <w:rPr>
          <w:rFonts w:ascii="Arial" w:hAnsi="Arial" w:eastAsia="Arial" w:cs="Arial"/>
          <w:i/>
          <w:iCs/>
        </w:rPr>
        <w:t>Froebelian Trust.</w:t>
      </w:r>
      <w:r w:rsidRPr="55D622D7">
        <w:rPr>
          <w:rFonts w:ascii="Arial" w:hAnsi="Arial" w:eastAsia="Arial" w:cs="Arial"/>
        </w:rPr>
        <w:t xml:space="preserve"> Available from: </w:t>
      </w:r>
      <w:hyperlink r:id="rId18">
        <w:r w:rsidRPr="55D622D7">
          <w:rPr>
            <w:rStyle w:val="Hyperlink"/>
            <w:rFonts w:ascii="Arial" w:hAnsi="Arial" w:eastAsia="Arial" w:cs="Arial"/>
          </w:rPr>
          <w:t>https://www.froebel.org.uk /about-us/froebelian-principles</w:t>
        </w:r>
      </w:hyperlink>
      <w:r w:rsidRPr="55D622D7">
        <w:rPr>
          <w:rFonts w:ascii="Arial" w:hAnsi="Arial" w:eastAsia="Arial" w:cs="Arial"/>
        </w:rPr>
        <w:t xml:space="preserve"> [Accessed: 23/02/2026]</w:t>
      </w:r>
    </w:p>
    <w:p w:rsidRPr="0077186C" w:rsidR="00B6723C" w:rsidP="5432C471" w:rsidRDefault="128FC2A7" w14:paraId="1D9B7B9A" w14:textId="0898A694">
      <w:pPr>
        <w:pStyle w:val="NormalWeb"/>
        <w:spacing w:before="150" w:beforeAutospacing="0" w:after="0" w:afterAutospacing="0" w:line="216" w:lineRule="auto"/>
        <w:rPr>
          <w:rFonts w:ascii="Arial" w:hAnsi="Arial" w:eastAsia="Arial" w:cs="Arial"/>
        </w:rPr>
      </w:pPr>
      <w:r w:rsidRPr="5432C471">
        <w:rPr>
          <w:rFonts w:ascii="Arial" w:hAnsi="Arial" w:eastAsia="Arial" w:cs="Arial"/>
        </w:rPr>
        <w:t xml:space="preserve">Goldman, E. (1994) </w:t>
      </w:r>
      <w:r w:rsidRPr="5432C471">
        <w:rPr>
          <w:rFonts w:ascii="Arial" w:hAnsi="Arial" w:eastAsia="Arial" w:cs="Arial"/>
          <w:i/>
          <w:iCs/>
        </w:rPr>
        <w:t xml:space="preserve">As Others See Us. </w:t>
      </w:r>
      <w:r w:rsidRPr="5432C471">
        <w:rPr>
          <w:rFonts w:ascii="Arial" w:hAnsi="Arial" w:eastAsia="Arial" w:cs="Arial"/>
        </w:rPr>
        <w:t>New York, NY: Routledge.</w:t>
      </w:r>
    </w:p>
    <w:p w:rsidRPr="0077186C" w:rsidR="00B6723C" w:rsidP="5432C471" w:rsidRDefault="128FC2A7" w14:paraId="09D68608" w14:textId="58E38687">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Hutt, J. (2002) </w:t>
      </w:r>
      <w:r w:rsidRPr="5432C471">
        <w:rPr>
          <w:rFonts w:ascii="Arial" w:hAnsi="Arial" w:eastAsia="Calibri" w:cs="Arial"/>
          <w:i/>
          <w:iCs/>
          <w:color w:val="000000" w:themeColor="text1"/>
        </w:rPr>
        <w:t>Welsh Assembly Government Play Policy.</w:t>
      </w:r>
      <w:r w:rsidRPr="5432C471">
        <w:rPr>
          <w:rFonts w:ascii="Arial" w:hAnsi="Arial" w:eastAsia="Calibri" w:cs="Arial"/>
          <w:color w:val="000000" w:themeColor="text1"/>
        </w:rPr>
        <w:t xml:space="preserve"> Available from: </w:t>
      </w:r>
      <w:hyperlink r:id="rId19">
        <w:r w:rsidRPr="5432C471">
          <w:rPr>
            <w:rStyle w:val="Hyperlink"/>
            <w:rFonts w:ascii="Arial" w:hAnsi="Arial" w:eastAsia="Calibri" w:cs="Arial"/>
          </w:rPr>
          <w:t>https://play. wales/wp-content/uploads/2023/03/Play-Policy.pdf</w:t>
        </w:r>
      </w:hyperlink>
      <w:r w:rsidRPr="5432C471">
        <w:rPr>
          <w:rFonts w:ascii="Arial" w:hAnsi="Arial" w:eastAsia="Calibri" w:cs="Arial"/>
          <w:color w:val="000000" w:themeColor="text1"/>
        </w:rPr>
        <w:t xml:space="preserve"> [Accessed: 05/02/2026]</w:t>
      </w:r>
    </w:p>
    <w:p w:rsidRPr="0077186C" w:rsidR="00B6723C" w:rsidP="5432C471" w:rsidRDefault="128FC2A7" w14:paraId="2A6592CE" w14:textId="3FF11B8E">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HWB. (2023) </w:t>
      </w:r>
      <w:r w:rsidRPr="5432C471">
        <w:rPr>
          <w:rFonts w:ascii="Arial" w:hAnsi="Arial" w:eastAsia="Calibri" w:cs="Arial"/>
          <w:i/>
          <w:iCs/>
          <w:color w:val="000000" w:themeColor="text1"/>
        </w:rPr>
        <w:t>Enabling Learning.</w:t>
      </w:r>
      <w:r w:rsidRPr="5432C471">
        <w:rPr>
          <w:rFonts w:ascii="Arial" w:hAnsi="Arial" w:eastAsia="Calibri" w:cs="Arial"/>
          <w:color w:val="000000" w:themeColor="text1"/>
        </w:rPr>
        <w:t xml:space="preserve"> Available from: </w:t>
      </w:r>
      <w:hyperlink r:id="rId20">
        <w:r w:rsidRPr="5432C471">
          <w:rPr>
            <w:rStyle w:val="Hyperlink"/>
            <w:rFonts w:ascii="Arial" w:hAnsi="Arial" w:eastAsia="Calibri" w:cs="Arial"/>
          </w:rPr>
          <w:t>https://hwb.gov.wales/curriculum-for-wales/designing-your-curriculum/enabling-learning</w:t>
        </w:r>
      </w:hyperlink>
      <w:r w:rsidRPr="5432C471">
        <w:rPr>
          <w:rFonts w:ascii="Arial" w:hAnsi="Arial" w:eastAsia="Calibri" w:cs="Arial"/>
          <w:color w:val="000000" w:themeColor="text1"/>
        </w:rPr>
        <w:t xml:space="preserve"> [Accessed: 19/02/2026] </w:t>
      </w:r>
    </w:p>
    <w:p w:rsidRPr="0077186C" w:rsidR="00B6723C" w:rsidP="5432C471" w:rsidRDefault="128FC2A7" w14:paraId="681A362E" w14:textId="59E1A7D0">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HWB. (2023) </w:t>
      </w:r>
      <w:r w:rsidRPr="5432C471">
        <w:rPr>
          <w:rFonts w:ascii="Arial" w:hAnsi="Arial" w:eastAsia="Calibri" w:cs="Arial"/>
          <w:i/>
          <w:iCs/>
          <w:color w:val="000000" w:themeColor="text1"/>
        </w:rPr>
        <w:t>Pedagogy</w:t>
      </w:r>
      <w:r w:rsidRPr="5432C471">
        <w:rPr>
          <w:rFonts w:ascii="Arial" w:hAnsi="Arial" w:eastAsia="Calibri" w:cs="Arial"/>
          <w:color w:val="000000" w:themeColor="text1"/>
        </w:rPr>
        <w:t xml:space="preserve">. Available from: </w:t>
      </w:r>
      <w:hyperlink r:id="rId21">
        <w:r w:rsidRPr="5432C471">
          <w:rPr>
            <w:rStyle w:val="Hyperlink"/>
            <w:rFonts w:ascii="Arial" w:hAnsi="Arial" w:eastAsia="Calibri" w:cs="Arial"/>
          </w:rPr>
          <w:t>https://hwb.gov.wales/curriculum-for-wales/designing-your-curriculum/pedagogy</w:t>
        </w:r>
      </w:hyperlink>
      <w:r w:rsidRPr="5432C471">
        <w:rPr>
          <w:rFonts w:ascii="Arial" w:hAnsi="Arial" w:eastAsia="Calibri" w:cs="Arial"/>
          <w:color w:val="000000" w:themeColor="text1"/>
        </w:rPr>
        <w:t xml:space="preserve"> [Accessed: 19/02/2026]</w:t>
      </w:r>
    </w:p>
    <w:p w:rsidR="00834C6D" w:rsidP="007115A8" w:rsidRDefault="128FC2A7" w14:paraId="58DF095F" w14:textId="77777777">
      <w:pPr>
        <w:pStyle w:val="NormalWeb"/>
        <w:spacing w:before="150" w:beforeAutospacing="0" w:after="0" w:afterAutospacing="0" w:line="216" w:lineRule="auto"/>
        <w:rPr>
          <w:rFonts w:ascii="Arial" w:hAnsi="Arial" w:eastAsia="Calibri" w:cs="Arial"/>
          <w:color w:val="000000" w:themeColor="text1"/>
        </w:rPr>
      </w:pPr>
      <w:r w:rsidRPr="79129291" w:rsidR="453702C3">
        <w:rPr>
          <w:rFonts w:ascii="Arial" w:hAnsi="Arial" w:eastAsia="Calibri" w:cs="Arial"/>
          <w:color w:val="000000" w:themeColor="text1" w:themeTint="FF" w:themeShade="FF"/>
        </w:rPr>
        <w:t xml:space="preserve">Irfan, H. (2021) </w:t>
      </w:r>
      <w:r w:rsidRPr="79129291" w:rsidR="453702C3">
        <w:rPr>
          <w:rFonts w:ascii="Arial" w:hAnsi="Arial" w:eastAsia="Calibri" w:cs="Arial"/>
          <w:i w:val="1"/>
          <w:iCs w:val="1"/>
          <w:color w:val="000000" w:themeColor="text1" w:themeTint="FF" w:themeShade="FF"/>
        </w:rPr>
        <w:t>Learning Through Play in Early Years.</w:t>
      </w:r>
      <w:r w:rsidRPr="79129291" w:rsidR="453702C3">
        <w:rPr>
          <w:rFonts w:ascii="Arial" w:hAnsi="Arial" w:eastAsia="Calibri" w:cs="Arial"/>
          <w:color w:val="000000" w:themeColor="text1" w:themeTint="FF" w:themeShade="FF"/>
        </w:rPr>
        <w:t xml:space="preserve"> Available from: </w:t>
      </w:r>
      <w:hyperlink r:id="R79ddf7390764441b">
        <w:r w:rsidRPr="79129291" w:rsidR="453702C3">
          <w:rPr>
            <w:rStyle w:val="Hyperlink"/>
            <w:rFonts w:ascii="Arial" w:hAnsi="Arial" w:eastAsia="Calibri" w:cs="Arial"/>
          </w:rPr>
          <w:t>https://ndna.o rg.uk/blog/learning-through-play-in-early-years/</w:t>
        </w:r>
      </w:hyperlink>
      <w:r w:rsidRPr="79129291" w:rsidR="453702C3">
        <w:rPr>
          <w:rFonts w:ascii="Arial" w:hAnsi="Arial" w:eastAsia="Calibri" w:cs="Arial"/>
          <w:color w:val="000000" w:themeColor="text1" w:themeTint="FF" w:themeShade="FF"/>
        </w:rPr>
        <w:t xml:space="preserve"> [Accessed: 05/02/2026]</w:t>
      </w:r>
    </w:p>
    <w:p w:rsidR="228384A3" w:rsidP="79129291" w:rsidRDefault="228384A3" w14:paraId="31FBD7D0" w14:textId="76C0E457">
      <w:pPr>
        <w:pStyle w:val="NormalWeb"/>
        <w:spacing w:before="150" w:beforeAutospacing="off" w:after="0" w:afterAutospacing="off" w:line="216" w:lineRule="auto"/>
        <w:rPr>
          <w:rFonts w:ascii="Arial" w:hAnsi="Arial" w:eastAsia="Calibri" w:cs="Arial"/>
          <w:color w:val="000000" w:themeColor="text1" w:themeTint="FF" w:themeShade="FF"/>
        </w:rPr>
      </w:pPr>
      <w:r w:rsidRPr="79129291" w:rsidR="228384A3">
        <w:rPr>
          <w:rFonts w:ascii="Arial" w:hAnsi="Arial" w:eastAsia="Calibri" w:cs="Arial"/>
          <w:color w:val="000000" w:themeColor="text1" w:themeTint="FF" w:themeShade="FF"/>
        </w:rPr>
        <w:t xml:space="preserve">Janet, M. (2013) </w:t>
      </w:r>
      <w:r w:rsidRPr="79129291" w:rsidR="228384A3">
        <w:rPr>
          <w:rFonts w:ascii="Arial" w:hAnsi="Arial" w:eastAsia="Calibri" w:cs="Arial"/>
          <w:i w:val="1"/>
          <w:iCs w:val="1"/>
          <w:color w:val="000000" w:themeColor="text1" w:themeTint="FF" w:themeShade="FF"/>
        </w:rPr>
        <w:t>Play for Wales.</w:t>
      </w:r>
      <w:r w:rsidRPr="79129291" w:rsidR="228384A3">
        <w:rPr>
          <w:rFonts w:ascii="Arial" w:hAnsi="Arial" w:eastAsia="Calibri" w:cs="Arial"/>
          <w:color w:val="000000" w:themeColor="text1" w:themeTint="FF" w:themeShade="FF"/>
        </w:rPr>
        <w:t xml:space="preserve"> Available from: </w:t>
      </w:r>
      <w:hyperlink r:id="Re67f1e3f96ce4236">
        <w:r w:rsidRPr="79129291" w:rsidR="228384A3">
          <w:rPr>
            <w:rStyle w:val="Hyperlink"/>
            <w:rFonts w:ascii="Arial" w:hAnsi="Arial" w:eastAsia="Calibri" w:cs="Arial"/>
          </w:rPr>
          <w:t>https://play.wales/wp-content/uploads/2023/03/Play-for-Wales-issue-40.pdf</w:t>
        </w:r>
      </w:hyperlink>
      <w:r w:rsidRPr="79129291" w:rsidR="228384A3">
        <w:rPr>
          <w:rFonts w:ascii="Arial" w:hAnsi="Arial" w:eastAsia="Calibri" w:cs="Arial"/>
          <w:color w:val="000000" w:themeColor="text1" w:themeTint="FF" w:themeShade="FF"/>
        </w:rPr>
        <w:t xml:space="preserve"> [Accessed: 27/02/2026]</w:t>
      </w:r>
    </w:p>
    <w:p w:rsidR="228384A3" w:rsidP="79129291" w:rsidRDefault="228384A3" w14:paraId="2DA01352" w14:textId="21E42B72">
      <w:pPr>
        <w:pStyle w:val="NormalWeb"/>
        <w:spacing w:before="150" w:beforeAutospacing="off" w:after="0" w:afterAutospacing="off" w:line="216" w:lineRule="auto"/>
        <w:rPr>
          <w:rFonts w:ascii="Arial" w:hAnsi="Arial" w:eastAsia="Calibri" w:cs="Arial"/>
          <w:color w:val="000000" w:themeColor="text1" w:themeTint="FF" w:themeShade="FF"/>
        </w:rPr>
      </w:pPr>
      <w:r w:rsidRPr="79129291" w:rsidR="228384A3">
        <w:rPr>
          <w:rFonts w:ascii="Arial" w:hAnsi="Arial" w:eastAsia="Calibri" w:cs="Arial"/>
          <w:color w:val="000000" w:themeColor="text1" w:themeTint="FF" w:themeShade="FF"/>
        </w:rPr>
        <w:t xml:space="preserve">Janet, M. (1994) </w:t>
      </w:r>
      <w:r w:rsidRPr="79129291" w:rsidR="228384A3">
        <w:rPr>
          <w:rFonts w:ascii="Arial" w:hAnsi="Arial" w:eastAsia="Calibri" w:cs="Arial"/>
          <w:i w:val="1"/>
          <w:iCs w:val="1"/>
          <w:color w:val="000000" w:themeColor="text1" w:themeTint="FF" w:themeShade="FF"/>
        </w:rPr>
        <w:t>The Excellence of Play.</w:t>
      </w:r>
      <w:r w:rsidRPr="79129291" w:rsidR="228384A3">
        <w:rPr>
          <w:rFonts w:ascii="Arial" w:hAnsi="Arial" w:eastAsia="Calibri" w:cs="Arial"/>
          <w:color w:val="000000" w:themeColor="text1" w:themeTint="FF" w:themeShade="FF"/>
        </w:rPr>
        <w:t xml:space="preserve"> 3</w:t>
      </w:r>
      <w:r w:rsidRPr="79129291" w:rsidR="228384A3">
        <w:rPr>
          <w:rFonts w:ascii="Arial" w:hAnsi="Arial" w:eastAsia="Calibri" w:cs="Arial"/>
          <w:color w:val="000000" w:themeColor="text1" w:themeTint="FF" w:themeShade="FF"/>
          <w:vertAlign w:val="superscript"/>
        </w:rPr>
        <w:t>rd</w:t>
      </w:r>
      <w:r w:rsidRPr="79129291" w:rsidR="228384A3">
        <w:rPr>
          <w:rFonts w:ascii="Arial" w:hAnsi="Arial" w:eastAsia="Calibri" w:cs="Arial"/>
          <w:color w:val="000000" w:themeColor="text1" w:themeTint="FF" w:themeShade="FF"/>
        </w:rPr>
        <w:t xml:space="preserve"> </w:t>
      </w:r>
      <w:r w:rsidRPr="79129291" w:rsidR="11A9BC0B">
        <w:rPr>
          <w:rFonts w:ascii="Arial" w:hAnsi="Arial" w:eastAsia="Calibri" w:cs="Arial"/>
          <w:color w:val="000000" w:themeColor="text1" w:themeTint="FF" w:themeShade="FF"/>
        </w:rPr>
        <w:t>Edition</w:t>
      </w:r>
      <w:r w:rsidRPr="79129291" w:rsidR="228384A3">
        <w:rPr>
          <w:rFonts w:ascii="Arial" w:hAnsi="Arial" w:eastAsia="Calibri" w:cs="Arial"/>
          <w:color w:val="000000" w:themeColor="text1" w:themeTint="FF" w:themeShade="FF"/>
        </w:rPr>
        <w:t xml:space="preserve">. </w:t>
      </w:r>
      <w:r w:rsidRPr="79129291" w:rsidR="4044F6F6">
        <w:rPr>
          <w:rFonts w:ascii="Arial" w:hAnsi="Arial" w:eastAsia="Calibri" w:cs="Arial"/>
          <w:color w:val="000000" w:themeColor="text1" w:themeTint="FF" w:themeShade="FF"/>
        </w:rPr>
        <w:t>England: Open University Press. IBSN: 9780335240944</w:t>
      </w:r>
    </w:p>
    <w:p w:rsidR="2D601288" w:rsidP="79129291" w:rsidRDefault="2D601288" w14:paraId="4C3B59DB" w14:textId="03BBF8D4">
      <w:pPr>
        <w:pStyle w:val="NormalWeb"/>
        <w:spacing w:before="150" w:beforeAutospacing="off" w:after="0" w:afterAutospacing="off" w:line="216" w:lineRule="auto"/>
        <w:rPr>
          <w:rFonts w:ascii="Arial" w:hAnsi="Arial" w:eastAsia="Calibri" w:cs="Arial"/>
          <w:color w:val="000000" w:themeColor="text1" w:themeTint="FF" w:themeShade="FF"/>
        </w:rPr>
      </w:pPr>
      <w:r w:rsidRPr="79129291" w:rsidR="2D601288">
        <w:rPr>
          <w:rFonts w:ascii="Arial" w:hAnsi="Arial" w:eastAsia="Calibri" w:cs="Arial"/>
          <w:color w:val="000000" w:themeColor="text1" w:themeTint="FF" w:themeShade="FF"/>
        </w:rPr>
        <w:t xml:space="preserve">Leatherbarrow, K. (2025) </w:t>
      </w:r>
      <w:r w:rsidRPr="79129291" w:rsidR="2D601288">
        <w:rPr>
          <w:rFonts w:ascii="Arial" w:hAnsi="Arial" w:eastAsia="Calibri" w:cs="Arial"/>
          <w:i w:val="1"/>
          <w:iCs w:val="1"/>
          <w:color w:val="000000" w:themeColor="text1" w:themeTint="FF" w:themeShade="FF"/>
        </w:rPr>
        <w:t>Observation vs Assessment.</w:t>
      </w:r>
      <w:r w:rsidRPr="79129291" w:rsidR="2D601288">
        <w:rPr>
          <w:rFonts w:ascii="Arial" w:hAnsi="Arial" w:eastAsia="Calibri" w:cs="Arial"/>
          <w:color w:val="000000" w:themeColor="text1" w:themeTint="FF" w:themeShade="FF"/>
        </w:rPr>
        <w:t xml:space="preserve"> Available from: </w:t>
      </w:r>
      <w:hyperlink r:id="R7944c3426a2a4c91">
        <w:r w:rsidRPr="79129291" w:rsidR="2D601288">
          <w:rPr>
            <w:rStyle w:val="Hyperlink"/>
            <w:rFonts w:ascii="Arial" w:hAnsi="Arial" w:eastAsia="Calibri" w:cs="Arial"/>
          </w:rPr>
          <w:t>https://eden-ts.com/hot-topics/observation-vs-assessment-writing-meaningful-eyfs-observations/</w:t>
        </w:r>
      </w:hyperlink>
      <w:r w:rsidRPr="79129291" w:rsidR="2D601288">
        <w:rPr>
          <w:rFonts w:ascii="Arial" w:hAnsi="Arial" w:eastAsia="Calibri" w:cs="Arial"/>
          <w:color w:val="000000" w:themeColor="text1" w:themeTint="FF" w:themeShade="FF"/>
        </w:rPr>
        <w:t xml:space="preserve"> [Accessed: 27/02/2026]</w:t>
      </w:r>
    </w:p>
    <w:p w:rsidRPr="00834C6D" w:rsidR="00834C6D" w:rsidP="79129291" w:rsidRDefault="00834C6D" w14:paraId="3AA9CBAB" w14:textId="2DB80A5D">
      <w:pPr>
        <w:pStyle w:val="NormalWeb"/>
        <w:spacing w:before="150" w:beforeAutospacing="off" w:after="0" w:afterAutospacing="off" w:line="216" w:lineRule="auto"/>
        <w:rPr>
          <w:rFonts w:ascii="Arial" w:hAnsi="Arial" w:eastAsia="Calibri" w:cs="Arial"/>
          <w:color w:val="000000" w:themeColor="text1"/>
        </w:rPr>
      </w:pPr>
      <w:r w:rsidRPr="79129291" w:rsidR="00834C6D">
        <w:rPr>
          <w:rFonts w:ascii="Arial" w:hAnsi="Arial" w:cs="Arial"/>
          <w:color w:val="000000" w:themeColor="text1" w:themeTint="FF" w:themeShade="FF"/>
        </w:rPr>
        <w:t xml:space="preserve">Louis, S. (2021) </w:t>
      </w:r>
      <w:r w:rsidRPr="79129291" w:rsidR="00834C6D">
        <w:rPr>
          <w:rFonts w:ascii="Arial" w:hAnsi="Arial" w:cs="Arial"/>
          <w:i w:val="1"/>
          <w:iCs w:val="1"/>
          <w:color w:val="000000" w:themeColor="text1" w:themeTint="FF" w:themeShade="FF"/>
        </w:rPr>
        <w:t>Observation (Take Notice).</w:t>
      </w:r>
      <w:r w:rsidRPr="79129291" w:rsidR="00834C6D">
        <w:rPr>
          <w:rFonts w:ascii="Arial" w:hAnsi="Arial" w:cs="Arial"/>
          <w:color w:val="000000" w:themeColor="text1" w:themeTint="FF" w:themeShade="FF"/>
        </w:rPr>
        <w:t xml:space="preserve"> Available from: </w:t>
      </w:r>
      <w:hyperlink r:id="R9448be8712eb487c">
        <w:r w:rsidRPr="79129291" w:rsidR="00834C6D">
          <w:rPr>
            <w:rStyle w:val="Hyperlink"/>
            <w:rFonts w:ascii="Arial" w:hAnsi="Arial" w:cs="Arial"/>
          </w:rPr>
          <w:t>https://www.nurser yworld.co.uk/content/features/observation-take-notice</w:t>
        </w:r>
      </w:hyperlink>
      <w:r w:rsidRPr="79129291" w:rsidR="00834C6D">
        <w:rPr>
          <w:rFonts w:ascii="Arial" w:hAnsi="Arial" w:cs="Arial"/>
          <w:color w:val="000000" w:themeColor="text1" w:themeTint="FF" w:themeShade="FF"/>
        </w:rPr>
        <w:t xml:space="preserve"> [Accessed: 23/02/2026]</w:t>
      </w:r>
    </w:p>
    <w:p w:rsidRPr="0077186C" w:rsidR="00834C6D" w:rsidP="79129291" w:rsidRDefault="00834C6D" w14:paraId="62973C76" w14:textId="6BCED4A6">
      <w:pPr>
        <w:pStyle w:val="NormalWeb"/>
        <w:spacing w:before="150" w:beforeAutospacing="off" w:after="0" w:afterAutospacing="off" w:line="216" w:lineRule="auto"/>
        <w:rPr>
          <w:rFonts w:ascii="Arial" w:hAnsi="Arial" w:cs="Arial"/>
          <w:color w:val="000000" w:themeColor="text1"/>
        </w:rPr>
      </w:pPr>
      <w:r w:rsidRPr="79129291" w:rsidR="00834C6D">
        <w:rPr>
          <w:rFonts w:ascii="Arial" w:hAnsi="Arial" w:cs="Arial"/>
          <w:color w:val="000000" w:themeColor="text1" w:themeTint="FF" w:themeShade="FF"/>
        </w:rPr>
        <w:t xml:space="preserve">Louis, S. (2022) </w:t>
      </w:r>
      <w:r w:rsidRPr="79129291" w:rsidR="00834C6D">
        <w:rPr>
          <w:rFonts w:ascii="Arial" w:hAnsi="Arial" w:cs="Arial"/>
          <w:i w:val="1"/>
          <w:iCs w:val="1"/>
          <w:color w:val="000000" w:themeColor="text1" w:themeTint="FF" w:themeShade="FF"/>
        </w:rPr>
        <w:t>Observing Young Children.</w:t>
      </w:r>
      <w:r w:rsidRPr="79129291" w:rsidR="00834C6D">
        <w:rPr>
          <w:rFonts w:ascii="Arial" w:hAnsi="Arial" w:cs="Arial"/>
          <w:color w:val="000000" w:themeColor="text1" w:themeTint="FF" w:themeShade="FF"/>
        </w:rPr>
        <w:t xml:space="preserve"> Available from: </w:t>
      </w:r>
      <w:hyperlink r:id="R6c4f5217e811486c">
        <w:r w:rsidRPr="79129291" w:rsidR="00834C6D">
          <w:rPr>
            <w:rStyle w:val="Hyperlink"/>
            <w:rFonts w:ascii="Arial" w:hAnsi="Arial" w:cs="Arial"/>
          </w:rPr>
          <w:t>https://files.froebel.org.uk/production/documents/FT_Observing-young-children_Pamphlet_INTERACTIVE_REV-2.pdf</w:t>
        </w:r>
      </w:hyperlink>
      <w:r w:rsidRPr="79129291" w:rsidR="00834C6D">
        <w:rPr>
          <w:rFonts w:ascii="Arial" w:hAnsi="Arial" w:cs="Arial"/>
          <w:color w:val="000000" w:themeColor="text1" w:themeTint="FF" w:themeShade="FF"/>
        </w:rPr>
        <w:t xml:space="preserve"> [Accessed: 23/02/2026]</w:t>
      </w:r>
    </w:p>
    <w:p w:rsidRPr="0077186C" w:rsidR="00B6723C" w:rsidP="5432C471" w:rsidRDefault="128FC2A7" w14:paraId="72382DA9" w14:textId="0C423455">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McLean, K. (2023) Perspectives of Play and Play-based Learning: </w:t>
      </w:r>
      <w:r w:rsidRPr="5432C471">
        <w:rPr>
          <w:rFonts w:ascii="Arial" w:hAnsi="Arial" w:eastAsia="Calibri" w:cs="Arial"/>
          <w:i/>
          <w:iCs/>
          <w:color w:val="000000" w:themeColor="text1"/>
        </w:rPr>
        <w:t>What Do Adult’s Think Play is?</w:t>
      </w:r>
      <w:r w:rsidRPr="5432C471">
        <w:rPr>
          <w:rFonts w:ascii="Arial" w:hAnsi="Arial" w:eastAsia="Calibri" w:cs="Arial"/>
          <w:color w:val="000000" w:themeColor="text1"/>
        </w:rPr>
        <w:t xml:space="preserve"> Vol 48.</w:t>
      </w:r>
      <w:r w:rsidRPr="5432C471">
        <w:rPr>
          <w:rFonts w:ascii="Arial" w:hAnsi="Arial" w:eastAsia="Arial" w:cs="Arial"/>
          <w:color w:val="000000" w:themeColor="text1"/>
        </w:rPr>
        <w:t xml:space="preserve"> Melbourne: Australia. </w:t>
      </w:r>
      <w:r w:rsidRPr="5432C471">
        <w:rPr>
          <w:rFonts w:ascii="Arial" w:hAnsi="Arial" w:eastAsia="Arial" w:cs="Arial"/>
        </w:rPr>
        <w:t xml:space="preserve">DOI: 10.1177/18369391221130790 </w:t>
      </w:r>
    </w:p>
    <w:p w:rsidRPr="0077186C" w:rsidR="00B6723C" w:rsidP="5432C471" w:rsidRDefault="128FC2A7" w14:paraId="2E38FE63" w14:textId="6AF6DAAF">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NAEYC. (2017) Inspired by Reggio Emilia: </w:t>
      </w:r>
      <w:r w:rsidRPr="5432C471">
        <w:rPr>
          <w:rFonts w:ascii="Arial" w:hAnsi="Arial" w:eastAsia="Calibri" w:cs="Arial"/>
          <w:i/>
          <w:iCs/>
          <w:color w:val="000000" w:themeColor="text1"/>
        </w:rPr>
        <w:t>Emergent Curriculum in Relationship Driven Learning Environments</w:t>
      </w:r>
      <w:r w:rsidRPr="5432C471">
        <w:rPr>
          <w:rFonts w:ascii="Arial" w:hAnsi="Arial" w:eastAsia="Calibri" w:cs="Arial"/>
          <w:color w:val="000000" w:themeColor="text1"/>
        </w:rPr>
        <w:t xml:space="preserve">. Available from: </w:t>
      </w:r>
      <w:hyperlink w:anchor=":~:text=The%20third%20teacher%20is%20the,and%20environment%20that%20ignites%20learning" r:id="rId25">
        <w:r w:rsidRPr="5432C471">
          <w:rPr>
            <w:rStyle w:val="Hyperlink"/>
            <w:rFonts w:ascii="Arial" w:hAnsi="Arial" w:eastAsia="Calibri" w:cs="Arial"/>
          </w:rPr>
          <w:t xml:space="preserve">https://www.naeyc.org/resources /pubs/yc/nov2015/emergent-curriculum#:~:text=The%20third%20teacher%20is%20t he,and%20environment%20that%20ignites%20learning </w:t>
        </w:r>
      </w:hyperlink>
      <w:r w:rsidRPr="5432C471">
        <w:rPr>
          <w:rFonts w:ascii="Arial" w:hAnsi="Arial" w:eastAsia="Calibri" w:cs="Arial"/>
          <w:color w:val="000000" w:themeColor="text1"/>
        </w:rPr>
        <w:t>[Accessed: 07/02/2026].</w:t>
      </w:r>
    </w:p>
    <w:p w:rsidR="00B6723C" w:rsidP="5432C471" w:rsidRDefault="128FC2A7" w14:paraId="489F0A0B" w14:textId="63AF422D">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NCANDS. (No Date). </w:t>
      </w:r>
      <w:r w:rsidRPr="5432C471">
        <w:rPr>
          <w:rFonts w:ascii="Arial" w:hAnsi="Arial" w:eastAsia="Calibri" w:cs="Arial"/>
          <w:i/>
          <w:iCs/>
          <w:color w:val="000000" w:themeColor="text1"/>
        </w:rPr>
        <w:t>Erikson’s Psychology Stages Summary Chart</w:t>
      </w:r>
      <w:r w:rsidRPr="5432C471">
        <w:rPr>
          <w:rFonts w:ascii="Arial" w:hAnsi="Arial" w:eastAsia="Calibri" w:cs="Arial"/>
          <w:color w:val="000000" w:themeColor="text1"/>
        </w:rPr>
        <w:t xml:space="preserve">. Available from: </w:t>
      </w:r>
      <w:hyperlink r:id="rId26">
        <w:r w:rsidRPr="5432C471">
          <w:rPr>
            <w:rStyle w:val="Hyperlink"/>
            <w:rFonts w:ascii="Arial" w:hAnsi="Arial" w:eastAsia="Calibri" w:cs="Arial"/>
          </w:rPr>
          <w:t>https://moodle.uwtsd.ac.uk/course/format/tiles/mod_view.php?cmid=514171</w:t>
        </w:r>
      </w:hyperlink>
      <w:r w:rsidRPr="5432C471">
        <w:rPr>
          <w:rFonts w:ascii="Arial" w:hAnsi="Arial" w:eastAsia="Calibri" w:cs="Arial"/>
          <w:color w:val="000000" w:themeColor="text1"/>
        </w:rPr>
        <w:t xml:space="preserve"> [Accessed: 07/02/2026]</w:t>
      </w:r>
    </w:p>
    <w:p w:rsidRPr="00834C6D" w:rsidR="00834C6D" w:rsidP="5432C471" w:rsidRDefault="00834C6D" w14:paraId="66FCF0CA" w14:textId="1070BEE4">
      <w:pPr>
        <w:pStyle w:val="NormalWeb"/>
        <w:spacing w:before="150" w:beforeAutospacing="0" w:after="0" w:afterAutospacing="0" w:line="216" w:lineRule="auto"/>
        <w:rPr>
          <w:rFonts w:ascii="Arial" w:hAnsi="Arial" w:eastAsia="Arial" w:cs="Arial"/>
        </w:rPr>
      </w:pPr>
      <w:r>
        <w:rPr>
          <w:rFonts w:ascii="Arial" w:hAnsi="Arial" w:eastAsia="Arial" w:cs="Arial"/>
        </w:rPr>
        <w:t>Nursery World</w:t>
      </w:r>
      <w:r w:rsidRPr="5432C471">
        <w:rPr>
          <w:rFonts w:ascii="Arial" w:hAnsi="Arial" w:eastAsia="Arial" w:cs="Arial"/>
        </w:rPr>
        <w:t xml:space="preserve">. (2022) Early Years Educator: </w:t>
      </w:r>
      <w:r w:rsidRPr="5432C471">
        <w:rPr>
          <w:rFonts w:ascii="Arial" w:hAnsi="Arial" w:eastAsia="Arial" w:cs="Arial"/>
          <w:i/>
          <w:iCs/>
        </w:rPr>
        <w:t xml:space="preserve">Guide to Communication and Connection </w:t>
      </w:r>
      <w:r w:rsidRPr="5432C471">
        <w:rPr>
          <w:rFonts w:ascii="Arial" w:hAnsi="Arial" w:eastAsia="Arial" w:cs="Arial"/>
        </w:rPr>
        <w:t xml:space="preserve">Available from: </w:t>
      </w:r>
      <w:hyperlink w:anchor=":~:text=Posted%20under:%20Tapestry%20communication%20data%20Working%20with%20parents%20Working%20with%20families%20communication" r:id="rId27">
        <w:r w:rsidRPr="5432C471">
          <w:rPr>
            <w:rStyle w:val="Hyperlink"/>
            <w:rFonts w:ascii="Arial" w:hAnsi="Arial" w:eastAsia="Arial" w:cs="Arial"/>
          </w:rPr>
          <w:t>https://www.nurseryworld.co.uk/content/knowledge-bank/guide-to-communication-and-connection#:~:text=Posted%20under:%20Tapestry%20com munication%20data%20Working%20with%20parents%20Working%20with%20families%20communication</w:t>
        </w:r>
      </w:hyperlink>
      <w:r w:rsidRPr="5432C471">
        <w:rPr>
          <w:rFonts w:ascii="Arial" w:hAnsi="Arial" w:eastAsia="Arial" w:cs="Arial"/>
        </w:rPr>
        <w:t xml:space="preserve">  [Accessed: 20/02/2026]</w:t>
      </w:r>
    </w:p>
    <w:p w:rsidRPr="0077186C" w:rsidR="00B6723C" w:rsidP="79129291" w:rsidRDefault="128FC2A7" w14:paraId="24988251" w14:textId="6AF5CB49">
      <w:pPr>
        <w:pStyle w:val="NormalWeb"/>
        <w:spacing w:before="150" w:beforeAutospacing="off" w:after="0" w:afterAutospacing="off" w:line="216" w:lineRule="auto"/>
        <w:rPr>
          <w:rFonts w:ascii="Arial" w:hAnsi="Arial" w:eastAsia="Arial" w:cs="Arial"/>
        </w:rPr>
      </w:pPr>
      <w:r w:rsidRPr="79129291" w:rsidR="453702C3">
        <w:rPr>
          <w:rFonts w:ascii="Arial" w:hAnsi="Arial" w:eastAsia="Arial" w:cs="Arial"/>
        </w:rPr>
        <w:t xml:space="preserve">Piaget, J. &amp; </w:t>
      </w:r>
      <w:r w:rsidRPr="79129291" w:rsidR="453702C3">
        <w:rPr>
          <w:rFonts w:ascii="Arial" w:hAnsi="Arial" w:eastAsia="Arial" w:cs="Arial"/>
        </w:rPr>
        <w:t>Inhelder</w:t>
      </w:r>
      <w:r w:rsidRPr="79129291" w:rsidR="453702C3">
        <w:rPr>
          <w:rFonts w:ascii="Arial" w:hAnsi="Arial" w:eastAsia="Arial" w:cs="Arial"/>
        </w:rPr>
        <w:t xml:space="preserve">, B. (1969). </w:t>
      </w:r>
      <w:r w:rsidRPr="79129291" w:rsidR="453702C3">
        <w:rPr>
          <w:rFonts w:ascii="Arial" w:hAnsi="Arial" w:eastAsia="Arial" w:cs="Arial"/>
          <w:i w:val="1"/>
          <w:iCs w:val="1"/>
        </w:rPr>
        <w:t xml:space="preserve">The Psychology of the Child. </w:t>
      </w:r>
      <w:r w:rsidRPr="79129291" w:rsidR="453702C3">
        <w:rPr>
          <w:rFonts w:ascii="Arial" w:hAnsi="Arial" w:eastAsia="Arial" w:cs="Arial"/>
        </w:rPr>
        <w:t>New York: Basic Books.</w:t>
      </w:r>
    </w:p>
    <w:p w:rsidR="37F00B0F" w:rsidP="79129291" w:rsidRDefault="37F00B0F" w14:paraId="063C308C" w14:textId="22B8B6F6">
      <w:pPr>
        <w:pStyle w:val="NormalWeb"/>
        <w:spacing w:before="240" w:beforeAutospacing="off" w:after="240" w:afterAutospacing="off"/>
        <w:rPr>
          <w:rFonts w:ascii="Arial Nova" w:hAnsi="Arial Nova" w:eastAsia="Arial Nova" w:cs="Arial Nova"/>
        </w:rPr>
      </w:pPr>
      <w:r w:rsidRPr="79129291" w:rsidR="37F00B0F">
        <w:rPr>
          <w:rFonts w:ascii="Arial" w:hAnsi="Arial" w:eastAsia="Arial" w:cs="Arial"/>
        </w:rPr>
        <w:t xml:space="preserve">Play Wales. (2022) </w:t>
      </w:r>
      <w:r w:rsidRPr="79129291" w:rsidR="37F00B0F">
        <w:rPr>
          <w:rFonts w:ascii="Arial" w:hAnsi="Arial" w:eastAsia="Arial" w:cs="Arial"/>
          <w:i w:val="1"/>
          <w:iCs w:val="1"/>
        </w:rPr>
        <w:t xml:space="preserve">Championing Children’s Play. </w:t>
      </w:r>
      <w:r w:rsidRPr="79129291" w:rsidR="37F00B0F">
        <w:rPr>
          <w:rFonts w:ascii="Arial" w:hAnsi="Arial" w:eastAsia="Arial" w:cs="Arial"/>
        </w:rPr>
        <w:t xml:space="preserve">Available from: </w:t>
      </w:r>
      <w:hyperlink r:id="Rf89e84d9a9ac46aa">
        <w:r w:rsidRPr="79129291" w:rsidR="37F00B0F">
          <w:rPr>
            <w:rStyle w:val="Hyperlink"/>
            <w:rFonts w:ascii="Arial" w:hAnsi="Arial" w:eastAsia="Arial" w:cs="Arial"/>
            <w:noProof w:val="0"/>
            <w:lang w:val="en-GB"/>
          </w:rPr>
          <w:t>https://play.wales/#:~:text=Play%20Wales%20is%20a%20national%20charity%20that,*%20Health%20and%20wellbeing%20*%20Workforce%20development</w:t>
        </w:r>
      </w:hyperlink>
      <w:r w:rsidRPr="79129291" w:rsidR="37F00B0F">
        <w:rPr>
          <w:rFonts w:ascii="Arial" w:hAnsi="Arial" w:eastAsia="Arial" w:cs="Arial"/>
          <w:noProof w:val="0"/>
          <w:lang w:val="en-GB"/>
        </w:rPr>
        <w:t xml:space="preserve"> [Accessed: 27/02/2026]</w:t>
      </w:r>
    </w:p>
    <w:p w:rsidRPr="0077186C" w:rsidR="00B6723C" w:rsidP="5432C471" w:rsidRDefault="128FC2A7" w14:paraId="12F9B586" w14:textId="5A419EAC">
      <w:pPr>
        <w:pStyle w:val="NormalWeb"/>
        <w:spacing w:before="150" w:beforeAutospacing="0" w:after="0" w:afterAutospacing="0" w:line="216" w:lineRule="auto"/>
        <w:rPr>
          <w:rFonts w:ascii="Arial Nova" w:hAnsi="Arial Nova" w:eastAsia="Arial Nova" w:cs="Arial Nova"/>
        </w:rPr>
      </w:pPr>
      <w:r w:rsidRPr="5432C471">
        <w:rPr>
          <w:rFonts w:ascii="Arial" w:hAnsi="Arial" w:eastAsia="Calibri" w:cs="Arial"/>
          <w:color w:val="000000" w:themeColor="text1"/>
        </w:rPr>
        <w:t xml:space="preserve">Play Wales. (2021) </w:t>
      </w:r>
      <w:r w:rsidRPr="5432C471">
        <w:rPr>
          <w:rFonts w:ascii="Arial" w:hAnsi="Arial" w:eastAsia="Calibri" w:cs="Arial"/>
          <w:i/>
          <w:iCs/>
          <w:color w:val="000000" w:themeColor="text1"/>
        </w:rPr>
        <w:t>Childhood, Play and Play work Principles</w:t>
      </w:r>
      <w:r w:rsidRPr="5432C471">
        <w:rPr>
          <w:rFonts w:ascii="Arial" w:hAnsi="Arial" w:eastAsia="Calibri" w:cs="Arial"/>
          <w:color w:val="000000" w:themeColor="text1"/>
        </w:rPr>
        <w:t xml:space="preserve">. Cardiff. </w:t>
      </w:r>
      <w:r w:rsidRPr="5432C471">
        <w:rPr>
          <w:rFonts w:ascii="Arial Nova" w:hAnsi="Arial Nova" w:eastAsia="Arial Nova" w:cs="Arial Nova"/>
        </w:rPr>
        <w:t xml:space="preserve">ISBN: 978-1-914361-00-5 </w:t>
      </w:r>
    </w:p>
    <w:p w:rsidRPr="0077186C" w:rsidR="00B6723C" w:rsidP="5432C471" w:rsidRDefault="128FC2A7" w14:paraId="5BDB2CF1" w14:textId="398F9FD4">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Play Wales. (2025) Playing Outdoors in Early Years Settings: </w:t>
      </w:r>
      <w:r w:rsidRPr="5432C471">
        <w:rPr>
          <w:rFonts w:ascii="Arial" w:hAnsi="Arial" w:eastAsia="Calibri" w:cs="Arial"/>
          <w:i/>
          <w:iCs/>
          <w:color w:val="000000" w:themeColor="text1"/>
        </w:rPr>
        <w:t>A Toolkit.</w:t>
      </w:r>
      <w:r w:rsidRPr="5432C471">
        <w:rPr>
          <w:rFonts w:ascii="Arial" w:hAnsi="Arial" w:eastAsia="Calibri" w:cs="Arial"/>
          <w:color w:val="000000" w:themeColor="text1"/>
        </w:rPr>
        <w:t xml:space="preserve"> Available from: </w:t>
      </w:r>
      <w:hyperlink r:id="rId28">
        <w:r w:rsidRPr="5432C471">
          <w:rPr>
            <w:rStyle w:val="Hyperlink"/>
            <w:rFonts w:ascii="Arial" w:hAnsi="Arial" w:eastAsia="Calibri" w:cs="Arial"/>
          </w:rPr>
          <w:t>https://moodle.uwtsd.ac.uk/course/section.php?id=189418</w:t>
        </w:r>
      </w:hyperlink>
      <w:r w:rsidRPr="5432C471">
        <w:rPr>
          <w:rFonts w:ascii="Arial" w:hAnsi="Arial" w:eastAsia="Calibri" w:cs="Arial"/>
          <w:color w:val="000000" w:themeColor="text1"/>
        </w:rPr>
        <w:t xml:space="preserve"> Accessed: 05/02/2026]</w:t>
      </w:r>
    </w:p>
    <w:p w:rsidRPr="0077186C" w:rsidR="00B6723C" w:rsidP="5432C471" w:rsidRDefault="128FC2A7" w14:paraId="0E98A318" w14:textId="7F84711E">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lastRenderedPageBreak/>
        <w:t xml:space="preserve">Play Wales. (2017) </w:t>
      </w:r>
      <w:r w:rsidRPr="5432C471">
        <w:rPr>
          <w:rFonts w:ascii="Arial" w:hAnsi="Arial" w:eastAsia="Calibri" w:cs="Arial"/>
          <w:i/>
          <w:iCs/>
          <w:color w:val="000000" w:themeColor="text1"/>
        </w:rPr>
        <w:t>Play Types.</w:t>
      </w:r>
      <w:r w:rsidRPr="5432C471">
        <w:rPr>
          <w:rFonts w:ascii="Arial" w:hAnsi="Arial" w:eastAsia="Calibri" w:cs="Arial"/>
          <w:color w:val="000000" w:themeColor="text1"/>
        </w:rPr>
        <w:t xml:space="preserve"> Available from: </w:t>
      </w:r>
      <w:hyperlink r:id="rId29">
        <w:r w:rsidRPr="5432C471">
          <w:rPr>
            <w:rStyle w:val="Hyperlink"/>
            <w:rFonts w:ascii="Arial" w:hAnsi="Arial" w:eastAsia="Calibri" w:cs="Arial"/>
          </w:rPr>
          <w:t>https://play.wales/wp-content/uploa ds/2023/08/play-types_2023.pdf</w:t>
        </w:r>
      </w:hyperlink>
      <w:r w:rsidRPr="5432C471">
        <w:rPr>
          <w:rFonts w:ascii="Arial" w:hAnsi="Arial" w:eastAsia="Calibri" w:cs="Arial"/>
          <w:color w:val="000000" w:themeColor="text1"/>
        </w:rPr>
        <w:t xml:space="preserve"> [Accessed: 05/02/2026] </w:t>
      </w:r>
    </w:p>
    <w:p w:rsidR="00B6723C" w:rsidP="5432C471" w:rsidRDefault="128FC2A7" w14:paraId="64BEA135" w14:textId="50A2E6F6">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Reggio Emilia. (2022)</w:t>
      </w:r>
      <w:r w:rsidRPr="5432C471">
        <w:rPr>
          <w:rFonts w:ascii="Arial" w:hAnsi="Arial" w:eastAsia="Calibri" w:cs="Arial"/>
          <w:i/>
          <w:iCs/>
          <w:color w:val="000000" w:themeColor="text1"/>
        </w:rPr>
        <w:t xml:space="preserve"> Reggio Emilia Approach.</w:t>
      </w:r>
      <w:r w:rsidRPr="5432C471">
        <w:rPr>
          <w:rFonts w:ascii="Arial" w:hAnsi="Arial" w:eastAsia="Calibri" w:cs="Arial"/>
          <w:color w:val="000000" w:themeColor="text1"/>
        </w:rPr>
        <w:t xml:space="preserve"> Available from: </w:t>
      </w:r>
      <w:hyperlink r:id="rId30">
        <w:r w:rsidRPr="5432C471">
          <w:rPr>
            <w:rStyle w:val="Hyperlink"/>
            <w:rFonts w:ascii="Arial" w:hAnsi="Arial" w:eastAsia="Calibri" w:cs="Arial"/>
          </w:rPr>
          <w:t>https://www.reggi ochildren.it/en/reggio-emilia-approach/</w:t>
        </w:r>
      </w:hyperlink>
      <w:r w:rsidRPr="5432C471">
        <w:rPr>
          <w:rFonts w:ascii="Arial" w:hAnsi="Arial" w:eastAsia="Calibri" w:cs="Arial"/>
          <w:color w:val="000000" w:themeColor="text1"/>
        </w:rPr>
        <w:t xml:space="preserve"> [Accessed: 07/02/2025]</w:t>
      </w:r>
    </w:p>
    <w:p w:rsidR="37CBAA41" w:rsidP="79129291" w:rsidRDefault="37CBAA41" w14:paraId="2D7ACF14" w14:textId="433014F5">
      <w:pPr>
        <w:pStyle w:val="NormalWeb"/>
        <w:spacing w:before="150" w:beforeAutospacing="off" w:after="0" w:afterAutospacing="off" w:line="216" w:lineRule="auto"/>
        <w:rPr>
          <w:rFonts w:ascii="Arial" w:hAnsi="Arial" w:eastAsia="Arial" w:cs="Arial"/>
          <w:noProof w:val="0"/>
          <w:sz w:val="24"/>
          <w:szCs w:val="24"/>
          <w:lang w:val="en-GB"/>
        </w:rPr>
      </w:pPr>
      <w:r w:rsidRPr="79129291" w:rsidR="37CBAA41">
        <w:rPr>
          <w:rFonts w:ascii="Arial" w:hAnsi="Arial" w:eastAsia="Calibri" w:cs="Arial"/>
          <w:color w:val="000000" w:themeColor="text1" w:themeTint="FF" w:themeShade="FF"/>
        </w:rPr>
        <w:t xml:space="preserve">Roberts, L. (2009) </w:t>
      </w:r>
      <w:r w:rsidRPr="79129291" w:rsidR="37CBAA41">
        <w:rPr>
          <w:rFonts w:ascii="Arial" w:hAnsi="Arial" w:eastAsia="Calibri" w:cs="Arial"/>
          <w:i w:val="1"/>
          <w:iCs w:val="1"/>
          <w:color w:val="000000" w:themeColor="text1" w:themeTint="FF" w:themeShade="FF"/>
        </w:rPr>
        <w:t>Observation, Assessment and Planning</w:t>
      </w:r>
      <w:r w:rsidRPr="79129291" w:rsidR="37CBAA41">
        <w:rPr>
          <w:rFonts w:ascii="Arial" w:hAnsi="Arial" w:eastAsia="Calibri" w:cs="Arial"/>
          <w:color w:val="000000" w:themeColor="text1" w:themeTint="FF" w:themeShade="FF"/>
        </w:rPr>
        <w:t xml:space="preserve">. </w:t>
      </w:r>
      <w:r w:rsidRPr="79129291" w:rsidR="3DD86DF9">
        <w:rPr>
          <w:rFonts w:ascii="Arial" w:hAnsi="Arial" w:eastAsia="Calibri" w:cs="Arial"/>
          <w:color w:val="000000" w:themeColor="text1" w:themeTint="FF" w:themeShade="FF"/>
        </w:rPr>
        <w:t>Available</w:t>
      </w:r>
      <w:r w:rsidRPr="79129291" w:rsidR="37CBAA41">
        <w:rPr>
          <w:rFonts w:ascii="Arial" w:hAnsi="Arial" w:eastAsia="Calibri" w:cs="Arial"/>
          <w:color w:val="000000" w:themeColor="text1" w:themeTint="FF" w:themeShade="FF"/>
        </w:rPr>
        <w:t xml:space="preserve"> from: </w:t>
      </w:r>
      <w:hyperlink r:id="Rf43e528fa77342d3">
        <w:r w:rsidRPr="79129291" w:rsidR="3DD86DF9">
          <w:rPr>
            <w:rStyle w:val="Hyperlink"/>
            <w:rFonts w:ascii="Arial" w:hAnsi="Arial" w:eastAsia="Calibri" w:cs="Arial"/>
          </w:rPr>
          <w:t>https://www.nurseryworld.co.uk/content/news/observation-assessment-and-planning-pack-now-on-sale</w:t>
        </w:r>
      </w:hyperlink>
      <w:r w:rsidRPr="79129291" w:rsidR="3DD86DF9">
        <w:rPr>
          <w:rFonts w:ascii="Arial" w:hAnsi="Arial" w:eastAsia="Calibri" w:cs="Arial"/>
          <w:color w:val="000000" w:themeColor="text1" w:themeTint="FF" w:themeShade="FF"/>
        </w:rPr>
        <w:t xml:space="preserve"> [Accessed: 23/2/2026]</w:t>
      </w:r>
    </w:p>
    <w:p w:rsidR="061E689A" w:rsidP="79129291" w:rsidRDefault="061E689A" w14:paraId="0E335BE6" w14:textId="68FB389F">
      <w:pPr>
        <w:pStyle w:val="NormalWeb"/>
        <w:spacing w:before="150" w:beforeAutospacing="off" w:after="0" w:afterAutospacing="off" w:line="216" w:lineRule="auto"/>
        <w:rPr>
          <w:rFonts w:ascii="Arial" w:hAnsi="Arial" w:eastAsia="Arial" w:cs="Arial"/>
          <w:noProof w:val="0"/>
          <w:sz w:val="24"/>
          <w:szCs w:val="24"/>
          <w:lang w:val="en-GB"/>
        </w:rPr>
      </w:pPr>
      <w:r w:rsidRPr="79129291" w:rsidR="061E689A">
        <w:rPr>
          <w:rFonts w:ascii="Arial" w:hAnsi="Arial" w:eastAsia="Arial" w:cs="Arial"/>
          <w:b w:val="0"/>
          <w:bCs w:val="0"/>
          <w:i w:val="0"/>
          <w:iCs w:val="0"/>
          <w:caps w:val="0"/>
          <w:smallCaps w:val="0"/>
          <w:noProof w:val="0"/>
          <w:color w:val="000000" w:themeColor="text1" w:themeTint="FF" w:themeShade="FF"/>
          <w:sz w:val="24"/>
          <w:szCs w:val="24"/>
          <w:lang w:val="en-GB"/>
        </w:rPr>
        <w:t>Smidt, S. (2015) Observing Young Children</w:t>
      </w:r>
      <w:r w:rsidRPr="79129291" w:rsidR="061E689A">
        <w:rPr>
          <w:rFonts w:ascii="Arial" w:hAnsi="Arial" w:eastAsia="Arial" w:cs="Arial"/>
          <w:b w:val="0"/>
          <w:bCs w:val="0"/>
          <w:i w:val="1"/>
          <w:iCs w:val="1"/>
          <w:caps w:val="0"/>
          <w:smallCaps w:val="0"/>
          <w:noProof w:val="0"/>
          <w:color w:val="000000" w:themeColor="text1" w:themeTint="FF" w:themeShade="FF"/>
          <w:sz w:val="24"/>
          <w:szCs w:val="24"/>
          <w:lang w:val="en-GB"/>
        </w:rPr>
        <w:t xml:space="preserve">: The Role of Observation and </w:t>
      </w:r>
      <w:r w:rsidRPr="79129291" w:rsidR="3FFDB9A3">
        <w:rPr>
          <w:rFonts w:ascii="Arial" w:hAnsi="Arial" w:eastAsia="Arial" w:cs="Arial"/>
          <w:b w:val="0"/>
          <w:bCs w:val="0"/>
          <w:i w:val="1"/>
          <w:iCs w:val="1"/>
          <w:caps w:val="0"/>
          <w:smallCaps w:val="0"/>
          <w:noProof w:val="0"/>
          <w:color w:val="000000" w:themeColor="text1" w:themeTint="FF" w:themeShade="FF"/>
          <w:sz w:val="24"/>
          <w:szCs w:val="24"/>
          <w:lang w:val="en-GB"/>
        </w:rPr>
        <w:t>A</w:t>
      </w:r>
      <w:r w:rsidRPr="79129291" w:rsidR="061E689A">
        <w:rPr>
          <w:rFonts w:ascii="Arial" w:hAnsi="Arial" w:eastAsia="Arial" w:cs="Arial"/>
          <w:b w:val="0"/>
          <w:bCs w:val="0"/>
          <w:i w:val="1"/>
          <w:iCs w:val="1"/>
          <w:caps w:val="0"/>
          <w:smallCaps w:val="0"/>
          <w:noProof w:val="0"/>
          <w:color w:val="000000" w:themeColor="text1" w:themeTint="FF" w:themeShade="FF"/>
          <w:sz w:val="24"/>
          <w:szCs w:val="24"/>
          <w:lang w:val="en-GB"/>
        </w:rPr>
        <w:t xml:space="preserve">ssessment in </w:t>
      </w:r>
      <w:r w:rsidRPr="79129291" w:rsidR="1BE5E334">
        <w:rPr>
          <w:rFonts w:ascii="Arial" w:hAnsi="Arial" w:eastAsia="Arial" w:cs="Arial"/>
          <w:b w:val="0"/>
          <w:bCs w:val="0"/>
          <w:i w:val="1"/>
          <w:iCs w:val="1"/>
          <w:caps w:val="0"/>
          <w:smallCaps w:val="0"/>
          <w:noProof w:val="0"/>
          <w:color w:val="000000" w:themeColor="text1" w:themeTint="FF" w:themeShade="FF"/>
          <w:sz w:val="24"/>
          <w:szCs w:val="24"/>
          <w:lang w:val="en-GB"/>
        </w:rPr>
        <w:t>E</w:t>
      </w:r>
      <w:r w:rsidRPr="79129291" w:rsidR="061E689A">
        <w:rPr>
          <w:rFonts w:ascii="Arial" w:hAnsi="Arial" w:eastAsia="Arial" w:cs="Arial"/>
          <w:b w:val="0"/>
          <w:bCs w:val="0"/>
          <w:i w:val="1"/>
          <w:iCs w:val="1"/>
          <w:caps w:val="0"/>
          <w:smallCaps w:val="0"/>
          <w:noProof w:val="0"/>
          <w:color w:val="000000" w:themeColor="text1" w:themeTint="FF" w:themeShade="FF"/>
          <w:sz w:val="24"/>
          <w:szCs w:val="24"/>
          <w:lang w:val="en-GB"/>
        </w:rPr>
        <w:t>arly Childhood Settings.</w:t>
      </w:r>
      <w:r w:rsidRPr="79129291" w:rsidR="061E689A">
        <w:rPr>
          <w:rFonts w:ascii="Arial" w:hAnsi="Arial" w:eastAsia="Arial" w:cs="Arial"/>
          <w:b w:val="0"/>
          <w:bCs w:val="0"/>
          <w:i w:val="0"/>
          <w:iCs w:val="0"/>
          <w:caps w:val="0"/>
          <w:smallCaps w:val="0"/>
          <w:noProof w:val="0"/>
          <w:color w:val="000000" w:themeColor="text1" w:themeTint="FF" w:themeShade="FF"/>
          <w:sz w:val="24"/>
          <w:szCs w:val="24"/>
          <w:lang w:val="en-GB"/>
        </w:rPr>
        <w:t xml:space="preserve"> Second edition. London; New York</w:t>
      </w:r>
      <w:r w:rsidRPr="79129291" w:rsidR="504A0BCC">
        <w:rPr>
          <w:rFonts w:ascii="Arial" w:hAnsi="Arial" w:eastAsia="Arial" w:cs="Arial"/>
          <w:b w:val="0"/>
          <w:bCs w:val="0"/>
          <w:i w:val="0"/>
          <w:iCs w:val="0"/>
          <w:caps w:val="0"/>
          <w:smallCaps w:val="0"/>
          <w:noProof w:val="0"/>
          <w:color w:val="000000" w:themeColor="text1" w:themeTint="FF" w:themeShade="FF"/>
          <w:sz w:val="24"/>
          <w:szCs w:val="24"/>
          <w:lang w:val="en-GB"/>
        </w:rPr>
        <w:t>:</w:t>
      </w:r>
      <w:r w:rsidRPr="79129291" w:rsidR="061E689A">
        <w:rPr>
          <w:rFonts w:ascii="Arial" w:hAnsi="Arial" w:eastAsia="Arial" w:cs="Arial"/>
          <w:b w:val="0"/>
          <w:bCs w:val="0"/>
          <w:i w:val="0"/>
          <w:iCs w:val="0"/>
          <w:caps w:val="0"/>
          <w:smallCaps w:val="0"/>
          <w:noProof w:val="0"/>
          <w:color w:val="000000" w:themeColor="text1" w:themeTint="FF" w:themeShade="FF"/>
          <w:sz w:val="24"/>
          <w:szCs w:val="24"/>
          <w:lang w:val="en-GB"/>
        </w:rPr>
        <w:t xml:space="preserve"> Routledge.</w:t>
      </w:r>
      <w:r w:rsidRPr="79129291" w:rsidR="43571E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9129291" w:rsidR="43571EEC">
        <w:rPr>
          <w:rFonts w:ascii="Arial" w:hAnsi="Arial" w:eastAsia="Arial" w:cs="Arial"/>
          <w:b w:val="0"/>
          <w:bCs w:val="0"/>
          <w:i w:val="0"/>
          <w:iCs w:val="0"/>
          <w:caps w:val="0"/>
          <w:smallCaps w:val="0"/>
          <w:noProof w:val="0"/>
          <w:color w:val="auto"/>
          <w:sz w:val="24"/>
          <w:szCs w:val="24"/>
          <w:lang w:val="en-GB"/>
        </w:rPr>
        <w:t>ISBN: 9781138823563; 1138823562</w:t>
      </w:r>
    </w:p>
    <w:p w:rsidRPr="0077186C" w:rsidR="00B6723C" w:rsidP="5432C471" w:rsidRDefault="128FC2A7" w14:paraId="4E34DEB4" w14:textId="4B126569">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Snap Cymru. (2025) </w:t>
      </w:r>
      <w:r w:rsidRPr="5432C471">
        <w:rPr>
          <w:rFonts w:ascii="Arial" w:hAnsi="Arial" w:eastAsia="Calibri" w:cs="Arial"/>
          <w:i/>
          <w:iCs/>
          <w:color w:val="000000" w:themeColor="text1"/>
        </w:rPr>
        <w:t>What is ALN?</w:t>
      </w:r>
      <w:r w:rsidRPr="5432C471">
        <w:rPr>
          <w:rFonts w:ascii="Arial" w:hAnsi="Arial" w:eastAsia="Calibri" w:cs="Arial"/>
          <w:color w:val="000000" w:themeColor="text1"/>
        </w:rPr>
        <w:t xml:space="preserve"> Available from: </w:t>
      </w:r>
      <w:hyperlink r:id="rId32">
        <w:r w:rsidRPr="5432C471">
          <w:rPr>
            <w:rStyle w:val="Hyperlink"/>
            <w:rFonts w:ascii="Arial" w:hAnsi="Arial" w:eastAsia="Calibri" w:cs="Arial"/>
          </w:rPr>
          <w:t>https://www.snapcymru.org/get-support/what-is-aln/</w:t>
        </w:r>
      </w:hyperlink>
      <w:r w:rsidRPr="5432C471">
        <w:rPr>
          <w:rFonts w:ascii="Arial" w:hAnsi="Arial" w:eastAsia="Calibri" w:cs="Arial"/>
          <w:color w:val="000000" w:themeColor="text1"/>
        </w:rPr>
        <w:t xml:space="preserve"> [Accessed: 12/02/2026]</w:t>
      </w:r>
    </w:p>
    <w:p w:rsidRPr="0077186C" w:rsidR="00B6723C" w:rsidP="5432C471" w:rsidRDefault="128FC2A7" w14:paraId="5CDE2632" w14:textId="179F784A">
      <w:pPr>
        <w:pStyle w:val="NormalWeb"/>
        <w:spacing w:before="150" w:beforeAutospacing="0" w:after="0" w:afterAutospacing="0" w:line="216" w:lineRule="auto"/>
        <w:rPr>
          <w:rFonts w:ascii="Arial" w:hAnsi="Arial" w:eastAsia="Calibri" w:cs="Arial"/>
          <w:color w:val="000000" w:themeColor="text1"/>
        </w:rPr>
      </w:pPr>
      <w:r w:rsidRPr="5432C471">
        <w:rPr>
          <w:rFonts w:ascii="Arial" w:hAnsi="Arial" w:eastAsia="Calibri" w:cs="Arial"/>
          <w:color w:val="000000" w:themeColor="text1"/>
        </w:rPr>
        <w:t xml:space="preserve">Sprouts. (2017) </w:t>
      </w:r>
      <w:r w:rsidRPr="5432C471">
        <w:rPr>
          <w:rFonts w:ascii="Arial" w:hAnsi="Arial" w:eastAsia="Calibri" w:cs="Arial"/>
          <w:i/>
          <w:iCs/>
          <w:color w:val="000000" w:themeColor="text1"/>
        </w:rPr>
        <w:t>Erikson’s 8 Stages of Psychosocial Development Explained</w:t>
      </w:r>
      <w:r w:rsidRPr="5432C471">
        <w:rPr>
          <w:rFonts w:ascii="Arial" w:hAnsi="Arial" w:eastAsia="Calibri" w:cs="Arial"/>
          <w:color w:val="000000" w:themeColor="text1"/>
        </w:rPr>
        <w:t xml:space="preserve">. Available from: </w:t>
      </w:r>
      <w:hyperlink r:id="rId33">
        <w:r w:rsidRPr="5432C471">
          <w:rPr>
            <w:rStyle w:val="Hyperlink"/>
            <w:rFonts w:ascii="Arial" w:hAnsi="Arial" w:eastAsia="Calibri" w:cs="Arial"/>
          </w:rPr>
          <w:t>https://www.youtube.com/watch?v=aYCBdZLCDBQ</w:t>
        </w:r>
      </w:hyperlink>
      <w:r w:rsidRPr="5432C471">
        <w:rPr>
          <w:rFonts w:ascii="Arial" w:hAnsi="Arial" w:eastAsia="Calibri" w:cs="Arial"/>
          <w:color w:val="000000" w:themeColor="text1"/>
        </w:rPr>
        <w:t xml:space="preserve"> [Accessed: 12/02/2026] </w:t>
      </w:r>
    </w:p>
    <w:p w:rsidRPr="0077186C" w:rsidR="00B6723C" w:rsidP="79129291" w:rsidRDefault="128FC2A7" w14:paraId="6504D2DD" w14:textId="2F0EC16D">
      <w:pPr>
        <w:pStyle w:val="NormalWeb"/>
        <w:spacing w:before="150" w:beforeAutospacing="off" w:after="0" w:afterAutospacing="off" w:line="216" w:lineRule="auto"/>
        <w:rPr>
          <w:rFonts w:ascii="Arial" w:hAnsi="Arial" w:eastAsia="Arial" w:cs="Arial"/>
        </w:rPr>
      </w:pPr>
      <w:r w:rsidRPr="79129291" w:rsidR="453702C3">
        <w:rPr>
          <w:rFonts w:ascii="Arial" w:hAnsi="Arial" w:eastAsia="Arial" w:cs="Arial"/>
        </w:rPr>
        <w:t>Sturrock</w:t>
      </w:r>
      <w:r w:rsidRPr="79129291" w:rsidR="453702C3">
        <w:rPr>
          <w:rFonts w:ascii="Arial" w:hAnsi="Arial" w:eastAsia="Arial" w:cs="Arial"/>
        </w:rPr>
        <w:t xml:space="preserve">, G and Else, P. (1988) </w:t>
      </w:r>
      <w:r w:rsidRPr="79129291" w:rsidR="453702C3">
        <w:rPr>
          <w:rFonts w:ascii="Arial" w:hAnsi="Arial" w:eastAsia="Arial" w:cs="Arial"/>
          <w:i w:val="1"/>
          <w:iCs w:val="1"/>
        </w:rPr>
        <w:t>Play Cycle.</w:t>
      </w:r>
      <w:r w:rsidRPr="79129291" w:rsidR="453702C3">
        <w:rPr>
          <w:rFonts w:ascii="Arial" w:hAnsi="Arial" w:eastAsia="Arial" w:cs="Arial"/>
        </w:rPr>
        <w:t xml:space="preserve"> The Colorado Paper.</w:t>
      </w:r>
    </w:p>
    <w:p w:rsidR="4957BB35" w:rsidP="79129291" w:rsidRDefault="4957BB35" w14:paraId="545CB650" w14:textId="2A2BECFD">
      <w:pPr>
        <w:pStyle w:val="NormalWeb"/>
        <w:spacing w:before="150" w:beforeAutospacing="off" w:after="0" w:afterAutospacing="off" w:line="216" w:lineRule="auto"/>
        <w:rPr>
          <w:rFonts w:ascii="Arial" w:hAnsi="Arial" w:eastAsia="Arial" w:cs="Arial"/>
          <w:i w:val="0"/>
          <w:iCs w:val="0"/>
        </w:rPr>
      </w:pPr>
      <w:r w:rsidRPr="79129291" w:rsidR="4957BB35">
        <w:rPr>
          <w:rFonts w:ascii="Arial" w:hAnsi="Arial" w:eastAsia="Arial" w:cs="Arial"/>
        </w:rPr>
        <w:t>Sujatha, B.K., Reddy, M.T., &amp; Pathak, P. (2019) ‘Camouflage</w:t>
      </w:r>
      <w:r w:rsidRPr="79129291" w:rsidR="0ED0989D">
        <w:rPr>
          <w:rFonts w:ascii="Arial" w:hAnsi="Arial" w:eastAsia="Arial" w:cs="Arial"/>
        </w:rPr>
        <w:t xml:space="preserve"> in Research – The Hawthorne Effect’, </w:t>
      </w:r>
      <w:r w:rsidRPr="79129291" w:rsidR="0ED0989D">
        <w:rPr>
          <w:rFonts w:ascii="Arial" w:hAnsi="Arial" w:eastAsia="Arial" w:cs="Arial"/>
          <w:i w:val="1"/>
          <w:iCs w:val="1"/>
        </w:rPr>
        <w:t xml:space="preserve">International Journal of Development </w:t>
      </w:r>
      <w:r w:rsidRPr="79129291" w:rsidR="4B2EB3D2">
        <w:rPr>
          <w:rFonts w:ascii="Arial" w:hAnsi="Arial" w:eastAsia="Arial" w:cs="Arial"/>
          <w:i w:val="1"/>
          <w:iCs w:val="1"/>
        </w:rPr>
        <w:t>Research. 9</w:t>
      </w:r>
      <w:r w:rsidRPr="79129291" w:rsidR="4B2EB3D2">
        <w:rPr>
          <w:rFonts w:ascii="Arial" w:hAnsi="Arial" w:eastAsia="Arial" w:cs="Arial"/>
          <w:i w:val="0"/>
          <w:iCs w:val="0"/>
        </w:rPr>
        <w:t xml:space="preserve">(4), pp. 26996-26999. Available from: </w:t>
      </w:r>
      <w:hyperlink r:id="Rc3f8d56c159449e8">
        <w:r w:rsidRPr="79129291" w:rsidR="2A50D2D1">
          <w:rPr>
            <w:rStyle w:val="Hyperlink"/>
            <w:rFonts w:ascii="Arial" w:hAnsi="Arial" w:eastAsia="Arial" w:cs="Arial"/>
            <w:i w:val="0"/>
            <w:iCs w:val="0"/>
          </w:rPr>
          <w:t>https://www.journalijdr.com/sites/default/files/issue-pdf/15710.pdf</w:t>
        </w:r>
      </w:hyperlink>
      <w:r w:rsidRPr="79129291" w:rsidR="2A50D2D1">
        <w:rPr>
          <w:rFonts w:ascii="Arial" w:hAnsi="Arial" w:eastAsia="Arial" w:cs="Arial"/>
          <w:i w:val="0"/>
          <w:iCs w:val="0"/>
        </w:rPr>
        <w:t xml:space="preserve"> [Accessed: 27/02/2026]</w:t>
      </w:r>
    </w:p>
    <w:p w:rsidRPr="0077186C" w:rsidR="00B6723C" w:rsidP="5432C471" w:rsidRDefault="128FC2A7" w14:paraId="736B4D1B" w14:textId="1FC3424C">
      <w:pPr>
        <w:pStyle w:val="NormalWeb"/>
        <w:spacing w:before="150" w:beforeAutospacing="0" w:after="0" w:afterAutospacing="0" w:line="216" w:lineRule="auto"/>
        <w:rPr>
          <w:rFonts w:ascii="Arial" w:hAnsi="Arial" w:eastAsia="Arial" w:cs="Arial"/>
        </w:rPr>
      </w:pPr>
      <w:r w:rsidRPr="5432C471">
        <w:rPr>
          <w:rFonts w:ascii="Arial" w:hAnsi="Arial" w:eastAsia="Calibri" w:cs="Arial"/>
          <w:color w:val="000000" w:themeColor="text1"/>
        </w:rPr>
        <w:t xml:space="preserve">UWTSD. (2025) </w:t>
      </w:r>
      <w:r w:rsidRPr="5432C471">
        <w:rPr>
          <w:rFonts w:ascii="Arial" w:hAnsi="Arial" w:eastAsia="Calibri" w:cs="Arial"/>
          <w:i/>
          <w:iCs/>
          <w:color w:val="000000" w:themeColor="text1"/>
        </w:rPr>
        <w:t xml:space="preserve">Supporting Swansea’s Early Years Through Play – SKIP – CYMRU's Growing Impact. </w:t>
      </w:r>
      <w:r w:rsidRPr="5432C471">
        <w:rPr>
          <w:rFonts w:ascii="Arial" w:hAnsi="Arial" w:eastAsia="Calibri" w:cs="Arial"/>
          <w:color w:val="000000" w:themeColor="text1"/>
        </w:rPr>
        <w:t xml:space="preserve">Available from: </w:t>
      </w:r>
      <w:hyperlink w:anchor=":~:text=SKIP%2DCymru%20is%20a%20programme,the%20best%20start%20in%20life" r:id="rId34">
        <w:r w:rsidRPr="5432C471">
          <w:rPr>
            <w:rStyle w:val="Hyperlink"/>
            <w:rFonts w:ascii="Arial" w:hAnsi="Arial" w:eastAsia="Calibri" w:cs="Arial"/>
          </w:rPr>
          <w:t>https://www.uwtsd.ac.uk/news/supportin g-swanseas-early-years-through-play-skip-cymrus-growine</w:t>
        </w:r>
      </w:hyperlink>
      <w:r w:rsidRPr="5432C471">
        <w:rPr>
          <w:rFonts w:ascii="Arial" w:hAnsi="Arial" w:eastAsia="Calibri" w:cs="Arial"/>
          <w:color w:val="000000" w:themeColor="text1"/>
        </w:rPr>
        <w:t xml:space="preserve"> [Accessed: 05/02/2026]</w:t>
      </w:r>
    </w:p>
    <w:p w:rsidRPr="0077186C" w:rsidR="00B6723C" w:rsidP="5432C471" w:rsidRDefault="128FC2A7" w14:paraId="23687517" w14:textId="4938C418">
      <w:pPr>
        <w:pStyle w:val="NormalWeb"/>
        <w:spacing w:before="150" w:beforeAutospacing="0" w:after="0" w:afterAutospacing="0" w:line="216" w:lineRule="auto"/>
        <w:rPr>
          <w:rFonts w:ascii="Arial" w:hAnsi="Arial" w:eastAsia="Calibri" w:cs="Arial"/>
          <w:color w:val="000000" w:themeColor="text1"/>
        </w:rPr>
      </w:pPr>
      <w:r w:rsidRPr="55D622D7">
        <w:rPr>
          <w:rFonts w:ascii="Arial" w:hAnsi="Arial" w:eastAsia="Calibri" w:cs="Arial"/>
          <w:color w:val="000000" w:themeColor="text1"/>
        </w:rPr>
        <w:t xml:space="preserve">UNICEF. (2026). </w:t>
      </w:r>
      <w:r w:rsidRPr="55D622D7">
        <w:rPr>
          <w:rFonts w:ascii="Arial" w:hAnsi="Arial" w:eastAsia="Calibri" w:cs="Arial"/>
          <w:i/>
          <w:iCs/>
          <w:color w:val="000000" w:themeColor="text1"/>
        </w:rPr>
        <w:t>Children’s Rights and Sport.</w:t>
      </w:r>
      <w:r w:rsidRPr="55D622D7">
        <w:rPr>
          <w:rFonts w:ascii="Arial" w:hAnsi="Arial" w:eastAsia="Calibri" w:cs="Arial"/>
          <w:color w:val="000000" w:themeColor="text1"/>
        </w:rPr>
        <w:t xml:space="preserve"> Available from: </w:t>
      </w:r>
      <w:hyperlink w:anchor=":~:text=Children%20have%20the%20right%20to,is%20disabled%20in%20your%20browser" r:id="rId35">
        <w:r w:rsidRPr="55D622D7">
          <w:rPr>
            <w:rStyle w:val="Hyperlink"/>
            <w:rFonts w:ascii="Arial" w:hAnsi="Arial" w:eastAsia="Calibri" w:cs="Arial"/>
          </w:rPr>
          <w:t>https://www.unicef.org.uk/sport-for-development/safeguarding-in-sport/#:~:text=Children%20have%20the%20right%20to,is%20disabled%20in%20your%20browser</w:t>
        </w:r>
      </w:hyperlink>
      <w:r w:rsidRPr="55D622D7">
        <w:rPr>
          <w:rFonts w:ascii="Arial" w:hAnsi="Arial" w:eastAsia="Calibri" w:cs="Arial"/>
          <w:color w:val="000000" w:themeColor="text1"/>
        </w:rPr>
        <w:t>. [Accessed: 12/02/2026]</w:t>
      </w:r>
    </w:p>
    <w:p w:rsidR="70B6D930" w:rsidP="79129291" w:rsidRDefault="70B6D930" w14:paraId="69C21DA1" w14:textId="68AC73AB">
      <w:pPr>
        <w:pStyle w:val="NormalWeb"/>
        <w:spacing w:before="150" w:beforeAutospacing="off" w:after="0" w:afterAutospacing="off" w:line="216" w:lineRule="auto"/>
        <w:rPr>
          <w:rFonts w:ascii="Arial" w:hAnsi="Arial" w:eastAsia="Calibri" w:cs="Arial"/>
          <w:color w:val="000000" w:themeColor="text1"/>
        </w:rPr>
      </w:pPr>
      <w:r w:rsidRPr="79129291" w:rsidR="588F55E9">
        <w:rPr>
          <w:rFonts w:ascii="Arial" w:hAnsi="Arial" w:eastAsia="Calibri" w:cs="Arial"/>
          <w:color w:val="000000" w:themeColor="text1" w:themeTint="FF" w:themeShade="FF"/>
        </w:rPr>
        <w:t xml:space="preserve">UNICEF. (2026) How we Protect Children’s </w:t>
      </w:r>
      <w:r w:rsidRPr="79129291" w:rsidR="0B8FF60C">
        <w:rPr>
          <w:rFonts w:ascii="Arial" w:hAnsi="Arial" w:eastAsia="Calibri" w:cs="Arial"/>
          <w:color w:val="000000" w:themeColor="text1" w:themeTint="FF" w:themeShade="FF"/>
        </w:rPr>
        <w:t>Rights:</w:t>
      </w:r>
      <w:r w:rsidRPr="79129291" w:rsidR="588F55E9">
        <w:rPr>
          <w:rFonts w:ascii="Arial" w:hAnsi="Arial" w:eastAsia="Calibri" w:cs="Arial"/>
          <w:color w:val="000000" w:themeColor="text1" w:themeTint="FF" w:themeShade="FF"/>
        </w:rPr>
        <w:t xml:space="preserve"> </w:t>
      </w:r>
      <w:r w:rsidRPr="79129291" w:rsidR="588F55E9">
        <w:rPr>
          <w:rFonts w:ascii="Arial" w:hAnsi="Arial" w:eastAsia="Calibri" w:cs="Arial"/>
          <w:i w:val="1"/>
          <w:iCs w:val="1"/>
          <w:color w:val="000000" w:themeColor="text1" w:themeTint="FF" w:themeShade="FF"/>
        </w:rPr>
        <w:t>With the UN C</w:t>
      </w:r>
      <w:r w:rsidRPr="79129291" w:rsidR="192C9C4B">
        <w:rPr>
          <w:rFonts w:ascii="Arial" w:hAnsi="Arial" w:eastAsia="Calibri" w:cs="Arial"/>
          <w:i w:val="1"/>
          <w:iCs w:val="1"/>
          <w:color w:val="000000" w:themeColor="text1" w:themeTint="FF" w:themeShade="FF"/>
        </w:rPr>
        <w:t xml:space="preserve">onvention on the </w:t>
      </w:r>
      <w:r w:rsidRPr="79129291" w:rsidR="020A4E65">
        <w:rPr>
          <w:rFonts w:ascii="Arial" w:hAnsi="Arial" w:eastAsia="Calibri" w:cs="Arial"/>
          <w:i w:val="1"/>
          <w:iCs w:val="1"/>
          <w:color w:val="000000" w:themeColor="text1" w:themeTint="FF" w:themeShade="FF"/>
        </w:rPr>
        <w:t>Rights</w:t>
      </w:r>
      <w:r w:rsidRPr="79129291" w:rsidR="192C9C4B">
        <w:rPr>
          <w:rFonts w:ascii="Arial" w:hAnsi="Arial" w:eastAsia="Calibri" w:cs="Arial"/>
          <w:i w:val="1"/>
          <w:iCs w:val="1"/>
          <w:color w:val="000000" w:themeColor="text1" w:themeTint="FF" w:themeShade="FF"/>
        </w:rPr>
        <w:t xml:space="preserve"> of </w:t>
      </w:r>
      <w:r w:rsidRPr="79129291" w:rsidR="0CE16D4D">
        <w:rPr>
          <w:rFonts w:ascii="Arial" w:hAnsi="Arial" w:eastAsia="Calibri" w:cs="Arial"/>
          <w:i w:val="1"/>
          <w:iCs w:val="1"/>
          <w:color w:val="000000" w:themeColor="text1" w:themeTint="FF" w:themeShade="FF"/>
        </w:rPr>
        <w:t>the</w:t>
      </w:r>
      <w:r w:rsidRPr="79129291" w:rsidR="192C9C4B">
        <w:rPr>
          <w:rFonts w:ascii="Arial" w:hAnsi="Arial" w:eastAsia="Calibri" w:cs="Arial"/>
          <w:i w:val="1"/>
          <w:iCs w:val="1"/>
          <w:color w:val="000000" w:themeColor="text1" w:themeTint="FF" w:themeShade="FF"/>
        </w:rPr>
        <w:t xml:space="preserve"> Child.</w:t>
      </w:r>
      <w:r w:rsidRPr="79129291" w:rsidR="192C9C4B">
        <w:rPr>
          <w:rFonts w:ascii="Arial" w:hAnsi="Arial" w:eastAsia="Calibri" w:cs="Arial"/>
          <w:color w:val="000000" w:themeColor="text1" w:themeTint="FF" w:themeShade="FF"/>
        </w:rPr>
        <w:t xml:space="preserve"> Available from: </w:t>
      </w:r>
      <w:hyperlink r:id="R7e5e6bc637ff4d55">
        <w:r w:rsidRPr="79129291" w:rsidR="192C9C4B">
          <w:rPr>
            <w:rStyle w:val="Hyperlink"/>
            <w:rFonts w:ascii="Arial" w:hAnsi="Arial" w:eastAsia="Calibri" w:cs="Arial"/>
          </w:rPr>
          <w:t>https://www.unicef.org.uk/what-we-do/un-convention-child-rights/</w:t>
        </w:r>
      </w:hyperlink>
      <w:r w:rsidRPr="79129291" w:rsidR="192C9C4B">
        <w:rPr>
          <w:rFonts w:ascii="Arial" w:hAnsi="Arial" w:eastAsia="Calibri" w:cs="Arial"/>
          <w:color w:val="000000" w:themeColor="text1" w:themeTint="FF" w:themeShade="FF"/>
        </w:rPr>
        <w:t xml:space="preserve"> </w:t>
      </w:r>
      <w:r w:rsidRPr="79129291" w:rsidR="74CD6D68">
        <w:rPr>
          <w:rFonts w:ascii="Arial" w:hAnsi="Arial" w:eastAsia="Calibri" w:cs="Arial"/>
          <w:color w:val="000000" w:themeColor="text1" w:themeTint="FF" w:themeShade="FF"/>
        </w:rPr>
        <w:t>[Accessed: 23/02/2026]</w:t>
      </w:r>
    </w:p>
    <w:p w:rsidR="795EE458" w:rsidP="79129291" w:rsidRDefault="795EE458" w14:paraId="2CFAF5C0" w14:textId="239B8634">
      <w:pPr>
        <w:pStyle w:val="NormalWeb"/>
        <w:spacing w:before="150" w:beforeAutospacing="off" w:after="0" w:afterAutospacing="off" w:line="216" w:lineRule="auto"/>
        <w:rPr>
          <w:rFonts w:ascii="Arial" w:hAnsi="Arial" w:eastAsia="Calibri" w:cs="Arial"/>
          <w:color w:val="000000" w:themeColor="text1" w:themeTint="FF" w:themeShade="FF"/>
        </w:rPr>
      </w:pPr>
      <w:r w:rsidRPr="79129291" w:rsidR="795EE458">
        <w:rPr>
          <w:rFonts w:ascii="Arial" w:hAnsi="Arial" w:eastAsia="Calibri" w:cs="Arial"/>
          <w:color w:val="000000" w:themeColor="text1" w:themeTint="FF" w:themeShade="FF"/>
        </w:rPr>
        <w:t xml:space="preserve">Welsh </w:t>
      </w:r>
      <w:r w:rsidRPr="79129291" w:rsidR="2B6BE18D">
        <w:rPr>
          <w:rFonts w:ascii="Arial" w:hAnsi="Arial" w:eastAsia="Calibri" w:cs="Arial"/>
          <w:color w:val="000000" w:themeColor="text1" w:themeTint="FF" w:themeShade="FF"/>
        </w:rPr>
        <w:t>Assembly</w:t>
      </w:r>
      <w:r w:rsidRPr="79129291" w:rsidR="795EE458">
        <w:rPr>
          <w:rFonts w:ascii="Arial" w:hAnsi="Arial" w:eastAsia="Calibri" w:cs="Arial"/>
          <w:color w:val="000000" w:themeColor="text1" w:themeTint="FF" w:themeShade="FF"/>
        </w:rPr>
        <w:t xml:space="preserve"> Government. (2015) </w:t>
      </w:r>
      <w:r w:rsidRPr="79129291" w:rsidR="795EE458">
        <w:rPr>
          <w:rFonts w:ascii="Arial" w:hAnsi="Arial" w:eastAsia="Calibri" w:cs="Arial"/>
          <w:i w:val="1"/>
          <w:iCs w:val="1"/>
          <w:color w:val="000000" w:themeColor="text1" w:themeTint="FF" w:themeShade="FF"/>
        </w:rPr>
        <w:t>Observing Children.</w:t>
      </w:r>
      <w:r w:rsidRPr="79129291" w:rsidR="795EE458">
        <w:rPr>
          <w:rFonts w:ascii="Arial" w:hAnsi="Arial" w:eastAsia="Calibri" w:cs="Arial"/>
          <w:color w:val="000000" w:themeColor="text1" w:themeTint="FF" w:themeShade="FF"/>
        </w:rPr>
        <w:t xml:space="preserve"> Available from: </w:t>
      </w:r>
      <w:hyperlink r:id="Rd3970398bf0d4bab">
        <w:r w:rsidRPr="79129291" w:rsidR="795EE458">
          <w:rPr>
            <w:rStyle w:val="Hyperlink"/>
            <w:rFonts w:ascii="Arial" w:hAnsi="Arial" w:eastAsia="Calibri" w:cs="Arial"/>
          </w:rPr>
          <w:t>https://hwb.gov.wales/api/storage/74f7c7cc-d337-4fd0-9604-27b3d1a5746d/observing-children.pdf</w:t>
        </w:r>
      </w:hyperlink>
      <w:r w:rsidRPr="79129291" w:rsidR="795EE458">
        <w:rPr>
          <w:rFonts w:ascii="Arial" w:hAnsi="Arial" w:eastAsia="Calibri" w:cs="Arial"/>
          <w:color w:val="000000" w:themeColor="text1" w:themeTint="FF" w:themeShade="FF"/>
        </w:rPr>
        <w:t xml:space="preserve"> [Accessed</w:t>
      </w:r>
      <w:r w:rsidRPr="79129291" w:rsidR="22E4EB0B">
        <w:rPr>
          <w:rFonts w:ascii="Arial" w:hAnsi="Arial" w:eastAsia="Calibri" w:cs="Arial"/>
          <w:color w:val="000000" w:themeColor="text1" w:themeTint="FF" w:themeShade="FF"/>
        </w:rPr>
        <w:t>: 27/02/2026]</w:t>
      </w:r>
    </w:p>
    <w:p w:rsidR="5D92AB47" w:rsidP="55D622D7" w:rsidRDefault="5D92AB47" w14:paraId="13198095" w14:textId="0C200EF5">
      <w:pPr>
        <w:pStyle w:val="NormalWeb"/>
        <w:spacing w:before="150" w:beforeAutospacing="0" w:after="0" w:afterAutospacing="0" w:line="216" w:lineRule="auto"/>
        <w:rPr>
          <w:rFonts w:ascii="Arial" w:hAnsi="Arial" w:eastAsia="Calibri" w:cs="Arial"/>
          <w:color w:val="000000" w:themeColor="text1"/>
        </w:rPr>
      </w:pPr>
      <w:r w:rsidRPr="55D622D7">
        <w:rPr>
          <w:rFonts w:ascii="Arial" w:hAnsi="Arial" w:eastAsia="Calibri" w:cs="Arial"/>
          <w:color w:val="000000" w:themeColor="text1"/>
        </w:rPr>
        <w:t xml:space="preserve">Welsh Government. (2023) </w:t>
      </w:r>
      <w:r w:rsidRPr="55D622D7" w:rsidR="1AD5B48D">
        <w:rPr>
          <w:rFonts w:ascii="Arial" w:hAnsi="Arial" w:eastAsia="Calibri" w:cs="Arial"/>
          <w:i/>
          <w:iCs/>
          <w:color w:val="000000" w:themeColor="text1"/>
        </w:rPr>
        <w:t>Assessment</w:t>
      </w:r>
      <w:r w:rsidRPr="55D622D7">
        <w:rPr>
          <w:rFonts w:ascii="Arial" w:hAnsi="Arial" w:eastAsia="Calibri" w:cs="Arial"/>
          <w:i/>
          <w:iCs/>
          <w:color w:val="000000" w:themeColor="text1"/>
        </w:rPr>
        <w:t xml:space="preserve"> Arrangements for Funded Non-Maintained Nursery Settings.</w:t>
      </w:r>
      <w:r w:rsidRPr="55D622D7">
        <w:rPr>
          <w:rFonts w:ascii="Arial" w:hAnsi="Arial" w:eastAsia="Calibri" w:cs="Arial"/>
          <w:color w:val="000000" w:themeColor="text1"/>
        </w:rPr>
        <w:t xml:space="preserve"> Available </w:t>
      </w:r>
      <w:r w:rsidRPr="55D622D7" w:rsidR="1E086B35">
        <w:rPr>
          <w:rFonts w:ascii="Arial" w:hAnsi="Arial" w:eastAsia="Calibri" w:cs="Arial"/>
          <w:color w:val="000000" w:themeColor="text1"/>
        </w:rPr>
        <w:t xml:space="preserve">from: </w:t>
      </w:r>
      <w:hyperlink r:id="rId37">
        <w:r w:rsidRPr="55D622D7" w:rsidR="1E086B35">
          <w:rPr>
            <w:rStyle w:val="Hyperlink"/>
            <w:rFonts w:ascii="Arial" w:hAnsi="Arial" w:eastAsia="Calibri" w:cs="Arial"/>
          </w:rPr>
          <w:t>https://hwb.gov.wales/curriculum-for-wales/curriculum-and-assessment-arrangements-for-funded-non-maintained-nursery-settings/assessment-arrangements-for-funded-non-maintained-nursery-settings</w:t>
        </w:r>
      </w:hyperlink>
      <w:r w:rsidRPr="55D622D7" w:rsidR="1E086B35">
        <w:rPr>
          <w:rFonts w:ascii="Arial" w:hAnsi="Arial" w:eastAsia="Calibri" w:cs="Arial"/>
          <w:color w:val="000000" w:themeColor="text1"/>
        </w:rPr>
        <w:t xml:space="preserve"> [Accessed: 23/02/2026]</w:t>
      </w:r>
    </w:p>
    <w:p w:rsidR="1A1B9AAF" w:rsidP="55D622D7" w:rsidRDefault="1A1B9AAF" w14:paraId="076EB5CD" w14:textId="4918BA5E">
      <w:pPr>
        <w:pStyle w:val="NormalWeb"/>
        <w:spacing w:before="150" w:beforeAutospacing="0" w:after="0" w:afterAutospacing="0" w:line="216" w:lineRule="auto"/>
        <w:rPr>
          <w:rFonts w:ascii="Arial" w:hAnsi="Arial" w:eastAsia="Calibri" w:cs="Arial"/>
          <w:color w:val="000000" w:themeColor="text1"/>
        </w:rPr>
      </w:pPr>
      <w:r w:rsidRPr="79129291" w:rsidR="14B80B6E">
        <w:rPr>
          <w:rFonts w:ascii="Arial" w:hAnsi="Arial" w:eastAsia="Calibri" w:cs="Arial"/>
          <w:color w:val="000000" w:themeColor="text1" w:themeTint="FF" w:themeShade="FF"/>
        </w:rPr>
        <w:t>Welsh Government. (</w:t>
      </w:r>
      <w:r w:rsidRPr="79129291" w:rsidR="003F4CD5">
        <w:rPr>
          <w:rFonts w:ascii="Arial" w:hAnsi="Arial" w:eastAsia="Calibri" w:cs="Arial"/>
          <w:color w:val="000000" w:themeColor="text1" w:themeTint="FF" w:themeShade="FF"/>
        </w:rPr>
        <w:t>2020</w:t>
      </w:r>
      <w:r w:rsidRPr="79129291" w:rsidR="14B80B6E">
        <w:rPr>
          <w:rFonts w:ascii="Arial" w:hAnsi="Arial" w:eastAsia="Calibri" w:cs="Arial"/>
          <w:color w:val="000000" w:themeColor="text1" w:themeTint="FF" w:themeShade="FF"/>
        </w:rPr>
        <w:t xml:space="preserve">) </w:t>
      </w:r>
      <w:r w:rsidRPr="79129291" w:rsidR="14B80B6E">
        <w:rPr>
          <w:rFonts w:ascii="Arial" w:hAnsi="Arial" w:eastAsia="Calibri" w:cs="Arial"/>
          <w:i w:val="1"/>
          <w:iCs w:val="1"/>
          <w:color w:val="000000" w:themeColor="text1" w:themeTint="FF" w:themeShade="FF"/>
        </w:rPr>
        <w:t>Children’s Rights Impact Assessment.</w:t>
      </w:r>
      <w:r w:rsidRPr="79129291" w:rsidR="14B80B6E">
        <w:rPr>
          <w:rFonts w:ascii="Arial" w:hAnsi="Arial" w:eastAsia="Calibri" w:cs="Arial"/>
          <w:color w:val="000000" w:themeColor="text1" w:themeTint="FF" w:themeShade="FF"/>
        </w:rPr>
        <w:t xml:space="preserve"> Available from: </w:t>
      </w:r>
      <w:hyperlink r:id="R9097a38625564b1c">
        <w:r w:rsidRPr="79129291" w:rsidR="14B80B6E">
          <w:rPr>
            <w:rStyle w:val="Hyperlink"/>
            <w:rFonts w:ascii="Arial" w:hAnsi="Arial" w:eastAsia="Calibri" w:cs="Arial"/>
          </w:rPr>
          <w:t>https://www.gov.wales/sites/default/files/publications/2020-10/annex-a-childrens-rights-impact-assessment-increasing-operations-in-schools.pdf</w:t>
        </w:r>
      </w:hyperlink>
      <w:r w:rsidRPr="79129291" w:rsidR="14B80B6E">
        <w:rPr>
          <w:rFonts w:ascii="Arial" w:hAnsi="Arial" w:eastAsia="Calibri" w:cs="Arial"/>
          <w:color w:val="000000" w:themeColor="text1" w:themeTint="FF" w:themeShade="FF"/>
        </w:rPr>
        <w:t xml:space="preserve"> [Accessed: 23/02/2026]</w:t>
      </w:r>
    </w:p>
    <w:p w:rsidR="3BE50EE6" w:rsidP="79129291" w:rsidRDefault="3BE50EE6" w14:paraId="3FEDF30F" w14:textId="3BD32118">
      <w:pPr>
        <w:pStyle w:val="NormalWeb"/>
        <w:spacing w:before="150" w:beforeAutospacing="off" w:after="0" w:afterAutospacing="off" w:line="216" w:lineRule="auto"/>
        <w:rPr>
          <w:rFonts w:ascii="Arial" w:hAnsi="Arial" w:eastAsia="Calibri" w:cs="Arial"/>
          <w:color w:val="000000" w:themeColor="text1" w:themeTint="FF" w:themeShade="FF"/>
        </w:rPr>
      </w:pPr>
      <w:r w:rsidRPr="79129291" w:rsidR="3BE50EE6">
        <w:rPr>
          <w:rFonts w:ascii="Arial" w:hAnsi="Arial" w:eastAsia="Calibri" w:cs="Arial"/>
          <w:color w:val="000000" w:themeColor="text1" w:themeTint="FF" w:themeShade="FF"/>
        </w:rPr>
        <w:t>Welsh Government</w:t>
      </w:r>
      <w:r w:rsidRPr="79129291" w:rsidR="3A0C5541">
        <w:rPr>
          <w:rFonts w:ascii="Arial" w:hAnsi="Arial" w:eastAsia="Calibri" w:cs="Arial"/>
          <w:color w:val="000000" w:themeColor="text1" w:themeTint="FF" w:themeShade="FF"/>
        </w:rPr>
        <w:t>. (2022</w:t>
      </w:r>
      <w:r w:rsidRPr="79129291" w:rsidR="52AD7133">
        <w:rPr>
          <w:rFonts w:ascii="Arial" w:hAnsi="Arial" w:eastAsia="Calibri" w:cs="Arial"/>
          <w:color w:val="000000" w:themeColor="text1" w:themeTint="FF" w:themeShade="FF"/>
        </w:rPr>
        <w:t>)</w:t>
      </w:r>
      <w:r w:rsidRPr="79129291" w:rsidR="3A0C5541">
        <w:rPr>
          <w:rFonts w:ascii="Arial" w:hAnsi="Arial" w:eastAsia="Calibri" w:cs="Arial"/>
          <w:color w:val="000000" w:themeColor="text1" w:themeTint="FF" w:themeShade="FF"/>
        </w:rPr>
        <w:t xml:space="preserve"> </w:t>
      </w:r>
      <w:r w:rsidRPr="79129291" w:rsidR="3A0C5541">
        <w:rPr>
          <w:rFonts w:ascii="Arial" w:hAnsi="Arial" w:eastAsia="Calibri" w:cs="Arial"/>
          <w:i w:val="1"/>
          <w:iCs w:val="1"/>
          <w:color w:val="000000" w:themeColor="text1" w:themeTint="FF" w:themeShade="FF"/>
        </w:rPr>
        <w:t>Schematic Development.</w:t>
      </w:r>
      <w:r w:rsidRPr="79129291" w:rsidR="3A0C5541">
        <w:rPr>
          <w:rFonts w:ascii="Arial" w:hAnsi="Arial" w:eastAsia="Calibri" w:cs="Arial"/>
          <w:color w:val="000000" w:themeColor="text1" w:themeTint="FF" w:themeShade="FF"/>
        </w:rPr>
        <w:t xml:space="preserve"> Available from: </w:t>
      </w:r>
      <w:hyperlink r:id="Rd1bb9f9fd18a4ce9">
        <w:r w:rsidRPr="79129291" w:rsidR="3A0C5541">
          <w:rPr>
            <w:rStyle w:val="Hyperlink"/>
            <w:rFonts w:ascii="Arial" w:hAnsi="Arial" w:eastAsia="Calibri" w:cs="Arial"/>
          </w:rPr>
          <w:t>https://hwb.gov.wales/api/storage/574c934e-92c2-4a2d-a14e-23699c315c68/Schematic%20development.pdf</w:t>
        </w:r>
      </w:hyperlink>
      <w:r w:rsidRPr="79129291" w:rsidR="3A0C5541">
        <w:rPr>
          <w:rFonts w:ascii="Arial" w:hAnsi="Arial" w:eastAsia="Calibri" w:cs="Arial"/>
          <w:color w:val="000000" w:themeColor="text1" w:themeTint="FF" w:themeShade="FF"/>
        </w:rPr>
        <w:t xml:space="preserve"> [Accessed: 27/02/2026]</w:t>
      </w:r>
    </w:p>
    <w:p w:rsidR="128FC2A7" w:rsidP="55D622D7" w:rsidRDefault="128FC2A7" w14:paraId="12264ABC" w14:textId="04825157">
      <w:pPr>
        <w:pStyle w:val="NormalWeb"/>
        <w:spacing w:before="150" w:beforeAutospacing="0" w:after="0" w:afterAutospacing="0" w:line="216" w:lineRule="auto"/>
        <w:rPr>
          <w:rFonts w:ascii="Arial" w:hAnsi="Arial" w:eastAsia="Calibri" w:cs="Arial"/>
          <w:color w:val="000000" w:themeColor="text1"/>
        </w:rPr>
      </w:pPr>
      <w:r w:rsidRPr="55D622D7">
        <w:rPr>
          <w:rFonts w:ascii="Arial" w:hAnsi="Arial" w:eastAsia="Calibri" w:cs="Arial"/>
          <w:color w:val="000000" w:themeColor="text1"/>
        </w:rPr>
        <w:t xml:space="preserve">Welsh Government. (2023) </w:t>
      </w:r>
      <w:r w:rsidRPr="55D622D7">
        <w:rPr>
          <w:rFonts w:ascii="Arial" w:hAnsi="Arial" w:eastAsia="Calibri" w:cs="Arial"/>
          <w:i/>
          <w:iCs/>
          <w:color w:val="000000" w:themeColor="text1"/>
        </w:rPr>
        <w:t>Supporting the Development of Speech, Language and Communication in the Early Years.</w:t>
      </w:r>
      <w:r w:rsidRPr="55D622D7">
        <w:rPr>
          <w:rFonts w:ascii="Arial" w:hAnsi="Arial" w:eastAsia="Calibri" w:cs="Arial"/>
          <w:color w:val="000000" w:themeColor="text1"/>
        </w:rPr>
        <w:t xml:space="preserve"> Available from: </w:t>
      </w:r>
      <w:hyperlink r:id="rId39">
        <w:r w:rsidRPr="55D622D7">
          <w:rPr>
            <w:rStyle w:val="Hyperlink"/>
            <w:rFonts w:ascii="Arial" w:hAnsi="Arial" w:eastAsia="Calibri" w:cs="Arial"/>
          </w:rPr>
          <w:t>https://www.gov.wales /sites/default/files/publications/2023-12/slc-guidance-section-1.pdf</w:t>
        </w:r>
      </w:hyperlink>
      <w:r w:rsidRPr="55D622D7">
        <w:rPr>
          <w:rFonts w:ascii="Arial" w:hAnsi="Arial" w:eastAsia="Calibri" w:cs="Arial"/>
          <w:color w:val="000000" w:themeColor="text1"/>
        </w:rPr>
        <w:t xml:space="preserve"> [Accessed: 12/02/2026]</w:t>
      </w:r>
    </w:p>
    <w:p w:rsidR="0D3BABFE" w:rsidP="55D622D7" w:rsidRDefault="0D3BABFE" w14:paraId="38DC99C8" w14:textId="6F9E0B15">
      <w:pPr>
        <w:pStyle w:val="NormalWeb"/>
        <w:spacing w:before="150" w:beforeAutospacing="0" w:after="0" w:afterAutospacing="0" w:line="216" w:lineRule="auto"/>
        <w:rPr>
          <w:rFonts w:ascii="Arial" w:hAnsi="Arial" w:eastAsia="Arial" w:cs="Arial"/>
          <w:i/>
          <w:iCs/>
        </w:rPr>
      </w:pPr>
      <w:r w:rsidRPr="55D622D7">
        <w:rPr>
          <w:rFonts w:ascii="Arial" w:hAnsi="Arial" w:eastAsia="Arial" w:cs="Arial"/>
        </w:rPr>
        <w:t xml:space="preserve">Welsh Government. (2024) </w:t>
      </w:r>
      <w:r w:rsidRPr="55D622D7">
        <w:rPr>
          <w:rFonts w:ascii="Arial" w:hAnsi="Arial" w:eastAsia="Arial" w:cs="Arial"/>
          <w:i/>
          <w:iCs/>
        </w:rPr>
        <w:t xml:space="preserve">Supporting learner progression. </w:t>
      </w:r>
      <w:hyperlink r:id="rId40">
        <w:r w:rsidRPr="55D622D7">
          <w:rPr>
            <w:rStyle w:val="Hyperlink"/>
            <w:rFonts w:ascii="Arial" w:hAnsi="Arial" w:eastAsia="Arial" w:cs="Arial"/>
            <w:i/>
            <w:iCs/>
          </w:rPr>
          <w:t>https://hwb.gov.wales/curriculum-for-wales/assessment-arrangements/supporting-learner-progression-assessment-guidance</w:t>
        </w:r>
      </w:hyperlink>
      <w:r w:rsidRPr="55D622D7">
        <w:rPr>
          <w:rFonts w:ascii="Arial" w:hAnsi="Arial" w:eastAsia="Arial" w:cs="Arial"/>
        </w:rPr>
        <w:t xml:space="preserve"> [Acces</w:t>
      </w:r>
      <w:r w:rsidRPr="55D622D7" w:rsidR="6BAD2DA9">
        <w:rPr>
          <w:rFonts w:ascii="Arial" w:hAnsi="Arial" w:eastAsia="Arial" w:cs="Arial"/>
        </w:rPr>
        <w:t>sed: 23/02/2026]</w:t>
      </w:r>
    </w:p>
    <w:p w:rsidRPr="0077186C" w:rsidR="00B6723C" w:rsidP="5432C471" w:rsidRDefault="128FC2A7" w14:paraId="5EAA55BE" w14:textId="799D1133">
      <w:pPr>
        <w:pStyle w:val="NormalWeb"/>
        <w:spacing w:before="150" w:beforeAutospacing="0" w:after="0" w:afterAutospacing="0" w:line="216" w:lineRule="auto"/>
        <w:rPr>
          <w:rFonts w:ascii="Arial" w:hAnsi="Arial" w:eastAsia="Arial" w:cs="Arial"/>
        </w:rPr>
      </w:pPr>
      <w:r w:rsidRPr="5432C471">
        <w:rPr>
          <w:rFonts w:ascii="Arial" w:hAnsi="Arial" w:eastAsia="Arial" w:cs="Arial"/>
        </w:rPr>
        <w:t>Woods, A. (2017) Child-initiated Play and Learning:</w:t>
      </w:r>
      <w:r w:rsidRPr="5432C471">
        <w:rPr>
          <w:rFonts w:ascii="Arial" w:hAnsi="Arial" w:eastAsia="Arial" w:cs="Arial"/>
          <w:i/>
          <w:iCs/>
        </w:rPr>
        <w:t xml:space="preserve"> Planning for Possibilities in the Early Years. </w:t>
      </w:r>
      <w:r w:rsidRPr="5432C471">
        <w:rPr>
          <w:rFonts w:ascii="Arial Nova" w:hAnsi="Arial Nova" w:eastAsia="Arial Nova" w:cs="Arial Nova"/>
        </w:rPr>
        <w:t>2ed</w:t>
      </w:r>
      <w:r w:rsidRPr="5432C471">
        <w:rPr>
          <w:rFonts w:ascii="Arial Nova" w:hAnsi="Arial Nova" w:eastAsia="Arial Nova" w:cs="Arial Nova"/>
          <w:i/>
          <w:iCs/>
        </w:rPr>
        <w:t xml:space="preserve">. </w:t>
      </w:r>
      <w:r w:rsidRPr="5432C471">
        <w:rPr>
          <w:rFonts w:ascii="Arial Nova" w:hAnsi="Arial Nova" w:eastAsia="Arial Nova" w:cs="Arial Nova"/>
        </w:rPr>
        <w:t>Routledge</w:t>
      </w:r>
      <w:r w:rsidRPr="5432C471">
        <w:rPr>
          <w:rFonts w:ascii="Arial" w:hAnsi="Arial" w:eastAsia="Arial" w:cs="Arial"/>
        </w:rPr>
        <w:t xml:space="preserve">. </w:t>
      </w:r>
      <w:hyperlink r:id="rId41">
        <w:r w:rsidRPr="5432C471">
          <w:rPr>
            <w:rStyle w:val="Hyperlink"/>
            <w:rFonts w:ascii="Arial" w:hAnsi="Arial" w:eastAsia="Arial" w:cs="Arial"/>
            <w:color w:val="auto"/>
            <w:u w:val="none"/>
          </w:rPr>
          <w:t>https://doi.org/10.4324/9781315541969</w:t>
        </w:r>
      </w:hyperlink>
    </w:p>
    <w:p w:rsidRPr="0077186C" w:rsidR="00B6723C" w:rsidP="5432C471" w:rsidRDefault="128FC2A7" w14:paraId="5C22558C" w14:textId="79EF2137">
      <w:pPr>
        <w:pStyle w:val="NormalWeb"/>
        <w:spacing w:before="150" w:beforeAutospacing="0" w:after="0" w:afterAutospacing="0" w:line="216" w:lineRule="auto"/>
        <w:rPr>
          <w:rFonts w:ascii="Arial" w:hAnsi="Arial" w:eastAsia="Arial" w:cs="Arial"/>
        </w:rPr>
      </w:pPr>
      <w:r w:rsidRPr="5432C471">
        <w:rPr>
          <w:rFonts w:ascii="Arial" w:hAnsi="Arial" w:eastAsia="Arial" w:cs="Arial"/>
        </w:rPr>
        <w:t xml:space="preserve">Woods, E. (2008) </w:t>
      </w:r>
      <w:r w:rsidRPr="5432C471">
        <w:rPr>
          <w:rFonts w:ascii="Arial" w:hAnsi="Arial" w:eastAsia="Arial" w:cs="Arial"/>
          <w:i/>
          <w:iCs/>
        </w:rPr>
        <w:t>Developing a Pedagogy of Play</w:t>
      </w:r>
      <w:r w:rsidRPr="5432C471">
        <w:rPr>
          <w:rFonts w:ascii="Arial" w:hAnsi="Arial" w:eastAsia="Arial" w:cs="Arial"/>
        </w:rPr>
        <w:t>. Sage Publications.</w:t>
      </w:r>
    </w:p>
    <w:p w:rsidRPr="0077186C" w:rsidR="00B6723C" w:rsidP="002170BD" w:rsidRDefault="00B6723C" w14:paraId="15D1A892" w14:textId="7A54B624">
      <w:pPr>
        <w:spacing w:line="240" w:lineRule="auto"/>
        <w:rPr>
          <w:rFonts w:ascii="Arial" w:hAnsi="Arial" w:cs="Arial"/>
          <w:color w:val="000000" w:themeColor="text1"/>
        </w:rPr>
      </w:pPr>
    </w:p>
    <w:sectPr w:rsidRPr="0077186C" w:rsidR="00B6723C">
      <w:headerReference w:type="default" r:id="rId42"/>
      <w:footerReference w:type="default" r:id="rId4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6051" w:rsidP="001C7CE5" w:rsidRDefault="00416051" w14:paraId="07161AFA" w14:textId="77777777">
      <w:pPr>
        <w:spacing w:after="0" w:line="240" w:lineRule="auto"/>
      </w:pPr>
      <w:r>
        <w:separator/>
      </w:r>
    </w:p>
  </w:endnote>
  <w:endnote w:type="continuationSeparator" w:id="0">
    <w:p w:rsidR="00416051" w:rsidP="001C7CE5" w:rsidRDefault="00416051" w14:paraId="33E39AC2" w14:textId="77777777">
      <w:pPr>
        <w:spacing w:after="0" w:line="240" w:lineRule="auto"/>
      </w:pPr>
      <w:r>
        <w:continuationSeparator/>
      </w:r>
    </w:p>
  </w:endnote>
  <w:endnote w:type="continuationNotice" w:id="1">
    <w:p w:rsidR="00416051" w:rsidRDefault="00416051" w14:paraId="5FA1D10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BAE442B" w:rsidTr="6BAE442B" w14:paraId="061281FA" w14:textId="77777777">
      <w:trPr>
        <w:trHeight w:val="300"/>
      </w:trPr>
      <w:tc>
        <w:tcPr>
          <w:tcW w:w="3005" w:type="dxa"/>
        </w:tcPr>
        <w:p w:rsidR="6BAE442B" w:rsidP="6BAE442B" w:rsidRDefault="6BAE442B" w14:paraId="7AE6E8EB" w14:textId="6024A2CF">
          <w:pPr>
            <w:pStyle w:val="Header"/>
            <w:ind w:left="-115"/>
          </w:pPr>
        </w:p>
      </w:tc>
      <w:tc>
        <w:tcPr>
          <w:tcW w:w="3005" w:type="dxa"/>
        </w:tcPr>
        <w:p w:rsidR="6BAE442B" w:rsidP="6BAE442B" w:rsidRDefault="6BAE442B" w14:paraId="12F91918" w14:textId="49809390">
          <w:pPr>
            <w:pStyle w:val="Header"/>
            <w:jc w:val="center"/>
          </w:pPr>
        </w:p>
      </w:tc>
      <w:tc>
        <w:tcPr>
          <w:tcW w:w="3005" w:type="dxa"/>
        </w:tcPr>
        <w:p w:rsidR="6BAE442B" w:rsidP="6BAE442B" w:rsidRDefault="6BAE442B" w14:paraId="5D4290F3" w14:textId="63EB972E">
          <w:pPr>
            <w:pStyle w:val="Header"/>
            <w:ind w:right="-115"/>
            <w:jc w:val="right"/>
          </w:pPr>
        </w:p>
      </w:tc>
    </w:tr>
  </w:tbl>
  <w:p w:rsidR="006609D2" w:rsidRDefault="006609D2" w14:paraId="1F122CEF" w14:textId="45603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6051" w:rsidP="001C7CE5" w:rsidRDefault="00416051" w14:paraId="50BBD869" w14:textId="77777777">
      <w:pPr>
        <w:spacing w:after="0" w:line="240" w:lineRule="auto"/>
      </w:pPr>
      <w:r>
        <w:separator/>
      </w:r>
    </w:p>
  </w:footnote>
  <w:footnote w:type="continuationSeparator" w:id="0">
    <w:p w:rsidR="00416051" w:rsidP="001C7CE5" w:rsidRDefault="00416051" w14:paraId="6E5C3A8F" w14:textId="77777777">
      <w:pPr>
        <w:spacing w:after="0" w:line="240" w:lineRule="auto"/>
      </w:pPr>
      <w:r>
        <w:continuationSeparator/>
      </w:r>
    </w:p>
  </w:footnote>
  <w:footnote w:type="continuationNotice" w:id="1">
    <w:p w:rsidR="00416051" w:rsidRDefault="00416051" w14:paraId="1430006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5D05" w:rsidRDefault="0096086B" w14:paraId="41B31568" w14:textId="02FEC2C2">
    <w:pPr>
      <w:pStyle w:val="Header"/>
    </w:pPr>
    <w:r>
      <w:t>Hannah James (2501330)</w:t>
    </w:r>
  </w:p>
  <w:p w:rsidR="001C7CE5" w:rsidRDefault="001C7CE5" w14:paraId="5AFBEDB2" w14:textId="57B479D7">
    <w:pPr>
      <w:pStyle w:val="Header"/>
    </w:pPr>
    <w:r>
      <w:t xml:space="preserve">Module Code: </w:t>
    </w:r>
    <w:r w:rsidR="00C877A3">
      <w:t>ECEY4003</w:t>
    </w:r>
  </w:p>
  <w:p w:rsidR="00C877A3" w:rsidRDefault="00C877A3" w14:paraId="0F0FE028" w14:textId="625221A5">
    <w:pPr>
      <w:pStyle w:val="Header"/>
    </w:pPr>
    <w:r w:rsidR="79129291">
      <w:rPr/>
      <w:t>Word Count:</w:t>
    </w:r>
    <w:r w:rsidR="79129291">
      <w:rPr/>
      <w:t xml:space="preserve"> </w:t>
    </w:r>
    <w:r w:rsidR="79129291">
      <w:rPr/>
      <w:t>3087</w:t>
    </w:r>
  </w:p>
  <w:p w:rsidR="00C877A3" w:rsidRDefault="00C877A3" w14:paraId="07A000C3"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CL5RocqE0ydDph" int2:id="83R1YFhG">
      <int2:state int2:value="Rejected" int2:type="spell"/>
    </int2:textHash>
    <int2:textHash int2:hashCode="WLo/E0VWlkaBsV" int2:id="DLeuIl48">
      <int2:state int2:value="Rejected" int2:type="spell"/>
    </int2:textHash>
    <int2:bookmark int2:bookmarkName="_Int_0bs4KoKd" int2:invalidationBookmarkName="" int2:hashCode="n1MWLRd07Xysr7" int2:id="gJyxZjv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F3D0A"/>
    <w:multiLevelType w:val="hybridMultilevel"/>
    <w:tmpl w:val="FFFFFFFF"/>
    <w:lvl w:ilvl="0" w:tplc="C93A3DC0">
      <w:start w:val="1"/>
      <w:numFmt w:val="bullet"/>
      <w:lvlText w:val=""/>
      <w:lvlJc w:val="left"/>
      <w:pPr>
        <w:tabs>
          <w:tab w:val="num" w:pos="720"/>
        </w:tabs>
        <w:ind w:left="720" w:hanging="360"/>
      </w:pPr>
      <w:rPr>
        <w:rFonts w:hint="default" w:ascii="Symbol" w:hAnsi="Symbol"/>
      </w:rPr>
    </w:lvl>
    <w:lvl w:ilvl="1" w:tplc="38F6BD58" w:tentative="1">
      <w:start w:val="1"/>
      <w:numFmt w:val="bullet"/>
      <w:lvlText w:val=""/>
      <w:lvlJc w:val="left"/>
      <w:pPr>
        <w:tabs>
          <w:tab w:val="num" w:pos="1440"/>
        </w:tabs>
        <w:ind w:left="1440" w:hanging="360"/>
      </w:pPr>
      <w:rPr>
        <w:rFonts w:hint="default" w:ascii="Symbol" w:hAnsi="Symbol"/>
      </w:rPr>
    </w:lvl>
    <w:lvl w:ilvl="2" w:tplc="7D14FAF8" w:tentative="1">
      <w:start w:val="1"/>
      <w:numFmt w:val="bullet"/>
      <w:lvlText w:val=""/>
      <w:lvlJc w:val="left"/>
      <w:pPr>
        <w:tabs>
          <w:tab w:val="num" w:pos="2160"/>
        </w:tabs>
        <w:ind w:left="2160" w:hanging="360"/>
      </w:pPr>
      <w:rPr>
        <w:rFonts w:hint="default" w:ascii="Symbol" w:hAnsi="Symbol"/>
      </w:rPr>
    </w:lvl>
    <w:lvl w:ilvl="3" w:tplc="C512E026" w:tentative="1">
      <w:start w:val="1"/>
      <w:numFmt w:val="bullet"/>
      <w:lvlText w:val=""/>
      <w:lvlJc w:val="left"/>
      <w:pPr>
        <w:tabs>
          <w:tab w:val="num" w:pos="2880"/>
        </w:tabs>
        <w:ind w:left="2880" w:hanging="360"/>
      </w:pPr>
      <w:rPr>
        <w:rFonts w:hint="default" w:ascii="Symbol" w:hAnsi="Symbol"/>
      </w:rPr>
    </w:lvl>
    <w:lvl w:ilvl="4" w:tplc="B8AAEAF2" w:tentative="1">
      <w:start w:val="1"/>
      <w:numFmt w:val="bullet"/>
      <w:lvlText w:val=""/>
      <w:lvlJc w:val="left"/>
      <w:pPr>
        <w:tabs>
          <w:tab w:val="num" w:pos="3600"/>
        </w:tabs>
        <w:ind w:left="3600" w:hanging="360"/>
      </w:pPr>
      <w:rPr>
        <w:rFonts w:hint="default" w:ascii="Symbol" w:hAnsi="Symbol"/>
      </w:rPr>
    </w:lvl>
    <w:lvl w:ilvl="5" w:tplc="FFD66580" w:tentative="1">
      <w:start w:val="1"/>
      <w:numFmt w:val="bullet"/>
      <w:lvlText w:val=""/>
      <w:lvlJc w:val="left"/>
      <w:pPr>
        <w:tabs>
          <w:tab w:val="num" w:pos="4320"/>
        </w:tabs>
        <w:ind w:left="4320" w:hanging="360"/>
      </w:pPr>
      <w:rPr>
        <w:rFonts w:hint="default" w:ascii="Symbol" w:hAnsi="Symbol"/>
      </w:rPr>
    </w:lvl>
    <w:lvl w:ilvl="6" w:tplc="3CB203B4" w:tentative="1">
      <w:start w:val="1"/>
      <w:numFmt w:val="bullet"/>
      <w:lvlText w:val=""/>
      <w:lvlJc w:val="left"/>
      <w:pPr>
        <w:tabs>
          <w:tab w:val="num" w:pos="5040"/>
        </w:tabs>
        <w:ind w:left="5040" w:hanging="360"/>
      </w:pPr>
      <w:rPr>
        <w:rFonts w:hint="default" w:ascii="Symbol" w:hAnsi="Symbol"/>
      </w:rPr>
    </w:lvl>
    <w:lvl w:ilvl="7" w:tplc="85848C58" w:tentative="1">
      <w:start w:val="1"/>
      <w:numFmt w:val="bullet"/>
      <w:lvlText w:val=""/>
      <w:lvlJc w:val="left"/>
      <w:pPr>
        <w:tabs>
          <w:tab w:val="num" w:pos="5760"/>
        </w:tabs>
        <w:ind w:left="5760" w:hanging="360"/>
      </w:pPr>
      <w:rPr>
        <w:rFonts w:hint="default" w:ascii="Symbol" w:hAnsi="Symbol"/>
      </w:rPr>
    </w:lvl>
    <w:lvl w:ilvl="8" w:tplc="ABEC13BE" w:tentative="1">
      <w:start w:val="1"/>
      <w:numFmt w:val="bullet"/>
      <w:lvlText w:val=""/>
      <w:lvlJc w:val="left"/>
      <w:pPr>
        <w:tabs>
          <w:tab w:val="num" w:pos="6480"/>
        </w:tabs>
        <w:ind w:left="6480" w:hanging="360"/>
      </w:pPr>
      <w:rPr>
        <w:rFonts w:hint="default" w:ascii="Symbol" w:hAnsi="Symbol"/>
      </w:rPr>
    </w:lvl>
  </w:abstractNum>
  <w:abstractNum w:abstractNumId="1" w15:restartNumberingAfterBreak="0">
    <w:nsid w:val="22CF26C7"/>
    <w:multiLevelType w:val="hybridMultilevel"/>
    <w:tmpl w:val="B14E910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3278949">
    <w:abstractNumId w:val="0"/>
  </w:num>
  <w:num w:numId="2" w16cid:durableId="1518033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A0"/>
    <w:rsid w:val="000113C1"/>
    <w:rsid w:val="000420ED"/>
    <w:rsid w:val="00054627"/>
    <w:rsid w:val="00064BDC"/>
    <w:rsid w:val="00069D02"/>
    <w:rsid w:val="0006DAB8"/>
    <w:rsid w:val="000860BE"/>
    <w:rsid w:val="000929F6"/>
    <w:rsid w:val="000A5041"/>
    <w:rsid w:val="000C11F8"/>
    <w:rsid w:val="000D46F6"/>
    <w:rsid w:val="001408AC"/>
    <w:rsid w:val="001422A0"/>
    <w:rsid w:val="001430A9"/>
    <w:rsid w:val="00146966"/>
    <w:rsid w:val="001742ED"/>
    <w:rsid w:val="0017745F"/>
    <w:rsid w:val="00195AB5"/>
    <w:rsid w:val="001C7CE5"/>
    <w:rsid w:val="001E65FB"/>
    <w:rsid w:val="001E78E9"/>
    <w:rsid w:val="00213352"/>
    <w:rsid w:val="00214472"/>
    <w:rsid w:val="002170BD"/>
    <w:rsid w:val="0024D36F"/>
    <w:rsid w:val="002832FE"/>
    <w:rsid w:val="002D52B4"/>
    <w:rsid w:val="002F2335"/>
    <w:rsid w:val="003716D6"/>
    <w:rsid w:val="00392BC5"/>
    <w:rsid w:val="003A5190"/>
    <w:rsid w:val="003F4CD5"/>
    <w:rsid w:val="00412746"/>
    <w:rsid w:val="00416051"/>
    <w:rsid w:val="0041783D"/>
    <w:rsid w:val="004A2C13"/>
    <w:rsid w:val="004E54E7"/>
    <w:rsid w:val="005144E4"/>
    <w:rsid w:val="00514F90"/>
    <w:rsid w:val="005312B3"/>
    <w:rsid w:val="0054488D"/>
    <w:rsid w:val="005646C8"/>
    <w:rsid w:val="00593957"/>
    <w:rsid w:val="0059764B"/>
    <w:rsid w:val="005B245D"/>
    <w:rsid w:val="005C3D66"/>
    <w:rsid w:val="005D1B62"/>
    <w:rsid w:val="0060F02A"/>
    <w:rsid w:val="00626DA0"/>
    <w:rsid w:val="00652486"/>
    <w:rsid w:val="00653122"/>
    <w:rsid w:val="006609D2"/>
    <w:rsid w:val="00682477"/>
    <w:rsid w:val="006B34EE"/>
    <w:rsid w:val="006C4752"/>
    <w:rsid w:val="006E643A"/>
    <w:rsid w:val="006E799B"/>
    <w:rsid w:val="006F1EC3"/>
    <w:rsid w:val="0071116A"/>
    <w:rsid w:val="00715F08"/>
    <w:rsid w:val="00760683"/>
    <w:rsid w:val="0077186C"/>
    <w:rsid w:val="00780446"/>
    <w:rsid w:val="00785646"/>
    <w:rsid w:val="007863B7"/>
    <w:rsid w:val="007F2473"/>
    <w:rsid w:val="00830544"/>
    <w:rsid w:val="00834C6D"/>
    <w:rsid w:val="00840E1A"/>
    <w:rsid w:val="00843983"/>
    <w:rsid w:val="008C10B5"/>
    <w:rsid w:val="008E10C2"/>
    <w:rsid w:val="00907C14"/>
    <w:rsid w:val="00934E3E"/>
    <w:rsid w:val="00934FE5"/>
    <w:rsid w:val="0096086B"/>
    <w:rsid w:val="00963A4D"/>
    <w:rsid w:val="009772FB"/>
    <w:rsid w:val="0099420B"/>
    <w:rsid w:val="009A2861"/>
    <w:rsid w:val="009A3EB8"/>
    <w:rsid w:val="009B4773"/>
    <w:rsid w:val="009F51D8"/>
    <w:rsid w:val="00A36886"/>
    <w:rsid w:val="00A63F03"/>
    <w:rsid w:val="00A715ED"/>
    <w:rsid w:val="00A77C4B"/>
    <w:rsid w:val="00A9524F"/>
    <w:rsid w:val="00A95E61"/>
    <w:rsid w:val="00AB005B"/>
    <w:rsid w:val="00AB6B57"/>
    <w:rsid w:val="00B45D05"/>
    <w:rsid w:val="00B6723C"/>
    <w:rsid w:val="00B75D1C"/>
    <w:rsid w:val="00BA53E2"/>
    <w:rsid w:val="00BF4D98"/>
    <w:rsid w:val="00C01209"/>
    <w:rsid w:val="00C24060"/>
    <w:rsid w:val="00C4413C"/>
    <w:rsid w:val="00C65681"/>
    <w:rsid w:val="00C82604"/>
    <w:rsid w:val="00C877A3"/>
    <w:rsid w:val="00C94458"/>
    <w:rsid w:val="00CE7753"/>
    <w:rsid w:val="00D258FC"/>
    <w:rsid w:val="00D346B1"/>
    <w:rsid w:val="00D857EA"/>
    <w:rsid w:val="00D922BC"/>
    <w:rsid w:val="00D95614"/>
    <w:rsid w:val="00DA66AF"/>
    <w:rsid w:val="00DC5FF9"/>
    <w:rsid w:val="00E14B95"/>
    <w:rsid w:val="00E24EC5"/>
    <w:rsid w:val="00E7757D"/>
    <w:rsid w:val="00E9122A"/>
    <w:rsid w:val="00EC1BC3"/>
    <w:rsid w:val="00F27742"/>
    <w:rsid w:val="00F2C780"/>
    <w:rsid w:val="00F6118B"/>
    <w:rsid w:val="00F645C1"/>
    <w:rsid w:val="00F7F7EF"/>
    <w:rsid w:val="00F8511C"/>
    <w:rsid w:val="00FC7E40"/>
    <w:rsid w:val="00FD0851"/>
    <w:rsid w:val="00FF16FA"/>
    <w:rsid w:val="01076929"/>
    <w:rsid w:val="014B8F92"/>
    <w:rsid w:val="014C4F55"/>
    <w:rsid w:val="015E3B45"/>
    <w:rsid w:val="015EE7D5"/>
    <w:rsid w:val="017065F7"/>
    <w:rsid w:val="019936FA"/>
    <w:rsid w:val="01AB3B6E"/>
    <w:rsid w:val="01AFCDA4"/>
    <w:rsid w:val="01B64DFC"/>
    <w:rsid w:val="020A4E65"/>
    <w:rsid w:val="022E807A"/>
    <w:rsid w:val="0240F447"/>
    <w:rsid w:val="0274803C"/>
    <w:rsid w:val="027841A3"/>
    <w:rsid w:val="028CA13D"/>
    <w:rsid w:val="029CAAC9"/>
    <w:rsid w:val="02BAFE6F"/>
    <w:rsid w:val="02C7AC5B"/>
    <w:rsid w:val="02CFF0B2"/>
    <w:rsid w:val="02FA90FE"/>
    <w:rsid w:val="02FB9B00"/>
    <w:rsid w:val="0312374E"/>
    <w:rsid w:val="031C39B0"/>
    <w:rsid w:val="0320FD2D"/>
    <w:rsid w:val="032B7A14"/>
    <w:rsid w:val="032CAF9E"/>
    <w:rsid w:val="03330A1B"/>
    <w:rsid w:val="0339182F"/>
    <w:rsid w:val="033BF0AE"/>
    <w:rsid w:val="035D96F3"/>
    <w:rsid w:val="037AB099"/>
    <w:rsid w:val="037AEAD9"/>
    <w:rsid w:val="03A6EEC3"/>
    <w:rsid w:val="03B5B54E"/>
    <w:rsid w:val="0404994E"/>
    <w:rsid w:val="042D3AA0"/>
    <w:rsid w:val="0438E07A"/>
    <w:rsid w:val="043D9EF1"/>
    <w:rsid w:val="044C9516"/>
    <w:rsid w:val="0488AB1D"/>
    <w:rsid w:val="04B0714B"/>
    <w:rsid w:val="04B815E4"/>
    <w:rsid w:val="04D55977"/>
    <w:rsid w:val="0529EF12"/>
    <w:rsid w:val="0572FF0C"/>
    <w:rsid w:val="05BC2024"/>
    <w:rsid w:val="05DE0FAE"/>
    <w:rsid w:val="0611DF0A"/>
    <w:rsid w:val="061E689A"/>
    <w:rsid w:val="0636A470"/>
    <w:rsid w:val="0657111E"/>
    <w:rsid w:val="0677055F"/>
    <w:rsid w:val="067FCF9C"/>
    <w:rsid w:val="069A5505"/>
    <w:rsid w:val="06A899B5"/>
    <w:rsid w:val="06B808E6"/>
    <w:rsid w:val="06DCFFB4"/>
    <w:rsid w:val="07205036"/>
    <w:rsid w:val="072F0210"/>
    <w:rsid w:val="07353E72"/>
    <w:rsid w:val="0766547E"/>
    <w:rsid w:val="076D49E9"/>
    <w:rsid w:val="078651FD"/>
    <w:rsid w:val="07BE5402"/>
    <w:rsid w:val="07D5C81A"/>
    <w:rsid w:val="07E8FEC6"/>
    <w:rsid w:val="07EABB9C"/>
    <w:rsid w:val="07EBE0AD"/>
    <w:rsid w:val="080965D9"/>
    <w:rsid w:val="08225C83"/>
    <w:rsid w:val="08228748"/>
    <w:rsid w:val="0826D1C7"/>
    <w:rsid w:val="0832ACA1"/>
    <w:rsid w:val="08348A40"/>
    <w:rsid w:val="084199CC"/>
    <w:rsid w:val="0875C866"/>
    <w:rsid w:val="0895A95E"/>
    <w:rsid w:val="089A9BCA"/>
    <w:rsid w:val="089D20DB"/>
    <w:rsid w:val="089D4B8E"/>
    <w:rsid w:val="08F9BF1B"/>
    <w:rsid w:val="09104DE3"/>
    <w:rsid w:val="0928401C"/>
    <w:rsid w:val="092A9B1D"/>
    <w:rsid w:val="092BAF61"/>
    <w:rsid w:val="09608C5F"/>
    <w:rsid w:val="0963C6DD"/>
    <w:rsid w:val="097F3B90"/>
    <w:rsid w:val="09BF90D0"/>
    <w:rsid w:val="09E04568"/>
    <w:rsid w:val="09EFC009"/>
    <w:rsid w:val="0A0F2A1D"/>
    <w:rsid w:val="0A11B03C"/>
    <w:rsid w:val="0A2D6C8F"/>
    <w:rsid w:val="0A335ED0"/>
    <w:rsid w:val="0A740C13"/>
    <w:rsid w:val="0A74A94A"/>
    <w:rsid w:val="0A82C18B"/>
    <w:rsid w:val="0A97E3CE"/>
    <w:rsid w:val="0A9DD1F8"/>
    <w:rsid w:val="0AA37BD4"/>
    <w:rsid w:val="0AF5DEAE"/>
    <w:rsid w:val="0B00AFA1"/>
    <w:rsid w:val="0B01D5AB"/>
    <w:rsid w:val="0B04D6BB"/>
    <w:rsid w:val="0B1054FB"/>
    <w:rsid w:val="0B21AB71"/>
    <w:rsid w:val="0B31B631"/>
    <w:rsid w:val="0B51A648"/>
    <w:rsid w:val="0B5D05C0"/>
    <w:rsid w:val="0B8FF60C"/>
    <w:rsid w:val="0B94CB26"/>
    <w:rsid w:val="0BEA882A"/>
    <w:rsid w:val="0BF94ED0"/>
    <w:rsid w:val="0CB116A6"/>
    <w:rsid w:val="0CBBE9C3"/>
    <w:rsid w:val="0CD45077"/>
    <w:rsid w:val="0CE16375"/>
    <w:rsid w:val="0CE16D4D"/>
    <w:rsid w:val="0CF8939C"/>
    <w:rsid w:val="0D0F9F14"/>
    <w:rsid w:val="0D3BABFE"/>
    <w:rsid w:val="0D67AB0A"/>
    <w:rsid w:val="0D7AA58B"/>
    <w:rsid w:val="0D924966"/>
    <w:rsid w:val="0DC8C368"/>
    <w:rsid w:val="0DF8F476"/>
    <w:rsid w:val="0DFB6566"/>
    <w:rsid w:val="0DFEF00F"/>
    <w:rsid w:val="0E122B65"/>
    <w:rsid w:val="0E18B19A"/>
    <w:rsid w:val="0E26E888"/>
    <w:rsid w:val="0E548116"/>
    <w:rsid w:val="0E944908"/>
    <w:rsid w:val="0E9B6C4F"/>
    <w:rsid w:val="0EA28F10"/>
    <w:rsid w:val="0ED0989D"/>
    <w:rsid w:val="0F004F85"/>
    <w:rsid w:val="0F2E1FD9"/>
    <w:rsid w:val="0F51DDD1"/>
    <w:rsid w:val="0F683782"/>
    <w:rsid w:val="0F9DC4D4"/>
    <w:rsid w:val="0FCD035A"/>
    <w:rsid w:val="0FD17229"/>
    <w:rsid w:val="0FFB856C"/>
    <w:rsid w:val="100DD704"/>
    <w:rsid w:val="1014FC66"/>
    <w:rsid w:val="104AD030"/>
    <w:rsid w:val="107315C0"/>
    <w:rsid w:val="107D1DA4"/>
    <w:rsid w:val="10A8A80E"/>
    <w:rsid w:val="10AB6728"/>
    <w:rsid w:val="10B2C0E7"/>
    <w:rsid w:val="10CACA50"/>
    <w:rsid w:val="10DE9C58"/>
    <w:rsid w:val="10E3C41C"/>
    <w:rsid w:val="1112FB60"/>
    <w:rsid w:val="111CEB48"/>
    <w:rsid w:val="116801E8"/>
    <w:rsid w:val="117F6447"/>
    <w:rsid w:val="119584C0"/>
    <w:rsid w:val="11A1679D"/>
    <w:rsid w:val="11A9BC0B"/>
    <w:rsid w:val="11FE31D3"/>
    <w:rsid w:val="1225E61B"/>
    <w:rsid w:val="124682D9"/>
    <w:rsid w:val="126A93FE"/>
    <w:rsid w:val="1270012C"/>
    <w:rsid w:val="128FC2A7"/>
    <w:rsid w:val="129FD8B1"/>
    <w:rsid w:val="12E27EE1"/>
    <w:rsid w:val="130BD763"/>
    <w:rsid w:val="131458C9"/>
    <w:rsid w:val="132F9D23"/>
    <w:rsid w:val="133744CB"/>
    <w:rsid w:val="1348854E"/>
    <w:rsid w:val="135468E6"/>
    <w:rsid w:val="1359D0FF"/>
    <w:rsid w:val="13AEB9DF"/>
    <w:rsid w:val="13B17C52"/>
    <w:rsid w:val="13E67E83"/>
    <w:rsid w:val="1415799F"/>
    <w:rsid w:val="1438ADCB"/>
    <w:rsid w:val="14401B80"/>
    <w:rsid w:val="144E38ED"/>
    <w:rsid w:val="146CEDDF"/>
    <w:rsid w:val="14735522"/>
    <w:rsid w:val="148CDF52"/>
    <w:rsid w:val="149A6211"/>
    <w:rsid w:val="14B80B6E"/>
    <w:rsid w:val="14CF2F05"/>
    <w:rsid w:val="14DE66A1"/>
    <w:rsid w:val="14DEB7B9"/>
    <w:rsid w:val="14FD6011"/>
    <w:rsid w:val="1519D51B"/>
    <w:rsid w:val="151C0CD3"/>
    <w:rsid w:val="15274D90"/>
    <w:rsid w:val="1584BF8D"/>
    <w:rsid w:val="159C79BD"/>
    <w:rsid w:val="15AB7854"/>
    <w:rsid w:val="15C52BF6"/>
    <w:rsid w:val="15DB1D12"/>
    <w:rsid w:val="160105CF"/>
    <w:rsid w:val="1614636F"/>
    <w:rsid w:val="164C7A43"/>
    <w:rsid w:val="165D8EFA"/>
    <w:rsid w:val="1664BF7F"/>
    <w:rsid w:val="16892807"/>
    <w:rsid w:val="168DD56D"/>
    <w:rsid w:val="16911579"/>
    <w:rsid w:val="1698C248"/>
    <w:rsid w:val="16A92D85"/>
    <w:rsid w:val="173B6BB5"/>
    <w:rsid w:val="1756BE2B"/>
    <w:rsid w:val="17603B47"/>
    <w:rsid w:val="17A18786"/>
    <w:rsid w:val="17C4D6A2"/>
    <w:rsid w:val="184FF3D6"/>
    <w:rsid w:val="189574F8"/>
    <w:rsid w:val="18B1BFDF"/>
    <w:rsid w:val="18BB9E1F"/>
    <w:rsid w:val="18DE66A3"/>
    <w:rsid w:val="1908410F"/>
    <w:rsid w:val="191F4901"/>
    <w:rsid w:val="191F4ED6"/>
    <w:rsid w:val="192C9C4B"/>
    <w:rsid w:val="19458624"/>
    <w:rsid w:val="195CA06E"/>
    <w:rsid w:val="1979EAE2"/>
    <w:rsid w:val="19820B61"/>
    <w:rsid w:val="199CCFD9"/>
    <w:rsid w:val="19DF563A"/>
    <w:rsid w:val="19EB45E1"/>
    <w:rsid w:val="19F9D2AE"/>
    <w:rsid w:val="1A04E7FF"/>
    <w:rsid w:val="1A0D86F4"/>
    <w:rsid w:val="1A10DB75"/>
    <w:rsid w:val="1A140404"/>
    <w:rsid w:val="1A1B9AAF"/>
    <w:rsid w:val="1A288C01"/>
    <w:rsid w:val="1AAC4634"/>
    <w:rsid w:val="1ABB217D"/>
    <w:rsid w:val="1ACBFF34"/>
    <w:rsid w:val="1AD5B48D"/>
    <w:rsid w:val="1AE288C6"/>
    <w:rsid w:val="1AED846E"/>
    <w:rsid w:val="1AEF2C08"/>
    <w:rsid w:val="1B4B1694"/>
    <w:rsid w:val="1B4DD255"/>
    <w:rsid w:val="1B50BA66"/>
    <w:rsid w:val="1B5EC912"/>
    <w:rsid w:val="1B6526A7"/>
    <w:rsid w:val="1B7BFD6A"/>
    <w:rsid w:val="1B8FAF6B"/>
    <w:rsid w:val="1B90C728"/>
    <w:rsid w:val="1BAEF40A"/>
    <w:rsid w:val="1BBCA795"/>
    <w:rsid w:val="1BDA6D72"/>
    <w:rsid w:val="1BE014AC"/>
    <w:rsid w:val="1BE1A125"/>
    <w:rsid w:val="1BE5E334"/>
    <w:rsid w:val="1C05824E"/>
    <w:rsid w:val="1C17B597"/>
    <w:rsid w:val="1C1E9E29"/>
    <w:rsid w:val="1C22174B"/>
    <w:rsid w:val="1C32F7BA"/>
    <w:rsid w:val="1C3B4231"/>
    <w:rsid w:val="1C3D0B74"/>
    <w:rsid w:val="1C4DB202"/>
    <w:rsid w:val="1C504F06"/>
    <w:rsid w:val="1C67525D"/>
    <w:rsid w:val="1CAFDBEC"/>
    <w:rsid w:val="1CB74AC4"/>
    <w:rsid w:val="1CBA9E37"/>
    <w:rsid w:val="1D5CA34C"/>
    <w:rsid w:val="1D5E177E"/>
    <w:rsid w:val="1D664535"/>
    <w:rsid w:val="1D6AD390"/>
    <w:rsid w:val="1D7553A9"/>
    <w:rsid w:val="1D851483"/>
    <w:rsid w:val="1DA2B2F5"/>
    <w:rsid w:val="1DA9D1E2"/>
    <w:rsid w:val="1DB6C1BF"/>
    <w:rsid w:val="1E086B35"/>
    <w:rsid w:val="1E59B081"/>
    <w:rsid w:val="1E6B5995"/>
    <w:rsid w:val="1E734A25"/>
    <w:rsid w:val="1E7847D0"/>
    <w:rsid w:val="1EA15B98"/>
    <w:rsid w:val="1EA4AA7F"/>
    <w:rsid w:val="1EC8F623"/>
    <w:rsid w:val="1EEE420A"/>
    <w:rsid w:val="1F2DEEBF"/>
    <w:rsid w:val="1F4F4952"/>
    <w:rsid w:val="1F553D49"/>
    <w:rsid w:val="1F934B30"/>
    <w:rsid w:val="1FA4CA8F"/>
    <w:rsid w:val="1FC61317"/>
    <w:rsid w:val="1FCE76B0"/>
    <w:rsid w:val="1FD0C1E2"/>
    <w:rsid w:val="1FE32D41"/>
    <w:rsid w:val="2021DC4A"/>
    <w:rsid w:val="20222A72"/>
    <w:rsid w:val="207C7A77"/>
    <w:rsid w:val="20839A2A"/>
    <w:rsid w:val="20A02DDE"/>
    <w:rsid w:val="20BC0C36"/>
    <w:rsid w:val="20F970F0"/>
    <w:rsid w:val="21673723"/>
    <w:rsid w:val="21721325"/>
    <w:rsid w:val="2177A335"/>
    <w:rsid w:val="2186DCA8"/>
    <w:rsid w:val="219420DA"/>
    <w:rsid w:val="21B8842F"/>
    <w:rsid w:val="21C5A800"/>
    <w:rsid w:val="21E052CE"/>
    <w:rsid w:val="2226153B"/>
    <w:rsid w:val="222992A2"/>
    <w:rsid w:val="22326D9F"/>
    <w:rsid w:val="225AC1F8"/>
    <w:rsid w:val="225E34A3"/>
    <w:rsid w:val="2261A16C"/>
    <w:rsid w:val="22670EAB"/>
    <w:rsid w:val="226A68F2"/>
    <w:rsid w:val="227AA1B7"/>
    <w:rsid w:val="228384A3"/>
    <w:rsid w:val="2287A08E"/>
    <w:rsid w:val="22A7C60A"/>
    <w:rsid w:val="22DB5E33"/>
    <w:rsid w:val="22E4EB0B"/>
    <w:rsid w:val="22E7AF5D"/>
    <w:rsid w:val="22F343CF"/>
    <w:rsid w:val="230BBA1B"/>
    <w:rsid w:val="2311A794"/>
    <w:rsid w:val="2314176C"/>
    <w:rsid w:val="2323AEAA"/>
    <w:rsid w:val="23491B21"/>
    <w:rsid w:val="23578653"/>
    <w:rsid w:val="237D6C18"/>
    <w:rsid w:val="23AA7AB3"/>
    <w:rsid w:val="23C45404"/>
    <w:rsid w:val="2406C058"/>
    <w:rsid w:val="2436F70C"/>
    <w:rsid w:val="246B7FD2"/>
    <w:rsid w:val="247E3BC7"/>
    <w:rsid w:val="247E8032"/>
    <w:rsid w:val="24A385E6"/>
    <w:rsid w:val="24CCE1AA"/>
    <w:rsid w:val="251F2E93"/>
    <w:rsid w:val="252808AB"/>
    <w:rsid w:val="252EEB1B"/>
    <w:rsid w:val="25449169"/>
    <w:rsid w:val="2589A16A"/>
    <w:rsid w:val="25999993"/>
    <w:rsid w:val="25DF8DB4"/>
    <w:rsid w:val="25E54AA3"/>
    <w:rsid w:val="264CA8FB"/>
    <w:rsid w:val="2658BCE0"/>
    <w:rsid w:val="2661BAA4"/>
    <w:rsid w:val="266C49D9"/>
    <w:rsid w:val="2681B8A8"/>
    <w:rsid w:val="26B13600"/>
    <w:rsid w:val="26C7D2E4"/>
    <w:rsid w:val="26D8E687"/>
    <w:rsid w:val="26FC7AAA"/>
    <w:rsid w:val="2715E4A0"/>
    <w:rsid w:val="275E7631"/>
    <w:rsid w:val="2774927A"/>
    <w:rsid w:val="277E4064"/>
    <w:rsid w:val="27C346CA"/>
    <w:rsid w:val="27D1EFE9"/>
    <w:rsid w:val="27DF53A4"/>
    <w:rsid w:val="2827E27C"/>
    <w:rsid w:val="2853BC4A"/>
    <w:rsid w:val="285CC4AC"/>
    <w:rsid w:val="28687ACD"/>
    <w:rsid w:val="28C16E4B"/>
    <w:rsid w:val="28C5078A"/>
    <w:rsid w:val="28E21619"/>
    <w:rsid w:val="28F6DDAD"/>
    <w:rsid w:val="291CD280"/>
    <w:rsid w:val="29283AFA"/>
    <w:rsid w:val="294D14D0"/>
    <w:rsid w:val="29616883"/>
    <w:rsid w:val="29838B92"/>
    <w:rsid w:val="298B81ED"/>
    <w:rsid w:val="298E4CD7"/>
    <w:rsid w:val="29A384EE"/>
    <w:rsid w:val="29A9883E"/>
    <w:rsid w:val="29E23FFC"/>
    <w:rsid w:val="29E9586B"/>
    <w:rsid w:val="29F45267"/>
    <w:rsid w:val="2A50D2D1"/>
    <w:rsid w:val="2A712534"/>
    <w:rsid w:val="2A96388E"/>
    <w:rsid w:val="2AAF1667"/>
    <w:rsid w:val="2AD380B1"/>
    <w:rsid w:val="2AE415CA"/>
    <w:rsid w:val="2AE9851A"/>
    <w:rsid w:val="2AFD47F3"/>
    <w:rsid w:val="2B109639"/>
    <w:rsid w:val="2B225D13"/>
    <w:rsid w:val="2B470C0A"/>
    <w:rsid w:val="2B51F2F4"/>
    <w:rsid w:val="2B59AC4A"/>
    <w:rsid w:val="2B6BB5C8"/>
    <w:rsid w:val="2B6BE18D"/>
    <w:rsid w:val="2B717D10"/>
    <w:rsid w:val="2B916E74"/>
    <w:rsid w:val="2B960A61"/>
    <w:rsid w:val="2BB9EB97"/>
    <w:rsid w:val="2BC99C66"/>
    <w:rsid w:val="2BD9B43A"/>
    <w:rsid w:val="2BE7D141"/>
    <w:rsid w:val="2BF507B1"/>
    <w:rsid w:val="2C0B89AB"/>
    <w:rsid w:val="2C0F0BF9"/>
    <w:rsid w:val="2C11FA20"/>
    <w:rsid w:val="2C367872"/>
    <w:rsid w:val="2C3F4912"/>
    <w:rsid w:val="2C443064"/>
    <w:rsid w:val="2C4F3C95"/>
    <w:rsid w:val="2C5497AD"/>
    <w:rsid w:val="2C6FFCB4"/>
    <w:rsid w:val="2C83B5FA"/>
    <w:rsid w:val="2C8EF718"/>
    <w:rsid w:val="2CF85DF6"/>
    <w:rsid w:val="2CFD40E1"/>
    <w:rsid w:val="2D04842E"/>
    <w:rsid w:val="2D1933B5"/>
    <w:rsid w:val="2D3ED8A0"/>
    <w:rsid w:val="2D601288"/>
    <w:rsid w:val="2DB75763"/>
    <w:rsid w:val="2DC6A929"/>
    <w:rsid w:val="2DF4931F"/>
    <w:rsid w:val="2E02796C"/>
    <w:rsid w:val="2E0D8144"/>
    <w:rsid w:val="2E17F7FD"/>
    <w:rsid w:val="2E320F00"/>
    <w:rsid w:val="2E39AFF3"/>
    <w:rsid w:val="2E4AAC93"/>
    <w:rsid w:val="2E56A675"/>
    <w:rsid w:val="2E67378B"/>
    <w:rsid w:val="2E6CF540"/>
    <w:rsid w:val="2E7185DD"/>
    <w:rsid w:val="2E7D391A"/>
    <w:rsid w:val="2E859CAF"/>
    <w:rsid w:val="2EC6B2DB"/>
    <w:rsid w:val="2ECA4EEE"/>
    <w:rsid w:val="2ECE5875"/>
    <w:rsid w:val="2EF97161"/>
    <w:rsid w:val="2F175585"/>
    <w:rsid w:val="2F2E3B68"/>
    <w:rsid w:val="2F34E3D5"/>
    <w:rsid w:val="2F4340E8"/>
    <w:rsid w:val="2F4F3679"/>
    <w:rsid w:val="2F50B70A"/>
    <w:rsid w:val="2F592E1D"/>
    <w:rsid w:val="2F75F003"/>
    <w:rsid w:val="2F7AEF77"/>
    <w:rsid w:val="2F7D4804"/>
    <w:rsid w:val="2F81F628"/>
    <w:rsid w:val="2F83A704"/>
    <w:rsid w:val="2F91050A"/>
    <w:rsid w:val="2FA55CCD"/>
    <w:rsid w:val="2FCA1EE2"/>
    <w:rsid w:val="2FDCBD83"/>
    <w:rsid w:val="2FE15106"/>
    <w:rsid w:val="2FEBF7BA"/>
    <w:rsid w:val="2FED3978"/>
    <w:rsid w:val="304134C8"/>
    <w:rsid w:val="3094AA81"/>
    <w:rsid w:val="30B41260"/>
    <w:rsid w:val="3109D726"/>
    <w:rsid w:val="3141307F"/>
    <w:rsid w:val="314D7F59"/>
    <w:rsid w:val="317EF712"/>
    <w:rsid w:val="31819103"/>
    <w:rsid w:val="31C1DC8D"/>
    <w:rsid w:val="31C34AA2"/>
    <w:rsid w:val="320720DE"/>
    <w:rsid w:val="320D56EE"/>
    <w:rsid w:val="320F095B"/>
    <w:rsid w:val="3226626D"/>
    <w:rsid w:val="326B8307"/>
    <w:rsid w:val="32823AEF"/>
    <w:rsid w:val="328BA662"/>
    <w:rsid w:val="32AB05DD"/>
    <w:rsid w:val="32CCF306"/>
    <w:rsid w:val="32D156E5"/>
    <w:rsid w:val="32F7B8AD"/>
    <w:rsid w:val="3314A3FF"/>
    <w:rsid w:val="3319C216"/>
    <w:rsid w:val="333A6E2E"/>
    <w:rsid w:val="333BCA4F"/>
    <w:rsid w:val="337373A1"/>
    <w:rsid w:val="3374D233"/>
    <w:rsid w:val="33AAA1FC"/>
    <w:rsid w:val="33B4C640"/>
    <w:rsid w:val="33EFC324"/>
    <w:rsid w:val="3424401E"/>
    <w:rsid w:val="3425F718"/>
    <w:rsid w:val="3464B4AC"/>
    <w:rsid w:val="34D38B6F"/>
    <w:rsid w:val="34EC70A6"/>
    <w:rsid w:val="34F557D4"/>
    <w:rsid w:val="350A9976"/>
    <w:rsid w:val="35218384"/>
    <w:rsid w:val="3528F662"/>
    <w:rsid w:val="354686A7"/>
    <w:rsid w:val="35576ED4"/>
    <w:rsid w:val="359B76BF"/>
    <w:rsid w:val="35BB2774"/>
    <w:rsid w:val="35C1732E"/>
    <w:rsid w:val="35C551FF"/>
    <w:rsid w:val="35CF3FFE"/>
    <w:rsid w:val="360220C5"/>
    <w:rsid w:val="36154CB8"/>
    <w:rsid w:val="362CAEC7"/>
    <w:rsid w:val="364F3683"/>
    <w:rsid w:val="3696F394"/>
    <w:rsid w:val="369913BB"/>
    <w:rsid w:val="36A1F5E6"/>
    <w:rsid w:val="36B033F8"/>
    <w:rsid w:val="36DFE636"/>
    <w:rsid w:val="36F0ADDE"/>
    <w:rsid w:val="36F2F4EA"/>
    <w:rsid w:val="3712BDA7"/>
    <w:rsid w:val="37257C73"/>
    <w:rsid w:val="37313753"/>
    <w:rsid w:val="37322B8E"/>
    <w:rsid w:val="37327DA0"/>
    <w:rsid w:val="37409BA9"/>
    <w:rsid w:val="374B4A2E"/>
    <w:rsid w:val="375933BF"/>
    <w:rsid w:val="378EF1F0"/>
    <w:rsid w:val="379CC13B"/>
    <w:rsid w:val="379F894E"/>
    <w:rsid w:val="37A2D5B1"/>
    <w:rsid w:val="37C81988"/>
    <w:rsid w:val="37CBAA41"/>
    <w:rsid w:val="37D92786"/>
    <w:rsid w:val="37DC3890"/>
    <w:rsid w:val="37E1AFD8"/>
    <w:rsid w:val="37F00B0F"/>
    <w:rsid w:val="37F46D3D"/>
    <w:rsid w:val="382EA567"/>
    <w:rsid w:val="383C6830"/>
    <w:rsid w:val="389B4B86"/>
    <w:rsid w:val="389BEB58"/>
    <w:rsid w:val="38A7F479"/>
    <w:rsid w:val="38B2254B"/>
    <w:rsid w:val="38BEF7D7"/>
    <w:rsid w:val="38F9F27A"/>
    <w:rsid w:val="39250269"/>
    <w:rsid w:val="393612A7"/>
    <w:rsid w:val="3939CDD8"/>
    <w:rsid w:val="393D21A3"/>
    <w:rsid w:val="39563E6D"/>
    <w:rsid w:val="399A1872"/>
    <w:rsid w:val="39A9BDD9"/>
    <w:rsid w:val="39B1E872"/>
    <w:rsid w:val="39BFC0BF"/>
    <w:rsid w:val="39D5B5AF"/>
    <w:rsid w:val="39EDEC53"/>
    <w:rsid w:val="39F48089"/>
    <w:rsid w:val="39FB1E33"/>
    <w:rsid w:val="3A0C5541"/>
    <w:rsid w:val="3A4DD131"/>
    <w:rsid w:val="3A6DDBFF"/>
    <w:rsid w:val="3A7A3B79"/>
    <w:rsid w:val="3ADECF05"/>
    <w:rsid w:val="3AE1A726"/>
    <w:rsid w:val="3B317F16"/>
    <w:rsid w:val="3B320F80"/>
    <w:rsid w:val="3B3713AF"/>
    <w:rsid w:val="3B38392A"/>
    <w:rsid w:val="3B64A2CD"/>
    <w:rsid w:val="3B6D3968"/>
    <w:rsid w:val="3B912A89"/>
    <w:rsid w:val="3BE50EE6"/>
    <w:rsid w:val="3BEABE68"/>
    <w:rsid w:val="3C00F74D"/>
    <w:rsid w:val="3C45CFA5"/>
    <w:rsid w:val="3C5A6CEC"/>
    <w:rsid w:val="3C7D6CA2"/>
    <w:rsid w:val="3C8C0E05"/>
    <w:rsid w:val="3C98D675"/>
    <w:rsid w:val="3CC95840"/>
    <w:rsid w:val="3CF3AE13"/>
    <w:rsid w:val="3D088064"/>
    <w:rsid w:val="3D142FE1"/>
    <w:rsid w:val="3D306609"/>
    <w:rsid w:val="3D316C11"/>
    <w:rsid w:val="3D3EC881"/>
    <w:rsid w:val="3D7FD7E5"/>
    <w:rsid w:val="3D85E050"/>
    <w:rsid w:val="3DBCE09A"/>
    <w:rsid w:val="3DBDCE1C"/>
    <w:rsid w:val="3DD86DF9"/>
    <w:rsid w:val="3DD93683"/>
    <w:rsid w:val="3DDAC109"/>
    <w:rsid w:val="3DEDB8F5"/>
    <w:rsid w:val="3DEE39CE"/>
    <w:rsid w:val="3DF5EC80"/>
    <w:rsid w:val="3E081780"/>
    <w:rsid w:val="3E214706"/>
    <w:rsid w:val="3E743484"/>
    <w:rsid w:val="3E9ED190"/>
    <w:rsid w:val="3E9ED672"/>
    <w:rsid w:val="3EDAE955"/>
    <w:rsid w:val="3F308750"/>
    <w:rsid w:val="3F3FF151"/>
    <w:rsid w:val="3F53DCE3"/>
    <w:rsid w:val="3F550C0E"/>
    <w:rsid w:val="3F55D3A6"/>
    <w:rsid w:val="3FCDE39F"/>
    <w:rsid w:val="3FDF3747"/>
    <w:rsid w:val="3FE19921"/>
    <w:rsid w:val="3FF83F5A"/>
    <w:rsid w:val="3FFC894F"/>
    <w:rsid w:val="3FFDB9A3"/>
    <w:rsid w:val="401923CE"/>
    <w:rsid w:val="401B4D73"/>
    <w:rsid w:val="403D5857"/>
    <w:rsid w:val="403EC3D8"/>
    <w:rsid w:val="4044F6F6"/>
    <w:rsid w:val="4096B556"/>
    <w:rsid w:val="40A3F80C"/>
    <w:rsid w:val="41057D5E"/>
    <w:rsid w:val="4106F45B"/>
    <w:rsid w:val="410B4535"/>
    <w:rsid w:val="41271525"/>
    <w:rsid w:val="413DE6E3"/>
    <w:rsid w:val="418BCC1E"/>
    <w:rsid w:val="4197D38E"/>
    <w:rsid w:val="4198C240"/>
    <w:rsid w:val="41C00B92"/>
    <w:rsid w:val="41C43C5B"/>
    <w:rsid w:val="41DCDEE1"/>
    <w:rsid w:val="421D07A9"/>
    <w:rsid w:val="4256B4D8"/>
    <w:rsid w:val="425A6AE1"/>
    <w:rsid w:val="42631577"/>
    <w:rsid w:val="42B6566F"/>
    <w:rsid w:val="42E72CFB"/>
    <w:rsid w:val="4337F76A"/>
    <w:rsid w:val="434CDCC6"/>
    <w:rsid w:val="43571EEC"/>
    <w:rsid w:val="439A74E3"/>
    <w:rsid w:val="439FD43B"/>
    <w:rsid w:val="43A44821"/>
    <w:rsid w:val="43B4F9BC"/>
    <w:rsid w:val="43E02A53"/>
    <w:rsid w:val="43EF33ED"/>
    <w:rsid w:val="43F7142B"/>
    <w:rsid w:val="43FC9C4E"/>
    <w:rsid w:val="444A5D34"/>
    <w:rsid w:val="446BB218"/>
    <w:rsid w:val="44B2E023"/>
    <w:rsid w:val="44D0BEDD"/>
    <w:rsid w:val="44D1808B"/>
    <w:rsid w:val="44ED9575"/>
    <w:rsid w:val="45064A52"/>
    <w:rsid w:val="45330115"/>
    <w:rsid w:val="453702C3"/>
    <w:rsid w:val="453CA33F"/>
    <w:rsid w:val="45782762"/>
    <w:rsid w:val="4584B194"/>
    <w:rsid w:val="45A70A9D"/>
    <w:rsid w:val="45C77710"/>
    <w:rsid w:val="45D9407E"/>
    <w:rsid w:val="45E64E1E"/>
    <w:rsid w:val="45EC606F"/>
    <w:rsid w:val="46196AF3"/>
    <w:rsid w:val="462FD66E"/>
    <w:rsid w:val="4659CCE9"/>
    <w:rsid w:val="46782F1E"/>
    <w:rsid w:val="468B3F36"/>
    <w:rsid w:val="4691ADE1"/>
    <w:rsid w:val="46920E3D"/>
    <w:rsid w:val="46986355"/>
    <w:rsid w:val="469CD069"/>
    <w:rsid w:val="46B4A09D"/>
    <w:rsid w:val="46C75892"/>
    <w:rsid w:val="46EC681C"/>
    <w:rsid w:val="46EF698E"/>
    <w:rsid w:val="4713DC81"/>
    <w:rsid w:val="4732DB16"/>
    <w:rsid w:val="473EC0B4"/>
    <w:rsid w:val="4745DC69"/>
    <w:rsid w:val="475A39B3"/>
    <w:rsid w:val="475A4793"/>
    <w:rsid w:val="478B267B"/>
    <w:rsid w:val="478FDF49"/>
    <w:rsid w:val="47B9F8A8"/>
    <w:rsid w:val="47ECD345"/>
    <w:rsid w:val="48046CA2"/>
    <w:rsid w:val="48123F7E"/>
    <w:rsid w:val="48145033"/>
    <w:rsid w:val="48429D09"/>
    <w:rsid w:val="4861677A"/>
    <w:rsid w:val="4873712C"/>
    <w:rsid w:val="48840317"/>
    <w:rsid w:val="48B0F83A"/>
    <w:rsid w:val="48E030B8"/>
    <w:rsid w:val="48E95E50"/>
    <w:rsid w:val="48FEE406"/>
    <w:rsid w:val="4927844B"/>
    <w:rsid w:val="4939CB8C"/>
    <w:rsid w:val="49464E0E"/>
    <w:rsid w:val="49534534"/>
    <w:rsid w:val="4957BB35"/>
    <w:rsid w:val="4971F766"/>
    <w:rsid w:val="4973AD67"/>
    <w:rsid w:val="4984CF17"/>
    <w:rsid w:val="49977C8D"/>
    <w:rsid w:val="499D6DFC"/>
    <w:rsid w:val="49B543DA"/>
    <w:rsid w:val="49C63962"/>
    <w:rsid w:val="4A0414EC"/>
    <w:rsid w:val="4A04D508"/>
    <w:rsid w:val="4A88DA2E"/>
    <w:rsid w:val="4A9B8FCC"/>
    <w:rsid w:val="4AA169D4"/>
    <w:rsid w:val="4ACFF9CC"/>
    <w:rsid w:val="4AFEE859"/>
    <w:rsid w:val="4B2EB3D2"/>
    <w:rsid w:val="4B8E21FF"/>
    <w:rsid w:val="4B9ABA9C"/>
    <w:rsid w:val="4BB022C6"/>
    <w:rsid w:val="4BB89C8E"/>
    <w:rsid w:val="4BB8EF10"/>
    <w:rsid w:val="4BCBB45C"/>
    <w:rsid w:val="4BCFBDD8"/>
    <w:rsid w:val="4BF5511D"/>
    <w:rsid w:val="4C01E20E"/>
    <w:rsid w:val="4C3F3F1E"/>
    <w:rsid w:val="4C44AC28"/>
    <w:rsid w:val="4C9BC1DA"/>
    <w:rsid w:val="4CBFD7DD"/>
    <w:rsid w:val="4CCEEF80"/>
    <w:rsid w:val="4CDCBED6"/>
    <w:rsid w:val="4CE608FB"/>
    <w:rsid w:val="4D0B52EC"/>
    <w:rsid w:val="4D1A551B"/>
    <w:rsid w:val="4D2A0E99"/>
    <w:rsid w:val="4D4B09A2"/>
    <w:rsid w:val="4D721CB7"/>
    <w:rsid w:val="4D9A125D"/>
    <w:rsid w:val="4DAA4D39"/>
    <w:rsid w:val="4DAB4AA8"/>
    <w:rsid w:val="4DBEF11A"/>
    <w:rsid w:val="4DCBC2DC"/>
    <w:rsid w:val="4DF24520"/>
    <w:rsid w:val="4E3A2CB3"/>
    <w:rsid w:val="4E6B9771"/>
    <w:rsid w:val="4E793D91"/>
    <w:rsid w:val="4E967F11"/>
    <w:rsid w:val="4EA67EBB"/>
    <w:rsid w:val="4F2FF728"/>
    <w:rsid w:val="4F447855"/>
    <w:rsid w:val="4F553BC7"/>
    <w:rsid w:val="4F5C2588"/>
    <w:rsid w:val="4F7F62A0"/>
    <w:rsid w:val="4F82D4EE"/>
    <w:rsid w:val="4F83AB07"/>
    <w:rsid w:val="4F8F8B3A"/>
    <w:rsid w:val="4FA24A29"/>
    <w:rsid w:val="4FAF6942"/>
    <w:rsid w:val="4FBF9663"/>
    <w:rsid w:val="4FD66555"/>
    <w:rsid w:val="4FDE0659"/>
    <w:rsid w:val="4FE2E11C"/>
    <w:rsid w:val="5013E8CF"/>
    <w:rsid w:val="504A0BCC"/>
    <w:rsid w:val="504C9B4D"/>
    <w:rsid w:val="50722690"/>
    <w:rsid w:val="509387F7"/>
    <w:rsid w:val="5096AF64"/>
    <w:rsid w:val="5099D1E8"/>
    <w:rsid w:val="50AFE72A"/>
    <w:rsid w:val="50E4C5EF"/>
    <w:rsid w:val="50F43398"/>
    <w:rsid w:val="51079F1C"/>
    <w:rsid w:val="510DF910"/>
    <w:rsid w:val="515170C9"/>
    <w:rsid w:val="519D9587"/>
    <w:rsid w:val="51A32E2C"/>
    <w:rsid w:val="51ADA822"/>
    <w:rsid w:val="51E56C6C"/>
    <w:rsid w:val="51E691E6"/>
    <w:rsid w:val="51FE8E00"/>
    <w:rsid w:val="52199671"/>
    <w:rsid w:val="521C0969"/>
    <w:rsid w:val="52AD7133"/>
    <w:rsid w:val="52CA690C"/>
    <w:rsid w:val="52D4E254"/>
    <w:rsid w:val="52FC0D50"/>
    <w:rsid w:val="5308FAD8"/>
    <w:rsid w:val="531B64F9"/>
    <w:rsid w:val="53256B16"/>
    <w:rsid w:val="532F001C"/>
    <w:rsid w:val="534135BC"/>
    <w:rsid w:val="53AE04C0"/>
    <w:rsid w:val="53E913CA"/>
    <w:rsid w:val="53FA5038"/>
    <w:rsid w:val="5420AF4D"/>
    <w:rsid w:val="5427B5D6"/>
    <w:rsid w:val="5432C471"/>
    <w:rsid w:val="5439859E"/>
    <w:rsid w:val="544AFF6A"/>
    <w:rsid w:val="548A1C7D"/>
    <w:rsid w:val="548E2DA0"/>
    <w:rsid w:val="5495B9C9"/>
    <w:rsid w:val="549D929C"/>
    <w:rsid w:val="54AFDAE8"/>
    <w:rsid w:val="54BE29C4"/>
    <w:rsid w:val="54C0FEA1"/>
    <w:rsid w:val="54C767FE"/>
    <w:rsid w:val="5523B1AC"/>
    <w:rsid w:val="552400EE"/>
    <w:rsid w:val="554B9D5D"/>
    <w:rsid w:val="557B3056"/>
    <w:rsid w:val="55A549B0"/>
    <w:rsid w:val="55B981C6"/>
    <w:rsid w:val="55C9BEB0"/>
    <w:rsid w:val="55CA6302"/>
    <w:rsid w:val="55D622D7"/>
    <w:rsid w:val="5615845C"/>
    <w:rsid w:val="561E674D"/>
    <w:rsid w:val="562EE2D1"/>
    <w:rsid w:val="56491C20"/>
    <w:rsid w:val="567D0DD2"/>
    <w:rsid w:val="567FCCFA"/>
    <w:rsid w:val="56A648B2"/>
    <w:rsid w:val="56A662B3"/>
    <w:rsid w:val="56BE2934"/>
    <w:rsid w:val="56C9686B"/>
    <w:rsid w:val="56D3A3D0"/>
    <w:rsid w:val="56D4FE54"/>
    <w:rsid w:val="56D8E681"/>
    <w:rsid w:val="56DA8A09"/>
    <w:rsid w:val="57017E68"/>
    <w:rsid w:val="5706E1FD"/>
    <w:rsid w:val="5716E9F8"/>
    <w:rsid w:val="57236FF1"/>
    <w:rsid w:val="572A4390"/>
    <w:rsid w:val="576E09ED"/>
    <w:rsid w:val="57700803"/>
    <w:rsid w:val="577821C2"/>
    <w:rsid w:val="577FAEAA"/>
    <w:rsid w:val="57827626"/>
    <w:rsid w:val="57A56528"/>
    <w:rsid w:val="57A6A2D5"/>
    <w:rsid w:val="57C09200"/>
    <w:rsid w:val="57E5CC75"/>
    <w:rsid w:val="5825B4C1"/>
    <w:rsid w:val="58599839"/>
    <w:rsid w:val="586B4541"/>
    <w:rsid w:val="586E2889"/>
    <w:rsid w:val="588F55E9"/>
    <w:rsid w:val="58C50074"/>
    <w:rsid w:val="58D46C45"/>
    <w:rsid w:val="58DCACFF"/>
    <w:rsid w:val="59207D77"/>
    <w:rsid w:val="5955A3A0"/>
    <w:rsid w:val="598CB6A0"/>
    <w:rsid w:val="59FC532F"/>
    <w:rsid w:val="5A374535"/>
    <w:rsid w:val="5A6C346D"/>
    <w:rsid w:val="5A6FB00B"/>
    <w:rsid w:val="5A7D5B78"/>
    <w:rsid w:val="5AB718DB"/>
    <w:rsid w:val="5AC0AD84"/>
    <w:rsid w:val="5ACF5D43"/>
    <w:rsid w:val="5AF9E195"/>
    <w:rsid w:val="5B026E3B"/>
    <w:rsid w:val="5B21A03D"/>
    <w:rsid w:val="5B272051"/>
    <w:rsid w:val="5B3E76AB"/>
    <w:rsid w:val="5B44BE33"/>
    <w:rsid w:val="5B7D3552"/>
    <w:rsid w:val="5B98B173"/>
    <w:rsid w:val="5B9E96D2"/>
    <w:rsid w:val="5BAEB346"/>
    <w:rsid w:val="5BC0F7C9"/>
    <w:rsid w:val="5BC5D2ED"/>
    <w:rsid w:val="5BCD9E7D"/>
    <w:rsid w:val="5BF2CD7F"/>
    <w:rsid w:val="5C05468E"/>
    <w:rsid w:val="5C3B2B60"/>
    <w:rsid w:val="5C4035AA"/>
    <w:rsid w:val="5C7D526E"/>
    <w:rsid w:val="5CC87765"/>
    <w:rsid w:val="5CE2D113"/>
    <w:rsid w:val="5CE803FC"/>
    <w:rsid w:val="5CF1373D"/>
    <w:rsid w:val="5D92AB47"/>
    <w:rsid w:val="5D969E82"/>
    <w:rsid w:val="5D9F1D72"/>
    <w:rsid w:val="5DA7FA52"/>
    <w:rsid w:val="5DD50FF7"/>
    <w:rsid w:val="5DD9DAB5"/>
    <w:rsid w:val="5DFB34DD"/>
    <w:rsid w:val="5E0B3178"/>
    <w:rsid w:val="5E1B48A1"/>
    <w:rsid w:val="5E4C59E7"/>
    <w:rsid w:val="5E7122DA"/>
    <w:rsid w:val="5E96E7DF"/>
    <w:rsid w:val="5EC06118"/>
    <w:rsid w:val="5F0FE0A3"/>
    <w:rsid w:val="5F13E208"/>
    <w:rsid w:val="5F238C22"/>
    <w:rsid w:val="5F3BD871"/>
    <w:rsid w:val="5F4267A6"/>
    <w:rsid w:val="5F54DD3D"/>
    <w:rsid w:val="5F5844B3"/>
    <w:rsid w:val="5F6BF6AF"/>
    <w:rsid w:val="5FBF13F4"/>
    <w:rsid w:val="5FCD6D87"/>
    <w:rsid w:val="5FD42D6F"/>
    <w:rsid w:val="5FDFEF33"/>
    <w:rsid w:val="5FF6AA60"/>
    <w:rsid w:val="60137982"/>
    <w:rsid w:val="6013C79C"/>
    <w:rsid w:val="602AD69B"/>
    <w:rsid w:val="603A1005"/>
    <w:rsid w:val="603CDB7D"/>
    <w:rsid w:val="6057E633"/>
    <w:rsid w:val="607ED307"/>
    <w:rsid w:val="60A3ED4A"/>
    <w:rsid w:val="60DC3B05"/>
    <w:rsid w:val="6108AF7D"/>
    <w:rsid w:val="610DA422"/>
    <w:rsid w:val="6139CB0C"/>
    <w:rsid w:val="614BD24A"/>
    <w:rsid w:val="6169DFF5"/>
    <w:rsid w:val="61721991"/>
    <w:rsid w:val="61813F3B"/>
    <w:rsid w:val="61979F35"/>
    <w:rsid w:val="61B90D3C"/>
    <w:rsid w:val="61D66F6C"/>
    <w:rsid w:val="61D772AA"/>
    <w:rsid w:val="62195D4A"/>
    <w:rsid w:val="6250F9F6"/>
    <w:rsid w:val="627BFC70"/>
    <w:rsid w:val="62C347E6"/>
    <w:rsid w:val="62E33FAF"/>
    <w:rsid w:val="62F54B20"/>
    <w:rsid w:val="63027C90"/>
    <w:rsid w:val="630CCDF7"/>
    <w:rsid w:val="630D096E"/>
    <w:rsid w:val="63139AC1"/>
    <w:rsid w:val="6335594B"/>
    <w:rsid w:val="63529A03"/>
    <w:rsid w:val="638AB7C5"/>
    <w:rsid w:val="63B8CAAB"/>
    <w:rsid w:val="63BF4461"/>
    <w:rsid w:val="63D22208"/>
    <w:rsid w:val="63F1832C"/>
    <w:rsid w:val="63FA1D0B"/>
    <w:rsid w:val="63FBA48D"/>
    <w:rsid w:val="640F25B3"/>
    <w:rsid w:val="641C401E"/>
    <w:rsid w:val="64214CC1"/>
    <w:rsid w:val="642A1E54"/>
    <w:rsid w:val="6435D2CB"/>
    <w:rsid w:val="645B309F"/>
    <w:rsid w:val="648640D9"/>
    <w:rsid w:val="648DF02D"/>
    <w:rsid w:val="650A3D24"/>
    <w:rsid w:val="6568298C"/>
    <w:rsid w:val="6581AC95"/>
    <w:rsid w:val="65937A73"/>
    <w:rsid w:val="65A3FDF6"/>
    <w:rsid w:val="65C4C9DB"/>
    <w:rsid w:val="65FC84CC"/>
    <w:rsid w:val="6621B2AC"/>
    <w:rsid w:val="6676F07A"/>
    <w:rsid w:val="66AF713F"/>
    <w:rsid w:val="66F1DAA5"/>
    <w:rsid w:val="66F8F488"/>
    <w:rsid w:val="671C0423"/>
    <w:rsid w:val="673AF3BD"/>
    <w:rsid w:val="673D3112"/>
    <w:rsid w:val="6752CD1A"/>
    <w:rsid w:val="675817B3"/>
    <w:rsid w:val="675D2F69"/>
    <w:rsid w:val="679AC0E4"/>
    <w:rsid w:val="67FB43FE"/>
    <w:rsid w:val="68261752"/>
    <w:rsid w:val="68546C85"/>
    <w:rsid w:val="6863F840"/>
    <w:rsid w:val="6867AA8E"/>
    <w:rsid w:val="6893D12E"/>
    <w:rsid w:val="689673A5"/>
    <w:rsid w:val="68B7E2EB"/>
    <w:rsid w:val="690C3653"/>
    <w:rsid w:val="6911E31C"/>
    <w:rsid w:val="69215340"/>
    <w:rsid w:val="697A7F89"/>
    <w:rsid w:val="69A73D2A"/>
    <w:rsid w:val="69B3C52C"/>
    <w:rsid w:val="69B5C315"/>
    <w:rsid w:val="69E07443"/>
    <w:rsid w:val="69E784EB"/>
    <w:rsid w:val="6A06CA31"/>
    <w:rsid w:val="6A1327B9"/>
    <w:rsid w:val="6A47160F"/>
    <w:rsid w:val="6A6F2F06"/>
    <w:rsid w:val="6A71ACCD"/>
    <w:rsid w:val="6A79FA9E"/>
    <w:rsid w:val="6A85153F"/>
    <w:rsid w:val="6AB60320"/>
    <w:rsid w:val="6ABB7600"/>
    <w:rsid w:val="6AD4EEC0"/>
    <w:rsid w:val="6B07B424"/>
    <w:rsid w:val="6B2F5A9A"/>
    <w:rsid w:val="6B60B80C"/>
    <w:rsid w:val="6B6BF7C1"/>
    <w:rsid w:val="6B772EB9"/>
    <w:rsid w:val="6B78DD5F"/>
    <w:rsid w:val="6B7D8396"/>
    <w:rsid w:val="6B8489DC"/>
    <w:rsid w:val="6B8A3E6D"/>
    <w:rsid w:val="6BAD2DA9"/>
    <w:rsid w:val="6BAE442B"/>
    <w:rsid w:val="6BB048DD"/>
    <w:rsid w:val="6BBAC9EF"/>
    <w:rsid w:val="6BFE4491"/>
    <w:rsid w:val="6C0F1755"/>
    <w:rsid w:val="6C37E86F"/>
    <w:rsid w:val="6C70D001"/>
    <w:rsid w:val="6C9B9576"/>
    <w:rsid w:val="6CCC2A31"/>
    <w:rsid w:val="6D0993D7"/>
    <w:rsid w:val="6D0AD288"/>
    <w:rsid w:val="6D42DCD8"/>
    <w:rsid w:val="6D59BFCD"/>
    <w:rsid w:val="6D754B01"/>
    <w:rsid w:val="6D8B1FE5"/>
    <w:rsid w:val="6DF71589"/>
    <w:rsid w:val="6DFD8B51"/>
    <w:rsid w:val="6E293974"/>
    <w:rsid w:val="6E2BDD08"/>
    <w:rsid w:val="6E417EF8"/>
    <w:rsid w:val="6E520660"/>
    <w:rsid w:val="6E5E0097"/>
    <w:rsid w:val="6E64ACCA"/>
    <w:rsid w:val="6E94502E"/>
    <w:rsid w:val="6E95CF27"/>
    <w:rsid w:val="6E9890E2"/>
    <w:rsid w:val="6EAF06F3"/>
    <w:rsid w:val="6EC58AE8"/>
    <w:rsid w:val="6F264539"/>
    <w:rsid w:val="6F2AFF8B"/>
    <w:rsid w:val="6F3A5653"/>
    <w:rsid w:val="6F56DB53"/>
    <w:rsid w:val="6F686459"/>
    <w:rsid w:val="6F772A3A"/>
    <w:rsid w:val="6F83228D"/>
    <w:rsid w:val="6F86A922"/>
    <w:rsid w:val="6F88F597"/>
    <w:rsid w:val="6F8A1A22"/>
    <w:rsid w:val="6F98C723"/>
    <w:rsid w:val="6F9B5F47"/>
    <w:rsid w:val="6FA3FF9B"/>
    <w:rsid w:val="6FAFA964"/>
    <w:rsid w:val="6FCBF602"/>
    <w:rsid w:val="6FDBF833"/>
    <w:rsid w:val="70045A25"/>
    <w:rsid w:val="700B490C"/>
    <w:rsid w:val="700E7445"/>
    <w:rsid w:val="7020ADB4"/>
    <w:rsid w:val="70457980"/>
    <w:rsid w:val="704D5CD4"/>
    <w:rsid w:val="705FB5B5"/>
    <w:rsid w:val="706227BD"/>
    <w:rsid w:val="70A6819C"/>
    <w:rsid w:val="70AA3D52"/>
    <w:rsid w:val="70B6D930"/>
    <w:rsid w:val="70C741D1"/>
    <w:rsid w:val="711C6C74"/>
    <w:rsid w:val="71285676"/>
    <w:rsid w:val="713A082B"/>
    <w:rsid w:val="71695522"/>
    <w:rsid w:val="71795B9D"/>
    <w:rsid w:val="717C8F0E"/>
    <w:rsid w:val="7199DBAF"/>
    <w:rsid w:val="71A12B74"/>
    <w:rsid w:val="71EEFE4F"/>
    <w:rsid w:val="7250F752"/>
    <w:rsid w:val="7273C564"/>
    <w:rsid w:val="7278DBCF"/>
    <w:rsid w:val="729CB41B"/>
    <w:rsid w:val="72D6D472"/>
    <w:rsid w:val="72E327BA"/>
    <w:rsid w:val="72E7FBB5"/>
    <w:rsid w:val="72FDADE8"/>
    <w:rsid w:val="73089A56"/>
    <w:rsid w:val="73B4F074"/>
    <w:rsid w:val="73E0A0D8"/>
    <w:rsid w:val="7416171F"/>
    <w:rsid w:val="74326BC5"/>
    <w:rsid w:val="745FF633"/>
    <w:rsid w:val="74729F62"/>
    <w:rsid w:val="747E582A"/>
    <w:rsid w:val="749354AB"/>
    <w:rsid w:val="74CD6D68"/>
    <w:rsid w:val="74FEF8FF"/>
    <w:rsid w:val="74FF170C"/>
    <w:rsid w:val="75055650"/>
    <w:rsid w:val="75140985"/>
    <w:rsid w:val="75296586"/>
    <w:rsid w:val="7545957C"/>
    <w:rsid w:val="7554BD2E"/>
    <w:rsid w:val="7554E5CF"/>
    <w:rsid w:val="755F65E9"/>
    <w:rsid w:val="7583278A"/>
    <w:rsid w:val="7608A49C"/>
    <w:rsid w:val="762D5384"/>
    <w:rsid w:val="7634BD09"/>
    <w:rsid w:val="763BFECF"/>
    <w:rsid w:val="763CAA85"/>
    <w:rsid w:val="7643EE44"/>
    <w:rsid w:val="7694F1B7"/>
    <w:rsid w:val="76AB152D"/>
    <w:rsid w:val="76B39B7D"/>
    <w:rsid w:val="76D27DA8"/>
    <w:rsid w:val="77101E50"/>
    <w:rsid w:val="773BC0EA"/>
    <w:rsid w:val="775A0DF5"/>
    <w:rsid w:val="7762AB2D"/>
    <w:rsid w:val="776C8192"/>
    <w:rsid w:val="77A18AE7"/>
    <w:rsid w:val="77D23164"/>
    <w:rsid w:val="77ED479F"/>
    <w:rsid w:val="77FA629E"/>
    <w:rsid w:val="77FFB3D8"/>
    <w:rsid w:val="780D25DA"/>
    <w:rsid w:val="780FE584"/>
    <w:rsid w:val="781BAB5D"/>
    <w:rsid w:val="7827F1E3"/>
    <w:rsid w:val="782889C2"/>
    <w:rsid w:val="782B47EF"/>
    <w:rsid w:val="7833941E"/>
    <w:rsid w:val="7891C546"/>
    <w:rsid w:val="78BABD4F"/>
    <w:rsid w:val="78F05424"/>
    <w:rsid w:val="78F2A918"/>
    <w:rsid w:val="790D25F9"/>
    <w:rsid w:val="79129291"/>
    <w:rsid w:val="791B2684"/>
    <w:rsid w:val="791BA05C"/>
    <w:rsid w:val="7953CDB7"/>
    <w:rsid w:val="795EE458"/>
    <w:rsid w:val="79846412"/>
    <w:rsid w:val="798E5FBF"/>
    <w:rsid w:val="79D1623C"/>
    <w:rsid w:val="79F19044"/>
    <w:rsid w:val="79F30408"/>
    <w:rsid w:val="79F39DEB"/>
    <w:rsid w:val="79F60370"/>
    <w:rsid w:val="7A01525A"/>
    <w:rsid w:val="7A14E0D3"/>
    <w:rsid w:val="7AE5C795"/>
    <w:rsid w:val="7AE6445E"/>
    <w:rsid w:val="7B127161"/>
    <w:rsid w:val="7B2AA6C6"/>
    <w:rsid w:val="7B37230A"/>
    <w:rsid w:val="7B74A3EF"/>
    <w:rsid w:val="7B86F6C3"/>
    <w:rsid w:val="7BA88CA4"/>
    <w:rsid w:val="7BB091CD"/>
    <w:rsid w:val="7BF99ED2"/>
    <w:rsid w:val="7C208CF5"/>
    <w:rsid w:val="7C42B453"/>
    <w:rsid w:val="7C4BADBC"/>
    <w:rsid w:val="7C6BF6E1"/>
    <w:rsid w:val="7C8185DE"/>
    <w:rsid w:val="7C841B28"/>
    <w:rsid w:val="7CA2CC34"/>
    <w:rsid w:val="7CA4249C"/>
    <w:rsid w:val="7CB82A88"/>
    <w:rsid w:val="7CE44FCC"/>
    <w:rsid w:val="7CEE6424"/>
    <w:rsid w:val="7D050FF0"/>
    <w:rsid w:val="7D16B25C"/>
    <w:rsid w:val="7D191276"/>
    <w:rsid w:val="7D29959E"/>
    <w:rsid w:val="7D355174"/>
    <w:rsid w:val="7D61F111"/>
    <w:rsid w:val="7D87D598"/>
    <w:rsid w:val="7DC9A07D"/>
    <w:rsid w:val="7DDE0615"/>
    <w:rsid w:val="7EC3F037"/>
    <w:rsid w:val="7F09B5F7"/>
    <w:rsid w:val="7F370D4F"/>
    <w:rsid w:val="7F89B117"/>
    <w:rsid w:val="7F9C4169"/>
    <w:rsid w:val="7F9E2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4C0BB4"/>
  <w15:chartTrackingRefBased/>
  <w15:docId w15:val="{C356C5A8-0BE0-4443-A7BD-3BACE58A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422A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2A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2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2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2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2A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22A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422A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422A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422A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422A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422A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422A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422A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422A0"/>
    <w:rPr>
      <w:rFonts w:eastAsiaTheme="majorEastAsia" w:cstheme="majorBidi"/>
      <w:color w:val="272727" w:themeColor="text1" w:themeTint="D8"/>
    </w:rPr>
  </w:style>
  <w:style w:type="paragraph" w:styleId="Title">
    <w:name w:val="Title"/>
    <w:basedOn w:val="Normal"/>
    <w:next w:val="Normal"/>
    <w:link w:val="TitleChar"/>
    <w:uiPriority w:val="10"/>
    <w:qFormat/>
    <w:rsid w:val="001422A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422A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422A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42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2A0"/>
    <w:pPr>
      <w:spacing w:before="160"/>
      <w:jc w:val="center"/>
    </w:pPr>
    <w:rPr>
      <w:i/>
      <w:iCs/>
      <w:color w:val="404040" w:themeColor="text1" w:themeTint="BF"/>
    </w:rPr>
  </w:style>
  <w:style w:type="character" w:styleId="QuoteChar" w:customStyle="1">
    <w:name w:val="Quote Char"/>
    <w:basedOn w:val="DefaultParagraphFont"/>
    <w:link w:val="Quote"/>
    <w:uiPriority w:val="29"/>
    <w:rsid w:val="001422A0"/>
    <w:rPr>
      <w:i/>
      <w:iCs/>
      <w:color w:val="404040" w:themeColor="text1" w:themeTint="BF"/>
    </w:rPr>
  </w:style>
  <w:style w:type="paragraph" w:styleId="ListParagraph">
    <w:name w:val="List Paragraph"/>
    <w:basedOn w:val="Normal"/>
    <w:uiPriority w:val="34"/>
    <w:qFormat/>
    <w:rsid w:val="001422A0"/>
    <w:pPr>
      <w:ind w:left="720"/>
      <w:contextualSpacing/>
    </w:pPr>
  </w:style>
  <w:style w:type="character" w:styleId="IntenseEmphasis">
    <w:name w:val="Intense Emphasis"/>
    <w:basedOn w:val="DefaultParagraphFont"/>
    <w:uiPriority w:val="21"/>
    <w:qFormat/>
    <w:rsid w:val="001422A0"/>
    <w:rPr>
      <w:i/>
      <w:iCs/>
      <w:color w:val="0F4761" w:themeColor="accent1" w:themeShade="BF"/>
    </w:rPr>
  </w:style>
  <w:style w:type="paragraph" w:styleId="IntenseQuote">
    <w:name w:val="Intense Quote"/>
    <w:basedOn w:val="Normal"/>
    <w:next w:val="Normal"/>
    <w:link w:val="IntenseQuoteChar"/>
    <w:uiPriority w:val="30"/>
    <w:qFormat/>
    <w:rsid w:val="001422A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422A0"/>
    <w:rPr>
      <w:i/>
      <w:iCs/>
      <w:color w:val="0F4761" w:themeColor="accent1" w:themeShade="BF"/>
    </w:rPr>
  </w:style>
  <w:style w:type="character" w:styleId="IntenseReference">
    <w:name w:val="Intense Reference"/>
    <w:basedOn w:val="DefaultParagraphFont"/>
    <w:uiPriority w:val="32"/>
    <w:qFormat/>
    <w:rsid w:val="001422A0"/>
    <w:rPr>
      <w:b/>
      <w:bCs/>
      <w:smallCaps/>
      <w:color w:val="0F4761" w:themeColor="accent1" w:themeShade="BF"/>
      <w:spacing w:val="5"/>
    </w:rPr>
  </w:style>
  <w:style w:type="paragraph" w:styleId="Header">
    <w:name w:val="header"/>
    <w:basedOn w:val="Normal"/>
    <w:link w:val="HeaderChar"/>
    <w:uiPriority w:val="99"/>
    <w:unhideWhenUsed/>
    <w:rsid w:val="001C7C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1C7CE5"/>
  </w:style>
  <w:style w:type="paragraph" w:styleId="Footer">
    <w:name w:val="footer"/>
    <w:basedOn w:val="Normal"/>
    <w:link w:val="FooterChar"/>
    <w:uiPriority w:val="99"/>
    <w:unhideWhenUsed/>
    <w:rsid w:val="001C7C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1C7CE5"/>
  </w:style>
  <w:style w:type="paragraph" w:styleId="NormalWeb">
    <w:name w:val="Normal (Web)"/>
    <w:basedOn w:val="Normal"/>
    <w:uiPriority w:val="99"/>
    <w:unhideWhenUsed/>
    <w:rsid w:val="00C8260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6609D2"/>
    <w:rPr>
      <w:color w:val="467886"/>
      <w:u w:val="single"/>
    </w:rPr>
  </w:style>
  <w:style w:type="table" w:styleId="TableGrid">
    <w:name w:val="Table Grid"/>
    <w:basedOn w:val="TableNormal"/>
    <w:uiPriority w:val="59"/>
    <w:rsid w:val="006609D2"/>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E9122A"/>
    <w:pPr>
      <w:spacing w:after="240" w:line="240" w:lineRule="auto"/>
    </w:pPr>
    <w:rPr>
      <w:rFonts w:ascii=".SF UI" w:hAnsi=".SF UI" w:cs="Times New Roman"/>
      <w:color w:val="000000"/>
      <w:kern w:val="0"/>
      <w:sz w:val="29"/>
      <w:szCs w:val="29"/>
      <w14:ligatures w14:val="none"/>
    </w:rPr>
  </w:style>
  <w:style w:type="character" w:styleId="s1" w:customStyle="1">
    <w:name w:val="s1"/>
    <w:basedOn w:val="DefaultParagraphFont"/>
    <w:rsid w:val="00E9122A"/>
    <w:rPr>
      <w:rFonts w:hint="default" w:ascii=".SFUI-Bold" w:hAnsi=".SFUI-Bold"/>
      <w:b/>
      <w:bCs/>
      <w:i w:val="0"/>
      <w:iCs w:val="0"/>
      <w:sz w:val="29"/>
      <w:szCs w:val="29"/>
    </w:rPr>
  </w:style>
  <w:style w:type="character" w:styleId="apple-converted-space" w:customStyle="1">
    <w:name w:val="apple-converted-space"/>
    <w:basedOn w:val="DefaultParagraphFont"/>
    <w:rsid w:val="00652486"/>
  </w:style>
  <w:style w:type="character" w:styleId="UnresolvedMention">
    <w:name w:val="Unresolved Mention"/>
    <w:basedOn w:val="DefaultParagraphFont"/>
    <w:uiPriority w:val="99"/>
    <w:semiHidden/>
    <w:unhideWhenUsed/>
    <w:rsid w:val="001E78E9"/>
    <w:rPr>
      <w:color w:val="605E5C"/>
      <w:shd w:val="clear" w:color="auto" w:fill="E1DFDD"/>
    </w:rPr>
  </w:style>
  <w:style w:type="character" w:styleId="s2" w:customStyle="1">
    <w:name w:val="s2"/>
    <w:basedOn w:val="DefaultParagraphFont"/>
    <w:rsid w:val="0099420B"/>
    <w:rPr>
      <w:rFonts w:hint="default" w:ascii="Arial" w:hAnsi="Arial" w:cs="Arial"/>
      <w:b w:val="0"/>
      <w:bCs w:val="0"/>
      <w:i w:val="0"/>
      <w:iCs w:val="0"/>
      <w:sz w:val="16"/>
      <w:szCs w:val="16"/>
    </w:rPr>
  </w:style>
  <w:style w:type="character" w:styleId="FollowedHyperlink">
    <w:name w:val="FollowedHyperlink"/>
    <w:basedOn w:val="DefaultParagraphFont"/>
    <w:uiPriority w:val="99"/>
    <w:semiHidden/>
    <w:unhideWhenUsed/>
    <w:rsid w:val="002832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66016">
      <w:bodyDiv w:val="1"/>
      <w:marLeft w:val="0"/>
      <w:marRight w:val="0"/>
      <w:marTop w:val="0"/>
      <w:marBottom w:val="0"/>
      <w:divBdr>
        <w:top w:val="none" w:sz="0" w:space="0" w:color="auto"/>
        <w:left w:val="none" w:sz="0" w:space="0" w:color="auto"/>
        <w:bottom w:val="none" w:sz="0" w:space="0" w:color="auto"/>
        <w:right w:val="none" w:sz="0" w:space="0" w:color="auto"/>
      </w:divBdr>
    </w:div>
    <w:div w:id="566955702">
      <w:bodyDiv w:val="1"/>
      <w:marLeft w:val="0"/>
      <w:marRight w:val="0"/>
      <w:marTop w:val="0"/>
      <w:marBottom w:val="0"/>
      <w:divBdr>
        <w:top w:val="none" w:sz="0" w:space="0" w:color="auto"/>
        <w:left w:val="none" w:sz="0" w:space="0" w:color="auto"/>
        <w:bottom w:val="none" w:sz="0" w:space="0" w:color="auto"/>
        <w:right w:val="none" w:sz="0" w:space="0" w:color="auto"/>
      </w:divBdr>
      <w:divsChild>
        <w:div w:id="1014577697">
          <w:marLeft w:val="0"/>
          <w:marRight w:val="0"/>
          <w:marTop w:val="0"/>
          <w:marBottom w:val="0"/>
          <w:divBdr>
            <w:top w:val="none" w:sz="0" w:space="0" w:color="auto"/>
            <w:left w:val="none" w:sz="0" w:space="0" w:color="auto"/>
            <w:bottom w:val="none" w:sz="0" w:space="0" w:color="auto"/>
            <w:right w:val="none" w:sz="0" w:space="0" w:color="auto"/>
          </w:divBdr>
        </w:div>
        <w:div w:id="338393041">
          <w:marLeft w:val="0"/>
          <w:marRight w:val="0"/>
          <w:marTop w:val="0"/>
          <w:marBottom w:val="0"/>
          <w:divBdr>
            <w:top w:val="none" w:sz="0" w:space="0" w:color="auto"/>
            <w:left w:val="none" w:sz="0" w:space="0" w:color="auto"/>
            <w:bottom w:val="none" w:sz="0" w:space="0" w:color="auto"/>
            <w:right w:val="none" w:sz="0" w:space="0" w:color="auto"/>
          </w:divBdr>
        </w:div>
        <w:div w:id="843320998">
          <w:marLeft w:val="0"/>
          <w:marRight w:val="0"/>
          <w:marTop w:val="0"/>
          <w:marBottom w:val="0"/>
          <w:divBdr>
            <w:top w:val="none" w:sz="0" w:space="0" w:color="auto"/>
            <w:left w:val="none" w:sz="0" w:space="0" w:color="auto"/>
            <w:bottom w:val="none" w:sz="0" w:space="0" w:color="auto"/>
            <w:right w:val="none" w:sz="0" w:space="0" w:color="auto"/>
          </w:divBdr>
          <w:divsChild>
            <w:div w:id="2022510699">
              <w:marLeft w:val="0"/>
              <w:marRight w:val="0"/>
              <w:marTop w:val="0"/>
              <w:marBottom w:val="0"/>
              <w:divBdr>
                <w:top w:val="none" w:sz="0" w:space="0" w:color="auto"/>
                <w:left w:val="none" w:sz="0" w:space="0" w:color="auto"/>
                <w:bottom w:val="none" w:sz="0" w:space="0" w:color="auto"/>
                <w:right w:val="none" w:sz="0" w:space="0" w:color="auto"/>
              </w:divBdr>
            </w:div>
          </w:divsChild>
        </w:div>
        <w:div w:id="2122215303">
          <w:marLeft w:val="0"/>
          <w:marRight w:val="0"/>
          <w:marTop w:val="0"/>
          <w:marBottom w:val="0"/>
          <w:divBdr>
            <w:top w:val="none" w:sz="0" w:space="0" w:color="auto"/>
            <w:left w:val="none" w:sz="0" w:space="0" w:color="auto"/>
            <w:bottom w:val="none" w:sz="0" w:space="0" w:color="auto"/>
            <w:right w:val="none" w:sz="0" w:space="0" w:color="auto"/>
          </w:divBdr>
        </w:div>
        <w:div w:id="1275870236">
          <w:marLeft w:val="0"/>
          <w:marRight w:val="0"/>
          <w:marTop w:val="0"/>
          <w:marBottom w:val="0"/>
          <w:divBdr>
            <w:top w:val="none" w:sz="0" w:space="0" w:color="auto"/>
            <w:left w:val="none" w:sz="0" w:space="0" w:color="auto"/>
            <w:bottom w:val="none" w:sz="0" w:space="0" w:color="auto"/>
            <w:right w:val="none" w:sz="0" w:space="0" w:color="auto"/>
          </w:divBdr>
        </w:div>
      </w:divsChild>
    </w:div>
    <w:div w:id="1810781202">
      <w:bodyDiv w:val="1"/>
      <w:marLeft w:val="0"/>
      <w:marRight w:val="0"/>
      <w:marTop w:val="0"/>
      <w:marBottom w:val="0"/>
      <w:divBdr>
        <w:top w:val="none" w:sz="0" w:space="0" w:color="auto"/>
        <w:left w:val="none" w:sz="0" w:space="0" w:color="auto"/>
        <w:bottom w:val="none" w:sz="0" w:space="0" w:color="auto"/>
        <w:right w:val="none" w:sz="0" w:space="0" w:color="auto"/>
      </w:divBdr>
      <w:divsChild>
        <w:div w:id="1691301388">
          <w:marLeft w:val="274"/>
          <w:marRight w:val="0"/>
          <w:marTop w:val="150"/>
          <w:marBottom w:val="0"/>
          <w:divBdr>
            <w:top w:val="none" w:sz="0" w:space="0" w:color="auto"/>
            <w:left w:val="none" w:sz="0" w:space="0" w:color="auto"/>
            <w:bottom w:val="none" w:sz="0" w:space="0" w:color="auto"/>
            <w:right w:val="none" w:sz="0" w:space="0" w:color="auto"/>
          </w:divBdr>
        </w:div>
        <w:div w:id="1720742076">
          <w:marLeft w:val="274"/>
          <w:marRight w:val="0"/>
          <w:marTop w:val="150"/>
          <w:marBottom w:val="0"/>
          <w:divBdr>
            <w:top w:val="none" w:sz="0" w:space="0" w:color="auto"/>
            <w:left w:val="none" w:sz="0" w:space="0" w:color="auto"/>
            <w:bottom w:val="none" w:sz="0" w:space="0" w:color="auto"/>
            <w:right w:val="none" w:sz="0" w:space="0" w:color="auto"/>
          </w:divBdr>
        </w:div>
        <w:div w:id="2140603931">
          <w:marLeft w:val="274"/>
          <w:marRight w:val="0"/>
          <w:marTop w:val="150"/>
          <w:marBottom w:val="0"/>
          <w:divBdr>
            <w:top w:val="none" w:sz="0" w:space="0" w:color="auto"/>
            <w:left w:val="none" w:sz="0" w:space="0" w:color="auto"/>
            <w:bottom w:val="none" w:sz="0" w:space="0" w:color="auto"/>
            <w:right w:val="none" w:sz="0" w:space="0" w:color="auto"/>
          </w:divBdr>
        </w:div>
        <w:div w:id="233007578">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erikson.edu/about/history/erik-erikson/" TargetMode="External" Id="rId13" /><Relationship Type="http://schemas.openxmlformats.org/officeDocument/2006/relationships/hyperlink" Target="https://www.froebel.org.uk/about-us/froebelian-principles" TargetMode="External" Id="rId18" /><Relationship Type="http://schemas.openxmlformats.org/officeDocument/2006/relationships/hyperlink" Target="https://moodle.uwtsd.ac.uk/course/format/tiles/mod_view.php?cmid=514171" TargetMode="External" Id="rId26" /><Relationship Type="http://schemas.openxmlformats.org/officeDocument/2006/relationships/hyperlink" Target="https://www.gov.wales/sites/default/files/publications/2023-12/slc-guidance-section-1.pdf" TargetMode="External" Id="rId39" /><Relationship Type="http://schemas.openxmlformats.org/officeDocument/2006/relationships/hyperlink" Target="https://hwb.gov.wales/curriculum-for-wales/designing-your-curriculum/pedagogy" TargetMode="External" Id="rId21" /><Relationship Type="http://schemas.openxmlformats.org/officeDocument/2006/relationships/hyperlink" Target="https://www.uwtsd.ac.uk/news/supporting-swanseas-early-years-through-play-skip-cymrus-growing-impact" TargetMode="External" Id="rId34" /><Relationship Type="http://schemas.openxmlformats.org/officeDocument/2006/relationships/header" Target="header1.xml" Id="rId42" /><Relationship Type="http://schemas.openxmlformats.org/officeDocument/2006/relationships/styles" Target="styles.xml" Id="rId2" /><Relationship Type="http://schemas.openxmlformats.org/officeDocument/2006/relationships/hyperlink" Target="https://estyn.gov.wales/improvement-resources/provision-of-high-quality-experiential-play-opportunities/" TargetMode="External" Id="rId16" /><Relationship Type="http://schemas.openxmlformats.org/officeDocument/2006/relationships/hyperlink" Target="https://play.wales/wp-content/uploads/2023/08/play-types_2023.pdf"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napcymru.org/get-support/what-is-aln/" TargetMode="External" Id="rId32" /><Relationship Type="http://schemas.openxmlformats.org/officeDocument/2006/relationships/hyperlink" Target="https://hwb.gov.wales/curriculum-for-wales/curriculum-and-assessment-arrangements-for-funded-non-maintained-nursery-settings/assessment-arrangements-for-funded-non-maintained-nursery-settings" TargetMode="External" Id="rId37" /><Relationship Type="http://schemas.openxmlformats.org/officeDocument/2006/relationships/hyperlink" Target="https://hwb.gov.wales/curriculum-for-wales/assessment-arrangements/supporting-learner-progression-assessment-guidance" TargetMode="External"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hyperlink" Target="https://moodle.uwtsd.ac.uk/course/section.php?id=189418" TargetMode="External" Id="rId28" /><Relationship Type="http://schemas.openxmlformats.org/officeDocument/2006/relationships/hyperlink" Target="https://play.wales/wp-content/uploads/2023/03/Play-Policy.pdf" TargetMode="External" Id="rId19"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hyperlink" Target="https://estyn.gov.wales/improvement-resources/developing-pupils-social-and-emotional-skills/" TargetMode="External" Id="rId14" /><Relationship Type="http://schemas.openxmlformats.org/officeDocument/2006/relationships/hyperlink" Target="https://www.nurseryworld.co.uk/content/knowledge-bank/guide-to-communication-and-connection" TargetMode="External" Id="rId27" /><Relationship Type="http://schemas.openxmlformats.org/officeDocument/2006/relationships/hyperlink" Target="https://www.reggiochildren.it/en/reggio-emilia-approach/" TargetMode="External" Id="rId30" /><Relationship Type="http://schemas.openxmlformats.org/officeDocument/2006/relationships/hyperlink" Target="https://www.unicef.org.uk/sport-for-development/safeguarding-in-sport/" TargetMode="External" Id="rId35" /><Relationship Type="http://schemas.openxmlformats.org/officeDocument/2006/relationships/footer" Target="footer1.xml" Id="rId43" /><Relationship Type="http://schemas.openxmlformats.org/officeDocument/2006/relationships/settings" Target="settings.xml" Id="rId3" /><Relationship Type="http://schemas.openxmlformats.org/officeDocument/2006/relationships/hyperlink" Target="https://moodle.uwtsd.ac.uk/course/format/tiles/mod_view.php?cmid=562145" TargetMode="External" Id="rId12" /><Relationship Type="http://schemas.openxmlformats.org/officeDocument/2006/relationships/hyperlink" Target="https://estyn.gov.wales/improvement-resources/using-effective-observations-to-inform-planning-to-improve-the-impact-on-childrens-learning-and-development/" TargetMode="External" Id="rId17" /><Relationship Type="http://schemas.openxmlformats.org/officeDocument/2006/relationships/hyperlink" Target="https://www.naeyc.org/resources/pubs/yc/nov2015/emergent-curriculum" TargetMode="External" Id="rId25" /><Relationship Type="http://schemas.openxmlformats.org/officeDocument/2006/relationships/hyperlink" Target="https://www.youtube.com/watch?v=aYCBdZLCDBQ" TargetMode="External" Id="rId33" /><Relationship Type="http://schemas.microsoft.com/office/2020/10/relationships/intelligence" Target="intelligence2.xml" Id="rId46" /><Relationship Type="http://schemas.openxmlformats.org/officeDocument/2006/relationships/hyperlink" Target="https://hwb.gov.wales/curriculum-for-wales/designing-your-curriculum/enabling-learning" TargetMode="External" Id="rId20" /><Relationship Type="http://schemas.openxmlformats.org/officeDocument/2006/relationships/hyperlink" Target="https://doi.org/10.4324/9781315541969" TargetMode="External" Id="rId41" /><Relationship Type="http://schemas.openxmlformats.org/officeDocument/2006/relationships/hyperlink" Target="https://estyn.gov.wales/improvement-resources/encouraging-creative-and-physical-skills-in-children/#what-impact-has-this-work-had-on-provision-and-learners--standards" TargetMode="External" Id="Re0f426626b0a438d" /><Relationship Type="http://schemas.openxmlformats.org/officeDocument/2006/relationships/hyperlink" Target="https://estyn.gov.wales/improvement-resources/learning-through-play-to-support-independent-learning/#:~:text=The%20'Curriculum%20for%20Wales:%20Foundation,small%20and%20in%20large%20groups%E2%80%9D" TargetMode="External" Id="Rca681372154e4bc2" /><Relationship Type="http://schemas.openxmlformats.org/officeDocument/2006/relationships/hyperlink" Target="https://ndna.org.uk/blog/learning-through-play-in-early-years/" TargetMode="External" Id="R79ddf7390764441b" /><Relationship Type="http://schemas.openxmlformats.org/officeDocument/2006/relationships/hyperlink" Target="https://play.wales/wp-content/uploads/2023/03/Play-for-Wales-issue-40.pdf" TargetMode="External" Id="Re67f1e3f96ce4236" /><Relationship Type="http://schemas.openxmlformats.org/officeDocument/2006/relationships/hyperlink" Target="https://eden-ts.com/hot-topics/observation-vs-assessment-writing-meaningful-eyfs-observations/" TargetMode="External" Id="R7944c3426a2a4c91" /><Relationship Type="http://schemas.openxmlformats.org/officeDocument/2006/relationships/hyperlink" Target="https://www.nurseryworld.co.uk/content/features/observation-take-notice" TargetMode="External" Id="R9448be8712eb487c" /><Relationship Type="http://schemas.openxmlformats.org/officeDocument/2006/relationships/hyperlink" Target="https://files.froebel.org.uk/production/documents/FT_Observing-young-children_Pamphlet_INTERACTIVE_REV-2.pdf" TargetMode="External" Id="R6c4f5217e811486c" /><Relationship Type="http://schemas.openxmlformats.org/officeDocument/2006/relationships/hyperlink" Target="https://play.wales/#:~:text=Play%20Wales%20is%20a%20national%20charity%20that,*%20Health%20and%20wellbeing%20*%20Workforce%20development" TargetMode="External" Id="Rf89e84d9a9ac46aa" /><Relationship Type="http://schemas.openxmlformats.org/officeDocument/2006/relationships/hyperlink" Target="https://www.nurseryworld.co.uk/content/news/observation-assessment-and-planning-pack-now-on-sale" TargetMode="External" Id="Rf43e528fa77342d3" /><Relationship Type="http://schemas.openxmlformats.org/officeDocument/2006/relationships/hyperlink" Target="https://www.journalijdr.com/sites/default/files/issue-pdf/15710.pdf" TargetMode="External" Id="Rc3f8d56c159449e8" /><Relationship Type="http://schemas.openxmlformats.org/officeDocument/2006/relationships/hyperlink" Target="https://www.unicef.org.uk/what-we-do/un-convention-child-rights/" TargetMode="External" Id="R7e5e6bc637ff4d55" /><Relationship Type="http://schemas.openxmlformats.org/officeDocument/2006/relationships/hyperlink" Target="https://hwb.gov.wales/api/storage/74f7c7cc-d337-4fd0-9604-27b3d1a5746d/observing-children.pdf" TargetMode="External" Id="Rd3970398bf0d4bab" /><Relationship Type="http://schemas.openxmlformats.org/officeDocument/2006/relationships/hyperlink" Target="https://www.gov.wales/sites/default/files/publications/2020-10/annex-a-childrens-rights-impact-assessment-increasing-operations-in-schools.pdf" TargetMode="External" Id="R9097a38625564b1c" /><Relationship Type="http://schemas.openxmlformats.org/officeDocument/2006/relationships/hyperlink" Target="https://hwb.gov.wales/api/storage/574c934e-92c2-4a2d-a14e-23699c315c68/Schematic%20development%20-%20Noticing%20and%20supporting%20the%20repeated%20patterns%20of%20behaviour%20in%20children%27s%20play%20-%20Infographic.pdf" TargetMode="External" Id="Rd1bb9f9fd18a4ce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James (2501330)</dc:creator>
  <keywords/>
  <dc:description/>
  <lastModifiedBy>Hannah James (2501330)</lastModifiedBy>
  <revision>78</revision>
  <dcterms:created xsi:type="dcterms:W3CDTF">2026-02-02T17:15:00.0000000Z</dcterms:created>
  <dcterms:modified xsi:type="dcterms:W3CDTF">2026-02-27T19:34:30.0639536Z</dcterms:modified>
</coreProperties>
</file>