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896" w:rsidRPr="0081527B" w:rsidRDefault="005D6896">
      <w:pPr>
        <w:rPr>
          <w:rFonts w:ascii="Arial" w:hAnsi="Arial" w:cs="Arial"/>
          <w:b/>
          <w:sz w:val="24"/>
          <w:szCs w:val="24"/>
        </w:rPr>
      </w:pPr>
      <w:bookmarkStart w:id="0" w:name="_GoBack"/>
      <w:bookmarkEnd w:id="0"/>
      <w:r w:rsidRPr="0081527B">
        <w:rPr>
          <w:rFonts w:ascii="Arial" w:hAnsi="Arial" w:cs="Arial"/>
          <w:b/>
          <w:sz w:val="24"/>
          <w:szCs w:val="24"/>
        </w:rPr>
        <w:t>Report Title:</w:t>
      </w:r>
    </w:p>
    <w:p w:rsidR="005D6896" w:rsidRPr="0081527B" w:rsidRDefault="005D6896">
      <w:pPr>
        <w:rPr>
          <w:rFonts w:ascii="Arial" w:hAnsi="Arial" w:cs="Arial"/>
          <w:sz w:val="24"/>
          <w:szCs w:val="24"/>
        </w:rPr>
      </w:pPr>
    </w:p>
    <w:p w:rsidR="005D6896" w:rsidRPr="004A3FA9" w:rsidRDefault="00680C73">
      <w:pPr>
        <w:rPr>
          <w:rFonts w:ascii="Arial" w:hAnsi="Arial" w:cs="Arial"/>
          <w:sz w:val="24"/>
          <w:szCs w:val="24"/>
        </w:rPr>
      </w:pPr>
      <w:r w:rsidRPr="004A3FA9">
        <w:rPr>
          <w:rFonts w:ascii="Arial" w:hAnsi="Arial" w:cs="Arial"/>
          <w:sz w:val="24"/>
          <w:szCs w:val="24"/>
        </w:rPr>
        <w:t xml:space="preserve">An analysis of the current </w:t>
      </w:r>
      <w:r w:rsidR="00CE2EDE">
        <w:rPr>
          <w:rFonts w:ascii="Arial" w:hAnsi="Arial" w:cs="Arial"/>
          <w:sz w:val="24"/>
          <w:szCs w:val="24"/>
        </w:rPr>
        <w:t>non</w:t>
      </w:r>
      <w:r w:rsidR="00B703E8">
        <w:rPr>
          <w:rFonts w:ascii="Arial" w:hAnsi="Arial" w:cs="Arial"/>
          <w:sz w:val="24"/>
          <w:szCs w:val="24"/>
        </w:rPr>
        <w:t>-</w:t>
      </w:r>
      <w:r w:rsidR="00CE2EDE">
        <w:rPr>
          <w:rFonts w:ascii="Arial" w:hAnsi="Arial" w:cs="Arial"/>
          <w:sz w:val="24"/>
          <w:szCs w:val="24"/>
        </w:rPr>
        <w:t xml:space="preserve">academic </w:t>
      </w:r>
      <w:r w:rsidR="00816058" w:rsidRPr="004A3FA9">
        <w:rPr>
          <w:rFonts w:ascii="Arial" w:hAnsi="Arial" w:cs="Arial"/>
          <w:sz w:val="24"/>
          <w:szCs w:val="24"/>
        </w:rPr>
        <w:t xml:space="preserve">staff </w:t>
      </w:r>
      <w:r w:rsidRPr="004A3FA9">
        <w:rPr>
          <w:rFonts w:ascii="Arial" w:hAnsi="Arial" w:cs="Arial"/>
          <w:sz w:val="24"/>
          <w:szCs w:val="24"/>
        </w:rPr>
        <w:t>i</w:t>
      </w:r>
      <w:r w:rsidR="005D6896" w:rsidRPr="004A3FA9">
        <w:rPr>
          <w:rFonts w:ascii="Arial" w:hAnsi="Arial" w:cs="Arial"/>
          <w:sz w:val="24"/>
          <w:szCs w:val="24"/>
        </w:rPr>
        <w:t xml:space="preserve">nduction process at </w:t>
      </w:r>
      <w:r w:rsidR="00A96817">
        <w:rPr>
          <w:rFonts w:ascii="Arial" w:hAnsi="Arial" w:cs="Arial"/>
          <w:sz w:val="24"/>
          <w:szCs w:val="24"/>
        </w:rPr>
        <w:t>Xxxorgxxx</w:t>
      </w:r>
      <w:r w:rsidR="00B6519E" w:rsidRPr="004A3FA9">
        <w:rPr>
          <w:rFonts w:ascii="Arial" w:hAnsi="Arial" w:cs="Arial"/>
          <w:sz w:val="24"/>
          <w:szCs w:val="24"/>
        </w:rPr>
        <w:t xml:space="preserve"> </w:t>
      </w:r>
      <w:r w:rsidR="00BC438C" w:rsidRPr="004A3FA9">
        <w:rPr>
          <w:rFonts w:ascii="Arial" w:hAnsi="Arial" w:cs="Arial"/>
          <w:sz w:val="24"/>
          <w:szCs w:val="24"/>
        </w:rPr>
        <w:t xml:space="preserve">in professional service departments and Academic </w:t>
      </w:r>
      <w:r w:rsidR="00F10369" w:rsidRPr="004A3FA9">
        <w:rPr>
          <w:rFonts w:ascii="Arial" w:hAnsi="Arial" w:cs="Arial"/>
          <w:sz w:val="24"/>
          <w:szCs w:val="24"/>
        </w:rPr>
        <w:t>Institutes</w:t>
      </w:r>
      <w:r w:rsidRPr="004A3FA9">
        <w:rPr>
          <w:rFonts w:ascii="Arial" w:hAnsi="Arial" w:cs="Arial"/>
          <w:sz w:val="24"/>
          <w:szCs w:val="24"/>
        </w:rPr>
        <w:t>; to</w:t>
      </w:r>
      <w:r w:rsidR="005D6896" w:rsidRPr="004A3FA9">
        <w:rPr>
          <w:rFonts w:ascii="Arial" w:hAnsi="Arial" w:cs="Arial"/>
          <w:sz w:val="24"/>
          <w:szCs w:val="24"/>
        </w:rPr>
        <w:t xml:space="preserve"> evaluate </w:t>
      </w:r>
      <w:r w:rsidRPr="004A3FA9">
        <w:rPr>
          <w:rFonts w:ascii="Arial" w:hAnsi="Arial" w:cs="Arial"/>
          <w:sz w:val="24"/>
          <w:szCs w:val="24"/>
        </w:rPr>
        <w:t xml:space="preserve">its effectiveness </w:t>
      </w:r>
      <w:r w:rsidR="005D6896" w:rsidRPr="004A3FA9">
        <w:rPr>
          <w:rFonts w:ascii="Arial" w:hAnsi="Arial" w:cs="Arial"/>
          <w:sz w:val="24"/>
          <w:szCs w:val="24"/>
        </w:rPr>
        <w:t>and make rec</w:t>
      </w:r>
      <w:r w:rsidRPr="004A3FA9">
        <w:rPr>
          <w:rFonts w:ascii="Arial" w:hAnsi="Arial" w:cs="Arial"/>
          <w:sz w:val="24"/>
          <w:szCs w:val="24"/>
        </w:rPr>
        <w:t xml:space="preserve">ommendations to the </w:t>
      </w:r>
      <w:r w:rsidR="00A96817">
        <w:rPr>
          <w:rFonts w:ascii="Arial" w:hAnsi="Arial" w:cs="Arial"/>
          <w:sz w:val="24"/>
          <w:szCs w:val="24"/>
        </w:rPr>
        <w:t>ORG TYPRE X</w:t>
      </w:r>
      <w:r w:rsidRPr="004A3FA9">
        <w:rPr>
          <w:rFonts w:ascii="Arial" w:hAnsi="Arial" w:cs="Arial"/>
          <w:sz w:val="24"/>
          <w:szCs w:val="24"/>
        </w:rPr>
        <w:t xml:space="preserve"> E</w:t>
      </w:r>
      <w:r w:rsidR="005D6896" w:rsidRPr="004A3FA9">
        <w:rPr>
          <w:rFonts w:ascii="Arial" w:hAnsi="Arial" w:cs="Arial"/>
          <w:sz w:val="24"/>
          <w:szCs w:val="24"/>
        </w:rPr>
        <w:t xml:space="preserve">xecutive </w:t>
      </w:r>
      <w:r w:rsidRPr="004A3FA9">
        <w:rPr>
          <w:rFonts w:ascii="Arial" w:hAnsi="Arial" w:cs="Arial"/>
          <w:sz w:val="24"/>
          <w:szCs w:val="24"/>
        </w:rPr>
        <w:t>C</w:t>
      </w:r>
      <w:r w:rsidR="005D6896" w:rsidRPr="004A3FA9">
        <w:rPr>
          <w:rFonts w:ascii="Arial" w:hAnsi="Arial" w:cs="Arial"/>
          <w:sz w:val="24"/>
          <w:szCs w:val="24"/>
        </w:rPr>
        <w:t>ommittee</w:t>
      </w:r>
      <w:r w:rsidR="007F1F95" w:rsidRPr="004A3FA9">
        <w:rPr>
          <w:rFonts w:ascii="Arial" w:hAnsi="Arial" w:cs="Arial"/>
          <w:sz w:val="24"/>
          <w:szCs w:val="24"/>
        </w:rPr>
        <w:t>.</w:t>
      </w:r>
    </w:p>
    <w:p w:rsidR="005D6896" w:rsidRPr="004A3FA9" w:rsidRDefault="005D6896">
      <w:pPr>
        <w:rPr>
          <w:rFonts w:ascii="Arial" w:hAnsi="Arial" w:cs="Arial"/>
          <w:sz w:val="24"/>
          <w:szCs w:val="24"/>
        </w:rPr>
      </w:pPr>
    </w:p>
    <w:p w:rsidR="00680C73" w:rsidRPr="00157980" w:rsidRDefault="00680C73">
      <w:pPr>
        <w:rPr>
          <w:rFonts w:ascii="Arial" w:hAnsi="Arial" w:cs="Arial"/>
          <w:b/>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b/>
          <w:sz w:val="24"/>
          <w:szCs w:val="24"/>
        </w:rPr>
      </w:pPr>
      <w:r w:rsidRPr="0081527B">
        <w:rPr>
          <w:rFonts w:ascii="Arial" w:hAnsi="Arial" w:cs="Arial"/>
          <w:b/>
          <w:sz w:val="24"/>
          <w:szCs w:val="24"/>
        </w:rPr>
        <w:t>Course Title/Module:</w:t>
      </w: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r w:rsidRPr="0081527B">
        <w:rPr>
          <w:rFonts w:ascii="Arial" w:hAnsi="Arial" w:cs="Arial"/>
          <w:sz w:val="24"/>
          <w:szCs w:val="24"/>
        </w:rPr>
        <w:t>Post Graduate Diploma in Human Resources Management</w:t>
      </w: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Name:</w:t>
      </w:r>
    </w:p>
    <w:p w:rsidR="005D6896" w:rsidRPr="0081527B" w:rsidRDefault="005D6896" w:rsidP="005D6896">
      <w:pPr>
        <w:rPr>
          <w:rFonts w:ascii="Arial" w:hAnsi="Arial" w:cs="Arial"/>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Student Number:</w:t>
      </w: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9F5B00" w:rsidRDefault="009F5B00" w:rsidP="005D6896">
      <w:pPr>
        <w:rPr>
          <w:rFonts w:ascii="Arial" w:hAnsi="Arial" w:cs="Arial"/>
          <w:b/>
          <w:sz w:val="24"/>
          <w:szCs w:val="24"/>
        </w:rPr>
      </w:pPr>
    </w:p>
    <w:p w:rsidR="0016444C" w:rsidRDefault="0016444C" w:rsidP="005D6896">
      <w:pPr>
        <w:rPr>
          <w:rFonts w:ascii="Arial" w:hAnsi="Arial" w:cs="Arial"/>
          <w:b/>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Acknowledgments:</w:t>
      </w:r>
    </w:p>
    <w:p w:rsidR="005D6896" w:rsidRPr="0081527B" w:rsidRDefault="005D6896" w:rsidP="005D6896">
      <w:pPr>
        <w:rPr>
          <w:rFonts w:ascii="Arial" w:hAnsi="Arial" w:cs="Arial"/>
          <w:sz w:val="24"/>
          <w:szCs w:val="24"/>
        </w:rPr>
      </w:pPr>
    </w:p>
    <w:p w:rsidR="005D6896" w:rsidRPr="0081527B" w:rsidRDefault="005D6896" w:rsidP="00680C73">
      <w:pPr>
        <w:jc w:val="both"/>
        <w:rPr>
          <w:rFonts w:ascii="Arial" w:hAnsi="Arial" w:cs="Arial"/>
          <w:sz w:val="24"/>
          <w:szCs w:val="24"/>
        </w:rPr>
      </w:pPr>
      <w:r w:rsidRPr="0081527B">
        <w:rPr>
          <w:rFonts w:ascii="Arial" w:hAnsi="Arial" w:cs="Arial"/>
          <w:sz w:val="24"/>
          <w:szCs w:val="24"/>
        </w:rPr>
        <w:t xml:space="preserve">I would like to thank all of the people who </w:t>
      </w:r>
      <w:r w:rsidR="009220B3" w:rsidRPr="0081527B">
        <w:rPr>
          <w:rFonts w:ascii="Arial" w:hAnsi="Arial" w:cs="Arial"/>
          <w:sz w:val="24"/>
          <w:szCs w:val="24"/>
        </w:rPr>
        <w:t>helped and</w:t>
      </w:r>
      <w:r w:rsidRPr="0081527B">
        <w:rPr>
          <w:rFonts w:ascii="Arial" w:hAnsi="Arial" w:cs="Arial"/>
          <w:sz w:val="24"/>
          <w:szCs w:val="24"/>
        </w:rPr>
        <w:t xml:space="preserve"> supported me </w:t>
      </w:r>
      <w:r w:rsidR="009220B3" w:rsidRPr="0081527B">
        <w:rPr>
          <w:rFonts w:ascii="Arial" w:hAnsi="Arial" w:cs="Arial"/>
          <w:sz w:val="24"/>
          <w:szCs w:val="24"/>
        </w:rPr>
        <w:t>while writing this Research Report.</w:t>
      </w:r>
    </w:p>
    <w:p w:rsidR="009220B3" w:rsidRPr="0081527B" w:rsidRDefault="009220B3" w:rsidP="00680C73">
      <w:pPr>
        <w:jc w:val="both"/>
        <w:rPr>
          <w:rFonts w:ascii="Arial" w:hAnsi="Arial" w:cs="Arial"/>
          <w:sz w:val="24"/>
          <w:szCs w:val="24"/>
        </w:rPr>
      </w:pPr>
    </w:p>
    <w:p w:rsidR="009220B3" w:rsidRPr="0081527B" w:rsidRDefault="009220B3" w:rsidP="00680C73">
      <w:pPr>
        <w:jc w:val="both"/>
        <w:rPr>
          <w:rFonts w:ascii="Arial" w:hAnsi="Arial" w:cs="Arial"/>
          <w:sz w:val="24"/>
          <w:szCs w:val="24"/>
        </w:rPr>
      </w:pPr>
      <w:r w:rsidRPr="0081527B">
        <w:rPr>
          <w:rFonts w:ascii="Arial" w:hAnsi="Arial" w:cs="Arial"/>
          <w:sz w:val="24"/>
          <w:szCs w:val="24"/>
        </w:rPr>
        <w:t xml:space="preserve">Secondly, I would like to thank my colleagues at </w:t>
      </w:r>
      <w:r w:rsidR="00A96817">
        <w:rPr>
          <w:rFonts w:ascii="Arial" w:hAnsi="Arial" w:cs="Arial"/>
          <w:sz w:val="24"/>
          <w:szCs w:val="24"/>
        </w:rPr>
        <w:t>Xxxorgxxx</w:t>
      </w:r>
      <w:r w:rsidRPr="0081527B">
        <w:rPr>
          <w:rFonts w:ascii="Arial" w:hAnsi="Arial" w:cs="Arial"/>
          <w:sz w:val="24"/>
          <w:szCs w:val="24"/>
        </w:rPr>
        <w:t xml:space="preserve"> Human Resources Department who have assisted in the Research </w:t>
      </w:r>
      <w:r w:rsidR="00B82A24" w:rsidRPr="0081527B">
        <w:rPr>
          <w:rFonts w:ascii="Arial" w:hAnsi="Arial" w:cs="Arial"/>
          <w:sz w:val="24"/>
          <w:szCs w:val="24"/>
        </w:rPr>
        <w:t>Report and</w:t>
      </w:r>
      <w:r w:rsidR="00157980">
        <w:rPr>
          <w:rFonts w:ascii="Arial" w:hAnsi="Arial" w:cs="Arial"/>
          <w:sz w:val="24"/>
          <w:szCs w:val="24"/>
        </w:rPr>
        <w:t xml:space="preserve"> supported my studies, </w:t>
      </w:r>
      <w:r w:rsidR="00157980" w:rsidRPr="00816058">
        <w:rPr>
          <w:rFonts w:ascii="Arial" w:hAnsi="Arial" w:cs="Arial"/>
          <w:sz w:val="24"/>
          <w:szCs w:val="24"/>
        </w:rPr>
        <w:t xml:space="preserve">as well as </w:t>
      </w:r>
      <w:r w:rsidRPr="0081527B">
        <w:rPr>
          <w:rFonts w:ascii="Arial" w:hAnsi="Arial" w:cs="Arial"/>
          <w:sz w:val="24"/>
          <w:szCs w:val="24"/>
        </w:rPr>
        <w:t>fellow employees who have pa</w:t>
      </w:r>
      <w:r w:rsidR="007F1F95" w:rsidRPr="0081527B">
        <w:rPr>
          <w:rFonts w:ascii="Arial" w:hAnsi="Arial" w:cs="Arial"/>
          <w:sz w:val="24"/>
          <w:szCs w:val="24"/>
        </w:rPr>
        <w:t>rticipated in the Research Report</w:t>
      </w:r>
      <w:r w:rsidRPr="0081527B">
        <w:rPr>
          <w:rFonts w:ascii="Arial" w:hAnsi="Arial" w:cs="Arial"/>
          <w:sz w:val="24"/>
          <w:szCs w:val="24"/>
        </w:rPr>
        <w:t>.</w:t>
      </w:r>
    </w:p>
    <w:p w:rsidR="009220B3" w:rsidRPr="0081527B" w:rsidRDefault="009220B3" w:rsidP="00680C73">
      <w:pPr>
        <w:jc w:val="both"/>
        <w:rPr>
          <w:rFonts w:ascii="Arial" w:hAnsi="Arial" w:cs="Arial"/>
          <w:sz w:val="24"/>
          <w:szCs w:val="24"/>
        </w:rPr>
      </w:pPr>
    </w:p>
    <w:p w:rsidR="009220B3" w:rsidRPr="0081527B" w:rsidRDefault="009220B3" w:rsidP="00680C73">
      <w:pPr>
        <w:jc w:val="both"/>
        <w:rPr>
          <w:rFonts w:ascii="Arial" w:hAnsi="Arial" w:cs="Arial"/>
          <w:sz w:val="24"/>
          <w:szCs w:val="24"/>
        </w:rPr>
      </w:pPr>
      <w:r w:rsidRPr="0081527B">
        <w:rPr>
          <w:rFonts w:ascii="Arial" w:hAnsi="Arial" w:cs="Arial"/>
          <w:sz w:val="24"/>
          <w:szCs w:val="24"/>
        </w:rPr>
        <w:t xml:space="preserve">Thirdly, I would like to thank </w:t>
      </w:r>
      <w:r w:rsidR="003F4A7C">
        <w:rPr>
          <w:rFonts w:ascii="Arial" w:hAnsi="Arial" w:cs="Arial"/>
          <w:sz w:val="24"/>
          <w:szCs w:val="24"/>
        </w:rPr>
        <w:t>xxxxx</w:t>
      </w:r>
    </w:p>
    <w:p w:rsidR="009220B3" w:rsidRDefault="009220B3" w:rsidP="005D6896">
      <w:pPr>
        <w:rPr>
          <w:rFonts w:ascii="Arial" w:hAnsi="Arial" w:cs="Arial"/>
        </w:rPr>
      </w:pPr>
    </w:p>
    <w:p w:rsidR="009220B3" w:rsidRDefault="009220B3" w:rsidP="005D6896">
      <w:pPr>
        <w:rPr>
          <w:rFonts w:ascii="Arial" w:hAnsi="Arial" w:cs="Arial"/>
        </w:rPr>
      </w:pPr>
    </w:p>
    <w:p w:rsidR="00680C73" w:rsidRPr="00680C73" w:rsidRDefault="00680C73" w:rsidP="005D6896">
      <w:pPr>
        <w:rPr>
          <w:rFonts w:ascii="Arial" w:hAnsi="Arial" w:cs="Arial"/>
          <w:color w:val="FF0000"/>
        </w:rPr>
      </w:pPr>
    </w:p>
    <w:p w:rsidR="005D6896" w:rsidRPr="005D6896" w:rsidRDefault="005D6896" w:rsidP="005D6896">
      <w:pPr>
        <w:rPr>
          <w:rFonts w:ascii="Arial" w:hAnsi="Arial" w:cs="Arial"/>
        </w:rPr>
      </w:pPr>
    </w:p>
    <w:p w:rsidR="005D6896" w:rsidRDefault="005D6896" w:rsidP="005D6896">
      <w:pPr>
        <w:rPr>
          <w:rFonts w:ascii="Arial" w:hAnsi="Arial" w:cs="Arial"/>
          <w:sz w:val="24"/>
          <w:szCs w:val="24"/>
        </w:rPr>
      </w:pPr>
    </w:p>
    <w:p w:rsidR="005D6896" w:rsidRDefault="005D6896" w:rsidP="005D6896">
      <w:pPr>
        <w:rPr>
          <w:rFonts w:ascii="Arial" w:hAnsi="Arial" w:cs="Arial"/>
          <w:sz w:val="24"/>
          <w:szCs w:val="24"/>
        </w:rPr>
      </w:pPr>
    </w:p>
    <w:p w:rsidR="005D6896" w:rsidRPr="005D6896" w:rsidRDefault="005D6896" w:rsidP="005D6896">
      <w:pPr>
        <w:rPr>
          <w:rFonts w:ascii="Arial" w:hAnsi="Arial" w:cs="Arial"/>
          <w:sz w:val="24"/>
          <w:szCs w:val="24"/>
        </w:rPr>
      </w:pPr>
    </w:p>
    <w:p w:rsidR="005D6896" w:rsidRDefault="005D6896">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3F4A7C" w:rsidRDefault="003F4A7C">
      <w:pPr>
        <w:rPr>
          <w:rFonts w:ascii="Arial" w:hAnsi="Arial" w:cs="Arial"/>
          <w:b/>
          <w:sz w:val="24"/>
          <w:szCs w:val="24"/>
        </w:rPr>
      </w:pPr>
    </w:p>
    <w:p w:rsidR="003F4A7C" w:rsidRDefault="003F4A7C">
      <w:pPr>
        <w:rPr>
          <w:rFonts w:ascii="Arial" w:hAnsi="Arial" w:cs="Arial"/>
          <w:b/>
          <w:sz w:val="24"/>
          <w:szCs w:val="24"/>
        </w:rPr>
      </w:pPr>
    </w:p>
    <w:p w:rsidR="003F4A7C" w:rsidRPr="0066609B" w:rsidRDefault="003F4A7C" w:rsidP="003F4A7C">
      <w:pPr>
        <w:rPr>
          <w:rFonts w:ascii="Arial" w:hAnsi="Arial" w:cs="Arial"/>
          <w:b/>
          <w:sz w:val="24"/>
          <w:szCs w:val="24"/>
        </w:rPr>
      </w:pPr>
      <w:r>
        <w:rPr>
          <w:rFonts w:ascii="Arial" w:hAnsi="Arial" w:cs="Arial"/>
          <w:b/>
          <w:sz w:val="24"/>
          <w:szCs w:val="24"/>
        </w:rPr>
        <w:t>Executive Summary</w:t>
      </w:r>
    </w:p>
    <w:p w:rsidR="003F4A7C" w:rsidRDefault="003F4A7C" w:rsidP="003F4A7C">
      <w:pPr>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This research report </w:t>
      </w:r>
      <w:r w:rsidRPr="00FD06B6">
        <w:rPr>
          <w:rFonts w:ascii="Arial" w:hAnsi="Arial" w:cs="Arial"/>
          <w:sz w:val="24"/>
          <w:szCs w:val="24"/>
        </w:rPr>
        <w:t xml:space="preserve">aims to </w:t>
      </w:r>
      <w:r>
        <w:rPr>
          <w:rFonts w:ascii="Arial" w:hAnsi="Arial" w:cs="Arial"/>
          <w:sz w:val="24"/>
          <w:szCs w:val="24"/>
        </w:rPr>
        <w:t xml:space="preserve">contribute to the development of the induction process for professional service department employees within their initial six months of employment at Xxxorgxxx. </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The methodology included the gathering of secondary and primary data.  Secondary data was </w:t>
      </w:r>
      <w:r w:rsidRPr="00FD06B6">
        <w:rPr>
          <w:rFonts w:ascii="Arial" w:hAnsi="Arial" w:cs="Arial"/>
          <w:sz w:val="24"/>
          <w:szCs w:val="24"/>
        </w:rPr>
        <w:t>captured in the literature review and through accessing current information held on employee start dates and current induction processes</w:t>
      </w:r>
      <w:r>
        <w:rPr>
          <w:rFonts w:ascii="Arial" w:hAnsi="Arial" w:cs="Arial"/>
          <w:sz w:val="24"/>
          <w:szCs w:val="24"/>
        </w:rPr>
        <w:t xml:space="preserve"> within the Welsh Higher Education Sector</w:t>
      </w:r>
      <w:r w:rsidRPr="00FD06B6">
        <w:rPr>
          <w:rFonts w:ascii="Arial" w:hAnsi="Arial" w:cs="Arial"/>
          <w:sz w:val="24"/>
          <w:szCs w:val="24"/>
        </w:rPr>
        <w:t>. It identifies elements of best practice within the Welsh Higher Education sector</w:t>
      </w:r>
      <w:r>
        <w:rPr>
          <w:rFonts w:ascii="Arial" w:hAnsi="Arial" w:cs="Arial"/>
          <w:sz w:val="24"/>
          <w:szCs w:val="24"/>
        </w:rPr>
        <w:t xml:space="preserve"> from primary research data</w:t>
      </w:r>
      <w:r w:rsidRPr="00FD06B6">
        <w:rPr>
          <w:rFonts w:ascii="Arial" w:hAnsi="Arial" w:cs="Arial"/>
          <w:sz w:val="24"/>
          <w:szCs w:val="24"/>
        </w:rPr>
        <w:t xml:space="preserve">, along with a critical analysis of </w:t>
      </w:r>
      <w:r>
        <w:rPr>
          <w:rFonts w:ascii="Arial" w:hAnsi="Arial" w:cs="Arial"/>
          <w:sz w:val="24"/>
          <w:szCs w:val="24"/>
        </w:rPr>
        <w:t>research literature</w:t>
      </w:r>
      <w:r w:rsidRPr="00FD06B6">
        <w:rPr>
          <w:rFonts w:ascii="Arial" w:hAnsi="Arial" w:cs="Arial"/>
          <w:sz w:val="24"/>
          <w:szCs w:val="24"/>
        </w:rPr>
        <w:t xml:space="preserve"> informing what should be included in an induction programme.    </w:t>
      </w:r>
      <w:r>
        <w:rPr>
          <w:rFonts w:ascii="Arial" w:hAnsi="Arial" w:cs="Arial"/>
          <w:sz w:val="24"/>
          <w:szCs w:val="24"/>
        </w:rPr>
        <w:t xml:space="preserve">Primary data was collected </w:t>
      </w:r>
      <w:r w:rsidRPr="00BC438C">
        <w:rPr>
          <w:rFonts w:ascii="Arial" w:hAnsi="Arial" w:cs="Arial"/>
          <w:sz w:val="24"/>
          <w:szCs w:val="24"/>
        </w:rPr>
        <w:t>through</w:t>
      </w:r>
      <w:r w:rsidRPr="00B6519E">
        <w:rPr>
          <w:rFonts w:ascii="Arial" w:hAnsi="Arial" w:cs="Arial"/>
          <w:color w:val="FF0000"/>
          <w:sz w:val="24"/>
          <w:szCs w:val="24"/>
        </w:rPr>
        <w:t xml:space="preserve"> </w:t>
      </w:r>
      <w:r>
        <w:rPr>
          <w:rFonts w:ascii="Arial" w:hAnsi="Arial" w:cs="Arial"/>
          <w:sz w:val="24"/>
          <w:szCs w:val="24"/>
        </w:rPr>
        <w:t>a survey to a selection of Xxxorgxxx new starters from 1</w:t>
      </w:r>
      <w:r w:rsidRPr="00852B4D">
        <w:rPr>
          <w:rFonts w:ascii="Arial" w:hAnsi="Arial" w:cs="Arial"/>
          <w:sz w:val="24"/>
          <w:szCs w:val="24"/>
          <w:vertAlign w:val="superscript"/>
        </w:rPr>
        <w:t>st</w:t>
      </w:r>
      <w:r>
        <w:rPr>
          <w:rFonts w:ascii="Arial" w:hAnsi="Arial" w:cs="Arial"/>
          <w:sz w:val="24"/>
          <w:szCs w:val="24"/>
        </w:rPr>
        <w:t xml:space="preserve"> January 2014 within professional service departments and Academic Institutes. </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The survey sample size presented 54 new starters between the 1</w:t>
      </w:r>
      <w:r>
        <w:rPr>
          <w:rFonts w:ascii="Arial" w:hAnsi="Arial" w:cs="Arial"/>
          <w:sz w:val="24"/>
          <w:szCs w:val="24"/>
          <w:vertAlign w:val="superscript"/>
        </w:rPr>
        <w:t xml:space="preserve">st </w:t>
      </w:r>
      <w:r>
        <w:rPr>
          <w:rFonts w:ascii="Arial" w:hAnsi="Arial" w:cs="Arial"/>
          <w:sz w:val="24"/>
          <w:szCs w:val="24"/>
        </w:rPr>
        <w:t>January 2014 and 1</w:t>
      </w:r>
      <w:r w:rsidRPr="00FD06B6">
        <w:rPr>
          <w:rFonts w:ascii="Arial" w:hAnsi="Arial" w:cs="Arial"/>
          <w:sz w:val="24"/>
          <w:szCs w:val="24"/>
          <w:vertAlign w:val="superscript"/>
        </w:rPr>
        <w:t>st</w:t>
      </w:r>
      <w:r>
        <w:rPr>
          <w:rFonts w:ascii="Arial" w:hAnsi="Arial" w:cs="Arial"/>
          <w:sz w:val="24"/>
          <w:szCs w:val="24"/>
        </w:rPr>
        <w:t xml:space="preserve"> July 2014.  The 54 new starters were identified from running a staff report on the Xxxorgxxx Human Resources database.  The 54 new starters met the research criteria of holding a non-academic contract and holding a contract between the parameters of the research project.</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The results of the investigation revealed whilst those who did experience an induction, 35.29%, mostly felt that it was informative, and assisted them in being prepared for their role and assisted with orientation within the ORG TYPRE X. However 35.29% of the survey respondents who commenced work between the 1</w:t>
      </w:r>
      <w:r w:rsidRPr="00112899">
        <w:rPr>
          <w:rFonts w:ascii="Arial" w:hAnsi="Arial" w:cs="Arial"/>
          <w:sz w:val="24"/>
          <w:szCs w:val="24"/>
          <w:vertAlign w:val="superscript"/>
        </w:rPr>
        <w:t>st</w:t>
      </w:r>
      <w:r>
        <w:rPr>
          <w:rFonts w:ascii="Arial" w:hAnsi="Arial" w:cs="Arial"/>
          <w:sz w:val="24"/>
          <w:szCs w:val="24"/>
        </w:rPr>
        <w:t xml:space="preserve"> January and 1</w:t>
      </w:r>
      <w:r w:rsidRPr="00112899">
        <w:rPr>
          <w:rFonts w:ascii="Arial" w:hAnsi="Arial" w:cs="Arial"/>
          <w:sz w:val="24"/>
          <w:szCs w:val="24"/>
          <w:vertAlign w:val="superscript"/>
        </w:rPr>
        <w:t>st</w:t>
      </w:r>
      <w:r>
        <w:rPr>
          <w:rFonts w:ascii="Arial" w:hAnsi="Arial" w:cs="Arial"/>
          <w:sz w:val="24"/>
          <w:szCs w:val="24"/>
        </w:rPr>
        <w:t xml:space="preserve"> July 2014 felt they did not receive what can be identified as an adequate induction programme of events.</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sidRPr="00A35827">
        <w:rPr>
          <w:rFonts w:ascii="Arial" w:hAnsi="Arial" w:cs="Arial"/>
          <w:sz w:val="24"/>
          <w:szCs w:val="24"/>
        </w:rPr>
        <w:t xml:space="preserve">Of some of the key ideas for improvement expressed by research participants, it was identified that employees at </w:t>
      </w:r>
      <w:r>
        <w:rPr>
          <w:rFonts w:ascii="Arial" w:hAnsi="Arial" w:cs="Arial"/>
          <w:sz w:val="24"/>
          <w:szCs w:val="24"/>
        </w:rPr>
        <w:t>Xxxorgxxx</w:t>
      </w:r>
      <w:r w:rsidRPr="00A35827">
        <w:rPr>
          <w:rFonts w:ascii="Arial" w:hAnsi="Arial" w:cs="Arial"/>
          <w:sz w:val="24"/>
          <w:szCs w:val="24"/>
        </w:rPr>
        <w:t xml:space="preserve"> would like to receive their contract of employment prior to their first day in work; have their e-mail access </w:t>
      </w:r>
      <w:r>
        <w:rPr>
          <w:rFonts w:ascii="Arial" w:hAnsi="Arial" w:cs="Arial"/>
          <w:sz w:val="24"/>
          <w:szCs w:val="24"/>
        </w:rPr>
        <w:t>activated in readiness for their first day; contact from the Head of Department or Institute Director in the format of a welcome, and receive additional information on the service and benefits of working at Xxxorgxxx.</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Following this report recommendations will be made to the ORG TYPRE X Executive Committee to provide a framework for Heads of Departments to establish and maximise the success of their induction programme. </w:t>
      </w:r>
    </w:p>
    <w:p w:rsidR="003F4A7C" w:rsidRDefault="003F4A7C" w:rsidP="003F4A7C">
      <w:pPr>
        <w:rPr>
          <w:rFonts w:ascii="Arial" w:hAnsi="Arial" w:cs="Arial"/>
          <w:sz w:val="24"/>
          <w:szCs w:val="24"/>
        </w:rPr>
      </w:pP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Further research and evaluation into the current induction process for non-academic employees located in professional and service departments.</w:t>
      </w: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A working group is set up to review the induction process</w:t>
      </w: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Further research into the use of technology within the induction process</w:t>
      </w:r>
    </w:p>
    <w:p w:rsidR="003F4A7C" w:rsidRPr="00A35827" w:rsidRDefault="003F4A7C" w:rsidP="003F4A7C">
      <w:pPr>
        <w:pStyle w:val="ListParagraph"/>
        <w:numPr>
          <w:ilvl w:val="0"/>
          <w:numId w:val="15"/>
        </w:numPr>
        <w:rPr>
          <w:rFonts w:ascii="Arial" w:hAnsi="Arial" w:cs="Arial"/>
          <w:sz w:val="24"/>
          <w:szCs w:val="24"/>
        </w:rPr>
      </w:pPr>
      <w:r>
        <w:rPr>
          <w:rFonts w:ascii="Arial" w:hAnsi="Arial" w:cs="Arial"/>
          <w:sz w:val="24"/>
          <w:szCs w:val="24"/>
        </w:rPr>
        <w:t>A collaborative working group of Human Resources Departments within Higher Education establishments in Wales to develop best practice.</w:t>
      </w:r>
    </w:p>
    <w:p w:rsidR="003F4A7C" w:rsidRDefault="003F4A7C" w:rsidP="003F4A7C">
      <w:pPr>
        <w:rPr>
          <w:rFonts w:ascii="Arial" w:hAnsi="Arial" w:cs="Arial"/>
          <w:sz w:val="24"/>
          <w:szCs w:val="24"/>
        </w:rPr>
      </w:pPr>
    </w:p>
    <w:p w:rsidR="003F4A7C" w:rsidRDefault="003F4A7C" w:rsidP="003F4A7C">
      <w:pPr>
        <w:jc w:val="both"/>
        <w:rPr>
          <w:rFonts w:ascii="Arial" w:hAnsi="Arial" w:cs="Arial"/>
          <w:b/>
          <w:sz w:val="24"/>
          <w:szCs w:val="24"/>
        </w:rPr>
      </w:pPr>
    </w:p>
    <w:p w:rsidR="003F4A7C" w:rsidRDefault="003F4A7C" w:rsidP="003F4A7C">
      <w:pPr>
        <w:jc w:val="both"/>
        <w:rPr>
          <w:rFonts w:ascii="Arial" w:hAnsi="Arial" w:cs="Arial"/>
          <w:b/>
          <w:sz w:val="24"/>
          <w:szCs w:val="24"/>
        </w:rPr>
      </w:pPr>
    </w:p>
    <w:p w:rsidR="003F4A7C" w:rsidRDefault="003F4A7C">
      <w:pPr>
        <w:rPr>
          <w:rFonts w:ascii="Arial" w:hAnsi="Arial" w:cs="Arial"/>
          <w:b/>
          <w:sz w:val="24"/>
          <w:szCs w:val="24"/>
        </w:rPr>
      </w:pPr>
    </w:p>
    <w:p w:rsidR="003F4A7C" w:rsidRDefault="003F4A7C">
      <w:pPr>
        <w:rPr>
          <w:rFonts w:ascii="Arial" w:hAnsi="Arial" w:cs="Arial"/>
          <w:b/>
          <w:sz w:val="24"/>
          <w:szCs w:val="24"/>
        </w:rPr>
      </w:pPr>
    </w:p>
    <w:p w:rsidR="00101469" w:rsidRPr="006B62F6" w:rsidRDefault="00101469">
      <w:pPr>
        <w:rPr>
          <w:rFonts w:ascii="Arial" w:hAnsi="Arial" w:cs="Arial"/>
          <w:b/>
          <w:sz w:val="24"/>
          <w:szCs w:val="24"/>
        </w:rPr>
      </w:pPr>
      <w:r w:rsidRPr="006B62F6">
        <w:rPr>
          <w:rFonts w:ascii="Arial" w:hAnsi="Arial" w:cs="Arial"/>
          <w:b/>
          <w:sz w:val="24"/>
          <w:szCs w:val="24"/>
        </w:rPr>
        <w:t>Table of Contents</w:t>
      </w:r>
    </w:p>
    <w:p w:rsidR="00101469" w:rsidRPr="006B62F6" w:rsidRDefault="00101469">
      <w:pPr>
        <w:rPr>
          <w:rFonts w:ascii="Arial" w:hAnsi="Arial" w:cs="Arial"/>
          <w:b/>
          <w:sz w:val="24"/>
          <w:szCs w:val="24"/>
        </w:rPr>
      </w:pPr>
    </w:p>
    <w:p w:rsidR="00101469" w:rsidRPr="006B62F6" w:rsidRDefault="00101469">
      <w:pPr>
        <w:rPr>
          <w:rFonts w:ascii="Arial" w:hAnsi="Arial" w:cs="Arial"/>
          <w:b/>
          <w:sz w:val="24"/>
          <w:szCs w:val="24"/>
        </w:rPr>
      </w:pPr>
      <w:r w:rsidRPr="006B62F6">
        <w:rPr>
          <w:rFonts w:ascii="Arial" w:hAnsi="Arial" w:cs="Arial"/>
          <w:b/>
          <w:sz w:val="24"/>
          <w:szCs w:val="24"/>
        </w:rPr>
        <w:tab/>
        <w:t>Content</w:t>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00B6519E">
        <w:rPr>
          <w:rFonts w:ascii="Arial" w:hAnsi="Arial" w:cs="Arial"/>
          <w:b/>
          <w:sz w:val="24"/>
          <w:szCs w:val="24"/>
        </w:rPr>
        <w:t xml:space="preserve">            </w:t>
      </w:r>
      <w:r w:rsidRPr="006B62F6">
        <w:rPr>
          <w:rFonts w:ascii="Arial" w:hAnsi="Arial" w:cs="Arial"/>
          <w:b/>
          <w:sz w:val="24"/>
          <w:szCs w:val="24"/>
        </w:rPr>
        <w:t>Page</w:t>
      </w:r>
    </w:p>
    <w:p w:rsidR="00101469" w:rsidRDefault="00101469">
      <w:pPr>
        <w:rPr>
          <w:rFonts w:ascii="Arial" w:hAnsi="Arial" w:cs="Arial"/>
          <w:sz w:val="24"/>
          <w:szCs w:val="24"/>
        </w:rPr>
      </w:pPr>
    </w:p>
    <w:p w:rsidR="00101469" w:rsidRPr="00157980" w:rsidRDefault="00157980" w:rsidP="00157980">
      <w:pPr>
        <w:rPr>
          <w:rFonts w:ascii="Arial" w:hAnsi="Arial" w:cs="Arial"/>
          <w:sz w:val="24"/>
          <w:szCs w:val="24"/>
        </w:rPr>
      </w:pPr>
      <w:r>
        <w:rPr>
          <w:rFonts w:ascii="Arial" w:hAnsi="Arial" w:cs="Arial"/>
          <w:sz w:val="24"/>
          <w:szCs w:val="24"/>
        </w:rPr>
        <w:t xml:space="preserve">          </w:t>
      </w:r>
      <w:r w:rsidR="00A96817">
        <w:rPr>
          <w:rFonts w:ascii="Arial" w:hAnsi="Arial" w:cs="Arial"/>
          <w:sz w:val="24"/>
          <w:szCs w:val="24"/>
        </w:rPr>
        <w:t>Executive Summary</w:t>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3F4A7C">
        <w:rPr>
          <w:rFonts w:ascii="Arial" w:hAnsi="Arial" w:cs="Arial"/>
          <w:sz w:val="24"/>
          <w:szCs w:val="24"/>
        </w:rPr>
        <w:t xml:space="preserve">                      3</w:t>
      </w:r>
    </w:p>
    <w:p w:rsidR="006B62F6" w:rsidRPr="006B62F6" w:rsidRDefault="006B62F6" w:rsidP="006B62F6">
      <w:pPr>
        <w:rPr>
          <w:rFonts w:ascii="Arial" w:hAnsi="Arial" w:cs="Arial"/>
          <w:sz w:val="24"/>
          <w:szCs w:val="24"/>
        </w:rPr>
      </w:pPr>
    </w:p>
    <w:p w:rsidR="00101469" w:rsidRDefault="00101469" w:rsidP="00101469">
      <w:pPr>
        <w:pStyle w:val="ListParagraph"/>
        <w:numPr>
          <w:ilvl w:val="0"/>
          <w:numId w:val="5"/>
        </w:numPr>
        <w:rPr>
          <w:rFonts w:ascii="Arial" w:hAnsi="Arial" w:cs="Arial"/>
          <w:sz w:val="24"/>
          <w:szCs w:val="24"/>
        </w:rPr>
      </w:pPr>
      <w:r>
        <w:rPr>
          <w:rFonts w:ascii="Arial" w:hAnsi="Arial" w:cs="Arial"/>
          <w:sz w:val="24"/>
          <w:szCs w:val="24"/>
        </w:rPr>
        <w:t>Introduction and Rationale</w:t>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1.1 Research Focus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1.2 Drivers behind the Research Report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1.3 Research Aims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1.4 Intended Methodology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30529F" w:rsidRDefault="0030529F" w:rsidP="0030529F">
      <w:pPr>
        <w:ind w:left="1080"/>
        <w:rPr>
          <w:rFonts w:ascii="Arial" w:hAnsi="Arial" w:cs="Arial"/>
          <w:sz w:val="24"/>
          <w:szCs w:val="24"/>
        </w:rPr>
      </w:pPr>
      <w:r>
        <w:rPr>
          <w:rFonts w:ascii="Arial" w:hAnsi="Arial" w:cs="Arial"/>
          <w:sz w:val="24"/>
          <w:szCs w:val="24"/>
        </w:rPr>
        <w:t>1.5 Personal Drivers for the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30529F" w:rsidRPr="0030529F" w:rsidRDefault="0030529F" w:rsidP="0030529F">
      <w:pPr>
        <w:ind w:left="1080"/>
        <w:rPr>
          <w:rFonts w:ascii="Arial" w:hAnsi="Arial" w:cs="Arial"/>
          <w:sz w:val="24"/>
          <w:szCs w:val="24"/>
        </w:rPr>
      </w:pPr>
      <w:r>
        <w:rPr>
          <w:rFonts w:ascii="Arial" w:hAnsi="Arial" w:cs="Arial"/>
          <w:sz w:val="24"/>
          <w:szCs w:val="24"/>
        </w:rPr>
        <w:t>1.6 Report Organisation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B62F6" w:rsidRPr="006B62F6" w:rsidRDefault="006B62F6" w:rsidP="006B62F6">
      <w:pPr>
        <w:pStyle w:val="ListParagraph"/>
        <w:rPr>
          <w:rFonts w:ascii="Arial" w:hAnsi="Arial" w:cs="Arial"/>
          <w:sz w:val="24"/>
          <w:szCs w:val="24"/>
        </w:rPr>
      </w:pPr>
    </w:p>
    <w:p w:rsidR="0004525C" w:rsidRDefault="006B62F6" w:rsidP="00101469">
      <w:pPr>
        <w:pStyle w:val="ListParagraph"/>
        <w:numPr>
          <w:ilvl w:val="0"/>
          <w:numId w:val="5"/>
        </w:numPr>
        <w:rPr>
          <w:rFonts w:ascii="Arial" w:hAnsi="Arial" w:cs="Arial"/>
          <w:sz w:val="24"/>
          <w:szCs w:val="24"/>
        </w:rPr>
      </w:pPr>
      <w:r>
        <w:rPr>
          <w:rFonts w:ascii="Arial" w:hAnsi="Arial" w:cs="Arial"/>
          <w:sz w:val="24"/>
          <w:szCs w:val="24"/>
        </w:rPr>
        <w:t>Literature Review</w:t>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t>8</w:t>
      </w:r>
    </w:p>
    <w:p w:rsidR="0004525C" w:rsidRDefault="00A02ACE" w:rsidP="0004525C">
      <w:pPr>
        <w:pStyle w:val="ListParagraph"/>
        <w:ind w:left="1080"/>
        <w:rPr>
          <w:rFonts w:ascii="Arial" w:hAnsi="Arial" w:cs="Arial"/>
          <w:sz w:val="24"/>
          <w:szCs w:val="24"/>
        </w:rPr>
      </w:pPr>
      <w:r>
        <w:rPr>
          <w:rFonts w:ascii="Arial" w:hAnsi="Arial" w:cs="Arial"/>
          <w:sz w:val="24"/>
          <w:szCs w:val="24"/>
        </w:rPr>
        <w:t>2.1 Key terminology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rsidR="0004525C" w:rsidRDefault="00A02ACE" w:rsidP="0004525C">
      <w:pPr>
        <w:pStyle w:val="ListParagraph"/>
        <w:ind w:left="1080"/>
        <w:rPr>
          <w:rFonts w:ascii="Arial" w:hAnsi="Arial" w:cs="Arial"/>
          <w:sz w:val="24"/>
          <w:szCs w:val="24"/>
        </w:rPr>
      </w:pPr>
      <w:r>
        <w:rPr>
          <w:rFonts w:ascii="Arial" w:hAnsi="Arial" w:cs="Arial"/>
          <w:sz w:val="24"/>
          <w:szCs w:val="24"/>
        </w:rPr>
        <w:t>2.2 Recruitment to induction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rsidR="00101469" w:rsidRDefault="0004525C" w:rsidP="0004525C">
      <w:pPr>
        <w:pStyle w:val="ListParagraph"/>
        <w:ind w:left="1080"/>
        <w:rPr>
          <w:rFonts w:ascii="Arial" w:hAnsi="Arial" w:cs="Arial"/>
          <w:sz w:val="24"/>
          <w:szCs w:val="24"/>
        </w:rPr>
      </w:pPr>
      <w:r>
        <w:rPr>
          <w:rFonts w:ascii="Arial" w:hAnsi="Arial" w:cs="Arial"/>
          <w:sz w:val="24"/>
          <w:szCs w:val="24"/>
        </w:rPr>
        <w:t xml:space="preserve">2.3 </w:t>
      </w:r>
      <w:r w:rsidR="00A02ACE">
        <w:rPr>
          <w:rFonts w:ascii="Arial" w:hAnsi="Arial" w:cs="Arial"/>
          <w:sz w:val="24"/>
          <w:szCs w:val="24"/>
        </w:rPr>
        <w:t>Induction planning</w:t>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t>9</w:t>
      </w:r>
    </w:p>
    <w:p w:rsidR="00A02ACE" w:rsidRDefault="00A02ACE" w:rsidP="0004525C">
      <w:pPr>
        <w:pStyle w:val="ListParagraph"/>
        <w:ind w:left="1080"/>
        <w:rPr>
          <w:rFonts w:ascii="Arial" w:hAnsi="Arial" w:cs="Arial"/>
          <w:sz w:val="24"/>
          <w:szCs w:val="24"/>
        </w:rPr>
      </w:pPr>
      <w:r>
        <w:rPr>
          <w:rFonts w:ascii="Arial" w:hAnsi="Arial" w:cs="Arial"/>
          <w:sz w:val="24"/>
          <w:szCs w:val="24"/>
        </w:rPr>
        <w:t>2.4 Topics covered by an induction programme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rsidR="00E47DB3" w:rsidRDefault="00E47DB3" w:rsidP="0004525C">
      <w:pPr>
        <w:pStyle w:val="ListParagraph"/>
        <w:ind w:left="1080"/>
        <w:rPr>
          <w:rFonts w:ascii="Arial" w:hAnsi="Arial" w:cs="Arial"/>
          <w:sz w:val="24"/>
          <w:szCs w:val="24"/>
        </w:rPr>
      </w:pPr>
      <w:r>
        <w:rPr>
          <w:rFonts w:ascii="Arial" w:hAnsi="Arial" w:cs="Arial"/>
          <w:sz w:val="24"/>
          <w:szCs w:val="24"/>
        </w:rPr>
        <w:t>2.5 Induction checklist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rsidR="00E47DB3" w:rsidRDefault="00E47DB3" w:rsidP="0004525C">
      <w:pPr>
        <w:pStyle w:val="ListParagraph"/>
        <w:ind w:left="1080"/>
        <w:rPr>
          <w:rFonts w:ascii="Arial" w:hAnsi="Arial" w:cs="Arial"/>
          <w:sz w:val="24"/>
          <w:szCs w:val="24"/>
        </w:rPr>
      </w:pPr>
      <w:r>
        <w:rPr>
          <w:rFonts w:ascii="Arial" w:hAnsi="Arial" w:cs="Arial"/>
          <w:sz w:val="24"/>
          <w:szCs w:val="24"/>
        </w:rPr>
        <w:t xml:space="preserve">2.6 Consideration of the demographics profile of the new starters </w:t>
      </w:r>
      <w:r>
        <w:rPr>
          <w:rFonts w:ascii="Arial" w:hAnsi="Arial" w:cs="Arial"/>
          <w:sz w:val="24"/>
          <w:szCs w:val="24"/>
        </w:rPr>
        <w:tab/>
        <w:t>10</w:t>
      </w:r>
    </w:p>
    <w:p w:rsidR="00097DAE" w:rsidRDefault="00127C7E" w:rsidP="0004525C">
      <w:pPr>
        <w:pStyle w:val="ListParagraph"/>
        <w:ind w:left="1080"/>
        <w:rPr>
          <w:rFonts w:ascii="Arial" w:hAnsi="Arial" w:cs="Arial"/>
          <w:sz w:val="24"/>
          <w:szCs w:val="24"/>
        </w:rPr>
      </w:pPr>
      <w:r>
        <w:rPr>
          <w:rFonts w:ascii="Arial" w:hAnsi="Arial" w:cs="Arial"/>
          <w:sz w:val="24"/>
          <w:szCs w:val="24"/>
        </w:rPr>
        <w:t xml:space="preserve">2.7 </w:t>
      </w:r>
      <w:r w:rsidR="00097DAE">
        <w:rPr>
          <w:rFonts w:ascii="Arial" w:hAnsi="Arial" w:cs="Arial"/>
          <w:sz w:val="24"/>
          <w:szCs w:val="24"/>
        </w:rPr>
        <w:t>Strategic b</w:t>
      </w:r>
      <w:r w:rsidR="00F10369">
        <w:rPr>
          <w:rFonts w:ascii="Arial" w:hAnsi="Arial" w:cs="Arial"/>
          <w:sz w:val="24"/>
          <w:szCs w:val="24"/>
        </w:rPr>
        <w:t>enefits</w:t>
      </w:r>
      <w:r>
        <w:rPr>
          <w:rFonts w:ascii="Arial" w:hAnsi="Arial" w:cs="Arial"/>
          <w:sz w:val="24"/>
          <w:szCs w:val="24"/>
        </w:rPr>
        <w:t xml:space="preserve"> of an effective induction programme</w:t>
      </w:r>
      <w:r w:rsidR="00097DAE">
        <w:rPr>
          <w:rFonts w:ascii="Arial" w:hAnsi="Arial" w:cs="Arial"/>
          <w:sz w:val="24"/>
          <w:szCs w:val="24"/>
        </w:rPr>
        <w:t xml:space="preserve">                     10</w:t>
      </w:r>
    </w:p>
    <w:p w:rsidR="0030529F" w:rsidRDefault="0030529F" w:rsidP="0004525C">
      <w:pPr>
        <w:pStyle w:val="ListParagraph"/>
        <w:ind w:left="1080"/>
        <w:rPr>
          <w:rFonts w:ascii="Arial" w:hAnsi="Arial" w:cs="Arial"/>
          <w:sz w:val="24"/>
          <w:szCs w:val="24"/>
        </w:rPr>
      </w:pPr>
      <w:r>
        <w:rPr>
          <w:rFonts w:ascii="Arial" w:hAnsi="Arial" w:cs="Arial"/>
          <w:sz w:val="24"/>
          <w:szCs w:val="24"/>
        </w:rPr>
        <w:t>2.8 Summary of 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Research Design – Methodology</w:t>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t>12</w:t>
      </w:r>
    </w:p>
    <w:p w:rsidR="00880E70" w:rsidRDefault="00880E70" w:rsidP="00880E70">
      <w:pPr>
        <w:pStyle w:val="ListParagraph"/>
        <w:ind w:left="1080"/>
        <w:rPr>
          <w:rFonts w:ascii="Arial" w:hAnsi="Arial" w:cs="Arial"/>
          <w:sz w:val="24"/>
          <w:szCs w:val="24"/>
        </w:rPr>
      </w:pPr>
      <w:r>
        <w:rPr>
          <w:rFonts w:ascii="Arial" w:hAnsi="Arial" w:cs="Arial"/>
          <w:sz w:val="24"/>
          <w:szCs w:val="24"/>
        </w:rPr>
        <w:t>3.1 Research Report aim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880E70" w:rsidRDefault="00880E70" w:rsidP="00880E70">
      <w:pPr>
        <w:pStyle w:val="ListParagraph"/>
        <w:ind w:left="1080"/>
        <w:rPr>
          <w:rFonts w:ascii="Arial" w:hAnsi="Arial" w:cs="Arial"/>
          <w:sz w:val="24"/>
          <w:szCs w:val="24"/>
        </w:rPr>
      </w:pPr>
      <w:r>
        <w:rPr>
          <w:rFonts w:ascii="Arial" w:hAnsi="Arial" w:cs="Arial"/>
          <w:sz w:val="24"/>
          <w:szCs w:val="24"/>
        </w:rPr>
        <w:t>3.2 Research Methodology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880E70" w:rsidRPr="00482F07" w:rsidRDefault="00880E70" w:rsidP="00880E70">
      <w:pPr>
        <w:pStyle w:val="ListParagraph"/>
        <w:ind w:left="1080"/>
        <w:rPr>
          <w:rFonts w:ascii="Arial" w:hAnsi="Arial" w:cs="Arial"/>
        </w:rPr>
      </w:pPr>
      <w:r>
        <w:rPr>
          <w:rFonts w:ascii="Arial" w:hAnsi="Arial" w:cs="Arial"/>
          <w:sz w:val="24"/>
          <w:szCs w:val="24"/>
        </w:rPr>
        <w:tab/>
      </w:r>
      <w:r w:rsidRPr="00482F07">
        <w:rPr>
          <w:rFonts w:ascii="Arial" w:hAnsi="Arial" w:cs="Arial"/>
        </w:rPr>
        <w:t>3.2.1 Strand 1 – C</w:t>
      </w:r>
      <w:r w:rsidR="00F54C64">
        <w:rPr>
          <w:rFonts w:ascii="Arial" w:hAnsi="Arial" w:cs="Arial"/>
        </w:rPr>
        <w:t>h</w:t>
      </w:r>
      <w:r w:rsidRPr="00482F07">
        <w:rPr>
          <w:rFonts w:ascii="Arial" w:hAnsi="Arial" w:cs="Arial"/>
        </w:rPr>
        <w:t>osen research methodology</w:t>
      </w:r>
      <w:r w:rsidRPr="00482F07">
        <w:rPr>
          <w:rFonts w:ascii="Arial" w:hAnsi="Arial" w:cs="Arial"/>
        </w:rPr>
        <w:tab/>
      </w:r>
      <w:r w:rsidRPr="00482F07">
        <w:rPr>
          <w:rFonts w:ascii="Arial" w:hAnsi="Arial" w:cs="Arial"/>
        </w:rPr>
        <w:tab/>
      </w:r>
      <w:r w:rsidRPr="00482F07">
        <w:rPr>
          <w:rFonts w:ascii="Arial" w:hAnsi="Arial" w:cs="Arial"/>
        </w:rPr>
        <w:tab/>
      </w:r>
      <w:r w:rsidRPr="00482F07">
        <w:rPr>
          <w:rFonts w:ascii="Arial" w:hAnsi="Arial" w:cs="Arial"/>
        </w:rPr>
        <w:tab/>
        <w:t>12</w:t>
      </w:r>
    </w:p>
    <w:p w:rsidR="00880E70" w:rsidRPr="00482F07" w:rsidRDefault="00880E70" w:rsidP="00880E70">
      <w:pPr>
        <w:pStyle w:val="ListParagraph"/>
        <w:ind w:left="1080"/>
        <w:rPr>
          <w:rFonts w:ascii="Arial" w:hAnsi="Arial" w:cs="Arial"/>
        </w:rPr>
      </w:pPr>
      <w:r w:rsidRPr="00482F07">
        <w:rPr>
          <w:rFonts w:ascii="Arial" w:hAnsi="Arial" w:cs="Arial"/>
        </w:rPr>
        <w:tab/>
        <w:t>3.2.2 Strand 1 – How your research participants were chosen</w:t>
      </w:r>
      <w:r w:rsidRPr="00482F07">
        <w:rPr>
          <w:rFonts w:ascii="Arial" w:hAnsi="Arial" w:cs="Arial"/>
        </w:rPr>
        <w:tab/>
      </w:r>
      <w:r w:rsidR="00482F07">
        <w:rPr>
          <w:rFonts w:ascii="Arial" w:hAnsi="Arial" w:cs="Arial"/>
        </w:rPr>
        <w:tab/>
      </w:r>
      <w:r w:rsidRPr="00482F07">
        <w:rPr>
          <w:rFonts w:ascii="Arial" w:hAnsi="Arial" w:cs="Arial"/>
        </w:rPr>
        <w:t>13</w:t>
      </w:r>
    </w:p>
    <w:p w:rsidR="00880E70" w:rsidRPr="00482F07" w:rsidRDefault="00880E70" w:rsidP="00880E70">
      <w:pPr>
        <w:pStyle w:val="ListParagraph"/>
        <w:ind w:left="1080"/>
        <w:rPr>
          <w:rFonts w:ascii="Arial" w:hAnsi="Arial" w:cs="Arial"/>
        </w:rPr>
      </w:pPr>
      <w:r w:rsidRPr="00482F07">
        <w:rPr>
          <w:rFonts w:ascii="Arial" w:hAnsi="Arial" w:cs="Arial"/>
        </w:rPr>
        <w:tab/>
        <w:t>3.2.3 Strand 1 – Reliability, validi</w:t>
      </w:r>
      <w:r w:rsidR="00F54C64">
        <w:rPr>
          <w:rFonts w:ascii="Arial" w:hAnsi="Arial" w:cs="Arial"/>
        </w:rPr>
        <w:t xml:space="preserve">ty and research </w:t>
      </w:r>
      <w:r w:rsidR="003749DB">
        <w:rPr>
          <w:rFonts w:ascii="Arial" w:hAnsi="Arial" w:cs="Arial"/>
        </w:rPr>
        <w:t>limitations</w:t>
      </w:r>
      <w:r w:rsidR="00F54C64">
        <w:rPr>
          <w:rFonts w:ascii="Arial" w:hAnsi="Arial" w:cs="Arial"/>
        </w:rPr>
        <w:tab/>
      </w:r>
      <w:r w:rsidR="00F54C64">
        <w:rPr>
          <w:rFonts w:ascii="Arial" w:hAnsi="Arial" w:cs="Arial"/>
        </w:rPr>
        <w:tab/>
      </w:r>
      <w:r w:rsidR="00C64A8B">
        <w:rPr>
          <w:rFonts w:ascii="Arial" w:hAnsi="Arial" w:cs="Arial"/>
        </w:rPr>
        <w:tab/>
      </w:r>
      <w:r w:rsidR="00F54C64">
        <w:rPr>
          <w:rFonts w:ascii="Arial" w:hAnsi="Arial" w:cs="Arial"/>
        </w:rPr>
        <w:t>14</w:t>
      </w:r>
    </w:p>
    <w:p w:rsidR="00880E70" w:rsidRPr="00482F07" w:rsidRDefault="00880E70" w:rsidP="00880E70">
      <w:pPr>
        <w:pStyle w:val="ListParagraph"/>
        <w:ind w:left="1080"/>
        <w:rPr>
          <w:rFonts w:ascii="Arial" w:hAnsi="Arial" w:cs="Arial"/>
        </w:rPr>
      </w:pPr>
      <w:r w:rsidRPr="00482F07">
        <w:rPr>
          <w:rFonts w:ascii="Arial" w:hAnsi="Arial" w:cs="Arial"/>
        </w:rPr>
        <w:tab/>
        <w:t>3.2.4 Strand 1 – How the</w:t>
      </w:r>
      <w:r w:rsidR="00CE6B6D">
        <w:rPr>
          <w:rFonts w:ascii="Arial" w:hAnsi="Arial" w:cs="Arial"/>
        </w:rPr>
        <w:t xml:space="preserve"> research data was analysed</w:t>
      </w:r>
      <w:r w:rsidR="00CE6B6D">
        <w:rPr>
          <w:rFonts w:ascii="Arial" w:hAnsi="Arial" w:cs="Arial"/>
        </w:rPr>
        <w:tab/>
      </w:r>
      <w:r w:rsidR="00CE6B6D">
        <w:rPr>
          <w:rFonts w:ascii="Arial" w:hAnsi="Arial" w:cs="Arial"/>
        </w:rPr>
        <w:tab/>
      </w:r>
      <w:r w:rsidR="00CE6B6D">
        <w:rPr>
          <w:rFonts w:ascii="Arial" w:hAnsi="Arial" w:cs="Arial"/>
        </w:rPr>
        <w:tab/>
        <w:t>14</w:t>
      </w:r>
    </w:p>
    <w:p w:rsidR="00880E70" w:rsidRPr="00482F07" w:rsidRDefault="00880E70" w:rsidP="00880E70">
      <w:pPr>
        <w:pStyle w:val="ListParagraph"/>
        <w:ind w:left="1080"/>
        <w:rPr>
          <w:rFonts w:ascii="Arial" w:hAnsi="Arial" w:cs="Arial"/>
        </w:rPr>
      </w:pPr>
      <w:r w:rsidRPr="00482F07">
        <w:rPr>
          <w:rFonts w:ascii="Arial" w:hAnsi="Arial" w:cs="Arial"/>
        </w:rPr>
        <w:tab/>
        <w:t>3.2.5 Strand 2 – Chosen research methodology</w:t>
      </w:r>
      <w:r w:rsidRPr="00482F07">
        <w:rPr>
          <w:rFonts w:ascii="Arial" w:hAnsi="Arial" w:cs="Arial"/>
        </w:rPr>
        <w:tab/>
      </w:r>
      <w:r w:rsidRPr="00482F07">
        <w:rPr>
          <w:rFonts w:ascii="Arial" w:hAnsi="Arial" w:cs="Arial"/>
        </w:rPr>
        <w:tab/>
        <w:t xml:space="preserve">           </w:t>
      </w:r>
      <w:r w:rsidR="00482F07">
        <w:rPr>
          <w:rFonts w:ascii="Arial" w:hAnsi="Arial" w:cs="Arial"/>
        </w:rPr>
        <w:tab/>
      </w:r>
      <w:r w:rsidR="00482F07">
        <w:rPr>
          <w:rFonts w:ascii="Arial" w:hAnsi="Arial" w:cs="Arial"/>
        </w:rPr>
        <w:tab/>
      </w:r>
      <w:r w:rsidRPr="00482F07">
        <w:rPr>
          <w:rFonts w:ascii="Arial" w:hAnsi="Arial" w:cs="Arial"/>
        </w:rPr>
        <w:t>14</w:t>
      </w:r>
    </w:p>
    <w:p w:rsidR="00880E70" w:rsidRPr="00482F07" w:rsidRDefault="00880E70" w:rsidP="00880E70">
      <w:pPr>
        <w:pStyle w:val="ListParagraph"/>
        <w:ind w:left="1080"/>
        <w:rPr>
          <w:rFonts w:ascii="Arial" w:hAnsi="Arial" w:cs="Arial"/>
        </w:rPr>
      </w:pPr>
      <w:r w:rsidRPr="00482F07">
        <w:rPr>
          <w:rFonts w:ascii="Arial" w:hAnsi="Arial" w:cs="Arial"/>
        </w:rPr>
        <w:tab/>
        <w:t xml:space="preserve">3.2.6 Strand 2 – How your research participants were chosen          </w:t>
      </w:r>
      <w:r w:rsidR="00482F07">
        <w:rPr>
          <w:rFonts w:ascii="Arial" w:hAnsi="Arial" w:cs="Arial"/>
        </w:rPr>
        <w:tab/>
      </w:r>
      <w:r w:rsidR="00CE6B6D">
        <w:rPr>
          <w:rFonts w:ascii="Arial" w:hAnsi="Arial" w:cs="Arial"/>
        </w:rPr>
        <w:t>15</w:t>
      </w:r>
    </w:p>
    <w:p w:rsidR="00880E70" w:rsidRPr="00482F07" w:rsidRDefault="00880E70" w:rsidP="00880E70">
      <w:pPr>
        <w:pStyle w:val="ListParagraph"/>
        <w:ind w:left="1080"/>
        <w:rPr>
          <w:rFonts w:ascii="Arial" w:hAnsi="Arial" w:cs="Arial"/>
        </w:rPr>
      </w:pPr>
      <w:r w:rsidRPr="00482F07">
        <w:rPr>
          <w:rFonts w:ascii="Arial" w:hAnsi="Arial" w:cs="Arial"/>
        </w:rPr>
        <w:tab/>
        <w:t xml:space="preserve">3.2.7 Strand 2 – </w:t>
      </w:r>
      <w:r w:rsidR="003749DB" w:rsidRPr="00482F07">
        <w:rPr>
          <w:rFonts w:ascii="Arial" w:hAnsi="Arial" w:cs="Arial"/>
        </w:rPr>
        <w:t>Reliability</w:t>
      </w:r>
      <w:r w:rsidRPr="00482F07">
        <w:rPr>
          <w:rFonts w:ascii="Arial" w:hAnsi="Arial" w:cs="Arial"/>
        </w:rPr>
        <w:t xml:space="preserve">, validity and </w:t>
      </w:r>
      <w:r w:rsidR="003749DB" w:rsidRPr="00482F07">
        <w:rPr>
          <w:rFonts w:ascii="Arial" w:hAnsi="Arial" w:cs="Arial"/>
        </w:rPr>
        <w:t>research</w:t>
      </w:r>
      <w:r w:rsidRPr="00482F07">
        <w:rPr>
          <w:rFonts w:ascii="Arial" w:hAnsi="Arial" w:cs="Arial"/>
        </w:rPr>
        <w:t xml:space="preserve"> limitations               </w:t>
      </w:r>
      <w:r w:rsidR="00482F07">
        <w:rPr>
          <w:rFonts w:ascii="Arial" w:hAnsi="Arial" w:cs="Arial"/>
        </w:rPr>
        <w:tab/>
      </w:r>
      <w:r w:rsidR="00CE6B6D">
        <w:rPr>
          <w:rFonts w:ascii="Arial" w:hAnsi="Arial" w:cs="Arial"/>
        </w:rPr>
        <w:t>15</w:t>
      </w:r>
    </w:p>
    <w:p w:rsidR="0066609B" w:rsidRPr="0066609B" w:rsidRDefault="00880E70" w:rsidP="00880E70">
      <w:pPr>
        <w:pStyle w:val="ListParagraph"/>
        <w:ind w:left="1080"/>
        <w:rPr>
          <w:rFonts w:ascii="Arial" w:hAnsi="Arial" w:cs="Arial"/>
          <w:sz w:val="24"/>
          <w:szCs w:val="24"/>
        </w:rPr>
      </w:pPr>
      <w:r w:rsidRPr="00482F07">
        <w:rPr>
          <w:rFonts w:ascii="Arial" w:hAnsi="Arial" w:cs="Arial"/>
        </w:rPr>
        <w:tab/>
        <w:t xml:space="preserve">3.2.8 Strand 2 – How the </w:t>
      </w:r>
      <w:r w:rsidR="003749DB" w:rsidRPr="00482F07">
        <w:rPr>
          <w:rFonts w:ascii="Arial" w:hAnsi="Arial" w:cs="Arial"/>
        </w:rPr>
        <w:t>research</w:t>
      </w:r>
      <w:r w:rsidRPr="00482F07">
        <w:rPr>
          <w:rFonts w:ascii="Arial" w:hAnsi="Arial" w:cs="Arial"/>
        </w:rPr>
        <w:t xml:space="preserve"> data was analysed                        </w:t>
      </w:r>
      <w:r w:rsidR="00482F07">
        <w:rPr>
          <w:rFonts w:ascii="Arial" w:hAnsi="Arial" w:cs="Arial"/>
        </w:rPr>
        <w:tab/>
      </w:r>
      <w:r w:rsidR="00CE6B6D">
        <w:rPr>
          <w:rFonts w:ascii="Arial" w:hAnsi="Arial" w:cs="Arial"/>
        </w:rPr>
        <w:t>15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Results and Analysis</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16</w:t>
      </w:r>
    </w:p>
    <w:p w:rsidR="00880E70" w:rsidRDefault="00880E70" w:rsidP="00880E70">
      <w:pPr>
        <w:ind w:left="1080"/>
        <w:rPr>
          <w:rFonts w:ascii="Arial" w:hAnsi="Arial" w:cs="Arial"/>
          <w:sz w:val="24"/>
          <w:szCs w:val="24"/>
        </w:rPr>
      </w:pPr>
      <w:r>
        <w:rPr>
          <w:rFonts w:ascii="Arial" w:hAnsi="Arial" w:cs="Arial"/>
          <w:sz w:val="24"/>
          <w:szCs w:val="24"/>
        </w:rPr>
        <w:t xml:space="preserve">4.1 </w:t>
      </w:r>
      <w:r w:rsidR="00482F07">
        <w:rPr>
          <w:rFonts w:ascii="Arial" w:hAnsi="Arial" w:cs="Arial"/>
          <w:sz w:val="24"/>
          <w:szCs w:val="24"/>
        </w:rPr>
        <w:t xml:space="preserve">Results and analysis from the staff survey on induction process currently offered within </w:t>
      </w:r>
      <w:r w:rsidR="00A96817">
        <w:rPr>
          <w:rFonts w:ascii="Arial" w:hAnsi="Arial" w:cs="Arial"/>
          <w:sz w:val="24"/>
          <w:szCs w:val="24"/>
        </w:rPr>
        <w:t>Xxxorgxxx</w:t>
      </w:r>
      <w:r w:rsidR="00482F07">
        <w:rPr>
          <w:rFonts w:ascii="Arial" w:hAnsi="Arial" w:cs="Arial"/>
          <w:sz w:val="24"/>
          <w:szCs w:val="24"/>
        </w:rPr>
        <w:tab/>
      </w:r>
      <w:r w:rsidR="00482F07">
        <w:rPr>
          <w:rFonts w:ascii="Arial" w:hAnsi="Arial" w:cs="Arial"/>
          <w:sz w:val="24"/>
          <w:szCs w:val="24"/>
        </w:rPr>
        <w:tab/>
      </w:r>
      <w:r w:rsidR="00482F07">
        <w:rPr>
          <w:rFonts w:ascii="Arial" w:hAnsi="Arial" w:cs="Arial"/>
          <w:sz w:val="24"/>
          <w:szCs w:val="24"/>
        </w:rPr>
        <w:tab/>
      </w:r>
      <w:r w:rsidR="00482F07">
        <w:rPr>
          <w:rFonts w:ascii="Arial" w:hAnsi="Arial" w:cs="Arial"/>
          <w:sz w:val="24"/>
          <w:szCs w:val="24"/>
        </w:rPr>
        <w:tab/>
      </w:r>
      <w:r w:rsidR="00CE6B6D">
        <w:rPr>
          <w:rFonts w:ascii="Arial" w:hAnsi="Arial" w:cs="Arial"/>
          <w:sz w:val="24"/>
          <w:szCs w:val="24"/>
        </w:rPr>
        <w:t xml:space="preserve">                     16</w:t>
      </w:r>
    </w:p>
    <w:p w:rsidR="00482F07" w:rsidRPr="00482F07" w:rsidRDefault="00482F07" w:rsidP="00880E70">
      <w:pPr>
        <w:ind w:left="1080"/>
        <w:rPr>
          <w:rFonts w:ascii="Arial" w:hAnsi="Arial" w:cs="Arial"/>
        </w:rPr>
      </w:pPr>
      <w:r>
        <w:rPr>
          <w:rFonts w:ascii="Arial" w:hAnsi="Arial" w:cs="Arial"/>
          <w:sz w:val="24"/>
          <w:szCs w:val="24"/>
        </w:rPr>
        <w:tab/>
      </w:r>
      <w:r w:rsidRPr="00482F07">
        <w:rPr>
          <w:rFonts w:ascii="Arial" w:hAnsi="Arial" w:cs="Arial"/>
        </w:rPr>
        <w:t>4.1.1 Section 1 – I received an induction programme of events</w:t>
      </w:r>
      <w:r w:rsidRPr="00482F07">
        <w:rPr>
          <w:rFonts w:ascii="Arial" w:hAnsi="Arial" w:cs="Arial"/>
        </w:rPr>
        <w:tab/>
      </w:r>
      <w:r>
        <w:rPr>
          <w:rFonts w:ascii="Arial" w:hAnsi="Arial" w:cs="Arial"/>
        </w:rPr>
        <w:tab/>
      </w:r>
      <w:r w:rsidR="00CE6B6D">
        <w:rPr>
          <w:rFonts w:ascii="Arial" w:hAnsi="Arial" w:cs="Arial"/>
        </w:rPr>
        <w:t>17</w:t>
      </w:r>
    </w:p>
    <w:p w:rsidR="00482F07" w:rsidRPr="00482F07" w:rsidRDefault="00482F07" w:rsidP="00880E70">
      <w:pPr>
        <w:ind w:left="1080"/>
        <w:rPr>
          <w:rFonts w:ascii="Arial" w:hAnsi="Arial" w:cs="Arial"/>
        </w:rPr>
      </w:pPr>
      <w:r w:rsidRPr="00482F07">
        <w:rPr>
          <w:rFonts w:ascii="Arial" w:hAnsi="Arial" w:cs="Arial"/>
        </w:rPr>
        <w:tab/>
        <w:t>4.1.2 Section 2 – Departmental/In</w:t>
      </w:r>
      <w:r w:rsidR="00CE6B6D">
        <w:rPr>
          <w:rFonts w:ascii="Arial" w:hAnsi="Arial" w:cs="Arial"/>
        </w:rPr>
        <w:t>stitute Induction evaluation</w:t>
      </w:r>
      <w:r w:rsidR="00CE6B6D">
        <w:rPr>
          <w:rFonts w:ascii="Arial" w:hAnsi="Arial" w:cs="Arial"/>
        </w:rPr>
        <w:tab/>
      </w:r>
      <w:r w:rsidR="00CE6B6D">
        <w:rPr>
          <w:rFonts w:ascii="Arial" w:hAnsi="Arial" w:cs="Arial"/>
        </w:rPr>
        <w:tab/>
        <w:t>18</w:t>
      </w:r>
    </w:p>
    <w:p w:rsidR="00482F07" w:rsidRPr="00482F07" w:rsidRDefault="00482F07" w:rsidP="00880E70">
      <w:pPr>
        <w:ind w:left="1080"/>
        <w:rPr>
          <w:rFonts w:ascii="Arial" w:hAnsi="Arial" w:cs="Arial"/>
        </w:rPr>
      </w:pPr>
      <w:r w:rsidRPr="00482F07">
        <w:rPr>
          <w:rFonts w:ascii="Arial" w:hAnsi="Arial" w:cs="Arial"/>
        </w:rPr>
        <w:tab/>
        <w:t xml:space="preserve">4.1.3 Section 3 </w:t>
      </w:r>
      <w:r w:rsidR="003749DB" w:rsidRPr="00482F07">
        <w:rPr>
          <w:rFonts w:ascii="Arial" w:hAnsi="Arial" w:cs="Arial"/>
        </w:rPr>
        <w:t>- Interaction</w:t>
      </w:r>
      <w:r w:rsidRPr="00482F07">
        <w:rPr>
          <w:rFonts w:ascii="Arial" w:hAnsi="Arial" w:cs="Arial"/>
        </w:rPr>
        <w:t xml:space="preserve"> with my Department / Institute</w:t>
      </w:r>
      <w:r w:rsidRPr="00482F07">
        <w:rPr>
          <w:rFonts w:ascii="Arial" w:hAnsi="Arial" w:cs="Arial"/>
        </w:rPr>
        <w:tab/>
      </w:r>
      <w:r w:rsidRPr="00482F07">
        <w:rPr>
          <w:rFonts w:ascii="Arial" w:hAnsi="Arial" w:cs="Arial"/>
        </w:rPr>
        <w:tab/>
      </w:r>
      <w:r>
        <w:rPr>
          <w:rFonts w:ascii="Arial" w:hAnsi="Arial" w:cs="Arial"/>
        </w:rPr>
        <w:tab/>
      </w:r>
      <w:r w:rsidR="00CE6B6D">
        <w:rPr>
          <w:rFonts w:ascii="Arial" w:hAnsi="Arial" w:cs="Arial"/>
        </w:rPr>
        <w:t>20</w:t>
      </w:r>
    </w:p>
    <w:p w:rsidR="00482F07" w:rsidRPr="00482F07" w:rsidRDefault="00482F07" w:rsidP="00880E70">
      <w:pPr>
        <w:ind w:left="1080"/>
        <w:rPr>
          <w:rFonts w:ascii="Arial" w:hAnsi="Arial" w:cs="Arial"/>
        </w:rPr>
      </w:pPr>
      <w:r w:rsidRPr="00482F07">
        <w:rPr>
          <w:rFonts w:ascii="Arial" w:hAnsi="Arial" w:cs="Arial"/>
        </w:rPr>
        <w:t xml:space="preserve"> </w:t>
      </w:r>
      <w:r w:rsidRPr="00482F07">
        <w:rPr>
          <w:rFonts w:ascii="Arial" w:hAnsi="Arial" w:cs="Arial"/>
        </w:rPr>
        <w:tab/>
        <w:t xml:space="preserve">4.1.4 Section 4 – Post Departmental / Institute induction </w:t>
      </w:r>
      <w:r w:rsidRPr="00482F07">
        <w:rPr>
          <w:rFonts w:ascii="Arial" w:hAnsi="Arial" w:cs="Arial"/>
        </w:rPr>
        <w:tab/>
      </w:r>
      <w:r w:rsidRPr="00482F07">
        <w:rPr>
          <w:rFonts w:ascii="Arial" w:hAnsi="Arial" w:cs="Arial"/>
        </w:rPr>
        <w:tab/>
      </w:r>
      <w:r>
        <w:rPr>
          <w:rFonts w:ascii="Arial" w:hAnsi="Arial" w:cs="Arial"/>
        </w:rPr>
        <w:tab/>
      </w:r>
      <w:r w:rsidR="00CE6B6D">
        <w:rPr>
          <w:rFonts w:ascii="Arial" w:hAnsi="Arial" w:cs="Arial"/>
        </w:rPr>
        <w:t>21</w:t>
      </w:r>
    </w:p>
    <w:p w:rsidR="00482F07" w:rsidRDefault="00482F07" w:rsidP="00482F07">
      <w:pPr>
        <w:ind w:left="1440"/>
        <w:rPr>
          <w:rFonts w:ascii="Arial" w:hAnsi="Arial" w:cs="Arial"/>
        </w:rPr>
      </w:pPr>
      <w:r w:rsidRPr="00482F07">
        <w:rPr>
          <w:rFonts w:ascii="Arial" w:hAnsi="Arial" w:cs="Arial"/>
        </w:rPr>
        <w:t xml:space="preserve">4.1.5 Section 5 – What information do you think future employees would benefit from in their </w:t>
      </w:r>
      <w:r w:rsidR="00A96817">
        <w:rPr>
          <w:rFonts w:ascii="Arial" w:hAnsi="Arial" w:cs="Arial"/>
        </w:rPr>
        <w:t>ORG TYPRE X</w:t>
      </w:r>
      <w:r w:rsidRPr="00482F07">
        <w:rPr>
          <w:rFonts w:ascii="Arial" w:hAnsi="Arial" w:cs="Arial"/>
        </w:rPr>
        <w:t xml:space="preserve"> Departmental / Institute induction </w:t>
      </w:r>
      <w:r>
        <w:rPr>
          <w:rFonts w:ascii="Arial" w:hAnsi="Arial" w:cs="Arial"/>
        </w:rPr>
        <w:tab/>
      </w:r>
      <w:r>
        <w:rPr>
          <w:rFonts w:ascii="Arial" w:hAnsi="Arial" w:cs="Arial"/>
        </w:rPr>
        <w:tab/>
      </w:r>
      <w:r w:rsidR="00CE6B6D">
        <w:rPr>
          <w:rFonts w:ascii="Arial" w:hAnsi="Arial" w:cs="Arial"/>
        </w:rPr>
        <w:t xml:space="preserve">            22</w:t>
      </w:r>
    </w:p>
    <w:p w:rsidR="00482F07" w:rsidRDefault="00482F07" w:rsidP="00482F07">
      <w:pPr>
        <w:rPr>
          <w:rFonts w:ascii="Arial" w:hAnsi="Arial" w:cs="Arial"/>
        </w:rPr>
      </w:pPr>
    </w:p>
    <w:p w:rsidR="00482F07" w:rsidRDefault="00482F07" w:rsidP="00482F07">
      <w:pPr>
        <w:rPr>
          <w:rFonts w:ascii="Arial" w:hAnsi="Arial" w:cs="Arial"/>
          <w:sz w:val="24"/>
          <w:szCs w:val="24"/>
        </w:rPr>
      </w:pPr>
      <w:r>
        <w:rPr>
          <w:rFonts w:ascii="Arial" w:hAnsi="Arial" w:cs="Arial"/>
        </w:rPr>
        <w:tab/>
        <w:t xml:space="preserve">      </w:t>
      </w:r>
      <w:r w:rsidRPr="00482F07">
        <w:rPr>
          <w:rFonts w:ascii="Arial" w:hAnsi="Arial" w:cs="Arial"/>
          <w:sz w:val="24"/>
          <w:szCs w:val="24"/>
        </w:rPr>
        <w:t xml:space="preserve">4.2 </w:t>
      </w:r>
      <w:r w:rsidR="00F54C64">
        <w:rPr>
          <w:rFonts w:ascii="Arial" w:hAnsi="Arial" w:cs="Arial"/>
          <w:sz w:val="24"/>
          <w:szCs w:val="24"/>
        </w:rPr>
        <w:t xml:space="preserve">Overall </w:t>
      </w:r>
      <w:r w:rsidR="003749DB">
        <w:rPr>
          <w:rFonts w:ascii="Arial" w:hAnsi="Arial" w:cs="Arial"/>
          <w:sz w:val="24"/>
          <w:szCs w:val="24"/>
        </w:rPr>
        <w:t>analysis</w:t>
      </w:r>
      <w:r w:rsidR="00F54C64">
        <w:rPr>
          <w:rFonts w:ascii="Arial" w:hAnsi="Arial" w:cs="Arial"/>
          <w:sz w:val="24"/>
          <w:szCs w:val="24"/>
        </w:rPr>
        <w:t xml:space="preserve"> of</w:t>
      </w:r>
      <w:r>
        <w:rPr>
          <w:rFonts w:ascii="Arial" w:hAnsi="Arial" w:cs="Arial"/>
          <w:sz w:val="24"/>
          <w:szCs w:val="24"/>
        </w:rPr>
        <w:t xml:space="preserve"> staff survey to current </w:t>
      </w:r>
      <w:r w:rsidR="00A96817">
        <w:rPr>
          <w:rFonts w:ascii="Arial" w:hAnsi="Arial" w:cs="Arial"/>
          <w:sz w:val="24"/>
          <w:szCs w:val="24"/>
        </w:rPr>
        <w:t>Xxxorgxxx</w:t>
      </w:r>
      <w:r>
        <w:rPr>
          <w:rFonts w:ascii="Arial" w:hAnsi="Arial" w:cs="Arial"/>
          <w:sz w:val="24"/>
          <w:szCs w:val="24"/>
        </w:rPr>
        <w:t xml:space="preserve"> </w:t>
      </w:r>
    </w:p>
    <w:p w:rsidR="00482F07" w:rsidRDefault="00482F07" w:rsidP="00482F07">
      <w:pPr>
        <w:ind w:left="360" w:firstLine="720"/>
        <w:rPr>
          <w:rFonts w:ascii="Arial" w:hAnsi="Arial" w:cs="Arial"/>
          <w:sz w:val="24"/>
          <w:szCs w:val="24"/>
        </w:rPr>
      </w:pPr>
      <w:r>
        <w:rPr>
          <w:rFonts w:ascii="Arial" w:hAnsi="Arial" w:cs="Arial"/>
          <w:sz w:val="24"/>
          <w:szCs w:val="24"/>
        </w:rPr>
        <w:t>Staff</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CE6B6D">
        <w:rPr>
          <w:rFonts w:ascii="Arial" w:hAnsi="Arial" w:cs="Arial"/>
          <w:sz w:val="24"/>
          <w:szCs w:val="24"/>
        </w:rPr>
        <w:t xml:space="preserve">                              22</w:t>
      </w: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r>
        <w:rPr>
          <w:rFonts w:ascii="Arial" w:hAnsi="Arial" w:cs="Arial"/>
          <w:sz w:val="24"/>
          <w:szCs w:val="24"/>
        </w:rPr>
        <w:t xml:space="preserve">4.3 Results from survey on benchmarking with other Universities in </w:t>
      </w:r>
    </w:p>
    <w:p w:rsidR="00CC56DE" w:rsidRDefault="00CE6B6D" w:rsidP="00482F07">
      <w:pPr>
        <w:ind w:left="360" w:firstLine="720"/>
        <w:rPr>
          <w:rFonts w:ascii="Arial" w:hAnsi="Arial" w:cs="Arial"/>
          <w:sz w:val="24"/>
          <w:szCs w:val="24"/>
        </w:rPr>
      </w:pPr>
      <w:r>
        <w:rPr>
          <w:rFonts w:ascii="Arial" w:hAnsi="Arial" w:cs="Arial"/>
          <w:sz w:val="24"/>
          <w:szCs w:val="24"/>
        </w:rPr>
        <w:t>Wales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24</w:t>
      </w:r>
    </w:p>
    <w:p w:rsidR="00482F07" w:rsidRPr="00482F07" w:rsidRDefault="00CC56DE" w:rsidP="00482F07">
      <w:pPr>
        <w:ind w:left="360" w:firstLine="720"/>
        <w:rPr>
          <w:rFonts w:ascii="Arial" w:hAnsi="Arial" w:cs="Arial"/>
          <w:sz w:val="24"/>
          <w:szCs w:val="24"/>
        </w:rPr>
      </w:pPr>
      <w:r>
        <w:rPr>
          <w:rFonts w:ascii="Arial" w:hAnsi="Arial" w:cs="Arial"/>
          <w:sz w:val="24"/>
          <w:szCs w:val="24"/>
        </w:rPr>
        <w:t>4.4 Analysis of the key elements in the b</w:t>
      </w:r>
      <w:r w:rsidR="00CE6B6D">
        <w:rPr>
          <w:rFonts w:ascii="Arial" w:hAnsi="Arial" w:cs="Arial"/>
          <w:sz w:val="24"/>
          <w:szCs w:val="24"/>
        </w:rPr>
        <w:t>enchmarking results</w:t>
      </w:r>
      <w:r w:rsidR="00CE6B6D">
        <w:rPr>
          <w:rFonts w:ascii="Arial" w:hAnsi="Arial" w:cs="Arial"/>
          <w:sz w:val="24"/>
          <w:szCs w:val="24"/>
        </w:rPr>
        <w:tab/>
        <w:t xml:space="preserve">    26</w:t>
      </w:r>
      <w:r>
        <w:rPr>
          <w:rFonts w:ascii="Arial" w:hAnsi="Arial" w:cs="Arial"/>
          <w:sz w:val="24"/>
          <w:szCs w:val="24"/>
        </w:rPr>
        <w:t xml:space="preserve">  </w:t>
      </w:r>
      <w:r w:rsidR="00482F07">
        <w:rPr>
          <w:rFonts w:ascii="Arial" w:hAnsi="Arial" w:cs="Arial"/>
          <w:sz w:val="24"/>
          <w:szCs w:val="24"/>
        </w:rPr>
        <w:tab/>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Conclusion</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 xml:space="preserve">    28</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Recommendations</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 xml:space="preserve">    29</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Bibliography and Referencing</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 xml:space="preserve">    32</w:t>
      </w:r>
    </w:p>
    <w:p w:rsidR="006B62F6" w:rsidRPr="006B62F6" w:rsidRDefault="006B62F6" w:rsidP="006B62F6">
      <w:pPr>
        <w:rPr>
          <w:rFonts w:ascii="Arial" w:hAnsi="Arial" w:cs="Arial"/>
          <w:sz w:val="24"/>
          <w:szCs w:val="24"/>
        </w:rPr>
      </w:pPr>
    </w:p>
    <w:p w:rsidR="00EC7F4D" w:rsidRDefault="00EC7F4D">
      <w:pPr>
        <w:rPr>
          <w:rFonts w:ascii="Arial" w:hAnsi="Arial" w:cs="Arial"/>
          <w:sz w:val="24"/>
          <w:szCs w:val="24"/>
        </w:rPr>
      </w:pPr>
    </w:p>
    <w:p w:rsidR="006B62F6" w:rsidRPr="00E47DB3" w:rsidRDefault="00157980">
      <w:pPr>
        <w:rPr>
          <w:rFonts w:ascii="Arial" w:hAnsi="Arial" w:cs="Arial"/>
          <w:b/>
          <w:sz w:val="24"/>
          <w:szCs w:val="24"/>
        </w:rPr>
      </w:pPr>
      <w:r w:rsidRPr="00E47DB3">
        <w:rPr>
          <w:rFonts w:ascii="Arial" w:hAnsi="Arial" w:cs="Arial"/>
          <w:b/>
          <w:sz w:val="24"/>
          <w:szCs w:val="24"/>
        </w:rPr>
        <w:t xml:space="preserve">List of </w:t>
      </w:r>
      <w:r w:rsidR="00112899" w:rsidRPr="00E47DB3">
        <w:rPr>
          <w:rFonts w:ascii="Arial" w:hAnsi="Arial" w:cs="Arial"/>
          <w:b/>
          <w:sz w:val="24"/>
          <w:szCs w:val="24"/>
        </w:rPr>
        <w:t>Table</w:t>
      </w:r>
      <w:r w:rsidRPr="00E47DB3">
        <w:rPr>
          <w:rFonts w:ascii="Arial" w:hAnsi="Arial" w:cs="Arial"/>
          <w:b/>
          <w:sz w:val="24"/>
          <w:szCs w:val="24"/>
        </w:rPr>
        <w:t xml:space="preserve">s  </w:t>
      </w:r>
    </w:p>
    <w:p w:rsidR="00816058" w:rsidRDefault="00455ED6" w:rsidP="00157980">
      <w:pPr>
        <w:rPr>
          <w:rFonts w:ascii="Arial" w:hAnsi="Arial" w:cs="Arial"/>
          <w:sz w:val="24"/>
          <w:szCs w:val="24"/>
        </w:rPr>
      </w:pPr>
      <w:r w:rsidRPr="00157980">
        <w:rPr>
          <w:rFonts w:ascii="Arial" w:hAnsi="Arial" w:cs="Arial"/>
          <w:sz w:val="24"/>
          <w:szCs w:val="24"/>
        </w:rPr>
        <w:tab/>
      </w:r>
    </w:p>
    <w:p w:rsidR="003F5C27" w:rsidRDefault="003F5C27" w:rsidP="00157980">
      <w:pPr>
        <w:rPr>
          <w:rFonts w:ascii="Arial" w:hAnsi="Arial" w:cs="Arial"/>
          <w:sz w:val="24"/>
          <w:szCs w:val="24"/>
        </w:rPr>
      </w:pPr>
      <w:r>
        <w:rPr>
          <w:rFonts w:ascii="Arial" w:hAnsi="Arial" w:cs="Arial"/>
          <w:sz w:val="24"/>
          <w:szCs w:val="24"/>
        </w:rPr>
        <w:t>Table 1: Consideration of alternative research methodologies</w:t>
      </w:r>
      <w:r>
        <w:rPr>
          <w:rFonts w:ascii="Arial" w:hAnsi="Arial" w:cs="Arial"/>
          <w:sz w:val="24"/>
          <w:szCs w:val="24"/>
        </w:rPr>
        <w:tab/>
      </w:r>
      <w:r>
        <w:rPr>
          <w:rFonts w:ascii="Arial" w:hAnsi="Arial" w:cs="Arial"/>
          <w:sz w:val="24"/>
          <w:szCs w:val="24"/>
        </w:rPr>
        <w:tab/>
      </w:r>
      <w:r>
        <w:rPr>
          <w:rFonts w:ascii="Arial" w:hAnsi="Arial" w:cs="Arial"/>
          <w:sz w:val="24"/>
          <w:szCs w:val="24"/>
        </w:rPr>
        <w:tab/>
        <w:t>11</w:t>
      </w:r>
    </w:p>
    <w:p w:rsidR="00112899"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2</w:t>
      </w:r>
      <w:r>
        <w:rPr>
          <w:rFonts w:ascii="Arial" w:hAnsi="Arial" w:cs="Arial"/>
          <w:sz w:val="24"/>
          <w:szCs w:val="24"/>
        </w:rPr>
        <w:t>:</w:t>
      </w:r>
      <w:r w:rsidR="00AA78C5" w:rsidRPr="00157980">
        <w:rPr>
          <w:rFonts w:ascii="Arial" w:hAnsi="Arial" w:cs="Arial"/>
          <w:sz w:val="24"/>
          <w:szCs w:val="24"/>
        </w:rPr>
        <w:t xml:space="preserve"> Departmental / Institute Induction evaluation</w:t>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t>1</w:t>
      </w:r>
      <w:r w:rsidR="00F54C64">
        <w:rPr>
          <w:rFonts w:ascii="Arial" w:hAnsi="Arial" w:cs="Arial"/>
          <w:sz w:val="24"/>
          <w:szCs w:val="24"/>
        </w:rPr>
        <w:t>8</w:t>
      </w:r>
    </w:p>
    <w:p w:rsidR="00112899"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3</w:t>
      </w:r>
      <w:r>
        <w:rPr>
          <w:rFonts w:ascii="Arial" w:hAnsi="Arial" w:cs="Arial"/>
          <w:sz w:val="24"/>
          <w:szCs w:val="24"/>
        </w:rPr>
        <w:t>:</w:t>
      </w:r>
      <w:r w:rsidR="00BF325F" w:rsidRPr="00157980">
        <w:rPr>
          <w:rFonts w:ascii="Arial" w:hAnsi="Arial" w:cs="Arial"/>
          <w:sz w:val="24"/>
          <w:szCs w:val="24"/>
        </w:rPr>
        <w:t xml:space="preserve"> Interaction with my Department &amp; Institute</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20</w:t>
      </w:r>
    </w:p>
    <w:p w:rsidR="00112899" w:rsidRPr="00157980" w:rsidRDefault="003F5C27" w:rsidP="00157980">
      <w:pPr>
        <w:rPr>
          <w:rFonts w:ascii="Arial" w:hAnsi="Arial" w:cs="Arial"/>
          <w:sz w:val="24"/>
          <w:szCs w:val="24"/>
        </w:rPr>
      </w:pPr>
      <w:r>
        <w:rPr>
          <w:rFonts w:ascii="Arial" w:hAnsi="Arial" w:cs="Arial"/>
          <w:sz w:val="24"/>
          <w:szCs w:val="24"/>
        </w:rPr>
        <w:t>Table 4</w:t>
      </w:r>
      <w:r w:rsidR="00157980">
        <w:rPr>
          <w:rFonts w:ascii="Arial" w:hAnsi="Arial" w:cs="Arial"/>
          <w:sz w:val="24"/>
          <w:szCs w:val="24"/>
        </w:rPr>
        <w:t>:</w:t>
      </w:r>
      <w:r w:rsidR="000A2D8C" w:rsidRPr="00157980">
        <w:rPr>
          <w:rFonts w:ascii="Arial" w:hAnsi="Arial" w:cs="Arial"/>
          <w:sz w:val="24"/>
          <w:szCs w:val="24"/>
        </w:rPr>
        <w:t xml:space="preserve"> Post Departmental / Institute Induction</w:t>
      </w:r>
      <w:r w:rsidR="00112899" w:rsidRPr="0015798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21</w:t>
      </w:r>
    </w:p>
    <w:p w:rsidR="00112899" w:rsidRPr="00157980" w:rsidRDefault="003F5C27" w:rsidP="00157980">
      <w:pPr>
        <w:rPr>
          <w:rFonts w:ascii="Arial" w:hAnsi="Arial" w:cs="Arial"/>
          <w:sz w:val="24"/>
          <w:szCs w:val="24"/>
        </w:rPr>
      </w:pPr>
      <w:r>
        <w:rPr>
          <w:rFonts w:ascii="Arial" w:hAnsi="Arial" w:cs="Arial"/>
          <w:sz w:val="24"/>
          <w:szCs w:val="24"/>
        </w:rPr>
        <w:t>Table 5</w:t>
      </w:r>
      <w:r w:rsidR="00157980">
        <w:rPr>
          <w:rFonts w:ascii="Arial" w:hAnsi="Arial" w:cs="Arial"/>
          <w:sz w:val="24"/>
          <w:szCs w:val="24"/>
        </w:rPr>
        <w:t>:</w:t>
      </w:r>
      <w:r w:rsidR="000A2D8C" w:rsidRPr="00157980">
        <w:rPr>
          <w:rFonts w:ascii="Arial" w:hAnsi="Arial" w:cs="Arial"/>
          <w:sz w:val="24"/>
          <w:szCs w:val="24"/>
        </w:rPr>
        <w:t xml:space="preserve"> Pre-employment</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22</w:t>
      </w:r>
    </w:p>
    <w:p w:rsidR="00112899" w:rsidRPr="00157980" w:rsidRDefault="00822E2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6</w:t>
      </w:r>
      <w:r w:rsidR="00157980">
        <w:rPr>
          <w:rFonts w:ascii="Arial" w:hAnsi="Arial" w:cs="Arial"/>
          <w:sz w:val="24"/>
          <w:szCs w:val="24"/>
        </w:rPr>
        <w:t>:</w:t>
      </w:r>
      <w:r w:rsidR="000A2D8C" w:rsidRPr="00157980">
        <w:rPr>
          <w:rFonts w:ascii="Arial" w:hAnsi="Arial" w:cs="Arial"/>
          <w:sz w:val="24"/>
          <w:szCs w:val="24"/>
        </w:rPr>
        <w:t xml:space="preserve"> During the first 6 months</w:t>
      </w:r>
      <w:r w:rsidR="00112899" w:rsidRPr="0015798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w:t>
      </w:r>
      <w:r w:rsidR="00A744F8">
        <w:rPr>
          <w:rFonts w:ascii="Arial" w:hAnsi="Arial" w:cs="Arial"/>
          <w:sz w:val="24"/>
          <w:szCs w:val="24"/>
        </w:rPr>
        <w:t>3</w:t>
      </w:r>
    </w:p>
    <w:p w:rsidR="00455ED6"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7</w:t>
      </w:r>
      <w:r>
        <w:rPr>
          <w:rFonts w:ascii="Arial" w:hAnsi="Arial" w:cs="Arial"/>
          <w:sz w:val="24"/>
          <w:szCs w:val="24"/>
        </w:rPr>
        <w:t>:</w:t>
      </w:r>
      <w:r w:rsidR="00455ED6" w:rsidRPr="00157980">
        <w:rPr>
          <w:rFonts w:ascii="Arial" w:hAnsi="Arial" w:cs="Arial"/>
          <w:sz w:val="24"/>
          <w:szCs w:val="24"/>
        </w:rPr>
        <w:t xml:space="preserve"> Survey to HE </w:t>
      </w:r>
      <w:r w:rsidR="00C67AE3" w:rsidRPr="00157980">
        <w:rPr>
          <w:rFonts w:ascii="Arial" w:hAnsi="Arial" w:cs="Arial"/>
          <w:sz w:val="24"/>
          <w:szCs w:val="24"/>
        </w:rPr>
        <w:t>Institutions</w:t>
      </w:r>
      <w:r w:rsidR="00455ED6" w:rsidRPr="00157980">
        <w:rPr>
          <w:rFonts w:ascii="Arial" w:hAnsi="Arial" w:cs="Arial"/>
          <w:sz w:val="24"/>
          <w:szCs w:val="24"/>
        </w:rPr>
        <w:t xml:space="preserve"> in Wales regarding Induction</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24</w:t>
      </w:r>
    </w:p>
    <w:p w:rsidR="00455ED6" w:rsidRDefault="00455ED6" w:rsidP="00455ED6">
      <w:pPr>
        <w:rPr>
          <w:rFonts w:ascii="Arial" w:hAnsi="Arial" w:cs="Arial"/>
          <w:sz w:val="24"/>
          <w:szCs w:val="24"/>
        </w:rPr>
      </w:pPr>
    </w:p>
    <w:p w:rsidR="00455ED6" w:rsidRPr="00127C7E" w:rsidRDefault="00B6519E" w:rsidP="00455ED6">
      <w:pPr>
        <w:rPr>
          <w:rFonts w:ascii="Arial" w:hAnsi="Arial" w:cs="Arial"/>
          <w:b/>
          <w:sz w:val="24"/>
          <w:szCs w:val="24"/>
        </w:rPr>
      </w:pPr>
      <w:r w:rsidRPr="00127C7E">
        <w:rPr>
          <w:rFonts w:ascii="Arial" w:hAnsi="Arial" w:cs="Arial"/>
          <w:b/>
          <w:sz w:val="24"/>
          <w:szCs w:val="24"/>
        </w:rPr>
        <w:t xml:space="preserve">List of Figures  </w:t>
      </w:r>
    </w:p>
    <w:p w:rsidR="00B6519E" w:rsidRDefault="00B6519E" w:rsidP="00455ED6">
      <w:pPr>
        <w:rPr>
          <w:rFonts w:ascii="Arial" w:hAnsi="Arial" w:cs="Arial"/>
          <w:b/>
          <w:color w:val="FF0000"/>
          <w:sz w:val="24"/>
          <w:szCs w:val="24"/>
        </w:rPr>
      </w:pPr>
    </w:p>
    <w:p w:rsidR="00B6519E" w:rsidRPr="00127C7E" w:rsidRDefault="00127C7E" w:rsidP="00455ED6">
      <w:pPr>
        <w:rPr>
          <w:rFonts w:ascii="Arial" w:hAnsi="Arial" w:cs="Arial"/>
          <w:b/>
          <w:sz w:val="24"/>
          <w:szCs w:val="24"/>
        </w:rPr>
      </w:pPr>
      <w:r w:rsidRPr="00127C7E">
        <w:rPr>
          <w:rFonts w:ascii="Arial" w:hAnsi="Arial" w:cs="Arial"/>
          <w:b/>
          <w:sz w:val="24"/>
          <w:szCs w:val="24"/>
        </w:rPr>
        <w:t>Fig</w:t>
      </w:r>
      <w:r w:rsidR="00822E20">
        <w:rPr>
          <w:rFonts w:ascii="Arial" w:hAnsi="Arial" w:cs="Arial"/>
          <w:b/>
          <w:sz w:val="24"/>
          <w:szCs w:val="24"/>
        </w:rPr>
        <w:t>ure</w:t>
      </w:r>
      <w:r w:rsidRPr="00127C7E">
        <w:rPr>
          <w:rFonts w:ascii="Arial" w:hAnsi="Arial" w:cs="Arial"/>
          <w:b/>
          <w:sz w:val="24"/>
          <w:szCs w:val="24"/>
        </w:rPr>
        <w:t xml:space="preserve"> 1: </w:t>
      </w:r>
      <w:r w:rsidRPr="00127C7E">
        <w:rPr>
          <w:rFonts w:ascii="Arial" w:hAnsi="Arial" w:cs="Arial"/>
          <w:sz w:val="24"/>
          <w:szCs w:val="24"/>
        </w:rPr>
        <w:t>Topics covered by an Induction Programme</w:t>
      </w:r>
      <w:r w:rsidRPr="00127C7E">
        <w:rPr>
          <w:rFonts w:ascii="Arial" w:hAnsi="Arial" w:cs="Arial"/>
          <w:sz w:val="24"/>
          <w:szCs w:val="24"/>
        </w:rPr>
        <w:tab/>
      </w:r>
      <w:r w:rsidR="00822E20">
        <w:rPr>
          <w:rFonts w:ascii="Arial" w:hAnsi="Arial" w:cs="Arial"/>
          <w:sz w:val="24"/>
          <w:szCs w:val="24"/>
        </w:rPr>
        <w:tab/>
      </w:r>
      <w:r w:rsidRPr="00127C7E">
        <w:rPr>
          <w:rFonts w:ascii="Arial" w:hAnsi="Arial" w:cs="Arial"/>
          <w:sz w:val="24"/>
          <w:szCs w:val="24"/>
        </w:rPr>
        <w:tab/>
      </w:r>
      <w:r w:rsidRPr="00127C7E">
        <w:rPr>
          <w:rFonts w:ascii="Arial" w:hAnsi="Arial" w:cs="Arial"/>
          <w:sz w:val="24"/>
          <w:szCs w:val="24"/>
        </w:rPr>
        <w:tab/>
      </w:r>
      <w:r w:rsidRPr="00127C7E">
        <w:rPr>
          <w:rFonts w:ascii="Arial" w:hAnsi="Arial" w:cs="Arial"/>
          <w:sz w:val="24"/>
          <w:szCs w:val="24"/>
        </w:rPr>
        <w:tab/>
        <w:t>9</w:t>
      </w:r>
    </w:p>
    <w:p w:rsidR="00B6519E" w:rsidRDefault="00B6519E" w:rsidP="00455ED6">
      <w:pPr>
        <w:rPr>
          <w:rFonts w:ascii="Arial" w:hAnsi="Arial" w:cs="Arial"/>
          <w:sz w:val="24"/>
          <w:szCs w:val="24"/>
        </w:rPr>
      </w:pPr>
      <w:r w:rsidRPr="00127C7E">
        <w:rPr>
          <w:rFonts w:ascii="Arial" w:hAnsi="Arial" w:cs="Arial"/>
          <w:b/>
          <w:sz w:val="24"/>
          <w:szCs w:val="24"/>
        </w:rPr>
        <w:t>F</w:t>
      </w:r>
      <w:r w:rsidR="00127C7E" w:rsidRPr="00127C7E">
        <w:rPr>
          <w:rFonts w:ascii="Arial" w:hAnsi="Arial" w:cs="Arial"/>
          <w:b/>
          <w:sz w:val="24"/>
          <w:szCs w:val="24"/>
        </w:rPr>
        <w:t>ig</w:t>
      </w:r>
      <w:r w:rsidR="00822E20">
        <w:rPr>
          <w:rFonts w:ascii="Arial" w:hAnsi="Arial" w:cs="Arial"/>
          <w:b/>
          <w:sz w:val="24"/>
          <w:szCs w:val="24"/>
        </w:rPr>
        <w:t>ure</w:t>
      </w:r>
      <w:r w:rsidR="00127C7E" w:rsidRPr="00127C7E">
        <w:rPr>
          <w:rFonts w:ascii="Arial" w:hAnsi="Arial" w:cs="Arial"/>
          <w:b/>
          <w:sz w:val="24"/>
          <w:szCs w:val="24"/>
        </w:rPr>
        <w:t xml:space="preserve"> 2: </w:t>
      </w:r>
      <w:r w:rsidR="00127C7E" w:rsidRPr="00157980">
        <w:rPr>
          <w:rFonts w:ascii="Arial" w:hAnsi="Arial" w:cs="Arial"/>
          <w:sz w:val="24"/>
          <w:szCs w:val="24"/>
        </w:rPr>
        <w:t>Why employees walk out in their first year</w:t>
      </w:r>
      <w:r w:rsidR="00822E20">
        <w:rPr>
          <w:rFonts w:ascii="Arial" w:hAnsi="Arial" w:cs="Arial"/>
          <w:sz w:val="24"/>
          <w:szCs w:val="24"/>
        </w:rPr>
        <w:t xml:space="preserve">  </w:t>
      </w:r>
      <w:r w:rsidR="00822E20">
        <w:rPr>
          <w:rFonts w:ascii="Arial" w:hAnsi="Arial" w:cs="Arial"/>
          <w:sz w:val="24"/>
          <w:szCs w:val="24"/>
        </w:rPr>
        <w:tab/>
        <w:t xml:space="preserve"> </w:t>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t>11</w:t>
      </w:r>
    </w:p>
    <w:p w:rsidR="00822E20" w:rsidRDefault="00822E20" w:rsidP="00455ED6">
      <w:pPr>
        <w:rPr>
          <w:rFonts w:ascii="Arial" w:hAnsi="Arial" w:cs="Arial"/>
          <w:b/>
          <w:color w:val="FF0000"/>
          <w:sz w:val="24"/>
          <w:szCs w:val="24"/>
        </w:rPr>
      </w:pPr>
      <w:r w:rsidRPr="00822E20">
        <w:rPr>
          <w:rFonts w:ascii="Arial" w:hAnsi="Arial" w:cs="Arial"/>
          <w:b/>
          <w:sz w:val="24"/>
          <w:szCs w:val="24"/>
        </w:rPr>
        <w:t>Fig</w:t>
      </w:r>
      <w:r>
        <w:rPr>
          <w:rFonts w:ascii="Arial" w:hAnsi="Arial" w:cs="Arial"/>
          <w:b/>
          <w:sz w:val="24"/>
          <w:szCs w:val="24"/>
        </w:rPr>
        <w:t>ure</w:t>
      </w:r>
      <w:r w:rsidRPr="00822E20">
        <w:rPr>
          <w:rFonts w:ascii="Arial" w:hAnsi="Arial" w:cs="Arial"/>
          <w:b/>
          <w:sz w:val="24"/>
          <w:szCs w:val="24"/>
        </w:rPr>
        <w:t xml:space="preserve"> 3:</w:t>
      </w:r>
      <w:r>
        <w:rPr>
          <w:rFonts w:ascii="Arial" w:hAnsi="Arial" w:cs="Arial"/>
          <w:sz w:val="24"/>
          <w:szCs w:val="24"/>
        </w:rPr>
        <w:t xml:space="preserve"> I received an ind</w:t>
      </w:r>
      <w:r w:rsidR="00F54C64">
        <w:rPr>
          <w:rFonts w:ascii="Arial" w:hAnsi="Arial" w:cs="Arial"/>
          <w:sz w:val="24"/>
          <w:szCs w:val="24"/>
        </w:rPr>
        <w:t>uction programme of events</w:t>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t>17</w:t>
      </w:r>
    </w:p>
    <w:p w:rsidR="00816058" w:rsidRDefault="00816058" w:rsidP="00455ED6">
      <w:pPr>
        <w:rPr>
          <w:rFonts w:ascii="Arial" w:hAnsi="Arial" w:cs="Arial"/>
          <w:sz w:val="24"/>
          <w:szCs w:val="24"/>
        </w:rPr>
      </w:pPr>
    </w:p>
    <w:p w:rsidR="006B62F6" w:rsidRPr="00112899" w:rsidRDefault="00C67AE3">
      <w:pPr>
        <w:rPr>
          <w:rFonts w:ascii="Arial" w:hAnsi="Arial" w:cs="Arial"/>
          <w:b/>
          <w:sz w:val="24"/>
          <w:szCs w:val="24"/>
        </w:rPr>
      </w:pPr>
      <w:r>
        <w:rPr>
          <w:rFonts w:ascii="Arial" w:hAnsi="Arial" w:cs="Arial"/>
          <w:b/>
          <w:sz w:val="24"/>
          <w:szCs w:val="24"/>
        </w:rPr>
        <w:t>Ap</w:t>
      </w:r>
      <w:r w:rsidRPr="00112899">
        <w:rPr>
          <w:rFonts w:ascii="Arial" w:hAnsi="Arial" w:cs="Arial"/>
          <w:b/>
          <w:sz w:val="24"/>
          <w:szCs w:val="24"/>
        </w:rPr>
        <w:t>pendices</w:t>
      </w:r>
    </w:p>
    <w:p w:rsidR="006B62F6" w:rsidRDefault="006B62F6">
      <w:pPr>
        <w:rPr>
          <w:rFonts w:ascii="Arial" w:hAnsi="Arial" w:cs="Arial"/>
          <w:sz w:val="24"/>
          <w:szCs w:val="24"/>
        </w:rPr>
      </w:pPr>
    </w:p>
    <w:p w:rsidR="00B6519E" w:rsidRPr="00B6519E" w:rsidRDefault="00B6519E" w:rsidP="006B62F6">
      <w:pPr>
        <w:rPr>
          <w:rFonts w:ascii="Arial" w:hAnsi="Arial" w:cs="Arial"/>
          <w:b/>
          <w:color w:val="FF0000"/>
          <w:sz w:val="24"/>
          <w:szCs w:val="24"/>
        </w:rPr>
      </w:pPr>
    </w:p>
    <w:p w:rsidR="00B6519E" w:rsidRDefault="00B6519E" w:rsidP="006B62F6">
      <w:pPr>
        <w:rPr>
          <w:rFonts w:ascii="Arial" w:hAnsi="Arial" w:cs="Arial"/>
          <w:b/>
          <w:sz w:val="24"/>
          <w:szCs w:val="24"/>
        </w:rPr>
      </w:pPr>
    </w:p>
    <w:p w:rsidR="00B6519E" w:rsidRDefault="00B6519E" w:rsidP="006B62F6">
      <w:pPr>
        <w:rPr>
          <w:rFonts w:ascii="Arial" w:hAnsi="Arial" w:cs="Arial"/>
          <w:b/>
          <w:sz w:val="24"/>
          <w:szCs w:val="24"/>
        </w:rPr>
      </w:pPr>
    </w:p>
    <w:p w:rsidR="00B6519E" w:rsidRDefault="00B6519E" w:rsidP="006B62F6">
      <w:pPr>
        <w:rPr>
          <w:rFonts w:ascii="Arial" w:hAnsi="Arial" w:cs="Arial"/>
          <w:b/>
          <w:sz w:val="24"/>
          <w:szCs w:val="24"/>
        </w:rPr>
      </w:pPr>
    </w:p>
    <w:p w:rsidR="00883C55" w:rsidRDefault="00883C55" w:rsidP="006B62F6">
      <w:pPr>
        <w:rPr>
          <w:rFonts w:ascii="Arial" w:hAnsi="Arial" w:cs="Arial"/>
          <w:b/>
          <w:sz w:val="24"/>
          <w:szCs w:val="24"/>
        </w:rPr>
      </w:pPr>
    </w:p>
    <w:p w:rsidR="00883C55" w:rsidRDefault="00883C55"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883C55" w:rsidRDefault="00883C55" w:rsidP="006B62F6">
      <w:pPr>
        <w:rPr>
          <w:rFonts w:ascii="Arial" w:hAnsi="Arial" w:cs="Arial"/>
          <w:b/>
          <w:sz w:val="24"/>
          <w:szCs w:val="24"/>
        </w:rPr>
      </w:pPr>
    </w:p>
    <w:p w:rsidR="00883C55" w:rsidRDefault="00883C55" w:rsidP="006B62F6">
      <w:pPr>
        <w:rPr>
          <w:rFonts w:ascii="Arial" w:hAnsi="Arial" w:cs="Arial"/>
          <w:b/>
          <w:sz w:val="24"/>
          <w:szCs w:val="24"/>
        </w:rPr>
      </w:pPr>
    </w:p>
    <w:p w:rsidR="00A96817" w:rsidRDefault="00A96817" w:rsidP="006B62F6">
      <w:pPr>
        <w:rPr>
          <w:rFonts w:ascii="Arial" w:hAnsi="Arial" w:cs="Arial"/>
          <w:b/>
          <w:sz w:val="24"/>
          <w:szCs w:val="24"/>
        </w:rPr>
      </w:pPr>
    </w:p>
    <w:p w:rsidR="00A96817" w:rsidRDefault="00A96817" w:rsidP="006B62F6">
      <w:pPr>
        <w:rPr>
          <w:rFonts w:ascii="Arial" w:hAnsi="Arial" w:cs="Arial"/>
          <w:b/>
          <w:sz w:val="24"/>
          <w:szCs w:val="24"/>
        </w:rPr>
      </w:pPr>
    </w:p>
    <w:p w:rsidR="00A96817" w:rsidRDefault="00A96817" w:rsidP="006B62F6">
      <w:pPr>
        <w:rPr>
          <w:rFonts w:ascii="Arial" w:hAnsi="Arial" w:cs="Arial"/>
          <w:b/>
          <w:sz w:val="24"/>
          <w:szCs w:val="24"/>
        </w:rPr>
      </w:pPr>
    </w:p>
    <w:p w:rsidR="00752BC6" w:rsidRDefault="004346E0" w:rsidP="00E00385">
      <w:pPr>
        <w:jc w:val="both"/>
        <w:rPr>
          <w:rFonts w:ascii="Arial" w:hAnsi="Arial" w:cs="Arial"/>
          <w:b/>
          <w:sz w:val="24"/>
          <w:szCs w:val="24"/>
        </w:rPr>
      </w:pPr>
      <w:r>
        <w:rPr>
          <w:rFonts w:ascii="Arial" w:hAnsi="Arial" w:cs="Arial"/>
          <w:b/>
          <w:sz w:val="24"/>
          <w:szCs w:val="24"/>
        </w:rPr>
        <w:t>1</w:t>
      </w:r>
      <w:r w:rsidR="0066609B" w:rsidRPr="00FE2C00">
        <w:rPr>
          <w:rFonts w:ascii="Arial" w:hAnsi="Arial" w:cs="Arial"/>
          <w:b/>
          <w:sz w:val="24"/>
          <w:szCs w:val="24"/>
        </w:rPr>
        <w:t xml:space="preserve">. Introduction and </w:t>
      </w:r>
      <w:r w:rsidR="00B82A24" w:rsidRPr="00FE2C00">
        <w:rPr>
          <w:rFonts w:ascii="Arial" w:hAnsi="Arial" w:cs="Arial"/>
          <w:b/>
          <w:sz w:val="24"/>
          <w:szCs w:val="24"/>
        </w:rPr>
        <w:t>Rationale</w:t>
      </w:r>
      <w:r w:rsidR="0066609B" w:rsidRPr="00FE2C00">
        <w:rPr>
          <w:rFonts w:ascii="Arial" w:hAnsi="Arial" w:cs="Arial"/>
          <w:b/>
          <w:sz w:val="24"/>
          <w:szCs w:val="24"/>
        </w:rPr>
        <w:t>.</w:t>
      </w:r>
      <w:r w:rsidR="00373E10">
        <w:rPr>
          <w:rFonts w:ascii="Arial" w:hAnsi="Arial" w:cs="Arial"/>
          <w:b/>
          <w:sz w:val="24"/>
          <w:szCs w:val="24"/>
        </w:rPr>
        <w:t xml:space="preserve"> </w:t>
      </w:r>
    </w:p>
    <w:p w:rsidR="00752BC6" w:rsidRDefault="00752BC6" w:rsidP="00E00385">
      <w:pPr>
        <w:jc w:val="both"/>
        <w:rPr>
          <w:rFonts w:ascii="Arial" w:hAnsi="Arial" w:cs="Arial"/>
          <w:sz w:val="24"/>
          <w:szCs w:val="24"/>
        </w:rPr>
      </w:pPr>
    </w:p>
    <w:p w:rsidR="00BC46EF" w:rsidRDefault="00752BC6" w:rsidP="00E00385">
      <w:pPr>
        <w:jc w:val="both"/>
        <w:rPr>
          <w:rFonts w:ascii="Arial" w:hAnsi="Arial" w:cs="Arial"/>
          <w:sz w:val="24"/>
          <w:szCs w:val="24"/>
        </w:rPr>
      </w:pPr>
      <w:r>
        <w:rPr>
          <w:rFonts w:ascii="Arial" w:hAnsi="Arial" w:cs="Arial"/>
          <w:sz w:val="24"/>
          <w:szCs w:val="24"/>
        </w:rPr>
        <w:t>This research report is a critical evaluati</w:t>
      </w:r>
      <w:r w:rsidR="00613BC4">
        <w:rPr>
          <w:rFonts w:ascii="Arial" w:hAnsi="Arial" w:cs="Arial"/>
          <w:sz w:val="24"/>
          <w:szCs w:val="24"/>
        </w:rPr>
        <w:t>on of the current i</w:t>
      </w:r>
      <w:r>
        <w:rPr>
          <w:rFonts w:ascii="Arial" w:hAnsi="Arial" w:cs="Arial"/>
          <w:sz w:val="24"/>
          <w:szCs w:val="24"/>
        </w:rPr>
        <w:t>nduction process for new employees</w:t>
      </w:r>
      <w:r w:rsidR="006501D5">
        <w:rPr>
          <w:rFonts w:ascii="Arial" w:hAnsi="Arial" w:cs="Arial"/>
          <w:sz w:val="24"/>
          <w:szCs w:val="24"/>
        </w:rPr>
        <w:t>,</w:t>
      </w:r>
      <w:r>
        <w:rPr>
          <w:rFonts w:ascii="Arial" w:hAnsi="Arial" w:cs="Arial"/>
          <w:sz w:val="24"/>
          <w:szCs w:val="24"/>
        </w:rPr>
        <w:t xml:space="preserve"> from </w:t>
      </w:r>
      <w:r w:rsidR="006501D5">
        <w:rPr>
          <w:rFonts w:ascii="Arial" w:hAnsi="Arial" w:cs="Arial"/>
          <w:sz w:val="24"/>
          <w:szCs w:val="24"/>
        </w:rPr>
        <w:t xml:space="preserve">the </w:t>
      </w:r>
      <w:r w:rsidR="00B82A24">
        <w:rPr>
          <w:rFonts w:ascii="Arial" w:hAnsi="Arial" w:cs="Arial"/>
          <w:sz w:val="24"/>
          <w:szCs w:val="24"/>
        </w:rPr>
        <w:t>recruitment stage</w:t>
      </w:r>
      <w:r>
        <w:rPr>
          <w:rFonts w:ascii="Arial" w:hAnsi="Arial" w:cs="Arial"/>
          <w:sz w:val="24"/>
          <w:szCs w:val="24"/>
        </w:rPr>
        <w:t xml:space="preserve"> </w:t>
      </w:r>
      <w:r w:rsidR="0081527B">
        <w:rPr>
          <w:rFonts w:ascii="Arial" w:hAnsi="Arial" w:cs="Arial"/>
          <w:sz w:val="24"/>
          <w:szCs w:val="24"/>
        </w:rPr>
        <w:t>to completion of the first six</w:t>
      </w:r>
      <w:r>
        <w:rPr>
          <w:rFonts w:ascii="Arial" w:hAnsi="Arial" w:cs="Arial"/>
          <w:sz w:val="24"/>
          <w:szCs w:val="24"/>
        </w:rPr>
        <w:t xml:space="preserve"> months of </w:t>
      </w:r>
      <w:r w:rsidR="00F10369">
        <w:rPr>
          <w:rFonts w:ascii="Arial" w:hAnsi="Arial" w:cs="Arial"/>
          <w:sz w:val="24"/>
          <w:szCs w:val="24"/>
        </w:rPr>
        <w:t>employment</w:t>
      </w:r>
      <w:r w:rsidR="00BC46EF">
        <w:rPr>
          <w:rFonts w:ascii="Arial" w:hAnsi="Arial" w:cs="Arial"/>
          <w:sz w:val="24"/>
          <w:szCs w:val="24"/>
        </w:rPr>
        <w:t xml:space="preserve"> at </w:t>
      </w:r>
      <w:r w:rsidR="00A96817">
        <w:rPr>
          <w:rFonts w:ascii="Arial" w:hAnsi="Arial" w:cs="Arial"/>
          <w:sz w:val="24"/>
          <w:szCs w:val="24"/>
        </w:rPr>
        <w:t>Xxxorgxxx</w:t>
      </w:r>
      <w:r w:rsidR="00BE7847" w:rsidRPr="00BC46EF">
        <w:rPr>
          <w:rFonts w:ascii="Arial" w:hAnsi="Arial" w:cs="Arial"/>
          <w:sz w:val="24"/>
          <w:szCs w:val="24"/>
        </w:rPr>
        <w:t xml:space="preserve">, focusing in on the experiences of </w:t>
      </w:r>
      <w:r w:rsidR="00BC46EF" w:rsidRPr="00BC46EF">
        <w:rPr>
          <w:rFonts w:ascii="Arial" w:hAnsi="Arial" w:cs="Arial"/>
          <w:sz w:val="24"/>
          <w:szCs w:val="24"/>
        </w:rPr>
        <w:t xml:space="preserve">staff in </w:t>
      </w:r>
      <w:r w:rsidR="00613BC4" w:rsidRPr="00BC46EF">
        <w:rPr>
          <w:rFonts w:ascii="Arial" w:hAnsi="Arial" w:cs="Arial"/>
          <w:sz w:val="24"/>
          <w:szCs w:val="24"/>
        </w:rPr>
        <w:t>professional service d</w:t>
      </w:r>
      <w:r w:rsidRPr="00BC46EF">
        <w:rPr>
          <w:rFonts w:ascii="Arial" w:hAnsi="Arial" w:cs="Arial"/>
          <w:sz w:val="24"/>
          <w:szCs w:val="24"/>
        </w:rPr>
        <w:t>epartments</w:t>
      </w:r>
      <w:r w:rsidR="006501D5" w:rsidRPr="00BC46EF">
        <w:rPr>
          <w:rFonts w:ascii="Arial" w:hAnsi="Arial" w:cs="Arial"/>
          <w:sz w:val="24"/>
          <w:szCs w:val="24"/>
        </w:rPr>
        <w:t xml:space="preserve"> and </w:t>
      </w:r>
      <w:r w:rsidR="00673A95">
        <w:rPr>
          <w:rFonts w:ascii="Arial" w:hAnsi="Arial" w:cs="Arial"/>
          <w:sz w:val="24"/>
          <w:szCs w:val="24"/>
        </w:rPr>
        <w:t>A</w:t>
      </w:r>
      <w:r w:rsidR="00613BC4" w:rsidRPr="00BC46EF">
        <w:rPr>
          <w:rFonts w:ascii="Arial" w:hAnsi="Arial" w:cs="Arial"/>
          <w:sz w:val="24"/>
          <w:szCs w:val="24"/>
        </w:rPr>
        <w:t xml:space="preserve">cademic </w:t>
      </w:r>
      <w:r w:rsidR="00673A95">
        <w:rPr>
          <w:rFonts w:ascii="Arial" w:hAnsi="Arial" w:cs="Arial"/>
          <w:sz w:val="24"/>
          <w:szCs w:val="24"/>
        </w:rPr>
        <w:t>I</w:t>
      </w:r>
      <w:r w:rsidR="006501D5" w:rsidRPr="00BC46EF">
        <w:rPr>
          <w:rFonts w:ascii="Arial" w:hAnsi="Arial" w:cs="Arial"/>
          <w:sz w:val="24"/>
          <w:szCs w:val="24"/>
        </w:rPr>
        <w:t>nstitutes.</w:t>
      </w:r>
      <w:r w:rsidR="00BC46EF" w:rsidRPr="00BC46EF">
        <w:rPr>
          <w:rFonts w:ascii="Arial" w:hAnsi="Arial" w:cs="Arial"/>
          <w:sz w:val="24"/>
          <w:szCs w:val="24"/>
        </w:rPr>
        <w:t xml:space="preserve"> </w:t>
      </w:r>
      <w:r w:rsidR="00BC46EF">
        <w:rPr>
          <w:rFonts w:ascii="Arial" w:hAnsi="Arial" w:cs="Arial"/>
          <w:sz w:val="24"/>
          <w:szCs w:val="24"/>
        </w:rPr>
        <w:t xml:space="preserve">Induction impacts on staff at all levels within </w:t>
      </w:r>
      <w:r w:rsidR="00A96817">
        <w:rPr>
          <w:rFonts w:ascii="Arial" w:hAnsi="Arial" w:cs="Arial"/>
          <w:sz w:val="24"/>
          <w:szCs w:val="24"/>
        </w:rPr>
        <w:t>Xxxorgxxx</w:t>
      </w:r>
      <w:r w:rsidR="00BC46EF">
        <w:rPr>
          <w:rFonts w:ascii="Arial" w:hAnsi="Arial" w:cs="Arial"/>
          <w:sz w:val="24"/>
          <w:szCs w:val="24"/>
        </w:rPr>
        <w:t xml:space="preserve">, but for the purpose of this research report </w:t>
      </w:r>
      <w:r w:rsidR="00F10369">
        <w:rPr>
          <w:rFonts w:ascii="Arial" w:hAnsi="Arial" w:cs="Arial"/>
          <w:sz w:val="24"/>
          <w:szCs w:val="24"/>
        </w:rPr>
        <w:t>non-academic</w:t>
      </w:r>
      <w:r w:rsidR="00BC46EF">
        <w:rPr>
          <w:rFonts w:ascii="Arial" w:hAnsi="Arial" w:cs="Arial"/>
          <w:sz w:val="24"/>
          <w:szCs w:val="24"/>
        </w:rPr>
        <w:t xml:space="preserve"> staff were chosen as they make up 40% of the workforce </w:t>
      </w:r>
      <w:r w:rsidR="003C0604">
        <w:rPr>
          <w:rFonts w:ascii="Arial" w:hAnsi="Arial" w:cs="Arial"/>
          <w:sz w:val="24"/>
          <w:szCs w:val="24"/>
        </w:rPr>
        <w:t xml:space="preserve">(Swales, 2014) </w:t>
      </w:r>
      <w:r w:rsidR="00BC46EF">
        <w:rPr>
          <w:rFonts w:ascii="Arial" w:hAnsi="Arial" w:cs="Arial"/>
          <w:sz w:val="24"/>
          <w:szCs w:val="24"/>
        </w:rPr>
        <w:t xml:space="preserve">with regular day to day contact with the </w:t>
      </w:r>
      <w:r w:rsidR="00A96817">
        <w:rPr>
          <w:rFonts w:ascii="Arial" w:hAnsi="Arial" w:cs="Arial"/>
          <w:sz w:val="24"/>
          <w:szCs w:val="24"/>
        </w:rPr>
        <w:t>ORG TYPRE X</w:t>
      </w:r>
      <w:r w:rsidR="00BC46EF">
        <w:rPr>
          <w:rFonts w:ascii="Arial" w:hAnsi="Arial" w:cs="Arial"/>
          <w:sz w:val="24"/>
          <w:szCs w:val="24"/>
        </w:rPr>
        <w:t xml:space="preserve"> customers, the students.</w:t>
      </w:r>
    </w:p>
    <w:p w:rsidR="00BE7847" w:rsidRDefault="00BC46EF" w:rsidP="00E00385">
      <w:pPr>
        <w:jc w:val="both"/>
        <w:rPr>
          <w:rFonts w:ascii="Arial" w:hAnsi="Arial" w:cs="Arial"/>
          <w:sz w:val="24"/>
          <w:szCs w:val="24"/>
        </w:rPr>
      </w:pPr>
      <w:r>
        <w:rPr>
          <w:rFonts w:ascii="Arial" w:hAnsi="Arial" w:cs="Arial"/>
          <w:sz w:val="24"/>
          <w:szCs w:val="24"/>
        </w:rPr>
        <w:t xml:space="preserve"> </w:t>
      </w:r>
    </w:p>
    <w:p w:rsidR="004346E0" w:rsidRPr="00673A95" w:rsidRDefault="004346E0" w:rsidP="00673A95">
      <w:pPr>
        <w:pStyle w:val="ListParagraph"/>
        <w:numPr>
          <w:ilvl w:val="1"/>
          <w:numId w:val="16"/>
        </w:numPr>
        <w:jc w:val="both"/>
        <w:rPr>
          <w:rFonts w:ascii="Arial" w:hAnsi="Arial" w:cs="Arial"/>
          <w:b/>
          <w:sz w:val="24"/>
          <w:szCs w:val="24"/>
        </w:rPr>
      </w:pPr>
      <w:r w:rsidRPr="00673A95">
        <w:rPr>
          <w:rFonts w:ascii="Arial" w:hAnsi="Arial" w:cs="Arial"/>
          <w:b/>
          <w:sz w:val="24"/>
          <w:szCs w:val="24"/>
        </w:rPr>
        <w:t>Research Focus</w:t>
      </w:r>
    </w:p>
    <w:p w:rsidR="00673A95" w:rsidRPr="00673A95" w:rsidRDefault="00673A95" w:rsidP="00673A95">
      <w:pPr>
        <w:pStyle w:val="ListParagraph"/>
        <w:ind w:left="405"/>
        <w:jc w:val="both"/>
        <w:rPr>
          <w:rFonts w:ascii="Arial" w:hAnsi="Arial" w:cs="Arial"/>
          <w:b/>
          <w:sz w:val="24"/>
          <w:szCs w:val="24"/>
        </w:rPr>
      </w:pPr>
    </w:p>
    <w:p w:rsidR="006501D5" w:rsidRDefault="004346E0" w:rsidP="00E00385">
      <w:pPr>
        <w:jc w:val="both"/>
        <w:rPr>
          <w:rFonts w:ascii="Arial" w:hAnsi="Arial" w:cs="Arial"/>
          <w:sz w:val="24"/>
          <w:szCs w:val="24"/>
        </w:rPr>
      </w:pPr>
      <w:r>
        <w:rPr>
          <w:rFonts w:ascii="Arial" w:hAnsi="Arial" w:cs="Arial"/>
          <w:sz w:val="24"/>
          <w:szCs w:val="24"/>
        </w:rPr>
        <w:t>Consequently t</w:t>
      </w:r>
      <w:r w:rsidR="006501D5">
        <w:rPr>
          <w:rFonts w:ascii="Arial" w:hAnsi="Arial" w:cs="Arial"/>
          <w:sz w:val="24"/>
          <w:szCs w:val="24"/>
        </w:rPr>
        <w:t>he research is based on</w:t>
      </w:r>
      <w:r w:rsidR="00373E10">
        <w:rPr>
          <w:rFonts w:ascii="Arial" w:hAnsi="Arial" w:cs="Arial"/>
          <w:sz w:val="24"/>
          <w:szCs w:val="24"/>
        </w:rPr>
        <w:t xml:space="preserve"> 54</w:t>
      </w:r>
      <w:r w:rsidR="008D66C5">
        <w:rPr>
          <w:rFonts w:ascii="Arial" w:hAnsi="Arial" w:cs="Arial"/>
          <w:sz w:val="24"/>
          <w:szCs w:val="24"/>
        </w:rPr>
        <w:t xml:space="preserve"> employees </w:t>
      </w:r>
      <w:r w:rsidR="00C67AE3">
        <w:rPr>
          <w:rFonts w:ascii="Arial" w:hAnsi="Arial" w:cs="Arial"/>
          <w:sz w:val="24"/>
          <w:szCs w:val="24"/>
        </w:rPr>
        <w:t>from 7</w:t>
      </w:r>
      <w:r w:rsidR="00373E10">
        <w:rPr>
          <w:rFonts w:ascii="Arial" w:hAnsi="Arial" w:cs="Arial"/>
          <w:sz w:val="24"/>
          <w:szCs w:val="24"/>
        </w:rPr>
        <w:t xml:space="preserve"> </w:t>
      </w:r>
      <w:r w:rsidR="00213E45">
        <w:rPr>
          <w:rFonts w:ascii="Arial" w:hAnsi="Arial" w:cs="Arial"/>
          <w:sz w:val="24"/>
          <w:szCs w:val="24"/>
        </w:rPr>
        <w:t>professional s</w:t>
      </w:r>
      <w:r w:rsidR="006501D5">
        <w:rPr>
          <w:rFonts w:ascii="Arial" w:hAnsi="Arial" w:cs="Arial"/>
          <w:sz w:val="24"/>
          <w:szCs w:val="24"/>
        </w:rPr>
        <w:t>ervi</w:t>
      </w:r>
      <w:r w:rsidR="00213E45">
        <w:rPr>
          <w:rFonts w:ascii="Arial" w:hAnsi="Arial" w:cs="Arial"/>
          <w:sz w:val="24"/>
          <w:szCs w:val="24"/>
        </w:rPr>
        <w:t>ce d</w:t>
      </w:r>
      <w:r w:rsidR="006501D5">
        <w:rPr>
          <w:rFonts w:ascii="Arial" w:hAnsi="Arial" w:cs="Arial"/>
          <w:sz w:val="24"/>
          <w:szCs w:val="24"/>
        </w:rPr>
        <w:t xml:space="preserve">epartments and </w:t>
      </w:r>
      <w:r w:rsidR="00373E10">
        <w:rPr>
          <w:rFonts w:ascii="Arial" w:hAnsi="Arial" w:cs="Arial"/>
          <w:sz w:val="24"/>
          <w:szCs w:val="24"/>
        </w:rPr>
        <w:t>7</w:t>
      </w:r>
      <w:r w:rsidR="006501D5">
        <w:rPr>
          <w:rFonts w:ascii="Arial" w:hAnsi="Arial" w:cs="Arial"/>
          <w:sz w:val="24"/>
          <w:szCs w:val="24"/>
        </w:rPr>
        <w:t xml:space="preserve"> </w:t>
      </w:r>
      <w:r w:rsidR="00673A95">
        <w:rPr>
          <w:rFonts w:ascii="Arial" w:hAnsi="Arial" w:cs="Arial"/>
          <w:sz w:val="24"/>
          <w:szCs w:val="24"/>
        </w:rPr>
        <w:t>A</w:t>
      </w:r>
      <w:r w:rsidR="00BC46EF">
        <w:rPr>
          <w:rFonts w:ascii="Arial" w:hAnsi="Arial" w:cs="Arial"/>
          <w:sz w:val="24"/>
          <w:szCs w:val="24"/>
        </w:rPr>
        <w:t xml:space="preserve">cademic </w:t>
      </w:r>
      <w:r w:rsidR="00673A95">
        <w:rPr>
          <w:rFonts w:ascii="Arial" w:hAnsi="Arial" w:cs="Arial"/>
          <w:sz w:val="24"/>
          <w:szCs w:val="24"/>
        </w:rPr>
        <w:t>I</w:t>
      </w:r>
      <w:r w:rsidR="00B82A24">
        <w:rPr>
          <w:rFonts w:ascii="Arial" w:hAnsi="Arial" w:cs="Arial"/>
          <w:sz w:val="24"/>
          <w:szCs w:val="24"/>
        </w:rPr>
        <w:t>nstitutions</w:t>
      </w:r>
      <w:r w:rsidR="006501D5">
        <w:rPr>
          <w:rFonts w:ascii="Arial" w:hAnsi="Arial" w:cs="Arial"/>
          <w:sz w:val="24"/>
          <w:szCs w:val="24"/>
        </w:rPr>
        <w:t xml:space="preserve"> within </w:t>
      </w:r>
      <w:r w:rsidR="00A96817">
        <w:rPr>
          <w:rFonts w:ascii="Arial" w:hAnsi="Arial" w:cs="Arial"/>
          <w:sz w:val="24"/>
          <w:szCs w:val="24"/>
        </w:rPr>
        <w:t>Xxxorgxxx</w:t>
      </w:r>
      <w:r w:rsidR="00213E45">
        <w:rPr>
          <w:rFonts w:ascii="Arial" w:hAnsi="Arial" w:cs="Arial"/>
          <w:sz w:val="24"/>
          <w:szCs w:val="24"/>
        </w:rPr>
        <w:t xml:space="preserve">.  It does not include the </w:t>
      </w:r>
      <w:r w:rsidR="00213E45" w:rsidRPr="00BC46EF">
        <w:rPr>
          <w:rFonts w:ascii="Arial" w:hAnsi="Arial" w:cs="Arial"/>
          <w:sz w:val="24"/>
          <w:szCs w:val="24"/>
        </w:rPr>
        <w:t>a</w:t>
      </w:r>
      <w:r w:rsidRPr="00BC46EF">
        <w:rPr>
          <w:rFonts w:ascii="Arial" w:hAnsi="Arial" w:cs="Arial"/>
          <w:sz w:val="24"/>
          <w:szCs w:val="24"/>
        </w:rPr>
        <w:t>cademic staff as aforementioned</w:t>
      </w:r>
      <w:r>
        <w:rPr>
          <w:rFonts w:ascii="Arial" w:hAnsi="Arial" w:cs="Arial"/>
          <w:sz w:val="24"/>
          <w:szCs w:val="24"/>
        </w:rPr>
        <w:t>.</w:t>
      </w:r>
      <w:r w:rsidR="006501D5">
        <w:rPr>
          <w:rFonts w:ascii="Arial" w:hAnsi="Arial" w:cs="Arial"/>
          <w:sz w:val="24"/>
          <w:szCs w:val="24"/>
        </w:rPr>
        <w:t xml:space="preserve"> Currently, </w:t>
      </w:r>
      <w:r w:rsidR="00A96817">
        <w:rPr>
          <w:rFonts w:ascii="Arial" w:hAnsi="Arial" w:cs="Arial"/>
          <w:sz w:val="24"/>
          <w:szCs w:val="24"/>
        </w:rPr>
        <w:t>Xxxorgxxx</w:t>
      </w:r>
      <w:r w:rsidR="006501D5">
        <w:rPr>
          <w:rFonts w:ascii="Arial" w:hAnsi="Arial" w:cs="Arial"/>
          <w:sz w:val="24"/>
          <w:szCs w:val="24"/>
        </w:rPr>
        <w:t xml:space="preserve"> </w:t>
      </w:r>
      <w:r w:rsidR="00C67AE3">
        <w:rPr>
          <w:rFonts w:ascii="Arial" w:hAnsi="Arial" w:cs="Arial"/>
          <w:sz w:val="24"/>
          <w:szCs w:val="24"/>
        </w:rPr>
        <w:t>does have</w:t>
      </w:r>
      <w:r w:rsidR="006501D5">
        <w:rPr>
          <w:rFonts w:ascii="Arial" w:hAnsi="Arial" w:cs="Arial"/>
          <w:sz w:val="24"/>
          <w:szCs w:val="24"/>
        </w:rPr>
        <w:t xml:space="preserve"> </w:t>
      </w:r>
      <w:r w:rsidR="00F10369">
        <w:rPr>
          <w:rFonts w:ascii="Arial" w:hAnsi="Arial" w:cs="Arial"/>
          <w:sz w:val="24"/>
          <w:szCs w:val="24"/>
        </w:rPr>
        <w:t>minimum set criteria</w:t>
      </w:r>
      <w:r w:rsidR="00213E45">
        <w:rPr>
          <w:rFonts w:ascii="Arial" w:hAnsi="Arial" w:cs="Arial"/>
          <w:sz w:val="24"/>
          <w:szCs w:val="24"/>
        </w:rPr>
        <w:t xml:space="preserve"> for the purpose of departmental i</w:t>
      </w:r>
      <w:r w:rsidR="006501D5">
        <w:rPr>
          <w:rFonts w:ascii="Arial" w:hAnsi="Arial" w:cs="Arial"/>
          <w:sz w:val="24"/>
          <w:szCs w:val="24"/>
        </w:rPr>
        <w:t>nduction</w:t>
      </w:r>
      <w:r w:rsidR="00373E10">
        <w:rPr>
          <w:rFonts w:ascii="Arial" w:hAnsi="Arial" w:cs="Arial"/>
          <w:sz w:val="24"/>
          <w:szCs w:val="24"/>
        </w:rPr>
        <w:t xml:space="preserve"> which is based on a tick box approach and a</w:t>
      </w:r>
      <w:r w:rsidR="00213E45">
        <w:rPr>
          <w:rFonts w:ascii="Arial" w:hAnsi="Arial" w:cs="Arial"/>
          <w:sz w:val="24"/>
          <w:szCs w:val="24"/>
        </w:rPr>
        <w:t xml:space="preserve"> bi-annual corporate i</w:t>
      </w:r>
      <w:r w:rsidR="006501D5">
        <w:rPr>
          <w:rFonts w:ascii="Arial" w:hAnsi="Arial" w:cs="Arial"/>
          <w:sz w:val="24"/>
          <w:szCs w:val="24"/>
        </w:rPr>
        <w:t>nduction.</w:t>
      </w:r>
    </w:p>
    <w:p w:rsidR="004346E0" w:rsidRPr="00BC46EF" w:rsidRDefault="004346E0" w:rsidP="00E00385">
      <w:pPr>
        <w:jc w:val="both"/>
        <w:rPr>
          <w:rFonts w:ascii="Arial" w:hAnsi="Arial" w:cs="Arial"/>
          <w:b/>
          <w:sz w:val="24"/>
          <w:szCs w:val="24"/>
        </w:rPr>
      </w:pPr>
    </w:p>
    <w:p w:rsidR="004346E0" w:rsidRPr="00BC46EF" w:rsidRDefault="004346E0" w:rsidP="00E00385">
      <w:pPr>
        <w:jc w:val="both"/>
        <w:rPr>
          <w:rFonts w:ascii="Arial" w:hAnsi="Arial" w:cs="Arial"/>
          <w:b/>
          <w:sz w:val="24"/>
          <w:szCs w:val="24"/>
        </w:rPr>
      </w:pPr>
      <w:r w:rsidRPr="00BC46EF">
        <w:rPr>
          <w:rFonts w:ascii="Arial" w:hAnsi="Arial" w:cs="Arial"/>
          <w:b/>
          <w:sz w:val="24"/>
          <w:szCs w:val="24"/>
        </w:rPr>
        <w:t>1.2 Drivers behind the Research Report</w:t>
      </w:r>
    </w:p>
    <w:p w:rsidR="004346E0" w:rsidRDefault="004346E0" w:rsidP="00E00385">
      <w:pPr>
        <w:jc w:val="both"/>
        <w:rPr>
          <w:rFonts w:ascii="Arial" w:hAnsi="Arial" w:cs="Arial"/>
          <w:sz w:val="24"/>
          <w:szCs w:val="24"/>
        </w:rPr>
      </w:pPr>
    </w:p>
    <w:p w:rsidR="006501D5" w:rsidRDefault="006501D5" w:rsidP="00E00385">
      <w:pPr>
        <w:jc w:val="both"/>
        <w:rPr>
          <w:rFonts w:ascii="Arial" w:hAnsi="Arial" w:cs="Arial"/>
          <w:sz w:val="24"/>
          <w:szCs w:val="24"/>
        </w:rPr>
      </w:pPr>
      <w:r>
        <w:rPr>
          <w:rFonts w:ascii="Arial" w:hAnsi="Arial" w:cs="Arial"/>
          <w:sz w:val="24"/>
          <w:szCs w:val="24"/>
        </w:rPr>
        <w:t>Previous research has identified that a “</w:t>
      </w:r>
      <w:r w:rsidRPr="007B1754">
        <w:rPr>
          <w:rFonts w:ascii="Arial" w:hAnsi="Arial" w:cs="Arial"/>
          <w:sz w:val="24"/>
          <w:szCs w:val="24"/>
        </w:rPr>
        <w:t>good induction programme makes business sense, whatever the size of the organisation, and whatever the job</w:t>
      </w:r>
      <w:r>
        <w:rPr>
          <w:rFonts w:ascii="Arial" w:hAnsi="Arial" w:cs="Arial"/>
          <w:sz w:val="24"/>
          <w:szCs w:val="24"/>
        </w:rPr>
        <w:t>” (ACAS</w:t>
      </w:r>
      <w:r w:rsidR="00823CB8">
        <w:rPr>
          <w:rFonts w:ascii="Arial" w:hAnsi="Arial" w:cs="Arial"/>
          <w:sz w:val="24"/>
          <w:szCs w:val="24"/>
        </w:rPr>
        <w:t>, 2014, p. 23)</w:t>
      </w:r>
      <w:r w:rsidR="00B2413D">
        <w:rPr>
          <w:rFonts w:ascii="Arial" w:hAnsi="Arial" w:cs="Arial"/>
          <w:sz w:val="24"/>
          <w:szCs w:val="24"/>
        </w:rPr>
        <w:t>.  Within the a</w:t>
      </w:r>
      <w:r w:rsidR="005963F2">
        <w:rPr>
          <w:rFonts w:ascii="Arial" w:hAnsi="Arial" w:cs="Arial"/>
          <w:sz w:val="24"/>
          <w:szCs w:val="24"/>
        </w:rPr>
        <w:t>cademic sector, a number of studies in</w:t>
      </w:r>
      <w:r w:rsidR="00B2413D">
        <w:rPr>
          <w:rFonts w:ascii="Arial" w:hAnsi="Arial" w:cs="Arial"/>
          <w:sz w:val="24"/>
          <w:szCs w:val="24"/>
        </w:rPr>
        <w:t>to the effectiveness of t</w:t>
      </w:r>
      <w:r w:rsidR="005963F2">
        <w:rPr>
          <w:rFonts w:ascii="Arial" w:hAnsi="Arial" w:cs="Arial"/>
          <w:sz w:val="24"/>
          <w:szCs w:val="24"/>
        </w:rPr>
        <w:t xml:space="preserve">eaching and </w:t>
      </w:r>
      <w:r w:rsidR="00B2413D">
        <w:rPr>
          <w:rFonts w:ascii="Arial" w:hAnsi="Arial" w:cs="Arial"/>
          <w:sz w:val="24"/>
          <w:szCs w:val="24"/>
        </w:rPr>
        <w:t>l</w:t>
      </w:r>
      <w:r w:rsidR="00B82A24">
        <w:rPr>
          <w:rFonts w:ascii="Arial" w:hAnsi="Arial" w:cs="Arial"/>
          <w:sz w:val="24"/>
          <w:szCs w:val="24"/>
        </w:rPr>
        <w:t>earning</w:t>
      </w:r>
      <w:r w:rsidR="00B2413D">
        <w:rPr>
          <w:rFonts w:ascii="Arial" w:hAnsi="Arial" w:cs="Arial"/>
          <w:sz w:val="24"/>
          <w:szCs w:val="24"/>
        </w:rPr>
        <w:t xml:space="preserve"> i</w:t>
      </w:r>
      <w:r w:rsidR="005963F2">
        <w:rPr>
          <w:rFonts w:ascii="Arial" w:hAnsi="Arial" w:cs="Arial"/>
          <w:sz w:val="24"/>
          <w:szCs w:val="24"/>
        </w:rPr>
        <w:t>nduction</w:t>
      </w:r>
      <w:r w:rsidR="00B2413D">
        <w:rPr>
          <w:rFonts w:ascii="Arial" w:hAnsi="Arial" w:cs="Arial"/>
          <w:sz w:val="24"/>
          <w:szCs w:val="24"/>
        </w:rPr>
        <w:t>s</w:t>
      </w:r>
      <w:r w:rsidR="005963F2">
        <w:rPr>
          <w:rFonts w:ascii="Arial" w:hAnsi="Arial" w:cs="Arial"/>
          <w:sz w:val="24"/>
          <w:szCs w:val="24"/>
        </w:rPr>
        <w:t xml:space="preserve"> have taken place (</w:t>
      </w:r>
      <w:r w:rsidR="007B1754">
        <w:rPr>
          <w:rFonts w:ascii="Arial" w:hAnsi="Arial" w:cs="Arial"/>
          <w:sz w:val="24"/>
          <w:szCs w:val="24"/>
        </w:rPr>
        <w:t>S</w:t>
      </w:r>
      <w:r w:rsidR="00823CB8">
        <w:rPr>
          <w:rFonts w:ascii="Arial" w:hAnsi="Arial" w:cs="Arial"/>
          <w:sz w:val="24"/>
          <w:szCs w:val="24"/>
        </w:rPr>
        <w:t xml:space="preserve">checkle, </w:t>
      </w:r>
      <w:r w:rsidR="005963F2">
        <w:rPr>
          <w:rFonts w:ascii="Arial" w:hAnsi="Arial" w:cs="Arial"/>
          <w:sz w:val="24"/>
          <w:szCs w:val="24"/>
        </w:rPr>
        <w:t>2014).  However, previous research studies hav</w:t>
      </w:r>
      <w:r w:rsidR="00B2413D">
        <w:rPr>
          <w:rFonts w:ascii="Arial" w:hAnsi="Arial" w:cs="Arial"/>
          <w:sz w:val="24"/>
          <w:szCs w:val="24"/>
        </w:rPr>
        <w:t>e not addressed the importance professional s</w:t>
      </w:r>
      <w:r w:rsidR="005963F2">
        <w:rPr>
          <w:rFonts w:ascii="Arial" w:hAnsi="Arial" w:cs="Arial"/>
          <w:sz w:val="24"/>
          <w:szCs w:val="24"/>
        </w:rPr>
        <w:t xml:space="preserve">ervices and support </w:t>
      </w:r>
      <w:r w:rsidR="00F10369">
        <w:rPr>
          <w:rFonts w:ascii="Arial" w:hAnsi="Arial" w:cs="Arial"/>
          <w:sz w:val="24"/>
          <w:szCs w:val="24"/>
        </w:rPr>
        <w:t>staff plays</w:t>
      </w:r>
      <w:r w:rsidR="005963F2">
        <w:rPr>
          <w:rFonts w:ascii="Arial" w:hAnsi="Arial" w:cs="Arial"/>
          <w:sz w:val="24"/>
          <w:szCs w:val="24"/>
        </w:rPr>
        <w:t xml:space="preserve"> in a </w:t>
      </w:r>
      <w:r w:rsidR="00A96817">
        <w:rPr>
          <w:rFonts w:ascii="Arial" w:hAnsi="Arial" w:cs="Arial"/>
          <w:sz w:val="24"/>
          <w:szCs w:val="24"/>
        </w:rPr>
        <w:t>ORG TYPRE X</w:t>
      </w:r>
      <w:r w:rsidR="005963F2">
        <w:rPr>
          <w:rFonts w:ascii="Arial" w:hAnsi="Arial" w:cs="Arial"/>
          <w:sz w:val="24"/>
          <w:szCs w:val="24"/>
        </w:rPr>
        <w:t xml:space="preserve">.   </w:t>
      </w:r>
      <w:r w:rsidR="005963F2" w:rsidRPr="00854EF5">
        <w:rPr>
          <w:rFonts w:ascii="Arial" w:hAnsi="Arial" w:cs="Arial"/>
          <w:sz w:val="24"/>
          <w:szCs w:val="24"/>
        </w:rPr>
        <w:t>40%</w:t>
      </w:r>
      <w:r w:rsidR="005963F2">
        <w:rPr>
          <w:rFonts w:ascii="Arial" w:hAnsi="Arial" w:cs="Arial"/>
          <w:sz w:val="24"/>
          <w:szCs w:val="24"/>
        </w:rPr>
        <w:t xml:space="preserve"> of </w:t>
      </w:r>
      <w:r w:rsidR="00A96817">
        <w:rPr>
          <w:rFonts w:ascii="Arial" w:hAnsi="Arial" w:cs="Arial"/>
          <w:sz w:val="24"/>
          <w:szCs w:val="24"/>
        </w:rPr>
        <w:t>Xxxorgxxx</w:t>
      </w:r>
      <w:r w:rsidR="005963F2">
        <w:rPr>
          <w:rFonts w:ascii="Arial" w:hAnsi="Arial" w:cs="Arial"/>
          <w:sz w:val="24"/>
          <w:szCs w:val="24"/>
        </w:rPr>
        <w:t xml:space="preserve"> employees are </w:t>
      </w:r>
      <w:r w:rsidR="00B82A24">
        <w:rPr>
          <w:rFonts w:ascii="Arial" w:hAnsi="Arial" w:cs="Arial"/>
          <w:sz w:val="24"/>
          <w:szCs w:val="24"/>
        </w:rPr>
        <w:t>categorised</w:t>
      </w:r>
      <w:r w:rsidR="00B2413D">
        <w:rPr>
          <w:rFonts w:ascii="Arial" w:hAnsi="Arial" w:cs="Arial"/>
          <w:sz w:val="24"/>
          <w:szCs w:val="24"/>
        </w:rPr>
        <w:t xml:space="preserve"> as p</w:t>
      </w:r>
      <w:r w:rsidR="005963F2">
        <w:rPr>
          <w:rFonts w:ascii="Arial" w:hAnsi="Arial" w:cs="Arial"/>
          <w:sz w:val="24"/>
          <w:szCs w:val="24"/>
        </w:rPr>
        <w:t>rofessional and support staff</w:t>
      </w:r>
      <w:r w:rsidR="007B1754">
        <w:rPr>
          <w:rFonts w:ascii="Arial" w:hAnsi="Arial" w:cs="Arial"/>
          <w:sz w:val="24"/>
          <w:szCs w:val="24"/>
        </w:rPr>
        <w:t xml:space="preserve"> </w:t>
      </w:r>
      <w:r w:rsidR="007B1754" w:rsidRPr="00854EF5">
        <w:rPr>
          <w:rFonts w:ascii="Arial" w:hAnsi="Arial" w:cs="Arial"/>
          <w:color w:val="000000" w:themeColor="text1"/>
          <w:sz w:val="24"/>
          <w:szCs w:val="24"/>
        </w:rPr>
        <w:t>(</w:t>
      </w:r>
      <w:r w:rsidR="00DA5A1B" w:rsidRPr="00854EF5">
        <w:rPr>
          <w:rFonts w:ascii="Arial" w:hAnsi="Arial" w:cs="Arial"/>
          <w:color w:val="000000" w:themeColor="text1"/>
          <w:sz w:val="24"/>
          <w:szCs w:val="24"/>
        </w:rPr>
        <w:t>Swales, 2014</w:t>
      </w:r>
      <w:r w:rsidR="007B1754" w:rsidRPr="00854EF5">
        <w:rPr>
          <w:rFonts w:ascii="Arial" w:hAnsi="Arial" w:cs="Arial"/>
          <w:color w:val="000000" w:themeColor="text1"/>
          <w:sz w:val="24"/>
          <w:szCs w:val="24"/>
        </w:rPr>
        <w:t>)</w:t>
      </w:r>
      <w:r w:rsidR="005963F2" w:rsidRPr="00854EF5">
        <w:rPr>
          <w:rFonts w:ascii="Arial" w:hAnsi="Arial" w:cs="Arial"/>
          <w:color w:val="000000" w:themeColor="text1"/>
          <w:sz w:val="24"/>
          <w:szCs w:val="24"/>
        </w:rPr>
        <w:t>.</w:t>
      </w:r>
      <w:r w:rsidR="005963F2" w:rsidRPr="00DA5A1B">
        <w:rPr>
          <w:rFonts w:ascii="Arial" w:hAnsi="Arial" w:cs="Arial"/>
          <w:color w:val="000000" w:themeColor="text1"/>
          <w:sz w:val="24"/>
          <w:szCs w:val="24"/>
        </w:rPr>
        <w:t xml:space="preserve"> </w:t>
      </w:r>
      <w:r w:rsidR="005963F2">
        <w:rPr>
          <w:rFonts w:ascii="Arial" w:hAnsi="Arial" w:cs="Arial"/>
          <w:sz w:val="24"/>
          <w:szCs w:val="24"/>
        </w:rPr>
        <w:t xml:space="preserve">Additional support and structures should be implemented to ensure their adjustment to the </w:t>
      </w:r>
      <w:r w:rsidR="00A96817">
        <w:rPr>
          <w:rFonts w:ascii="Arial" w:hAnsi="Arial" w:cs="Arial"/>
          <w:sz w:val="24"/>
          <w:szCs w:val="24"/>
        </w:rPr>
        <w:t>ORG TYPRE X</w:t>
      </w:r>
      <w:r w:rsidR="005963F2">
        <w:rPr>
          <w:rFonts w:ascii="Arial" w:hAnsi="Arial" w:cs="Arial"/>
          <w:sz w:val="24"/>
          <w:szCs w:val="24"/>
        </w:rPr>
        <w:t xml:space="preserve"> community is a smooth </w:t>
      </w:r>
      <w:r w:rsidR="007F1F95">
        <w:rPr>
          <w:rFonts w:ascii="Arial" w:hAnsi="Arial" w:cs="Arial"/>
          <w:sz w:val="24"/>
          <w:szCs w:val="24"/>
        </w:rPr>
        <w:t>transition</w:t>
      </w:r>
      <w:r w:rsidR="005963F2">
        <w:rPr>
          <w:rFonts w:ascii="Arial" w:hAnsi="Arial" w:cs="Arial"/>
          <w:sz w:val="24"/>
          <w:szCs w:val="24"/>
        </w:rPr>
        <w:t>.</w:t>
      </w:r>
    </w:p>
    <w:p w:rsidR="00BA3755" w:rsidRDefault="00BA3755" w:rsidP="00E00385">
      <w:pPr>
        <w:jc w:val="both"/>
        <w:rPr>
          <w:rFonts w:ascii="Arial" w:hAnsi="Arial" w:cs="Arial"/>
          <w:sz w:val="24"/>
          <w:szCs w:val="24"/>
        </w:rPr>
      </w:pPr>
    </w:p>
    <w:p w:rsidR="004346E0" w:rsidRDefault="00E00385" w:rsidP="00E00385">
      <w:pPr>
        <w:jc w:val="both"/>
        <w:rPr>
          <w:rFonts w:ascii="Arial" w:hAnsi="Arial" w:cs="Arial"/>
          <w:sz w:val="24"/>
          <w:szCs w:val="24"/>
        </w:rPr>
      </w:pPr>
      <w:r w:rsidRPr="00E00385">
        <w:rPr>
          <w:rFonts w:ascii="Arial" w:hAnsi="Arial" w:cs="Arial"/>
          <w:sz w:val="24"/>
          <w:szCs w:val="24"/>
        </w:rPr>
        <w:t xml:space="preserve">It would be seen as a key investment by the </w:t>
      </w:r>
      <w:r w:rsidR="00A96817">
        <w:rPr>
          <w:rFonts w:ascii="Arial" w:hAnsi="Arial" w:cs="Arial"/>
          <w:sz w:val="24"/>
          <w:szCs w:val="24"/>
        </w:rPr>
        <w:t>ORG TYPRE X</w:t>
      </w:r>
      <w:r w:rsidRPr="00E00385">
        <w:rPr>
          <w:rFonts w:ascii="Arial" w:hAnsi="Arial" w:cs="Arial"/>
          <w:sz w:val="24"/>
          <w:szCs w:val="24"/>
        </w:rPr>
        <w:t xml:space="preserve"> to research further and develop </w:t>
      </w:r>
      <w:r w:rsidR="00F10369" w:rsidRPr="00E00385">
        <w:rPr>
          <w:rFonts w:ascii="Arial" w:hAnsi="Arial" w:cs="Arial"/>
          <w:sz w:val="24"/>
          <w:szCs w:val="24"/>
        </w:rPr>
        <w:t>its</w:t>
      </w:r>
      <w:r w:rsidRPr="00E00385">
        <w:rPr>
          <w:rFonts w:ascii="Arial" w:hAnsi="Arial" w:cs="Arial"/>
          <w:sz w:val="24"/>
          <w:szCs w:val="24"/>
        </w:rPr>
        <w:t xml:space="preserve"> </w:t>
      </w:r>
      <w:r w:rsidR="00F10369" w:rsidRPr="00E00385">
        <w:rPr>
          <w:rFonts w:ascii="Arial" w:hAnsi="Arial" w:cs="Arial"/>
          <w:sz w:val="24"/>
          <w:szCs w:val="24"/>
        </w:rPr>
        <w:t>programme</w:t>
      </w:r>
      <w:r w:rsidRPr="00E00385">
        <w:rPr>
          <w:rFonts w:ascii="Arial" w:hAnsi="Arial" w:cs="Arial"/>
          <w:sz w:val="24"/>
          <w:szCs w:val="24"/>
        </w:rPr>
        <w:t xml:space="preserve"> of induction. Investment also needs to ensure any adopted programme is fit for purpose, if not the financial impact of re-recruiting and staff costs could </w:t>
      </w:r>
      <w:r w:rsidR="00673A95">
        <w:rPr>
          <w:rFonts w:ascii="Arial" w:hAnsi="Arial" w:cs="Arial"/>
          <w:sz w:val="24"/>
          <w:szCs w:val="24"/>
        </w:rPr>
        <w:t xml:space="preserve">be significant to the </w:t>
      </w:r>
      <w:r w:rsidR="003749DB">
        <w:rPr>
          <w:rFonts w:ascii="Arial" w:hAnsi="Arial" w:cs="Arial"/>
          <w:sz w:val="24"/>
          <w:szCs w:val="24"/>
        </w:rPr>
        <w:t>Institution</w:t>
      </w:r>
      <w:r w:rsidR="00673A95">
        <w:rPr>
          <w:rFonts w:ascii="Arial" w:hAnsi="Arial" w:cs="Arial"/>
          <w:sz w:val="24"/>
          <w:szCs w:val="24"/>
        </w:rPr>
        <w:t xml:space="preserve"> if new staff</w:t>
      </w:r>
      <w:r w:rsidRPr="00E00385">
        <w:rPr>
          <w:rFonts w:ascii="Arial" w:hAnsi="Arial" w:cs="Arial"/>
          <w:sz w:val="24"/>
          <w:szCs w:val="24"/>
        </w:rPr>
        <w:t xml:space="preserve"> leave within the initial six months.  Research by Thomas (2008) has indicated that UK industry could be losing up to £2billion a year as a result of “inefficient staff induction processes” (Thomas</w:t>
      </w:r>
      <w:r w:rsidR="00F10369" w:rsidRPr="00E00385">
        <w:rPr>
          <w:rFonts w:ascii="Arial" w:hAnsi="Arial" w:cs="Arial"/>
          <w:sz w:val="24"/>
          <w:szCs w:val="24"/>
        </w:rPr>
        <w:t>, 2008</w:t>
      </w:r>
      <w:r w:rsidRPr="00E00385">
        <w:rPr>
          <w:rFonts w:ascii="Arial" w:hAnsi="Arial" w:cs="Arial"/>
          <w:sz w:val="24"/>
          <w:szCs w:val="24"/>
        </w:rPr>
        <w:t xml:space="preserve">). This is further supported by the CIPD </w:t>
      </w:r>
      <w:r w:rsidR="00F10369" w:rsidRPr="00E00385">
        <w:rPr>
          <w:rFonts w:ascii="Arial" w:hAnsi="Arial" w:cs="Arial"/>
          <w:sz w:val="24"/>
          <w:szCs w:val="24"/>
        </w:rPr>
        <w:t>who state</w:t>
      </w:r>
      <w:r w:rsidRPr="00E00385">
        <w:rPr>
          <w:rFonts w:ascii="Arial" w:hAnsi="Arial" w:cs="Arial"/>
          <w:sz w:val="24"/>
          <w:szCs w:val="24"/>
        </w:rPr>
        <w:t xml:space="preserve"> that “13% of leavers have less tha</w:t>
      </w:r>
      <w:r w:rsidR="00095FF5">
        <w:rPr>
          <w:rFonts w:ascii="Arial" w:hAnsi="Arial" w:cs="Arial"/>
          <w:sz w:val="24"/>
          <w:szCs w:val="24"/>
        </w:rPr>
        <w:t>n 6 months employment service” (Personnel Today, 2006).</w:t>
      </w:r>
    </w:p>
    <w:p w:rsidR="004346E0" w:rsidRPr="005C243B" w:rsidRDefault="004346E0" w:rsidP="00E00385">
      <w:pPr>
        <w:jc w:val="both"/>
        <w:rPr>
          <w:rFonts w:ascii="Arial" w:hAnsi="Arial" w:cs="Arial"/>
          <w:b/>
          <w:color w:val="FF0000"/>
          <w:sz w:val="24"/>
          <w:szCs w:val="24"/>
        </w:rPr>
      </w:pPr>
    </w:p>
    <w:p w:rsidR="00F17018" w:rsidRDefault="00F17018" w:rsidP="00E00385">
      <w:pPr>
        <w:jc w:val="both"/>
        <w:rPr>
          <w:rFonts w:ascii="Arial" w:hAnsi="Arial" w:cs="Arial"/>
          <w:b/>
          <w:sz w:val="24"/>
          <w:szCs w:val="24"/>
        </w:rPr>
      </w:pPr>
    </w:p>
    <w:p w:rsidR="004346E0" w:rsidRPr="007F6904" w:rsidRDefault="004346E0" w:rsidP="00E00385">
      <w:pPr>
        <w:jc w:val="both"/>
        <w:rPr>
          <w:rFonts w:ascii="Arial" w:hAnsi="Arial" w:cs="Arial"/>
          <w:b/>
          <w:sz w:val="24"/>
          <w:szCs w:val="24"/>
        </w:rPr>
      </w:pPr>
      <w:r w:rsidRPr="007F6904">
        <w:rPr>
          <w:rFonts w:ascii="Arial" w:hAnsi="Arial" w:cs="Arial"/>
          <w:b/>
          <w:sz w:val="24"/>
          <w:szCs w:val="24"/>
        </w:rPr>
        <w:t>1.3 Research Aims</w:t>
      </w:r>
    </w:p>
    <w:p w:rsidR="004346E0" w:rsidRDefault="004346E0" w:rsidP="00E00385">
      <w:pPr>
        <w:jc w:val="both"/>
        <w:rPr>
          <w:rFonts w:ascii="Arial" w:hAnsi="Arial" w:cs="Arial"/>
          <w:sz w:val="24"/>
          <w:szCs w:val="24"/>
        </w:rPr>
      </w:pPr>
    </w:p>
    <w:p w:rsidR="004346E0" w:rsidRDefault="00BA3755" w:rsidP="00E00385">
      <w:pPr>
        <w:jc w:val="both"/>
        <w:rPr>
          <w:rFonts w:ascii="Arial" w:hAnsi="Arial" w:cs="Arial"/>
          <w:sz w:val="24"/>
          <w:szCs w:val="24"/>
        </w:rPr>
      </w:pPr>
      <w:r>
        <w:rPr>
          <w:rFonts w:ascii="Arial" w:hAnsi="Arial" w:cs="Arial"/>
          <w:sz w:val="24"/>
          <w:szCs w:val="24"/>
        </w:rPr>
        <w:t>The research intends to critically evaluate the current pra</w:t>
      </w:r>
      <w:r w:rsidR="00B2413D">
        <w:rPr>
          <w:rFonts w:ascii="Arial" w:hAnsi="Arial" w:cs="Arial"/>
          <w:sz w:val="24"/>
          <w:szCs w:val="24"/>
        </w:rPr>
        <w:t xml:space="preserve">ctices of induction </w:t>
      </w:r>
      <w:r w:rsidR="007F6904">
        <w:rPr>
          <w:rFonts w:ascii="Arial" w:hAnsi="Arial" w:cs="Arial"/>
          <w:sz w:val="24"/>
          <w:szCs w:val="24"/>
        </w:rPr>
        <w:t xml:space="preserve">for staff </w:t>
      </w:r>
      <w:r w:rsidR="00B2413D">
        <w:rPr>
          <w:rFonts w:ascii="Arial" w:hAnsi="Arial" w:cs="Arial"/>
          <w:sz w:val="24"/>
          <w:szCs w:val="24"/>
        </w:rPr>
        <w:t xml:space="preserve">within the professional </w:t>
      </w:r>
      <w:r w:rsidR="007F6904">
        <w:rPr>
          <w:rFonts w:ascii="Arial" w:hAnsi="Arial" w:cs="Arial"/>
          <w:sz w:val="24"/>
          <w:szCs w:val="24"/>
        </w:rPr>
        <w:t xml:space="preserve">service departments </w:t>
      </w:r>
      <w:r w:rsidR="00B2413D">
        <w:rPr>
          <w:rFonts w:ascii="Arial" w:hAnsi="Arial" w:cs="Arial"/>
          <w:sz w:val="24"/>
          <w:szCs w:val="24"/>
        </w:rPr>
        <w:t xml:space="preserve">and </w:t>
      </w:r>
      <w:r w:rsidR="007F6904">
        <w:rPr>
          <w:rFonts w:ascii="Arial" w:hAnsi="Arial" w:cs="Arial"/>
          <w:sz w:val="24"/>
          <w:szCs w:val="24"/>
        </w:rPr>
        <w:t xml:space="preserve">academic </w:t>
      </w:r>
      <w:r w:rsidR="00F10369">
        <w:rPr>
          <w:rFonts w:ascii="Arial" w:hAnsi="Arial" w:cs="Arial"/>
          <w:sz w:val="24"/>
          <w:szCs w:val="24"/>
        </w:rPr>
        <w:t>institutions</w:t>
      </w:r>
      <w:r>
        <w:rPr>
          <w:rFonts w:ascii="Arial" w:hAnsi="Arial" w:cs="Arial"/>
          <w:sz w:val="24"/>
          <w:szCs w:val="24"/>
        </w:rPr>
        <w:t xml:space="preserve"> </w:t>
      </w:r>
      <w:r w:rsidR="004346E0">
        <w:rPr>
          <w:rFonts w:ascii="Arial" w:hAnsi="Arial" w:cs="Arial"/>
          <w:sz w:val="24"/>
          <w:szCs w:val="24"/>
        </w:rPr>
        <w:t xml:space="preserve">at </w:t>
      </w:r>
      <w:r w:rsidR="00A96817">
        <w:rPr>
          <w:rFonts w:ascii="Arial" w:hAnsi="Arial" w:cs="Arial"/>
          <w:sz w:val="24"/>
          <w:szCs w:val="24"/>
        </w:rPr>
        <w:t>Xxxorgxxx</w:t>
      </w:r>
      <w:r w:rsidR="004346E0">
        <w:rPr>
          <w:rFonts w:ascii="Arial" w:hAnsi="Arial" w:cs="Arial"/>
          <w:sz w:val="24"/>
          <w:szCs w:val="24"/>
        </w:rPr>
        <w:t xml:space="preserve">, </w:t>
      </w:r>
      <w:r>
        <w:rPr>
          <w:rFonts w:ascii="Arial" w:hAnsi="Arial" w:cs="Arial"/>
          <w:sz w:val="24"/>
          <w:szCs w:val="24"/>
        </w:rPr>
        <w:t xml:space="preserve">and to benchmark against </w:t>
      </w:r>
      <w:r w:rsidR="007F1F95">
        <w:rPr>
          <w:rFonts w:ascii="Arial" w:hAnsi="Arial" w:cs="Arial"/>
          <w:sz w:val="24"/>
          <w:szCs w:val="24"/>
        </w:rPr>
        <w:t>‘</w:t>
      </w:r>
      <w:r>
        <w:rPr>
          <w:rFonts w:ascii="Arial" w:hAnsi="Arial" w:cs="Arial"/>
          <w:sz w:val="24"/>
          <w:szCs w:val="24"/>
        </w:rPr>
        <w:t>best practice</w:t>
      </w:r>
      <w:r w:rsidR="007F1F95">
        <w:rPr>
          <w:rFonts w:ascii="Arial" w:hAnsi="Arial" w:cs="Arial"/>
          <w:sz w:val="24"/>
          <w:szCs w:val="24"/>
        </w:rPr>
        <w:t>’</w:t>
      </w:r>
      <w:r>
        <w:rPr>
          <w:rFonts w:ascii="Arial" w:hAnsi="Arial" w:cs="Arial"/>
          <w:sz w:val="24"/>
          <w:szCs w:val="24"/>
        </w:rPr>
        <w:t xml:space="preserve"> within the HE sector in Wales.  </w:t>
      </w:r>
      <w:r w:rsidR="004346E0">
        <w:rPr>
          <w:rFonts w:ascii="Arial" w:hAnsi="Arial" w:cs="Arial"/>
          <w:sz w:val="24"/>
          <w:szCs w:val="24"/>
        </w:rPr>
        <w:t xml:space="preserve">With the intention that it may inform future design and impact upon the wider new employee </w:t>
      </w:r>
      <w:r w:rsidR="004346E0">
        <w:rPr>
          <w:rFonts w:ascii="Arial" w:hAnsi="Arial" w:cs="Arial"/>
          <w:sz w:val="24"/>
          <w:szCs w:val="24"/>
        </w:rPr>
        <w:lastRenderedPageBreak/>
        <w:t xml:space="preserve">base at </w:t>
      </w:r>
      <w:r w:rsidR="00A96817">
        <w:rPr>
          <w:rFonts w:ascii="Arial" w:hAnsi="Arial" w:cs="Arial"/>
          <w:sz w:val="24"/>
          <w:szCs w:val="24"/>
        </w:rPr>
        <w:t>Xxxorgxxx</w:t>
      </w:r>
      <w:r w:rsidR="00F10369">
        <w:rPr>
          <w:rFonts w:ascii="Arial" w:hAnsi="Arial" w:cs="Arial"/>
          <w:sz w:val="24"/>
          <w:szCs w:val="24"/>
        </w:rPr>
        <w:t>. Recommendations</w:t>
      </w:r>
      <w:r w:rsidR="00673A95">
        <w:rPr>
          <w:rFonts w:ascii="Arial" w:hAnsi="Arial" w:cs="Arial"/>
          <w:sz w:val="24"/>
          <w:szCs w:val="24"/>
        </w:rPr>
        <w:t xml:space="preserve"> to the </w:t>
      </w:r>
      <w:r w:rsidR="00A96817">
        <w:rPr>
          <w:rFonts w:ascii="Arial" w:hAnsi="Arial" w:cs="Arial"/>
          <w:sz w:val="24"/>
          <w:szCs w:val="24"/>
        </w:rPr>
        <w:t>ORG TYPRE X</w:t>
      </w:r>
      <w:r w:rsidR="00673A95">
        <w:rPr>
          <w:rFonts w:ascii="Arial" w:hAnsi="Arial" w:cs="Arial"/>
          <w:sz w:val="24"/>
          <w:szCs w:val="24"/>
        </w:rPr>
        <w:t xml:space="preserve"> Executive C</w:t>
      </w:r>
      <w:r w:rsidR="004346E0">
        <w:rPr>
          <w:rFonts w:ascii="Arial" w:hAnsi="Arial" w:cs="Arial"/>
          <w:sz w:val="24"/>
          <w:szCs w:val="24"/>
        </w:rPr>
        <w:t>ommittee for comment and implementation will be one of the significant outcomes of this research report.</w:t>
      </w:r>
    </w:p>
    <w:p w:rsidR="004346E0" w:rsidRPr="00883C55" w:rsidRDefault="004346E0" w:rsidP="00E00385">
      <w:pPr>
        <w:jc w:val="both"/>
        <w:rPr>
          <w:rFonts w:ascii="Arial" w:hAnsi="Arial" w:cs="Arial"/>
          <w:b/>
          <w:sz w:val="24"/>
          <w:szCs w:val="24"/>
        </w:rPr>
      </w:pPr>
      <w:r w:rsidRPr="00883C55">
        <w:rPr>
          <w:rFonts w:ascii="Arial" w:hAnsi="Arial" w:cs="Arial"/>
          <w:b/>
          <w:sz w:val="24"/>
          <w:szCs w:val="24"/>
        </w:rPr>
        <w:t>1.4 Intended Methodology</w:t>
      </w:r>
    </w:p>
    <w:p w:rsidR="004346E0" w:rsidRPr="00BC438C" w:rsidRDefault="004346E0" w:rsidP="00E00385">
      <w:pPr>
        <w:jc w:val="both"/>
        <w:rPr>
          <w:rFonts w:ascii="Arial" w:hAnsi="Arial" w:cs="Arial"/>
          <w:sz w:val="24"/>
          <w:szCs w:val="24"/>
        </w:rPr>
      </w:pPr>
    </w:p>
    <w:p w:rsidR="004346E0" w:rsidRPr="00BC438C" w:rsidRDefault="0004525C" w:rsidP="00E00385">
      <w:pPr>
        <w:jc w:val="both"/>
        <w:rPr>
          <w:rFonts w:ascii="Arial" w:hAnsi="Arial" w:cs="Arial"/>
          <w:sz w:val="24"/>
          <w:szCs w:val="24"/>
        </w:rPr>
      </w:pPr>
      <w:r w:rsidRPr="00BC438C">
        <w:rPr>
          <w:rFonts w:ascii="Arial" w:hAnsi="Arial" w:cs="Arial"/>
          <w:sz w:val="24"/>
          <w:szCs w:val="24"/>
        </w:rPr>
        <w:t xml:space="preserve">There are </w:t>
      </w:r>
      <w:r w:rsidR="005C243B" w:rsidRPr="00BC438C">
        <w:rPr>
          <w:rFonts w:ascii="Arial" w:hAnsi="Arial" w:cs="Arial"/>
          <w:sz w:val="24"/>
          <w:szCs w:val="24"/>
        </w:rPr>
        <w:t>2</w:t>
      </w:r>
      <w:r w:rsidR="004346E0" w:rsidRPr="00BC438C">
        <w:rPr>
          <w:rFonts w:ascii="Arial" w:hAnsi="Arial" w:cs="Arial"/>
          <w:sz w:val="24"/>
          <w:szCs w:val="24"/>
        </w:rPr>
        <w:t xml:space="preserve"> strands to the methodology – </w:t>
      </w:r>
      <w:r w:rsidR="00BC438C" w:rsidRPr="00BC438C">
        <w:rPr>
          <w:rFonts w:ascii="Arial" w:hAnsi="Arial" w:cs="Arial"/>
          <w:sz w:val="24"/>
          <w:szCs w:val="24"/>
        </w:rPr>
        <w:t>2 surveys</w:t>
      </w:r>
      <w:r w:rsidR="004346E0" w:rsidRPr="00BC438C">
        <w:rPr>
          <w:rFonts w:ascii="Arial" w:hAnsi="Arial" w:cs="Arial"/>
          <w:sz w:val="24"/>
          <w:szCs w:val="24"/>
        </w:rPr>
        <w:t>.</w:t>
      </w:r>
    </w:p>
    <w:p w:rsidR="0004525C" w:rsidRPr="0004525C" w:rsidRDefault="0004525C" w:rsidP="00E00385">
      <w:pPr>
        <w:jc w:val="both"/>
        <w:rPr>
          <w:rFonts w:ascii="Arial" w:hAnsi="Arial" w:cs="Arial"/>
          <w:color w:val="FF0000"/>
          <w:sz w:val="24"/>
          <w:szCs w:val="24"/>
        </w:rPr>
      </w:pPr>
    </w:p>
    <w:p w:rsidR="00BC438C" w:rsidRPr="00826ED0" w:rsidRDefault="00BC438C" w:rsidP="00E00385">
      <w:pPr>
        <w:jc w:val="both"/>
        <w:rPr>
          <w:rFonts w:ascii="Arial" w:hAnsi="Arial" w:cs="Arial"/>
          <w:b/>
          <w:sz w:val="24"/>
          <w:szCs w:val="24"/>
        </w:rPr>
      </w:pPr>
      <w:r w:rsidRPr="00826ED0">
        <w:rPr>
          <w:rFonts w:ascii="Arial" w:hAnsi="Arial" w:cs="Arial"/>
          <w:b/>
          <w:sz w:val="24"/>
          <w:szCs w:val="24"/>
        </w:rPr>
        <w:t>Strand 1.</w:t>
      </w:r>
    </w:p>
    <w:p w:rsidR="004346E0" w:rsidRDefault="00F10369" w:rsidP="00E00385">
      <w:pPr>
        <w:jc w:val="both"/>
        <w:rPr>
          <w:rFonts w:ascii="Arial" w:hAnsi="Arial" w:cs="Arial"/>
          <w:sz w:val="24"/>
          <w:szCs w:val="24"/>
        </w:rPr>
      </w:pPr>
      <w:r>
        <w:rPr>
          <w:rFonts w:ascii="Arial" w:hAnsi="Arial" w:cs="Arial"/>
          <w:sz w:val="24"/>
          <w:szCs w:val="24"/>
        </w:rPr>
        <w:t>To</w:t>
      </w:r>
      <w:r w:rsidR="000609C0">
        <w:rPr>
          <w:rFonts w:ascii="Arial" w:hAnsi="Arial" w:cs="Arial"/>
          <w:sz w:val="24"/>
          <w:szCs w:val="24"/>
        </w:rPr>
        <w:t xml:space="preserve"> identify and target those employees who have recently started employment at </w:t>
      </w:r>
      <w:r w:rsidR="00A96817">
        <w:rPr>
          <w:rFonts w:ascii="Arial" w:hAnsi="Arial" w:cs="Arial"/>
          <w:sz w:val="24"/>
          <w:szCs w:val="24"/>
        </w:rPr>
        <w:t>Xxxorgxxx</w:t>
      </w:r>
      <w:r w:rsidR="000609C0">
        <w:rPr>
          <w:rFonts w:ascii="Arial" w:hAnsi="Arial" w:cs="Arial"/>
          <w:sz w:val="24"/>
          <w:szCs w:val="24"/>
        </w:rPr>
        <w:t xml:space="preserve">.  Employees who </w:t>
      </w:r>
      <w:r w:rsidR="007F1F95">
        <w:rPr>
          <w:rFonts w:ascii="Arial" w:hAnsi="Arial" w:cs="Arial"/>
          <w:sz w:val="24"/>
          <w:szCs w:val="24"/>
        </w:rPr>
        <w:t>started between</w:t>
      </w:r>
      <w:r w:rsidR="000609C0">
        <w:rPr>
          <w:rFonts w:ascii="Arial" w:hAnsi="Arial" w:cs="Arial"/>
          <w:sz w:val="24"/>
          <w:szCs w:val="24"/>
        </w:rPr>
        <w:t xml:space="preserve"> the 01.01.2014 up to 01.0</w:t>
      </w:r>
      <w:r w:rsidR="007B1754">
        <w:rPr>
          <w:rFonts w:ascii="Arial" w:hAnsi="Arial" w:cs="Arial"/>
          <w:sz w:val="24"/>
          <w:szCs w:val="24"/>
        </w:rPr>
        <w:t>7</w:t>
      </w:r>
      <w:r w:rsidR="000609C0">
        <w:rPr>
          <w:rFonts w:ascii="Arial" w:hAnsi="Arial" w:cs="Arial"/>
          <w:sz w:val="24"/>
          <w:szCs w:val="24"/>
        </w:rPr>
        <w:t>.2014 with</w:t>
      </w:r>
      <w:r w:rsidR="00E70F0F">
        <w:rPr>
          <w:rFonts w:ascii="Arial" w:hAnsi="Arial" w:cs="Arial"/>
          <w:sz w:val="24"/>
          <w:szCs w:val="24"/>
        </w:rPr>
        <w:t>in</w:t>
      </w:r>
      <w:r w:rsidR="00B2413D">
        <w:rPr>
          <w:rFonts w:ascii="Arial" w:hAnsi="Arial" w:cs="Arial"/>
          <w:sz w:val="24"/>
          <w:szCs w:val="24"/>
        </w:rPr>
        <w:t xml:space="preserve"> a p</w:t>
      </w:r>
      <w:r w:rsidR="000609C0">
        <w:rPr>
          <w:rFonts w:ascii="Arial" w:hAnsi="Arial" w:cs="Arial"/>
          <w:sz w:val="24"/>
          <w:szCs w:val="24"/>
        </w:rPr>
        <w:t>rofession</w:t>
      </w:r>
      <w:r w:rsidR="00BC438C">
        <w:rPr>
          <w:rFonts w:ascii="Arial" w:hAnsi="Arial" w:cs="Arial"/>
          <w:sz w:val="24"/>
          <w:szCs w:val="24"/>
        </w:rPr>
        <w:t xml:space="preserve">al service </w:t>
      </w:r>
      <w:r>
        <w:rPr>
          <w:rFonts w:ascii="Arial" w:hAnsi="Arial" w:cs="Arial"/>
          <w:sz w:val="24"/>
          <w:szCs w:val="24"/>
        </w:rPr>
        <w:t>department or</w:t>
      </w:r>
      <w:r w:rsidR="00B2413D">
        <w:rPr>
          <w:rFonts w:ascii="Arial" w:hAnsi="Arial" w:cs="Arial"/>
          <w:sz w:val="24"/>
          <w:szCs w:val="24"/>
        </w:rPr>
        <w:t xml:space="preserve"> a</w:t>
      </w:r>
      <w:r w:rsidR="00E70F0F">
        <w:rPr>
          <w:rFonts w:ascii="Arial" w:hAnsi="Arial" w:cs="Arial"/>
          <w:sz w:val="24"/>
          <w:szCs w:val="24"/>
        </w:rPr>
        <w:t xml:space="preserve">dministrative role in </w:t>
      </w:r>
      <w:r w:rsidR="00B82A24">
        <w:rPr>
          <w:rFonts w:ascii="Arial" w:hAnsi="Arial" w:cs="Arial"/>
          <w:sz w:val="24"/>
          <w:szCs w:val="24"/>
        </w:rPr>
        <w:t>an</w:t>
      </w:r>
      <w:r w:rsidR="00B2413D">
        <w:rPr>
          <w:rFonts w:ascii="Arial" w:hAnsi="Arial" w:cs="Arial"/>
          <w:sz w:val="24"/>
          <w:szCs w:val="24"/>
        </w:rPr>
        <w:t xml:space="preserve"> </w:t>
      </w:r>
      <w:r w:rsidR="00BC438C">
        <w:rPr>
          <w:rFonts w:ascii="Arial" w:hAnsi="Arial" w:cs="Arial"/>
          <w:sz w:val="24"/>
          <w:szCs w:val="24"/>
        </w:rPr>
        <w:t xml:space="preserve">academic </w:t>
      </w:r>
      <w:r w:rsidR="00B2413D">
        <w:rPr>
          <w:rFonts w:ascii="Arial" w:hAnsi="Arial" w:cs="Arial"/>
          <w:sz w:val="24"/>
          <w:szCs w:val="24"/>
        </w:rPr>
        <w:t>i</w:t>
      </w:r>
      <w:r w:rsidR="00E70F0F">
        <w:rPr>
          <w:rFonts w:ascii="Arial" w:hAnsi="Arial" w:cs="Arial"/>
          <w:sz w:val="24"/>
          <w:szCs w:val="24"/>
        </w:rPr>
        <w:t>nstitute</w:t>
      </w:r>
      <w:r w:rsidR="000609C0">
        <w:rPr>
          <w:rFonts w:ascii="Arial" w:hAnsi="Arial" w:cs="Arial"/>
          <w:sz w:val="24"/>
          <w:szCs w:val="24"/>
        </w:rPr>
        <w:t xml:space="preserve"> will be invited to participate in a </w:t>
      </w:r>
      <w:r w:rsidR="007F1F95">
        <w:rPr>
          <w:rFonts w:ascii="Arial" w:hAnsi="Arial" w:cs="Arial"/>
          <w:sz w:val="24"/>
          <w:szCs w:val="24"/>
        </w:rPr>
        <w:t xml:space="preserve">confidential </w:t>
      </w:r>
      <w:r w:rsidR="00077F71">
        <w:rPr>
          <w:rFonts w:ascii="Arial" w:hAnsi="Arial" w:cs="Arial"/>
          <w:sz w:val="24"/>
          <w:szCs w:val="24"/>
        </w:rPr>
        <w:t>survey to gather their view on their induction experience</w:t>
      </w:r>
      <w:r w:rsidR="000609C0">
        <w:rPr>
          <w:rFonts w:ascii="Arial" w:hAnsi="Arial" w:cs="Arial"/>
          <w:sz w:val="24"/>
          <w:szCs w:val="24"/>
        </w:rPr>
        <w:t xml:space="preserve">.  </w:t>
      </w:r>
    </w:p>
    <w:p w:rsidR="004346E0" w:rsidRPr="0064164D" w:rsidRDefault="004346E0" w:rsidP="00E00385">
      <w:pPr>
        <w:jc w:val="both"/>
        <w:rPr>
          <w:rFonts w:ascii="Arial" w:hAnsi="Arial" w:cs="Arial"/>
          <w:color w:val="FF0000"/>
          <w:sz w:val="24"/>
          <w:szCs w:val="24"/>
        </w:rPr>
      </w:pPr>
    </w:p>
    <w:p w:rsidR="004346E0" w:rsidRPr="00826ED0" w:rsidRDefault="00BC438C" w:rsidP="00E00385">
      <w:pPr>
        <w:jc w:val="both"/>
        <w:rPr>
          <w:rFonts w:ascii="Arial" w:hAnsi="Arial" w:cs="Arial"/>
          <w:b/>
          <w:sz w:val="24"/>
          <w:szCs w:val="24"/>
        </w:rPr>
      </w:pPr>
      <w:r w:rsidRPr="00826ED0">
        <w:rPr>
          <w:rFonts w:ascii="Arial" w:hAnsi="Arial" w:cs="Arial"/>
          <w:b/>
          <w:sz w:val="24"/>
          <w:szCs w:val="24"/>
        </w:rPr>
        <w:t>Strand 2</w:t>
      </w:r>
    </w:p>
    <w:p w:rsidR="0004525C" w:rsidRDefault="00BC438C" w:rsidP="00E00385">
      <w:pPr>
        <w:jc w:val="both"/>
        <w:rPr>
          <w:rFonts w:ascii="Arial" w:hAnsi="Arial" w:cs="Arial"/>
          <w:sz w:val="24"/>
          <w:szCs w:val="24"/>
        </w:rPr>
      </w:pPr>
      <w:r>
        <w:rPr>
          <w:rFonts w:ascii="Arial" w:hAnsi="Arial" w:cs="Arial"/>
          <w:sz w:val="24"/>
          <w:szCs w:val="24"/>
        </w:rPr>
        <w:t xml:space="preserve">A survey distributed to collate and </w:t>
      </w:r>
      <w:r w:rsidR="000609C0">
        <w:rPr>
          <w:rFonts w:ascii="Arial" w:hAnsi="Arial" w:cs="Arial"/>
          <w:sz w:val="24"/>
          <w:szCs w:val="24"/>
        </w:rPr>
        <w:t>benchmark current practices against best practice within the HE sector in Wales. This wil</w:t>
      </w:r>
      <w:r w:rsidR="00B2413D">
        <w:rPr>
          <w:rFonts w:ascii="Arial" w:hAnsi="Arial" w:cs="Arial"/>
          <w:sz w:val="24"/>
          <w:szCs w:val="24"/>
        </w:rPr>
        <w:t>l be conducted via a survey to human resources d</w:t>
      </w:r>
      <w:r w:rsidR="000609C0">
        <w:rPr>
          <w:rFonts w:ascii="Arial" w:hAnsi="Arial" w:cs="Arial"/>
          <w:sz w:val="24"/>
          <w:szCs w:val="24"/>
        </w:rPr>
        <w:t>epartments wi</w:t>
      </w:r>
      <w:r w:rsidR="00E70F0F">
        <w:rPr>
          <w:rFonts w:ascii="Arial" w:hAnsi="Arial" w:cs="Arial"/>
          <w:sz w:val="24"/>
          <w:szCs w:val="24"/>
        </w:rPr>
        <w:t xml:space="preserve">thin the HE </w:t>
      </w:r>
      <w:r w:rsidR="00B82A24">
        <w:rPr>
          <w:rFonts w:ascii="Arial" w:hAnsi="Arial" w:cs="Arial"/>
          <w:sz w:val="24"/>
          <w:szCs w:val="24"/>
        </w:rPr>
        <w:t>sector</w:t>
      </w:r>
      <w:r w:rsidR="00077F71">
        <w:rPr>
          <w:rFonts w:ascii="Arial" w:hAnsi="Arial" w:cs="Arial"/>
          <w:sz w:val="24"/>
          <w:szCs w:val="24"/>
        </w:rPr>
        <w:t xml:space="preserve"> in Wales</w:t>
      </w:r>
      <w:r w:rsidR="00E70F0F">
        <w:rPr>
          <w:rFonts w:ascii="Arial" w:hAnsi="Arial" w:cs="Arial"/>
          <w:sz w:val="24"/>
          <w:szCs w:val="24"/>
        </w:rPr>
        <w:t>.</w:t>
      </w:r>
      <w:r w:rsidR="007F1F95">
        <w:rPr>
          <w:rFonts w:ascii="Arial" w:hAnsi="Arial" w:cs="Arial"/>
          <w:sz w:val="24"/>
          <w:szCs w:val="24"/>
        </w:rPr>
        <w:t xml:space="preserve"> </w:t>
      </w:r>
    </w:p>
    <w:p w:rsidR="00E70F0F" w:rsidRPr="0004525C" w:rsidRDefault="00E70F0F" w:rsidP="00E00385">
      <w:pPr>
        <w:jc w:val="both"/>
        <w:rPr>
          <w:rFonts w:ascii="Arial" w:hAnsi="Arial" w:cs="Arial"/>
          <w:b/>
          <w:sz w:val="24"/>
          <w:szCs w:val="24"/>
        </w:rPr>
      </w:pPr>
    </w:p>
    <w:p w:rsidR="0004525C" w:rsidRDefault="0004525C" w:rsidP="00E00385">
      <w:pPr>
        <w:jc w:val="both"/>
        <w:rPr>
          <w:rFonts w:ascii="Arial" w:hAnsi="Arial" w:cs="Arial"/>
          <w:b/>
          <w:sz w:val="24"/>
          <w:szCs w:val="24"/>
        </w:rPr>
      </w:pPr>
      <w:r w:rsidRPr="00BC438C">
        <w:rPr>
          <w:rFonts w:ascii="Arial" w:hAnsi="Arial" w:cs="Arial"/>
          <w:b/>
          <w:sz w:val="24"/>
          <w:szCs w:val="24"/>
        </w:rPr>
        <w:t>1.5 Personal Drivers for the research</w:t>
      </w:r>
    </w:p>
    <w:p w:rsidR="00673A95" w:rsidRPr="00BC438C" w:rsidRDefault="00673A95" w:rsidP="00E00385">
      <w:pPr>
        <w:jc w:val="both"/>
        <w:rPr>
          <w:rFonts w:ascii="Arial" w:hAnsi="Arial" w:cs="Arial"/>
          <w:b/>
          <w:sz w:val="24"/>
          <w:szCs w:val="24"/>
        </w:rPr>
      </w:pPr>
    </w:p>
    <w:p w:rsidR="00E70F0F" w:rsidRDefault="00E70F0F" w:rsidP="00E00385">
      <w:pPr>
        <w:jc w:val="both"/>
        <w:rPr>
          <w:rFonts w:ascii="Arial" w:hAnsi="Arial" w:cs="Arial"/>
          <w:sz w:val="24"/>
          <w:szCs w:val="24"/>
        </w:rPr>
      </w:pPr>
      <w:r>
        <w:rPr>
          <w:rFonts w:ascii="Arial" w:hAnsi="Arial" w:cs="Arial"/>
          <w:sz w:val="24"/>
          <w:szCs w:val="24"/>
        </w:rPr>
        <w:t xml:space="preserve">My particular interest in this research comes from joining the </w:t>
      </w:r>
      <w:r w:rsidR="00A96817">
        <w:rPr>
          <w:rFonts w:ascii="Arial" w:hAnsi="Arial" w:cs="Arial"/>
          <w:sz w:val="24"/>
          <w:szCs w:val="24"/>
        </w:rPr>
        <w:t>ORG TYPRE X</w:t>
      </w:r>
      <w:r>
        <w:rPr>
          <w:rFonts w:ascii="Arial" w:hAnsi="Arial" w:cs="Arial"/>
          <w:sz w:val="24"/>
          <w:szCs w:val="24"/>
        </w:rPr>
        <w:t xml:space="preserve"> as an employee</w:t>
      </w:r>
      <w:r w:rsidR="007F1F95">
        <w:rPr>
          <w:rFonts w:ascii="Arial" w:hAnsi="Arial" w:cs="Arial"/>
          <w:sz w:val="24"/>
          <w:szCs w:val="24"/>
        </w:rPr>
        <w:t>,</w:t>
      </w:r>
      <w:r>
        <w:rPr>
          <w:rFonts w:ascii="Arial" w:hAnsi="Arial" w:cs="Arial"/>
          <w:sz w:val="24"/>
          <w:szCs w:val="24"/>
        </w:rPr>
        <w:t xml:space="preserve"> and appreciating the impo</w:t>
      </w:r>
      <w:r w:rsidR="00B2413D">
        <w:rPr>
          <w:rFonts w:ascii="Arial" w:hAnsi="Arial" w:cs="Arial"/>
          <w:sz w:val="24"/>
          <w:szCs w:val="24"/>
        </w:rPr>
        <w:t xml:space="preserve">rtance of ensuring </w:t>
      </w:r>
      <w:r>
        <w:rPr>
          <w:rFonts w:ascii="Arial" w:hAnsi="Arial" w:cs="Arial"/>
          <w:sz w:val="24"/>
          <w:szCs w:val="24"/>
        </w:rPr>
        <w:t>the pe</w:t>
      </w:r>
      <w:r w:rsidR="00FB5CBF">
        <w:rPr>
          <w:rFonts w:ascii="Arial" w:hAnsi="Arial" w:cs="Arial"/>
          <w:sz w:val="24"/>
          <w:szCs w:val="24"/>
        </w:rPr>
        <w:t>riod leading up to the first day</w:t>
      </w:r>
      <w:r>
        <w:rPr>
          <w:rFonts w:ascii="Arial" w:hAnsi="Arial" w:cs="Arial"/>
          <w:sz w:val="24"/>
          <w:szCs w:val="24"/>
        </w:rPr>
        <w:t xml:space="preserve"> and the </w:t>
      </w:r>
      <w:r w:rsidR="00B82A24">
        <w:rPr>
          <w:rFonts w:ascii="Arial" w:hAnsi="Arial" w:cs="Arial"/>
          <w:sz w:val="24"/>
          <w:szCs w:val="24"/>
        </w:rPr>
        <w:t>initia</w:t>
      </w:r>
      <w:r w:rsidR="00FB5CBF">
        <w:rPr>
          <w:rFonts w:ascii="Arial" w:hAnsi="Arial" w:cs="Arial"/>
          <w:sz w:val="24"/>
          <w:szCs w:val="24"/>
        </w:rPr>
        <w:t xml:space="preserve">l three </w:t>
      </w:r>
      <w:r>
        <w:rPr>
          <w:rFonts w:ascii="Arial" w:hAnsi="Arial" w:cs="Arial"/>
          <w:sz w:val="24"/>
          <w:szCs w:val="24"/>
        </w:rPr>
        <w:t xml:space="preserve">months </w:t>
      </w:r>
      <w:r w:rsidR="00FB5CBF">
        <w:rPr>
          <w:rFonts w:ascii="Arial" w:hAnsi="Arial" w:cs="Arial"/>
          <w:sz w:val="24"/>
          <w:szCs w:val="24"/>
        </w:rPr>
        <w:t>are key to ensuring</w:t>
      </w:r>
      <w:r>
        <w:rPr>
          <w:rFonts w:ascii="Arial" w:hAnsi="Arial" w:cs="Arial"/>
          <w:sz w:val="24"/>
          <w:szCs w:val="24"/>
        </w:rPr>
        <w:t xml:space="preserve"> that appropriate information is </w:t>
      </w:r>
      <w:r w:rsidR="00B2413D">
        <w:rPr>
          <w:rFonts w:ascii="Arial" w:hAnsi="Arial" w:cs="Arial"/>
          <w:sz w:val="24"/>
          <w:szCs w:val="24"/>
        </w:rPr>
        <w:t>provided, all key areas of the i</w:t>
      </w:r>
      <w:r>
        <w:rPr>
          <w:rFonts w:ascii="Arial" w:hAnsi="Arial" w:cs="Arial"/>
          <w:sz w:val="24"/>
          <w:szCs w:val="24"/>
        </w:rPr>
        <w:t>nduction are covered</w:t>
      </w:r>
      <w:r w:rsidR="00FB5CBF">
        <w:rPr>
          <w:rFonts w:ascii="Arial" w:hAnsi="Arial" w:cs="Arial"/>
          <w:sz w:val="24"/>
          <w:szCs w:val="24"/>
        </w:rPr>
        <w:t xml:space="preserve"> and</w:t>
      </w:r>
      <w:r>
        <w:rPr>
          <w:rFonts w:ascii="Arial" w:hAnsi="Arial" w:cs="Arial"/>
          <w:sz w:val="24"/>
          <w:szCs w:val="24"/>
        </w:rPr>
        <w:t xml:space="preserve"> to ensure the employee is provided with </w:t>
      </w:r>
      <w:r w:rsidR="00F54C64">
        <w:rPr>
          <w:rFonts w:ascii="Arial" w:hAnsi="Arial" w:cs="Arial"/>
          <w:sz w:val="24"/>
          <w:szCs w:val="24"/>
        </w:rPr>
        <w:t xml:space="preserve">the </w:t>
      </w:r>
      <w:r>
        <w:rPr>
          <w:rFonts w:ascii="Arial" w:hAnsi="Arial" w:cs="Arial"/>
          <w:sz w:val="24"/>
          <w:szCs w:val="24"/>
        </w:rPr>
        <w:t xml:space="preserve">tools and skills to adapt to the </w:t>
      </w:r>
      <w:r w:rsidR="00A96817">
        <w:rPr>
          <w:rFonts w:ascii="Arial" w:hAnsi="Arial" w:cs="Arial"/>
          <w:sz w:val="24"/>
          <w:szCs w:val="24"/>
        </w:rPr>
        <w:t>ORG TYPRE X</w:t>
      </w:r>
      <w:r>
        <w:rPr>
          <w:rFonts w:ascii="Arial" w:hAnsi="Arial" w:cs="Arial"/>
          <w:sz w:val="24"/>
          <w:szCs w:val="24"/>
        </w:rPr>
        <w:t>.</w:t>
      </w:r>
      <w:r w:rsidR="0004525C">
        <w:rPr>
          <w:rFonts w:ascii="Arial" w:hAnsi="Arial" w:cs="Arial"/>
          <w:sz w:val="24"/>
          <w:szCs w:val="24"/>
        </w:rPr>
        <w:t xml:space="preserve"> </w:t>
      </w:r>
    </w:p>
    <w:p w:rsidR="00E70F0F" w:rsidRPr="0004525C" w:rsidRDefault="00E70F0F" w:rsidP="00E00385">
      <w:pPr>
        <w:jc w:val="both"/>
        <w:rPr>
          <w:rFonts w:ascii="Arial" w:hAnsi="Arial" w:cs="Arial"/>
          <w:b/>
          <w:color w:val="FF0000"/>
          <w:sz w:val="24"/>
          <w:szCs w:val="24"/>
        </w:rPr>
      </w:pPr>
    </w:p>
    <w:p w:rsidR="0004525C" w:rsidRDefault="0004525C" w:rsidP="00E00385">
      <w:pPr>
        <w:jc w:val="both"/>
        <w:rPr>
          <w:rFonts w:ascii="Arial" w:hAnsi="Arial" w:cs="Arial"/>
          <w:b/>
          <w:sz w:val="24"/>
          <w:szCs w:val="24"/>
        </w:rPr>
      </w:pPr>
      <w:r w:rsidRPr="00BC438C">
        <w:rPr>
          <w:rFonts w:ascii="Arial" w:hAnsi="Arial" w:cs="Arial"/>
          <w:b/>
          <w:sz w:val="24"/>
          <w:szCs w:val="24"/>
        </w:rPr>
        <w:t>1.6 Report Organisation</w:t>
      </w:r>
    </w:p>
    <w:p w:rsidR="00673A95" w:rsidRPr="00BC438C" w:rsidRDefault="00673A95" w:rsidP="00E00385">
      <w:pPr>
        <w:jc w:val="both"/>
        <w:rPr>
          <w:rFonts w:ascii="Arial" w:hAnsi="Arial" w:cs="Arial"/>
          <w:b/>
          <w:sz w:val="24"/>
          <w:szCs w:val="24"/>
        </w:rPr>
      </w:pPr>
    </w:p>
    <w:p w:rsidR="00EC7065" w:rsidRDefault="00E70F0F" w:rsidP="00E00385">
      <w:pPr>
        <w:jc w:val="both"/>
        <w:rPr>
          <w:rFonts w:ascii="Arial" w:hAnsi="Arial" w:cs="Arial"/>
          <w:sz w:val="24"/>
          <w:szCs w:val="24"/>
        </w:rPr>
      </w:pPr>
      <w:r>
        <w:rPr>
          <w:rFonts w:ascii="Arial" w:hAnsi="Arial" w:cs="Arial"/>
          <w:sz w:val="24"/>
          <w:szCs w:val="24"/>
        </w:rPr>
        <w:t>This report is div</w:t>
      </w:r>
      <w:r w:rsidR="00B82A24">
        <w:rPr>
          <w:rFonts w:ascii="Arial" w:hAnsi="Arial" w:cs="Arial"/>
          <w:sz w:val="24"/>
          <w:szCs w:val="24"/>
        </w:rPr>
        <w:t>i</w:t>
      </w:r>
      <w:r w:rsidR="00673A95">
        <w:rPr>
          <w:rFonts w:ascii="Arial" w:hAnsi="Arial" w:cs="Arial"/>
          <w:sz w:val="24"/>
          <w:szCs w:val="24"/>
        </w:rPr>
        <w:t>ded into the 6</w:t>
      </w:r>
      <w:r>
        <w:rPr>
          <w:rFonts w:ascii="Arial" w:hAnsi="Arial" w:cs="Arial"/>
          <w:sz w:val="24"/>
          <w:szCs w:val="24"/>
        </w:rPr>
        <w:t xml:space="preserve"> sections; section 1 </w:t>
      </w:r>
      <w:r w:rsidR="00EC7065">
        <w:rPr>
          <w:rFonts w:ascii="Arial" w:hAnsi="Arial" w:cs="Arial"/>
          <w:sz w:val="24"/>
          <w:szCs w:val="24"/>
        </w:rPr>
        <w:t xml:space="preserve">provides an introduction, </w:t>
      </w:r>
      <w:r w:rsidR="00BC438C">
        <w:rPr>
          <w:rFonts w:ascii="Arial" w:hAnsi="Arial" w:cs="Arial"/>
          <w:sz w:val="24"/>
          <w:szCs w:val="24"/>
        </w:rPr>
        <w:t xml:space="preserve">section </w:t>
      </w:r>
      <w:r w:rsidR="00EC7065">
        <w:rPr>
          <w:rFonts w:ascii="Arial" w:hAnsi="Arial" w:cs="Arial"/>
          <w:sz w:val="24"/>
          <w:szCs w:val="24"/>
        </w:rPr>
        <w:t>2 i</w:t>
      </w:r>
      <w:r>
        <w:rPr>
          <w:rFonts w:ascii="Arial" w:hAnsi="Arial" w:cs="Arial"/>
          <w:sz w:val="24"/>
          <w:szCs w:val="24"/>
        </w:rPr>
        <w:t>s a revie</w:t>
      </w:r>
      <w:r w:rsidR="00B2413D">
        <w:rPr>
          <w:rFonts w:ascii="Arial" w:hAnsi="Arial" w:cs="Arial"/>
          <w:sz w:val="24"/>
          <w:szCs w:val="24"/>
        </w:rPr>
        <w:t>w of the current literature on i</w:t>
      </w:r>
      <w:r w:rsidR="00EC7065">
        <w:rPr>
          <w:rFonts w:ascii="Arial" w:hAnsi="Arial" w:cs="Arial"/>
          <w:sz w:val="24"/>
          <w:szCs w:val="24"/>
        </w:rPr>
        <w:t>nduction; section 3</w:t>
      </w:r>
      <w:r>
        <w:rPr>
          <w:rFonts w:ascii="Arial" w:hAnsi="Arial" w:cs="Arial"/>
          <w:sz w:val="24"/>
          <w:szCs w:val="24"/>
        </w:rPr>
        <w:t xml:space="preserve"> is on research design and m</w:t>
      </w:r>
      <w:r w:rsidR="00EC7065">
        <w:rPr>
          <w:rFonts w:ascii="Arial" w:hAnsi="Arial" w:cs="Arial"/>
          <w:sz w:val="24"/>
          <w:szCs w:val="24"/>
        </w:rPr>
        <w:t>ethodology; section 4</w:t>
      </w:r>
      <w:r>
        <w:rPr>
          <w:rFonts w:ascii="Arial" w:hAnsi="Arial" w:cs="Arial"/>
          <w:sz w:val="24"/>
          <w:szCs w:val="24"/>
        </w:rPr>
        <w:t xml:space="preserve"> is an an</w:t>
      </w:r>
      <w:r w:rsidR="00EC7065">
        <w:rPr>
          <w:rFonts w:ascii="Arial" w:hAnsi="Arial" w:cs="Arial"/>
          <w:sz w:val="24"/>
          <w:szCs w:val="24"/>
        </w:rPr>
        <w:t xml:space="preserve">alysis of the results, whereby </w:t>
      </w:r>
      <w:r w:rsidR="00BC438C">
        <w:rPr>
          <w:rFonts w:ascii="Arial" w:hAnsi="Arial" w:cs="Arial"/>
          <w:sz w:val="24"/>
          <w:szCs w:val="24"/>
        </w:rPr>
        <w:t>t</w:t>
      </w:r>
      <w:r w:rsidR="00EC7065">
        <w:rPr>
          <w:rFonts w:ascii="Arial" w:hAnsi="Arial" w:cs="Arial"/>
          <w:sz w:val="24"/>
          <w:szCs w:val="24"/>
        </w:rPr>
        <w:t>he author se</w:t>
      </w:r>
      <w:r w:rsidR="00BC438C">
        <w:rPr>
          <w:rFonts w:ascii="Arial" w:hAnsi="Arial" w:cs="Arial"/>
          <w:sz w:val="24"/>
          <w:szCs w:val="24"/>
        </w:rPr>
        <w:t>e</w:t>
      </w:r>
      <w:r w:rsidR="00EC7065">
        <w:rPr>
          <w:rFonts w:ascii="Arial" w:hAnsi="Arial" w:cs="Arial"/>
          <w:sz w:val="24"/>
          <w:szCs w:val="24"/>
        </w:rPr>
        <w:t xml:space="preserve">ks to compare and critically analyse what is being currently adopted by </w:t>
      </w:r>
      <w:r w:rsidR="00A96817">
        <w:rPr>
          <w:rFonts w:ascii="Arial" w:hAnsi="Arial" w:cs="Arial"/>
          <w:sz w:val="24"/>
          <w:szCs w:val="24"/>
        </w:rPr>
        <w:t>Xxxorgxxx</w:t>
      </w:r>
      <w:r w:rsidR="00EC7065">
        <w:rPr>
          <w:rFonts w:ascii="Arial" w:hAnsi="Arial" w:cs="Arial"/>
          <w:sz w:val="24"/>
          <w:szCs w:val="24"/>
        </w:rPr>
        <w:t xml:space="preserve"> </w:t>
      </w:r>
      <w:r w:rsidR="00673A95">
        <w:rPr>
          <w:rFonts w:ascii="Arial" w:hAnsi="Arial" w:cs="Arial"/>
          <w:sz w:val="24"/>
          <w:szCs w:val="24"/>
        </w:rPr>
        <w:t>against the academic literature; section 5 is a conclusion and section 6 is recommendations.</w:t>
      </w:r>
    </w:p>
    <w:p w:rsidR="00E70F0F" w:rsidRDefault="00EC7065" w:rsidP="00E00385">
      <w:pPr>
        <w:jc w:val="both"/>
        <w:rPr>
          <w:rFonts w:ascii="Arial" w:hAnsi="Arial" w:cs="Arial"/>
          <w:sz w:val="24"/>
          <w:szCs w:val="24"/>
        </w:rPr>
      </w:pPr>
      <w:r>
        <w:rPr>
          <w:rFonts w:ascii="Arial" w:hAnsi="Arial" w:cs="Arial"/>
          <w:sz w:val="24"/>
          <w:szCs w:val="24"/>
        </w:rPr>
        <w:t xml:space="preserve"> </w:t>
      </w: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E70F0F" w:rsidRPr="00FE2C00" w:rsidRDefault="0004525C" w:rsidP="00A1499C">
      <w:pPr>
        <w:jc w:val="both"/>
        <w:rPr>
          <w:rFonts w:ascii="Arial" w:hAnsi="Arial" w:cs="Arial"/>
          <w:b/>
          <w:sz w:val="24"/>
          <w:szCs w:val="24"/>
        </w:rPr>
      </w:pPr>
      <w:r>
        <w:rPr>
          <w:rFonts w:ascii="Arial" w:hAnsi="Arial" w:cs="Arial"/>
          <w:b/>
          <w:sz w:val="24"/>
          <w:szCs w:val="24"/>
        </w:rPr>
        <w:t>2</w:t>
      </w:r>
      <w:r w:rsidR="009A4D57" w:rsidRPr="00FE2C00">
        <w:rPr>
          <w:rFonts w:ascii="Arial" w:hAnsi="Arial" w:cs="Arial"/>
          <w:b/>
          <w:sz w:val="24"/>
          <w:szCs w:val="24"/>
        </w:rPr>
        <w:t>. Literature Review</w:t>
      </w:r>
      <w:r w:rsidR="007B1754">
        <w:rPr>
          <w:rFonts w:ascii="Arial" w:hAnsi="Arial" w:cs="Arial"/>
          <w:b/>
          <w:sz w:val="24"/>
          <w:szCs w:val="24"/>
        </w:rPr>
        <w:t xml:space="preserve"> </w:t>
      </w:r>
    </w:p>
    <w:p w:rsidR="009A4D57" w:rsidRDefault="009A4D57" w:rsidP="00A1499C">
      <w:pPr>
        <w:jc w:val="both"/>
        <w:rPr>
          <w:rFonts w:ascii="Arial" w:hAnsi="Arial" w:cs="Arial"/>
          <w:sz w:val="24"/>
          <w:szCs w:val="24"/>
        </w:rPr>
      </w:pPr>
    </w:p>
    <w:p w:rsidR="005963F2" w:rsidRDefault="009031AD" w:rsidP="00A1499C">
      <w:pPr>
        <w:jc w:val="both"/>
        <w:rPr>
          <w:rFonts w:ascii="Arial" w:hAnsi="Arial" w:cs="Arial"/>
          <w:sz w:val="24"/>
          <w:szCs w:val="24"/>
        </w:rPr>
      </w:pPr>
      <w:r>
        <w:rPr>
          <w:rFonts w:ascii="Arial" w:hAnsi="Arial" w:cs="Arial"/>
          <w:sz w:val="24"/>
          <w:szCs w:val="24"/>
        </w:rPr>
        <w:t>Thro</w:t>
      </w:r>
      <w:r w:rsidR="00DE6FD5">
        <w:rPr>
          <w:rFonts w:ascii="Arial" w:hAnsi="Arial" w:cs="Arial"/>
          <w:sz w:val="24"/>
          <w:szCs w:val="24"/>
        </w:rPr>
        <w:t>ugh the process of researching induction processes within Higher Education</w:t>
      </w:r>
      <w:r>
        <w:rPr>
          <w:rFonts w:ascii="Arial" w:hAnsi="Arial" w:cs="Arial"/>
          <w:sz w:val="24"/>
          <w:szCs w:val="24"/>
        </w:rPr>
        <w:t>, it has come to li</w:t>
      </w:r>
      <w:r w:rsidR="00DE6FD5">
        <w:rPr>
          <w:rFonts w:ascii="Arial" w:hAnsi="Arial" w:cs="Arial"/>
          <w:sz w:val="24"/>
          <w:szCs w:val="24"/>
        </w:rPr>
        <w:t>ght that there are a number of a</w:t>
      </w:r>
      <w:r>
        <w:rPr>
          <w:rFonts w:ascii="Arial" w:hAnsi="Arial" w:cs="Arial"/>
          <w:sz w:val="24"/>
          <w:szCs w:val="24"/>
        </w:rPr>
        <w:t xml:space="preserve">cademic studies linked to the subject.  A pioneer into this research area is </w:t>
      </w:r>
      <w:r w:rsidR="00823CB8" w:rsidRPr="00F571F1">
        <w:rPr>
          <w:rFonts w:ascii="Arial" w:hAnsi="Arial" w:cs="Arial"/>
          <w:sz w:val="24"/>
          <w:szCs w:val="24"/>
        </w:rPr>
        <w:t>Dunkin</w:t>
      </w:r>
      <w:r w:rsidR="00181148">
        <w:rPr>
          <w:rFonts w:ascii="Arial" w:hAnsi="Arial" w:cs="Arial"/>
          <w:sz w:val="24"/>
          <w:szCs w:val="24"/>
        </w:rPr>
        <w:t>, in</w:t>
      </w:r>
      <w:r w:rsidR="00DE6FD5">
        <w:rPr>
          <w:rFonts w:ascii="Arial" w:hAnsi="Arial" w:cs="Arial"/>
          <w:sz w:val="24"/>
          <w:szCs w:val="24"/>
        </w:rPr>
        <w:t xml:space="preserve"> his study </w:t>
      </w:r>
      <w:r w:rsidR="00823CB8">
        <w:rPr>
          <w:rFonts w:ascii="Arial" w:hAnsi="Arial" w:cs="Arial"/>
          <w:sz w:val="24"/>
          <w:szCs w:val="24"/>
        </w:rPr>
        <w:t xml:space="preserve">he </w:t>
      </w:r>
      <w:r>
        <w:rPr>
          <w:rFonts w:ascii="Arial" w:hAnsi="Arial" w:cs="Arial"/>
          <w:sz w:val="24"/>
          <w:szCs w:val="24"/>
        </w:rPr>
        <w:t>focused “</w:t>
      </w:r>
      <w:r w:rsidRPr="00DE6FD5">
        <w:rPr>
          <w:rFonts w:ascii="Arial" w:hAnsi="Arial" w:cs="Arial"/>
          <w:sz w:val="24"/>
          <w:szCs w:val="24"/>
        </w:rPr>
        <w:t>upon the early experiences of lecturers in the institutions</w:t>
      </w:r>
      <w:r>
        <w:rPr>
          <w:rFonts w:ascii="Arial" w:hAnsi="Arial" w:cs="Arial"/>
          <w:sz w:val="24"/>
          <w:szCs w:val="24"/>
        </w:rPr>
        <w:t>” (Dunkin,</w:t>
      </w:r>
      <w:r w:rsidR="00823CB8">
        <w:rPr>
          <w:rFonts w:ascii="Arial" w:hAnsi="Arial" w:cs="Arial"/>
          <w:sz w:val="24"/>
          <w:szCs w:val="24"/>
        </w:rPr>
        <w:t xml:space="preserve"> 1990, p. </w:t>
      </w:r>
      <w:r>
        <w:rPr>
          <w:rFonts w:ascii="Arial" w:hAnsi="Arial" w:cs="Arial"/>
          <w:sz w:val="24"/>
          <w:szCs w:val="24"/>
        </w:rPr>
        <w:t>2) and the evaluation of their induction experience.  However</w:t>
      </w:r>
      <w:r w:rsidR="00673A95">
        <w:rPr>
          <w:rFonts w:ascii="Arial" w:hAnsi="Arial" w:cs="Arial"/>
          <w:sz w:val="24"/>
          <w:szCs w:val="24"/>
        </w:rPr>
        <w:t>,</w:t>
      </w:r>
      <w:r>
        <w:rPr>
          <w:rFonts w:ascii="Arial" w:hAnsi="Arial" w:cs="Arial"/>
          <w:sz w:val="24"/>
          <w:szCs w:val="24"/>
        </w:rPr>
        <w:t xml:space="preserve"> there has been </w:t>
      </w:r>
      <w:r w:rsidR="00620C0F">
        <w:rPr>
          <w:rFonts w:ascii="Arial" w:hAnsi="Arial" w:cs="Arial"/>
          <w:sz w:val="24"/>
          <w:szCs w:val="24"/>
        </w:rPr>
        <w:t>limited</w:t>
      </w:r>
      <w:r>
        <w:rPr>
          <w:rFonts w:ascii="Arial" w:hAnsi="Arial" w:cs="Arial"/>
          <w:sz w:val="24"/>
          <w:szCs w:val="24"/>
        </w:rPr>
        <w:t xml:space="preserve"> research conducted into the induction process of administrative or professional services sta</w:t>
      </w:r>
      <w:r w:rsidR="00CB4CD6">
        <w:rPr>
          <w:rFonts w:ascii="Arial" w:hAnsi="Arial" w:cs="Arial"/>
          <w:sz w:val="24"/>
          <w:szCs w:val="24"/>
        </w:rPr>
        <w:t>ff within the Higher Education I</w:t>
      </w:r>
      <w:r>
        <w:rPr>
          <w:rFonts w:ascii="Arial" w:hAnsi="Arial" w:cs="Arial"/>
          <w:sz w:val="24"/>
          <w:szCs w:val="24"/>
        </w:rPr>
        <w:t>nstitution</w:t>
      </w:r>
      <w:r w:rsidR="00DE6FD5">
        <w:rPr>
          <w:rFonts w:ascii="Arial" w:hAnsi="Arial" w:cs="Arial"/>
          <w:sz w:val="24"/>
          <w:szCs w:val="24"/>
        </w:rPr>
        <w:t>s</w:t>
      </w:r>
      <w:r>
        <w:rPr>
          <w:rFonts w:ascii="Arial" w:hAnsi="Arial" w:cs="Arial"/>
          <w:sz w:val="24"/>
          <w:szCs w:val="24"/>
        </w:rPr>
        <w:t>.</w:t>
      </w:r>
    </w:p>
    <w:p w:rsidR="00A920B5" w:rsidRDefault="00A920B5" w:rsidP="00A1499C">
      <w:pPr>
        <w:jc w:val="both"/>
        <w:rPr>
          <w:rFonts w:ascii="Arial" w:hAnsi="Arial" w:cs="Arial"/>
          <w:sz w:val="24"/>
          <w:szCs w:val="24"/>
        </w:rPr>
      </w:pPr>
    </w:p>
    <w:p w:rsidR="00A920B5" w:rsidRDefault="00A02ACE" w:rsidP="00A1499C">
      <w:pPr>
        <w:jc w:val="both"/>
        <w:rPr>
          <w:rFonts w:ascii="Arial" w:hAnsi="Arial" w:cs="Arial"/>
          <w:sz w:val="24"/>
          <w:szCs w:val="24"/>
        </w:rPr>
      </w:pPr>
      <w:r>
        <w:rPr>
          <w:rFonts w:ascii="Arial" w:hAnsi="Arial" w:cs="Arial"/>
          <w:sz w:val="24"/>
          <w:szCs w:val="24"/>
        </w:rPr>
        <w:t>The r</w:t>
      </w:r>
      <w:r w:rsidR="00A920B5">
        <w:rPr>
          <w:rFonts w:ascii="Arial" w:hAnsi="Arial" w:cs="Arial"/>
          <w:sz w:val="24"/>
          <w:szCs w:val="24"/>
        </w:rPr>
        <w:t xml:space="preserve">esearch has highlighted pockets of excellence in relation to induction programmes where it is evident that Higher Education Institutions have tailored induction </w:t>
      </w:r>
      <w:r w:rsidR="00181148">
        <w:rPr>
          <w:rFonts w:ascii="Arial" w:hAnsi="Arial" w:cs="Arial"/>
          <w:sz w:val="24"/>
          <w:szCs w:val="24"/>
        </w:rPr>
        <w:t>programs</w:t>
      </w:r>
      <w:r w:rsidR="00A920B5">
        <w:rPr>
          <w:rFonts w:ascii="Arial" w:hAnsi="Arial" w:cs="Arial"/>
          <w:sz w:val="24"/>
          <w:szCs w:val="24"/>
        </w:rPr>
        <w:t xml:space="preserve"> to specific job families.  In particular the </w:t>
      </w:r>
      <w:r w:rsidR="00A96817">
        <w:rPr>
          <w:rFonts w:ascii="Arial" w:hAnsi="Arial" w:cs="Arial"/>
          <w:sz w:val="24"/>
          <w:szCs w:val="24"/>
        </w:rPr>
        <w:t>ORG TYPRE X</w:t>
      </w:r>
      <w:r w:rsidR="00A920B5">
        <w:rPr>
          <w:rFonts w:ascii="Arial" w:hAnsi="Arial" w:cs="Arial"/>
          <w:sz w:val="24"/>
          <w:szCs w:val="24"/>
        </w:rPr>
        <w:t xml:space="preserve"> of St Andrews</w:t>
      </w:r>
      <w:r w:rsidR="0084369C">
        <w:rPr>
          <w:rFonts w:ascii="Arial" w:hAnsi="Arial" w:cs="Arial"/>
          <w:sz w:val="24"/>
          <w:szCs w:val="24"/>
        </w:rPr>
        <w:t xml:space="preserve"> (</w:t>
      </w:r>
      <w:r w:rsidR="00A96817">
        <w:rPr>
          <w:rFonts w:ascii="Arial" w:hAnsi="Arial" w:cs="Arial"/>
          <w:sz w:val="24"/>
          <w:szCs w:val="24"/>
        </w:rPr>
        <w:t>ORG TYPRE X</w:t>
      </w:r>
      <w:r w:rsidR="0084369C">
        <w:rPr>
          <w:rFonts w:ascii="Arial" w:hAnsi="Arial" w:cs="Arial"/>
          <w:sz w:val="24"/>
          <w:szCs w:val="24"/>
        </w:rPr>
        <w:t xml:space="preserve"> of St Andrews, 2008).</w:t>
      </w:r>
      <w:r w:rsidR="00A920B5">
        <w:rPr>
          <w:rFonts w:ascii="Arial" w:hAnsi="Arial" w:cs="Arial"/>
          <w:sz w:val="24"/>
          <w:szCs w:val="24"/>
        </w:rPr>
        <w:t xml:space="preserve">  </w:t>
      </w:r>
    </w:p>
    <w:p w:rsidR="00A920B5" w:rsidRPr="0004525C" w:rsidRDefault="00A920B5" w:rsidP="00A1499C">
      <w:pPr>
        <w:jc w:val="both"/>
        <w:rPr>
          <w:rFonts w:ascii="Arial" w:hAnsi="Arial" w:cs="Arial"/>
          <w:b/>
          <w:color w:val="FF0000"/>
          <w:sz w:val="24"/>
          <w:szCs w:val="24"/>
        </w:rPr>
      </w:pPr>
    </w:p>
    <w:p w:rsidR="0004525C" w:rsidRDefault="0004525C" w:rsidP="00A1499C">
      <w:pPr>
        <w:jc w:val="both"/>
        <w:rPr>
          <w:rFonts w:ascii="Arial" w:hAnsi="Arial" w:cs="Arial"/>
          <w:b/>
          <w:sz w:val="24"/>
          <w:szCs w:val="24"/>
        </w:rPr>
      </w:pPr>
      <w:r w:rsidRPr="00A02ACE">
        <w:rPr>
          <w:rFonts w:ascii="Arial" w:hAnsi="Arial" w:cs="Arial"/>
          <w:b/>
          <w:sz w:val="24"/>
          <w:szCs w:val="24"/>
        </w:rPr>
        <w:t>2.1 Key terminology</w:t>
      </w:r>
    </w:p>
    <w:p w:rsidR="00E47DB3" w:rsidRPr="00A02ACE" w:rsidRDefault="00E47DB3" w:rsidP="00A1499C">
      <w:pPr>
        <w:jc w:val="both"/>
        <w:rPr>
          <w:rFonts w:ascii="Arial" w:hAnsi="Arial" w:cs="Arial"/>
          <w:b/>
          <w:sz w:val="24"/>
          <w:szCs w:val="24"/>
        </w:rPr>
      </w:pPr>
    </w:p>
    <w:p w:rsidR="00A920B5" w:rsidRPr="00F571F1" w:rsidRDefault="002A45E7" w:rsidP="00A1499C">
      <w:pPr>
        <w:jc w:val="both"/>
        <w:rPr>
          <w:rFonts w:ascii="Arial" w:hAnsi="Arial" w:cs="Arial"/>
          <w:sz w:val="24"/>
          <w:szCs w:val="24"/>
        </w:rPr>
      </w:pPr>
      <w:r>
        <w:rPr>
          <w:rFonts w:ascii="Arial" w:hAnsi="Arial" w:cs="Arial"/>
          <w:sz w:val="24"/>
          <w:szCs w:val="24"/>
        </w:rPr>
        <w:t xml:space="preserve">Induction is defined by ACAS as a process of “introducing the newcomer not only to their immediate colleagues, but to other workers with whom they may have day to day contact” </w:t>
      </w:r>
      <w:r w:rsidRPr="00F571F1">
        <w:rPr>
          <w:rFonts w:ascii="Arial" w:hAnsi="Arial" w:cs="Arial"/>
          <w:sz w:val="24"/>
          <w:szCs w:val="24"/>
        </w:rPr>
        <w:t>(ACAS,</w:t>
      </w:r>
      <w:r w:rsidR="00F571F1" w:rsidRPr="00F571F1">
        <w:rPr>
          <w:rFonts w:ascii="Arial" w:hAnsi="Arial" w:cs="Arial"/>
          <w:sz w:val="24"/>
          <w:szCs w:val="24"/>
        </w:rPr>
        <w:t xml:space="preserve"> 2014, p.</w:t>
      </w:r>
      <w:r w:rsidRPr="00F571F1">
        <w:rPr>
          <w:rFonts w:ascii="Arial" w:hAnsi="Arial" w:cs="Arial"/>
          <w:sz w:val="24"/>
          <w:szCs w:val="24"/>
        </w:rPr>
        <w:t xml:space="preserve"> 23)</w:t>
      </w:r>
      <w:r w:rsidR="00F571F1">
        <w:rPr>
          <w:rFonts w:ascii="Arial" w:hAnsi="Arial" w:cs="Arial"/>
          <w:sz w:val="24"/>
          <w:szCs w:val="24"/>
        </w:rPr>
        <w:t>.</w:t>
      </w:r>
    </w:p>
    <w:p w:rsidR="002A45E7" w:rsidRDefault="002A45E7" w:rsidP="00A1499C">
      <w:pPr>
        <w:jc w:val="both"/>
        <w:rPr>
          <w:rFonts w:ascii="Arial" w:hAnsi="Arial" w:cs="Arial"/>
          <w:sz w:val="24"/>
          <w:szCs w:val="24"/>
        </w:rPr>
      </w:pPr>
    </w:p>
    <w:p w:rsidR="002A45E7" w:rsidRDefault="002A45E7" w:rsidP="00A1499C">
      <w:pPr>
        <w:jc w:val="both"/>
        <w:rPr>
          <w:rFonts w:ascii="Arial" w:hAnsi="Arial" w:cs="Arial"/>
          <w:sz w:val="24"/>
          <w:szCs w:val="24"/>
        </w:rPr>
      </w:pPr>
      <w:r>
        <w:rPr>
          <w:rFonts w:ascii="Arial" w:hAnsi="Arial" w:cs="Arial"/>
          <w:sz w:val="24"/>
          <w:szCs w:val="24"/>
        </w:rPr>
        <w:t>The CIPD expand on this definition further by breaking down the term ‘Induction’ into three defined area</w:t>
      </w:r>
      <w:r w:rsidR="00CB4CD6">
        <w:rPr>
          <w:rFonts w:ascii="Arial" w:hAnsi="Arial" w:cs="Arial"/>
          <w:sz w:val="24"/>
          <w:szCs w:val="24"/>
        </w:rPr>
        <w:t>s</w:t>
      </w:r>
      <w:r>
        <w:rPr>
          <w:rFonts w:ascii="Arial" w:hAnsi="Arial" w:cs="Arial"/>
          <w:sz w:val="24"/>
          <w:szCs w:val="24"/>
        </w:rPr>
        <w:t>; induction, being the “whole process whereby employees adjust or acclimatise to their job”; ‘Orientation’,  which they define as a “spe</w:t>
      </w:r>
      <w:r w:rsidR="00CB4CD6">
        <w:rPr>
          <w:rFonts w:ascii="Arial" w:hAnsi="Arial" w:cs="Arial"/>
          <w:sz w:val="24"/>
          <w:szCs w:val="24"/>
        </w:rPr>
        <w:t>cific course or training event</w:t>
      </w:r>
      <w:r w:rsidR="00F571F1">
        <w:rPr>
          <w:rFonts w:ascii="Arial" w:hAnsi="Arial" w:cs="Arial"/>
          <w:sz w:val="24"/>
          <w:szCs w:val="24"/>
        </w:rPr>
        <w:t xml:space="preserve"> </w:t>
      </w:r>
      <w:r w:rsidR="003473FB">
        <w:rPr>
          <w:rFonts w:ascii="Arial" w:hAnsi="Arial" w:cs="Arial"/>
          <w:sz w:val="24"/>
          <w:szCs w:val="24"/>
        </w:rPr>
        <w:t>and Socialisation, which they define as the way in which “employees b</w:t>
      </w:r>
      <w:r w:rsidR="00F571F1">
        <w:rPr>
          <w:rFonts w:ascii="Arial" w:hAnsi="Arial" w:cs="Arial"/>
          <w:sz w:val="24"/>
          <w:szCs w:val="24"/>
        </w:rPr>
        <w:t>uild up working relationships”(CIPD, 2013).</w:t>
      </w:r>
    </w:p>
    <w:p w:rsidR="003473FB" w:rsidRDefault="003473FB" w:rsidP="00A1499C">
      <w:pPr>
        <w:jc w:val="both"/>
        <w:rPr>
          <w:rFonts w:ascii="Arial" w:hAnsi="Arial" w:cs="Arial"/>
          <w:sz w:val="24"/>
          <w:szCs w:val="24"/>
        </w:rPr>
      </w:pPr>
    </w:p>
    <w:p w:rsidR="003473FB" w:rsidRDefault="003473FB" w:rsidP="00A1499C">
      <w:pPr>
        <w:jc w:val="both"/>
        <w:rPr>
          <w:rFonts w:ascii="Arial" w:hAnsi="Arial" w:cs="Arial"/>
          <w:sz w:val="24"/>
          <w:szCs w:val="24"/>
        </w:rPr>
      </w:pPr>
      <w:r>
        <w:rPr>
          <w:rFonts w:ascii="Arial" w:hAnsi="Arial" w:cs="Arial"/>
          <w:sz w:val="24"/>
          <w:szCs w:val="24"/>
        </w:rPr>
        <w:t xml:space="preserve">Both of the above </w:t>
      </w:r>
      <w:r w:rsidR="00181148">
        <w:rPr>
          <w:rFonts w:ascii="Arial" w:hAnsi="Arial" w:cs="Arial"/>
          <w:sz w:val="24"/>
          <w:szCs w:val="24"/>
        </w:rPr>
        <w:t>definitions</w:t>
      </w:r>
      <w:r w:rsidR="00262C5D">
        <w:rPr>
          <w:rFonts w:ascii="Arial" w:hAnsi="Arial" w:cs="Arial"/>
          <w:sz w:val="24"/>
          <w:szCs w:val="24"/>
        </w:rPr>
        <w:t xml:space="preserve"> are supported by </w:t>
      </w:r>
      <w:r w:rsidR="00F571F1">
        <w:rPr>
          <w:rFonts w:ascii="Arial" w:hAnsi="Arial" w:cs="Arial"/>
          <w:sz w:val="24"/>
          <w:szCs w:val="24"/>
        </w:rPr>
        <w:t xml:space="preserve">Scheckle </w:t>
      </w:r>
      <w:r>
        <w:rPr>
          <w:rFonts w:ascii="Arial" w:hAnsi="Arial" w:cs="Arial"/>
          <w:sz w:val="24"/>
          <w:szCs w:val="24"/>
        </w:rPr>
        <w:t xml:space="preserve">whose theory supports both the CIPD and ACAS by stating that </w:t>
      </w:r>
      <w:r w:rsidR="00262C5D">
        <w:rPr>
          <w:rFonts w:ascii="Arial" w:hAnsi="Arial" w:cs="Arial"/>
          <w:sz w:val="24"/>
          <w:szCs w:val="24"/>
        </w:rPr>
        <w:t xml:space="preserve">the role of induction </w:t>
      </w:r>
      <w:r>
        <w:rPr>
          <w:rFonts w:ascii="Arial" w:hAnsi="Arial" w:cs="Arial"/>
          <w:sz w:val="24"/>
          <w:szCs w:val="24"/>
        </w:rPr>
        <w:t xml:space="preserve">is “to make new employees feel at home in their new position and working environment as quickly as possible so as to allow them to contribute effectively as soon as </w:t>
      </w:r>
      <w:r w:rsidR="00181148">
        <w:rPr>
          <w:rFonts w:ascii="Arial" w:hAnsi="Arial" w:cs="Arial"/>
          <w:sz w:val="24"/>
          <w:szCs w:val="24"/>
        </w:rPr>
        <w:t>possible</w:t>
      </w:r>
      <w:r>
        <w:rPr>
          <w:rFonts w:ascii="Arial" w:hAnsi="Arial" w:cs="Arial"/>
          <w:sz w:val="24"/>
          <w:szCs w:val="24"/>
        </w:rPr>
        <w:t xml:space="preserve">” </w:t>
      </w:r>
      <w:r w:rsidR="00F571F1">
        <w:rPr>
          <w:rFonts w:ascii="Arial" w:hAnsi="Arial" w:cs="Arial"/>
          <w:sz w:val="24"/>
          <w:szCs w:val="24"/>
        </w:rPr>
        <w:t xml:space="preserve">(Scheckle, 2014, p. </w:t>
      </w:r>
      <w:r w:rsidR="009340E7">
        <w:rPr>
          <w:rFonts w:ascii="Arial" w:hAnsi="Arial" w:cs="Arial"/>
          <w:sz w:val="24"/>
          <w:szCs w:val="24"/>
        </w:rPr>
        <w:t>77</w:t>
      </w:r>
      <w:r w:rsidR="00F571F1">
        <w:rPr>
          <w:rFonts w:ascii="Arial" w:hAnsi="Arial" w:cs="Arial"/>
          <w:sz w:val="24"/>
          <w:szCs w:val="24"/>
        </w:rPr>
        <w:t>).</w:t>
      </w:r>
    </w:p>
    <w:p w:rsidR="00D23F87" w:rsidRDefault="00D23F87" w:rsidP="00A1499C">
      <w:pPr>
        <w:jc w:val="both"/>
        <w:rPr>
          <w:rFonts w:ascii="Arial" w:hAnsi="Arial" w:cs="Arial"/>
          <w:sz w:val="24"/>
          <w:szCs w:val="24"/>
        </w:rPr>
      </w:pPr>
    </w:p>
    <w:p w:rsidR="003473FB" w:rsidRDefault="00D23F87" w:rsidP="00A1499C">
      <w:pPr>
        <w:jc w:val="both"/>
        <w:rPr>
          <w:rFonts w:ascii="Arial" w:hAnsi="Arial" w:cs="Arial"/>
          <w:sz w:val="24"/>
          <w:szCs w:val="24"/>
        </w:rPr>
      </w:pPr>
      <w:r>
        <w:rPr>
          <w:rFonts w:ascii="Arial" w:hAnsi="Arial" w:cs="Arial"/>
          <w:sz w:val="24"/>
          <w:szCs w:val="24"/>
        </w:rPr>
        <w:t>A</w:t>
      </w:r>
      <w:r w:rsidR="00CB4CD6">
        <w:rPr>
          <w:rFonts w:ascii="Arial" w:hAnsi="Arial" w:cs="Arial"/>
          <w:sz w:val="24"/>
          <w:szCs w:val="24"/>
        </w:rPr>
        <w:t xml:space="preserve"> more modern term used for the i</w:t>
      </w:r>
      <w:r>
        <w:rPr>
          <w:rFonts w:ascii="Arial" w:hAnsi="Arial" w:cs="Arial"/>
          <w:sz w:val="24"/>
          <w:szCs w:val="24"/>
        </w:rPr>
        <w:t>nduction</w:t>
      </w:r>
      <w:r w:rsidR="00F571F1">
        <w:rPr>
          <w:rFonts w:ascii="Arial" w:hAnsi="Arial" w:cs="Arial"/>
          <w:sz w:val="24"/>
          <w:szCs w:val="24"/>
        </w:rPr>
        <w:t xml:space="preserve"> </w:t>
      </w:r>
      <w:r w:rsidR="00CB4CD6">
        <w:rPr>
          <w:rFonts w:ascii="Arial" w:hAnsi="Arial" w:cs="Arial"/>
          <w:sz w:val="24"/>
          <w:szCs w:val="24"/>
        </w:rPr>
        <w:t>p</w:t>
      </w:r>
      <w:r w:rsidR="00C67AE3">
        <w:rPr>
          <w:rFonts w:ascii="Arial" w:hAnsi="Arial" w:cs="Arial"/>
          <w:sz w:val="24"/>
          <w:szCs w:val="24"/>
        </w:rPr>
        <w:t>rogramme</w:t>
      </w:r>
      <w:r>
        <w:rPr>
          <w:rFonts w:ascii="Arial" w:hAnsi="Arial" w:cs="Arial"/>
          <w:sz w:val="24"/>
          <w:szCs w:val="24"/>
        </w:rPr>
        <w:t xml:space="preserve"> is that of ‘onboarding’.  However</w:t>
      </w:r>
      <w:r w:rsidR="00673A95">
        <w:rPr>
          <w:rFonts w:ascii="Arial" w:hAnsi="Arial" w:cs="Arial"/>
          <w:sz w:val="24"/>
          <w:szCs w:val="24"/>
        </w:rPr>
        <w:t xml:space="preserve">, </w:t>
      </w:r>
      <w:r>
        <w:rPr>
          <w:rFonts w:ascii="Arial" w:hAnsi="Arial" w:cs="Arial"/>
          <w:sz w:val="24"/>
          <w:szCs w:val="24"/>
        </w:rPr>
        <w:t xml:space="preserve">both terms refer to the process of “combining people, </w:t>
      </w:r>
      <w:r w:rsidR="00C67AE3">
        <w:rPr>
          <w:rFonts w:ascii="Arial" w:hAnsi="Arial" w:cs="Arial"/>
          <w:sz w:val="24"/>
          <w:szCs w:val="24"/>
        </w:rPr>
        <w:t>processes and</w:t>
      </w:r>
      <w:r>
        <w:rPr>
          <w:rFonts w:ascii="Arial" w:hAnsi="Arial" w:cs="Arial"/>
          <w:sz w:val="24"/>
          <w:szCs w:val="24"/>
        </w:rPr>
        <w:t xml:space="preserve"> technology to optimise business outcomes” (Snell, 2006</w:t>
      </w:r>
      <w:r w:rsidR="00F571F1">
        <w:rPr>
          <w:rFonts w:ascii="Arial" w:hAnsi="Arial" w:cs="Arial"/>
          <w:sz w:val="24"/>
          <w:szCs w:val="24"/>
        </w:rPr>
        <w:t>).</w:t>
      </w:r>
    </w:p>
    <w:p w:rsidR="00F571F1" w:rsidRPr="0004525C" w:rsidRDefault="00F571F1" w:rsidP="00A1499C">
      <w:pPr>
        <w:jc w:val="both"/>
        <w:rPr>
          <w:rFonts w:ascii="Arial" w:hAnsi="Arial" w:cs="Arial"/>
          <w:i/>
          <w:color w:val="FF0000"/>
          <w:sz w:val="24"/>
          <w:szCs w:val="24"/>
        </w:rPr>
      </w:pPr>
    </w:p>
    <w:p w:rsidR="0004525C" w:rsidRDefault="00F10369" w:rsidP="00A1499C">
      <w:pPr>
        <w:jc w:val="both"/>
        <w:rPr>
          <w:rFonts w:ascii="Arial" w:hAnsi="Arial" w:cs="Arial"/>
          <w:b/>
          <w:sz w:val="24"/>
          <w:szCs w:val="24"/>
        </w:rPr>
      </w:pPr>
      <w:r>
        <w:rPr>
          <w:rFonts w:ascii="Arial" w:hAnsi="Arial" w:cs="Arial"/>
          <w:b/>
          <w:sz w:val="24"/>
          <w:szCs w:val="24"/>
        </w:rPr>
        <w:t xml:space="preserve">2.2 </w:t>
      </w:r>
      <w:r w:rsidRPr="00A02ACE">
        <w:rPr>
          <w:rFonts w:ascii="Arial" w:hAnsi="Arial" w:cs="Arial"/>
          <w:b/>
          <w:sz w:val="24"/>
          <w:szCs w:val="24"/>
        </w:rPr>
        <w:t>Recruitment</w:t>
      </w:r>
      <w:r w:rsidR="00A02ACE" w:rsidRPr="00A02ACE">
        <w:rPr>
          <w:rFonts w:ascii="Arial" w:hAnsi="Arial" w:cs="Arial"/>
          <w:b/>
          <w:sz w:val="24"/>
          <w:szCs w:val="24"/>
        </w:rPr>
        <w:t xml:space="preserve"> to Induction</w:t>
      </w:r>
    </w:p>
    <w:p w:rsidR="00E47DB3" w:rsidRPr="00A02ACE" w:rsidRDefault="00E47DB3" w:rsidP="00A1499C">
      <w:pPr>
        <w:jc w:val="both"/>
        <w:rPr>
          <w:rFonts w:ascii="Arial" w:hAnsi="Arial" w:cs="Arial"/>
          <w:b/>
          <w:sz w:val="24"/>
          <w:szCs w:val="24"/>
        </w:rPr>
      </w:pPr>
    </w:p>
    <w:p w:rsidR="003473FB" w:rsidRPr="00262C5D" w:rsidRDefault="00D671D4" w:rsidP="00A1499C">
      <w:pPr>
        <w:jc w:val="both"/>
        <w:rPr>
          <w:rFonts w:ascii="Arial" w:hAnsi="Arial" w:cs="Arial"/>
          <w:b/>
          <w:sz w:val="24"/>
          <w:szCs w:val="24"/>
        </w:rPr>
      </w:pPr>
      <w:r>
        <w:rPr>
          <w:rFonts w:ascii="Arial" w:hAnsi="Arial" w:cs="Arial"/>
          <w:sz w:val="24"/>
          <w:szCs w:val="24"/>
        </w:rPr>
        <w:t xml:space="preserve">The point </w:t>
      </w:r>
      <w:r w:rsidR="00181148">
        <w:rPr>
          <w:rFonts w:ascii="Arial" w:hAnsi="Arial" w:cs="Arial"/>
          <w:sz w:val="24"/>
          <w:szCs w:val="24"/>
        </w:rPr>
        <w:t>raised</w:t>
      </w:r>
      <w:r>
        <w:rPr>
          <w:rFonts w:ascii="Arial" w:hAnsi="Arial" w:cs="Arial"/>
          <w:sz w:val="24"/>
          <w:szCs w:val="24"/>
        </w:rPr>
        <w:t xml:space="preserve"> by Scheckle (2014) on </w:t>
      </w:r>
      <w:r w:rsidR="008A2F50">
        <w:rPr>
          <w:rFonts w:ascii="Arial" w:hAnsi="Arial" w:cs="Arial"/>
          <w:sz w:val="24"/>
          <w:szCs w:val="24"/>
        </w:rPr>
        <w:t>‘</w:t>
      </w:r>
      <w:r>
        <w:rPr>
          <w:rFonts w:ascii="Arial" w:hAnsi="Arial" w:cs="Arial"/>
          <w:sz w:val="24"/>
          <w:szCs w:val="24"/>
        </w:rPr>
        <w:t>contributing effectively</w:t>
      </w:r>
      <w:r w:rsidR="008A2F50">
        <w:rPr>
          <w:rFonts w:ascii="Arial" w:hAnsi="Arial" w:cs="Arial"/>
          <w:sz w:val="24"/>
          <w:szCs w:val="24"/>
        </w:rPr>
        <w:t>’</w:t>
      </w:r>
      <w:r>
        <w:rPr>
          <w:rFonts w:ascii="Arial" w:hAnsi="Arial" w:cs="Arial"/>
          <w:sz w:val="24"/>
          <w:szCs w:val="24"/>
        </w:rPr>
        <w:t xml:space="preserve"> and as </w:t>
      </w:r>
      <w:r w:rsidR="008A2F50">
        <w:rPr>
          <w:rFonts w:ascii="Arial" w:hAnsi="Arial" w:cs="Arial"/>
          <w:sz w:val="24"/>
          <w:szCs w:val="24"/>
        </w:rPr>
        <w:t>‘</w:t>
      </w:r>
      <w:r>
        <w:rPr>
          <w:rFonts w:ascii="Arial" w:hAnsi="Arial" w:cs="Arial"/>
          <w:sz w:val="24"/>
          <w:szCs w:val="24"/>
        </w:rPr>
        <w:t>soon as possible</w:t>
      </w:r>
      <w:r w:rsidR="008A2F50">
        <w:rPr>
          <w:rFonts w:ascii="Arial" w:hAnsi="Arial" w:cs="Arial"/>
          <w:sz w:val="24"/>
          <w:szCs w:val="24"/>
        </w:rPr>
        <w:t>’</w:t>
      </w:r>
      <w:r w:rsidR="00CB4CD6">
        <w:rPr>
          <w:rFonts w:ascii="Arial" w:hAnsi="Arial" w:cs="Arial"/>
          <w:sz w:val="24"/>
          <w:szCs w:val="24"/>
        </w:rPr>
        <w:t xml:space="preserve"> are key to the i</w:t>
      </w:r>
      <w:r>
        <w:rPr>
          <w:rFonts w:ascii="Arial" w:hAnsi="Arial" w:cs="Arial"/>
          <w:sz w:val="24"/>
          <w:szCs w:val="24"/>
        </w:rPr>
        <w:t>nduction process.  An organisation, through the recruitment process has already invested a considerable amount of finance and staff resource.</w:t>
      </w:r>
      <w:r w:rsidR="005A55A7">
        <w:rPr>
          <w:rFonts w:ascii="Arial" w:hAnsi="Arial" w:cs="Arial"/>
          <w:sz w:val="24"/>
          <w:szCs w:val="24"/>
        </w:rPr>
        <w:t xml:space="preserve"> Charles Gould, CEO of learning consultancy Brightwave recently reported that the “cost of losing a graduate is £30,000, so </w:t>
      </w:r>
      <w:r w:rsidR="00F10369">
        <w:rPr>
          <w:rFonts w:ascii="Arial" w:hAnsi="Arial" w:cs="Arial"/>
          <w:sz w:val="24"/>
          <w:szCs w:val="24"/>
        </w:rPr>
        <w:t>it</w:t>
      </w:r>
      <w:r w:rsidR="003C0604">
        <w:rPr>
          <w:rFonts w:ascii="Arial" w:hAnsi="Arial" w:cs="Arial"/>
          <w:sz w:val="24"/>
          <w:szCs w:val="24"/>
        </w:rPr>
        <w:t xml:space="preserve"> is</w:t>
      </w:r>
      <w:r w:rsidR="005A55A7">
        <w:rPr>
          <w:rFonts w:ascii="Arial" w:hAnsi="Arial" w:cs="Arial"/>
          <w:sz w:val="24"/>
          <w:szCs w:val="24"/>
        </w:rPr>
        <w:t xml:space="preserve"> vital firms encourage them to feel part of the organisation”   (</w:t>
      </w:r>
      <w:r w:rsidR="00F571F1">
        <w:rPr>
          <w:rFonts w:ascii="Arial" w:hAnsi="Arial" w:cs="Arial"/>
          <w:sz w:val="24"/>
          <w:szCs w:val="24"/>
        </w:rPr>
        <w:t>Pollitt, 2013</w:t>
      </w:r>
      <w:r w:rsidR="005A55A7">
        <w:rPr>
          <w:rFonts w:ascii="Arial" w:hAnsi="Arial" w:cs="Arial"/>
          <w:sz w:val="24"/>
          <w:szCs w:val="24"/>
        </w:rPr>
        <w:t>)</w:t>
      </w:r>
      <w:r w:rsidR="00C12A5C">
        <w:rPr>
          <w:rFonts w:ascii="Arial" w:hAnsi="Arial" w:cs="Arial"/>
          <w:sz w:val="24"/>
          <w:szCs w:val="24"/>
        </w:rPr>
        <w:t>.</w:t>
      </w:r>
      <w:r>
        <w:rPr>
          <w:rFonts w:ascii="Arial" w:hAnsi="Arial" w:cs="Arial"/>
          <w:sz w:val="24"/>
          <w:szCs w:val="24"/>
        </w:rPr>
        <w:t xml:space="preserve">  The induction process is seen as the link between the completion of the recruitment phase and the start of the process of obtaining </w:t>
      </w:r>
      <w:r>
        <w:rPr>
          <w:rFonts w:ascii="Arial" w:hAnsi="Arial" w:cs="Arial"/>
          <w:sz w:val="24"/>
          <w:szCs w:val="24"/>
        </w:rPr>
        <w:lastRenderedPageBreak/>
        <w:t xml:space="preserve">commitment, which in </w:t>
      </w:r>
      <w:r w:rsidR="00181148">
        <w:rPr>
          <w:rFonts w:ascii="Arial" w:hAnsi="Arial" w:cs="Arial"/>
          <w:sz w:val="24"/>
          <w:szCs w:val="24"/>
        </w:rPr>
        <w:t>turn</w:t>
      </w:r>
      <w:r w:rsidR="00CB4CD6">
        <w:rPr>
          <w:rFonts w:ascii="Arial" w:hAnsi="Arial" w:cs="Arial"/>
          <w:sz w:val="24"/>
          <w:szCs w:val="24"/>
        </w:rPr>
        <w:t xml:space="preserve"> leads to </w:t>
      </w:r>
      <w:r>
        <w:rPr>
          <w:rFonts w:ascii="Arial" w:hAnsi="Arial" w:cs="Arial"/>
          <w:sz w:val="24"/>
          <w:szCs w:val="24"/>
        </w:rPr>
        <w:t>effective contribution.  This is supported by White, Bloo</w:t>
      </w:r>
      <w:r w:rsidR="00F571F1">
        <w:rPr>
          <w:rFonts w:ascii="Arial" w:hAnsi="Arial" w:cs="Arial"/>
          <w:sz w:val="24"/>
          <w:szCs w:val="24"/>
        </w:rPr>
        <w:t xml:space="preserve">mfield and Le Cornu (2010, p. </w:t>
      </w:r>
      <w:r>
        <w:rPr>
          <w:rFonts w:ascii="Arial" w:hAnsi="Arial" w:cs="Arial"/>
          <w:sz w:val="24"/>
          <w:szCs w:val="24"/>
        </w:rPr>
        <w:t>181</w:t>
      </w:r>
      <w:r w:rsidR="00181148">
        <w:rPr>
          <w:rFonts w:ascii="Arial" w:hAnsi="Arial" w:cs="Arial"/>
          <w:sz w:val="24"/>
          <w:szCs w:val="24"/>
        </w:rPr>
        <w:t>)</w:t>
      </w:r>
      <w:r w:rsidR="00C11F44">
        <w:rPr>
          <w:rFonts w:ascii="Arial" w:hAnsi="Arial" w:cs="Arial"/>
          <w:sz w:val="24"/>
          <w:szCs w:val="24"/>
        </w:rPr>
        <w:t>.  Rees and French (2013) refer to this as the resourcing</w:t>
      </w:r>
      <w:r w:rsidR="00262C5D">
        <w:rPr>
          <w:rFonts w:ascii="Arial" w:hAnsi="Arial" w:cs="Arial"/>
          <w:sz w:val="24"/>
          <w:szCs w:val="24"/>
        </w:rPr>
        <w:t xml:space="preserve"> cycle.  The cycle </w:t>
      </w:r>
      <w:r w:rsidR="00C11F44">
        <w:rPr>
          <w:rFonts w:ascii="Arial" w:hAnsi="Arial" w:cs="Arial"/>
          <w:sz w:val="24"/>
          <w:szCs w:val="24"/>
        </w:rPr>
        <w:t>includes induction</w:t>
      </w:r>
      <w:r w:rsidR="00854EF5">
        <w:rPr>
          <w:rFonts w:ascii="Arial" w:hAnsi="Arial" w:cs="Arial"/>
          <w:sz w:val="24"/>
          <w:szCs w:val="24"/>
        </w:rPr>
        <w:t>,</w:t>
      </w:r>
      <w:r w:rsidR="00C11F44">
        <w:rPr>
          <w:rFonts w:ascii="Arial" w:hAnsi="Arial" w:cs="Arial"/>
          <w:sz w:val="24"/>
          <w:szCs w:val="24"/>
        </w:rPr>
        <w:t xml:space="preserve"> in addition to post selection and early phase employment</w:t>
      </w:r>
      <w:r w:rsidR="00854EF5">
        <w:rPr>
          <w:rFonts w:ascii="Arial" w:hAnsi="Arial" w:cs="Arial"/>
          <w:sz w:val="24"/>
          <w:szCs w:val="24"/>
        </w:rPr>
        <w:t>.</w:t>
      </w:r>
    </w:p>
    <w:p w:rsidR="003B27C8" w:rsidRDefault="003B27C8" w:rsidP="00A1499C">
      <w:pPr>
        <w:jc w:val="both"/>
        <w:rPr>
          <w:rFonts w:ascii="Arial" w:hAnsi="Arial" w:cs="Arial"/>
          <w:b/>
          <w:sz w:val="24"/>
          <w:szCs w:val="24"/>
        </w:rPr>
      </w:pPr>
    </w:p>
    <w:p w:rsidR="00A02ACE" w:rsidRDefault="00A02ACE" w:rsidP="00A1499C">
      <w:pPr>
        <w:jc w:val="both"/>
        <w:rPr>
          <w:rFonts w:ascii="Arial" w:hAnsi="Arial" w:cs="Arial"/>
          <w:b/>
          <w:sz w:val="24"/>
          <w:szCs w:val="24"/>
        </w:rPr>
      </w:pPr>
      <w:r w:rsidRPr="00A02ACE">
        <w:rPr>
          <w:rFonts w:ascii="Arial" w:hAnsi="Arial" w:cs="Arial"/>
          <w:b/>
          <w:sz w:val="24"/>
          <w:szCs w:val="24"/>
        </w:rPr>
        <w:t>2.3 Induction planning</w:t>
      </w:r>
    </w:p>
    <w:p w:rsidR="00E47DB3" w:rsidRPr="00A02ACE" w:rsidRDefault="00E47DB3" w:rsidP="00A1499C">
      <w:pPr>
        <w:jc w:val="both"/>
        <w:rPr>
          <w:rFonts w:ascii="Arial" w:hAnsi="Arial" w:cs="Arial"/>
          <w:b/>
          <w:sz w:val="24"/>
          <w:szCs w:val="24"/>
        </w:rPr>
      </w:pPr>
    </w:p>
    <w:p w:rsidR="008A2F50" w:rsidRDefault="008A2F50" w:rsidP="00A1499C">
      <w:pPr>
        <w:jc w:val="both"/>
        <w:rPr>
          <w:rFonts w:ascii="Arial" w:hAnsi="Arial" w:cs="Arial"/>
          <w:sz w:val="24"/>
          <w:szCs w:val="24"/>
        </w:rPr>
      </w:pPr>
      <w:r>
        <w:rPr>
          <w:rFonts w:ascii="Arial" w:hAnsi="Arial" w:cs="Arial"/>
          <w:sz w:val="24"/>
          <w:szCs w:val="24"/>
        </w:rPr>
        <w:t xml:space="preserve">The planning of the induction programme should be in conjunction with trade unions and those responsible for the delivery of the </w:t>
      </w:r>
      <w:r w:rsidR="00181148">
        <w:rPr>
          <w:rFonts w:ascii="Arial" w:hAnsi="Arial" w:cs="Arial"/>
          <w:sz w:val="24"/>
          <w:szCs w:val="24"/>
        </w:rPr>
        <w:t>programme</w:t>
      </w:r>
      <w:r>
        <w:rPr>
          <w:rFonts w:ascii="Arial" w:hAnsi="Arial" w:cs="Arial"/>
          <w:sz w:val="24"/>
          <w:szCs w:val="24"/>
        </w:rPr>
        <w:t xml:space="preserve"> for it to be effective.  It is vital that this is achieved to capture the </w:t>
      </w:r>
      <w:r w:rsidR="00181148">
        <w:rPr>
          <w:rFonts w:ascii="Arial" w:hAnsi="Arial" w:cs="Arial"/>
          <w:sz w:val="24"/>
          <w:szCs w:val="24"/>
        </w:rPr>
        <w:t>enthusiasm</w:t>
      </w:r>
      <w:r>
        <w:rPr>
          <w:rFonts w:ascii="Arial" w:hAnsi="Arial" w:cs="Arial"/>
          <w:sz w:val="24"/>
          <w:szCs w:val="24"/>
        </w:rPr>
        <w:t xml:space="preserve"> and positive attitude of the successful candidate.  ACAS</w:t>
      </w:r>
      <w:r w:rsidR="00CB4CD6">
        <w:rPr>
          <w:rFonts w:ascii="Arial" w:hAnsi="Arial" w:cs="Arial"/>
          <w:sz w:val="24"/>
          <w:szCs w:val="24"/>
        </w:rPr>
        <w:t xml:space="preserve"> (2014)</w:t>
      </w:r>
      <w:r>
        <w:rPr>
          <w:rFonts w:ascii="Arial" w:hAnsi="Arial" w:cs="Arial"/>
          <w:sz w:val="24"/>
          <w:szCs w:val="24"/>
        </w:rPr>
        <w:t xml:space="preserve"> identified that however keen a new recruit will be they will also experience anxieties. These may include:</w:t>
      </w:r>
    </w:p>
    <w:p w:rsidR="008A2F50" w:rsidRDefault="008A2F50" w:rsidP="00A1499C">
      <w:pPr>
        <w:jc w:val="both"/>
        <w:rPr>
          <w:rFonts w:ascii="Arial" w:hAnsi="Arial" w:cs="Arial"/>
          <w:sz w:val="24"/>
          <w:szCs w:val="24"/>
        </w:rPr>
      </w:pPr>
    </w:p>
    <w:p w:rsidR="008A2F50" w:rsidRPr="008A2F50" w:rsidRDefault="00B87E65" w:rsidP="00A1499C">
      <w:pPr>
        <w:pStyle w:val="ListParagraph"/>
        <w:numPr>
          <w:ilvl w:val="0"/>
          <w:numId w:val="8"/>
        </w:numPr>
        <w:jc w:val="both"/>
        <w:rPr>
          <w:rFonts w:ascii="Arial" w:hAnsi="Arial" w:cs="Arial"/>
          <w:sz w:val="24"/>
          <w:szCs w:val="24"/>
        </w:rPr>
      </w:pPr>
      <w:r>
        <w:rPr>
          <w:rFonts w:ascii="Arial" w:hAnsi="Arial" w:cs="Arial"/>
          <w:sz w:val="24"/>
          <w:szCs w:val="24"/>
        </w:rPr>
        <w:t xml:space="preserve">Interaction with </w:t>
      </w:r>
      <w:r w:rsidR="008A2F50" w:rsidRPr="008A2F50">
        <w:rPr>
          <w:rFonts w:ascii="Arial" w:hAnsi="Arial" w:cs="Arial"/>
          <w:sz w:val="24"/>
          <w:szCs w:val="24"/>
        </w:rPr>
        <w:t>new colleagues,</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Understanding rules and procedures,</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Fear of making a poor impression,</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Not being able to perform the job.</w:t>
      </w:r>
    </w:p>
    <w:p w:rsidR="005963F2" w:rsidRDefault="005963F2" w:rsidP="00A1499C">
      <w:pPr>
        <w:jc w:val="both"/>
        <w:rPr>
          <w:rFonts w:ascii="Arial" w:hAnsi="Arial" w:cs="Arial"/>
          <w:sz w:val="24"/>
          <w:szCs w:val="24"/>
        </w:rPr>
      </w:pPr>
    </w:p>
    <w:p w:rsidR="008A2F50" w:rsidRDefault="00B151A1" w:rsidP="00A1499C">
      <w:pPr>
        <w:jc w:val="both"/>
        <w:rPr>
          <w:rFonts w:ascii="Arial" w:hAnsi="Arial" w:cs="Arial"/>
          <w:sz w:val="24"/>
          <w:szCs w:val="24"/>
        </w:rPr>
      </w:pPr>
      <w:r>
        <w:rPr>
          <w:rFonts w:ascii="Arial" w:hAnsi="Arial" w:cs="Arial"/>
          <w:sz w:val="24"/>
          <w:szCs w:val="24"/>
        </w:rPr>
        <w:t>This is why Sch</w:t>
      </w:r>
      <w:r w:rsidR="008C5269">
        <w:rPr>
          <w:rFonts w:ascii="Arial" w:hAnsi="Arial" w:cs="Arial"/>
          <w:sz w:val="24"/>
          <w:szCs w:val="24"/>
        </w:rPr>
        <w:t>eckle (2014) views that induction is key to the transition between preparing, developing and retaining new staff.</w:t>
      </w:r>
    </w:p>
    <w:p w:rsidR="008C5269" w:rsidRDefault="008C5269" w:rsidP="00A1499C">
      <w:pPr>
        <w:jc w:val="both"/>
        <w:rPr>
          <w:rFonts w:ascii="Arial" w:hAnsi="Arial" w:cs="Arial"/>
          <w:sz w:val="24"/>
          <w:szCs w:val="24"/>
        </w:rPr>
      </w:pPr>
    </w:p>
    <w:p w:rsidR="008C5269" w:rsidRDefault="00C11F44" w:rsidP="00A1499C">
      <w:pPr>
        <w:jc w:val="both"/>
        <w:rPr>
          <w:rFonts w:ascii="Arial" w:hAnsi="Arial" w:cs="Arial"/>
          <w:sz w:val="24"/>
          <w:szCs w:val="24"/>
        </w:rPr>
      </w:pPr>
      <w:r>
        <w:rPr>
          <w:rFonts w:ascii="Arial" w:hAnsi="Arial" w:cs="Arial"/>
          <w:sz w:val="24"/>
          <w:szCs w:val="24"/>
        </w:rPr>
        <w:t xml:space="preserve">When considering the nature of the induction programme careful </w:t>
      </w:r>
      <w:r w:rsidR="00B87E65">
        <w:rPr>
          <w:rFonts w:ascii="Arial" w:hAnsi="Arial" w:cs="Arial"/>
          <w:sz w:val="24"/>
          <w:szCs w:val="24"/>
        </w:rPr>
        <w:t>thought</w:t>
      </w:r>
      <w:r>
        <w:rPr>
          <w:rFonts w:ascii="Arial" w:hAnsi="Arial" w:cs="Arial"/>
          <w:sz w:val="24"/>
          <w:szCs w:val="24"/>
        </w:rPr>
        <w:t xml:space="preserve"> should be given to the delivery mode.  Again this may be </w:t>
      </w:r>
      <w:r w:rsidR="00181148">
        <w:rPr>
          <w:rFonts w:ascii="Arial" w:hAnsi="Arial" w:cs="Arial"/>
          <w:sz w:val="24"/>
          <w:szCs w:val="24"/>
        </w:rPr>
        <w:t>determined</w:t>
      </w:r>
      <w:r w:rsidR="00B87E65">
        <w:rPr>
          <w:rFonts w:ascii="Arial" w:hAnsi="Arial" w:cs="Arial"/>
          <w:sz w:val="24"/>
          <w:szCs w:val="24"/>
        </w:rPr>
        <w:t xml:space="preserve"> by the o</w:t>
      </w:r>
      <w:r>
        <w:rPr>
          <w:rFonts w:ascii="Arial" w:hAnsi="Arial" w:cs="Arial"/>
          <w:sz w:val="24"/>
          <w:szCs w:val="24"/>
        </w:rPr>
        <w:t xml:space="preserve">rganisation as a whole or devolved </w:t>
      </w:r>
      <w:r w:rsidR="00CB4CD6">
        <w:rPr>
          <w:rFonts w:ascii="Arial" w:hAnsi="Arial" w:cs="Arial"/>
          <w:sz w:val="24"/>
          <w:szCs w:val="24"/>
        </w:rPr>
        <w:t xml:space="preserve">to the Department for </w:t>
      </w:r>
      <w:r>
        <w:rPr>
          <w:rFonts w:ascii="Arial" w:hAnsi="Arial" w:cs="Arial"/>
          <w:sz w:val="24"/>
          <w:szCs w:val="24"/>
        </w:rPr>
        <w:t>delivery</w:t>
      </w:r>
      <w:r w:rsidR="00CB4CD6">
        <w:rPr>
          <w:rFonts w:ascii="Arial" w:hAnsi="Arial" w:cs="Arial"/>
          <w:sz w:val="24"/>
          <w:szCs w:val="24"/>
        </w:rPr>
        <w:t>.</w:t>
      </w:r>
    </w:p>
    <w:p w:rsidR="00A02ACE" w:rsidRDefault="00A02ACE" w:rsidP="00A1499C">
      <w:pPr>
        <w:jc w:val="both"/>
        <w:rPr>
          <w:rFonts w:ascii="Arial" w:hAnsi="Arial" w:cs="Arial"/>
          <w:sz w:val="24"/>
          <w:szCs w:val="24"/>
        </w:rPr>
      </w:pPr>
    </w:p>
    <w:p w:rsidR="00C11F44" w:rsidRDefault="00A02ACE" w:rsidP="00A1499C">
      <w:pPr>
        <w:jc w:val="both"/>
        <w:rPr>
          <w:rFonts w:ascii="Arial" w:hAnsi="Arial" w:cs="Arial"/>
          <w:b/>
          <w:sz w:val="24"/>
          <w:szCs w:val="24"/>
        </w:rPr>
      </w:pPr>
      <w:r w:rsidRPr="00A02ACE">
        <w:rPr>
          <w:rFonts w:ascii="Arial" w:hAnsi="Arial" w:cs="Arial"/>
          <w:b/>
          <w:sz w:val="24"/>
          <w:szCs w:val="24"/>
        </w:rPr>
        <w:t xml:space="preserve">2.4 Topics covered in </w:t>
      </w:r>
      <w:r w:rsidR="00F10369" w:rsidRPr="00A02ACE">
        <w:rPr>
          <w:rFonts w:ascii="Arial" w:hAnsi="Arial" w:cs="Arial"/>
          <w:b/>
          <w:sz w:val="24"/>
          <w:szCs w:val="24"/>
        </w:rPr>
        <w:t>induction programmes</w:t>
      </w:r>
    </w:p>
    <w:p w:rsidR="00673A95" w:rsidRPr="00A02ACE" w:rsidRDefault="00673A95" w:rsidP="00A1499C">
      <w:pPr>
        <w:jc w:val="both"/>
        <w:rPr>
          <w:rFonts w:ascii="Arial" w:hAnsi="Arial" w:cs="Arial"/>
          <w:b/>
          <w:sz w:val="24"/>
          <w:szCs w:val="24"/>
        </w:rPr>
      </w:pPr>
    </w:p>
    <w:p w:rsidR="00C11F44" w:rsidRDefault="00E47DB3" w:rsidP="00A1499C">
      <w:pPr>
        <w:jc w:val="both"/>
        <w:rPr>
          <w:rFonts w:ascii="Arial" w:hAnsi="Arial" w:cs="Arial"/>
          <w:sz w:val="24"/>
          <w:szCs w:val="24"/>
        </w:rPr>
      </w:pPr>
      <w:r>
        <w:rPr>
          <w:rFonts w:ascii="Arial" w:hAnsi="Arial" w:cs="Arial"/>
          <w:sz w:val="24"/>
          <w:szCs w:val="24"/>
        </w:rPr>
        <w:t xml:space="preserve">In </w:t>
      </w:r>
      <w:r w:rsidR="00673A95">
        <w:rPr>
          <w:rFonts w:ascii="Arial" w:hAnsi="Arial" w:cs="Arial"/>
          <w:sz w:val="24"/>
          <w:szCs w:val="24"/>
        </w:rPr>
        <w:t>F</w:t>
      </w:r>
      <w:r w:rsidR="00FD55A2">
        <w:rPr>
          <w:rFonts w:ascii="Arial" w:hAnsi="Arial" w:cs="Arial"/>
          <w:sz w:val="24"/>
          <w:szCs w:val="24"/>
        </w:rPr>
        <w:t>igure</w:t>
      </w:r>
      <w:r>
        <w:rPr>
          <w:rFonts w:ascii="Arial" w:hAnsi="Arial" w:cs="Arial"/>
          <w:sz w:val="24"/>
          <w:szCs w:val="24"/>
        </w:rPr>
        <w:t xml:space="preserve"> 1, the b</w:t>
      </w:r>
      <w:r w:rsidR="00CB4CD6">
        <w:rPr>
          <w:rFonts w:ascii="Arial" w:hAnsi="Arial" w:cs="Arial"/>
          <w:sz w:val="24"/>
          <w:szCs w:val="24"/>
        </w:rPr>
        <w:t>road topics covered by an i</w:t>
      </w:r>
      <w:r w:rsidR="00C11F44">
        <w:rPr>
          <w:rFonts w:ascii="Arial" w:hAnsi="Arial" w:cs="Arial"/>
          <w:sz w:val="24"/>
          <w:szCs w:val="24"/>
        </w:rPr>
        <w:t xml:space="preserve">nduction programme as developed by Williams (2009) </w:t>
      </w:r>
      <w:r w:rsidR="00B87E65">
        <w:rPr>
          <w:rFonts w:ascii="Arial" w:hAnsi="Arial" w:cs="Arial"/>
          <w:sz w:val="24"/>
          <w:szCs w:val="24"/>
        </w:rPr>
        <w:t>include the following:</w:t>
      </w:r>
      <w:r w:rsidR="0004525C">
        <w:rPr>
          <w:rFonts w:ascii="Arial" w:hAnsi="Arial" w:cs="Arial"/>
          <w:sz w:val="24"/>
          <w:szCs w:val="24"/>
        </w:rPr>
        <w:t xml:space="preserve">  </w:t>
      </w:r>
    </w:p>
    <w:p w:rsidR="005A55A7" w:rsidRPr="00E47DB3" w:rsidRDefault="005A55A7" w:rsidP="006B62F6">
      <w:pPr>
        <w:rPr>
          <w:rFonts w:ascii="Arial" w:hAnsi="Arial" w:cs="Arial"/>
          <w:sz w:val="24"/>
          <w:szCs w:val="24"/>
        </w:rPr>
      </w:pPr>
    </w:p>
    <w:p w:rsidR="00C11F44" w:rsidRPr="00E47DB3" w:rsidRDefault="00FD55A2" w:rsidP="006B62F6">
      <w:pPr>
        <w:rPr>
          <w:rFonts w:ascii="Arial" w:hAnsi="Arial" w:cs="Arial"/>
          <w:b/>
          <w:color w:val="FF0000"/>
          <w:sz w:val="18"/>
          <w:szCs w:val="18"/>
        </w:rPr>
      </w:pPr>
      <w:r>
        <w:rPr>
          <w:rFonts w:ascii="Arial" w:hAnsi="Arial" w:cs="Arial"/>
          <w:b/>
          <w:sz w:val="18"/>
          <w:szCs w:val="18"/>
        </w:rPr>
        <w:t>Figure</w:t>
      </w:r>
      <w:r w:rsidR="005A55A7" w:rsidRPr="00E47DB3">
        <w:rPr>
          <w:rFonts w:ascii="Arial" w:hAnsi="Arial" w:cs="Arial"/>
          <w:b/>
          <w:sz w:val="18"/>
          <w:szCs w:val="18"/>
        </w:rPr>
        <w:t xml:space="preserve"> 1 </w:t>
      </w:r>
      <w:r w:rsidR="00CB4CD6" w:rsidRPr="00E47DB3">
        <w:rPr>
          <w:rFonts w:ascii="Arial" w:hAnsi="Arial" w:cs="Arial"/>
          <w:b/>
          <w:sz w:val="18"/>
          <w:szCs w:val="18"/>
        </w:rPr>
        <w:t>Topics covered by an induction p</w:t>
      </w:r>
      <w:r w:rsidR="00E47DB3" w:rsidRPr="00E47DB3">
        <w:rPr>
          <w:rFonts w:ascii="Arial" w:hAnsi="Arial" w:cs="Arial"/>
          <w:b/>
          <w:sz w:val="18"/>
          <w:szCs w:val="18"/>
        </w:rPr>
        <w:t xml:space="preserve">rogramme, source, Williams (2009) </w:t>
      </w:r>
    </w:p>
    <w:p w:rsidR="00E47DB3" w:rsidRDefault="00E47DB3" w:rsidP="006B62F6">
      <w:pPr>
        <w:rPr>
          <w:rFonts w:ascii="Arial" w:hAnsi="Arial" w:cs="Arial"/>
          <w:sz w:val="24"/>
          <w:szCs w:val="24"/>
        </w:rPr>
      </w:pPr>
    </w:p>
    <w:p w:rsidR="00C11F44" w:rsidRDefault="00D30BC4" w:rsidP="006B62F6">
      <w:pPr>
        <w:rPr>
          <w:rFonts w:ascii="Arial" w:hAnsi="Arial" w:cs="Arial"/>
          <w:sz w:val="24"/>
          <w:szCs w:val="24"/>
        </w:rPr>
      </w:pPr>
      <w:r>
        <w:rPr>
          <w:rFonts w:ascii="Arial" w:hAnsi="Arial" w:cs="Arial"/>
          <w:noProof/>
          <w:sz w:val="24"/>
          <w:szCs w:val="24"/>
          <w:lang w:eastAsia="en-GB"/>
        </w:rPr>
        <w:drawing>
          <wp:inline distT="0" distB="0" distL="0" distR="0">
            <wp:extent cx="5486400" cy="3200400"/>
            <wp:effectExtent l="0" t="0" r="19050" b="19050"/>
            <wp:docPr id="1" name="Chart 1" title="Broad topics covered by Inductio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C5269" w:rsidRPr="00E47DB3" w:rsidRDefault="008C5269" w:rsidP="006B62F6">
      <w:pPr>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27C5C" w:rsidRDefault="00E47DB3" w:rsidP="00A1499C">
      <w:pPr>
        <w:jc w:val="both"/>
        <w:rPr>
          <w:rFonts w:ascii="Arial" w:hAnsi="Arial" w:cs="Arial"/>
          <w:b/>
          <w:sz w:val="24"/>
          <w:szCs w:val="24"/>
        </w:rPr>
      </w:pPr>
      <w:r w:rsidRPr="00E47DB3">
        <w:rPr>
          <w:rFonts w:ascii="Arial" w:hAnsi="Arial" w:cs="Arial"/>
          <w:b/>
          <w:sz w:val="24"/>
          <w:szCs w:val="24"/>
        </w:rPr>
        <w:t>2.5 Induction checklist</w:t>
      </w:r>
    </w:p>
    <w:p w:rsidR="00E47DB3" w:rsidRPr="00E47DB3" w:rsidRDefault="00E47DB3" w:rsidP="00A1499C">
      <w:pPr>
        <w:jc w:val="both"/>
        <w:rPr>
          <w:rFonts w:ascii="Arial" w:hAnsi="Arial" w:cs="Arial"/>
          <w:b/>
          <w:sz w:val="24"/>
          <w:szCs w:val="24"/>
        </w:rPr>
      </w:pPr>
    </w:p>
    <w:p w:rsidR="00827C5C" w:rsidRDefault="00320388" w:rsidP="00A1499C">
      <w:pPr>
        <w:jc w:val="both"/>
        <w:rPr>
          <w:rFonts w:ascii="Arial" w:hAnsi="Arial" w:cs="Arial"/>
          <w:sz w:val="24"/>
          <w:szCs w:val="24"/>
        </w:rPr>
      </w:pPr>
      <w:r>
        <w:rPr>
          <w:rFonts w:ascii="Arial" w:hAnsi="Arial" w:cs="Arial"/>
          <w:sz w:val="24"/>
          <w:szCs w:val="24"/>
        </w:rPr>
        <w:t xml:space="preserve">It is reassuring that these are areas that are currently included in the </w:t>
      </w:r>
      <w:r w:rsidR="00A96817">
        <w:rPr>
          <w:rFonts w:ascii="Arial" w:hAnsi="Arial" w:cs="Arial"/>
          <w:sz w:val="24"/>
          <w:szCs w:val="24"/>
        </w:rPr>
        <w:t>Xxxorgxxx</w:t>
      </w:r>
      <w:r>
        <w:rPr>
          <w:rFonts w:ascii="Arial" w:hAnsi="Arial" w:cs="Arial"/>
          <w:sz w:val="24"/>
          <w:szCs w:val="24"/>
        </w:rPr>
        <w:t xml:space="preserve"> departmental induction checklist</w:t>
      </w:r>
      <w:r w:rsidR="001C31AF">
        <w:rPr>
          <w:rFonts w:ascii="Arial" w:hAnsi="Arial" w:cs="Arial"/>
          <w:sz w:val="24"/>
          <w:szCs w:val="24"/>
        </w:rPr>
        <w:t xml:space="preserve">, see </w:t>
      </w:r>
      <w:r w:rsidR="001C31AF" w:rsidRPr="001C31AF">
        <w:rPr>
          <w:rFonts w:ascii="Arial" w:hAnsi="Arial" w:cs="Arial"/>
          <w:b/>
          <w:sz w:val="24"/>
          <w:szCs w:val="24"/>
        </w:rPr>
        <w:t>appendix 1</w:t>
      </w:r>
      <w:r>
        <w:rPr>
          <w:rFonts w:ascii="Arial" w:hAnsi="Arial" w:cs="Arial"/>
          <w:sz w:val="24"/>
          <w:szCs w:val="24"/>
        </w:rPr>
        <w:t xml:space="preserve">.  </w:t>
      </w:r>
      <w:r w:rsidR="00827C5C">
        <w:rPr>
          <w:rFonts w:ascii="Arial" w:hAnsi="Arial" w:cs="Arial"/>
          <w:sz w:val="24"/>
          <w:szCs w:val="24"/>
        </w:rPr>
        <w:t>ACAS refer to an ‘Induction timetable’ which prepares the new employee for what they refer to as “mental preparedness” (ACAS</w:t>
      </w:r>
      <w:r w:rsidR="00F571F1">
        <w:rPr>
          <w:rFonts w:ascii="Arial" w:hAnsi="Arial" w:cs="Arial"/>
          <w:sz w:val="24"/>
          <w:szCs w:val="24"/>
        </w:rPr>
        <w:t>, 2014, p. 23). This process in</w:t>
      </w:r>
      <w:r w:rsidR="00827C5C">
        <w:rPr>
          <w:rFonts w:ascii="Arial" w:hAnsi="Arial" w:cs="Arial"/>
          <w:sz w:val="24"/>
          <w:szCs w:val="24"/>
        </w:rPr>
        <w:t xml:space="preserve">volves consideration by the organisation on the welcome provided on the first day and a written checklist of activities, an example of which is in </w:t>
      </w:r>
      <w:r w:rsidR="00827C5C" w:rsidRPr="00827C5C">
        <w:rPr>
          <w:rFonts w:ascii="Arial" w:hAnsi="Arial" w:cs="Arial"/>
          <w:b/>
          <w:sz w:val="24"/>
          <w:szCs w:val="24"/>
        </w:rPr>
        <w:t xml:space="preserve">appendix </w:t>
      </w:r>
      <w:r w:rsidR="001C31AF">
        <w:rPr>
          <w:rFonts w:ascii="Arial" w:hAnsi="Arial" w:cs="Arial"/>
          <w:b/>
          <w:sz w:val="24"/>
          <w:szCs w:val="24"/>
        </w:rPr>
        <w:t>2</w:t>
      </w:r>
      <w:r w:rsidR="00827C5C">
        <w:rPr>
          <w:rFonts w:ascii="Arial" w:hAnsi="Arial" w:cs="Arial"/>
          <w:b/>
          <w:sz w:val="24"/>
          <w:szCs w:val="24"/>
        </w:rPr>
        <w:t>.</w:t>
      </w:r>
      <w:r w:rsidR="00B52914">
        <w:rPr>
          <w:rFonts w:ascii="Arial" w:hAnsi="Arial" w:cs="Arial"/>
          <w:b/>
          <w:sz w:val="24"/>
          <w:szCs w:val="24"/>
        </w:rPr>
        <w:t xml:space="preserve">  </w:t>
      </w:r>
      <w:r w:rsidR="00F571F1">
        <w:rPr>
          <w:rFonts w:ascii="Arial" w:hAnsi="Arial" w:cs="Arial"/>
          <w:sz w:val="24"/>
          <w:szCs w:val="24"/>
        </w:rPr>
        <w:t>Research by Bitzer and</w:t>
      </w:r>
      <w:r w:rsidR="00B52914">
        <w:rPr>
          <w:rFonts w:ascii="Arial" w:hAnsi="Arial" w:cs="Arial"/>
          <w:sz w:val="24"/>
          <w:szCs w:val="24"/>
        </w:rPr>
        <w:t xml:space="preserve"> Kapp (1998) is that the induction process is the ideal opportunity to familiarise individuals with “institutional interests, processes and procedures, horizontal and vertical s</w:t>
      </w:r>
      <w:r w:rsidR="00FE4920">
        <w:rPr>
          <w:rFonts w:ascii="Arial" w:hAnsi="Arial" w:cs="Arial"/>
          <w:sz w:val="24"/>
          <w:szCs w:val="24"/>
        </w:rPr>
        <w:t>tructures” (Scheckle, 2014 p. 78) in addition</w:t>
      </w:r>
      <w:r w:rsidR="00B52914">
        <w:rPr>
          <w:rFonts w:ascii="Arial" w:hAnsi="Arial" w:cs="Arial"/>
          <w:sz w:val="24"/>
          <w:szCs w:val="24"/>
        </w:rPr>
        <w:t xml:space="preserve"> to training opportunities.</w:t>
      </w:r>
    </w:p>
    <w:p w:rsidR="00827C5C" w:rsidRPr="00E47DB3" w:rsidRDefault="00827C5C" w:rsidP="00A1499C">
      <w:pPr>
        <w:jc w:val="both"/>
        <w:rPr>
          <w:rFonts w:ascii="Arial" w:hAnsi="Arial" w:cs="Arial"/>
          <w:b/>
          <w:sz w:val="24"/>
          <w:szCs w:val="24"/>
        </w:rPr>
      </w:pPr>
    </w:p>
    <w:p w:rsidR="00E47DB3" w:rsidRPr="00E47DB3" w:rsidRDefault="00E47DB3" w:rsidP="00A1499C">
      <w:pPr>
        <w:jc w:val="both"/>
        <w:rPr>
          <w:rFonts w:ascii="Arial" w:hAnsi="Arial" w:cs="Arial"/>
          <w:b/>
          <w:sz w:val="24"/>
          <w:szCs w:val="24"/>
        </w:rPr>
      </w:pPr>
      <w:r w:rsidRPr="00E47DB3">
        <w:rPr>
          <w:rFonts w:ascii="Arial" w:hAnsi="Arial" w:cs="Arial"/>
          <w:b/>
          <w:sz w:val="24"/>
          <w:szCs w:val="24"/>
        </w:rPr>
        <w:t>2.6 Consideration of the demographic profile of new starters</w:t>
      </w:r>
    </w:p>
    <w:p w:rsidR="00E47DB3" w:rsidRDefault="00E47DB3" w:rsidP="00A1499C">
      <w:pPr>
        <w:jc w:val="both"/>
        <w:rPr>
          <w:rFonts w:ascii="Arial" w:hAnsi="Arial" w:cs="Arial"/>
          <w:sz w:val="24"/>
          <w:szCs w:val="24"/>
        </w:rPr>
      </w:pPr>
    </w:p>
    <w:p w:rsidR="00827C5C" w:rsidRPr="00827C5C" w:rsidRDefault="00827C5C" w:rsidP="00A1499C">
      <w:pPr>
        <w:jc w:val="both"/>
        <w:rPr>
          <w:rFonts w:ascii="Arial" w:hAnsi="Arial" w:cs="Arial"/>
          <w:sz w:val="24"/>
          <w:szCs w:val="24"/>
        </w:rPr>
      </w:pPr>
      <w:r>
        <w:rPr>
          <w:rFonts w:ascii="Arial" w:hAnsi="Arial" w:cs="Arial"/>
          <w:sz w:val="24"/>
          <w:szCs w:val="24"/>
        </w:rPr>
        <w:t xml:space="preserve">In addition, careful consideration must be given to the individual and </w:t>
      </w:r>
      <w:r w:rsidR="009C5F13">
        <w:rPr>
          <w:rFonts w:ascii="Arial" w:hAnsi="Arial" w:cs="Arial"/>
          <w:sz w:val="24"/>
          <w:szCs w:val="24"/>
        </w:rPr>
        <w:t>the role they are undertaking.  I</w:t>
      </w:r>
      <w:r>
        <w:rPr>
          <w:rFonts w:ascii="Arial" w:hAnsi="Arial" w:cs="Arial"/>
          <w:sz w:val="24"/>
          <w:szCs w:val="24"/>
        </w:rPr>
        <w:t>n particular, school leavers, or those entering employment for the first time</w:t>
      </w:r>
      <w:r w:rsidR="001C31AF">
        <w:rPr>
          <w:rFonts w:ascii="Arial" w:hAnsi="Arial" w:cs="Arial"/>
          <w:sz w:val="24"/>
          <w:szCs w:val="24"/>
        </w:rPr>
        <w:t xml:space="preserve">, </w:t>
      </w:r>
      <w:r>
        <w:rPr>
          <w:rFonts w:ascii="Arial" w:hAnsi="Arial" w:cs="Arial"/>
          <w:sz w:val="24"/>
          <w:szCs w:val="24"/>
        </w:rPr>
        <w:t>may require additional support due to a declared disability</w:t>
      </w:r>
      <w:r w:rsidR="001C31AF">
        <w:rPr>
          <w:rFonts w:ascii="Arial" w:hAnsi="Arial" w:cs="Arial"/>
          <w:sz w:val="24"/>
          <w:szCs w:val="24"/>
        </w:rPr>
        <w:t xml:space="preserve">. </w:t>
      </w:r>
      <w:r w:rsidR="003112E8">
        <w:rPr>
          <w:rFonts w:ascii="Arial" w:hAnsi="Arial" w:cs="Arial"/>
          <w:sz w:val="24"/>
          <w:szCs w:val="24"/>
        </w:rPr>
        <w:t xml:space="preserve">This </w:t>
      </w:r>
      <w:r w:rsidR="003112E8" w:rsidRPr="009340E7">
        <w:rPr>
          <w:rFonts w:ascii="Arial" w:hAnsi="Arial" w:cs="Arial"/>
          <w:sz w:val="24"/>
          <w:szCs w:val="24"/>
        </w:rPr>
        <w:t>may</w:t>
      </w:r>
      <w:r w:rsidRPr="009340E7">
        <w:rPr>
          <w:rFonts w:ascii="Arial" w:hAnsi="Arial" w:cs="Arial"/>
          <w:sz w:val="24"/>
          <w:szCs w:val="24"/>
        </w:rPr>
        <w:t xml:space="preserve"> not </w:t>
      </w:r>
      <w:r w:rsidR="009340E7" w:rsidRPr="009340E7">
        <w:rPr>
          <w:rFonts w:ascii="Arial" w:hAnsi="Arial" w:cs="Arial"/>
          <w:sz w:val="24"/>
          <w:szCs w:val="24"/>
        </w:rPr>
        <w:t>have been</w:t>
      </w:r>
      <w:r w:rsidRPr="009340E7">
        <w:rPr>
          <w:rFonts w:ascii="Arial" w:hAnsi="Arial" w:cs="Arial"/>
          <w:sz w:val="24"/>
          <w:szCs w:val="24"/>
        </w:rPr>
        <w:t xml:space="preserve"> </w:t>
      </w:r>
      <w:r w:rsidR="001C31AF">
        <w:rPr>
          <w:rFonts w:ascii="Arial" w:hAnsi="Arial" w:cs="Arial"/>
          <w:sz w:val="24"/>
          <w:szCs w:val="24"/>
        </w:rPr>
        <w:t>disclosed to</w:t>
      </w:r>
      <w:r w:rsidRPr="009340E7">
        <w:rPr>
          <w:rFonts w:ascii="Arial" w:hAnsi="Arial" w:cs="Arial"/>
          <w:sz w:val="24"/>
          <w:szCs w:val="24"/>
        </w:rPr>
        <w:t xml:space="preserve"> the person co</w:t>
      </w:r>
      <w:r w:rsidR="00FE4920" w:rsidRPr="009340E7">
        <w:rPr>
          <w:rFonts w:ascii="Arial" w:hAnsi="Arial" w:cs="Arial"/>
          <w:sz w:val="24"/>
          <w:szCs w:val="24"/>
        </w:rPr>
        <w:t xml:space="preserve">nducting the </w:t>
      </w:r>
      <w:r w:rsidR="003749DB" w:rsidRPr="009340E7">
        <w:rPr>
          <w:rFonts w:ascii="Arial" w:hAnsi="Arial" w:cs="Arial"/>
          <w:sz w:val="24"/>
          <w:szCs w:val="24"/>
        </w:rPr>
        <w:t xml:space="preserve">induction; </w:t>
      </w:r>
      <w:r w:rsidR="003749DB">
        <w:rPr>
          <w:rFonts w:ascii="Arial" w:hAnsi="Arial" w:cs="Arial"/>
          <w:sz w:val="24"/>
          <w:szCs w:val="24"/>
        </w:rPr>
        <w:t>this</w:t>
      </w:r>
      <w:r w:rsidR="001C31AF">
        <w:rPr>
          <w:rFonts w:ascii="Arial" w:hAnsi="Arial" w:cs="Arial"/>
          <w:sz w:val="24"/>
          <w:szCs w:val="24"/>
        </w:rPr>
        <w:t xml:space="preserve"> practice is also </w:t>
      </w:r>
      <w:r w:rsidR="009340E7" w:rsidRPr="009340E7">
        <w:rPr>
          <w:rFonts w:ascii="Arial" w:hAnsi="Arial" w:cs="Arial"/>
          <w:sz w:val="24"/>
          <w:szCs w:val="24"/>
        </w:rPr>
        <w:t>recommended by</w:t>
      </w:r>
      <w:r w:rsidR="001C31AF">
        <w:rPr>
          <w:rFonts w:ascii="Arial" w:hAnsi="Arial" w:cs="Arial"/>
          <w:sz w:val="24"/>
          <w:szCs w:val="24"/>
        </w:rPr>
        <w:t xml:space="preserve"> ACAS (ACAS, 2014).</w:t>
      </w:r>
      <w:r w:rsidR="009340E7">
        <w:rPr>
          <w:rFonts w:ascii="Arial" w:hAnsi="Arial" w:cs="Arial"/>
          <w:sz w:val="24"/>
          <w:szCs w:val="24"/>
        </w:rPr>
        <w:t xml:space="preserve"> </w:t>
      </w:r>
    </w:p>
    <w:p w:rsidR="00827C5C" w:rsidRDefault="00827C5C" w:rsidP="00A1499C">
      <w:pPr>
        <w:jc w:val="both"/>
        <w:rPr>
          <w:rFonts w:ascii="Arial" w:hAnsi="Arial" w:cs="Arial"/>
          <w:sz w:val="24"/>
          <w:szCs w:val="24"/>
        </w:rPr>
      </w:pPr>
    </w:p>
    <w:p w:rsidR="00967EF3" w:rsidRDefault="00967EF3" w:rsidP="00A1499C">
      <w:pPr>
        <w:jc w:val="both"/>
        <w:rPr>
          <w:rFonts w:ascii="Arial" w:hAnsi="Arial" w:cs="Arial"/>
          <w:sz w:val="24"/>
          <w:szCs w:val="24"/>
        </w:rPr>
      </w:pPr>
      <w:r>
        <w:rPr>
          <w:rFonts w:ascii="Arial" w:hAnsi="Arial" w:cs="Arial"/>
          <w:sz w:val="24"/>
          <w:szCs w:val="24"/>
        </w:rPr>
        <w:t xml:space="preserve">How these areas are delivered and the effectiveness of the delivery can, according to Williams (2009) enhance the ‘psychological contract’, which for the </w:t>
      </w:r>
      <w:r w:rsidR="009C5F13">
        <w:rPr>
          <w:rFonts w:ascii="Arial" w:hAnsi="Arial" w:cs="Arial"/>
          <w:sz w:val="24"/>
          <w:szCs w:val="24"/>
        </w:rPr>
        <w:t>organisation will lead to a lower</w:t>
      </w:r>
      <w:r>
        <w:rPr>
          <w:rFonts w:ascii="Arial" w:hAnsi="Arial" w:cs="Arial"/>
          <w:sz w:val="24"/>
          <w:szCs w:val="24"/>
        </w:rPr>
        <w:t xml:space="preserve"> turnover of staff, increased employee engagement and a better corporate reputation.</w:t>
      </w:r>
    </w:p>
    <w:p w:rsidR="00576949" w:rsidRDefault="00576949" w:rsidP="00A1499C">
      <w:pPr>
        <w:jc w:val="both"/>
        <w:rPr>
          <w:rFonts w:ascii="Arial" w:hAnsi="Arial" w:cs="Arial"/>
          <w:sz w:val="24"/>
          <w:szCs w:val="24"/>
        </w:rPr>
      </w:pPr>
    </w:p>
    <w:p w:rsidR="00576949" w:rsidRDefault="0082437A" w:rsidP="00A1499C">
      <w:pPr>
        <w:jc w:val="both"/>
        <w:rPr>
          <w:rFonts w:ascii="Arial" w:hAnsi="Arial" w:cs="Arial"/>
          <w:sz w:val="24"/>
          <w:szCs w:val="24"/>
        </w:rPr>
      </w:pPr>
      <w:r w:rsidRPr="00FE4920">
        <w:rPr>
          <w:rFonts w:ascii="Arial" w:hAnsi="Arial" w:cs="Arial"/>
          <w:sz w:val="24"/>
          <w:szCs w:val="24"/>
        </w:rPr>
        <w:t>Scheckle (2014)</w:t>
      </w:r>
      <w:r w:rsidR="00FE4920">
        <w:rPr>
          <w:rFonts w:ascii="Arial" w:hAnsi="Arial" w:cs="Arial"/>
          <w:sz w:val="24"/>
          <w:szCs w:val="24"/>
        </w:rPr>
        <w:t xml:space="preserve"> </w:t>
      </w:r>
      <w:r w:rsidR="00C67AE3">
        <w:rPr>
          <w:rFonts w:ascii="Arial" w:hAnsi="Arial" w:cs="Arial"/>
          <w:sz w:val="24"/>
          <w:szCs w:val="24"/>
        </w:rPr>
        <w:t>highlighted</w:t>
      </w:r>
      <w:r>
        <w:rPr>
          <w:rFonts w:ascii="Arial" w:hAnsi="Arial" w:cs="Arial"/>
          <w:sz w:val="24"/>
          <w:szCs w:val="24"/>
        </w:rPr>
        <w:t xml:space="preserve"> </w:t>
      </w:r>
      <w:r w:rsidR="00F10369">
        <w:rPr>
          <w:rFonts w:ascii="Arial" w:hAnsi="Arial" w:cs="Arial"/>
          <w:sz w:val="24"/>
          <w:szCs w:val="24"/>
        </w:rPr>
        <w:t>that consideration</w:t>
      </w:r>
      <w:r>
        <w:rPr>
          <w:rFonts w:ascii="Arial" w:hAnsi="Arial" w:cs="Arial"/>
          <w:sz w:val="24"/>
          <w:szCs w:val="24"/>
        </w:rPr>
        <w:t xml:space="preserve"> must be taken by the organisation on the delivery of the induction </w:t>
      </w:r>
      <w:r w:rsidR="00F10369">
        <w:rPr>
          <w:rFonts w:ascii="Arial" w:hAnsi="Arial" w:cs="Arial"/>
          <w:sz w:val="24"/>
          <w:szCs w:val="24"/>
        </w:rPr>
        <w:t>programme;</w:t>
      </w:r>
      <w:r>
        <w:rPr>
          <w:rFonts w:ascii="Arial" w:hAnsi="Arial" w:cs="Arial"/>
          <w:sz w:val="24"/>
          <w:szCs w:val="24"/>
        </w:rPr>
        <w:t xml:space="preserve"> this may be </w:t>
      </w:r>
      <w:r w:rsidR="00F10369">
        <w:rPr>
          <w:rFonts w:ascii="Arial" w:hAnsi="Arial" w:cs="Arial"/>
          <w:sz w:val="24"/>
          <w:szCs w:val="24"/>
        </w:rPr>
        <w:t>through the</w:t>
      </w:r>
      <w:r>
        <w:rPr>
          <w:rFonts w:ascii="Arial" w:hAnsi="Arial" w:cs="Arial"/>
          <w:sz w:val="24"/>
          <w:szCs w:val="24"/>
        </w:rPr>
        <w:t xml:space="preserve"> form of workshops, formal or informal programmes</w:t>
      </w:r>
      <w:r w:rsidR="00B52914">
        <w:rPr>
          <w:rFonts w:ascii="Arial" w:hAnsi="Arial" w:cs="Arial"/>
          <w:sz w:val="24"/>
          <w:szCs w:val="24"/>
        </w:rPr>
        <w:t xml:space="preserve"> or e-lear</w:t>
      </w:r>
      <w:r w:rsidR="00FE4920">
        <w:rPr>
          <w:rFonts w:ascii="Arial" w:hAnsi="Arial" w:cs="Arial"/>
          <w:sz w:val="24"/>
          <w:szCs w:val="24"/>
        </w:rPr>
        <w:t>n</w:t>
      </w:r>
      <w:r w:rsidR="00B52914">
        <w:rPr>
          <w:rFonts w:ascii="Arial" w:hAnsi="Arial" w:cs="Arial"/>
          <w:sz w:val="24"/>
          <w:szCs w:val="24"/>
        </w:rPr>
        <w:t>ing</w:t>
      </w:r>
      <w:r>
        <w:rPr>
          <w:rFonts w:ascii="Arial" w:hAnsi="Arial" w:cs="Arial"/>
          <w:sz w:val="24"/>
          <w:szCs w:val="24"/>
        </w:rPr>
        <w:t xml:space="preserve">.  Again this would be considered in conjunction to grouping induction or providing one to one sessions.  The benefits of a group induction as researched by </w:t>
      </w:r>
      <w:r w:rsidR="00DA126B" w:rsidRPr="00FE4920">
        <w:rPr>
          <w:rFonts w:ascii="Arial" w:hAnsi="Arial" w:cs="Arial"/>
          <w:sz w:val="24"/>
          <w:szCs w:val="24"/>
        </w:rPr>
        <w:t xml:space="preserve">Smith </w:t>
      </w:r>
      <w:r w:rsidR="00FE4920" w:rsidRPr="00FE4920">
        <w:rPr>
          <w:rFonts w:ascii="Arial" w:hAnsi="Arial" w:cs="Arial"/>
          <w:sz w:val="24"/>
          <w:szCs w:val="24"/>
        </w:rPr>
        <w:t>(</w:t>
      </w:r>
      <w:r w:rsidR="00DA126B" w:rsidRPr="00FE4920">
        <w:rPr>
          <w:rFonts w:ascii="Arial" w:hAnsi="Arial" w:cs="Arial"/>
          <w:sz w:val="24"/>
          <w:szCs w:val="24"/>
        </w:rPr>
        <w:t>2009</w:t>
      </w:r>
      <w:r w:rsidR="00FE4920" w:rsidRPr="00FE4920">
        <w:rPr>
          <w:rFonts w:ascii="Arial" w:hAnsi="Arial" w:cs="Arial"/>
          <w:sz w:val="24"/>
          <w:szCs w:val="24"/>
        </w:rPr>
        <w:t>)</w:t>
      </w:r>
      <w:r w:rsidR="009C5F13">
        <w:rPr>
          <w:rFonts w:ascii="Arial" w:hAnsi="Arial" w:cs="Arial"/>
          <w:sz w:val="24"/>
          <w:szCs w:val="24"/>
        </w:rPr>
        <w:t>,</w:t>
      </w:r>
      <w:r>
        <w:rPr>
          <w:rFonts w:ascii="Arial" w:hAnsi="Arial" w:cs="Arial"/>
          <w:sz w:val="24"/>
          <w:szCs w:val="24"/>
        </w:rPr>
        <w:t xml:space="preserve"> is that it provides an added benefit of being view</w:t>
      </w:r>
      <w:r w:rsidR="00FE4920">
        <w:rPr>
          <w:rFonts w:ascii="Arial" w:hAnsi="Arial" w:cs="Arial"/>
          <w:sz w:val="24"/>
          <w:szCs w:val="24"/>
        </w:rPr>
        <w:t>e</w:t>
      </w:r>
      <w:r>
        <w:rPr>
          <w:rFonts w:ascii="Arial" w:hAnsi="Arial" w:cs="Arial"/>
          <w:sz w:val="24"/>
          <w:szCs w:val="24"/>
        </w:rPr>
        <w:t>d by the employee as a social act as a result of interaction with fellow new starters</w:t>
      </w:r>
      <w:r w:rsidR="009C5F13">
        <w:rPr>
          <w:rFonts w:ascii="Arial" w:hAnsi="Arial" w:cs="Arial"/>
          <w:sz w:val="24"/>
          <w:szCs w:val="24"/>
        </w:rPr>
        <w:t>.</w:t>
      </w:r>
      <w:r w:rsidR="0048640B">
        <w:rPr>
          <w:rFonts w:ascii="Arial" w:hAnsi="Arial" w:cs="Arial"/>
          <w:sz w:val="24"/>
          <w:szCs w:val="24"/>
        </w:rPr>
        <w:t xml:space="preserve"> These are</w:t>
      </w:r>
      <w:r>
        <w:rPr>
          <w:rFonts w:ascii="Arial" w:hAnsi="Arial" w:cs="Arial"/>
          <w:sz w:val="24"/>
          <w:szCs w:val="24"/>
        </w:rPr>
        <w:t xml:space="preserve"> viewed more as informal learning environments that en</w:t>
      </w:r>
      <w:r w:rsidR="00B52914">
        <w:rPr>
          <w:rFonts w:ascii="Arial" w:hAnsi="Arial" w:cs="Arial"/>
          <w:sz w:val="24"/>
          <w:szCs w:val="24"/>
        </w:rPr>
        <w:t xml:space="preserve">courage </w:t>
      </w:r>
      <w:r w:rsidR="00C67AE3">
        <w:rPr>
          <w:rFonts w:ascii="Arial" w:hAnsi="Arial" w:cs="Arial"/>
          <w:sz w:val="24"/>
          <w:szCs w:val="24"/>
        </w:rPr>
        <w:t>self-regulated</w:t>
      </w:r>
      <w:r w:rsidR="00B52914">
        <w:rPr>
          <w:rFonts w:ascii="Arial" w:hAnsi="Arial" w:cs="Arial"/>
          <w:sz w:val="24"/>
          <w:szCs w:val="24"/>
        </w:rPr>
        <w:t xml:space="preserve"> learning. As a result the investment in making the induction process a social activity has merit.</w:t>
      </w:r>
    </w:p>
    <w:p w:rsidR="00B52914" w:rsidRDefault="00B52914" w:rsidP="00A1499C">
      <w:pPr>
        <w:jc w:val="both"/>
        <w:rPr>
          <w:rFonts w:ascii="Arial" w:hAnsi="Arial" w:cs="Arial"/>
          <w:sz w:val="24"/>
          <w:szCs w:val="24"/>
        </w:rPr>
      </w:pPr>
    </w:p>
    <w:p w:rsidR="00127C7E" w:rsidRPr="00127C7E" w:rsidRDefault="00127C7E" w:rsidP="00A1499C">
      <w:pPr>
        <w:jc w:val="both"/>
        <w:rPr>
          <w:rFonts w:ascii="Arial" w:hAnsi="Arial" w:cs="Arial"/>
          <w:b/>
          <w:sz w:val="24"/>
          <w:szCs w:val="24"/>
        </w:rPr>
      </w:pPr>
      <w:r>
        <w:rPr>
          <w:rFonts w:ascii="Arial" w:hAnsi="Arial" w:cs="Arial"/>
          <w:b/>
          <w:sz w:val="24"/>
          <w:szCs w:val="24"/>
        </w:rPr>
        <w:t>2.7</w:t>
      </w:r>
      <w:r w:rsidRPr="00127C7E">
        <w:rPr>
          <w:rFonts w:ascii="Arial" w:hAnsi="Arial" w:cs="Arial"/>
          <w:b/>
          <w:sz w:val="24"/>
          <w:szCs w:val="24"/>
        </w:rPr>
        <w:t xml:space="preserve"> </w:t>
      </w:r>
      <w:r w:rsidR="00097DAE">
        <w:rPr>
          <w:rFonts w:ascii="Arial" w:hAnsi="Arial" w:cs="Arial"/>
          <w:b/>
          <w:sz w:val="24"/>
          <w:szCs w:val="24"/>
        </w:rPr>
        <w:t>Strategic b</w:t>
      </w:r>
      <w:r w:rsidRPr="00127C7E">
        <w:rPr>
          <w:rFonts w:ascii="Arial" w:hAnsi="Arial" w:cs="Arial"/>
          <w:b/>
          <w:sz w:val="24"/>
          <w:szCs w:val="24"/>
        </w:rPr>
        <w:t>enefits of an effective induction programme</w:t>
      </w:r>
    </w:p>
    <w:p w:rsidR="00127C7E" w:rsidRDefault="00127C7E" w:rsidP="00A1499C">
      <w:pPr>
        <w:jc w:val="both"/>
        <w:rPr>
          <w:rFonts w:ascii="Arial" w:hAnsi="Arial" w:cs="Arial"/>
          <w:sz w:val="24"/>
          <w:szCs w:val="24"/>
        </w:rPr>
      </w:pPr>
    </w:p>
    <w:p w:rsidR="00B234FE" w:rsidRDefault="000962D0" w:rsidP="00A1499C">
      <w:pPr>
        <w:jc w:val="both"/>
        <w:rPr>
          <w:rFonts w:ascii="Arial" w:hAnsi="Arial" w:cs="Arial"/>
          <w:sz w:val="24"/>
          <w:szCs w:val="24"/>
        </w:rPr>
      </w:pPr>
      <w:r>
        <w:rPr>
          <w:rFonts w:ascii="Arial" w:hAnsi="Arial" w:cs="Arial"/>
          <w:sz w:val="24"/>
          <w:szCs w:val="24"/>
        </w:rPr>
        <w:t xml:space="preserve">Throughout the review of literature several researchers and organisations have highlighted the </w:t>
      </w:r>
      <w:r w:rsidR="00DA5A1B">
        <w:rPr>
          <w:rFonts w:ascii="Arial" w:hAnsi="Arial" w:cs="Arial"/>
          <w:sz w:val="24"/>
          <w:szCs w:val="24"/>
        </w:rPr>
        <w:t>strategic benefit</w:t>
      </w:r>
      <w:r>
        <w:rPr>
          <w:rFonts w:ascii="Arial" w:hAnsi="Arial" w:cs="Arial"/>
          <w:sz w:val="24"/>
          <w:szCs w:val="24"/>
        </w:rPr>
        <w:t xml:space="preserve"> of an in</w:t>
      </w:r>
      <w:r w:rsidR="00B91E03">
        <w:rPr>
          <w:rFonts w:ascii="Arial" w:hAnsi="Arial" w:cs="Arial"/>
          <w:sz w:val="24"/>
          <w:szCs w:val="24"/>
        </w:rPr>
        <w:t>duction programme.  Butler (2008</w:t>
      </w:r>
      <w:r>
        <w:rPr>
          <w:rFonts w:ascii="Arial" w:hAnsi="Arial" w:cs="Arial"/>
          <w:sz w:val="24"/>
          <w:szCs w:val="24"/>
        </w:rPr>
        <w:t xml:space="preserve">) </w:t>
      </w:r>
      <w:r w:rsidR="00C63F43">
        <w:rPr>
          <w:rFonts w:ascii="Arial" w:hAnsi="Arial" w:cs="Arial"/>
          <w:sz w:val="24"/>
          <w:szCs w:val="24"/>
        </w:rPr>
        <w:t>states that an em</w:t>
      </w:r>
      <w:r w:rsidR="00DA5A1B">
        <w:rPr>
          <w:rFonts w:ascii="Arial" w:hAnsi="Arial" w:cs="Arial"/>
          <w:sz w:val="24"/>
          <w:szCs w:val="24"/>
        </w:rPr>
        <w:t xml:space="preserve">ployee will be at their most </w:t>
      </w:r>
      <w:r w:rsidR="003749DB">
        <w:rPr>
          <w:rFonts w:ascii="Arial" w:hAnsi="Arial" w:cs="Arial"/>
          <w:sz w:val="24"/>
          <w:szCs w:val="24"/>
        </w:rPr>
        <w:t>venerable</w:t>
      </w:r>
      <w:r w:rsidR="00C63F43">
        <w:rPr>
          <w:rFonts w:ascii="Arial" w:hAnsi="Arial" w:cs="Arial"/>
          <w:sz w:val="24"/>
          <w:szCs w:val="24"/>
        </w:rPr>
        <w:t xml:space="preserve"> during the initial few weeks of </w:t>
      </w:r>
      <w:r w:rsidR="00C67AE3">
        <w:rPr>
          <w:rFonts w:ascii="Arial" w:hAnsi="Arial" w:cs="Arial"/>
          <w:sz w:val="24"/>
          <w:szCs w:val="24"/>
        </w:rPr>
        <w:t>employment</w:t>
      </w:r>
      <w:r w:rsidR="00C63F43">
        <w:rPr>
          <w:rFonts w:ascii="Arial" w:hAnsi="Arial" w:cs="Arial"/>
          <w:sz w:val="24"/>
          <w:szCs w:val="24"/>
        </w:rPr>
        <w:t xml:space="preserve"> and goes on to state that a poorly planned induction increases the risk of employee turnover. </w:t>
      </w:r>
      <w:r w:rsidR="00FE4920">
        <w:rPr>
          <w:rFonts w:ascii="Arial" w:hAnsi="Arial" w:cs="Arial"/>
          <w:sz w:val="24"/>
          <w:szCs w:val="24"/>
        </w:rPr>
        <w:t xml:space="preserve"> </w:t>
      </w:r>
      <w:r w:rsidR="00C63F43">
        <w:rPr>
          <w:rFonts w:ascii="Arial" w:hAnsi="Arial" w:cs="Arial"/>
          <w:sz w:val="24"/>
          <w:szCs w:val="24"/>
        </w:rPr>
        <w:t>Hendricks and Louw</w:t>
      </w:r>
      <w:r w:rsidR="00FE4920">
        <w:rPr>
          <w:rFonts w:ascii="Arial" w:hAnsi="Arial" w:cs="Arial"/>
          <w:sz w:val="24"/>
          <w:szCs w:val="24"/>
        </w:rPr>
        <w:t>e</w:t>
      </w:r>
      <w:r w:rsidR="00C63F43">
        <w:rPr>
          <w:rFonts w:ascii="Arial" w:hAnsi="Arial" w:cs="Arial"/>
          <w:sz w:val="24"/>
          <w:szCs w:val="24"/>
        </w:rPr>
        <w:t xml:space="preserve">-Potgieter </w:t>
      </w:r>
      <w:r w:rsidR="00FE4920">
        <w:rPr>
          <w:rFonts w:ascii="Arial" w:hAnsi="Arial" w:cs="Arial"/>
          <w:sz w:val="24"/>
          <w:szCs w:val="24"/>
        </w:rPr>
        <w:t xml:space="preserve">(2012) </w:t>
      </w:r>
      <w:r w:rsidR="00C63F43">
        <w:rPr>
          <w:rFonts w:ascii="Arial" w:hAnsi="Arial" w:cs="Arial"/>
          <w:sz w:val="24"/>
          <w:szCs w:val="24"/>
        </w:rPr>
        <w:t>support Butler</w:t>
      </w:r>
      <w:r w:rsidR="00FE4920">
        <w:rPr>
          <w:rFonts w:ascii="Arial" w:hAnsi="Arial" w:cs="Arial"/>
          <w:sz w:val="24"/>
          <w:szCs w:val="24"/>
        </w:rPr>
        <w:t>’</w:t>
      </w:r>
      <w:r w:rsidR="00C63F43">
        <w:rPr>
          <w:rFonts w:ascii="Arial" w:hAnsi="Arial" w:cs="Arial"/>
          <w:sz w:val="24"/>
          <w:szCs w:val="24"/>
        </w:rPr>
        <w:t xml:space="preserve">s theory that an organisation should have </w:t>
      </w:r>
      <w:r w:rsidR="00C67AE3">
        <w:rPr>
          <w:rFonts w:ascii="Arial" w:hAnsi="Arial" w:cs="Arial"/>
          <w:sz w:val="24"/>
          <w:szCs w:val="24"/>
        </w:rPr>
        <w:t>mechanisms</w:t>
      </w:r>
      <w:r w:rsidR="00C63F43">
        <w:rPr>
          <w:rFonts w:ascii="Arial" w:hAnsi="Arial" w:cs="Arial"/>
          <w:sz w:val="24"/>
          <w:szCs w:val="24"/>
        </w:rPr>
        <w:t xml:space="preserve"> in place to develop employee </w:t>
      </w:r>
      <w:r w:rsidR="00C67AE3">
        <w:rPr>
          <w:rFonts w:ascii="Arial" w:hAnsi="Arial" w:cs="Arial"/>
          <w:sz w:val="24"/>
          <w:szCs w:val="24"/>
        </w:rPr>
        <w:t>optimism</w:t>
      </w:r>
      <w:r w:rsidR="00C63F43">
        <w:rPr>
          <w:rFonts w:ascii="Arial" w:hAnsi="Arial" w:cs="Arial"/>
          <w:sz w:val="24"/>
          <w:szCs w:val="24"/>
        </w:rPr>
        <w:t xml:space="preserve"> and enthusiasm and use the induction process as an opportunity to </w:t>
      </w:r>
      <w:r w:rsidR="00C67AE3">
        <w:rPr>
          <w:rFonts w:ascii="Arial" w:hAnsi="Arial" w:cs="Arial"/>
          <w:sz w:val="24"/>
          <w:szCs w:val="24"/>
        </w:rPr>
        <w:t>imbed</w:t>
      </w:r>
      <w:r w:rsidR="00C63F43">
        <w:rPr>
          <w:rFonts w:ascii="Arial" w:hAnsi="Arial" w:cs="Arial"/>
          <w:sz w:val="24"/>
          <w:szCs w:val="24"/>
        </w:rPr>
        <w:t xml:space="preserve"> the culture of the organisation.  In addition, getting the process right</w:t>
      </w:r>
      <w:r w:rsidR="0048640B">
        <w:rPr>
          <w:rFonts w:ascii="Arial" w:hAnsi="Arial" w:cs="Arial"/>
          <w:sz w:val="24"/>
          <w:szCs w:val="24"/>
        </w:rPr>
        <w:t>,</w:t>
      </w:r>
      <w:r w:rsidR="00C63F43">
        <w:rPr>
          <w:rFonts w:ascii="Arial" w:hAnsi="Arial" w:cs="Arial"/>
          <w:sz w:val="24"/>
          <w:szCs w:val="24"/>
        </w:rPr>
        <w:t xml:space="preserve"> results in employees achieving the necessary performance sooner through working capacity.</w:t>
      </w:r>
    </w:p>
    <w:p w:rsidR="00C63F43" w:rsidRDefault="00C63F43" w:rsidP="00A1499C">
      <w:pPr>
        <w:jc w:val="both"/>
        <w:rPr>
          <w:rFonts w:ascii="Arial" w:hAnsi="Arial" w:cs="Arial"/>
          <w:sz w:val="24"/>
          <w:szCs w:val="24"/>
        </w:rPr>
      </w:pPr>
    </w:p>
    <w:p w:rsidR="00C63F43" w:rsidRDefault="002D5FAA" w:rsidP="00A1499C">
      <w:pPr>
        <w:jc w:val="both"/>
        <w:rPr>
          <w:rFonts w:ascii="Arial" w:hAnsi="Arial" w:cs="Arial"/>
          <w:sz w:val="24"/>
          <w:szCs w:val="24"/>
        </w:rPr>
      </w:pPr>
      <w:r>
        <w:rPr>
          <w:rFonts w:ascii="Arial" w:hAnsi="Arial" w:cs="Arial"/>
          <w:sz w:val="24"/>
          <w:szCs w:val="24"/>
        </w:rPr>
        <w:t>In addition to performance, Hendricks and Louw</w:t>
      </w:r>
      <w:r w:rsidR="00FE4920">
        <w:rPr>
          <w:rFonts w:ascii="Arial" w:hAnsi="Arial" w:cs="Arial"/>
          <w:sz w:val="24"/>
          <w:szCs w:val="24"/>
        </w:rPr>
        <w:t>e</w:t>
      </w:r>
      <w:r>
        <w:rPr>
          <w:rFonts w:ascii="Arial" w:hAnsi="Arial" w:cs="Arial"/>
          <w:sz w:val="24"/>
          <w:szCs w:val="24"/>
        </w:rPr>
        <w:t>-Potgieter</w:t>
      </w:r>
      <w:r w:rsidR="00FE4920">
        <w:rPr>
          <w:rFonts w:ascii="Arial" w:hAnsi="Arial" w:cs="Arial"/>
          <w:sz w:val="24"/>
          <w:szCs w:val="24"/>
        </w:rPr>
        <w:t xml:space="preserve"> (</w:t>
      </w:r>
      <w:r>
        <w:rPr>
          <w:rFonts w:ascii="Arial" w:hAnsi="Arial" w:cs="Arial"/>
          <w:sz w:val="24"/>
          <w:szCs w:val="24"/>
        </w:rPr>
        <w:t xml:space="preserve">2012) see the induction process as </w:t>
      </w:r>
      <w:r w:rsidR="00C67AE3">
        <w:rPr>
          <w:rFonts w:ascii="Arial" w:hAnsi="Arial" w:cs="Arial"/>
          <w:sz w:val="24"/>
          <w:szCs w:val="24"/>
        </w:rPr>
        <w:t>an</w:t>
      </w:r>
      <w:r>
        <w:rPr>
          <w:rFonts w:ascii="Arial" w:hAnsi="Arial" w:cs="Arial"/>
          <w:sz w:val="24"/>
          <w:szCs w:val="24"/>
        </w:rPr>
        <w:t xml:space="preserve"> indirect saving to the organisation due to reducing staff turnover as well as the perfect opportunity to reinforce the employee’s decision to join the organisation. This can be through a process of activities designed to reduce anxiety often through the</w:t>
      </w:r>
      <w:r w:rsidR="00FE4920">
        <w:rPr>
          <w:rFonts w:ascii="Arial" w:hAnsi="Arial" w:cs="Arial"/>
          <w:sz w:val="24"/>
          <w:szCs w:val="24"/>
        </w:rPr>
        <w:t xml:space="preserve"> process of allocating a mentor or buddy.  Sussman (</w:t>
      </w:r>
      <w:r>
        <w:rPr>
          <w:rFonts w:ascii="Arial" w:hAnsi="Arial" w:cs="Arial"/>
          <w:sz w:val="24"/>
          <w:szCs w:val="24"/>
        </w:rPr>
        <w:t>2005</w:t>
      </w:r>
      <w:r w:rsidR="00F10369">
        <w:rPr>
          <w:rFonts w:ascii="Arial" w:hAnsi="Arial" w:cs="Arial"/>
          <w:sz w:val="24"/>
          <w:szCs w:val="24"/>
        </w:rPr>
        <w:t>)</w:t>
      </w:r>
      <w:r>
        <w:rPr>
          <w:rFonts w:ascii="Arial" w:hAnsi="Arial" w:cs="Arial"/>
          <w:sz w:val="24"/>
          <w:szCs w:val="24"/>
        </w:rPr>
        <w:t xml:space="preserve"> describes this process as one of building positive emotions that can lead to improved levels of satisfaction with the workforce. </w:t>
      </w:r>
    </w:p>
    <w:p w:rsidR="00B234FE" w:rsidRDefault="002D5FAA" w:rsidP="00A1499C">
      <w:pPr>
        <w:jc w:val="both"/>
        <w:rPr>
          <w:rFonts w:ascii="Arial" w:hAnsi="Arial" w:cs="Arial"/>
          <w:sz w:val="24"/>
          <w:szCs w:val="24"/>
        </w:rPr>
      </w:pPr>
      <w:r>
        <w:rPr>
          <w:rFonts w:ascii="Arial" w:hAnsi="Arial" w:cs="Arial"/>
          <w:sz w:val="24"/>
          <w:szCs w:val="24"/>
        </w:rPr>
        <w:t xml:space="preserve">However, one of the key benefits of the induction process is that of gaining a competitive advantage over competitors.  Moscato (2005) states that an </w:t>
      </w:r>
      <w:r w:rsidR="00F10369">
        <w:rPr>
          <w:rFonts w:ascii="Arial" w:hAnsi="Arial" w:cs="Arial"/>
          <w:sz w:val="24"/>
          <w:szCs w:val="24"/>
        </w:rPr>
        <w:t>organisation that</w:t>
      </w:r>
      <w:r>
        <w:rPr>
          <w:rFonts w:ascii="Arial" w:hAnsi="Arial" w:cs="Arial"/>
          <w:sz w:val="24"/>
          <w:szCs w:val="24"/>
        </w:rPr>
        <w:t xml:space="preserve"> is able to integrate its employees to achieve maximum output will achieve a competitive advantage as a result of productivity, moral and organisation commitment.</w:t>
      </w:r>
    </w:p>
    <w:p w:rsidR="002D5FAA" w:rsidRDefault="002D5FAA" w:rsidP="00A1499C">
      <w:pPr>
        <w:jc w:val="both"/>
        <w:rPr>
          <w:rFonts w:ascii="Arial" w:hAnsi="Arial" w:cs="Arial"/>
          <w:sz w:val="24"/>
          <w:szCs w:val="24"/>
        </w:rPr>
      </w:pPr>
    </w:p>
    <w:p w:rsidR="002D5FAA" w:rsidRDefault="002D5FAA" w:rsidP="00A1499C">
      <w:pPr>
        <w:jc w:val="both"/>
        <w:rPr>
          <w:rFonts w:ascii="Arial" w:hAnsi="Arial" w:cs="Arial"/>
          <w:sz w:val="24"/>
          <w:szCs w:val="24"/>
        </w:rPr>
      </w:pPr>
      <w:r>
        <w:rPr>
          <w:rFonts w:ascii="Arial" w:hAnsi="Arial" w:cs="Arial"/>
          <w:sz w:val="24"/>
          <w:szCs w:val="24"/>
        </w:rPr>
        <w:t xml:space="preserve">Should an organisation not </w:t>
      </w:r>
      <w:r w:rsidR="003964D9">
        <w:rPr>
          <w:rFonts w:ascii="Arial" w:hAnsi="Arial" w:cs="Arial"/>
          <w:sz w:val="24"/>
          <w:szCs w:val="24"/>
        </w:rPr>
        <w:t>commit time and resource to developing an effective induction programme, it is likely to experience employees l</w:t>
      </w:r>
      <w:r w:rsidR="0048640B">
        <w:rPr>
          <w:rFonts w:ascii="Arial" w:hAnsi="Arial" w:cs="Arial"/>
          <w:sz w:val="24"/>
          <w:szCs w:val="24"/>
        </w:rPr>
        <w:t>eaving the organisation within the first</w:t>
      </w:r>
      <w:r w:rsidR="003964D9">
        <w:rPr>
          <w:rFonts w:ascii="Arial" w:hAnsi="Arial" w:cs="Arial"/>
          <w:sz w:val="24"/>
          <w:szCs w:val="24"/>
        </w:rPr>
        <w:t xml:space="preserve"> 12 months. Research by Crush (2014) states that 22% of staff turnover happens in the first 45 days with a staggering 45% of employees leaving full time roles in the hospitality industry.  </w:t>
      </w:r>
    </w:p>
    <w:p w:rsidR="003964D9" w:rsidRDefault="003964D9" w:rsidP="00A1499C">
      <w:pPr>
        <w:jc w:val="both"/>
        <w:rPr>
          <w:rFonts w:ascii="Arial" w:hAnsi="Arial" w:cs="Arial"/>
          <w:sz w:val="24"/>
          <w:szCs w:val="24"/>
        </w:rPr>
      </w:pPr>
    </w:p>
    <w:p w:rsidR="003964D9" w:rsidRPr="00127C7E" w:rsidRDefault="00F34EE9" w:rsidP="00A1499C">
      <w:pPr>
        <w:jc w:val="both"/>
        <w:rPr>
          <w:rFonts w:ascii="Arial" w:hAnsi="Arial" w:cs="Arial"/>
          <w:sz w:val="24"/>
          <w:szCs w:val="24"/>
        </w:rPr>
      </w:pPr>
      <w:r w:rsidRPr="00127C7E">
        <w:rPr>
          <w:rFonts w:ascii="Arial" w:hAnsi="Arial" w:cs="Arial"/>
          <w:sz w:val="24"/>
          <w:szCs w:val="24"/>
        </w:rPr>
        <w:t>Cru</w:t>
      </w:r>
      <w:r w:rsidR="003964D9" w:rsidRPr="00127C7E">
        <w:rPr>
          <w:rFonts w:ascii="Arial" w:hAnsi="Arial" w:cs="Arial"/>
          <w:sz w:val="24"/>
          <w:szCs w:val="24"/>
        </w:rPr>
        <w:t>sh</w:t>
      </w:r>
      <w:r w:rsidR="00FE4920" w:rsidRPr="00127C7E">
        <w:rPr>
          <w:rFonts w:ascii="Arial" w:hAnsi="Arial" w:cs="Arial"/>
          <w:sz w:val="24"/>
          <w:szCs w:val="24"/>
        </w:rPr>
        <w:t xml:space="preserve"> </w:t>
      </w:r>
      <w:r w:rsidR="00073CAF" w:rsidRPr="00127C7E">
        <w:rPr>
          <w:rFonts w:ascii="Arial" w:hAnsi="Arial" w:cs="Arial"/>
          <w:sz w:val="24"/>
          <w:szCs w:val="24"/>
        </w:rPr>
        <w:t xml:space="preserve">indicates </w:t>
      </w:r>
      <w:r w:rsidR="00DF14F8" w:rsidRPr="00127C7E">
        <w:rPr>
          <w:rFonts w:ascii="Arial" w:hAnsi="Arial" w:cs="Arial"/>
          <w:sz w:val="24"/>
          <w:szCs w:val="24"/>
        </w:rPr>
        <w:t xml:space="preserve">a number of </w:t>
      </w:r>
      <w:r w:rsidR="00C12A5C" w:rsidRPr="00127C7E">
        <w:rPr>
          <w:rFonts w:ascii="Arial" w:hAnsi="Arial" w:cs="Arial"/>
          <w:sz w:val="24"/>
          <w:szCs w:val="24"/>
        </w:rPr>
        <w:t>reasons</w:t>
      </w:r>
      <w:r w:rsidR="00DF14F8" w:rsidRPr="00127C7E">
        <w:rPr>
          <w:rFonts w:ascii="Arial" w:hAnsi="Arial" w:cs="Arial"/>
          <w:sz w:val="24"/>
          <w:szCs w:val="24"/>
        </w:rPr>
        <w:t xml:space="preserve"> as to </w:t>
      </w:r>
      <w:r w:rsidR="00C12A5C" w:rsidRPr="00127C7E">
        <w:rPr>
          <w:rFonts w:ascii="Arial" w:hAnsi="Arial" w:cs="Arial"/>
          <w:sz w:val="24"/>
          <w:szCs w:val="24"/>
        </w:rPr>
        <w:t>“</w:t>
      </w:r>
      <w:r w:rsidR="003964D9" w:rsidRPr="00127C7E">
        <w:rPr>
          <w:rFonts w:ascii="Arial" w:hAnsi="Arial" w:cs="Arial"/>
          <w:sz w:val="24"/>
          <w:szCs w:val="24"/>
        </w:rPr>
        <w:t xml:space="preserve">why employees walk </w:t>
      </w:r>
      <w:r w:rsidR="00FE4920" w:rsidRPr="00127C7E">
        <w:rPr>
          <w:rFonts w:ascii="Arial" w:hAnsi="Arial" w:cs="Arial"/>
          <w:sz w:val="24"/>
          <w:szCs w:val="24"/>
        </w:rPr>
        <w:t xml:space="preserve">out in their first year” (Crush, </w:t>
      </w:r>
      <w:r w:rsidR="003964D9" w:rsidRPr="00127C7E">
        <w:rPr>
          <w:rFonts w:ascii="Arial" w:hAnsi="Arial" w:cs="Arial"/>
          <w:sz w:val="24"/>
          <w:szCs w:val="24"/>
        </w:rPr>
        <w:t>2014</w:t>
      </w:r>
      <w:r w:rsidR="00FE4920" w:rsidRPr="00127C7E">
        <w:rPr>
          <w:rFonts w:ascii="Arial" w:hAnsi="Arial" w:cs="Arial"/>
          <w:sz w:val="24"/>
          <w:szCs w:val="24"/>
        </w:rPr>
        <w:t xml:space="preserve">, p. </w:t>
      </w:r>
      <w:r w:rsidR="009340E7" w:rsidRPr="00127C7E">
        <w:rPr>
          <w:rFonts w:ascii="Arial" w:hAnsi="Arial" w:cs="Arial"/>
          <w:sz w:val="24"/>
          <w:szCs w:val="24"/>
        </w:rPr>
        <w:t>41</w:t>
      </w:r>
      <w:r w:rsidR="001C31AF">
        <w:rPr>
          <w:rFonts w:ascii="Arial" w:hAnsi="Arial" w:cs="Arial"/>
          <w:sz w:val="24"/>
          <w:szCs w:val="24"/>
        </w:rPr>
        <w:t>) as represented in F</w:t>
      </w:r>
      <w:r w:rsidR="00DF14F8" w:rsidRPr="00127C7E">
        <w:rPr>
          <w:rFonts w:ascii="Arial" w:hAnsi="Arial" w:cs="Arial"/>
          <w:sz w:val="24"/>
          <w:szCs w:val="24"/>
        </w:rPr>
        <w:t>ig</w:t>
      </w:r>
      <w:r w:rsidR="001C31AF">
        <w:rPr>
          <w:rFonts w:ascii="Arial" w:hAnsi="Arial" w:cs="Arial"/>
          <w:sz w:val="24"/>
          <w:szCs w:val="24"/>
        </w:rPr>
        <w:t>ure</w:t>
      </w:r>
      <w:r w:rsidR="00DF14F8" w:rsidRPr="00127C7E">
        <w:rPr>
          <w:rFonts w:ascii="Arial" w:hAnsi="Arial" w:cs="Arial"/>
          <w:sz w:val="24"/>
          <w:szCs w:val="24"/>
        </w:rPr>
        <w:t xml:space="preserve"> 2.</w:t>
      </w:r>
    </w:p>
    <w:p w:rsidR="00CD0AF3" w:rsidRPr="00DF14F8" w:rsidRDefault="00CD0AF3" w:rsidP="00DF14F8">
      <w:pPr>
        <w:jc w:val="both"/>
        <w:rPr>
          <w:rFonts w:ascii="Arial" w:hAnsi="Arial" w:cs="Arial"/>
          <w:color w:val="FF0000"/>
          <w:sz w:val="18"/>
          <w:szCs w:val="18"/>
        </w:rPr>
      </w:pPr>
    </w:p>
    <w:p w:rsidR="00CD0AF3" w:rsidRPr="00127C7E" w:rsidRDefault="00DF14F8" w:rsidP="00DF14F8">
      <w:pPr>
        <w:jc w:val="both"/>
        <w:rPr>
          <w:rFonts w:ascii="Arial" w:hAnsi="Arial" w:cs="Arial"/>
          <w:sz w:val="18"/>
          <w:szCs w:val="18"/>
        </w:rPr>
      </w:pPr>
      <w:r w:rsidRPr="00127C7E">
        <w:rPr>
          <w:rFonts w:ascii="Arial" w:hAnsi="Arial" w:cs="Arial"/>
          <w:sz w:val="18"/>
          <w:szCs w:val="18"/>
        </w:rPr>
        <w:t>Fig</w:t>
      </w:r>
      <w:r w:rsidR="00DE090F">
        <w:rPr>
          <w:rFonts w:ascii="Arial" w:hAnsi="Arial" w:cs="Arial"/>
          <w:sz w:val="18"/>
          <w:szCs w:val="18"/>
        </w:rPr>
        <w:t>ure</w:t>
      </w:r>
      <w:r w:rsidR="00CD0AF3" w:rsidRPr="00127C7E">
        <w:rPr>
          <w:rFonts w:ascii="Arial" w:hAnsi="Arial" w:cs="Arial"/>
          <w:sz w:val="18"/>
          <w:szCs w:val="18"/>
        </w:rPr>
        <w:t xml:space="preserve"> 2 </w:t>
      </w:r>
      <w:r w:rsidR="00AC7B2C" w:rsidRPr="00127C7E">
        <w:rPr>
          <w:rFonts w:ascii="Arial" w:hAnsi="Arial" w:cs="Arial"/>
          <w:sz w:val="18"/>
          <w:szCs w:val="18"/>
        </w:rPr>
        <w:t>– why employees walk out in their first year</w:t>
      </w:r>
      <w:r w:rsidRPr="00127C7E">
        <w:rPr>
          <w:rFonts w:ascii="Arial" w:hAnsi="Arial" w:cs="Arial"/>
          <w:sz w:val="18"/>
          <w:szCs w:val="18"/>
        </w:rPr>
        <w:t xml:space="preserve"> (Crush, 2014, p.41)</w:t>
      </w:r>
    </w:p>
    <w:p w:rsidR="00CD0AF3" w:rsidRDefault="00CD0AF3" w:rsidP="006B62F6">
      <w:pPr>
        <w:rPr>
          <w:rFonts w:ascii="Arial" w:hAnsi="Arial" w:cs="Arial"/>
          <w:sz w:val="24"/>
          <w:szCs w:val="24"/>
        </w:rPr>
      </w:pPr>
    </w:p>
    <w:p w:rsidR="00CD0AF3" w:rsidRDefault="00CD0AF3" w:rsidP="006B62F6">
      <w:pPr>
        <w:rPr>
          <w:rFonts w:ascii="Arial" w:hAnsi="Arial" w:cs="Arial"/>
          <w:sz w:val="24"/>
          <w:szCs w:val="24"/>
        </w:rPr>
      </w:pPr>
      <w:r>
        <w:rPr>
          <w:rFonts w:ascii="Arial" w:hAnsi="Arial" w:cs="Arial"/>
          <w:noProof/>
          <w:sz w:val="24"/>
          <w:szCs w:val="24"/>
          <w:lang w:eastAsia="en-GB"/>
        </w:rPr>
        <w:drawing>
          <wp:inline distT="0" distB="0" distL="0" distR="0">
            <wp:extent cx="5029200" cy="27051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941B4" w:rsidRPr="00DF14F8" w:rsidRDefault="001941B4" w:rsidP="006B62F6">
      <w:pPr>
        <w:rPr>
          <w:rFonts w:ascii="Arial" w:hAnsi="Arial" w:cs="Arial"/>
          <w:color w:val="FF0000"/>
          <w:sz w:val="24"/>
          <w:szCs w:val="24"/>
        </w:rPr>
      </w:pPr>
    </w:p>
    <w:p w:rsidR="001941B4" w:rsidRDefault="00A1499C" w:rsidP="006B62F6">
      <w:pPr>
        <w:rPr>
          <w:rFonts w:ascii="Arial" w:hAnsi="Arial" w:cs="Arial"/>
          <w:b/>
          <w:sz w:val="24"/>
          <w:szCs w:val="24"/>
        </w:rPr>
      </w:pPr>
      <w:r w:rsidRPr="00A1499C">
        <w:rPr>
          <w:rFonts w:ascii="Arial" w:hAnsi="Arial" w:cs="Arial"/>
          <w:b/>
          <w:sz w:val="24"/>
          <w:szCs w:val="24"/>
        </w:rPr>
        <w:t>2.8 Summary of literature review</w:t>
      </w:r>
    </w:p>
    <w:p w:rsidR="00A1499C" w:rsidRPr="00A1499C" w:rsidRDefault="00A1499C" w:rsidP="006B62F6">
      <w:pPr>
        <w:rPr>
          <w:rFonts w:ascii="Arial" w:hAnsi="Arial" w:cs="Arial"/>
          <w:b/>
          <w:color w:val="FF0000"/>
          <w:sz w:val="24"/>
          <w:szCs w:val="24"/>
        </w:rPr>
      </w:pPr>
    </w:p>
    <w:p w:rsidR="00DF14F8" w:rsidRDefault="00127C7E" w:rsidP="00A1499C">
      <w:pPr>
        <w:jc w:val="both"/>
        <w:rPr>
          <w:rFonts w:ascii="Arial" w:hAnsi="Arial" w:cs="Arial"/>
          <w:sz w:val="24"/>
          <w:szCs w:val="24"/>
        </w:rPr>
      </w:pPr>
      <w:r w:rsidRPr="00A1499C">
        <w:rPr>
          <w:rFonts w:ascii="Arial" w:hAnsi="Arial" w:cs="Arial"/>
          <w:sz w:val="24"/>
          <w:szCs w:val="24"/>
        </w:rPr>
        <w:t xml:space="preserve">In summary, the key findings from the literature as identified by Scheckle (2014) </w:t>
      </w:r>
      <w:r w:rsidR="001C31AF">
        <w:rPr>
          <w:rFonts w:ascii="Arial" w:hAnsi="Arial" w:cs="Arial"/>
          <w:sz w:val="24"/>
          <w:szCs w:val="24"/>
        </w:rPr>
        <w:t>are that i</w:t>
      </w:r>
      <w:r w:rsidRPr="00A1499C">
        <w:rPr>
          <w:rFonts w:ascii="Arial" w:hAnsi="Arial" w:cs="Arial"/>
          <w:sz w:val="24"/>
          <w:szCs w:val="24"/>
        </w:rPr>
        <w:t>nduction is key to the transition between preparing, deve</w:t>
      </w:r>
      <w:r w:rsidR="001C31AF">
        <w:rPr>
          <w:rFonts w:ascii="Arial" w:hAnsi="Arial" w:cs="Arial"/>
          <w:sz w:val="24"/>
          <w:szCs w:val="24"/>
        </w:rPr>
        <w:t>loping and retaining new staff; t</w:t>
      </w:r>
      <w:r w:rsidRPr="00A1499C">
        <w:rPr>
          <w:rFonts w:ascii="Arial" w:hAnsi="Arial" w:cs="Arial"/>
          <w:sz w:val="24"/>
          <w:szCs w:val="24"/>
        </w:rPr>
        <w:t>hat induction is the link between recruitment and an employee in</w:t>
      </w:r>
      <w:r w:rsidR="001C31AF">
        <w:rPr>
          <w:rFonts w:ascii="Arial" w:hAnsi="Arial" w:cs="Arial"/>
          <w:sz w:val="24"/>
          <w:szCs w:val="24"/>
        </w:rPr>
        <w:t>tegrating into the workforce;  i</w:t>
      </w:r>
      <w:r w:rsidRPr="00A1499C">
        <w:rPr>
          <w:rFonts w:ascii="Arial" w:hAnsi="Arial" w:cs="Arial"/>
          <w:sz w:val="24"/>
          <w:szCs w:val="24"/>
        </w:rPr>
        <w:t xml:space="preserve">nduction is not the responsibility of one department, such as HR, but is a </w:t>
      </w:r>
      <w:r w:rsidR="00F10369" w:rsidRPr="00A1499C">
        <w:rPr>
          <w:rFonts w:ascii="Arial" w:hAnsi="Arial" w:cs="Arial"/>
          <w:sz w:val="24"/>
          <w:szCs w:val="24"/>
        </w:rPr>
        <w:t>multi-department</w:t>
      </w:r>
      <w:r w:rsidR="001C31AF">
        <w:rPr>
          <w:rFonts w:ascii="Arial" w:hAnsi="Arial" w:cs="Arial"/>
          <w:sz w:val="24"/>
          <w:szCs w:val="24"/>
        </w:rPr>
        <w:t xml:space="preserve"> planning process; c</w:t>
      </w:r>
      <w:r w:rsidRPr="00A1499C">
        <w:rPr>
          <w:rFonts w:ascii="Arial" w:hAnsi="Arial" w:cs="Arial"/>
          <w:sz w:val="24"/>
          <w:szCs w:val="24"/>
        </w:rPr>
        <w:t xml:space="preserve">onsideration should be given on the delivery of induction; the </w:t>
      </w:r>
      <w:r w:rsidR="00DA5A1B">
        <w:rPr>
          <w:rFonts w:ascii="Arial" w:hAnsi="Arial" w:cs="Arial"/>
          <w:sz w:val="24"/>
          <w:szCs w:val="24"/>
        </w:rPr>
        <w:t>strategic benefit to the organisation</w:t>
      </w:r>
      <w:r w:rsidRPr="00A1499C">
        <w:rPr>
          <w:rFonts w:ascii="Arial" w:hAnsi="Arial" w:cs="Arial"/>
          <w:sz w:val="24"/>
          <w:szCs w:val="24"/>
        </w:rPr>
        <w:t xml:space="preserve"> of </w:t>
      </w:r>
      <w:r w:rsidR="00DA5A1B">
        <w:rPr>
          <w:rFonts w:ascii="Arial" w:hAnsi="Arial" w:cs="Arial"/>
          <w:sz w:val="24"/>
          <w:szCs w:val="24"/>
        </w:rPr>
        <w:t xml:space="preserve">an </w:t>
      </w:r>
      <w:r w:rsidRPr="00A1499C">
        <w:rPr>
          <w:rFonts w:ascii="Arial" w:hAnsi="Arial" w:cs="Arial"/>
          <w:sz w:val="24"/>
          <w:szCs w:val="24"/>
        </w:rPr>
        <w:t>induction</w:t>
      </w:r>
      <w:r w:rsidR="00DA5A1B">
        <w:rPr>
          <w:rFonts w:ascii="Arial" w:hAnsi="Arial" w:cs="Arial"/>
          <w:sz w:val="24"/>
          <w:szCs w:val="24"/>
        </w:rPr>
        <w:t xml:space="preserve"> programme</w:t>
      </w:r>
      <w:r w:rsidRPr="00A1499C">
        <w:rPr>
          <w:rFonts w:ascii="Arial" w:hAnsi="Arial" w:cs="Arial"/>
          <w:sz w:val="24"/>
          <w:szCs w:val="24"/>
        </w:rPr>
        <w:t xml:space="preserve"> </w:t>
      </w:r>
      <w:r w:rsidR="00A57659" w:rsidRPr="00A1499C">
        <w:rPr>
          <w:rFonts w:ascii="Arial" w:hAnsi="Arial" w:cs="Arial"/>
          <w:sz w:val="24"/>
          <w:szCs w:val="24"/>
        </w:rPr>
        <w:t>include reduced staff turnover and gaining a competitive advantage over competitors as a result of integrated employees achieving maximum output, Moscato (2005)</w:t>
      </w:r>
      <w:r w:rsidR="001C31AF">
        <w:rPr>
          <w:rFonts w:ascii="Arial" w:hAnsi="Arial" w:cs="Arial"/>
          <w:sz w:val="24"/>
          <w:szCs w:val="24"/>
        </w:rPr>
        <w:t>.</w:t>
      </w:r>
    </w:p>
    <w:p w:rsidR="009F5B00" w:rsidRPr="00A1499C" w:rsidRDefault="009F5B00" w:rsidP="00A1499C">
      <w:pPr>
        <w:jc w:val="both"/>
        <w:rPr>
          <w:rFonts w:ascii="Arial" w:hAnsi="Arial" w:cs="Arial"/>
          <w:sz w:val="24"/>
          <w:szCs w:val="24"/>
        </w:rPr>
      </w:pPr>
    </w:p>
    <w:p w:rsidR="00883C55" w:rsidRDefault="00883C55" w:rsidP="00C815FA">
      <w:pPr>
        <w:jc w:val="both"/>
        <w:rPr>
          <w:rFonts w:ascii="Arial" w:hAnsi="Arial" w:cs="Arial"/>
          <w:b/>
          <w:sz w:val="24"/>
          <w:szCs w:val="24"/>
        </w:rPr>
      </w:pPr>
    </w:p>
    <w:p w:rsidR="0066609B" w:rsidRPr="008D66C5" w:rsidRDefault="00DF14F8" w:rsidP="00C815FA">
      <w:pPr>
        <w:jc w:val="both"/>
        <w:rPr>
          <w:rFonts w:ascii="Arial" w:hAnsi="Arial" w:cs="Arial"/>
          <w:b/>
          <w:sz w:val="24"/>
          <w:szCs w:val="24"/>
        </w:rPr>
      </w:pPr>
      <w:r>
        <w:rPr>
          <w:rFonts w:ascii="Arial" w:hAnsi="Arial" w:cs="Arial"/>
          <w:b/>
          <w:sz w:val="24"/>
          <w:szCs w:val="24"/>
        </w:rPr>
        <w:t>3</w:t>
      </w:r>
      <w:r w:rsidR="008D66C5" w:rsidRPr="008D66C5">
        <w:rPr>
          <w:rFonts w:ascii="Arial" w:hAnsi="Arial" w:cs="Arial"/>
          <w:b/>
          <w:sz w:val="24"/>
          <w:szCs w:val="24"/>
        </w:rPr>
        <w:t xml:space="preserve">. Research Design </w:t>
      </w:r>
      <w:r w:rsidR="00181148" w:rsidRPr="008D66C5">
        <w:rPr>
          <w:rFonts w:ascii="Arial" w:hAnsi="Arial" w:cs="Arial"/>
          <w:b/>
          <w:sz w:val="24"/>
          <w:szCs w:val="24"/>
        </w:rPr>
        <w:t>- Methodology</w:t>
      </w:r>
      <w:r w:rsidR="00AF3C9C">
        <w:rPr>
          <w:rFonts w:ascii="Arial" w:hAnsi="Arial" w:cs="Arial"/>
          <w:b/>
          <w:sz w:val="24"/>
          <w:szCs w:val="24"/>
        </w:rPr>
        <w:t xml:space="preserve"> </w:t>
      </w:r>
    </w:p>
    <w:p w:rsidR="0066609B" w:rsidRDefault="0066609B" w:rsidP="00C815FA">
      <w:pPr>
        <w:jc w:val="both"/>
        <w:rPr>
          <w:rFonts w:ascii="Arial" w:hAnsi="Arial" w:cs="Arial"/>
          <w:sz w:val="24"/>
          <w:szCs w:val="24"/>
        </w:rPr>
      </w:pPr>
    </w:p>
    <w:p w:rsidR="0066609B" w:rsidRPr="0045517D" w:rsidRDefault="00DF14F8" w:rsidP="00C815FA">
      <w:pPr>
        <w:jc w:val="both"/>
        <w:rPr>
          <w:rFonts w:ascii="Arial" w:hAnsi="Arial" w:cs="Arial"/>
          <w:b/>
          <w:sz w:val="24"/>
          <w:szCs w:val="24"/>
        </w:rPr>
      </w:pPr>
      <w:r>
        <w:rPr>
          <w:rFonts w:ascii="Arial" w:hAnsi="Arial" w:cs="Arial"/>
          <w:b/>
          <w:sz w:val="24"/>
          <w:szCs w:val="24"/>
        </w:rPr>
        <w:t>3</w:t>
      </w:r>
      <w:r w:rsidR="008D66C5" w:rsidRPr="0045517D">
        <w:rPr>
          <w:rFonts w:ascii="Arial" w:hAnsi="Arial" w:cs="Arial"/>
          <w:b/>
          <w:sz w:val="24"/>
          <w:szCs w:val="24"/>
        </w:rPr>
        <w:t>.1 Research Report aim and objectives</w:t>
      </w:r>
    </w:p>
    <w:p w:rsidR="008D66C5" w:rsidRDefault="008D66C5" w:rsidP="00C815FA">
      <w:pPr>
        <w:jc w:val="both"/>
        <w:rPr>
          <w:rFonts w:ascii="Arial" w:hAnsi="Arial" w:cs="Arial"/>
          <w:sz w:val="24"/>
          <w:szCs w:val="24"/>
        </w:rPr>
      </w:pPr>
    </w:p>
    <w:p w:rsidR="00437FAB" w:rsidRPr="00077F71" w:rsidRDefault="008D66C5" w:rsidP="00C815FA">
      <w:pPr>
        <w:pStyle w:val="BodyText"/>
        <w:rPr>
          <w:rFonts w:cs="Arial"/>
          <w:sz w:val="24"/>
        </w:rPr>
      </w:pPr>
      <w:r w:rsidRPr="00077F71">
        <w:rPr>
          <w:rFonts w:cs="Arial"/>
          <w:sz w:val="24"/>
        </w:rPr>
        <w:t xml:space="preserve">This </w:t>
      </w:r>
      <w:r w:rsidR="00FE2C00" w:rsidRPr="00077F71">
        <w:rPr>
          <w:rFonts w:cs="Arial"/>
          <w:sz w:val="24"/>
        </w:rPr>
        <w:t xml:space="preserve">research report was instigated to critically evaluate </w:t>
      </w:r>
      <w:r w:rsidR="0048640B" w:rsidRPr="00077F71">
        <w:rPr>
          <w:rFonts w:cs="Arial"/>
          <w:sz w:val="24"/>
        </w:rPr>
        <w:t>the i</w:t>
      </w:r>
      <w:r w:rsidR="00FE2C00" w:rsidRPr="00077F71">
        <w:rPr>
          <w:rFonts w:cs="Arial"/>
          <w:sz w:val="24"/>
        </w:rPr>
        <w:t xml:space="preserve">nduction process for </w:t>
      </w:r>
      <w:r w:rsidR="00F10369" w:rsidRPr="00077F71">
        <w:rPr>
          <w:rFonts w:cs="Arial"/>
          <w:sz w:val="24"/>
        </w:rPr>
        <w:t>non-academic</w:t>
      </w:r>
      <w:r w:rsidR="00B703E8" w:rsidRPr="00077F71">
        <w:rPr>
          <w:rFonts w:cs="Arial"/>
          <w:sz w:val="24"/>
        </w:rPr>
        <w:t xml:space="preserve"> </w:t>
      </w:r>
      <w:r w:rsidR="00FE2C00" w:rsidRPr="00077F71">
        <w:rPr>
          <w:rFonts w:cs="Arial"/>
          <w:sz w:val="24"/>
        </w:rPr>
        <w:t xml:space="preserve">employees at </w:t>
      </w:r>
      <w:r w:rsidR="00A96817">
        <w:rPr>
          <w:rFonts w:cs="Arial"/>
          <w:sz w:val="24"/>
        </w:rPr>
        <w:t>Xxxorgxxx</w:t>
      </w:r>
      <w:r w:rsidR="00CE2EDE" w:rsidRPr="00077F71">
        <w:rPr>
          <w:rFonts w:cs="Arial"/>
          <w:sz w:val="24"/>
        </w:rPr>
        <w:t xml:space="preserve"> within professional service departments and a</w:t>
      </w:r>
      <w:r w:rsidR="00B703E8" w:rsidRPr="00077F71">
        <w:rPr>
          <w:rFonts w:cs="Arial"/>
          <w:sz w:val="24"/>
        </w:rPr>
        <w:t xml:space="preserve">cademic </w:t>
      </w:r>
      <w:r w:rsidR="00F10369" w:rsidRPr="00077F71">
        <w:rPr>
          <w:rFonts w:cs="Arial"/>
          <w:sz w:val="24"/>
        </w:rPr>
        <w:t>institutes. In</w:t>
      </w:r>
      <w:r w:rsidR="00437FAB" w:rsidRPr="00077F71">
        <w:rPr>
          <w:rFonts w:cs="Arial"/>
          <w:sz w:val="24"/>
        </w:rPr>
        <w:t xml:space="preserve"> addition, to critically review the current practices adopted by the </w:t>
      </w:r>
      <w:r w:rsidR="00A96817">
        <w:rPr>
          <w:rFonts w:cs="Arial"/>
          <w:sz w:val="24"/>
        </w:rPr>
        <w:t>ORG TYPRE X</w:t>
      </w:r>
      <w:r w:rsidR="00437FAB" w:rsidRPr="00077F71">
        <w:rPr>
          <w:rFonts w:cs="Arial"/>
          <w:sz w:val="24"/>
        </w:rPr>
        <w:t xml:space="preserve"> at Departmental</w:t>
      </w:r>
      <w:r w:rsidR="007A3FDD" w:rsidRPr="00077F71">
        <w:rPr>
          <w:rFonts w:cs="Arial"/>
          <w:sz w:val="24"/>
        </w:rPr>
        <w:t xml:space="preserve"> / Institute</w:t>
      </w:r>
      <w:r w:rsidR="00B703E8" w:rsidRPr="00077F71">
        <w:rPr>
          <w:rFonts w:cs="Arial"/>
          <w:sz w:val="24"/>
        </w:rPr>
        <w:t xml:space="preserve"> level</w:t>
      </w:r>
      <w:r w:rsidR="00437FAB" w:rsidRPr="00077F71">
        <w:rPr>
          <w:rFonts w:cs="Arial"/>
          <w:sz w:val="24"/>
        </w:rPr>
        <w:t>.</w:t>
      </w:r>
      <w:r w:rsidR="00B703E8" w:rsidRPr="00077F71">
        <w:rPr>
          <w:rFonts w:cs="Arial"/>
          <w:sz w:val="24"/>
        </w:rPr>
        <w:t xml:space="preserve"> To achieve </w:t>
      </w:r>
      <w:r w:rsidR="00F10369" w:rsidRPr="00077F71">
        <w:rPr>
          <w:rFonts w:cs="Arial"/>
          <w:sz w:val="24"/>
        </w:rPr>
        <w:t>this</w:t>
      </w:r>
      <w:r w:rsidR="00B703E8" w:rsidRPr="00077F71">
        <w:rPr>
          <w:rFonts w:cs="Arial"/>
          <w:sz w:val="24"/>
        </w:rPr>
        <w:t xml:space="preserve"> </w:t>
      </w:r>
      <w:r w:rsidR="003C0604">
        <w:rPr>
          <w:rFonts w:cs="Arial"/>
          <w:sz w:val="24"/>
        </w:rPr>
        <w:t xml:space="preserve">a </w:t>
      </w:r>
      <w:r w:rsidR="00B703E8" w:rsidRPr="00077F71">
        <w:rPr>
          <w:rFonts w:cs="Arial"/>
          <w:sz w:val="24"/>
        </w:rPr>
        <w:t>survey</w:t>
      </w:r>
      <w:r w:rsidR="00437FAB" w:rsidRPr="00077F71">
        <w:rPr>
          <w:rFonts w:cs="Arial"/>
          <w:sz w:val="24"/>
        </w:rPr>
        <w:t xml:space="preserve"> will be distributed to a pool of new employees at </w:t>
      </w:r>
      <w:r w:rsidR="00A96817">
        <w:rPr>
          <w:rFonts w:cs="Arial"/>
          <w:sz w:val="24"/>
        </w:rPr>
        <w:t>Xxxorgxxx</w:t>
      </w:r>
      <w:r w:rsidR="00437FAB" w:rsidRPr="00077F71">
        <w:rPr>
          <w:rFonts w:cs="Arial"/>
          <w:sz w:val="24"/>
        </w:rPr>
        <w:t>, to obtain a critical understanding of their opinions of current Departmental Induction processes.</w:t>
      </w:r>
    </w:p>
    <w:p w:rsidR="00077F71" w:rsidRDefault="00077F71" w:rsidP="00C815FA">
      <w:pPr>
        <w:jc w:val="both"/>
        <w:rPr>
          <w:rFonts w:ascii="Arial" w:hAnsi="Arial" w:cs="Arial"/>
          <w:b/>
          <w:sz w:val="24"/>
          <w:szCs w:val="24"/>
        </w:rPr>
      </w:pPr>
    </w:p>
    <w:p w:rsidR="008D66C5" w:rsidRPr="0045517D" w:rsidRDefault="00DF14F8" w:rsidP="00C815FA">
      <w:pPr>
        <w:jc w:val="both"/>
        <w:rPr>
          <w:rFonts w:ascii="Arial" w:hAnsi="Arial" w:cs="Arial"/>
          <w:b/>
          <w:sz w:val="24"/>
          <w:szCs w:val="24"/>
        </w:rPr>
      </w:pPr>
      <w:r>
        <w:rPr>
          <w:rFonts w:ascii="Arial" w:hAnsi="Arial" w:cs="Arial"/>
          <w:b/>
          <w:sz w:val="24"/>
          <w:szCs w:val="24"/>
        </w:rPr>
        <w:t>3</w:t>
      </w:r>
      <w:r w:rsidR="008D66C5" w:rsidRPr="0045517D">
        <w:rPr>
          <w:rFonts w:ascii="Arial" w:hAnsi="Arial" w:cs="Arial"/>
          <w:b/>
          <w:sz w:val="24"/>
          <w:szCs w:val="24"/>
        </w:rPr>
        <w:t>.2 Research Methodology</w:t>
      </w:r>
    </w:p>
    <w:p w:rsidR="00437FAB" w:rsidRDefault="00437FAB" w:rsidP="00C815FA">
      <w:pPr>
        <w:jc w:val="both"/>
        <w:rPr>
          <w:rFonts w:ascii="Arial" w:hAnsi="Arial" w:cs="Arial"/>
          <w:sz w:val="24"/>
          <w:szCs w:val="24"/>
        </w:rPr>
      </w:pPr>
    </w:p>
    <w:p w:rsidR="003112E8" w:rsidRDefault="0045517D" w:rsidP="00C815FA">
      <w:pPr>
        <w:jc w:val="both"/>
        <w:rPr>
          <w:rFonts w:ascii="Arial" w:hAnsi="Arial" w:cs="Arial"/>
          <w:sz w:val="24"/>
          <w:szCs w:val="24"/>
        </w:rPr>
      </w:pPr>
      <w:r>
        <w:rPr>
          <w:rFonts w:ascii="Arial" w:hAnsi="Arial" w:cs="Arial"/>
          <w:sz w:val="24"/>
          <w:szCs w:val="24"/>
        </w:rPr>
        <w:t xml:space="preserve">Consideration was given to a number of research </w:t>
      </w:r>
      <w:r w:rsidR="00181148">
        <w:rPr>
          <w:rFonts w:ascii="Arial" w:hAnsi="Arial" w:cs="Arial"/>
          <w:sz w:val="24"/>
          <w:szCs w:val="24"/>
        </w:rPr>
        <w:t>methodologies</w:t>
      </w:r>
      <w:r w:rsidR="00BC5381">
        <w:rPr>
          <w:rFonts w:ascii="Arial" w:hAnsi="Arial" w:cs="Arial"/>
          <w:sz w:val="24"/>
          <w:szCs w:val="24"/>
        </w:rPr>
        <w:t xml:space="preserve"> for both strand 1 and strand </w:t>
      </w:r>
      <w:r w:rsidR="003749DB">
        <w:rPr>
          <w:rFonts w:ascii="Arial" w:hAnsi="Arial" w:cs="Arial"/>
          <w:sz w:val="24"/>
          <w:szCs w:val="24"/>
        </w:rPr>
        <w:t>2;</w:t>
      </w:r>
      <w:r w:rsidR="002B6E7E">
        <w:rPr>
          <w:rFonts w:ascii="Arial" w:hAnsi="Arial" w:cs="Arial"/>
          <w:sz w:val="24"/>
          <w:szCs w:val="24"/>
        </w:rPr>
        <w:t xml:space="preserve"> t</w:t>
      </w:r>
      <w:r w:rsidR="00BC5381">
        <w:rPr>
          <w:rFonts w:ascii="Arial" w:hAnsi="Arial" w:cs="Arial"/>
          <w:sz w:val="24"/>
          <w:szCs w:val="24"/>
        </w:rPr>
        <w:t>hese are shown in Table 1 below. The methodologies took</w:t>
      </w:r>
      <w:r w:rsidR="004E73B7">
        <w:rPr>
          <w:rFonts w:ascii="Arial" w:hAnsi="Arial" w:cs="Arial"/>
          <w:sz w:val="24"/>
          <w:szCs w:val="24"/>
        </w:rPr>
        <w:t xml:space="preserve"> int</w:t>
      </w:r>
      <w:r>
        <w:rPr>
          <w:rFonts w:ascii="Arial" w:hAnsi="Arial" w:cs="Arial"/>
          <w:sz w:val="24"/>
          <w:szCs w:val="24"/>
        </w:rPr>
        <w:t xml:space="preserve">o </w:t>
      </w:r>
      <w:r w:rsidR="004E73B7">
        <w:rPr>
          <w:rFonts w:ascii="Arial" w:hAnsi="Arial" w:cs="Arial"/>
          <w:sz w:val="24"/>
          <w:szCs w:val="24"/>
        </w:rPr>
        <w:t xml:space="preserve">account </w:t>
      </w:r>
      <w:r>
        <w:rPr>
          <w:rFonts w:ascii="Arial" w:hAnsi="Arial" w:cs="Arial"/>
          <w:sz w:val="24"/>
          <w:szCs w:val="24"/>
        </w:rPr>
        <w:t>the timescale of the report, the availability of staff to participate and the availability of the author to allocate time</w:t>
      </w:r>
      <w:r w:rsidR="00F55FAE">
        <w:rPr>
          <w:rFonts w:ascii="Arial" w:hAnsi="Arial" w:cs="Arial"/>
          <w:sz w:val="24"/>
          <w:szCs w:val="24"/>
        </w:rPr>
        <w:t xml:space="preserve"> to the report in conjunction with</w:t>
      </w:r>
      <w:r>
        <w:rPr>
          <w:rFonts w:ascii="Arial" w:hAnsi="Arial" w:cs="Arial"/>
          <w:sz w:val="24"/>
          <w:szCs w:val="24"/>
        </w:rPr>
        <w:t xml:space="preserve"> working full time. It was decided that the following methods would be used</w:t>
      </w:r>
      <w:r w:rsidR="004E73B7">
        <w:rPr>
          <w:rFonts w:ascii="Arial" w:hAnsi="Arial" w:cs="Arial"/>
          <w:sz w:val="24"/>
          <w:szCs w:val="24"/>
        </w:rPr>
        <w:t xml:space="preserve"> in the two strands</w:t>
      </w:r>
      <w:r>
        <w:rPr>
          <w:rFonts w:ascii="Arial" w:hAnsi="Arial" w:cs="Arial"/>
          <w:sz w:val="24"/>
          <w:szCs w:val="24"/>
        </w:rPr>
        <w:t>.</w:t>
      </w:r>
      <w:r w:rsidR="00664FDC">
        <w:rPr>
          <w:rFonts w:ascii="Arial" w:hAnsi="Arial" w:cs="Arial"/>
          <w:sz w:val="24"/>
          <w:szCs w:val="24"/>
        </w:rPr>
        <w:t xml:space="preserve">  Strand 1, a survey to selected </w:t>
      </w:r>
      <w:r w:rsidR="00A96817">
        <w:rPr>
          <w:rFonts w:ascii="Arial" w:hAnsi="Arial" w:cs="Arial"/>
          <w:sz w:val="24"/>
          <w:szCs w:val="24"/>
        </w:rPr>
        <w:t>Xxxorgxxx</w:t>
      </w:r>
      <w:r w:rsidR="00664FDC">
        <w:rPr>
          <w:rFonts w:ascii="Arial" w:hAnsi="Arial" w:cs="Arial"/>
          <w:sz w:val="24"/>
          <w:szCs w:val="24"/>
        </w:rPr>
        <w:t xml:space="preserve"> employees and strand 2, a survey to Welsh</w:t>
      </w:r>
      <w:r w:rsidR="00F54C64">
        <w:rPr>
          <w:rFonts w:ascii="Arial" w:hAnsi="Arial" w:cs="Arial"/>
          <w:sz w:val="24"/>
          <w:szCs w:val="24"/>
        </w:rPr>
        <w:t xml:space="preserve"> </w:t>
      </w:r>
      <w:r w:rsidR="00664FDC">
        <w:rPr>
          <w:rFonts w:ascii="Arial" w:hAnsi="Arial" w:cs="Arial"/>
          <w:sz w:val="24"/>
          <w:szCs w:val="24"/>
        </w:rPr>
        <w:t>H</w:t>
      </w:r>
      <w:r w:rsidR="00F54C64">
        <w:rPr>
          <w:rFonts w:ascii="Arial" w:hAnsi="Arial" w:cs="Arial"/>
          <w:sz w:val="24"/>
          <w:szCs w:val="24"/>
        </w:rPr>
        <w:t xml:space="preserve">igher </w:t>
      </w:r>
      <w:r w:rsidR="00664FDC">
        <w:rPr>
          <w:rFonts w:ascii="Arial" w:hAnsi="Arial" w:cs="Arial"/>
          <w:sz w:val="24"/>
          <w:szCs w:val="24"/>
        </w:rPr>
        <w:t>E</w:t>
      </w:r>
      <w:r w:rsidR="00F54C64">
        <w:rPr>
          <w:rFonts w:ascii="Arial" w:hAnsi="Arial" w:cs="Arial"/>
          <w:sz w:val="24"/>
          <w:szCs w:val="24"/>
        </w:rPr>
        <w:t>ducation</w:t>
      </w:r>
      <w:r w:rsidR="00664FDC">
        <w:rPr>
          <w:rFonts w:ascii="Arial" w:hAnsi="Arial" w:cs="Arial"/>
          <w:sz w:val="24"/>
          <w:szCs w:val="24"/>
        </w:rPr>
        <w:t xml:space="preserve"> institutions.</w:t>
      </w:r>
    </w:p>
    <w:p w:rsidR="002B6E7E" w:rsidRDefault="002B6E7E" w:rsidP="00C815FA">
      <w:pPr>
        <w:jc w:val="both"/>
        <w:rPr>
          <w:rFonts w:ascii="Arial" w:hAnsi="Arial" w:cs="Arial"/>
          <w:sz w:val="24"/>
          <w:szCs w:val="24"/>
        </w:rPr>
      </w:pPr>
    </w:p>
    <w:p w:rsidR="002B6E7E" w:rsidRPr="003F5C27" w:rsidRDefault="003F5C27" w:rsidP="00C815FA">
      <w:pPr>
        <w:jc w:val="both"/>
        <w:rPr>
          <w:rFonts w:ascii="Arial" w:hAnsi="Arial" w:cs="Arial"/>
          <w:sz w:val="18"/>
          <w:szCs w:val="18"/>
        </w:rPr>
      </w:pPr>
      <w:r w:rsidRPr="003F5C27">
        <w:rPr>
          <w:rFonts w:ascii="Arial" w:hAnsi="Arial" w:cs="Arial"/>
          <w:sz w:val="18"/>
          <w:szCs w:val="18"/>
        </w:rPr>
        <w:t>Table 1 – Consideration of alternative research methods.</w:t>
      </w:r>
    </w:p>
    <w:p w:rsidR="00273165" w:rsidRDefault="00273165" w:rsidP="00C815FA">
      <w:pPr>
        <w:jc w:val="both"/>
        <w:rPr>
          <w:rFonts w:ascii="Arial" w:hAnsi="Arial" w:cs="Arial"/>
          <w:sz w:val="24"/>
          <w:szCs w:val="24"/>
        </w:rPr>
      </w:pPr>
    </w:p>
    <w:tbl>
      <w:tblPr>
        <w:tblStyle w:val="TableGrid"/>
        <w:tblW w:w="0" w:type="auto"/>
        <w:tblLook w:val="04A0" w:firstRow="1" w:lastRow="0" w:firstColumn="1" w:lastColumn="0" w:noHBand="0" w:noVBand="1"/>
      </w:tblPr>
      <w:tblGrid>
        <w:gridCol w:w="2261"/>
        <w:gridCol w:w="2253"/>
        <w:gridCol w:w="2249"/>
        <w:gridCol w:w="2253"/>
      </w:tblGrid>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Research methodology</w:t>
            </w:r>
          </w:p>
        </w:tc>
        <w:tc>
          <w:tcPr>
            <w:tcW w:w="2352" w:type="dxa"/>
            <w:shd w:val="clear" w:color="auto" w:fill="auto"/>
          </w:tcPr>
          <w:p w:rsidR="003F5C27" w:rsidRPr="00D975B2" w:rsidRDefault="003F5C27"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Strength</w:t>
            </w:r>
          </w:p>
        </w:tc>
        <w:tc>
          <w:tcPr>
            <w:tcW w:w="2352" w:type="dxa"/>
            <w:shd w:val="clear" w:color="auto" w:fill="auto"/>
          </w:tcPr>
          <w:p w:rsidR="003F5C27" w:rsidRPr="00D975B2" w:rsidRDefault="003F5C27"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Weakness</w:t>
            </w:r>
          </w:p>
        </w:tc>
        <w:tc>
          <w:tcPr>
            <w:tcW w:w="2352" w:type="dxa"/>
            <w:shd w:val="clear" w:color="auto" w:fill="auto"/>
          </w:tcPr>
          <w:p w:rsidR="003F5C27" w:rsidRPr="00D975B2" w:rsidRDefault="00D975B2" w:rsidP="00D975B2">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 xml:space="preserve">Reason </w:t>
            </w:r>
            <w:r w:rsidR="003F5C27" w:rsidRPr="00D975B2">
              <w:rPr>
                <w:rFonts w:ascii="Arial" w:hAnsi="Arial" w:cs="Arial"/>
                <w:color w:val="7F7F7F" w:themeColor="text1" w:themeTint="80"/>
                <w:sz w:val="18"/>
                <w:szCs w:val="18"/>
              </w:rPr>
              <w:t>discounted</w:t>
            </w:r>
          </w:p>
        </w:tc>
      </w:tr>
      <w:tr w:rsidR="003F5C27" w:rsidTr="00F0009F">
        <w:tc>
          <w:tcPr>
            <w:tcW w:w="2352" w:type="dxa"/>
            <w:shd w:val="clear" w:color="auto" w:fill="auto"/>
          </w:tcPr>
          <w:p w:rsidR="003F5C27" w:rsidRPr="00D975B2" w:rsidRDefault="00F0009F"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Case study</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Cameron (2009) state</w:t>
            </w:r>
            <w:r w:rsidR="00664FDC">
              <w:rPr>
                <w:rFonts w:ascii="Arial" w:hAnsi="Arial" w:cs="Arial"/>
                <w:sz w:val="18"/>
                <w:szCs w:val="18"/>
              </w:rPr>
              <w:t>s</w:t>
            </w:r>
            <w:r>
              <w:rPr>
                <w:rFonts w:ascii="Arial" w:hAnsi="Arial" w:cs="Arial"/>
                <w:sz w:val="18"/>
                <w:szCs w:val="18"/>
              </w:rPr>
              <w:t xml:space="preserve"> that a case study “is an approach to research rather than</w:t>
            </w:r>
            <w:r w:rsidR="00664FDC">
              <w:rPr>
                <w:rFonts w:ascii="Arial" w:hAnsi="Arial" w:cs="Arial"/>
                <w:sz w:val="18"/>
                <w:szCs w:val="18"/>
              </w:rPr>
              <w:t xml:space="preserve"> a parti</w:t>
            </w:r>
            <w:r w:rsidR="00B97283">
              <w:rPr>
                <w:rFonts w:ascii="Arial" w:hAnsi="Arial" w:cs="Arial"/>
                <w:sz w:val="18"/>
                <w:szCs w:val="18"/>
              </w:rPr>
              <w:t>cular method” (Cameron, 2009, p</w:t>
            </w:r>
            <w:r w:rsidR="00664FDC">
              <w:rPr>
                <w:rFonts w:ascii="Arial" w:hAnsi="Arial" w:cs="Arial"/>
                <w:sz w:val="18"/>
                <w:szCs w:val="18"/>
              </w:rPr>
              <w:t xml:space="preserve"> 248).</w:t>
            </w:r>
          </w:p>
        </w:tc>
        <w:tc>
          <w:tcPr>
            <w:tcW w:w="2352" w:type="dxa"/>
          </w:tcPr>
          <w:p w:rsidR="003F5C27" w:rsidRPr="003F5C27" w:rsidRDefault="00BC5381" w:rsidP="00F0009F">
            <w:pPr>
              <w:jc w:val="both"/>
              <w:rPr>
                <w:rFonts w:ascii="Arial" w:hAnsi="Arial" w:cs="Arial"/>
                <w:sz w:val="18"/>
                <w:szCs w:val="18"/>
              </w:rPr>
            </w:pPr>
            <w:r>
              <w:rPr>
                <w:rFonts w:ascii="Arial" w:hAnsi="Arial" w:cs="Arial"/>
                <w:sz w:val="18"/>
                <w:szCs w:val="18"/>
              </w:rPr>
              <w:t>Difficult to allocate a time scale to when the data gathering should stop</w:t>
            </w:r>
          </w:p>
        </w:tc>
        <w:tc>
          <w:tcPr>
            <w:tcW w:w="2352" w:type="dxa"/>
          </w:tcPr>
          <w:p w:rsidR="003F5C27" w:rsidRPr="003F5C27" w:rsidRDefault="00BC5381" w:rsidP="00C815FA">
            <w:pPr>
              <w:jc w:val="both"/>
              <w:rPr>
                <w:rFonts w:ascii="Arial" w:hAnsi="Arial" w:cs="Arial"/>
                <w:sz w:val="18"/>
                <w:szCs w:val="18"/>
              </w:rPr>
            </w:pPr>
            <w:r>
              <w:rPr>
                <w:rFonts w:ascii="Arial" w:hAnsi="Arial" w:cs="Arial"/>
                <w:sz w:val="18"/>
                <w:szCs w:val="18"/>
              </w:rPr>
              <w:t>Due to the short time scale allocated to complete the research report</w:t>
            </w:r>
            <w:r w:rsidR="00664FDC">
              <w:rPr>
                <w:rFonts w:ascii="Arial" w:hAnsi="Arial" w:cs="Arial"/>
                <w:sz w:val="18"/>
                <w:szCs w:val="18"/>
              </w:rPr>
              <w:t xml:space="preserve"> this would not have been an appropriate method.</w:t>
            </w:r>
          </w:p>
        </w:tc>
      </w:tr>
      <w:tr w:rsidR="003F5C27" w:rsidTr="00F0009F">
        <w:tc>
          <w:tcPr>
            <w:tcW w:w="2352" w:type="dxa"/>
            <w:shd w:val="clear" w:color="auto" w:fill="auto"/>
          </w:tcPr>
          <w:p w:rsidR="003F5C27" w:rsidRPr="00D975B2" w:rsidRDefault="00F0009F"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Focus group</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Provide</w:t>
            </w:r>
            <w:r w:rsidR="00664FDC">
              <w:rPr>
                <w:rFonts w:ascii="Arial" w:hAnsi="Arial" w:cs="Arial"/>
                <w:sz w:val="18"/>
                <w:szCs w:val="18"/>
              </w:rPr>
              <w:t>s</w:t>
            </w:r>
            <w:r>
              <w:rPr>
                <w:rFonts w:ascii="Arial" w:hAnsi="Arial" w:cs="Arial"/>
                <w:sz w:val="18"/>
                <w:szCs w:val="18"/>
              </w:rPr>
              <w:t xml:space="preserve"> “collective exploration of themes </w:t>
            </w:r>
            <w:r w:rsidR="00B97283">
              <w:rPr>
                <w:rFonts w:ascii="Arial" w:hAnsi="Arial" w:cs="Arial"/>
                <w:sz w:val="18"/>
                <w:szCs w:val="18"/>
              </w:rPr>
              <w:t xml:space="preserve">and issues” (Cameron, (2009) p </w:t>
            </w:r>
            <w:r>
              <w:rPr>
                <w:rFonts w:ascii="Arial" w:hAnsi="Arial" w:cs="Arial"/>
                <w:sz w:val="18"/>
                <w:szCs w:val="18"/>
              </w:rPr>
              <w:t>254)</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 and difficult to coordinate a large number of people</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 process and due to the time scale of the report, discounted.</w:t>
            </w:r>
          </w:p>
        </w:tc>
      </w:tr>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Observation</w:t>
            </w:r>
          </w:p>
        </w:tc>
        <w:tc>
          <w:tcPr>
            <w:tcW w:w="2352" w:type="dxa"/>
          </w:tcPr>
          <w:p w:rsidR="003F5C27" w:rsidRPr="003F5C27" w:rsidRDefault="001264CA" w:rsidP="001264CA">
            <w:pPr>
              <w:jc w:val="both"/>
              <w:rPr>
                <w:rFonts w:ascii="Arial" w:hAnsi="Arial" w:cs="Arial"/>
                <w:sz w:val="18"/>
                <w:szCs w:val="18"/>
              </w:rPr>
            </w:pPr>
            <w:r>
              <w:rPr>
                <w:rFonts w:ascii="Arial" w:hAnsi="Arial" w:cs="Arial"/>
                <w:sz w:val="18"/>
                <w:szCs w:val="18"/>
              </w:rPr>
              <w:t>Provide qualitative and quantitat</w:t>
            </w:r>
            <w:r w:rsidR="00F0009F">
              <w:rPr>
                <w:rFonts w:ascii="Arial" w:hAnsi="Arial" w:cs="Arial"/>
                <w:sz w:val="18"/>
                <w:szCs w:val="18"/>
              </w:rPr>
              <w:t>ive data.</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w:t>
            </w:r>
            <w:r w:rsidR="00664FDC">
              <w:rPr>
                <w:rFonts w:ascii="Arial" w:hAnsi="Arial" w:cs="Arial"/>
                <w:sz w:val="18"/>
                <w:szCs w:val="18"/>
              </w:rPr>
              <w:t xml:space="preserve"> approach</w:t>
            </w:r>
            <w:r>
              <w:rPr>
                <w:rFonts w:ascii="Arial" w:hAnsi="Arial" w:cs="Arial"/>
                <w:sz w:val="18"/>
                <w:szCs w:val="18"/>
              </w:rPr>
              <w:t xml:space="preserve"> as supported by Cameron (2009)</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Due to the fragmented times when inductions take place it would no</w:t>
            </w:r>
            <w:r w:rsidR="00664FDC">
              <w:rPr>
                <w:rFonts w:ascii="Arial" w:hAnsi="Arial" w:cs="Arial"/>
                <w:sz w:val="18"/>
                <w:szCs w:val="18"/>
              </w:rPr>
              <w:t>t have been practical to attend and observe inductions.</w:t>
            </w:r>
          </w:p>
        </w:tc>
      </w:tr>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Interviews</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Provide a rich sourc</w:t>
            </w:r>
            <w:r w:rsidR="00664FDC">
              <w:rPr>
                <w:rFonts w:ascii="Arial" w:hAnsi="Arial" w:cs="Arial"/>
                <w:sz w:val="18"/>
                <w:szCs w:val="18"/>
              </w:rPr>
              <w:t>e</w:t>
            </w:r>
            <w:r>
              <w:rPr>
                <w:rFonts w:ascii="Arial" w:hAnsi="Arial" w:cs="Arial"/>
                <w:sz w:val="18"/>
                <w:szCs w:val="18"/>
              </w:rPr>
              <w:t xml:space="preserve"> of data.</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 xml:space="preserve">Due to the short time scale allocated to </w:t>
            </w:r>
            <w:r w:rsidR="00664FDC">
              <w:rPr>
                <w:rFonts w:ascii="Arial" w:hAnsi="Arial" w:cs="Arial"/>
                <w:sz w:val="18"/>
                <w:szCs w:val="18"/>
              </w:rPr>
              <w:t>complete the research report this was not a practical method.</w:t>
            </w:r>
          </w:p>
        </w:tc>
      </w:tr>
    </w:tbl>
    <w:p w:rsidR="003F5C27" w:rsidRDefault="003F5C27" w:rsidP="00C815FA">
      <w:pPr>
        <w:jc w:val="both"/>
        <w:rPr>
          <w:rFonts w:ascii="Arial" w:hAnsi="Arial" w:cs="Arial"/>
          <w:sz w:val="24"/>
          <w:szCs w:val="24"/>
        </w:rPr>
      </w:pPr>
    </w:p>
    <w:p w:rsidR="00273165" w:rsidRDefault="00273165" w:rsidP="00C815FA">
      <w:pPr>
        <w:jc w:val="both"/>
        <w:rPr>
          <w:rFonts w:ascii="Arial" w:hAnsi="Arial" w:cs="Arial"/>
          <w:sz w:val="24"/>
          <w:szCs w:val="24"/>
        </w:rPr>
      </w:pPr>
      <w:r>
        <w:rPr>
          <w:rFonts w:ascii="Arial" w:hAnsi="Arial" w:cs="Arial"/>
          <w:sz w:val="24"/>
          <w:szCs w:val="24"/>
        </w:rPr>
        <w:t xml:space="preserve">Consideration was given to ethical issues.  This included responsibility to the survey participants in strand 1 to ensure that confidentiality was maintained and the process adhered to </w:t>
      </w:r>
      <w:r w:rsidR="00A96817">
        <w:rPr>
          <w:rFonts w:ascii="Arial" w:hAnsi="Arial" w:cs="Arial"/>
          <w:sz w:val="24"/>
          <w:szCs w:val="24"/>
        </w:rPr>
        <w:t>Xxxorgxxx</w:t>
      </w:r>
      <w:r w:rsidR="00FD4F4C" w:rsidRPr="002F61B4">
        <w:rPr>
          <w:rFonts w:ascii="Arial" w:hAnsi="Arial" w:cs="Arial"/>
          <w:sz w:val="24"/>
          <w:szCs w:val="24"/>
        </w:rPr>
        <w:t xml:space="preserve"> </w:t>
      </w:r>
      <w:r w:rsidRPr="002F61B4">
        <w:rPr>
          <w:rFonts w:ascii="Arial" w:hAnsi="Arial" w:cs="Arial"/>
          <w:sz w:val="24"/>
          <w:szCs w:val="24"/>
        </w:rPr>
        <w:t xml:space="preserve">Data Protection </w:t>
      </w:r>
      <w:r w:rsidR="002F61B4">
        <w:rPr>
          <w:rFonts w:ascii="Arial" w:hAnsi="Arial" w:cs="Arial"/>
          <w:sz w:val="24"/>
          <w:szCs w:val="24"/>
        </w:rPr>
        <w:t>P</w:t>
      </w:r>
      <w:r w:rsidR="00FD4F4C" w:rsidRPr="002F61B4">
        <w:rPr>
          <w:rFonts w:ascii="Arial" w:hAnsi="Arial" w:cs="Arial"/>
          <w:sz w:val="24"/>
          <w:szCs w:val="24"/>
        </w:rPr>
        <w:t>olicy</w:t>
      </w:r>
      <w:r w:rsidR="002F61B4">
        <w:rPr>
          <w:rFonts w:ascii="Arial" w:hAnsi="Arial" w:cs="Arial"/>
          <w:sz w:val="24"/>
          <w:szCs w:val="24"/>
        </w:rPr>
        <w:t xml:space="preserve"> (</w:t>
      </w:r>
      <w:r w:rsidR="00A96817">
        <w:rPr>
          <w:rFonts w:ascii="Arial" w:hAnsi="Arial" w:cs="Arial"/>
          <w:sz w:val="24"/>
          <w:szCs w:val="24"/>
        </w:rPr>
        <w:t>Xxxorgxxx</w:t>
      </w:r>
      <w:r w:rsidR="002F61B4">
        <w:rPr>
          <w:rFonts w:ascii="Arial" w:hAnsi="Arial" w:cs="Arial"/>
          <w:sz w:val="24"/>
          <w:szCs w:val="24"/>
        </w:rPr>
        <w:t>, 2011)</w:t>
      </w:r>
      <w:r>
        <w:rPr>
          <w:rFonts w:ascii="Arial" w:hAnsi="Arial" w:cs="Arial"/>
          <w:sz w:val="24"/>
          <w:szCs w:val="24"/>
        </w:rPr>
        <w:t xml:space="preserve">.  In addition the survey was </w:t>
      </w:r>
      <w:r w:rsidR="00845A19">
        <w:rPr>
          <w:rFonts w:ascii="Arial" w:hAnsi="Arial" w:cs="Arial"/>
          <w:sz w:val="24"/>
          <w:szCs w:val="24"/>
        </w:rPr>
        <w:t>b</w:t>
      </w:r>
      <w:r>
        <w:rPr>
          <w:rFonts w:ascii="Arial" w:hAnsi="Arial" w:cs="Arial"/>
          <w:sz w:val="24"/>
          <w:szCs w:val="24"/>
        </w:rPr>
        <w:t xml:space="preserve">ilingual to ensure it complied with </w:t>
      </w:r>
      <w:r w:rsidR="00A96817">
        <w:rPr>
          <w:rFonts w:ascii="Arial" w:hAnsi="Arial" w:cs="Arial"/>
          <w:sz w:val="24"/>
          <w:szCs w:val="24"/>
        </w:rPr>
        <w:t>Xxxorgxxx</w:t>
      </w:r>
      <w:r w:rsidR="00845A19">
        <w:rPr>
          <w:rFonts w:ascii="Arial" w:hAnsi="Arial" w:cs="Arial"/>
          <w:sz w:val="24"/>
          <w:szCs w:val="24"/>
        </w:rPr>
        <w:t xml:space="preserve"> Bilingual P</w:t>
      </w:r>
      <w:r>
        <w:rPr>
          <w:rFonts w:ascii="Arial" w:hAnsi="Arial" w:cs="Arial"/>
          <w:sz w:val="24"/>
          <w:szCs w:val="24"/>
        </w:rPr>
        <w:t>olicy</w:t>
      </w:r>
      <w:r w:rsidR="00845A19">
        <w:rPr>
          <w:rFonts w:ascii="Arial" w:hAnsi="Arial" w:cs="Arial"/>
          <w:sz w:val="24"/>
          <w:szCs w:val="24"/>
        </w:rPr>
        <w:t xml:space="preserve"> (</w:t>
      </w:r>
      <w:r w:rsidR="00A96817">
        <w:rPr>
          <w:rFonts w:ascii="Arial" w:hAnsi="Arial" w:cs="Arial"/>
          <w:sz w:val="24"/>
          <w:szCs w:val="24"/>
        </w:rPr>
        <w:t>Xxxorgxxx</w:t>
      </w:r>
      <w:r w:rsidR="00845A19">
        <w:rPr>
          <w:rFonts w:ascii="Arial" w:hAnsi="Arial" w:cs="Arial"/>
          <w:sz w:val="24"/>
          <w:szCs w:val="24"/>
        </w:rPr>
        <w:t>, 2013).</w:t>
      </w:r>
    </w:p>
    <w:p w:rsidR="000200C4" w:rsidRDefault="000200C4" w:rsidP="00C815FA">
      <w:pPr>
        <w:jc w:val="both"/>
        <w:rPr>
          <w:rFonts w:ascii="Arial" w:hAnsi="Arial" w:cs="Arial"/>
          <w:sz w:val="24"/>
          <w:szCs w:val="24"/>
        </w:rPr>
      </w:pPr>
    </w:p>
    <w:p w:rsidR="00273165" w:rsidRDefault="00273165" w:rsidP="00C815FA">
      <w:pPr>
        <w:jc w:val="both"/>
        <w:rPr>
          <w:rFonts w:ascii="Arial" w:hAnsi="Arial" w:cs="Arial"/>
          <w:sz w:val="24"/>
          <w:szCs w:val="24"/>
        </w:rPr>
      </w:pPr>
      <w:r>
        <w:rPr>
          <w:rFonts w:ascii="Arial" w:hAnsi="Arial" w:cs="Arial"/>
          <w:sz w:val="24"/>
          <w:szCs w:val="24"/>
        </w:rPr>
        <w:lastRenderedPageBreak/>
        <w:t xml:space="preserve">In relation to strand 2, ethical consideration was given to the release of the data from the Welsh Institutions in order to benchmark.  The information was kept confidential and Institute identities in the results were </w:t>
      </w:r>
      <w:r w:rsidR="00176474">
        <w:rPr>
          <w:rFonts w:ascii="Arial" w:hAnsi="Arial" w:cs="Arial"/>
          <w:sz w:val="24"/>
          <w:szCs w:val="24"/>
        </w:rPr>
        <w:t>removed.</w:t>
      </w:r>
    </w:p>
    <w:p w:rsidR="00176474" w:rsidRDefault="00176474" w:rsidP="00C815FA">
      <w:pPr>
        <w:jc w:val="both"/>
        <w:rPr>
          <w:rFonts w:ascii="Arial" w:hAnsi="Arial" w:cs="Arial"/>
          <w:sz w:val="24"/>
          <w:szCs w:val="24"/>
        </w:rPr>
      </w:pPr>
    </w:p>
    <w:p w:rsidR="00480A3F" w:rsidRDefault="00480A3F" w:rsidP="00C815FA">
      <w:pPr>
        <w:jc w:val="both"/>
        <w:rPr>
          <w:rFonts w:ascii="Arial" w:hAnsi="Arial" w:cs="Arial"/>
          <w:b/>
          <w:sz w:val="24"/>
          <w:szCs w:val="24"/>
        </w:rPr>
      </w:pPr>
    </w:p>
    <w:p w:rsidR="00826ED0" w:rsidRPr="00826ED0" w:rsidRDefault="00F54C64" w:rsidP="00C815FA">
      <w:pPr>
        <w:jc w:val="both"/>
        <w:rPr>
          <w:rFonts w:ascii="Arial" w:hAnsi="Arial" w:cs="Arial"/>
          <w:b/>
          <w:sz w:val="24"/>
          <w:szCs w:val="24"/>
        </w:rPr>
      </w:pPr>
      <w:r>
        <w:rPr>
          <w:rFonts w:ascii="Arial" w:hAnsi="Arial" w:cs="Arial"/>
          <w:b/>
          <w:sz w:val="24"/>
          <w:szCs w:val="24"/>
        </w:rPr>
        <w:t xml:space="preserve">3.2.1 </w:t>
      </w:r>
      <w:r w:rsidR="001C31AF">
        <w:rPr>
          <w:rFonts w:ascii="Arial" w:hAnsi="Arial" w:cs="Arial"/>
          <w:b/>
          <w:sz w:val="24"/>
          <w:szCs w:val="24"/>
        </w:rPr>
        <w:t>Strand 1 – C</w:t>
      </w:r>
      <w:r w:rsidR="00826ED0" w:rsidRPr="00826ED0">
        <w:rPr>
          <w:rFonts w:ascii="Arial" w:hAnsi="Arial" w:cs="Arial"/>
          <w:b/>
          <w:sz w:val="24"/>
          <w:szCs w:val="24"/>
        </w:rPr>
        <w:t>hosen research methodology</w:t>
      </w:r>
    </w:p>
    <w:p w:rsidR="00826ED0" w:rsidRDefault="00826ED0" w:rsidP="00C815FA">
      <w:pPr>
        <w:jc w:val="both"/>
        <w:rPr>
          <w:rFonts w:ascii="Arial" w:hAnsi="Arial" w:cs="Arial"/>
          <w:sz w:val="24"/>
          <w:szCs w:val="24"/>
        </w:rPr>
      </w:pPr>
    </w:p>
    <w:p w:rsidR="003D250E" w:rsidRDefault="003D250E" w:rsidP="00C815FA">
      <w:pPr>
        <w:jc w:val="both"/>
        <w:rPr>
          <w:rFonts w:ascii="Arial" w:hAnsi="Arial" w:cs="Arial"/>
          <w:sz w:val="24"/>
          <w:szCs w:val="24"/>
        </w:rPr>
      </w:pPr>
      <w:r>
        <w:rPr>
          <w:rFonts w:ascii="Arial" w:hAnsi="Arial" w:cs="Arial"/>
          <w:sz w:val="24"/>
          <w:szCs w:val="24"/>
        </w:rPr>
        <w:t xml:space="preserve">The first research methodology selected, was the survey to </w:t>
      </w:r>
      <w:r w:rsidR="00F10369">
        <w:rPr>
          <w:rFonts w:ascii="Arial" w:hAnsi="Arial" w:cs="Arial"/>
          <w:sz w:val="24"/>
          <w:szCs w:val="24"/>
        </w:rPr>
        <w:t>non-academic</w:t>
      </w:r>
      <w:r>
        <w:rPr>
          <w:rFonts w:ascii="Arial" w:hAnsi="Arial" w:cs="Arial"/>
          <w:sz w:val="24"/>
          <w:szCs w:val="24"/>
        </w:rPr>
        <w:t xml:space="preserve"> staff within professional services and academic institutes. A survey was selected as it provided an opportunity for the participants to remain anonymous, reflect positively and negatively on their experience during their induction and allowed them to complete the survey at a time convenient to themselves. </w:t>
      </w:r>
      <w:r w:rsidR="00C273A1">
        <w:rPr>
          <w:rFonts w:ascii="Arial" w:hAnsi="Arial" w:cs="Arial"/>
          <w:sz w:val="24"/>
          <w:szCs w:val="24"/>
        </w:rPr>
        <w:t>This supports the theory that “the survey strategy is perceived as author</w:t>
      </w:r>
      <w:r w:rsidR="001264CA">
        <w:rPr>
          <w:rFonts w:ascii="Arial" w:hAnsi="Arial" w:cs="Arial"/>
          <w:sz w:val="24"/>
          <w:szCs w:val="24"/>
        </w:rPr>
        <w:t>it</w:t>
      </w:r>
      <w:r w:rsidR="00C273A1">
        <w:rPr>
          <w:rFonts w:ascii="Arial" w:hAnsi="Arial" w:cs="Arial"/>
          <w:sz w:val="24"/>
          <w:szCs w:val="24"/>
        </w:rPr>
        <w:t xml:space="preserve">ative by people in general and is both comparatively easy to explain and understand” </w:t>
      </w:r>
      <w:r w:rsidR="00854EF5">
        <w:rPr>
          <w:rFonts w:ascii="Arial" w:hAnsi="Arial" w:cs="Arial"/>
          <w:sz w:val="24"/>
          <w:szCs w:val="24"/>
        </w:rPr>
        <w:t>(Saunders, 2007, p.</w:t>
      </w:r>
      <w:r w:rsidR="00C273A1" w:rsidRPr="00854EF5">
        <w:rPr>
          <w:rFonts w:ascii="Arial" w:hAnsi="Arial" w:cs="Arial"/>
          <w:sz w:val="24"/>
          <w:szCs w:val="24"/>
        </w:rPr>
        <w:t>138)</w:t>
      </w:r>
      <w:r w:rsidR="00854EF5">
        <w:rPr>
          <w:rFonts w:ascii="Arial" w:hAnsi="Arial" w:cs="Arial"/>
          <w:sz w:val="24"/>
          <w:szCs w:val="24"/>
        </w:rPr>
        <w:t>.</w:t>
      </w:r>
      <w:r w:rsidRPr="00FD4F4C">
        <w:rPr>
          <w:rFonts w:ascii="Arial" w:hAnsi="Arial" w:cs="Arial"/>
          <w:sz w:val="24"/>
          <w:szCs w:val="24"/>
        </w:rPr>
        <w:t xml:space="preserve"> </w:t>
      </w:r>
      <w:r>
        <w:rPr>
          <w:rFonts w:ascii="Arial" w:hAnsi="Arial" w:cs="Arial"/>
          <w:sz w:val="24"/>
          <w:szCs w:val="24"/>
        </w:rPr>
        <w:t>It also provided quant</w:t>
      </w:r>
      <w:r w:rsidR="003112E8">
        <w:rPr>
          <w:rFonts w:ascii="Arial" w:hAnsi="Arial" w:cs="Arial"/>
          <w:sz w:val="24"/>
          <w:szCs w:val="24"/>
        </w:rPr>
        <w:t>it</w:t>
      </w:r>
      <w:r>
        <w:rPr>
          <w:rFonts w:ascii="Arial" w:hAnsi="Arial" w:cs="Arial"/>
          <w:sz w:val="24"/>
          <w:szCs w:val="24"/>
        </w:rPr>
        <w:t>ative and qu</w:t>
      </w:r>
      <w:r w:rsidR="001C31AF">
        <w:rPr>
          <w:rFonts w:ascii="Arial" w:hAnsi="Arial" w:cs="Arial"/>
          <w:sz w:val="24"/>
          <w:szCs w:val="24"/>
        </w:rPr>
        <w:t>al</w:t>
      </w:r>
      <w:r w:rsidR="003112E8">
        <w:rPr>
          <w:rFonts w:ascii="Arial" w:hAnsi="Arial" w:cs="Arial"/>
          <w:sz w:val="24"/>
          <w:szCs w:val="24"/>
        </w:rPr>
        <w:t>it</w:t>
      </w:r>
      <w:r w:rsidR="001C31AF">
        <w:rPr>
          <w:rFonts w:ascii="Arial" w:hAnsi="Arial" w:cs="Arial"/>
          <w:sz w:val="24"/>
          <w:szCs w:val="24"/>
        </w:rPr>
        <w:t>ative data which could be</w:t>
      </w:r>
      <w:r>
        <w:rPr>
          <w:rFonts w:ascii="Arial" w:hAnsi="Arial" w:cs="Arial"/>
          <w:sz w:val="24"/>
          <w:szCs w:val="24"/>
        </w:rPr>
        <w:t xml:space="preserve"> analyse</w:t>
      </w:r>
      <w:r w:rsidR="001C31AF">
        <w:rPr>
          <w:rFonts w:ascii="Arial" w:hAnsi="Arial" w:cs="Arial"/>
          <w:sz w:val="24"/>
          <w:szCs w:val="24"/>
        </w:rPr>
        <w:t>d</w:t>
      </w:r>
      <w:r>
        <w:rPr>
          <w:rFonts w:ascii="Arial" w:hAnsi="Arial" w:cs="Arial"/>
          <w:sz w:val="24"/>
          <w:szCs w:val="24"/>
        </w:rPr>
        <w:t xml:space="preserve">.  </w:t>
      </w:r>
    </w:p>
    <w:p w:rsidR="003D250E" w:rsidRDefault="003D250E" w:rsidP="00C815FA">
      <w:pPr>
        <w:jc w:val="both"/>
        <w:rPr>
          <w:rFonts w:ascii="Arial" w:hAnsi="Arial" w:cs="Arial"/>
          <w:sz w:val="24"/>
          <w:szCs w:val="24"/>
        </w:rPr>
      </w:pPr>
    </w:p>
    <w:p w:rsidR="003D250E" w:rsidRDefault="003D250E" w:rsidP="00C815FA">
      <w:pPr>
        <w:jc w:val="both"/>
        <w:rPr>
          <w:rFonts w:ascii="Arial" w:hAnsi="Arial" w:cs="Arial"/>
          <w:sz w:val="24"/>
          <w:szCs w:val="24"/>
        </w:rPr>
      </w:pPr>
      <w:r>
        <w:rPr>
          <w:rFonts w:ascii="Arial" w:hAnsi="Arial" w:cs="Arial"/>
          <w:sz w:val="24"/>
          <w:szCs w:val="24"/>
        </w:rPr>
        <w:t>Alter</w:t>
      </w:r>
      <w:r w:rsidR="00141207">
        <w:rPr>
          <w:rFonts w:ascii="Arial" w:hAnsi="Arial" w:cs="Arial"/>
          <w:sz w:val="24"/>
          <w:szCs w:val="24"/>
        </w:rPr>
        <w:t xml:space="preserve">native approaches were considered </w:t>
      </w:r>
      <w:r>
        <w:rPr>
          <w:rFonts w:ascii="Arial" w:hAnsi="Arial" w:cs="Arial"/>
          <w:sz w:val="24"/>
          <w:szCs w:val="24"/>
        </w:rPr>
        <w:t xml:space="preserve">to gather this data, </w:t>
      </w:r>
      <w:r w:rsidR="00141207">
        <w:rPr>
          <w:rFonts w:ascii="Arial" w:hAnsi="Arial" w:cs="Arial"/>
          <w:sz w:val="24"/>
          <w:szCs w:val="24"/>
        </w:rPr>
        <w:t>such as focus groups and individual meetings</w:t>
      </w:r>
      <w:r w:rsidR="00A0081C">
        <w:rPr>
          <w:rFonts w:ascii="Arial" w:hAnsi="Arial" w:cs="Arial"/>
          <w:sz w:val="24"/>
          <w:szCs w:val="24"/>
        </w:rPr>
        <w:t xml:space="preserve"> as identified in Table 1</w:t>
      </w:r>
      <w:r w:rsidR="00141207">
        <w:rPr>
          <w:rFonts w:ascii="Arial" w:hAnsi="Arial" w:cs="Arial"/>
          <w:sz w:val="24"/>
          <w:szCs w:val="24"/>
        </w:rPr>
        <w:t>.  However, due to the number of staff identified that may be eligible to participate in the study it would have been challenging within the time fram</w:t>
      </w:r>
      <w:r w:rsidR="001C31AF">
        <w:rPr>
          <w:rFonts w:ascii="Arial" w:hAnsi="Arial" w:cs="Arial"/>
          <w:sz w:val="24"/>
          <w:szCs w:val="24"/>
        </w:rPr>
        <w:t>e of the study to undertake these</w:t>
      </w:r>
      <w:r w:rsidR="00141207">
        <w:rPr>
          <w:rFonts w:ascii="Arial" w:hAnsi="Arial" w:cs="Arial"/>
          <w:sz w:val="24"/>
          <w:szCs w:val="24"/>
        </w:rPr>
        <w:t xml:space="preserve"> particular method</w:t>
      </w:r>
      <w:r w:rsidR="001C31AF">
        <w:rPr>
          <w:rFonts w:ascii="Arial" w:hAnsi="Arial" w:cs="Arial"/>
          <w:sz w:val="24"/>
          <w:szCs w:val="24"/>
        </w:rPr>
        <w:t>s</w:t>
      </w:r>
      <w:r w:rsidR="00141207">
        <w:rPr>
          <w:rFonts w:ascii="Arial" w:hAnsi="Arial" w:cs="Arial"/>
          <w:sz w:val="24"/>
          <w:szCs w:val="24"/>
        </w:rPr>
        <w:t>.</w:t>
      </w:r>
    </w:p>
    <w:p w:rsidR="003D250E" w:rsidRDefault="003D250E" w:rsidP="00C815FA">
      <w:pPr>
        <w:jc w:val="both"/>
        <w:rPr>
          <w:rFonts w:ascii="Arial" w:hAnsi="Arial" w:cs="Arial"/>
          <w:sz w:val="24"/>
          <w:szCs w:val="24"/>
        </w:rPr>
      </w:pPr>
    </w:p>
    <w:p w:rsidR="006130BE" w:rsidRDefault="006130BE" w:rsidP="00C815FA">
      <w:pPr>
        <w:jc w:val="both"/>
        <w:rPr>
          <w:rFonts w:ascii="Arial" w:hAnsi="Arial" w:cs="Arial"/>
          <w:sz w:val="24"/>
          <w:szCs w:val="24"/>
        </w:rPr>
      </w:pPr>
      <w:r>
        <w:rPr>
          <w:rFonts w:ascii="Arial" w:hAnsi="Arial" w:cs="Arial"/>
          <w:sz w:val="24"/>
          <w:szCs w:val="24"/>
        </w:rPr>
        <w:t xml:space="preserve">When designing the survey </w:t>
      </w:r>
      <w:r w:rsidR="008159DB">
        <w:rPr>
          <w:rFonts w:ascii="Arial" w:hAnsi="Arial" w:cs="Arial"/>
          <w:sz w:val="24"/>
          <w:szCs w:val="24"/>
        </w:rPr>
        <w:t xml:space="preserve">consideration was </w:t>
      </w:r>
      <w:r w:rsidR="003749DB">
        <w:rPr>
          <w:rFonts w:ascii="Arial" w:hAnsi="Arial" w:cs="Arial"/>
          <w:sz w:val="24"/>
          <w:szCs w:val="24"/>
        </w:rPr>
        <w:t>given</w:t>
      </w:r>
      <w:r w:rsidR="008159DB">
        <w:rPr>
          <w:rFonts w:ascii="Arial" w:hAnsi="Arial" w:cs="Arial"/>
          <w:sz w:val="24"/>
          <w:szCs w:val="24"/>
        </w:rPr>
        <w:t xml:space="preserve"> to</w:t>
      </w:r>
      <w:r>
        <w:rPr>
          <w:rFonts w:ascii="Arial" w:hAnsi="Arial" w:cs="Arial"/>
          <w:sz w:val="24"/>
          <w:szCs w:val="24"/>
        </w:rPr>
        <w:t xml:space="preserve"> the data that was needed for analysis an</w:t>
      </w:r>
      <w:r w:rsidR="008159DB">
        <w:rPr>
          <w:rFonts w:ascii="Arial" w:hAnsi="Arial" w:cs="Arial"/>
          <w:sz w:val="24"/>
          <w:szCs w:val="24"/>
        </w:rPr>
        <w:t>d this informed the</w:t>
      </w:r>
      <w:r>
        <w:rPr>
          <w:rFonts w:ascii="Arial" w:hAnsi="Arial" w:cs="Arial"/>
          <w:sz w:val="24"/>
          <w:szCs w:val="24"/>
        </w:rPr>
        <w:t xml:space="preserve"> question choices.  The survey was constructed into sections:</w:t>
      </w:r>
    </w:p>
    <w:p w:rsidR="006130BE" w:rsidRDefault="006130BE" w:rsidP="00C815FA">
      <w:pPr>
        <w:jc w:val="both"/>
        <w:rPr>
          <w:rFonts w:ascii="Arial" w:hAnsi="Arial" w:cs="Arial"/>
          <w:sz w:val="24"/>
          <w:szCs w:val="24"/>
        </w:rPr>
      </w:pPr>
    </w:p>
    <w:p w:rsidR="006130BE" w:rsidRPr="00C578AF" w:rsidRDefault="006130BE" w:rsidP="00C815FA">
      <w:pPr>
        <w:jc w:val="both"/>
        <w:rPr>
          <w:rFonts w:ascii="Arial" w:hAnsi="Arial" w:cs="Arial"/>
          <w:sz w:val="24"/>
          <w:szCs w:val="24"/>
        </w:rPr>
      </w:pPr>
      <w:r w:rsidRPr="00C578AF">
        <w:rPr>
          <w:rFonts w:ascii="Arial" w:hAnsi="Arial" w:cs="Arial"/>
          <w:sz w:val="24"/>
          <w:szCs w:val="24"/>
        </w:rPr>
        <w:t>1: I received an induction programme of events</w:t>
      </w:r>
    </w:p>
    <w:p w:rsidR="006130BE" w:rsidRPr="00C578AF" w:rsidRDefault="006130BE" w:rsidP="00C815FA">
      <w:pPr>
        <w:jc w:val="both"/>
        <w:rPr>
          <w:rFonts w:ascii="Arial" w:hAnsi="Arial" w:cs="Arial"/>
          <w:sz w:val="24"/>
          <w:szCs w:val="24"/>
        </w:rPr>
      </w:pPr>
      <w:r w:rsidRPr="00C578AF">
        <w:rPr>
          <w:rFonts w:ascii="Arial" w:hAnsi="Arial" w:cs="Arial"/>
          <w:sz w:val="24"/>
          <w:szCs w:val="24"/>
        </w:rPr>
        <w:t>2: Departmental / Institution Induction evaluation</w:t>
      </w:r>
    </w:p>
    <w:p w:rsidR="006130BE" w:rsidRPr="00C578AF" w:rsidRDefault="006130BE" w:rsidP="00C815FA">
      <w:pPr>
        <w:jc w:val="both"/>
        <w:rPr>
          <w:rFonts w:ascii="Arial" w:hAnsi="Arial" w:cs="Arial"/>
          <w:sz w:val="24"/>
          <w:szCs w:val="24"/>
        </w:rPr>
      </w:pPr>
      <w:r w:rsidRPr="00C578AF">
        <w:rPr>
          <w:rFonts w:ascii="Arial" w:hAnsi="Arial" w:cs="Arial"/>
          <w:sz w:val="24"/>
          <w:szCs w:val="24"/>
        </w:rPr>
        <w:t>3: Interaction with my Department / Institute</w:t>
      </w:r>
    </w:p>
    <w:p w:rsidR="006130BE" w:rsidRPr="00C578AF" w:rsidRDefault="006130BE" w:rsidP="00C815FA">
      <w:pPr>
        <w:jc w:val="both"/>
        <w:rPr>
          <w:rFonts w:ascii="Arial" w:hAnsi="Arial" w:cs="Arial"/>
          <w:sz w:val="24"/>
          <w:szCs w:val="24"/>
        </w:rPr>
      </w:pPr>
      <w:r w:rsidRPr="00C578AF">
        <w:rPr>
          <w:rFonts w:ascii="Arial" w:hAnsi="Arial" w:cs="Arial"/>
          <w:sz w:val="24"/>
          <w:szCs w:val="24"/>
        </w:rPr>
        <w:t>4: Post Departmental / Institute induction</w:t>
      </w:r>
    </w:p>
    <w:p w:rsidR="006130BE" w:rsidRPr="00C578AF" w:rsidRDefault="006130BE" w:rsidP="00C815FA">
      <w:pPr>
        <w:jc w:val="both"/>
        <w:rPr>
          <w:rFonts w:ascii="Arial" w:hAnsi="Arial" w:cs="Arial"/>
          <w:sz w:val="24"/>
          <w:szCs w:val="24"/>
        </w:rPr>
      </w:pPr>
      <w:r w:rsidRPr="00C578AF">
        <w:rPr>
          <w:rFonts w:ascii="Arial" w:hAnsi="Arial" w:cs="Arial"/>
          <w:sz w:val="24"/>
          <w:szCs w:val="24"/>
        </w:rPr>
        <w:t xml:space="preserve">5: What information do you think employees would benefit from in their </w:t>
      </w:r>
      <w:r w:rsidR="00A96817">
        <w:rPr>
          <w:rFonts w:ascii="Arial" w:hAnsi="Arial" w:cs="Arial"/>
          <w:sz w:val="24"/>
          <w:szCs w:val="24"/>
        </w:rPr>
        <w:t>ORG TYPRE X</w:t>
      </w:r>
      <w:r w:rsidRPr="00C578AF">
        <w:rPr>
          <w:rFonts w:ascii="Arial" w:hAnsi="Arial" w:cs="Arial"/>
          <w:sz w:val="24"/>
          <w:szCs w:val="24"/>
        </w:rPr>
        <w:t xml:space="preserve"> Departmental / Institute </w:t>
      </w:r>
      <w:r w:rsidR="00F10369" w:rsidRPr="00C578AF">
        <w:rPr>
          <w:rFonts w:ascii="Arial" w:hAnsi="Arial" w:cs="Arial"/>
          <w:sz w:val="24"/>
          <w:szCs w:val="24"/>
        </w:rPr>
        <w:t>induction?</w:t>
      </w:r>
    </w:p>
    <w:p w:rsidR="006130BE" w:rsidRDefault="006130BE" w:rsidP="00C815FA">
      <w:pPr>
        <w:jc w:val="both"/>
        <w:rPr>
          <w:rFonts w:ascii="Arial" w:hAnsi="Arial" w:cs="Arial"/>
          <w:sz w:val="24"/>
          <w:szCs w:val="24"/>
        </w:rPr>
      </w:pPr>
    </w:p>
    <w:p w:rsidR="006130BE" w:rsidRDefault="006130BE" w:rsidP="00C815FA">
      <w:pPr>
        <w:jc w:val="both"/>
        <w:rPr>
          <w:rFonts w:ascii="Arial" w:hAnsi="Arial" w:cs="Arial"/>
          <w:sz w:val="24"/>
          <w:szCs w:val="24"/>
        </w:rPr>
      </w:pPr>
      <w:r>
        <w:rPr>
          <w:rFonts w:ascii="Arial" w:hAnsi="Arial" w:cs="Arial"/>
          <w:sz w:val="24"/>
          <w:szCs w:val="24"/>
        </w:rPr>
        <w:t xml:space="preserve">This enabled a number of questions to be grouped together to produce the data. </w:t>
      </w:r>
      <w:r w:rsidR="0066585D">
        <w:rPr>
          <w:rFonts w:ascii="Arial" w:hAnsi="Arial" w:cs="Arial"/>
          <w:sz w:val="24"/>
          <w:szCs w:val="24"/>
        </w:rPr>
        <w:t xml:space="preserve"> Each question used the Likert-style rating scale to gather </w:t>
      </w:r>
      <w:r w:rsidR="00F10369">
        <w:rPr>
          <w:rFonts w:ascii="Arial" w:hAnsi="Arial" w:cs="Arial"/>
          <w:sz w:val="24"/>
          <w:szCs w:val="24"/>
        </w:rPr>
        <w:t>the respondents’</w:t>
      </w:r>
      <w:r w:rsidR="0066585D">
        <w:rPr>
          <w:rFonts w:ascii="Arial" w:hAnsi="Arial" w:cs="Arial"/>
          <w:sz w:val="24"/>
          <w:szCs w:val="24"/>
        </w:rPr>
        <w:t xml:space="preserve"> data with an opportunity of free text answers for further comment in sections.</w:t>
      </w:r>
      <w:r>
        <w:rPr>
          <w:rFonts w:ascii="Arial" w:hAnsi="Arial" w:cs="Arial"/>
          <w:sz w:val="24"/>
          <w:szCs w:val="24"/>
        </w:rPr>
        <w:t xml:space="preserve"> The survey questions are placed in </w:t>
      </w:r>
      <w:r w:rsidRPr="001C31AF">
        <w:rPr>
          <w:rFonts w:ascii="Arial" w:hAnsi="Arial" w:cs="Arial"/>
          <w:b/>
          <w:sz w:val="24"/>
          <w:szCs w:val="24"/>
        </w:rPr>
        <w:t>Appendix 3</w:t>
      </w:r>
      <w:r>
        <w:rPr>
          <w:rFonts w:ascii="Arial" w:hAnsi="Arial" w:cs="Arial"/>
          <w:sz w:val="24"/>
          <w:szCs w:val="24"/>
        </w:rPr>
        <w:t>.</w:t>
      </w:r>
      <w:r w:rsidR="001C31AF">
        <w:rPr>
          <w:rFonts w:ascii="Arial" w:hAnsi="Arial" w:cs="Arial"/>
          <w:sz w:val="24"/>
          <w:szCs w:val="24"/>
        </w:rPr>
        <w:t xml:space="preserve">  Survey M</w:t>
      </w:r>
      <w:r w:rsidR="00826ED0">
        <w:rPr>
          <w:rFonts w:ascii="Arial" w:hAnsi="Arial" w:cs="Arial"/>
          <w:sz w:val="24"/>
          <w:szCs w:val="24"/>
        </w:rPr>
        <w:t>onkey was chos</w:t>
      </w:r>
      <w:r w:rsidR="00F10369">
        <w:rPr>
          <w:rFonts w:ascii="Arial" w:hAnsi="Arial" w:cs="Arial"/>
          <w:sz w:val="24"/>
          <w:szCs w:val="24"/>
        </w:rPr>
        <w:t>en</w:t>
      </w:r>
      <w:r w:rsidR="00826ED0">
        <w:rPr>
          <w:rFonts w:ascii="Arial" w:hAnsi="Arial" w:cs="Arial"/>
          <w:sz w:val="24"/>
          <w:szCs w:val="24"/>
        </w:rPr>
        <w:t xml:space="preserve"> as a free tool to generate the survey as it enabled a Likert-style rating scale </w:t>
      </w:r>
      <w:r w:rsidR="001C31AF">
        <w:rPr>
          <w:rFonts w:ascii="Arial" w:hAnsi="Arial" w:cs="Arial"/>
          <w:sz w:val="24"/>
          <w:szCs w:val="24"/>
        </w:rPr>
        <w:t xml:space="preserve">to be produced </w:t>
      </w:r>
      <w:r w:rsidR="00826ED0">
        <w:rPr>
          <w:rFonts w:ascii="Arial" w:hAnsi="Arial" w:cs="Arial"/>
          <w:sz w:val="24"/>
          <w:szCs w:val="24"/>
        </w:rPr>
        <w:t>and assisted with analysis of data.</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Prior to launching the survey, a pilot sample was conducted</w:t>
      </w:r>
      <w:r w:rsidR="00A0081C">
        <w:rPr>
          <w:rFonts w:ascii="Arial" w:hAnsi="Arial" w:cs="Arial"/>
          <w:sz w:val="24"/>
          <w:szCs w:val="24"/>
        </w:rPr>
        <w:t xml:space="preserve"> as advised by Saunders (2007) and Cameron (2009)</w:t>
      </w:r>
      <w:r>
        <w:rPr>
          <w:rFonts w:ascii="Arial" w:hAnsi="Arial" w:cs="Arial"/>
          <w:sz w:val="24"/>
          <w:szCs w:val="24"/>
        </w:rPr>
        <w:t xml:space="preserve"> to colleagues within the Human Resources </w:t>
      </w:r>
      <w:r w:rsidR="00F10369">
        <w:rPr>
          <w:rFonts w:ascii="Arial" w:hAnsi="Arial" w:cs="Arial"/>
          <w:sz w:val="24"/>
          <w:szCs w:val="24"/>
        </w:rPr>
        <w:t>Department</w:t>
      </w:r>
      <w:r>
        <w:rPr>
          <w:rFonts w:ascii="Arial" w:hAnsi="Arial" w:cs="Arial"/>
          <w:sz w:val="24"/>
          <w:szCs w:val="24"/>
        </w:rPr>
        <w:t xml:space="preserve"> at </w:t>
      </w:r>
      <w:r w:rsidR="00A96817">
        <w:rPr>
          <w:rFonts w:ascii="Arial" w:hAnsi="Arial" w:cs="Arial"/>
          <w:sz w:val="24"/>
          <w:szCs w:val="24"/>
        </w:rPr>
        <w:t>Xxxorgxxx</w:t>
      </w:r>
      <w:r>
        <w:rPr>
          <w:rFonts w:ascii="Arial" w:hAnsi="Arial" w:cs="Arial"/>
          <w:sz w:val="24"/>
          <w:szCs w:val="24"/>
        </w:rPr>
        <w:t xml:space="preserve"> to ensure the questions were clear and the survey links worked. </w:t>
      </w:r>
    </w:p>
    <w:p w:rsidR="0066585D" w:rsidRDefault="0066585D" w:rsidP="00C815FA">
      <w:pPr>
        <w:jc w:val="both"/>
        <w:rPr>
          <w:rFonts w:ascii="Arial" w:hAnsi="Arial" w:cs="Arial"/>
          <w:sz w:val="24"/>
          <w:szCs w:val="24"/>
        </w:rPr>
      </w:pPr>
    </w:p>
    <w:p w:rsidR="00826ED0" w:rsidRPr="00826ED0" w:rsidRDefault="00F54C64" w:rsidP="00C815FA">
      <w:pPr>
        <w:jc w:val="both"/>
        <w:rPr>
          <w:rFonts w:ascii="Arial" w:hAnsi="Arial" w:cs="Arial"/>
          <w:b/>
          <w:sz w:val="24"/>
          <w:szCs w:val="24"/>
        </w:rPr>
      </w:pPr>
      <w:r>
        <w:rPr>
          <w:rFonts w:ascii="Arial" w:hAnsi="Arial" w:cs="Arial"/>
          <w:b/>
          <w:sz w:val="24"/>
          <w:szCs w:val="24"/>
        </w:rPr>
        <w:t xml:space="preserve">3.2.2 </w:t>
      </w:r>
      <w:r w:rsidR="00826ED0" w:rsidRPr="00826ED0">
        <w:rPr>
          <w:rFonts w:ascii="Arial" w:hAnsi="Arial" w:cs="Arial"/>
          <w:b/>
          <w:sz w:val="24"/>
          <w:szCs w:val="24"/>
        </w:rPr>
        <w:t>Strand 1 – How your research parti</w:t>
      </w:r>
      <w:r w:rsidR="00F10369">
        <w:rPr>
          <w:rFonts w:ascii="Arial" w:hAnsi="Arial" w:cs="Arial"/>
          <w:b/>
          <w:sz w:val="24"/>
          <w:szCs w:val="24"/>
        </w:rPr>
        <w:t>ci</w:t>
      </w:r>
      <w:r w:rsidR="00826ED0" w:rsidRPr="00826ED0">
        <w:rPr>
          <w:rFonts w:ascii="Arial" w:hAnsi="Arial" w:cs="Arial"/>
          <w:b/>
          <w:sz w:val="24"/>
          <w:szCs w:val="24"/>
        </w:rPr>
        <w:t>pants were chosen</w:t>
      </w:r>
    </w:p>
    <w:p w:rsidR="00826ED0" w:rsidRDefault="00826ED0"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The sampling number </w:t>
      </w:r>
      <w:r w:rsidR="00F10369">
        <w:rPr>
          <w:rFonts w:ascii="Arial" w:hAnsi="Arial" w:cs="Arial"/>
          <w:sz w:val="24"/>
          <w:szCs w:val="24"/>
        </w:rPr>
        <w:t>identified 54</w:t>
      </w:r>
      <w:r>
        <w:rPr>
          <w:rFonts w:ascii="Arial" w:hAnsi="Arial" w:cs="Arial"/>
          <w:sz w:val="24"/>
          <w:szCs w:val="24"/>
        </w:rPr>
        <w:t xml:space="preserve"> </w:t>
      </w:r>
      <w:r w:rsidR="00F10369">
        <w:rPr>
          <w:rFonts w:ascii="Arial" w:hAnsi="Arial" w:cs="Arial"/>
          <w:sz w:val="24"/>
          <w:szCs w:val="24"/>
        </w:rPr>
        <w:t>employees who</w:t>
      </w:r>
      <w:r>
        <w:rPr>
          <w:rFonts w:ascii="Arial" w:hAnsi="Arial" w:cs="Arial"/>
          <w:sz w:val="24"/>
          <w:szCs w:val="24"/>
        </w:rPr>
        <w:t xml:space="preserve"> met the criteria of being a new employee starting between 1</w:t>
      </w:r>
      <w:r w:rsidRPr="0066585D">
        <w:rPr>
          <w:rFonts w:ascii="Arial" w:hAnsi="Arial" w:cs="Arial"/>
          <w:sz w:val="24"/>
          <w:szCs w:val="24"/>
          <w:vertAlign w:val="superscript"/>
        </w:rPr>
        <w:t>st</w:t>
      </w:r>
      <w:r>
        <w:rPr>
          <w:rFonts w:ascii="Arial" w:hAnsi="Arial" w:cs="Arial"/>
          <w:sz w:val="24"/>
          <w:szCs w:val="24"/>
        </w:rPr>
        <w:t xml:space="preserve"> January 2014 and 1</w:t>
      </w:r>
      <w:r w:rsidRPr="0066585D">
        <w:rPr>
          <w:rFonts w:ascii="Arial" w:hAnsi="Arial" w:cs="Arial"/>
          <w:sz w:val="24"/>
          <w:szCs w:val="24"/>
          <w:vertAlign w:val="superscript"/>
        </w:rPr>
        <w:t>st</w:t>
      </w:r>
      <w:r>
        <w:rPr>
          <w:rFonts w:ascii="Arial" w:hAnsi="Arial" w:cs="Arial"/>
          <w:sz w:val="24"/>
          <w:szCs w:val="24"/>
        </w:rPr>
        <w:t xml:space="preserve"> July 2014.  The 54 </w:t>
      </w:r>
      <w:r w:rsidR="001C31AF">
        <w:rPr>
          <w:rFonts w:ascii="Arial" w:hAnsi="Arial" w:cs="Arial"/>
          <w:sz w:val="24"/>
          <w:szCs w:val="24"/>
        </w:rPr>
        <w:t xml:space="preserve">non-academic </w:t>
      </w:r>
      <w:r>
        <w:rPr>
          <w:rFonts w:ascii="Arial" w:hAnsi="Arial" w:cs="Arial"/>
          <w:sz w:val="24"/>
          <w:szCs w:val="24"/>
        </w:rPr>
        <w:t xml:space="preserve">employees were identified within professional service departments and </w:t>
      </w:r>
      <w:r w:rsidR="00F10369">
        <w:rPr>
          <w:rFonts w:ascii="Arial" w:hAnsi="Arial" w:cs="Arial"/>
          <w:sz w:val="24"/>
          <w:szCs w:val="24"/>
        </w:rPr>
        <w:t>academic</w:t>
      </w:r>
      <w:r>
        <w:rPr>
          <w:rFonts w:ascii="Arial" w:hAnsi="Arial" w:cs="Arial"/>
          <w:sz w:val="24"/>
          <w:szCs w:val="24"/>
        </w:rPr>
        <w:t xml:space="preserve"> institutions. </w:t>
      </w:r>
      <w:r w:rsidR="00F37191">
        <w:rPr>
          <w:rFonts w:ascii="Arial" w:hAnsi="Arial" w:cs="Arial"/>
          <w:sz w:val="24"/>
          <w:szCs w:val="24"/>
        </w:rPr>
        <w:t xml:space="preserve">The data was provided by </w:t>
      </w:r>
      <w:r w:rsidR="00A96817">
        <w:rPr>
          <w:rFonts w:ascii="Arial" w:hAnsi="Arial" w:cs="Arial"/>
          <w:sz w:val="24"/>
          <w:szCs w:val="24"/>
        </w:rPr>
        <w:t>Xxxorgxxx</w:t>
      </w:r>
      <w:r w:rsidR="00F37191">
        <w:rPr>
          <w:rFonts w:ascii="Arial" w:hAnsi="Arial" w:cs="Arial"/>
          <w:sz w:val="24"/>
          <w:szCs w:val="24"/>
        </w:rPr>
        <w:t xml:space="preserve"> Human Resources Department via the Data Manager through the integrated HR Payroll system known as AberPeople.</w:t>
      </w:r>
    </w:p>
    <w:p w:rsidR="00F37191" w:rsidRDefault="00F37191" w:rsidP="00C815FA">
      <w:pPr>
        <w:jc w:val="both"/>
        <w:rPr>
          <w:rFonts w:ascii="Arial" w:hAnsi="Arial" w:cs="Arial"/>
          <w:sz w:val="24"/>
          <w:szCs w:val="24"/>
        </w:rPr>
      </w:pPr>
    </w:p>
    <w:p w:rsidR="0066585D" w:rsidRDefault="00F37191" w:rsidP="00C815FA">
      <w:pPr>
        <w:jc w:val="both"/>
        <w:rPr>
          <w:rFonts w:ascii="Arial" w:hAnsi="Arial" w:cs="Arial"/>
          <w:sz w:val="24"/>
          <w:szCs w:val="24"/>
        </w:rPr>
      </w:pPr>
      <w:r>
        <w:rPr>
          <w:rFonts w:ascii="Arial" w:hAnsi="Arial" w:cs="Arial"/>
          <w:sz w:val="24"/>
          <w:szCs w:val="24"/>
        </w:rPr>
        <w:t>It</w:t>
      </w:r>
      <w:r w:rsidR="001C31AF">
        <w:rPr>
          <w:rFonts w:ascii="Arial" w:hAnsi="Arial" w:cs="Arial"/>
          <w:sz w:val="24"/>
          <w:szCs w:val="24"/>
        </w:rPr>
        <w:t xml:space="preserve"> was anticipated that this sample of employee</w:t>
      </w:r>
      <w:r w:rsidR="00740B95">
        <w:rPr>
          <w:rFonts w:ascii="Arial" w:hAnsi="Arial" w:cs="Arial"/>
          <w:sz w:val="24"/>
          <w:szCs w:val="24"/>
        </w:rPr>
        <w:t>s</w:t>
      </w:r>
      <w:r>
        <w:rPr>
          <w:rFonts w:ascii="Arial" w:hAnsi="Arial" w:cs="Arial"/>
          <w:sz w:val="24"/>
          <w:szCs w:val="24"/>
        </w:rPr>
        <w:t xml:space="preserve"> would </w:t>
      </w:r>
      <w:r w:rsidR="00740B95">
        <w:rPr>
          <w:rFonts w:ascii="Arial" w:hAnsi="Arial" w:cs="Arial"/>
          <w:sz w:val="24"/>
          <w:szCs w:val="24"/>
        </w:rPr>
        <w:t>provide an adequate pool for analysis.  The Induction should be fresh in their minds.</w:t>
      </w:r>
    </w:p>
    <w:p w:rsidR="00740B95" w:rsidRDefault="00740B95" w:rsidP="00C815FA">
      <w:pPr>
        <w:jc w:val="both"/>
        <w:rPr>
          <w:rFonts w:ascii="Arial" w:hAnsi="Arial" w:cs="Arial"/>
          <w:sz w:val="24"/>
          <w:szCs w:val="24"/>
        </w:rPr>
      </w:pPr>
    </w:p>
    <w:p w:rsidR="00480A3F" w:rsidRDefault="00480A3F" w:rsidP="00C815FA">
      <w:pPr>
        <w:jc w:val="both"/>
        <w:rPr>
          <w:rFonts w:ascii="Arial" w:hAnsi="Arial" w:cs="Arial"/>
          <w:b/>
          <w:sz w:val="24"/>
          <w:szCs w:val="24"/>
        </w:rPr>
      </w:pPr>
    </w:p>
    <w:p w:rsidR="004E73B7" w:rsidRDefault="00F54C64" w:rsidP="00C815FA">
      <w:pPr>
        <w:jc w:val="both"/>
        <w:rPr>
          <w:rFonts w:ascii="Arial" w:hAnsi="Arial" w:cs="Arial"/>
          <w:b/>
          <w:sz w:val="24"/>
          <w:szCs w:val="24"/>
        </w:rPr>
      </w:pPr>
      <w:r>
        <w:rPr>
          <w:rFonts w:ascii="Arial" w:hAnsi="Arial" w:cs="Arial"/>
          <w:b/>
          <w:sz w:val="24"/>
          <w:szCs w:val="24"/>
        </w:rPr>
        <w:t xml:space="preserve">3.2.3 </w:t>
      </w:r>
      <w:r w:rsidR="004E73B7">
        <w:rPr>
          <w:rFonts w:ascii="Arial" w:hAnsi="Arial" w:cs="Arial"/>
          <w:b/>
          <w:sz w:val="24"/>
          <w:szCs w:val="24"/>
        </w:rPr>
        <w:t xml:space="preserve">Strand 1 </w:t>
      </w:r>
      <w:r w:rsidR="00F10369">
        <w:rPr>
          <w:rFonts w:ascii="Arial" w:hAnsi="Arial" w:cs="Arial"/>
          <w:b/>
          <w:sz w:val="24"/>
          <w:szCs w:val="24"/>
        </w:rPr>
        <w:t xml:space="preserve">- </w:t>
      </w:r>
      <w:r w:rsidR="00F10369" w:rsidRPr="00F131C3">
        <w:rPr>
          <w:rFonts w:ascii="Arial" w:hAnsi="Arial" w:cs="Arial"/>
          <w:b/>
          <w:sz w:val="24"/>
          <w:szCs w:val="24"/>
        </w:rPr>
        <w:t>Reliability</w:t>
      </w:r>
      <w:r w:rsidR="004E73B7" w:rsidRPr="00F131C3">
        <w:rPr>
          <w:rFonts w:ascii="Arial" w:hAnsi="Arial" w:cs="Arial"/>
          <w:b/>
          <w:sz w:val="24"/>
          <w:szCs w:val="24"/>
        </w:rPr>
        <w:t>, validity and research limitations.</w:t>
      </w:r>
    </w:p>
    <w:p w:rsidR="004E73B7" w:rsidRDefault="004E73B7" w:rsidP="00C815FA">
      <w:pPr>
        <w:jc w:val="both"/>
        <w:rPr>
          <w:rFonts w:ascii="Arial" w:hAnsi="Arial" w:cs="Arial"/>
          <w:b/>
          <w:sz w:val="24"/>
          <w:szCs w:val="24"/>
        </w:rPr>
      </w:pPr>
    </w:p>
    <w:p w:rsidR="004E73B7" w:rsidRDefault="004E73B7" w:rsidP="00C815FA">
      <w:pPr>
        <w:jc w:val="both"/>
        <w:rPr>
          <w:rFonts w:ascii="Arial" w:hAnsi="Arial" w:cs="Arial"/>
          <w:sz w:val="24"/>
          <w:szCs w:val="24"/>
        </w:rPr>
      </w:pPr>
      <w:r>
        <w:rPr>
          <w:rFonts w:ascii="Arial" w:hAnsi="Arial" w:cs="Arial"/>
          <w:sz w:val="24"/>
          <w:szCs w:val="24"/>
        </w:rPr>
        <w:t>Due to the nature of the survey and the option from the Liker</w:t>
      </w:r>
      <w:r w:rsidR="00740B95">
        <w:rPr>
          <w:rFonts w:ascii="Arial" w:hAnsi="Arial" w:cs="Arial"/>
          <w:sz w:val="24"/>
          <w:szCs w:val="24"/>
        </w:rPr>
        <w:t>t</w:t>
      </w:r>
      <w:r>
        <w:rPr>
          <w:rFonts w:ascii="Arial" w:hAnsi="Arial" w:cs="Arial"/>
          <w:sz w:val="24"/>
          <w:szCs w:val="24"/>
        </w:rPr>
        <w:t xml:space="preserve">-type responses there was a concern with the reliability of the data responses with participants choosing the </w:t>
      </w:r>
      <w:r w:rsidR="00740B95">
        <w:rPr>
          <w:rFonts w:ascii="Arial" w:hAnsi="Arial" w:cs="Arial"/>
          <w:sz w:val="24"/>
          <w:szCs w:val="24"/>
        </w:rPr>
        <w:t>“</w:t>
      </w:r>
      <w:r w:rsidR="00F10369">
        <w:rPr>
          <w:rFonts w:ascii="Arial" w:hAnsi="Arial" w:cs="Arial"/>
          <w:sz w:val="24"/>
          <w:szCs w:val="24"/>
        </w:rPr>
        <w:t>neither agree nor</w:t>
      </w:r>
      <w:r>
        <w:rPr>
          <w:rFonts w:ascii="Arial" w:hAnsi="Arial" w:cs="Arial"/>
          <w:sz w:val="24"/>
          <w:szCs w:val="24"/>
        </w:rPr>
        <w:t xml:space="preserve"> disagree</w:t>
      </w:r>
      <w:r w:rsidR="00740B95">
        <w:rPr>
          <w:rFonts w:ascii="Arial" w:hAnsi="Arial" w:cs="Arial"/>
          <w:sz w:val="24"/>
          <w:szCs w:val="24"/>
        </w:rPr>
        <w:t>”</w:t>
      </w:r>
      <w:r>
        <w:rPr>
          <w:rFonts w:ascii="Arial" w:hAnsi="Arial" w:cs="Arial"/>
          <w:sz w:val="24"/>
          <w:szCs w:val="24"/>
        </w:rPr>
        <w:t xml:space="preserve"> option over their true opinion.</w:t>
      </w:r>
    </w:p>
    <w:p w:rsidR="004E73B7" w:rsidRDefault="004E73B7"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The survey sample size was small at 54 employees from a workforce of 2000 employees.  Again, the parameters were constrained due to the nature of capturing a new employee within the timeframe and excluding the Academic Staff.</w:t>
      </w:r>
    </w:p>
    <w:p w:rsidR="004E73B7" w:rsidRDefault="004E73B7"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 xml:space="preserve">The final obstacle was linked to the time of the research being undertaken as directed by the research report deadline.  The survey was conducted in the month of August when the </w:t>
      </w:r>
      <w:r w:rsidR="00A96817">
        <w:rPr>
          <w:rFonts w:ascii="Arial" w:hAnsi="Arial" w:cs="Arial"/>
          <w:sz w:val="24"/>
          <w:szCs w:val="24"/>
        </w:rPr>
        <w:t>ORG TYPRE X</w:t>
      </w:r>
      <w:r>
        <w:rPr>
          <w:rFonts w:ascii="Arial" w:hAnsi="Arial" w:cs="Arial"/>
          <w:sz w:val="24"/>
          <w:szCs w:val="24"/>
        </w:rPr>
        <w:t xml:space="preserve"> </w:t>
      </w:r>
      <w:r w:rsidR="00F10369">
        <w:rPr>
          <w:rFonts w:ascii="Arial" w:hAnsi="Arial" w:cs="Arial"/>
          <w:sz w:val="24"/>
          <w:szCs w:val="24"/>
        </w:rPr>
        <w:t>experiences its</w:t>
      </w:r>
      <w:r>
        <w:rPr>
          <w:rFonts w:ascii="Arial" w:hAnsi="Arial" w:cs="Arial"/>
          <w:sz w:val="24"/>
          <w:szCs w:val="24"/>
        </w:rPr>
        <w:t xml:space="preserve"> highest level of absenteeism due to annual leave.</w:t>
      </w:r>
    </w:p>
    <w:p w:rsidR="004E73B7" w:rsidRDefault="004E73B7" w:rsidP="00C815FA">
      <w:pPr>
        <w:jc w:val="both"/>
        <w:rPr>
          <w:rFonts w:ascii="Arial" w:hAnsi="Arial" w:cs="Arial"/>
          <w:b/>
          <w:sz w:val="24"/>
          <w:szCs w:val="24"/>
        </w:rPr>
      </w:pPr>
    </w:p>
    <w:p w:rsidR="004E73B7" w:rsidRPr="007A3963" w:rsidRDefault="00F54C64" w:rsidP="00C815FA">
      <w:pPr>
        <w:jc w:val="both"/>
        <w:rPr>
          <w:rFonts w:ascii="Arial" w:hAnsi="Arial" w:cs="Arial"/>
          <w:b/>
          <w:sz w:val="24"/>
          <w:szCs w:val="24"/>
        </w:rPr>
      </w:pPr>
      <w:r>
        <w:rPr>
          <w:rFonts w:ascii="Arial" w:hAnsi="Arial" w:cs="Arial"/>
          <w:b/>
          <w:sz w:val="24"/>
          <w:szCs w:val="24"/>
        </w:rPr>
        <w:t xml:space="preserve">3.2.4 </w:t>
      </w:r>
      <w:r w:rsidR="004E73B7">
        <w:rPr>
          <w:rFonts w:ascii="Arial" w:hAnsi="Arial" w:cs="Arial"/>
          <w:b/>
          <w:sz w:val="24"/>
          <w:szCs w:val="24"/>
        </w:rPr>
        <w:t>Strand 1-</w:t>
      </w:r>
      <w:r w:rsidR="004E73B7" w:rsidRPr="007A3963">
        <w:rPr>
          <w:rFonts w:ascii="Arial" w:hAnsi="Arial" w:cs="Arial"/>
          <w:b/>
          <w:sz w:val="24"/>
          <w:szCs w:val="24"/>
        </w:rPr>
        <w:t xml:space="preserve"> How the research data was analysed</w:t>
      </w:r>
    </w:p>
    <w:p w:rsidR="004E73B7" w:rsidRDefault="004E73B7"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The employees were invited to participate </w:t>
      </w:r>
      <w:r w:rsidR="00F10369">
        <w:rPr>
          <w:rFonts w:ascii="Arial" w:hAnsi="Arial" w:cs="Arial"/>
          <w:sz w:val="24"/>
          <w:szCs w:val="24"/>
        </w:rPr>
        <w:t>anonymously</w:t>
      </w:r>
      <w:r w:rsidR="00826ED0">
        <w:rPr>
          <w:rFonts w:ascii="Arial" w:hAnsi="Arial" w:cs="Arial"/>
          <w:sz w:val="24"/>
          <w:szCs w:val="24"/>
        </w:rPr>
        <w:t xml:space="preserve"> </w:t>
      </w:r>
      <w:r>
        <w:rPr>
          <w:rFonts w:ascii="Arial" w:hAnsi="Arial" w:cs="Arial"/>
          <w:sz w:val="24"/>
          <w:szCs w:val="24"/>
        </w:rPr>
        <w:t xml:space="preserve">in the </w:t>
      </w:r>
      <w:r w:rsidR="00826ED0">
        <w:rPr>
          <w:rFonts w:ascii="Arial" w:hAnsi="Arial" w:cs="Arial"/>
          <w:sz w:val="24"/>
          <w:szCs w:val="24"/>
        </w:rPr>
        <w:t>survey</w:t>
      </w:r>
      <w:r>
        <w:rPr>
          <w:rFonts w:ascii="Arial" w:hAnsi="Arial" w:cs="Arial"/>
          <w:sz w:val="24"/>
          <w:szCs w:val="24"/>
        </w:rPr>
        <w:t xml:space="preserve">, with an option of not </w:t>
      </w:r>
      <w:r w:rsidR="00826ED0">
        <w:rPr>
          <w:rFonts w:ascii="Arial" w:hAnsi="Arial" w:cs="Arial"/>
          <w:sz w:val="24"/>
          <w:szCs w:val="24"/>
        </w:rPr>
        <w:t>participating, should they chose.  The survey</w:t>
      </w:r>
      <w:r>
        <w:rPr>
          <w:rFonts w:ascii="Arial" w:hAnsi="Arial" w:cs="Arial"/>
          <w:sz w:val="24"/>
          <w:szCs w:val="24"/>
        </w:rPr>
        <w:t xml:space="preserve"> was sent via e-mail to their @aber.ac.uk e-mail address </w:t>
      </w:r>
      <w:r w:rsidR="00826ED0">
        <w:rPr>
          <w:rFonts w:ascii="Arial" w:hAnsi="Arial" w:cs="Arial"/>
          <w:sz w:val="24"/>
          <w:szCs w:val="24"/>
        </w:rPr>
        <w:t xml:space="preserve">with a link to </w:t>
      </w:r>
      <w:r>
        <w:rPr>
          <w:rFonts w:ascii="Arial" w:hAnsi="Arial" w:cs="Arial"/>
          <w:sz w:val="24"/>
          <w:szCs w:val="24"/>
        </w:rPr>
        <w:t xml:space="preserve">surveymonkey.com.  The </w:t>
      </w:r>
      <w:r w:rsidR="00740B95">
        <w:rPr>
          <w:rFonts w:ascii="Arial" w:hAnsi="Arial" w:cs="Arial"/>
          <w:sz w:val="24"/>
          <w:szCs w:val="24"/>
        </w:rPr>
        <w:t>Welsh and English</w:t>
      </w:r>
      <w:r>
        <w:rPr>
          <w:rFonts w:ascii="Arial" w:hAnsi="Arial" w:cs="Arial"/>
          <w:sz w:val="24"/>
          <w:szCs w:val="24"/>
        </w:rPr>
        <w:t xml:space="preserve"> survey can be viewed at the following website links</w:t>
      </w:r>
      <w:r w:rsidR="00740B95">
        <w:rPr>
          <w:rFonts w:ascii="Arial" w:hAnsi="Arial" w:cs="Arial"/>
          <w:sz w:val="24"/>
          <w:szCs w:val="24"/>
        </w:rPr>
        <w:t>:</w:t>
      </w:r>
    </w:p>
    <w:p w:rsidR="0066585D" w:rsidRDefault="0066585D" w:rsidP="00C815FA">
      <w:pPr>
        <w:jc w:val="both"/>
        <w:rPr>
          <w:rFonts w:ascii="Arial" w:hAnsi="Arial" w:cs="Arial"/>
          <w:sz w:val="24"/>
          <w:szCs w:val="24"/>
        </w:rPr>
      </w:pPr>
    </w:p>
    <w:p w:rsidR="0066585D" w:rsidRDefault="00EC7164" w:rsidP="00C815FA">
      <w:pPr>
        <w:jc w:val="both"/>
      </w:pPr>
      <w:hyperlink r:id="rId9" w:history="1">
        <w:r w:rsidR="0066585D">
          <w:rPr>
            <w:rStyle w:val="Hyperlink"/>
          </w:rPr>
          <w:t>https://www.surveymonkey.com/s/JZKDXPY</w:t>
        </w:r>
      </w:hyperlink>
      <w:r w:rsidR="0066585D">
        <w:t xml:space="preserve">  </w:t>
      </w:r>
      <w:r w:rsidR="0066585D" w:rsidRPr="007A3FDD">
        <w:rPr>
          <w:rFonts w:ascii="Arial" w:hAnsi="Arial" w:cs="Arial"/>
          <w:sz w:val="24"/>
          <w:szCs w:val="24"/>
        </w:rPr>
        <w:t>Welsh Survey</w:t>
      </w:r>
    </w:p>
    <w:p w:rsidR="0066585D" w:rsidRDefault="0066585D" w:rsidP="00C815FA">
      <w:pPr>
        <w:jc w:val="both"/>
      </w:pPr>
    </w:p>
    <w:p w:rsidR="0066585D" w:rsidRDefault="00EC7164" w:rsidP="00C815FA">
      <w:pPr>
        <w:jc w:val="both"/>
        <w:rPr>
          <w:rFonts w:ascii="Arial" w:hAnsi="Arial" w:cs="Arial"/>
          <w:sz w:val="24"/>
          <w:szCs w:val="24"/>
        </w:rPr>
      </w:pPr>
      <w:hyperlink r:id="rId10" w:history="1">
        <w:r w:rsidR="0066585D">
          <w:rPr>
            <w:rStyle w:val="Hyperlink"/>
          </w:rPr>
          <w:t>https://www.surveymonkey.com/s/6SCV2PM</w:t>
        </w:r>
      </w:hyperlink>
      <w:r w:rsidR="0066585D">
        <w:t xml:space="preserve">  </w:t>
      </w:r>
      <w:r w:rsidR="0066585D" w:rsidRPr="007A3FDD">
        <w:rPr>
          <w:rFonts w:ascii="Arial" w:hAnsi="Arial" w:cs="Arial"/>
          <w:sz w:val="24"/>
          <w:szCs w:val="24"/>
        </w:rPr>
        <w:t>Englis</w:t>
      </w:r>
      <w:r w:rsidR="0066585D">
        <w:rPr>
          <w:rFonts w:ascii="Arial" w:hAnsi="Arial" w:cs="Arial"/>
          <w:sz w:val="24"/>
          <w:szCs w:val="24"/>
        </w:rPr>
        <w:t>h</w:t>
      </w:r>
      <w:r w:rsidR="0066585D" w:rsidRPr="007A3FDD">
        <w:rPr>
          <w:rFonts w:ascii="Arial" w:hAnsi="Arial" w:cs="Arial"/>
          <w:sz w:val="24"/>
          <w:szCs w:val="24"/>
        </w:rPr>
        <w:t xml:space="preserve"> Survey</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The survey was sent out on the following dates:</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29.07.2014 </w:t>
      </w:r>
      <w:r w:rsidR="00740B95">
        <w:rPr>
          <w:rFonts w:ascii="Arial" w:hAnsi="Arial" w:cs="Arial"/>
          <w:sz w:val="24"/>
          <w:szCs w:val="24"/>
        </w:rPr>
        <w:t xml:space="preserve">- </w:t>
      </w:r>
      <w:r>
        <w:rPr>
          <w:rFonts w:ascii="Arial" w:hAnsi="Arial" w:cs="Arial"/>
          <w:sz w:val="24"/>
          <w:szCs w:val="24"/>
        </w:rPr>
        <w:t>initial e</w:t>
      </w:r>
      <w:r w:rsidR="00740B95">
        <w:rPr>
          <w:rFonts w:ascii="Arial" w:hAnsi="Arial" w:cs="Arial"/>
          <w:sz w:val="24"/>
          <w:szCs w:val="24"/>
        </w:rPr>
        <w:t>-</w:t>
      </w:r>
      <w:r>
        <w:rPr>
          <w:rFonts w:ascii="Arial" w:hAnsi="Arial" w:cs="Arial"/>
          <w:sz w:val="24"/>
          <w:szCs w:val="24"/>
        </w:rPr>
        <w:t>mail to participants</w:t>
      </w:r>
    </w:p>
    <w:p w:rsidR="0066585D" w:rsidRDefault="0066585D" w:rsidP="00C815FA">
      <w:pPr>
        <w:jc w:val="both"/>
        <w:rPr>
          <w:rFonts w:ascii="Arial" w:hAnsi="Arial" w:cs="Arial"/>
          <w:sz w:val="24"/>
          <w:szCs w:val="24"/>
        </w:rPr>
      </w:pPr>
      <w:r>
        <w:rPr>
          <w:rFonts w:ascii="Arial" w:hAnsi="Arial" w:cs="Arial"/>
          <w:sz w:val="24"/>
          <w:szCs w:val="24"/>
        </w:rPr>
        <w:t>05.08.2014</w:t>
      </w:r>
      <w:r w:rsidR="00740B95">
        <w:rPr>
          <w:rFonts w:ascii="Arial" w:hAnsi="Arial" w:cs="Arial"/>
          <w:sz w:val="24"/>
          <w:szCs w:val="24"/>
        </w:rPr>
        <w:t xml:space="preserve"> - </w:t>
      </w:r>
      <w:r>
        <w:rPr>
          <w:rFonts w:ascii="Arial" w:hAnsi="Arial" w:cs="Arial"/>
          <w:sz w:val="24"/>
          <w:szCs w:val="24"/>
        </w:rPr>
        <w:t>reminder 1</w:t>
      </w:r>
    </w:p>
    <w:p w:rsidR="0066585D" w:rsidRDefault="0066585D" w:rsidP="00C815FA">
      <w:pPr>
        <w:jc w:val="both"/>
        <w:rPr>
          <w:rFonts w:ascii="Arial" w:hAnsi="Arial" w:cs="Arial"/>
          <w:sz w:val="24"/>
          <w:szCs w:val="24"/>
        </w:rPr>
      </w:pPr>
      <w:r>
        <w:rPr>
          <w:rFonts w:ascii="Arial" w:hAnsi="Arial" w:cs="Arial"/>
          <w:sz w:val="24"/>
          <w:szCs w:val="24"/>
        </w:rPr>
        <w:t xml:space="preserve">11.08.2014 </w:t>
      </w:r>
      <w:r w:rsidR="00740B95">
        <w:rPr>
          <w:rFonts w:ascii="Arial" w:hAnsi="Arial" w:cs="Arial"/>
          <w:sz w:val="24"/>
          <w:szCs w:val="24"/>
        </w:rPr>
        <w:t xml:space="preserve">- </w:t>
      </w:r>
      <w:r>
        <w:rPr>
          <w:rFonts w:ascii="Arial" w:hAnsi="Arial" w:cs="Arial"/>
          <w:sz w:val="24"/>
          <w:szCs w:val="24"/>
        </w:rPr>
        <w:t>reminder 2</w:t>
      </w:r>
    </w:p>
    <w:p w:rsidR="0066585D" w:rsidRDefault="0066585D" w:rsidP="00C815FA">
      <w:pPr>
        <w:jc w:val="both"/>
        <w:rPr>
          <w:rFonts w:ascii="Arial" w:hAnsi="Arial" w:cs="Arial"/>
          <w:sz w:val="24"/>
          <w:szCs w:val="24"/>
        </w:rPr>
      </w:pPr>
    </w:p>
    <w:p w:rsidR="0066585D" w:rsidRDefault="00740B95" w:rsidP="00C815FA">
      <w:pPr>
        <w:jc w:val="both"/>
        <w:rPr>
          <w:rFonts w:ascii="Arial" w:hAnsi="Arial" w:cs="Arial"/>
          <w:sz w:val="24"/>
          <w:szCs w:val="24"/>
        </w:rPr>
      </w:pPr>
      <w:r>
        <w:rPr>
          <w:rFonts w:ascii="Arial" w:hAnsi="Arial" w:cs="Arial"/>
          <w:sz w:val="24"/>
          <w:szCs w:val="24"/>
        </w:rPr>
        <w:t>The s</w:t>
      </w:r>
      <w:r w:rsidR="0066585D">
        <w:rPr>
          <w:rFonts w:ascii="Arial" w:hAnsi="Arial" w:cs="Arial"/>
          <w:sz w:val="24"/>
          <w:szCs w:val="24"/>
        </w:rPr>
        <w:t>urvey closed on the 12</w:t>
      </w:r>
      <w:r w:rsidR="0066585D" w:rsidRPr="007A3FDD">
        <w:rPr>
          <w:rFonts w:ascii="Arial" w:hAnsi="Arial" w:cs="Arial"/>
          <w:sz w:val="24"/>
          <w:szCs w:val="24"/>
          <w:vertAlign w:val="superscript"/>
        </w:rPr>
        <w:t>th</w:t>
      </w:r>
      <w:r w:rsidR="0066585D">
        <w:rPr>
          <w:rFonts w:ascii="Arial" w:hAnsi="Arial" w:cs="Arial"/>
          <w:sz w:val="24"/>
          <w:szCs w:val="24"/>
        </w:rPr>
        <w:t xml:space="preserve"> August 2014.</w:t>
      </w:r>
    </w:p>
    <w:p w:rsidR="0066585D" w:rsidRDefault="0066585D" w:rsidP="00C815FA">
      <w:pPr>
        <w:jc w:val="both"/>
        <w:rPr>
          <w:rFonts w:ascii="Arial" w:hAnsi="Arial" w:cs="Arial"/>
          <w:sz w:val="24"/>
          <w:szCs w:val="24"/>
        </w:rPr>
      </w:pPr>
    </w:p>
    <w:p w:rsidR="004E73B7" w:rsidRPr="00826ED0" w:rsidRDefault="00F54C64" w:rsidP="00C815FA">
      <w:pPr>
        <w:jc w:val="both"/>
        <w:rPr>
          <w:rFonts w:ascii="Arial" w:hAnsi="Arial" w:cs="Arial"/>
          <w:b/>
          <w:sz w:val="24"/>
          <w:szCs w:val="24"/>
        </w:rPr>
      </w:pPr>
      <w:r>
        <w:rPr>
          <w:rFonts w:ascii="Arial" w:hAnsi="Arial" w:cs="Arial"/>
          <w:b/>
          <w:sz w:val="24"/>
          <w:szCs w:val="24"/>
        </w:rPr>
        <w:t xml:space="preserve">3.2.5 </w:t>
      </w:r>
      <w:r w:rsidR="004E73B7" w:rsidRPr="00826ED0">
        <w:rPr>
          <w:rFonts w:ascii="Arial" w:hAnsi="Arial" w:cs="Arial"/>
          <w:b/>
          <w:sz w:val="24"/>
          <w:szCs w:val="24"/>
        </w:rPr>
        <w:t xml:space="preserve">Strand </w:t>
      </w:r>
      <w:r w:rsidR="004E73B7">
        <w:rPr>
          <w:rFonts w:ascii="Arial" w:hAnsi="Arial" w:cs="Arial"/>
          <w:b/>
          <w:sz w:val="24"/>
          <w:szCs w:val="24"/>
        </w:rPr>
        <w:t>2</w:t>
      </w:r>
      <w:r w:rsidR="00740B95">
        <w:rPr>
          <w:rFonts w:ascii="Arial" w:hAnsi="Arial" w:cs="Arial"/>
          <w:b/>
          <w:sz w:val="24"/>
          <w:szCs w:val="24"/>
        </w:rPr>
        <w:t xml:space="preserve"> – C</w:t>
      </w:r>
      <w:r w:rsidR="004E73B7" w:rsidRPr="00826ED0">
        <w:rPr>
          <w:rFonts w:ascii="Arial" w:hAnsi="Arial" w:cs="Arial"/>
          <w:b/>
          <w:sz w:val="24"/>
          <w:szCs w:val="24"/>
        </w:rPr>
        <w:t>hosen research methodology</w:t>
      </w:r>
    </w:p>
    <w:p w:rsidR="0066585D" w:rsidRDefault="0066585D"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 xml:space="preserve">The second chosen methodology strand was the benchmarking survey. This process involved a survey distributed to </w:t>
      </w:r>
      <w:r w:rsidR="00C273A1">
        <w:rPr>
          <w:rFonts w:ascii="Arial" w:hAnsi="Arial" w:cs="Arial"/>
          <w:sz w:val="24"/>
          <w:szCs w:val="24"/>
        </w:rPr>
        <w:t xml:space="preserve">all </w:t>
      </w:r>
      <w:r>
        <w:rPr>
          <w:rFonts w:ascii="Arial" w:hAnsi="Arial" w:cs="Arial"/>
          <w:sz w:val="24"/>
          <w:szCs w:val="24"/>
        </w:rPr>
        <w:t xml:space="preserve">Higher Education Institutions in </w:t>
      </w:r>
      <w:r w:rsidR="00F10369">
        <w:rPr>
          <w:rFonts w:ascii="Arial" w:hAnsi="Arial" w:cs="Arial"/>
          <w:sz w:val="24"/>
          <w:szCs w:val="24"/>
        </w:rPr>
        <w:t>Wales. The</w:t>
      </w:r>
      <w:r>
        <w:rPr>
          <w:rFonts w:ascii="Arial" w:hAnsi="Arial" w:cs="Arial"/>
          <w:sz w:val="24"/>
          <w:szCs w:val="24"/>
        </w:rPr>
        <w:t xml:space="preserve"> following Human Resource Departments were contacted and asked to participate in a</w:t>
      </w:r>
      <w:r w:rsidR="004F5274">
        <w:rPr>
          <w:rFonts w:ascii="Arial" w:hAnsi="Arial" w:cs="Arial"/>
          <w:sz w:val="24"/>
          <w:szCs w:val="24"/>
        </w:rPr>
        <w:t xml:space="preserve"> short survey </w:t>
      </w:r>
      <w:r>
        <w:rPr>
          <w:rFonts w:ascii="Arial" w:hAnsi="Arial" w:cs="Arial"/>
          <w:sz w:val="24"/>
          <w:szCs w:val="24"/>
        </w:rPr>
        <w:t xml:space="preserve">which enquired if their </w:t>
      </w:r>
      <w:r w:rsidR="004F5274">
        <w:rPr>
          <w:rFonts w:ascii="Arial" w:hAnsi="Arial" w:cs="Arial"/>
          <w:sz w:val="24"/>
          <w:szCs w:val="24"/>
        </w:rPr>
        <w:t>non-a</w:t>
      </w:r>
      <w:r>
        <w:rPr>
          <w:rFonts w:ascii="Arial" w:hAnsi="Arial" w:cs="Arial"/>
          <w:sz w:val="24"/>
          <w:szCs w:val="24"/>
        </w:rPr>
        <w:t xml:space="preserve">cademic </w:t>
      </w:r>
      <w:r w:rsidR="004F5274">
        <w:rPr>
          <w:rFonts w:ascii="Arial" w:hAnsi="Arial" w:cs="Arial"/>
          <w:sz w:val="24"/>
          <w:szCs w:val="24"/>
        </w:rPr>
        <w:t xml:space="preserve">staff in professional service </w:t>
      </w:r>
      <w:r w:rsidR="003C0604">
        <w:rPr>
          <w:rFonts w:ascii="Arial" w:hAnsi="Arial" w:cs="Arial"/>
          <w:sz w:val="24"/>
          <w:szCs w:val="24"/>
        </w:rPr>
        <w:t xml:space="preserve">Departments </w:t>
      </w:r>
      <w:r w:rsidR="004F5274">
        <w:rPr>
          <w:rFonts w:ascii="Arial" w:hAnsi="Arial" w:cs="Arial"/>
          <w:sz w:val="24"/>
          <w:szCs w:val="24"/>
        </w:rPr>
        <w:t>and Institutes delivered an</w:t>
      </w:r>
      <w:r>
        <w:rPr>
          <w:rFonts w:ascii="Arial" w:hAnsi="Arial" w:cs="Arial"/>
          <w:sz w:val="24"/>
          <w:szCs w:val="24"/>
        </w:rPr>
        <w:t xml:space="preserve"> induction </w:t>
      </w:r>
      <w:r w:rsidR="004F5274">
        <w:rPr>
          <w:rFonts w:ascii="Arial" w:hAnsi="Arial" w:cs="Arial"/>
          <w:sz w:val="24"/>
          <w:szCs w:val="24"/>
        </w:rPr>
        <w:t>programme.</w:t>
      </w:r>
      <w:r w:rsidR="00C273A1">
        <w:rPr>
          <w:rFonts w:ascii="Arial" w:hAnsi="Arial" w:cs="Arial"/>
          <w:sz w:val="24"/>
          <w:szCs w:val="24"/>
        </w:rPr>
        <w:t xml:space="preserve"> Again, a survey was </w:t>
      </w:r>
      <w:r w:rsidR="003749DB">
        <w:rPr>
          <w:rFonts w:ascii="Arial" w:hAnsi="Arial" w:cs="Arial"/>
          <w:sz w:val="24"/>
          <w:szCs w:val="24"/>
        </w:rPr>
        <w:t>selected supporting</w:t>
      </w:r>
      <w:r w:rsidR="00C273A1">
        <w:rPr>
          <w:rFonts w:ascii="Arial" w:hAnsi="Arial" w:cs="Arial"/>
          <w:sz w:val="24"/>
          <w:szCs w:val="24"/>
        </w:rPr>
        <w:t xml:space="preserve"> the theory of Saunders (2007</w:t>
      </w:r>
      <w:r w:rsidR="003749DB">
        <w:rPr>
          <w:rFonts w:ascii="Arial" w:hAnsi="Arial" w:cs="Arial"/>
          <w:sz w:val="24"/>
          <w:szCs w:val="24"/>
        </w:rPr>
        <w:t>) as</w:t>
      </w:r>
      <w:r w:rsidR="00A0081C">
        <w:rPr>
          <w:rFonts w:ascii="Arial" w:hAnsi="Arial" w:cs="Arial"/>
          <w:sz w:val="24"/>
          <w:szCs w:val="24"/>
        </w:rPr>
        <w:t xml:space="preserve"> it is a tool that enables to gather “who, what, where how much and how questions</w:t>
      </w:r>
      <w:r w:rsidR="003749DB">
        <w:rPr>
          <w:rFonts w:ascii="Arial" w:hAnsi="Arial" w:cs="Arial"/>
          <w:sz w:val="24"/>
          <w:szCs w:val="24"/>
        </w:rPr>
        <w:t>” (</w:t>
      </w:r>
      <w:r w:rsidR="00A0081C" w:rsidRPr="00854EF5">
        <w:rPr>
          <w:rFonts w:ascii="Arial" w:hAnsi="Arial" w:cs="Arial"/>
          <w:sz w:val="24"/>
          <w:szCs w:val="24"/>
        </w:rPr>
        <w:t xml:space="preserve">Saunders, 2007, </w:t>
      </w:r>
      <w:r w:rsidR="00C64A8B" w:rsidRPr="00854EF5">
        <w:rPr>
          <w:rFonts w:ascii="Arial" w:hAnsi="Arial" w:cs="Arial"/>
          <w:sz w:val="24"/>
          <w:szCs w:val="24"/>
        </w:rPr>
        <w:t>pg.</w:t>
      </w:r>
      <w:r w:rsidR="00A0081C" w:rsidRPr="00854EF5">
        <w:rPr>
          <w:rFonts w:ascii="Arial" w:hAnsi="Arial" w:cs="Arial"/>
          <w:sz w:val="24"/>
          <w:szCs w:val="24"/>
        </w:rPr>
        <w:t xml:space="preserve"> 138)</w:t>
      </w:r>
      <w:r w:rsidR="00854EF5" w:rsidRPr="00854EF5">
        <w:rPr>
          <w:rFonts w:ascii="Arial" w:hAnsi="Arial" w:cs="Arial"/>
          <w:sz w:val="24"/>
          <w:szCs w:val="24"/>
        </w:rPr>
        <w:t>.</w:t>
      </w:r>
    </w:p>
    <w:p w:rsidR="004E73B7" w:rsidRDefault="004E73B7" w:rsidP="00C815FA">
      <w:pPr>
        <w:jc w:val="both"/>
        <w:rPr>
          <w:rFonts w:ascii="Arial" w:hAnsi="Arial" w:cs="Arial"/>
          <w:sz w:val="24"/>
          <w:szCs w:val="24"/>
        </w:rPr>
      </w:pPr>
    </w:p>
    <w:p w:rsidR="00883C55" w:rsidRDefault="00883C55" w:rsidP="00C815FA">
      <w:pPr>
        <w:jc w:val="both"/>
        <w:rPr>
          <w:rFonts w:ascii="Arial" w:hAnsi="Arial" w:cs="Arial"/>
          <w:sz w:val="24"/>
          <w:szCs w:val="24"/>
        </w:rPr>
      </w:pPr>
    </w:p>
    <w:p w:rsidR="00883C55" w:rsidRDefault="00883C55"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The Institutions asked to participate were:</w:t>
      </w:r>
    </w:p>
    <w:p w:rsidR="004E73B7" w:rsidRDefault="004E73B7" w:rsidP="00C815FA">
      <w:pPr>
        <w:jc w:val="both"/>
        <w:rPr>
          <w:rFonts w:ascii="Arial" w:hAnsi="Arial" w:cs="Arial"/>
          <w:sz w:val="24"/>
          <w:szCs w:val="24"/>
        </w:rPr>
      </w:pPr>
    </w:p>
    <w:p w:rsidR="004E73B7" w:rsidRDefault="00A96817" w:rsidP="00C815FA">
      <w:pPr>
        <w:pStyle w:val="ListParagraph"/>
        <w:numPr>
          <w:ilvl w:val="0"/>
          <w:numId w:val="9"/>
        </w:numPr>
        <w:jc w:val="both"/>
        <w:rPr>
          <w:rFonts w:ascii="Arial" w:hAnsi="Arial" w:cs="Arial"/>
          <w:sz w:val="24"/>
          <w:szCs w:val="24"/>
        </w:rPr>
      </w:pPr>
      <w:r>
        <w:rPr>
          <w:rFonts w:ascii="Arial" w:hAnsi="Arial" w:cs="Arial"/>
          <w:sz w:val="24"/>
          <w:szCs w:val="24"/>
        </w:rPr>
        <w:t>Xxxxxx</w:t>
      </w:r>
    </w:p>
    <w:p w:rsidR="00A96817" w:rsidRDefault="00A96817" w:rsidP="00C815FA">
      <w:pPr>
        <w:pStyle w:val="ListParagraph"/>
        <w:numPr>
          <w:ilvl w:val="0"/>
          <w:numId w:val="9"/>
        </w:numPr>
        <w:jc w:val="both"/>
        <w:rPr>
          <w:rFonts w:ascii="Arial" w:hAnsi="Arial" w:cs="Arial"/>
          <w:sz w:val="24"/>
          <w:szCs w:val="24"/>
        </w:rPr>
      </w:pPr>
      <w:r>
        <w:rPr>
          <w:rFonts w:ascii="Arial" w:hAnsi="Arial" w:cs="Arial"/>
          <w:sz w:val="24"/>
          <w:szCs w:val="24"/>
        </w:rPr>
        <w:t>Xxxxxxx</w:t>
      </w:r>
    </w:p>
    <w:p w:rsidR="00A96817" w:rsidRDefault="00A96817" w:rsidP="00C815FA">
      <w:pPr>
        <w:pStyle w:val="ListParagraph"/>
        <w:numPr>
          <w:ilvl w:val="0"/>
          <w:numId w:val="9"/>
        </w:numPr>
        <w:jc w:val="both"/>
        <w:rPr>
          <w:rFonts w:ascii="Arial" w:hAnsi="Arial" w:cs="Arial"/>
          <w:sz w:val="24"/>
          <w:szCs w:val="24"/>
        </w:rPr>
      </w:pPr>
      <w:r>
        <w:rPr>
          <w:rFonts w:ascii="Arial" w:hAnsi="Arial" w:cs="Arial"/>
          <w:sz w:val="24"/>
          <w:szCs w:val="24"/>
        </w:rPr>
        <w:t>removed</w:t>
      </w:r>
    </w:p>
    <w:p w:rsidR="004E73B7" w:rsidRDefault="004E73B7" w:rsidP="00C815FA">
      <w:pPr>
        <w:jc w:val="both"/>
        <w:rPr>
          <w:rFonts w:ascii="Arial" w:hAnsi="Arial" w:cs="Arial"/>
          <w:sz w:val="24"/>
          <w:szCs w:val="24"/>
        </w:rPr>
      </w:pPr>
    </w:p>
    <w:p w:rsidR="004E73B7" w:rsidRDefault="004F5274" w:rsidP="00C815FA">
      <w:pPr>
        <w:jc w:val="both"/>
        <w:rPr>
          <w:rFonts w:ascii="Arial" w:hAnsi="Arial" w:cs="Arial"/>
          <w:sz w:val="24"/>
          <w:szCs w:val="24"/>
        </w:rPr>
      </w:pPr>
      <w:r>
        <w:rPr>
          <w:rFonts w:ascii="Arial" w:hAnsi="Arial" w:cs="Arial"/>
          <w:sz w:val="24"/>
          <w:szCs w:val="24"/>
        </w:rPr>
        <w:t xml:space="preserve">The survey asked the responding </w:t>
      </w:r>
      <w:r w:rsidR="00F10369">
        <w:rPr>
          <w:rFonts w:ascii="Arial" w:hAnsi="Arial" w:cs="Arial"/>
          <w:sz w:val="24"/>
          <w:szCs w:val="24"/>
        </w:rPr>
        <w:t>institutions</w:t>
      </w:r>
      <w:r>
        <w:rPr>
          <w:rFonts w:ascii="Arial" w:hAnsi="Arial" w:cs="Arial"/>
          <w:sz w:val="24"/>
          <w:szCs w:val="24"/>
        </w:rPr>
        <w:t xml:space="preserve"> to reply to </w:t>
      </w:r>
      <w:r w:rsidR="00A0081C">
        <w:rPr>
          <w:rFonts w:ascii="Arial" w:hAnsi="Arial" w:cs="Arial"/>
          <w:sz w:val="24"/>
          <w:szCs w:val="24"/>
        </w:rPr>
        <w:t>22</w:t>
      </w:r>
      <w:r>
        <w:rPr>
          <w:rFonts w:ascii="Arial" w:hAnsi="Arial" w:cs="Arial"/>
          <w:sz w:val="24"/>
          <w:szCs w:val="24"/>
        </w:rPr>
        <w:t xml:space="preserve"> questions using a Likert-style rating scale.  The format used for this survey was an excel spreadsheet.  This method was chosen to enable the survey to be distributed and data analysed quickly. </w:t>
      </w:r>
      <w:r w:rsidR="00C815FA">
        <w:rPr>
          <w:rFonts w:ascii="Arial" w:hAnsi="Arial" w:cs="Arial"/>
          <w:sz w:val="24"/>
          <w:szCs w:val="24"/>
        </w:rPr>
        <w:t>An example of the survey quest</w:t>
      </w:r>
      <w:r w:rsidR="00740B95">
        <w:rPr>
          <w:rFonts w:ascii="Arial" w:hAnsi="Arial" w:cs="Arial"/>
          <w:sz w:val="24"/>
          <w:szCs w:val="24"/>
        </w:rPr>
        <w:t xml:space="preserve">ions can be seen in </w:t>
      </w:r>
      <w:r w:rsidR="00740B95" w:rsidRPr="003C0604">
        <w:rPr>
          <w:rFonts w:ascii="Arial" w:hAnsi="Arial" w:cs="Arial"/>
          <w:b/>
          <w:sz w:val="24"/>
          <w:szCs w:val="24"/>
        </w:rPr>
        <w:t>Appendix 4</w:t>
      </w:r>
      <w:r w:rsidR="00740B95">
        <w:rPr>
          <w:rFonts w:ascii="Arial" w:hAnsi="Arial" w:cs="Arial"/>
          <w:sz w:val="24"/>
          <w:szCs w:val="24"/>
        </w:rPr>
        <w:t>.</w:t>
      </w:r>
    </w:p>
    <w:p w:rsidR="004F5274" w:rsidRDefault="004F5274" w:rsidP="00C815FA">
      <w:pPr>
        <w:jc w:val="both"/>
        <w:rPr>
          <w:rFonts w:ascii="Arial" w:hAnsi="Arial" w:cs="Arial"/>
          <w:sz w:val="24"/>
          <w:szCs w:val="24"/>
        </w:rPr>
      </w:pPr>
    </w:p>
    <w:p w:rsidR="004E73B7" w:rsidRPr="00826ED0" w:rsidRDefault="00F54C64" w:rsidP="00C815FA">
      <w:pPr>
        <w:jc w:val="both"/>
        <w:rPr>
          <w:rFonts w:ascii="Arial" w:hAnsi="Arial" w:cs="Arial"/>
          <w:b/>
          <w:sz w:val="24"/>
          <w:szCs w:val="24"/>
        </w:rPr>
      </w:pPr>
      <w:r>
        <w:rPr>
          <w:rFonts w:ascii="Arial" w:hAnsi="Arial" w:cs="Arial"/>
          <w:b/>
          <w:sz w:val="24"/>
          <w:szCs w:val="24"/>
        </w:rPr>
        <w:t xml:space="preserve">3.2.6 </w:t>
      </w:r>
      <w:r w:rsidR="004E73B7" w:rsidRPr="00826ED0">
        <w:rPr>
          <w:rFonts w:ascii="Arial" w:hAnsi="Arial" w:cs="Arial"/>
          <w:b/>
          <w:sz w:val="24"/>
          <w:szCs w:val="24"/>
        </w:rPr>
        <w:t xml:space="preserve">Strand </w:t>
      </w:r>
      <w:r w:rsidR="004E73B7">
        <w:rPr>
          <w:rFonts w:ascii="Arial" w:hAnsi="Arial" w:cs="Arial"/>
          <w:b/>
          <w:sz w:val="24"/>
          <w:szCs w:val="24"/>
        </w:rPr>
        <w:t>2</w:t>
      </w:r>
      <w:r w:rsidR="004E73B7" w:rsidRPr="00826ED0">
        <w:rPr>
          <w:rFonts w:ascii="Arial" w:hAnsi="Arial" w:cs="Arial"/>
          <w:b/>
          <w:sz w:val="24"/>
          <w:szCs w:val="24"/>
        </w:rPr>
        <w:t xml:space="preserve"> – How your research parti</w:t>
      </w:r>
      <w:r w:rsidR="00F10369">
        <w:rPr>
          <w:rFonts w:ascii="Arial" w:hAnsi="Arial" w:cs="Arial"/>
          <w:b/>
          <w:sz w:val="24"/>
          <w:szCs w:val="24"/>
        </w:rPr>
        <w:t>ci</w:t>
      </w:r>
      <w:r w:rsidR="004E73B7" w:rsidRPr="00826ED0">
        <w:rPr>
          <w:rFonts w:ascii="Arial" w:hAnsi="Arial" w:cs="Arial"/>
          <w:b/>
          <w:sz w:val="24"/>
          <w:szCs w:val="24"/>
        </w:rPr>
        <w:t>pants were chosen</w:t>
      </w:r>
    </w:p>
    <w:p w:rsidR="003D250E" w:rsidRDefault="0066585D" w:rsidP="00C815FA">
      <w:pPr>
        <w:jc w:val="both"/>
        <w:rPr>
          <w:rFonts w:ascii="Arial" w:hAnsi="Arial" w:cs="Arial"/>
          <w:sz w:val="24"/>
          <w:szCs w:val="24"/>
        </w:rPr>
      </w:pPr>
      <w:r>
        <w:rPr>
          <w:rFonts w:ascii="Arial" w:hAnsi="Arial" w:cs="Arial"/>
          <w:sz w:val="24"/>
          <w:szCs w:val="24"/>
        </w:rPr>
        <w:t xml:space="preserve"> </w:t>
      </w:r>
    </w:p>
    <w:p w:rsidR="004F5274" w:rsidRDefault="004F5274" w:rsidP="00C815FA">
      <w:pPr>
        <w:jc w:val="both"/>
        <w:rPr>
          <w:rFonts w:ascii="Arial" w:hAnsi="Arial" w:cs="Arial"/>
          <w:sz w:val="24"/>
          <w:szCs w:val="24"/>
        </w:rPr>
      </w:pPr>
      <w:r>
        <w:rPr>
          <w:rFonts w:ascii="Arial" w:hAnsi="Arial" w:cs="Arial"/>
          <w:sz w:val="24"/>
          <w:szCs w:val="24"/>
        </w:rPr>
        <w:t xml:space="preserve">These Institutions were selected as they are established Higher Education providers in the same remit as </w:t>
      </w:r>
      <w:r w:rsidR="00A96817">
        <w:rPr>
          <w:rFonts w:ascii="Arial" w:hAnsi="Arial" w:cs="Arial"/>
          <w:sz w:val="24"/>
          <w:szCs w:val="24"/>
        </w:rPr>
        <w:t>Xxxorgxxx</w:t>
      </w:r>
      <w:r>
        <w:rPr>
          <w:rFonts w:ascii="Arial" w:hAnsi="Arial" w:cs="Arial"/>
          <w:sz w:val="24"/>
          <w:szCs w:val="24"/>
        </w:rPr>
        <w:t>. Further Education and colleges were not considered.</w:t>
      </w:r>
    </w:p>
    <w:p w:rsidR="004F5274" w:rsidRDefault="004F5274" w:rsidP="00C815FA">
      <w:pPr>
        <w:jc w:val="both"/>
        <w:rPr>
          <w:rFonts w:ascii="Arial" w:hAnsi="Arial" w:cs="Arial"/>
          <w:sz w:val="24"/>
          <w:szCs w:val="24"/>
        </w:rPr>
      </w:pPr>
    </w:p>
    <w:p w:rsidR="004E73B7" w:rsidRDefault="00F54C64" w:rsidP="00C815FA">
      <w:pPr>
        <w:jc w:val="both"/>
        <w:rPr>
          <w:rFonts w:ascii="Arial" w:hAnsi="Arial" w:cs="Arial"/>
          <w:b/>
          <w:sz w:val="24"/>
          <w:szCs w:val="24"/>
        </w:rPr>
      </w:pPr>
      <w:r>
        <w:rPr>
          <w:rFonts w:ascii="Arial" w:hAnsi="Arial" w:cs="Arial"/>
          <w:b/>
          <w:sz w:val="24"/>
          <w:szCs w:val="24"/>
        </w:rPr>
        <w:t xml:space="preserve">3.2.7 </w:t>
      </w:r>
      <w:r w:rsidR="004E73B7">
        <w:rPr>
          <w:rFonts w:ascii="Arial" w:hAnsi="Arial" w:cs="Arial"/>
          <w:b/>
          <w:sz w:val="24"/>
          <w:szCs w:val="24"/>
        </w:rPr>
        <w:t xml:space="preserve">Strand 2 </w:t>
      </w:r>
      <w:r w:rsidR="00F10369">
        <w:rPr>
          <w:rFonts w:ascii="Arial" w:hAnsi="Arial" w:cs="Arial"/>
          <w:b/>
          <w:sz w:val="24"/>
          <w:szCs w:val="24"/>
        </w:rPr>
        <w:t xml:space="preserve">- </w:t>
      </w:r>
      <w:r w:rsidR="00F10369" w:rsidRPr="00F131C3">
        <w:rPr>
          <w:rFonts w:ascii="Arial" w:hAnsi="Arial" w:cs="Arial"/>
          <w:b/>
          <w:sz w:val="24"/>
          <w:szCs w:val="24"/>
        </w:rPr>
        <w:t>Reliability</w:t>
      </w:r>
      <w:r w:rsidR="004E73B7" w:rsidRPr="00F131C3">
        <w:rPr>
          <w:rFonts w:ascii="Arial" w:hAnsi="Arial" w:cs="Arial"/>
          <w:b/>
          <w:sz w:val="24"/>
          <w:szCs w:val="24"/>
        </w:rPr>
        <w:t>, validity and research limitations.</w:t>
      </w:r>
    </w:p>
    <w:p w:rsidR="004E73B7" w:rsidRDefault="004E73B7" w:rsidP="00C815FA">
      <w:pPr>
        <w:jc w:val="both"/>
        <w:rPr>
          <w:rFonts w:ascii="Arial" w:hAnsi="Arial" w:cs="Arial"/>
          <w:b/>
          <w:sz w:val="24"/>
          <w:szCs w:val="24"/>
        </w:rPr>
      </w:pPr>
    </w:p>
    <w:p w:rsidR="004F5274" w:rsidRDefault="004F5274" w:rsidP="00C815FA">
      <w:pPr>
        <w:jc w:val="both"/>
        <w:rPr>
          <w:rFonts w:ascii="Arial" w:hAnsi="Arial" w:cs="Arial"/>
          <w:sz w:val="24"/>
          <w:szCs w:val="24"/>
        </w:rPr>
      </w:pPr>
      <w:r>
        <w:rPr>
          <w:rFonts w:ascii="Arial" w:hAnsi="Arial" w:cs="Arial"/>
          <w:sz w:val="24"/>
          <w:szCs w:val="24"/>
        </w:rPr>
        <w:t>Due to the nature of the survey and the option from the Liker</w:t>
      </w:r>
      <w:r w:rsidR="00740B95">
        <w:rPr>
          <w:rFonts w:ascii="Arial" w:hAnsi="Arial" w:cs="Arial"/>
          <w:sz w:val="24"/>
          <w:szCs w:val="24"/>
        </w:rPr>
        <w:t>t</w:t>
      </w:r>
      <w:r>
        <w:rPr>
          <w:rFonts w:ascii="Arial" w:hAnsi="Arial" w:cs="Arial"/>
          <w:sz w:val="24"/>
          <w:szCs w:val="24"/>
        </w:rPr>
        <w:t xml:space="preserve">-type responses there was a concern with the reliability of the data responses with participants choosing the </w:t>
      </w:r>
      <w:r w:rsidR="00740B95">
        <w:rPr>
          <w:rFonts w:ascii="Arial" w:hAnsi="Arial" w:cs="Arial"/>
          <w:sz w:val="24"/>
          <w:szCs w:val="24"/>
        </w:rPr>
        <w:t>“</w:t>
      </w:r>
      <w:r w:rsidR="00F10369">
        <w:rPr>
          <w:rFonts w:ascii="Arial" w:hAnsi="Arial" w:cs="Arial"/>
          <w:sz w:val="24"/>
          <w:szCs w:val="24"/>
        </w:rPr>
        <w:t>neither agree nor</w:t>
      </w:r>
      <w:r>
        <w:rPr>
          <w:rFonts w:ascii="Arial" w:hAnsi="Arial" w:cs="Arial"/>
          <w:sz w:val="24"/>
          <w:szCs w:val="24"/>
        </w:rPr>
        <w:t xml:space="preserve"> disagree</w:t>
      </w:r>
      <w:r w:rsidR="00740B95">
        <w:rPr>
          <w:rFonts w:ascii="Arial" w:hAnsi="Arial" w:cs="Arial"/>
          <w:sz w:val="24"/>
          <w:szCs w:val="24"/>
        </w:rPr>
        <w:t>”</w:t>
      </w:r>
      <w:r>
        <w:rPr>
          <w:rFonts w:ascii="Arial" w:hAnsi="Arial" w:cs="Arial"/>
          <w:sz w:val="24"/>
          <w:szCs w:val="24"/>
        </w:rPr>
        <w:t xml:space="preserve"> option over their true opinion.</w:t>
      </w:r>
    </w:p>
    <w:p w:rsidR="004F5274" w:rsidRDefault="004F5274" w:rsidP="00C815FA">
      <w:pPr>
        <w:jc w:val="both"/>
        <w:rPr>
          <w:rFonts w:ascii="Arial" w:hAnsi="Arial" w:cs="Arial"/>
          <w:sz w:val="24"/>
          <w:szCs w:val="24"/>
        </w:rPr>
      </w:pPr>
    </w:p>
    <w:p w:rsidR="004F5274" w:rsidRDefault="004F5274" w:rsidP="00C815FA">
      <w:pPr>
        <w:jc w:val="both"/>
        <w:rPr>
          <w:rFonts w:ascii="Arial" w:hAnsi="Arial" w:cs="Arial"/>
          <w:sz w:val="24"/>
          <w:szCs w:val="24"/>
        </w:rPr>
      </w:pPr>
      <w:r>
        <w:rPr>
          <w:rFonts w:ascii="Arial" w:hAnsi="Arial" w:cs="Arial"/>
          <w:sz w:val="24"/>
          <w:szCs w:val="24"/>
        </w:rPr>
        <w:t xml:space="preserve">The survey sample size was small with only 7 Academic </w:t>
      </w:r>
      <w:r w:rsidR="00F10369">
        <w:rPr>
          <w:rFonts w:ascii="Arial" w:hAnsi="Arial" w:cs="Arial"/>
          <w:sz w:val="24"/>
          <w:szCs w:val="24"/>
        </w:rPr>
        <w:t>Institutions</w:t>
      </w:r>
      <w:r>
        <w:rPr>
          <w:rFonts w:ascii="Arial" w:hAnsi="Arial" w:cs="Arial"/>
          <w:sz w:val="24"/>
          <w:szCs w:val="24"/>
        </w:rPr>
        <w:t xml:space="preserve"> invited to participate.  The response rate was expected to be low due to </w:t>
      </w:r>
      <w:r w:rsidR="00111D23">
        <w:rPr>
          <w:rFonts w:ascii="Arial" w:hAnsi="Arial" w:cs="Arial"/>
          <w:sz w:val="24"/>
          <w:szCs w:val="24"/>
        </w:rPr>
        <w:t>a possible unwillingness to participate in the study or share data.</w:t>
      </w:r>
      <w:r>
        <w:rPr>
          <w:rFonts w:ascii="Arial" w:hAnsi="Arial" w:cs="Arial"/>
          <w:sz w:val="24"/>
          <w:szCs w:val="24"/>
        </w:rPr>
        <w:t xml:space="preserve"> </w:t>
      </w:r>
    </w:p>
    <w:p w:rsidR="004F5274" w:rsidRDefault="004F5274" w:rsidP="00C815FA">
      <w:pPr>
        <w:jc w:val="both"/>
        <w:rPr>
          <w:rFonts w:ascii="Arial" w:hAnsi="Arial" w:cs="Arial"/>
          <w:sz w:val="24"/>
          <w:szCs w:val="24"/>
        </w:rPr>
      </w:pPr>
    </w:p>
    <w:p w:rsidR="004F5274" w:rsidRPr="004F5274" w:rsidRDefault="004F5274" w:rsidP="00C815FA">
      <w:pPr>
        <w:jc w:val="both"/>
        <w:rPr>
          <w:rFonts w:ascii="Arial" w:hAnsi="Arial" w:cs="Arial"/>
          <w:sz w:val="24"/>
          <w:szCs w:val="24"/>
        </w:rPr>
      </w:pPr>
      <w:r>
        <w:rPr>
          <w:rFonts w:ascii="Arial" w:hAnsi="Arial" w:cs="Arial"/>
          <w:sz w:val="24"/>
          <w:szCs w:val="24"/>
        </w:rPr>
        <w:t xml:space="preserve">The final obstacle was linked to the time of the research being undertaken as directed by the research report deadline.  The survey was conducted in the month of August when </w:t>
      </w:r>
      <w:r w:rsidR="00111D23">
        <w:rPr>
          <w:rFonts w:ascii="Arial" w:hAnsi="Arial" w:cs="Arial"/>
          <w:sz w:val="24"/>
          <w:szCs w:val="24"/>
        </w:rPr>
        <w:t xml:space="preserve">many Universities </w:t>
      </w:r>
      <w:r w:rsidR="00F10369">
        <w:rPr>
          <w:rFonts w:ascii="Arial" w:hAnsi="Arial" w:cs="Arial"/>
          <w:sz w:val="24"/>
          <w:szCs w:val="24"/>
        </w:rPr>
        <w:t>experience their</w:t>
      </w:r>
      <w:r>
        <w:rPr>
          <w:rFonts w:ascii="Arial" w:hAnsi="Arial" w:cs="Arial"/>
          <w:sz w:val="24"/>
          <w:szCs w:val="24"/>
        </w:rPr>
        <w:t xml:space="preserve"> highest level of absenteeism due to annual leave.</w:t>
      </w:r>
      <w:r w:rsidR="00111D23">
        <w:rPr>
          <w:rFonts w:ascii="Arial" w:hAnsi="Arial" w:cs="Arial"/>
          <w:sz w:val="24"/>
          <w:szCs w:val="24"/>
        </w:rPr>
        <w:t xml:space="preserve">  </w:t>
      </w:r>
    </w:p>
    <w:p w:rsidR="004F5274" w:rsidRDefault="004F5274" w:rsidP="00C815FA">
      <w:pPr>
        <w:jc w:val="both"/>
        <w:rPr>
          <w:rFonts w:ascii="Arial" w:hAnsi="Arial" w:cs="Arial"/>
          <w:b/>
          <w:sz w:val="24"/>
          <w:szCs w:val="24"/>
        </w:rPr>
      </w:pPr>
    </w:p>
    <w:p w:rsidR="004E73B7" w:rsidRPr="007A3963" w:rsidRDefault="00F54C64" w:rsidP="00C815FA">
      <w:pPr>
        <w:jc w:val="both"/>
        <w:rPr>
          <w:rFonts w:ascii="Arial" w:hAnsi="Arial" w:cs="Arial"/>
          <w:b/>
          <w:sz w:val="24"/>
          <w:szCs w:val="24"/>
        </w:rPr>
      </w:pPr>
      <w:r>
        <w:rPr>
          <w:rFonts w:ascii="Arial" w:hAnsi="Arial" w:cs="Arial"/>
          <w:b/>
          <w:sz w:val="24"/>
          <w:szCs w:val="24"/>
        </w:rPr>
        <w:t xml:space="preserve">3.2.8 </w:t>
      </w:r>
      <w:r w:rsidR="004E73B7">
        <w:rPr>
          <w:rFonts w:ascii="Arial" w:hAnsi="Arial" w:cs="Arial"/>
          <w:b/>
          <w:sz w:val="24"/>
          <w:szCs w:val="24"/>
        </w:rPr>
        <w:t>Strand 2-</w:t>
      </w:r>
      <w:r w:rsidR="004E73B7" w:rsidRPr="007A3963">
        <w:rPr>
          <w:rFonts w:ascii="Arial" w:hAnsi="Arial" w:cs="Arial"/>
          <w:b/>
          <w:sz w:val="24"/>
          <w:szCs w:val="24"/>
        </w:rPr>
        <w:t xml:space="preserve"> How the research data was analysed</w:t>
      </w:r>
    </w:p>
    <w:p w:rsidR="004E73B7" w:rsidRDefault="004E73B7" w:rsidP="00C815FA">
      <w:pPr>
        <w:jc w:val="both"/>
        <w:rPr>
          <w:rFonts w:ascii="Arial" w:hAnsi="Arial" w:cs="Arial"/>
          <w:sz w:val="24"/>
          <w:szCs w:val="24"/>
        </w:rPr>
      </w:pPr>
    </w:p>
    <w:p w:rsidR="004E73B7" w:rsidRDefault="00111D23" w:rsidP="00C815FA">
      <w:pPr>
        <w:jc w:val="both"/>
        <w:rPr>
          <w:rFonts w:ascii="Arial" w:hAnsi="Arial" w:cs="Arial"/>
          <w:sz w:val="24"/>
          <w:szCs w:val="24"/>
        </w:rPr>
      </w:pPr>
      <w:r>
        <w:rPr>
          <w:rFonts w:ascii="Arial" w:hAnsi="Arial" w:cs="Arial"/>
          <w:sz w:val="24"/>
          <w:szCs w:val="24"/>
        </w:rPr>
        <w:t xml:space="preserve">The information was manually collated from the </w:t>
      </w:r>
      <w:r w:rsidR="00F10369">
        <w:rPr>
          <w:rFonts w:ascii="Arial" w:hAnsi="Arial" w:cs="Arial"/>
          <w:sz w:val="24"/>
          <w:szCs w:val="24"/>
        </w:rPr>
        <w:t>respondents</w:t>
      </w:r>
      <w:r>
        <w:rPr>
          <w:rFonts w:ascii="Arial" w:hAnsi="Arial" w:cs="Arial"/>
          <w:sz w:val="24"/>
          <w:szCs w:val="24"/>
        </w:rPr>
        <w:t xml:space="preserve"> in excel format and transferred into a percentile against the 5 point Likert-style rating scale.</w:t>
      </w:r>
    </w:p>
    <w:p w:rsidR="004E73B7" w:rsidRDefault="004E73B7" w:rsidP="00C815FA">
      <w:pPr>
        <w:jc w:val="both"/>
        <w:rPr>
          <w:rFonts w:ascii="Arial" w:hAnsi="Arial" w:cs="Arial"/>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073CAF" w:rsidRPr="00971334" w:rsidRDefault="00F10369" w:rsidP="00C0378B">
      <w:pPr>
        <w:jc w:val="both"/>
        <w:rPr>
          <w:rFonts w:ascii="Arial" w:hAnsi="Arial" w:cs="Arial"/>
          <w:b/>
          <w:sz w:val="24"/>
          <w:szCs w:val="24"/>
        </w:rPr>
      </w:pPr>
      <w:r>
        <w:rPr>
          <w:rFonts w:ascii="Arial" w:hAnsi="Arial" w:cs="Arial"/>
          <w:b/>
          <w:sz w:val="24"/>
          <w:szCs w:val="24"/>
        </w:rPr>
        <w:t>4</w:t>
      </w:r>
      <w:r w:rsidRPr="00971334">
        <w:rPr>
          <w:rFonts w:ascii="Arial" w:hAnsi="Arial" w:cs="Arial"/>
          <w:b/>
          <w:sz w:val="24"/>
          <w:szCs w:val="24"/>
        </w:rPr>
        <w:t>. Results</w:t>
      </w:r>
      <w:r w:rsidR="00073CAF" w:rsidRPr="00971334">
        <w:rPr>
          <w:rFonts w:ascii="Arial" w:hAnsi="Arial" w:cs="Arial"/>
          <w:b/>
          <w:sz w:val="24"/>
          <w:szCs w:val="24"/>
        </w:rPr>
        <w:t xml:space="preserve"> and Analysis.</w:t>
      </w:r>
    </w:p>
    <w:p w:rsidR="00971334" w:rsidRDefault="00971334" w:rsidP="00C0378B">
      <w:pPr>
        <w:jc w:val="both"/>
        <w:rPr>
          <w:rFonts w:ascii="Arial" w:hAnsi="Arial" w:cs="Arial"/>
          <w:sz w:val="24"/>
          <w:szCs w:val="24"/>
        </w:rPr>
      </w:pPr>
    </w:p>
    <w:p w:rsidR="00971334" w:rsidRDefault="00C71EF6" w:rsidP="00C0378B">
      <w:pPr>
        <w:jc w:val="both"/>
        <w:rPr>
          <w:rFonts w:ascii="Arial" w:hAnsi="Arial" w:cs="Arial"/>
          <w:sz w:val="24"/>
          <w:szCs w:val="24"/>
        </w:rPr>
      </w:pPr>
      <w:r>
        <w:rPr>
          <w:rFonts w:ascii="Arial" w:hAnsi="Arial" w:cs="Arial"/>
          <w:sz w:val="24"/>
          <w:szCs w:val="24"/>
        </w:rPr>
        <w:t>The results will be discussed in terms of the main objectives of this study, namely the crit</w:t>
      </w:r>
      <w:r w:rsidR="00740B95">
        <w:rPr>
          <w:rFonts w:ascii="Arial" w:hAnsi="Arial" w:cs="Arial"/>
          <w:sz w:val="24"/>
          <w:szCs w:val="24"/>
        </w:rPr>
        <w:t>ical evaluation of the current i</w:t>
      </w:r>
      <w:r>
        <w:rPr>
          <w:rFonts w:ascii="Arial" w:hAnsi="Arial" w:cs="Arial"/>
          <w:sz w:val="24"/>
          <w:szCs w:val="24"/>
        </w:rPr>
        <w:t xml:space="preserve">nduction process for new employees, from the recruitment stage </w:t>
      </w:r>
      <w:r w:rsidR="00740B95">
        <w:rPr>
          <w:rFonts w:ascii="Arial" w:hAnsi="Arial" w:cs="Arial"/>
          <w:sz w:val="24"/>
          <w:szCs w:val="24"/>
        </w:rPr>
        <w:t>to completion of the first six</w:t>
      </w:r>
      <w:r>
        <w:rPr>
          <w:rFonts w:ascii="Arial" w:hAnsi="Arial" w:cs="Arial"/>
          <w:sz w:val="24"/>
          <w:szCs w:val="24"/>
        </w:rPr>
        <w:t xml:space="preserve"> months of employment.  </w:t>
      </w:r>
      <w:r w:rsidR="00971334">
        <w:rPr>
          <w:rFonts w:ascii="Arial" w:hAnsi="Arial" w:cs="Arial"/>
          <w:sz w:val="24"/>
          <w:szCs w:val="24"/>
        </w:rPr>
        <w:t xml:space="preserve">For the purpose of this research report the results and analysis will be split into the following </w:t>
      </w:r>
      <w:r w:rsidR="00C67AE3">
        <w:rPr>
          <w:rFonts w:ascii="Arial" w:hAnsi="Arial" w:cs="Arial"/>
          <w:sz w:val="24"/>
          <w:szCs w:val="24"/>
        </w:rPr>
        <w:t>sub</w:t>
      </w:r>
      <w:r w:rsidR="00740B95">
        <w:rPr>
          <w:rFonts w:ascii="Arial" w:hAnsi="Arial" w:cs="Arial"/>
          <w:sz w:val="24"/>
          <w:szCs w:val="24"/>
        </w:rPr>
        <w:t>-</w:t>
      </w:r>
      <w:r w:rsidR="00C67AE3">
        <w:rPr>
          <w:rFonts w:ascii="Arial" w:hAnsi="Arial" w:cs="Arial"/>
          <w:sz w:val="24"/>
          <w:szCs w:val="24"/>
        </w:rPr>
        <w:t>sections</w:t>
      </w:r>
      <w:r w:rsidR="00971334">
        <w:rPr>
          <w:rFonts w:ascii="Arial" w:hAnsi="Arial" w:cs="Arial"/>
          <w:sz w:val="24"/>
          <w:szCs w:val="24"/>
        </w:rPr>
        <w:t xml:space="preserve">. </w:t>
      </w:r>
    </w:p>
    <w:p w:rsidR="00971334" w:rsidRDefault="00971334" w:rsidP="00C0378B">
      <w:pPr>
        <w:jc w:val="both"/>
        <w:rPr>
          <w:rFonts w:ascii="Arial" w:hAnsi="Arial" w:cs="Arial"/>
          <w:sz w:val="24"/>
          <w:szCs w:val="24"/>
        </w:rPr>
      </w:pPr>
    </w:p>
    <w:p w:rsidR="00C578AF" w:rsidRDefault="00434532" w:rsidP="00C0378B">
      <w:pPr>
        <w:jc w:val="both"/>
        <w:rPr>
          <w:rFonts w:ascii="Arial" w:hAnsi="Arial" w:cs="Arial"/>
          <w:sz w:val="24"/>
          <w:szCs w:val="24"/>
        </w:rPr>
      </w:pPr>
      <w:r>
        <w:rPr>
          <w:rFonts w:ascii="Arial" w:hAnsi="Arial" w:cs="Arial"/>
          <w:sz w:val="24"/>
          <w:szCs w:val="24"/>
        </w:rPr>
        <w:t>S</w:t>
      </w:r>
      <w:r w:rsidR="00111D23">
        <w:rPr>
          <w:rFonts w:ascii="Arial" w:hAnsi="Arial" w:cs="Arial"/>
          <w:sz w:val="24"/>
          <w:szCs w:val="24"/>
        </w:rPr>
        <w:t>trand</w:t>
      </w:r>
      <w:r w:rsidR="00C578AF">
        <w:rPr>
          <w:rFonts w:ascii="Arial" w:hAnsi="Arial" w:cs="Arial"/>
          <w:sz w:val="24"/>
          <w:szCs w:val="24"/>
        </w:rPr>
        <w:t xml:space="preserve"> </w:t>
      </w:r>
      <w:r w:rsidR="00111D23">
        <w:rPr>
          <w:rFonts w:ascii="Arial" w:hAnsi="Arial" w:cs="Arial"/>
          <w:sz w:val="24"/>
          <w:szCs w:val="24"/>
        </w:rPr>
        <w:t>1</w:t>
      </w:r>
      <w:r w:rsidR="00C578AF">
        <w:rPr>
          <w:rFonts w:ascii="Arial" w:hAnsi="Arial" w:cs="Arial"/>
          <w:sz w:val="24"/>
          <w:szCs w:val="24"/>
        </w:rPr>
        <w:t xml:space="preserve"> </w:t>
      </w:r>
      <w:r w:rsidR="00F10369">
        <w:rPr>
          <w:rFonts w:ascii="Arial" w:hAnsi="Arial" w:cs="Arial"/>
          <w:sz w:val="24"/>
          <w:szCs w:val="24"/>
        </w:rPr>
        <w:t>- Results</w:t>
      </w:r>
      <w:r w:rsidR="005E6EFE" w:rsidRPr="00EC7065">
        <w:rPr>
          <w:rFonts w:ascii="Arial" w:hAnsi="Arial" w:cs="Arial"/>
          <w:sz w:val="24"/>
          <w:szCs w:val="24"/>
        </w:rPr>
        <w:t xml:space="preserve"> and analysis </w:t>
      </w:r>
      <w:r w:rsidR="005E6EFE" w:rsidRPr="00675A4C">
        <w:rPr>
          <w:rFonts w:ascii="Arial" w:hAnsi="Arial" w:cs="Arial"/>
          <w:sz w:val="24"/>
          <w:szCs w:val="24"/>
        </w:rPr>
        <w:t xml:space="preserve">from the </w:t>
      </w:r>
      <w:r w:rsidR="00675A4C" w:rsidRPr="00675A4C">
        <w:rPr>
          <w:rFonts w:ascii="Arial" w:hAnsi="Arial" w:cs="Arial"/>
          <w:sz w:val="24"/>
          <w:szCs w:val="24"/>
        </w:rPr>
        <w:t>staff survey</w:t>
      </w:r>
      <w:r w:rsidR="00C56774" w:rsidRPr="00675A4C">
        <w:rPr>
          <w:rFonts w:ascii="Arial" w:hAnsi="Arial" w:cs="Arial"/>
          <w:sz w:val="24"/>
          <w:szCs w:val="24"/>
        </w:rPr>
        <w:t xml:space="preserve"> </w:t>
      </w:r>
      <w:r w:rsidR="00C56774">
        <w:rPr>
          <w:rFonts w:ascii="Arial" w:hAnsi="Arial" w:cs="Arial"/>
          <w:sz w:val="24"/>
          <w:szCs w:val="24"/>
        </w:rPr>
        <w:t xml:space="preserve">on the </w:t>
      </w:r>
      <w:r w:rsidR="005E6EFE" w:rsidRPr="00EC7065">
        <w:rPr>
          <w:rFonts w:ascii="Arial" w:hAnsi="Arial" w:cs="Arial"/>
          <w:sz w:val="24"/>
          <w:szCs w:val="24"/>
        </w:rPr>
        <w:t>i</w:t>
      </w:r>
      <w:r w:rsidR="00971334" w:rsidRPr="00EC7065">
        <w:rPr>
          <w:rFonts w:ascii="Arial" w:hAnsi="Arial" w:cs="Arial"/>
          <w:sz w:val="24"/>
          <w:szCs w:val="24"/>
        </w:rPr>
        <w:t xml:space="preserve">nduction process currently offered within </w:t>
      </w:r>
      <w:r w:rsidR="00A96817">
        <w:rPr>
          <w:rFonts w:ascii="Arial" w:hAnsi="Arial" w:cs="Arial"/>
          <w:sz w:val="24"/>
          <w:szCs w:val="24"/>
        </w:rPr>
        <w:t>Xxxorgxxx</w:t>
      </w:r>
      <w:r w:rsidR="00C578AF">
        <w:rPr>
          <w:rFonts w:ascii="Arial" w:hAnsi="Arial" w:cs="Arial"/>
          <w:sz w:val="24"/>
          <w:szCs w:val="24"/>
        </w:rPr>
        <w:t>:</w:t>
      </w:r>
    </w:p>
    <w:p w:rsidR="00971334" w:rsidRDefault="00C578AF" w:rsidP="00C0378B">
      <w:pPr>
        <w:jc w:val="both"/>
        <w:rPr>
          <w:rFonts w:ascii="Arial" w:hAnsi="Arial" w:cs="Arial"/>
          <w:sz w:val="24"/>
          <w:szCs w:val="24"/>
        </w:rPr>
      </w:pPr>
      <w:r>
        <w:rPr>
          <w:rFonts w:ascii="Arial" w:hAnsi="Arial" w:cs="Arial"/>
          <w:sz w:val="24"/>
          <w:szCs w:val="24"/>
        </w:rPr>
        <w:t>R</w:t>
      </w:r>
      <w:r w:rsidR="00EC7065">
        <w:rPr>
          <w:rFonts w:ascii="Arial" w:hAnsi="Arial" w:cs="Arial"/>
          <w:sz w:val="24"/>
          <w:szCs w:val="24"/>
        </w:rPr>
        <w:t>esult</w:t>
      </w:r>
      <w:r w:rsidR="00740B95">
        <w:rPr>
          <w:rFonts w:ascii="Arial" w:hAnsi="Arial" w:cs="Arial"/>
          <w:sz w:val="24"/>
          <w:szCs w:val="24"/>
        </w:rPr>
        <w:t>s</w:t>
      </w:r>
      <w:r w:rsidR="00EC7065">
        <w:rPr>
          <w:rFonts w:ascii="Arial" w:hAnsi="Arial" w:cs="Arial"/>
          <w:sz w:val="24"/>
          <w:szCs w:val="24"/>
        </w:rPr>
        <w:t xml:space="preserve"> of each of the </w:t>
      </w:r>
      <w:r w:rsidR="00740B95">
        <w:rPr>
          <w:rFonts w:ascii="Arial" w:hAnsi="Arial" w:cs="Arial"/>
          <w:sz w:val="24"/>
          <w:szCs w:val="24"/>
        </w:rPr>
        <w:t xml:space="preserve">following </w:t>
      </w:r>
      <w:r w:rsidR="00C0378B">
        <w:rPr>
          <w:rFonts w:ascii="Arial" w:hAnsi="Arial" w:cs="Arial"/>
          <w:sz w:val="24"/>
          <w:szCs w:val="24"/>
        </w:rPr>
        <w:t>5</w:t>
      </w:r>
      <w:r w:rsidR="00EC7065">
        <w:rPr>
          <w:rFonts w:ascii="Arial" w:hAnsi="Arial" w:cs="Arial"/>
          <w:sz w:val="24"/>
          <w:szCs w:val="24"/>
        </w:rPr>
        <w:t xml:space="preserve"> sections of this survey will be documented in turn</w:t>
      </w:r>
      <w:r w:rsidR="00740B95">
        <w:rPr>
          <w:rFonts w:ascii="Arial" w:hAnsi="Arial" w:cs="Arial"/>
          <w:sz w:val="24"/>
          <w:szCs w:val="24"/>
        </w:rPr>
        <w:t>:</w:t>
      </w:r>
    </w:p>
    <w:p w:rsidR="00EC7065" w:rsidRDefault="00EC7065" w:rsidP="00C0378B">
      <w:pPr>
        <w:jc w:val="both"/>
        <w:rPr>
          <w:rFonts w:ascii="Arial" w:hAnsi="Arial" w:cs="Arial"/>
          <w:sz w:val="24"/>
          <w:szCs w:val="24"/>
        </w:rPr>
      </w:pPr>
    </w:p>
    <w:p w:rsidR="00EC7065" w:rsidRPr="00C578AF" w:rsidRDefault="00EC7065" w:rsidP="00C0378B">
      <w:pPr>
        <w:jc w:val="both"/>
        <w:rPr>
          <w:rFonts w:ascii="Arial" w:hAnsi="Arial" w:cs="Arial"/>
          <w:sz w:val="24"/>
          <w:szCs w:val="24"/>
        </w:rPr>
      </w:pPr>
      <w:r w:rsidRPr="00C578AF">
        <w:rPr>
          <w:rFonts w:ascii="Arial" w:hAnsi="Arial" w:cs="Arial"/>
          <w:sz w:val="24"/>
          <w:szCs w:val="24"/>
        </w:rPr>
        <w:t>1: I received an induction programme of events</w:t>
      </w:r>
    </w:p>
    <w:p w:rsidR="00EC7065" w:rsidRPr="00C578AF" w:rsidRDefault="00C0378B" w:rsidP="00C0378B">
      <w:pPr>
        <w:jc w:val="both"/>
        <w:rPr>
          <w:rFonts w:ascii="Arial" w:hAnsi="Arial" w:cs="Arial"/>
          <w:sz w:val="24"/>
          <w:szCs w:val="24"/>
        </w:rPr>
      </w:pPr>
      <w:r w:rsidRPr="00C578AF">
        <w:rPr>
          <w:rFonts w:ascii="Arial" w:hAnsi="Arial" w:cs="Arial"/>
          <w:sz w:val="24"/>
          <w:szCs w:val="24"/>
        </w:rPr>
        <w:t>2: Departmental / Institution Induction evaluation</w:t>
      </w:r>
    </w:p>
    <w:p w:rsidR="00EC7065" w:rsidRPr="00C578AF" w:rsidRDefault="00C0378B" w:rsidP="00C0378B">
      <w:pPr>
        <w:jc w:val="both"/>
        <w:rPr>
          <w:rFonts w:ascii="Arial" w:hAnsi="Arial" w:cs="Arial"/>
          <w:sz w:val="24"/>
          <w:szCs w:val="24"/>
        </w:rPr>
      </w:pPr>
      <w:r w:rsidRPr="00C578AF">
        <w:rPr>
          <w:rFonts w:ascii="Arial" w:hAnsi="Arial" w:cs="Arial"/>
          <w:sz w:val="24"/>
          <w:szCs w:val="24"/>
        </w:rPr>
        <w:t>3: Interaction with my Department / Institute</w:t>
      </w:r>
    </w:p>
    <w:p w:rsidR="00C0378B" w:rsidRPr="00C578AF" w:rsidRDefault="00C0378B" w:rsidP="00C0378B">
      <w:pPr>
        <w:jc w:val="both"/>
        <w:rPr>
          <w:rFonts w:ascii="Arial" w:hAnsi="Arial" w:cs="Arial"/>
          <w:sz w:val="24"/>
          <w:szCs w:val="24"/>
        </w:rPr>
      </w:pPr>
      <w:r w:rsidRPr="00C578AF">
        <w:rPr>
          <w:rFonts w:ascii="Arial" w:hAnsi="Arial" w:cs="Arial"/>
          <w:sz w:val="24"/>
          <w:szCs w:val="24"/>
        </w:rPr>
        <w:t>4: Post Departmental / Institute induction</w:t>
      </w:r>
    </w:p>
    <w:p w:rsidR="00C0378B" w:rsidRPr="00C578AF" w:rsidRDefault="00C0378B" w:rsidP="00C0378B">
      <w:pPr>
        <w:jc w:val="both"/>
        <w:rPr>
          <w:rFonts w:ascii="Arial" w:hAnsi="Arial" w:cs="Arial"/>
          <w:sz w:val="24"/>
          <w:szCs w:val="24"/>
        </w:rPr>
      </w:pPr>
      <w:r w:rsidRPr="00C578AF">
        <w:rPr>
          <w:rFonts w:ascii="Arial" w:hAnsi="Arial" w:cs="Arial"/>
          <w:sz w:val="24"/>
          <w:szCs w:val="24"/>
        </w:rPr>
        <w:t xml:space="preserve">5: What information do you think employees would benefit from in their </w:t>
      </w:r>
      <w:r w:rsidR="00A96817">
        <w:rPr>
          <w:rFonts w:ascii="Arial" w:hAnsi="Arial" w:cs="Arial"/>
          <w:sz w:val="24"/>
          <w:szCs w:val="24"/>
        </w:rPr>
        <w:t>ORG TYPRE X</w:t>
      </w:r>
      <w:r w:rsidRPr="00C578AF">
        <w:rPr>
          <w:rFonts w:ascii="Arial" w:hAnsi="Arial" w:cs="Arial"/>
          <w:sz w:val="24"/>
          <w:szCs w:val="24"/>
        </w:rPr>
        <w:t xml:space="preserve"> Departmental / Institute </w:t>
      </w:r>
      <w:r w:rsidR="00F10369" w:rsidRPr="00C578AF">
        <w:rPr>
          <w:rFonts w:ascii="Arial" w:hAnsi="Arial" w:cs="Arial"/>
          <w:sz w:val="24"/>
          <w:szCs w:val="24"/>
        </w:rPr>
        <w:t>induction?</w:t>
      </w:r>
    </w:p>
    <w:p w:rsidR="00EC7065" w:rsidRPr="00C578AF" w:rsidRDefault="00EC7065" w:rsidP="00C0378B">
      <w:pPr>
        <w:jc w:val="both"/>
        <w:rPr>
          <w:rFonts w:ascii="Arial" w:hAnsi="Arial" w:cs="Arial"/>
          <w:sz w:val="24"/>
          <w:szCs w:val="24"/>
        </w:rPr>
      </w:pPr>
    </w:p>
    <w:p w:rsidR="00971334" w:rsidRDefault="00971334">
      <w:pPr>
        <w:rPr>
          <w:rFonts w:ascii="Arial" w:hAnsi="Arial" w:cs="Arial"/>
          <w:sz w:val="24"/>
          <w:szCs w:val="24"/>
        </w:rPr>
      </w:pPr>
    </w:p>
    <w:p w:rsidR="00EC7065" w:rsidRPr="00EC7065" w:rsidRDefault="00111D23" w:rsidP="00C578AF">
      <w:pPr>
        <w:rPr>
          <w:rFonts w:ascii="Arial" w:hAnsi="Arial" w:cs="Arial"/>
          <w:sz w:val="24"/>
          <w:szCs w:val="24"/>
        </w:rPr>
      </w:pPr>
      <w:r>
        <w:rPr>
          <w:rFonts w:ascii="Arial" w:hAnsi="Arial" w:cs="Arial"/>
          <w:sz w:val="24"/>
          <w:szCs w:val="24"/>
        </w:rPr>
        <w:t xml:space="preserve">Strand </w:t>
      </w:r>
      <w:r w:rsidR="00F10369">
        <w:rPr>
          <w:rFonts w:ascii="Arial" w:hAnsi="Arial" w:cs="Arial"/>
          <w:sz w:val="24"/>
          <w:szCs w:val="24"/>
        </w:rPr>
        <w:t>2 -</w:t>
      </w:r>
      <w:r w:rsidR="00C578AF">
        <w:rPr>
          <w:rFonts w:ascii="Arial" w:hAnsi="Arial" w:cs="Arial"/>
          <w:sz w:val="24"/>
          <w:szCs w:val="24"/>
        </w:rPr>
        <w:t xml:space="preserve"> </w:t>
      </w:r>
      <w:r w:rsidR="00EC7065" w:rsidRPr="00EC7065">
        <w:rPr>
          <w:rFonts w:ascii="Arial" w:hAnsi="Arial" w:cs="Arial"/>
          <w:sz w:val="24"/>
          <w:szCs w:val="24"/>
        </w:rPr>
        <w:t xml:space="preserve">Results from </w:t>
      </w:r>
      <w:r w:rsidR="00740B95">
        <w:rPr>
          <w:rFonts w:ascii="Arial" w:hAnsi="Arial" w:cs="Arial"/>
          <w:sz w:val="24"/>
          <w:szCs w:val="24"/>
        </w:rPr>
        <w:t xml:space="preserve">the </w:t>
      </w:r>
      <w:r w:rsidR="00971334" w:rsidRPr="00EC7065">
        <w:rPr>
          <w:rFonts w:ascii="Arial" w:hAnsi="Arial" w:cs="Arial"/>
          <w:sz w:val="24"/>
          <w:szCs w:val="24"/>
        </w:rPr>
        <w:t xml:space="preserve">Benchmarking </w:t>
      </w:r>
      <w:r w:rsidR="00C0378B">
        <w:rPr>
          <w:rFonts w:ascii="Arial" w:hAnsi="Arial" w:cs="Arial"/>
          <w:sz w:val="24"/>
          <w:szCs w:val="24"/>
        </w:rPr>
        <w:t>Survey with Higher Education Institutions within Wales.</w:t>
      </w:r>
    </w:p>
    <w:p w:rsidR="00EC7065" w:rsidRPr="00C56774" w:rsidRDefault="00EC7065" w:rsidP="00EC7065">
      <w:pPr>
        <w:ind w:left="360"/>
        <w:rPr>
          <w:rFonts w:ascii="Arial" w:hAnsi="Arial" w:cs="Arial"/>
          <w:color w:val="FF0000"/>
          <w:sz w:val="24"/>
          <w:szCs w:val="24"/>
        </w:rPr>
      </w:pPr>
    </w:p>
    <w:p w:rsidR="00971334" w:rsidRPr="00C578AF" w:rsidRDefault="00EC7065" w:rsidP="00971334">
      <w:pPr>
        <w:rPr>
          <w:rFonts w:ascii="Arial" w:hAnsi="Arial" w:cs="Arial"/>
          <w:b/>
          <w:sz w:val="24"/>
          <w:szCs w:val="24"/>
        </w:rPr>
      </w:pPr>
      <w:r w:rsidRPr="00C578AF">
        <w:rPr>
          <w:rFonts w:ascii="Arial" w:hAnsi="Arial" w:cs="Arial"/>
          <w:b/>
          <w:sz w:val="24"/>
          <w:szCs w:val="24"/>
        </w:rPr>
        <w:t>4</w:t>
      </w:r>
      <w:r w:rsidR="00971334" w:rsidRPr="00C578AF">
        <w:rPr>
          <w:rFonts w:ascii="Arial" w:hAnsi="Arial" w:cs="Arial"/>
          <w:b/>
          <w:sz w:val="24"/>
          <w:szCs w:val="24"/>
        </w:rPr>
        <w:t>.1</w:t>
      </w:r>
      <w:r w:rsidRPr="00C578AF">
        <w:rPr>
          <w:rFonts w:ascii="Arial" w:hAnsi="Arial" w:cs="Arial"/>
          <w:b/>
          <w:sz w:val="24"/>
          <w:szCs w:val="24"/>
        </w:rPr>
        <w:t xml:space="preserve"> </w:t>
      </w:r>
      <w:r w:rsidR="00971334" w:rsidRPr="00C578AF">
        <w:rPr>
          <w:rFonts w:ascii="Arial" w:hAnsi="Arial" w:cs="Arial"/>
          <w:b/>
          <w:sz w:val="24"/>
          <w:szCs w:val="24"/>
        </w:rPr>
        <w:t xml:space="preserve">Results and analysis from the </w:t>
      </w:r>
      <w:r w:rsidR="001B1E2C">
        <w:rPr>
          <w:rFonts w:ascii="Arial" w:hAnsi="Arial" w:cs="Arial"/>
          <w:b/>
          <w:sz w:val="24"/>
          <w:szCs w:val="24"/>
        </w:rPr>
        <w:t>Staff Survey</w:t>
      </w:r>
      <w:r w:rsidR="00C56774" w:rsidRPr="00C578AF">
        <w:rPr>
          <w:rFonts w:ascii="Arial" w:hAnsi="Arial" w:cs="Arial"/>
          <w:b/>
          <w:sz w:val="24"/>
          <w:szCs w:val="24"/>
        </w:rPr>
        <w:t xml:space="preserve"> on </w:t>
      </w:r>
      <w:r w:rsidR="00971334" w:rsidRPr="00C578AF">
        <w:rPr>
          <w:rFonts w:ascii="Arial" w:hAnsi="Arial" w:cs="Arial"/>
          <w:b/>
          <w:sz w:val="24"/>
          <w:szCs w:val="24"/>
        </w:rPr>
        <w:t xml:space="preserve">Induction process currently offered within </w:t>
      </w:r>
      <w:r w:rsidR="00A96817">
        <w:rPr>
          <w:rFonts w:ascii="Arial" w:hAnsi="Arial" w:cs="Arial"/>
          <w:b/>
          <w:sz w:val="24"/>
          <w:szCs w:val="24"/>
        </w:rPr>
        <w:t>Xxxorgxxx</w:t>
      </w:r>
    </w:p>
    <w:p w:rsidR="00971334" w:rsidRDefault="00971334" w:rsidP="00971334">
      <w:pPr>
        <w:rPr>
          <w:rFonts w:ascii="Arial" w:hAnsi="Arial" w:cs="Arial"/>
          <w:sz w:val="24"/>
          <w:szCs w:val="24"/>
        </w:rPr>
      </w:pPr>
    </w:p>
    <w:p w:rsidR="00C71EF6" w:rsidRDefault="00C71EF6" w:rsidP="00971334">
      <w:pPr>
        <w:rPr>
          <w:rFonts w:ascii="Arial" w:hAnsi="Arial" w:cs="Arial"/>
          <w:sz w:val="24"/>
          <w:szCs w:val="24"/>
        </w:rPr>
      </w:pPr>
      <w:r>
        <w:rPr>
          <w:rFonts w:ascii="Arial" w:hAnsi="Arial" w:cs="Arial"/>
          <w:sz w:val="24"/>
          <w:szCs w:val="24"/>
        </w:rPr>
        <w:t>The survey generated a response rate of 31.48%</w:t>
      </w:r>
      <w:r w:rsidR="00EA53A9">
        <w:rPr>
          <w:rFonts w:ascii="Arial" w:hAnsi="Arial" w:cs="Arial"/>
          <w:sz w:val="24"/>
          <w:szCs w:val="24"/>
        </w:rPr>
        <w:t xml:space="preserve"> between the live respon</w:t>
      </w:r>
      <w:r w:rsidR="00103AE7">
        <w:rPr>
          <w:rFonts w:ascii="Arial" w:hAnsi="Arial" w:cs="Arial"/>
          <w:sz w:val="24"/>
          <w:szCs w:val="24"/>
        </w:rPr>
        <w:t>s</w:t>
      </w:r>
      <w:r w:rsidR="00EA53A9">
        <w:rPr>
          <w:rFonts w:ascii="Arial" w:hAnsi="Arial" w:cs="Arial"/>
          <w:sz w:val="24"/>
          <w:szCs w:val="24"/>
        </w:rPr>
        <w:t>e period 29.07.2014 and 12.08.2014.</w:t>
      </w:r>
      <w:r w:rsidR="00AF378E">
        <w:rPr>
          <w:rFonts w:ascii="Arial" w:hAnsi="Arial" w:cs="Arial"/>
          <w:sz w:val="24"/>
          <w:szCs w:val="24"/>
        </w:rPr>
        <w:t xml:space="preserve">  With the analysis of the results undertaken through Survey Monkey.  Sampling </w:t>
      </w:r>
      <w:r w:rsidR="00C67AE3">
        <w:rPr>
          <w:rFonts w:ascii="Arial" w:hAnsi="Arial" w:cs="Arial"/>
          <w:sz w:val="24"/>
          <w:szCs w:val="24"/>
        </w:rPr>
        <w:t>bias</w:t>
      </w:r>
      <w:r w:rsidR="00AF378E">
        <w:rPr>
          <w:rFonts w:ascii="Arial" w:hAnsi="Arial" w:cs="Arial"/>
          <w:sz w:val="24"/>
          <w:szCs w:val="24"/>
        </w:rPr>
        <w:t xml:space="preserve"> needs to be considered when interoperating the results as the participants are a sam</w:t>
      </w:r>
      <w:r w:rsidR="005E6EFE">
        <w:rPr>
          <w:rFonts w:ascii="Arial" w:hAnsi="Arial" w:cs="Arial"/>
          <w:sz w:val="24"/>
          <w:szCs w:val="24"/>
        </w:rPr>
        <w:t>ple of new starters within the o</w:t>
      </w:r>
      <w:r w:rsidR="00AF378E">
        <w:rPr>
          <w:rFonts w:ascii="Arial" w:hAnsi="Arial" w:cs="Arial"/>
          <w:sz w:val="24"/>
          <w:szCs w:val="24"/>
        </w:rPr>
        <w:t xml:space="preserve">rganisation and the </w:t>
      </w:r>
      <w:r w:rsidR="00C67AE3">
        <w:rPr>
          <w:rFonts w:ascii="Arial" w:hAnsi="Arial" w:cs="Arial"/>
          <w:sz w:val="24"/>
          <w:szCs w:val="24"/>
        </w:rPr>
        <w:t>validity</w:t>
      </w:r>
      <w:r w:rsidR="00AF378E">
        <w:rPr>
          <w:rFonts w:ascii="Arial" w:hAnsi="Arial" w:cs="Arial"/>
          <w:sz w:val="24"/>
          <w:szCs w:val="24"/>
        </w:rPr>
        <w:t xml:space="preserve"> of the results needs to be considered.</w:t>
      </w:r>
    </w:p>
    <w:p w:rsidR="0016444C" w:rsidRDefault="0016444C"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AF378E" w:rsidRPr="00EC7065" w:rsidRDefault="00EC7065" w:rsidP="00C578AF">
      <w:pPr>
        <w:jc w:val="both"/>
        <w:rPr>
          <w:rFonts w:ascii="Arial" w:hAnsi="Arial" w:cs="Arial"/>
          <w:sz w:val="24"/>
          <w:szCs w:val="24"/>
        </w:rPr>
      </w:pPr>
      <w:r w:rsidRPr="00740B95">
        <w:rPr>
          <w:rFonts w:ascii="Arial" w:hAnsi="Arial" w:cs="Arial"/>
          <w:b/>
          <w:sz w:val="24"/>
          <w:szCs w:val="24"/>
        </w:rPr>
        <w:t>4.1.1</w:t>
      </w:r>
      <w:r>
        <w:rPr>
          <w:rFonts w:ascii="Arial" w:hAnsi="Arial" w:cs="Arial"/>
          <w:sz w:val="24"/>
          <w:szCs w:val="24"/>
        </w:rPr>
        <w:t xml:space="preserve"> </w:t>
      </w:r>
      <w:r w:rsidR="00007BCC">
        <w:rPr>
          <w:rFonts w:ascii="Arial" w:hAnsi="Arial" w:cs="Arial"/>
          <w:b/>
          <w:sz w:val="24"/>
          <w:szCs w:val="24"/>
        </w:rPr>
        <w:t>Section</w:t>
      </w:r>
      <w:r w:rsidR="00AF378E" w:rsidRPr="00D800F9">
        <w:rPr>
          <w:rFonts w:ascii="Arial" w:hAnsi="Arial" w:cs="Arial"/>
          <w:b/>
          <w:sz w:val="24"/>
          <w:szCs w:val="24"/>
        </w:rPr>
        <w:t xml:space="preserve"> 1 – “I received an induction programme of events”</w:t>
      </w:r>
    </w:p>
    <w:p w:rsidR="00AF378E" w:rsidRDefault="00AF378E" w:rsidP="00C578AF">
      <w:pPr>
        <w:jc w:val="both"/>
        <w:rPr>
          <w:rFonts w:ascii="Arial" w:hAnsi="Arial" w:cs="Arial"/>
          <w:sz w:val="24"/>
          <w:szCs w:val="24"/>
        </w:rPr>
      </w:pPr>
    </w:p>
    <w:p w:rsidR="00D800F9" w:rsidRDefault="00E95FB0" w:rsidP="00C578AF">
      <w:pPr>
        <w:jc w:val="both"/>
        <w:rPr>
          <w:rFonts w:ascii="Arial" w:hAnsi="Arial" w:cs="Arial"/>
          <w:sz w:val="24"/>
          <w:szCs w:val="24"/>
        </w:rPr>
      </w:pPr>
      <w:r>
        <w:rPr>
          <w:rFonts w:ascii="Arial" w:hAnsi="Arial" w:cs="Arial"/>
          <w:sz w:val="24"/>
          <w:szCs w:val="24"/>
        </w:rPr>
        <w:t>F</w:t>
      </w:r>
      <w:r w:rsidR="00565FFE">
        <w:rPr>
          <w:rFonts w:ascii="Arial" w:hAnsi="Arial" w:cs="Arial"/>
          <w:sz w:val="24"/>
          <w:szCs w:val="24"/>
        </w:rPr>
        <w:t>rom the results</w:t>
      </w:r>
      <w:r w:rsidR="00740B95">
        <w:rPr>
          <w:rFonts w:ascii="Arial" w:hAnsi="Arial" w:cs="Arial"/>
          <w:sz w:val="24"/>
          <w:szCs w:val="24"/>
        </w:rPr>
        <w:t xml:space="preserve"> illustrated in F</w:t>
      </w:r>
      <w:r w:rsidR="00C578AF">
        <w:rPr>
          <w:rFonts w:ascii="Arial" w:hAnsi="Arial" w:cs="Arial"/>
          <w:sz w:val="24"/>
          <w:szCs w:val="24"/>
        </w:rPr>
        <w:t>igure 3</w:t>
      </w:r>
      <w:r w:rsidR="00565FFE">
        <w:rPr>
          <w:rFonts w:ascii="Arial" w:hAnsi="Arial" w:cs="Arial"/>
          <w:sz w:val="24"/>
          <w:szCs w:val="24"/>
        </w:rPr>
        <w:t>, it is clear that not every participant in the survey received or perceived to have gone through a formal induction process.</w:t>
      </w:r>
    </w:p>
    <w:p w:rsidR="00AA78C5" w:rsidRDefault="00AA78C5" w:rsidP="00C578AF">
      <w:pPr>
        <w:jc w:val="both"/>
        <w:rPr>
          <w:rFonts w:ascii="Arial" w:hAnsi="Arial" w:cs="Arial"/>
          <w:sz w:val="18"/>
          <w:szCs w:val="18"/>
        </w:rPr>
      </w:pPr>
    </w:p>
    <w:p w:rsidR="00AA78C5" w:rsidRPr="00AA78C5" w:rsidRDefault="00434532" w:rsidP="00C578AF">
      <w:pPr>
        <w:jc w:val="both"/>
        <w:rPr>
          <w:rFonts w:ascii="Arial" w:hAnsi="Arial" w:cs="Arial"/>
          <w:sz w:val="18"/>
          <w:szCs w:val="18"/>
        </w:rPr>
      </w:pPr>
      <w:r>
        <w:rPr>
          <w:rFonts w:ascii="Arial" w:hAnsi="Arial" w:cs="Arial"/>
          <w:sz w:val="18"/>
          <w:szCs w:val="18"/>
        </w:rPr>
        <w:t>Figure</w:t>
      </w:r>
      <w:r w:rsidR="00AA78C5" w:rsidRPr="00AA78C5">
        <w:rPr>
          <w:rFonts w:ascii="Arial" w:hAnsi="Arial" w:cs="Arial"/>
          <w:sz w:val="18"/>
          <w:szCs w:val="18"/>
        </w:rPr>
        <w:t xml:space="preserve"> 3 – </w:t>
      </w:r>
      <w:r w:rsidR="00C578AF">
        <w:rPr>
          <w:rFonts w:ascii="Arial" w:hAnsi="Arial" w:cs="Arial"/>
          <w:sz w:val="18"/>
          <w:szCs w:val="18"/>
        </w:rPr>
        <w:t>“</w:t>
      </w:r>
      <w:r w:rsidR="00AA78C5" w:rsidRPr="00AA78C5">
        <w:rPr>
          <w:rFonts w:ascii="Arial" w:hAnsi="Arial" w:cs="Arial"/>
          <w:sz w:val="18"/>
          <w:szCs w:val="18"/>
        </w:rPr>
        <w:t>I received an Induction programme</w:t>
      </w:r>
      <w:r w:rsidR="00C578AF">
        <w:rPr>
          <w:rFonts w:ascii="Arial" w:hAnsi="Arial" w:cs="Arial"/>
          <w:sz w:val="18"/>
          <w:szCs w:val="18"/>
        </w:rPr>
        <w:t>”</w:t>
      </w:r>
    </w:p>
    <w:p w:rsidR="00565FFE" w:rsidRDefault="00565FFE" w:rsidP="00C578AF">
      <w:pPr>
        <w:jc w:val="both"/>
        <w:rPr>
          <w:rFonts w:ascii="Arial" w:hAnsi="Arial" w:cs="Arial"/>
          <w:sz w:val="24"/>
          <w:szCs w:val="24"/>
        </w:rPr>
      </w:pPr>
    </w:p>
    <w:p w:rsidR="00565FFE" w:rsidRDefault="00565FFE" w:rsidP="00971334">
      <w:pPr>
        <w:rPr>
          <w:rFonts w:ascii="Arial" w:hAnsi="Arial" w:cs="Arial"/>
          <w:sz w:val="24"/>
          <w:szCs w:val="24"/>
        </w:rPr>
      </w:pPr>
      <w:r>
        <w:rPr>
          <w:rFonts w:ascii="Arial" w:hAnsi="Arial" w:cs="Arial"/>
          <w:noProof/>
          <w:sz w:val="24"/>
          <w:szCs w:val="24"/>
          <w:lang w:eastAsia="en-GB"/>
        </w:rPr>
        <w:drawing>
          <wp:inline distT="0" distB="0" distL="0" distR="0" wp14:anchorId="03F01A65" wp14:editId="2D3150B6">
            <wp:extent cx="5248275" cy="2705100"/>
            <wp:effectExtent l="0" t="0" r="952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65FFE" w:rsidRDefault="00565FFE" w:rsidP="00565FFE">
      <w:pPr>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 xml:space="preserve">35.29% of participants stated in their response that they </w:t>
      </w:r>
      <w:r w:rsidR="00F10369">
        <w:rPr>
          <w:rFonts w:ascii="Arial" w:hAnsi="Arial" w:cs="Arial"/>
          <w:sz w:val="24"/>
          <w:szCs w:val="24"/>
        </w:rPr>
        <w:t>disagreed</w:t>
      </w:r>
      <w:r>
        <w:rPr>
          <w:rFonts w:ascii="Arial" w:hAnsi="Arial" w:cs="Arial"/>
          <w:sz w:val="24"/>
          <w:szCs w:val="24"/>
        </w:rPr>
        <w:t xml:space="preserve"> with the </w:t>
      </w:r>
      <w:r w:rsidR="00F10369">
        <w:rPr>
          <w:rFonts w:ascii="Arial" w:hAnsi="Arial" w:cs="Arial"/>
          <w:sz w:val="24"/>
          <w:szCs w:val="24"/>
        </w:rPr>
        <w:t>statement;</w:t>
      </w:r>
      <w:r>
        <w:rPr>
          <w:rFonts w:ascii="Arial" w:hAnsi="Arial" w:cs="Arial"/>
          <w:sz w:val="24"/>
          <w:szCs w:val="24"/>
        </w:rPr>
        <w:t xml:space="preserve"> therefore the assumption is that they did not receive or perceived not to have </w:t>
      </w:r>
      <w:r w:rsidR="00C67AE3">
        <w:rPr>
          <w:rFonts w:ascii="Arial" w:hAnsi="Arial" w:cs="Arial"/>
          <w:sz w:val="24"/>
          <w:szCs w:val="24"/>
        </w:rPr>
        <w:t>received</w:t>
      </w:r>
      <w:r>
        <w:rPr>
          <w:rFonts w:ascii="Arial" w:hAnsi="Arial" w:cs="Arial"/>
          <w:sz w:val="24"/>
          <w:szCs w:val="24"/>
        </w:rPr>
        <w:t xml:space="preserve"> an induction programme.  </w:t>
      </w:r>
    </w:p>
    <w:p w:rsidR="00565FFE" w:rsidRDefault="00565FFE" w:rsidP="00C578AF">
      <w:pPr>
        <w:jc w:val="both"/>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 xml:space="preserve">17.65% </w:t>
      </w:r>
      <w:r w:rsidR="00F10369">
        <w:rPr>
          <w:rFonts w:ascii="Arial" w:hAnsi="Arial" w:cs="Arial"/>
          <w:sz w:val="24"/>
          <w:szCs w:val="24"/>
        </w:rPr>
        <w:t>neither agreed nor</w:t>
      </w:r>
      <w:r>
        <w:rPr>
          <w:rFonts w:ascii="Arial" w:hAnsi="Arial" w:cs="Arial"/>
          <w:sz w:val="24"/>
          <w:szCs w:val="24"/>
        </w:rPr>
        <w:t xml:space="preserve"> disagreed with the statement.</w:t>
      </w:r>
    </w:p>
    <w:p w:rsidR="00565FFE" w:rsidRDefault="00565FFE" w:rsidP="00C578AF">
      <w:pPr>
        <w:jc w:val="both"/>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35.29% a</w:t>
      </w:r>
      <w:r w:rsidR="00740B95">
        <w:rPr>
          <w:rFonts w:ascii="Arial" w:hAnsi="Arial" w:cs="Arial"/>
          <w:sz w:val="24"/>
          <w:szCs w:val="24"/>
        </w:rPr>
        <w:t xml:space="preserve">greed that they had received an </w:t>
      </w:r>
      <w:r>
        <w:rPr>
          <w:rFonts w:ascii="Arial" w:hAnsi="Arial" w:cs="Arial"/>
          <w:sz w:val="24"/>
          <w:szCs w:val="24"/>
        </w:rPr>
        <w:t xml:space="preserve">induction programme of events and a further 11.76% strongly agreed </w:t>
      </w:r>
      <w:r w:rsidR="00C67AE3">
        <w:rPr>
          <w:rFonts w:ascii="Arial" w:hAnsi="Arial" w:cs="Arial"/>
          <w:sz w:val="24"/>
          <w:szCs w:val="24"/>
        </w:rPr>
        <w:t>with</w:t>
      </w:r>
      <w:r>
        <w:rPr>
          <w:rFonts w:ascii="Arial" w:hAnsi="Arial" w:cs="Arial"/>
          <w:sz w:val="24"/>
          <w:szCs w:val="24"/>
        </w:rPr>
        <w:t xml:space="preserve"> the statement.</w:t>
      </w:r>
    </w:p>
    <w:p w:rsidR="00E95FB0" w:rsidRDefault="00E95FB0" w:rsidP="00C578AF">
      <w:pPr>
        <w:jc w:val="both"/>
        <w:rPr>
          <w:rFonts w:ascii="Arial" w:hAnsi="Arial" w:cs="Arial"/>
          <w:sz w:val="24"/>
          <w:szCs w:val="24"/>
        </w:rPr>
      </w:pPr>
    </w:p>
    <w:p w:rsidR="00E95FB0" w:rsidRDefault="00E95FB0" w:rsidP="00C578AF">
      <w:pPr>
        <w:jc w:val="both"/>
        <w:rPr>
          <w:rFonts w:ascii="Arial" w:hAnsi="Arial" w:cs="Arial"/>
          <w:sz w:val="24"/>
          <w:szCs w:val="24"/>
        </w:rPr>
      </w:pPr>
      <w:r>
        <w:rPr>
          <w:rFonts w:ascii="Arial" w:hAnsi="Arial" w:cs="Arial"/>
          <w:sz w:val="24"/>
          <w:szCs w:val="24"/>
        </w:rPr>
        <w:t xml:space="preserve">Departments are undertaking a process of induction that is recognised by the employee for that purpose. However, </w:t>
      </w:r>
      <w:r w:rsidR="00103AE7">
        <w:rPr>
          <w:rFonts w:ascii="Arial" w:hAnsi="Arial" w:cs="Arial"/>
          <w:sz w:val="24"/>
          <w:szCs w:val="24"/>
        </w:rPr>
        <w:t>3</w:t>
      </w:r>
      <w:r>
        <w:rPr>
          <w:rFonts w:ascii="Arial" w:hAnsi="Arial" w:cs="Arial"/>
          <w:sz w:val="24"/>
          <w:szCs w:val="24"/>
        </w:rPr>
        <w:t>5.29% state that they disagreed with the statement, and therefore have not received an induction process.  With reference to the ACAS guide</w:t>
      </w:r>
      <w:r w:rsidR="00740B95">
        <w:rPr>
          <w:rFonts w:ascii="Arial" w:hAnsi="Arial" w:cs="Arial"/>
          <w:sz w:val="24"/>
          <w:szCs w:val="24"/>
        </w:rPr>
        <w:t xml:space="preserve"> (ACAS, 2014)</w:t>
      </w:r>
      <w:r>
        <w:rPr>
          <w:rFonts w:ascii="Arial" w:hAnsi="Arial" w:cs="Arial"/>
          <w:sz w:val="24"/>
          <w:szCs w:val="24"/>
        </w:rPr>
        <w:t xml:space="preserve"> and the minimum responsibilities of health and safety</w:t>
      </w:r>
      <w:r w:rsidR="00740B95">
        <w:rPr>
          <w:rFonts w:ascii="Arial" w:hAnsi="Arial" w:cs="Arial"/>
          <w:sz w:val="24"/>
          <w:szCs w:val="24"/>
        </w:rPr>
        <w:t>,</w:t>
      </w:r>
      <w:r>
        <w:rPr>
          <w:rFonts w:ascii="Arial" w:hAnsi="Arial" w:cs="Arial"/>
          <w:sz w:val="24"/>
          <w:szCs w:val="24"/>
        </w:rPr>
        <w:t xml:space="preserve"> this is an area that the organisation must address going forward.  </w:t>
      </w:r>
    </w:p>
    <w:p w:rsidR="00E95FB0" w:rsidRDefault="00E95FB0" w:rsidP="00C578AF">
      <w:pPr>
        <w:jc w:val="both"/>
        <w:rPr>
          <w:rFonts w:ascii="Arial" w:hAnsi="Arial" w:cs="Arial"/>
          <w:sz w:val="24"/>
          <w:szCs w:val="24"/>
        </w:rPr>
      </w:pPr>
    </w:p>
    <w:p w:rsidR="00E95FB0" w:rsidRDefault="00740B95" w:rsidP="00C578AF">
      <w:pPr>
        <w:jc w:val="both"/>
        <w:rPr>
          <w:rFonts w:ascii="Arial" w:hAnsi="Arial" w:cs="Arial"/>
          <w:sz w:val="24"/>
          <w:szCs w:val="24"/>
        </w:rPr>
      </w:pPr>
      <w:r>
        <w:rPr>
          <w:rFonts w:ascii="Arial" w:hAnsi="Arial" w:cs="Arial"/>
          <w:sz w:val="24"/>
          <w:szCs w:val="24"/>
        </w:rPr>
        <w:t>In addition the i</w:t>
      </w:r>
      <w:r w:rsidR="00E95FB0">
        <w:rPr>
          <w:rFonts w:ascii="Arial" w:hAnsi="Arial" w:cs="Arial"/>
          <w:sz w:val="24"/>
          <w:szCs w:val="24"/>
        </w:rPr>
        <w:t>nduction process is an ideal opportunity as Crush (2014) stated to integrate the new employee into the team and to enhance the psychological contract.</w:t>
      </w:r>
    </w:p>
    <w:p w:rsidR="00E95FB0" w:rsidRDefault="00E95FB0" w:rsidP="00C578AF">
      <w:pPr>
        <w:jc w:val="both"/>
        <w:rPr>
          <w:rFonts w:ascii="Arial" w:hAnsi="Arial" w:cs="Arial"/>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E95FB0" w:rsidRPr="00007BCC" w:rsidRDefault="00EC7065" w:rsidP="00C578AF">
      <w:pPr>
        <w:jc w:val="both"/>
        <w:rPr>
          <w:rFonts w:ascii="Arial" w:hAnsi="Arial" w:cs="Arial"/>
          <w:b/>
          <w:sz w:val="24"/>
          <w:szCs w:val="24"/>
        </w:rPr>
      </w:pPr>
      <w:r>
        <w:rPr>
          <w:rFonts w:ascii="Arial" w:hAnsi="Arial" w:cs="Arial"/>
          <w:b/>
          <w:sz w:val="24"/>
          <w:szCs w:val="24"/>
        </w:rPr>
        <w:t>4.1.2</w:t>
      </w:r>
      <w:r w:rsidR="00007BCC" w:rsidRPr="00007BCC">
        <w:rPr>
          <w:rFonts w:ascii="Arial" w:hAnsi="Arial" w:cs="Arial"/>
          <w:b/>
          <w:sz w:val="24"/>
          <w:szCs w:val="24"/>
        </w:rPr>
        <w:t xml:space="preserve"> </w:t>
      </w:r>
      <w:r>
        <w:rPr>
          <w:rFonts w:ascii="Arial" w:hAnsi="Arial" w:cs="Arial"/>
          <w:b/>
          <w:sz w:val="24"/>
          <w:szCs w:val="24"/>
        </w:rPr>
        <w:t>S</w:t>
      </w:r>
      <w:r w:rsidR="00007BCC" w:rsidRPr="00007BCC">
        <w:rPr>
          <w:rFonts w:ascii="Arial" w:hAnsi="Arial" w:cs="Arial"/>
          <w:b/>
          <w:sz w:val="24"/>
          <w:szCs w:val="24"/>
        </w:rPr>
        <w:t>ect</w:t>
      </w:r>
      <w:r w:rsidR="00740B95">
        <w:rPr>
          <w:rFonts w:ascii="Arial" w:hAnsi="Arial" w:cs="Arial"/>
          <w:b/>
          <w:sz w:val="24"/>
          <w:szCs w:val="24"/>
        </w:rPr>
        <w:t>ion 2 – Departmental/Institute</w:t>
      </w:r>
      <w:r w:rsidR="00007BCC" w:rsidRPr="00007BCC">
        <w:rPr>
          <w:rFonts w:ascii="Arial" w:hAnsi="Arial" w:cs="Arial"/>
          <w:b/>
          <w:sz w:val="24"/>
          <w:szCs w:val="24"/>
        </w:rPr>
        <w:t xml:space="preserve"> Induction evaluation.</w:t>
      </w:r>
    </w:p>
    <w:p w:rsidR="00007BCC" w:rsidRDefault="00007BCC" w:rsidP="00C578AF">
      <w:pPr>
        <w:jc w:val="both"/>
        <w:rPr>
          <w:rFonts w:ascii="Arial" w:hAnsi="Arial" w:cs="Arial"/>
          <w:sz w:val="24"/>
          <w:szCs w:val="24"/>
        </w:rPr>
      </w:pPr>
    </w:p>
    <w:p w:rsidR="00723322" w:rsidRDefault="00723322" w:rsidP="00C578AF">
      <w:pPr>
        <w:jc w:val="both"/>
        <w:rPr>
          <w:rFonts w:ascii="Arial" w:hAnsi="Arial" w:cs="Arial"/>
          <w:sz w:val="24"/>
          <w:szCs w:val="24"/>
        </w:rPr>
      </w:pPr>
      <w:r>
        <w:rPr>
          <w:rFonts w:ascii="Arial" w:hAnsi="Arial" w:cs="Arial"/>
          <w:sz w:val="24"/>
          <w:szCs w:val="24"/>
        </w:rPr>
        <w:t xml:space="preserve">This section asked the survey </w:t>
      </w:r>
      <w:r w:rsidR="00C67AE3">
        <w:rPr>
          <w:rFonts w:ascii="Arial" w:hAnsi="Arial" w:cs="Arial"/>
          <w:sz w:val="24"/>
          <w:szCs w:val="24"/>
        </w:rPr>
        <w:t>respondent</w:t>
      </w:r>
      <w:r>
        <w:rPr>
          <w:rFonts w:ascii="Arial" w:hAnsi="Arial" w:cs="Arial"/>
          <w:sz w:val="24"/>
          <w:szCs w:val="24"/>
        </w:rPr>
        <w:t xml:space="preserve"> to tick the response they felt was relevant to the following statements.</w:t>
      </w:r>
      <w:r w:rsidR="00740B95">
        <w:rPr>
          <w:rFonts w:ascii="Arial" w:hAnsi="Arial" w:cs="Arial"/>
          <w:sz w:val="24"/>
          <w:szCs w:val="24"/>
        </w:rPr>
        <w:t xml:space="preserve">  The responses are shown in T</w:t>
      </w:r>
      <w:r w:rsidR="002C4234">
        <w:rPr>
          <w:rFonts w:ascii="Arial" w:hAnsi="Arial" w:cs="Arial"/>
          <w:sz w:val="24"/>
          <w:szCs w:val="24"/>
        </w:rPr>
        <w:t>able</w:t>
      </w:r>
      <w:r w:rsidR="00740B95">
        <w:rPr>
          <w:rFonts w:ascii="Arial" w:hAnsi="Arial" w:cs="Arial"/>
          <w:sz w:val="24"/>
          <w:szCs w:val="24"/>
        </w:rPr>
        <w:t xml:space="preserve"> </w:t>
      </w:r>
      <w:r w:rsidR="00AE7FC5">
        <w:rPr>
          <w:rFonts w:ascii="Arial" w:hAnsi="Arial" w:cs="Arial"/>
          <w:sz w:val="24"/>
          <w:szCs w:val="24"/>
        </w:rPr>
        <w:t>2</w:t>
      </w:r>
      <w:r w:rsidR="00740B95">
        <w:rPr>
          <w:rFonts w:ascii="Arial" w:hAnsi="Arial" w:cs="Arial"/>
          <w:sz w:val="24"/>
          <w:szCs w:val="24"/>
        </w:rPr>
        <w:t xml:space="preserve"> below:</w:t>
      </w:r>
    </w:p>
    <w:p w:rsidR="00723322" w:rsidRDefault="00723322" w:rsidP="00C578AF">
      <w:pPr>
        <w:jc w:val="both"/>
        <w:rPr>
          <w:rFonts w:ascii="Arial" w:hAnsi="Arial" w:cs="Arial"/>
          <w:sz w:val="24"/>
          <w:szCs w:val="24"/>
        </w:rPr>
      </w:pPr>
    </w:p>
    <w:p w:rsidR="00723322" w:rsidRPr="002C2B50" w:rsidRDefault="00434532" w:rsidP="00C578AF">
      <w:pPr>
        <w:jc w:val="both"/>
        <w:rPr>
          <w:rFonts w:ascii="Arial" w:hAnsi="Arial" w:cs="Arial"/>
          <w:b/>
          <w:sz w:val="18"/>
          <w:szCs w:val="18"/>
        </w:rPr>
      </w:pPr>
      <w:r>
        <w:rPr>
          <w:rFonts w:ascii="Arial" w:hAnsi="Arial" w:cs="Arial"/>
          <w:b/>
          <w:sz w:val="18"/>
          <w:szCs w:val="18"/>
        </w:rPr>
        <w:t>Table</w:t>
      </w:r>
      <w:r w:rsidR="00F32BCE" w:rsidRPr="002C2B50">
        <w:rPr>
          <w:rFonts w:ascii="Arial" w:hAnsi="Arial" w:cs="Arial"/>
          <w:b/>
          <w:sz w:val="18"/>
          <w:szCs w:val="18"/>
        </w:rPr>
        <w:t xml:space="preserve"> </w:t>
      </w:r>
      <w:r w:rsidR="00AE7FC5">
        <w:rPr>
          <w:rFonts w:ascii="Arial" w:hAnsi="Arial" w:cs="Arial"/>
          <w:b/>
          <w:sz w:val="18"/>
          <w:szCs w:val="18"/>
        </w:rPr>
        <w:t>2</w:t>
      </w:r>
      <w:r w:rsidR="00740B95">
        <w:rPr>
          <w:rFonts w:ascii="Arial" w:hAnsi="Arial" w:cs="Arial"/>
          <w:b/>
          <w:sz w:val="18"/>
          <w:szCs w:val="18"/>
        </w:rPr>
        <w:t xml:space="preserve"> </w:t>
      </w:r>
      <w:r w:rsidR="00ED19D1" w:rsidRPr="002C2B50">
        <w:rPr>
          <w:rFonts w:ascii="Arial" w:hAnsi="Arial" w:cs="Arial"/>
          <w:b/>
          <w:sz w:val="18"/>
          <w:szCs w:val="18"/>
        </w:rPr>
        <w:t xml:space="preserve">– </w:t>
      </w:r>
      <w:r w:rsidR="00C578AF">
        <w:rPr>
          <w:rFonts w:ascii="Arial" w:hAnsi="Arial" w:cs="Arial"/>
          <w:b/>
          <w:sz w:val="18"/>
          <w:szCs w:val="18"/>
        </w:rPr>
        <w:t>“</w:t>
      </w:r>
      <w:r w:rsidR="00ED19D1" w:rsidRPr="002C2B50">
        <w:rPr>
          <w:rFonts w:ascii="Arial" w:hAnsi="Arial" w:cs="Arial"/>
          <w:b/>
          <w:sz w:val="18"/>
          <w:szCs w:val="18"/>
        </w:rPr>
        <w:t>Departmental / Institute Induction evaluation</w:t>
      </w:r>
      <w:r w:rsidR="00C578AF">
        <w:rPr>
          <w:rFonts w:ascii="Arial" w:hAnsi="Arial" w:cs="Arial"/>
          <w:b/>
          <w:sz w:val="18"/>
          <w:szCs w:val="18"/>
        </w:rPr>
        <w:t>”</w:t>
      </w:r>
      <w:r w:rsidR="00ED19D1" w:rsidRPr="002C2B50">
        <w:rPr>
          <w:rFonts w:ascii="Arial" w:hAnsi="Arial" w:cs="Arial"/>
          <w:b/>
          <w:sz w:val="18"/>
          <w:szCs w:val="18"/>
        </w:rPr>
        <w:t>.</w:t>
      </w:r>
    </w:p>
    <w:p w:rsidR="00F32BCE" w:rsidRDefault="00F32BCE" w:rsidP="00723322">
      <w:pPr>
        <w:rPr>
          <w:rFonts w:ascii="Arial" w:hAnsi="Arial" w:cs="Arial"/>
          <w:sz w:val="24"/>
          <w:szCs w:val="24"/>
        </w:rPr>
      </w:pPr>
    </w:p>
    <w:tbl>
      <w:tblPr>
        <w:tblStyle w:val="TableGrid"/>
        <w:tblW w:w="0" w:type="auto"/>
        <w:tblLook w:val="04A0" w:firstRow="1" w:lastRow="0" w:firstColumn="1" w:lastColumn="0" w:noHBand="0" w:noVBand="1"/>
      </w:tblPr>
      <w:tblGrid>
        <w:gridCol w:w="2046"/>
        <w:gridCol w:w="1253"/>
        <w:gridCol w:w="1262"/>
        <w:gridCol w:w="2168"/>
        <w:gridCol w:w="947"/>
        <w:gridCol w:w="1340"/>
      </w:tblGrid>
      <w:tr w:rsidR="00F32BCE" w:rsidTr="00F32BCE">
        <w:tc>
          <w:tcPr>
            <w:tcW w:w="2093" w:type="dxa"/>
          </w:tcPr>
          <w:p w:rsidR="00F32BCE" w:rsidRDefault="00F32BCE" w:rsidP="00723322">
            <w:pPr>
              <w:rPr>
                <w:rFonts w:ascii="Arial" w:hAnsi="Arial" w:cs="Arial"/>
                <w:sz w:val="24"/>
                <w:szCs w:val="24"/>
              </w:rPr>
            </w:pPr>
          </w:p>
        </w:tc>
        <w:tc>
          <w:tcPr>
            <w:tcW w:w="1276" w:type="dxa"/>
          </w:tcPr>
          <w:p w:rsidR="00F32BCE" w:rsidRPr="00ED19D1" w:rsidRDefault="00F32BCE" w:rsidP="00F32BCE">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Information, advice and guidance provided by the person delivering my induction was appropriate</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43.75%</w:t>
            </w:r>
          </w:p>
        </w:tc>
        <w:tc>
          <w:tcPr>
            <w:tcW w:w="1374"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was informative</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43.75%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helped me feel prepared for my job</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My Induction helped me to feel geographically </w:t>
            </w:r>
            <w:r w:rsidR="00C67AE3" w:rsidRPr="00ED19D1">
              <w:rPr>
                <w:rFonts w:ascii="Arial" w:hAnsi="Arial" w:cs="Arial"/>
                <w:color w:val="595959" w:themeColor="text1" w:themeTint="A6"/>
                <w:sz w:val="18"/>
                <w:szCs w:val="18"/>
              </w:rPr>
              <w:t>orientated</w:t>
            </w:r>
            <w:r w:rsidRPr="00ED19D1">
              <w:rPr>
                <w:rFonts w:ascii="Arial" w:hAnsi="Arial" w:cs="Arial"/>
                <w:color w:val="595959" w:themeColor="text1" w:themeTint="A6"/>
                <w:sz w:val="18"/>
                <w:szCs w:val="18"/>
              </w:rPr>
              <w:t xml:space="preserve"> to the </w:t>
            </w:r>
            <w:r w:rsidR="00A96817">
              <w:rPr>
                <w:rFonts w:ascii="Arial" w:hAnsi="Arial" w:cs="Arial"/>
                <w:color w:val="595959" w:themeColor="text1" w:themeTint="A6"/>
                <w:sz w:val="18"/>
                <w:szCs w:val="18"/>
              </w:rPr>
              <w:t>ORG TYPRE X</w:t>
            </w:r>
            <w:r w:rsidRPr="00ED19D1">
              <w:rPr>
                <w:rFonts w:ascii="Arial" w:hAnsi="Arial" w:cs="Arial"/>
                <w:color w:val="595959" w:themeColor="text1" w:themeTint="A6"/>
                <w:sz w:val="18"/>
                <w:szCs w:val="18"/>
              </w:rPr>
              <w:t xml:space="preserve"> campus</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I received information on additional </w:t>
            </w:r>
            <w:r w:rsidR="00A96817">
              <w:rPr>
                <w:rFonts w:ascii="Arial" w:hAnsi="Arial" w:cs="Arial"/>
                <w:color w:val="595959" w:themeColor="text1" w:themeTint="A6"/>
                <w:sz w:val="18"/>
                <w:szCs w:val="18"/>
              </w:rPr>
              <w:t>ORG TYPRE X</w:t>
            </w:r>
            <w:r w:rsidRPr="00ED19D1">
              <w:rPr>
                <w:rFonts w:ascii="Arial" w:hAnsi="Arial" w:cs="Arial"/>
                <w:color w:val="595959" w:themeColor="text1" w:themeTint="A6"/>
                <w:sz w:val="18"/>
                <w:szCs w:val="18"/>
              </w:rPr>
              <w:t xml:space="preserve"> services and facilities such as car parking, childcare, catering, sports and social facilities</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43.75%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was relevant and organised</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In general I found my induction programme useful</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Overall I feel satisfied with my Induction </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r>
    </w:tbl>
    <w:p w:rsidR="00F32BCE" w:rsidRDefault="00F32BCE" w:rsidP="00723322">
      <w:pPr>
        <w:rPr>
          <w:rFonts w:ascii="Arial" w:hAnsi="Arial" w:cs="Arial"/>
          <w:sz w:val="24"/>
          <w:szCs w:val="24"/>
        </w:rPr>
      </w:pPr>
    </w:p>
    <w:p w:rsidR="00723322" w:rsidRPr="00ED19D1" w:rsidRDefault="00723322" w:rsidP="00565FFE">
      <w:pPr>
        <w:rPr>
          <w:rFonts w:ascii="Arial" w:hAnsi="Arial" w:cs="Arial"/>
          <w:color w:val="FF0000"/>
          <w:sz w:val="24"/>
          <w:szCs w:val="24"/>
        </w:rPr>
      </w:pPr>
    </w:p>
    <w:p w:rsidR="003721FE" w:rsidRDefault="003721FE" w:rsidP="00C578AF">
      <w:pPr>
        <w:jc w:val="both"/>
        <w:rPr>
          <w:rFonts w:ascii="Arial" w:hAnsi="Arial" w:cs="Arial"/>
          <w:sz w:val="24"/>
          <w:szCs w:val="24"/>
        </w:rPr>
      </w:pPr>
      <w:r>
        <w:rPr>
          <w:rFonts w:ascii="Arial" w:hAnsi="Arial" w:cs="Arial"/>
          <w:sz w:val="24"/>
          <w:szCs w:val="24"/>
        </w:rPr>
        <w:t xml:space="preserve">With 43.75% of </w:t>
      </w:r>
      <w:r w:rsidR="00C67AE3">
        <w:rPr>
          <w:rFonts w:ascii="Arial" w:hAnsi="Arial" w:cs="Arial"/>
          <w:sz w:val="24"/>
          <w:szCs w:val="24"/>
        </w:rPr>
        <w:t>respondents</w:t>
      </w:r>
      <w:r>
        <w:rPr>
          <w:rFonts w:ascii="Arial" w:hAnsi="Arial" w:cs="Arial"/>
          <w:sz w:val="24"/>
          <w:szCs w:val="24"/>
        </w:rPr>
        <w:t xml:space="preserve"> agreeing that the information was appropriate demonstrates that the </w:t>
      </w:r>
      <w:r w:rsidR="00A96817">
        <w:rPr>
          <w:rFonts w:ascii="Arial" w:hAnsi="Arial" w:cs="Arial"/>
          <w:sz w:val="24"/>
          <w:szCs w:val="24"/>
        </w:rPr>
        <w:t>ORG TYPRE X</w:t>
      </w:r>
      <w:r>
        <w:rPr>
          <w:rFonts w:ascii="Arial" w:hAnsi="Arial" w:cs="Arial"/>
          <w:sz w:val="24"/>
          <w:szCs w:val="24"/>
        </w:rPr>
        <w:t xml:space="preserve"> has thought about the content of the induction programme and</w:t>
      </w:r>
      <w:r w:rsidR="00740B95">
        <w:rPr>
          <w:rFonts w:ascii="Arial" w:hAnsi="Arial" w:cs="Arial"/>
          <w:sz w:val="24"/>
          <w:szCs w:val="24"/>
        </w:rPr>
        <w:t xml:space="preserve"> Departments are tailoring the i</w:t>
      </w:r>
      <w:r>
        <w:rPr>
          <w:rFonts w:ascii="Arial" w:hAnsi="Arial" w:cs="Arial"/>
          <w:sz w:val="24"/>
          <w:szCs w:val="24"/>
        </w:rPr>
        <w:t xml:space="preserve">nduction to </w:t>
      </w:r>
      <w:r w:rsidR="00DB6E8F">
        <w:rPr>
          <w:rFonts w:ascii="Arial" w:hAnsi="Arial" w:cs="Arial"/>
          <w:sz w:val="24"/>
          <w:szCs w:val="24"/>
        </w:rPr>
        <w:t>be relevant to the new employee, in addi</w:t>
      </w:r>
      <w:r w:rsidR="00740B95">
        <w:rPr>
          <w:rFonts w:ascii="Arial" w:hAnsi="Arial" w:cs="Arial"/>
          <w:sz w:val="24"/>
          <w:szCs w:val="24"/>
        </w:rPr>
        <w:t>tion, 31.25% agreed that their i</w:t>
      </w:r>
      <w:r w:rsidR="00DB6E8F">
        <w:rPr>
          <w:rFonts w:ascii="Arial" w:hAnsi="Arial" w:cs="Arial"/>
          <w:sz w:val="24"/>
          <w:szCs w:val="24"/>
        </w:rPr>
        <w:t>nduction was informative.</w:t>
      </w:r>
      <w:r>
        <w:rPr>
          <w:rFonts w:ascii="Arial" w:hAnsi="Arial" w:cs="Arial"/>
          <w:sz w:val="24"/>
          <w:szCs w:val="24"/>
        </w:rPr>
        <w:t xml:space="preserve">  This supports the research undertaken by Scheckle (2014). However</w:t>
      </w:r>
      <w:r w:rsidR="00740B95">
        <w:rPr>
          <w:rFonts w:ascii="Arial" w:hAnsi="Arial" w:cs="Arial"/>
          <w:sz w:val="24"/>
          <w:szCs w:val="24"/>
        </w:rPr>
        <w:t>,</w:t>
      </w:r>
      <w:r>
        <w:rPr>
          <w:rFonts w:ascii="Arial" w:hAnsi="Arial" w:cs="Arial"/>
          <w:sz w:val="24"/>
          <w:szCs w:val="24"/>
        </w:rPr>
        <w:t xml:space="preserve"> further research would be required to see the scope and level of variation between the different Departments / Institutes.</w:t>
      </w:r>
    </w:p>
    <w:p w:rsidR="003721FE" w:rsidRDefault="003721FE" w:rsidP="00C578AF">
      <w:pPr>
        <w:jc w:val="both"/>
        <w:rPr>
          <w:rFonts w:ascii="Arial" w:hAnsi="Arial" w:cs="Arial"/>
          <w:sz w:val="24"/>
          <w:szCs w:val="24"/>
        </w:rPr>
      </w:pPr>
    </w:p>
    <w:p w:rsidR="000E0795" w:rsidRDefault="00A96817" w:rsidP="00C578AF">
      <w:pPr>
        <w:jc w:val="both"/>
        <w:rPr>
          <w:rFonts w:ascii="Arial" w:hAnsi="Arial" w:cs="Arial"/>
          <w:sz w:val="24"/>
          <w:szCs w:val="24"/>
        </w:rPr>
      </w:pPr>
      <w:r>
        <w:rPr>
          <w:rFonts w:ascii="Arial" w:hAnsi="Arial" w:cs="Arial"/>
          <w:sz w:val="24"/>
          <w:szCs w:val="24"/>
        </w:rPr>
        <w:t>Xxxorgxxx</w:t>
      </w:r>
      <w:r w:rsidR="00DB6E8F">
        <w:rPr>
          <w:rFonts w:ascii="Arial" w:hAnsi="Arial" w:cs="Arial"/>
          <w:sz w:val="24"/>
          <w:szCs w:val="24"/>
        </w:rPr>
        <w:t xml:space="preserve"> is </w:t>
      </w:r>
      <w:r w:rsidR="00C67AE3">
        <w:rPr>
          <w:rFonts w:ascii="Arial" w:hAnsi="Arial" w:cs="Arial"/>
          <w:sz w:val="24"/>
          <w:szCs w:val="24"/>
        </w:rPr>
        <w:t>multi-site</w:t>
      </w:r>
      <w:r w:rsidR="00DB6E8F">
        <w:rPr>
          <w:rFonts w:ascii="Arial" w:hAnsi="Arial" w:cs="Arial"/>
          <w:sz w:val="24"/>
          <w:szCs w:val="24"/>
        </w:rPr>
        <w:t xml:space="preserve"> campus. This does present orientation difficulties</w:t>
      </w:r>
      <w:r w:rsidR="007B2490">
        <w:rPr>
          <w:rFonts w:ascii="Arial" w:hAnsi="Arial" w:cs="Arial"/>
          <w:sz w:val="24"/>
          <w:szCs w:val="24"/>
        </w:rPr>
        <w:t xml:space="preserve">, represented by 25% of the </w:t>
      </w:r>
      <w:r w:rsidR="00C67AE3">
        <w:rPr>
          <w:rFonts w:ascii="Arial" w:hAnsi="Arial" w:cs="Arial"/>
          <w:sz w:val="24"/>
          <w:szCs w:val="24"/>
        </w:rPr>
        <w:t>respondents</w:t>
      </w:r>
      <w:r w:rsidR="007B2490">
        <w:rPr>
          <w:rFonts w:ascii="Arial" w:hAnsi="Arial" w:cs="Arial"/>
          <w:sz w:val="24"/>
          <w:szCs w:val="24"/>
        </w:rPr>
        <w:t xml:space="preserve"> stating that their induction did not assist with this aspect.  It is </w:t>
      </w:r>
      <w:r w:rsidR="00DB6E8F">
        <w:rPr>
          <w:rFonts w:ascii="Arial" w:hAnsi="Arial" w:cs="Arial"/>
          <w:sz w:val="24"/>
          <w:szCs w:val="24"/>
        </w:rPr>
        <w:t xml:space="preserve">especially </w:t>
      </w:r>
      <w:r w:rsidR="007B2490">
        <w:rPr>
          <w:rFonts w:ascii="Arial" w:hAnsi="Arial" w:cs="Arial"/>
          <w:sz w:val="24"/>
          <w:szCs w:val="24"/>
        </w:rPr>
        <w:t xml:space="preserve">challenging </w:t>
      </w:r>
      <w:r w:rsidR="00DB6E8F">
        <w:rPr>
          <w:rFonts w:ascii="Arial" w:hAnsi="Arial" w:cs="Arial"/>
          <w:sz w:val="24"/>
          <w:szCs w:val="24"/>
        </w:rPr>
        <w:t>for those employees who are in Institutes or Departments that are located in more than one location.  Currently, there is n</w:t>
      </w:r>
      <w:r w:rsidR="00ED2E87">
        <w:rPr>
          <w:rFonts w:ascii="Arial" w:hAnsi="Arial" w:cs="Arial"/>
          <w:sz w:val="24"/>
          <w:szCs w:val="24"/>
        </w:rPr>
        <w:t>ot structured orientation and this is an area that can be addressed in the recommendations.</w:t>
      </w:r>
    </w:p>
    <w:p w:rsidR="00ED2E87" w:rsidRDefault="00ED2E87" w:rsidP="00C578AF">
      <w:pPr>
        <w:jc w:val="both"/>
        <w:rPr>
          <w:rFonts w:ascii="Arial" w:hAnsi="Arial" w:cs="Arial"/>
          <w:sz w:val="24"/>
          <w:szCs w:val="24"/>
        </w:rPr>
      </w:pPr>
    </w:p>
    <w:p w:rsidR="00ED2E87" w:rsidRDefault="00740B95" w:rsidP="00C578AF">
      <w:pPr>
        <w:jc w:val="both"/>
        <w:rPr>
          <w:rFonts w:ascii="Arial" w:hAnsi="Arial" w:cs="Arial"/>
          <w:sz w:val="24"/>
          <w:szCs w:val="24"/>
        </w:rPr>
      </w:pPr>
      <w:r>
        <w:rPr>
          <w:rFonts w:ascii="Arial" w:hAnsi="Arial" w:cs="Arial"/>
          <w:sz w:val="24"/>
          <w:szCs w:val="24"/>
        </w:rPr>
        <w:lastRenderedPageBreak/>
        <w:t>The key purpose of i</w:t>
      </w:r>
      <w:r w:rsidR="00ED2E87">
        <w:rPr>
          <w:rFonts w:ascii="Arial" w:hAnsi="Arial" w:cs="Arial"/>
          <w:sz w:val="24"/>
          <w:szCs w:val="24"/>
        </w:rPr>
        <w:t>nduction is to assist the transition period for new employee</w:t>
      </w:r>
      <w:r>
        <w:rPr>
          <w:rFonts w:ascii="Arial" w:hAnsi="Arial" w:cs="Arial"/>
          <w:sz w:val="24"/>
          <w:szCs w:val="24"/>
        </w:rPr>
        <w:t>s</w:t>
      </w:r>
      <w:r w:rsidR="00ED2E87">
        <w:rPr>
          <w:rFonts w:ascii="Arial" w:hAnsi="Arial" w:cs="Arial"/>
          <w:sz w:val="24"/>
          <w:szCs w:val="24"/>
        </w:rPr>
        <w:t xml:space="preserve">. This process starts from the recruitment stage and not from the first day of employment.   Only 31.25% of participants in the study felt they agreed with the </w:t>
      </w:r>
      <w:r>
        <w:rPr>
          <w:rFonts w:ascii="Arial" w:hAnsi="Arial" w:cs="Arial"/>
          <w:sz w:val="24"/>
          <w:szCs w:val="24"/>
        </w:rPr>
        <w:t>statement that the i</w:t>
      </w:r>
      <w:r w:rsidR="00ED2E87">
        <w:rPr>
          <w:rFonts w:ascii="Arial" w:hAnsi="Arial" w:cs="Arial"/>
          <w:sz w:val="24"/>
          <w:szCs w:val="24"/>
        </w:rPr>
        <w:t xml:space="preserve">nduction helped them feel prepared for their new job.  Responses in the survey included the need for more contact prior to the start </w:t>
      </w:r>
      <w:r w:rsidR="00F10369">
        <w:rPr>
          <w:rFonts w:ascii="Arial" w:hAnsi="Arial" w:cs="Arial"/>
          <w:sz w:val="24"/>
          <w:szCs w:val="24"/>
        </w:rPr>
        <w:t>date;</w:t>
      </w:r>
      <w:r w:rsidR="00ED2E87">
        <w:rPr>
          <w:rFonts w:ascii="Arial" w:hAnsi="Arial" w:cs="Arial"/>
          <w:sz w:val="24"/>
          <w:szCs w:val="24"/>
        </w:rPr>
        <w:t xml:space="preserve"> this is supported by one </w:t>
      </w:r>
      <w:r w:rsidR="00C67AE3">
        <w:rPr>
          <w:rFonts w:ascii="Arial" w:hAnsi="Arial" w:cs="Arial"/>
          <w:sz w:val="24"/>
          <w:szCs w:val="24"/>
        </w:rPr>
        <w:t>response</w:t>
      </w:r>
      <w:r w:rsidR="00ED2E87">
        <w:rPr>
          <w:rFonts w:ascii="Arial" w:hAnsi="Arial" w:cs="Arial"/>
          <w:sz w:val="24"/>
          <w:szCs w:val="24"/>
        </w:rPr>
        <w:t xml:space="preserve"> stating:</w:t>
      </w:r>
    </w:p>
    <w:p w:rsidR="00ED2E87" w:rsidRDefault="00ED2E87" w:rsidP="00C578AF">
      <w:pPr>
        <w:jc w:val="both"/>
        <w:rPr>
          <w:rFonts w:ascii="Arial" w:hAnsi="Arial" w:cs="Arial"/>
          <w:sz w:val="24"/>
          <w:szCs w:val="24"/>
        </w:rPr>
      </w:pPr>
    </w:p>
    <w:p w:rsidR="00723322" w:rsidRDefault="00ED2E87" w:rsidP="00C578AF">
      <w:pPr>
        <w:jc w:val="both"/>
        <w:rPr>
          <w:rFonts w:ascii="Arial" w:hAnsi="Arial" w:cs="Arial"/>
          <w:sz w:val="24"/>
          <w:szCs w:val="24"/>
        </w:rPr>
      </w:pPr>
      <w:r>
        <w:rPr>
          <w:rFonts w:ascii="Arial" w:hAnsi="Arial" w:cs="Arial"/>
          <w:sz w:val="24"/>
          <w:szCs w:val="24"/>
        </w:rPr>
        <w:t>“</w:t>
      </w:r>
      <w:r w:rsidR="00F10369">
        <w:rPr>
          <w:rFonts w:ascii="Arial" w:hAnsi="Arial" w:cs="Arial"/>
          <w:sz w:val="24"/>
          <w:szCs w:val="24"/>
        </w:rPr>
        <w:t>More</w:t>
      </w:r>
      <w:r>
        <w:rPr>
          <w:rFonts w:ascii="Arial" w:hAnsi="Arial" w:cs="Arial"/>
          <w:sz w:val="24"/>
          <w:szCs w:val="24"/>
        </w:rPr>
        <w:t xml:space="preserve"> timely contract from HR” </w:t>
      </w:r>
      <w:r w:rsidR="00C67AE3">
        <w:rPr>
          <w:rFonts w:ascii="Arial" w:hAnsi="Arial" w:cs="Arial"/>
          <w:sz w:val="24"/>
          <w:szCs w:val="24"/>
        </w:rPr>
        <w:t>Respondent</w:t>
      </w:r>
      <w:r>
        <w:rPr>
          <w:rFonts w:ascii="Arial" w:hAnsi="Arial" w:cs="Arial"/>
          <w:sz w:val="24"/>
          <w:szCs w:val="24"/>
        </w:rPr>
        <w:t xml:space="preserve"> to survey</w:t>
      </w:r>
    </w:p>
    <w:p w:rsidR="00ED2E87" w:rsidRDefault="00ED2E87" w:rsidP="00C578AF">
      <w:pPr>
        <w:jc w:val="both"/>
        <w:rPr>
          <w:rFonts w:ascii="Arial" w:hAnsi="Arial" w:cs="Arial"/>
          <w:sz w:val="24"/>
          <w:szCs w:val="24"/>
        </w:rPr>
      </w:pPr>
    </w:p>
    <w:p w:rsidR="00ED2E87" w:rsidRDefault="00ED2E87" w:rsidP="00C578AF">
      <w:pPr>
        <w:jc w:val="both"/>
        <w:rPr>
          <w:rFonts w:ascii="Arial" w:hAnsi="Arial" w:cs="Arial"/>
          <w:sz w:val="24"/>
          <w:szCs w:val="24"/>
        </w:rPr>
      </w:pPr>
      <w:r>
        <w:rPr>
          <w:rFonts w:ascii="Arial" w:hAnsi="Arial" w:cs="Arial"/>
          <w:sz w:val="24"/>
          <w:szCs w:val="24"/>
        </w:rPr>
        <w:t xml:space="preserve">The </w:t>
      </w:r>
      <w:r w:rsidR="00A96817">
        <w:rPr>
          <w:rFonts w:ascii="Arial" w:hAnsi="Arial" w:cs="Arial"/>
          <w:sz w:val="24"/>
          <w:szCs w:val="24"/>
        </w:rPr>
        <w:t>ORG TYPRE X</w:t>
      </w:r>
      <w:r>
        <w:rPr>
          <w:rFonts w:ascii="Arial" w:hAnsi="Arial" w:cs="Arial"/>
          <w:sz w:val="24"/>
          <w:szCs w:val="24"/>
        </w:rPr>
        <w:t xml:space="preserve"> needs to consider the work undertaken by other sectors such as Retail, where the Co-operative group have undertaken an £18,000 investment in a new Induction process.  Pam Mosedale from the Co-operative has stated that </w:t>
      </w:r>
      <w:r w:rsidR="00BE5F8F">
        <w:rPr>
          <w:rFonts w:ascii="Arial" w:hAnsi="Arial" w:cs="Arial"/>
          <w:sz w:val="24"/>
          <w:szCs w:val="24"/>
        </w:rPr>
        <w:t>the organisation “relooked at the whole induction process, from how we engaged with new employees immediately</w:t>
      </w:r>
      <w:r w:rsidR="00740B95">
        <w:rPr>
          <w:rFonts w:ascii="Arial" w:hAnsi="Arial" w:cs="Arial"/>
          <w:sz w:val="24"/>
          <w:szCs w:val="24"/>
        </w:rPr>
        <w:t xml:space="preserve"> after they had accepted a job”</w:t>
      </w:r>
      <w:r w:rsidR="00BE5F8F">
        <w:rPr>
          <w:rFonts w:ascii="Arial" w:hAnsi="Arial" w:cs="Arial"/>
          <w:sz w:val="24"/>
          <w:szCs w:val="24"/>
        </w:rPr>
        <w:t xml:space="preserve"> (</w:t>
      </w:r>
      <w:r w:rsidR="004D3DA8">
        <w:rPr>
          <w:rFonts w:ascii="Arial" w:hAnsi="Arial" w:cs="Arial"/>
          <w:sz w:val="24"/>
          <w:szCs w:val="24"/>
        </w:rPr>
        <w:t>Pollitt, 2013</w:t>
      </w:r>
      <w:r w:rsidR="00BE5F8F">
        <w:rPr>
          <w:rFonts w:ascii="Arial" w:hAnsi="Arial" w:cs="Arial"/>
          <w:sz w:val="24"/>
          <w:szCs w:val="24"/>
        </w:rPr>
        <w:t>)</w:t>
      </w:r>
      <w:r w:rsidR="00740B95">
        <w:rPr>
          <w:rFonts w:ascii="Arial" w:hAnsi="Arial" w:cs="Arial"/>
          <w:sz w:val="24"/>
          <w:szCs w:val="24"/>
        </w:rPr>
        <w:t>.</w:t>
      </w:r>
      <w:r w:rsidR="00BE5F8F">
        <w:rPr>
          <w:rFonts w:ascii="Arial" w:hAnsi="Arial" w:cs="Arial"/>
          <w:sz w:val="24"/>
          <w:szCs w:val="24"/>
        </w:rPr>
        <w:t xml:space="preserve">  This is also illustrated in the lack of pre-employment benefits the </w:t>
      </w:r>
      <w:r w:rsidR="00A96817">
        <w:rPr>
          <w:rFonts w:ascii="Arial" w:hAnsi="Arial" w:cs="Arial"/>
          <w:sz w:val="24"/>
          <w:szCs w:val="24"/>
        </w:rPr>
        <w:t>ORG TYPRE X</w:t>
      </w:r>
      <w:r w:rsidR="00BE5F8F">
        <w:rPr>
          <w:rFonts w:ascii="Arial" w:hAnsi="Arial" w:cs="Arial"/>
          <w:sz w:val="24"/>
          <w:szCs w:val="24"/>
        </w:rPr>
        <w:t xml:space="preserve"> has available to offer new employees with 43% of employees disagreeing that they had received information in relation to parking, childcare, catering and sport and social facilities and </w:t>
      </w:r>
      <w:r w:rsidR="00C67AE3">
        <w:rPr>
          <w:rFonts w:ascii="Arial" w:hAnsi="Arial" w:cs="Arial"/>
          <w:sz w:val="24"/>
          <w:szCs w:val="24"/>
        </w:rPr>
        <w:t>opportunities</w:t>
      </w:r>
      <w:r w:rsidR="00205100">
        <w:rPr>
          <w:rFonts w:ascii="Arial" w:hAnsi="Arial" w:cs="Arial"/>
          <w:sz w:val="24"/>
          <w:szCs w:val="24"/>
        </w:rPr>
        <w:t xml:space="preserve"> before they start.</w:t>
      </w:r>
    </w:p>
    <w:p w:rsidR="00BE5F8F" w:rsidRDefault="00BE5F8F" w:rsidP="00C578AF">
      <w:pPr>
        <w:jc w:val="both"/>
        <w:rPr>
          <w:rFonts w:ascii="Arial" w:hAnsi="Arial" w:cs="Arial"/>
          <w:sz w:val="24"/>
          <w:szCs w:val="24"/>
        </w:rPr>
      </w:pPr>
    </w:p>
    <w:p w:rsidR="00BE5F8F" w:rsidRDefault="00BE5F8F" w:rsidP="00C578AF">
      <w:pPr>
        <w:jc w:val="both"/>
        <w:rPr>
          <w:rFonts w:ascii="Arial" w:hAnsi="Arial" w:cs="Arial"/>
          <w:sz w:val="24"/>
          <w:szCs w:val="24"/>
        </w:rPr>
      </w:pPr>
      <w:r>
        <w:rPr>
          <w:rFonts w:ascii="Arial" w:hAnsi="Arial" w:cs="Arial"/>
          <w:sz w:val="24"/>
          <w:szCs w:val="24"/>
        </w:rPr>
        <w:t>There are mixed results from the final 3 statements in t</w:t>
      </w:r>
      <w:r w:rsidR="00205100">
        <w:rPr>
          <w:rFonts w:ascii="Arial" w:hAnsi="Arial" w:cs="Arial"/>
          <w:sz w:val="24"/>
          <w:szCs w:val="24"/>
        </w:rPr>
        <w:t>his section in relation to the i</w:t>
      </w:r>
      <w:r>
        <w:rPr>
          <w:rFonts w:ascii="Arial" w:hAnsi="Arial" w:cs="Arial"/>
          <w:sz w:val="24"/>
          <w:szCs w:val="24"/>
        </w:rPr>
        <w:t xml:space="preserve">nduction being relevant, useful and </w:t>
      </w:r>
      <w:r w:rsidR="00C67AE3">
        <w:rPr>
          <w:rFonts w:ascii="Arial" w:hAnsi="Arial" w:cs="Arial"/>
          <w:sz w:val="24"/>
          <w:szCs w:val="24"/>
        </w:rPr>
        <w:t>satisfying</w:t>
      </w:r>
      <w:r>
        <w:rPr>
          <w:rFonts w:ascii="Arial" w:hAnsi="Arial" w:cs="Arial"/>
          <w:sz w:val="24"/>
          <w:szCs w:val="24"/>
        </w:rPr>
        <w:t xml:space="preserve"> the expectations of the employee.  This may be down to Departments and Institutes not being trained on what and how to deliver the information.  There is a risk of overloading the employee with information or being dismissive about information that is assumed not to be of relevance.</w:t>
      </w:r>
    </w:p>
    <w:p w:rsidR="00320388" w:rsidRDefault="00320388"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991905" w:rsidRDefault="00991905"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16444C" w:rsidRDefault="0016444C"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BE5F8F" w:rsidRDefault="00EC7065" w:rsidP="00C578AF">
      <w:pPr>
        <w:jc w:val="both"/>
        <w:rPr>
          <w:rFonts w:ascii="Arial" w:hAnsi="Arial" w:cs="Arial"/>
          <w:b/>
          <w:sz w:val="24"/>
          <w:szCs w:val="24"/>
        </w:rPr>
      </w:pPr>
      <w:r>
        <w:rPr>
          <w:rFonts w:ascii="Arial" w:hAnsi="Arial" w:cs="Arial"/>
          <w:b/>
          <w:sz w:val="24"/>
          <w:szCs w:val="24"/>
        </w:rPr>
        <w:t>4.1</w:t>
      </w:r>
      <w:r w:rsidR="00BE5F8F" w:rsidRPr="00DF6137">
        <w:rPr>
          <w:rFonts w:ascii="Arial" w:hAnsi="Arial" w:cs="Arial"/>
          <w:b/>
          <w:sz w:val="24"/>
          <w:szCs w:val="24"/>
        </w:rPr>
        <w:t xml:space="preserve">.3 </w:t>
      </w:r>
      <w:r>
        <w:rPr>
          <w:rFonts w:ascii="Arial" w:hAnsi="Arial" w:cs="Arial"/>
          <w:b/>
          <w:sz w:val="24"/>
          <w:szCs w:val="24"/>
        </w:rPr>
        <w:t>S</w:t>
      </w:r>
      <w:r w:rsidR="00DF6137" w:rsidRPr="00DF6137">
        <w:rPr>
          <w:rFonts w:ascii="Arial" w:hAnsi="Arial" w:cs="Arial"/>
          <w:b/>
          <w:sz w:val="24"/>
          <w:szCs w:val="24"/>
        </w:rPr>
        <w:t>ection 3 – Interaction with my Department/Institute</w:t>
      </w:r>
    </w:p>
    <w:p w:rsidR="00DF6137" w:rsidRDefault="00DF6137" w:rsidP="00C578AF">
      <w:pPr>
        <w:jc w:val="both"/>
        <w:rPr>
          <w:rFonts w:ascii="Arial" w:hAnsi="Arial" w:cs="Arial"/>
          <w:b/>
          <w:sz w:val="24"/>
          <w:szCs w:val="24"/>
        </w:rPr>
      </w:pPr>
    </w:p>
    <w:p w:rsidR="00DB125E" w:rsidRDefault="00DB125E" w:rsidP="00C578AF">
      <w:pPr>
        <w:jc w:val="both"/>
        <w:rPr>
          <w:rFonts w:ascii="Arial" w:hAnsi="Arial" w:cs="Arial"/>
          <w:sz w:val="24"/>
          <w:szCs w:val="24"/>
        </w:rPr>
      </w:pPr>
      <w:r>
        <w:rPr>
          <w:rFonts w:ascii="Arial" w:hAnsi="Arial" w:cs="Arial"/>
          <w:sz w:val="24"/>
          <w:szCs w:val="24"/>
        </w:rPr>
        <w:t xml:space="preserve">This section asked the survey </w:t>
      </w:r>
      <w:r w:rsidR="00C67AE3">
        <w:rPr>
          <w:rFonts w:ascii="Arial" w:hAnsi="Arial" w:cs="Arial"/>
          <w:sz w:val="24"/>
          <w:szCs w:val="24"/>
        </w:rPr>
        <w:t>respondent</w:t>
      </w:r>
      <w:r>
        <w:rPr>
          <w:rFonts w:ascii="Arial" w:hAnsi="Arial" w:cs="Arial"/>
          <w:sz w:val="24"/>
          <w:szCs w:val="24"/>
        </w:rPr>
        <w:t xml:space="preserve"> to tick the response they felt was relevant to the following statements.</w:t>
      </w:r>
      <w:r w:rsidR="002C4234">
        <w:rPr>
          <w:rFonts w:ascii="Arial" w:hAnsi="Arial" w:cs="Arial"/>
          <w:sz w:val="24"/>
          <w:szCs w:val="24"/>
        </w:rPr>
        <w:t xml:space="preserve">  The results are </w:t>
      </w:r>
      <w:r w:rsidR="00205100">
        <w:rPr>
          <w:rFonts w:ascii="Arial" w:hAnsi="Arial" w:cs="Arial"/>
          <w:sz w:val="24"/>
          <w:szCs w:val="24"/>
        </w:rPr>
        <w:t>shown in T</w:t>
      </w:r>
      <w:r w:rsidR="002C4234">
        <w:rPr>
          <w:rFonts w:ascii="Arial" w:hAnsi="Arial" w:cs="Arial"/>
          <w:sz w:val="24"/>
          <w:szCs w:val="24"/>
        </w:rPr>
        <w:t xml:space="preserve">able </w:t>
      </w:r>
      <w:r w:rsidR="00AE7FC5">
        <w:rPr>
          <w:rFonts w:ascii="Arial" w:hAnsi="Arial" w:cs="Arial"/>
          <w:sz w:val="24"/>
          <w:szCs w:val="24"/>
        </w:rPr>
        <w:t>3</w:t>
      </w:r>
      <w:r w:rsidR="00205100">
        <w:rPr>
          <w:rFonts w:ascii="Arial" w:hAnsi="Arial" w:cs="Arial"/>
          <w:sz w:val="24"/>
          <w:szCs w:val="24"/>
        </w:rPr>
        <w:t xml:space="preserve"> below:</w:t>
      </w:r>
    </w:p>
    <w:p w:rsidR="00DB125E" w:rsidRDefault="00DB125E" w:rsidP="00C578AF">
      <w:pPr>
        <w:jc w:val="both"/>
        <w:rPr>
          <w:rFonts w:ascii="Arial" w:hAnsi="Arial" w:cs="Arial"/>
          <w:sz w:val="24"/>
          <w:szCs w:val="24"/>
        </w:rPr>
      </w:pPr>
    </w:p>
    <w:p w:rsidR="00DB125E" w:rsidRPr="002C2B50" w:rsidRDefault="00434532" w:rsidP="00DB125E">
      <w:pPr>
        <w:rPr>
          <w:rFonts w:ascii="Arial" w:hAnsi="Arial" w:cs="Arial"/>
          <w:b/>
          <w:sz w:val="18"/>
          <w:szCs w:val="18"/>
        </w:rPr>
      </w:pPr>
      <w:r>
        <w:rPr>
          <w:rFonts w:ascii="Arial" w:hAnsi="Arial" w:cs="Arial"/>
          <w:b/>
          <w:sz w:val="18"/>
          <w:szCs w:val="18"/>
        </w:rPr>
        <w:t>Table</w:t>
      </w:r>
      <w:r w:rsidR="00DB125E" w:rsidRPr="002C2B50">
        <w:rPr>
          <w:rFonts w:ascii="Arial" w:hAnsi="Arial" w:cs="Arial"/>
          <w:b/>
          <w:sz w:val="18"/>
          <w:szCs w:val="18"/>
        </w:rPr>
        <w:t xml:space="preserve"> </w:t>
      </w:r>
      <w:r w:rsidR="00AE7FC5">
        <w:rPr>
          <w:rFonts w:ascii="Arial" w:hAnsi="Arial" w:cs="Arial"/>
          <w:b/>
          <w:sz w:val="18"/>
          <w:szCs w:val="18"/>
        </w:rPr>
        <w:t>3</w:t>
      </w:r>
      <w:r w:rsidR="00DB125E" w:rsidRPr="002C2B50">
        <w:rPr>
          <w:rFonts w:ascii="Arial" w:hAnsi="Arial" w:cs="Arial"/>
          <w:b/>
          <w:sz w:val="18"/>
          <w:szCs w:val="18"/>
        </w:rPr>
        <w:t xml:space="preserve"> – Interaction with my Department and Institute</w:t>
      </w:r>
    </w:p>
    <w:p w:rsidR="00DF6137" w:rsidRDefault="00DF6137" w:rsidP="00565FFE">
      <w:pPr>
        <w:rPr>
          <w:rFonts w:ascii="Arial" w:hAnsi="Arial" w:cs="Arial"/>
          <w:b/>
          <w:sz w:val="24"/>
          <w:szCs w:val="24"/>
        </w:rPr>
      </w:pPr>
    </w:p>
    <w:tbl>
      <w:tblPr>
        <w:tblStyle w:val="TableGrid"/>
        <w:tblW w:w="0" w:type="auto"/>
        <w:tblLook w:val="04A0" w:firstRow="1" w:lastRow="0" w:firstColumn="1" w:lastColumn="0" w:noHBand="0" w:noVBand="1"/>
      </w:tblPr>
      <w:tblGrid>
        <w:gridCol w:w="2033"/>
        <w:gridCol w:w="1255"/>
        <w:gridCol w:w="1264"/>
        <w:gridCol w:w="2173"/>
        <w:gridCol w:w="948"/>
        <w:gridCol w:w="1343"/>
      </w:tblGrid>
      <w:tr w:rsidR="00DF6137" w:rsidRPr="00ED19D1" w:rsidTr="00DF06EB">
        <w:tc>
          <w:tcPr>
            <w:tcW w:w="2093" w:type="dxa"/>
          </w:tcPr>
          <w:p w:rsidR="00DF6137" w:rsidRDefault="00DF6137" w:rsidP="00DF06EB">
            <w:pPr>
              <w:rPr>
                <w:rFonts w:ascii="Arial" w:hAnsi="Arial" w:cs="Arial"/>
                <w:sz w:val="24"/>
                <w:szCs w:val="24"/>
              </w:rPr>
            </w:pPr>
          </w:p>
        </w:tc>
        <w:tc>
          <w:tcPr>
            <w:tcW w:w="127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I see myself as a key member of the Department / Institute</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20.00%</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46.67%</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6.67%</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I am pleased to be a member of the team in my Department  / Institute</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13.33%</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13.33%</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53.00%</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20.00%</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My Induction helped me to feel </w:t>
            </w:r>
            <w:r w:rsidR="00C67AE3">
              <w:rPr>
                <w:rFonts w:ascii="Arial" w:hAnsi="Arial" w:cs="Arial"/>
                <w:color w:val="595959" w:themeColor="text1" w:themeTint="A6"/>
                <w:sz w:val="18"/>
                <w:szCs w:val="18"/>
              </w:rPr>
              <w:t>more</w:t>
            </w:r>
            <w:r>
              <w:rPr>
                <w:rFonts w:ascii="Arial" w:hAnsi="Arial" w:cs="Arial"/>
                <w:color w:val="595959" w:themeColor="text1" w:themeTint="A6"/>
                <w:sz w:val="18"/>
                <w:szCs w:val="18"/>
              </w:rPr>
              <w:t xml:space="preserve"> at ease with my colleagues and peers</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20.00%</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40.00%</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13.33%</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My Induction helped me to interact with my colleagues and peers</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956" w:type="dxa"/>
          </w:tcPr>
          <w:p w:rsidR="00DF6137" w:rsidRPr="00ED19D1" w:rsidRDefault="00DB125E" w:rsidP="00DF06EB">
            <w:pPr>
              <w:rPr>
                <w:rFonts w:ascii="Arial" w:hAnsi="Arial" w:cs="Arial"/>
                <w:b/>
                <w:sz w:val="18"/>
                <w:szCs w:val="18"/>
              </w:rPr>
            </w:pPr>
            <w:r>
              <w:rPr>
                <w:rFonts w:ascii="Arial" w:hAnsi="Arial" w:cs="Arial"/>
                <w:b/>
                <w:sz w:val="18"/>
                <w:szCs w:val="18"/>
              </w:rPr>
              <w:t>26.67%</w:t>
            </w:r>
          </w:p>
        </w:tc>
        <w:tc>
          <w:tcPr>
            <w:tcW w:w="1374" w:type="dxa"/>
          </w:tcPr>
          <w:p w:rsidR="00DF6137" w:rsidRPr="00ED19D1" w:rsidRDefault="00DB125E" w:rsidP="00DF06EB">
            <w:pPr>
              <w:rPr>
                <w:rFonts w:ascii="Arial" w:hAnsi="Arial" w:cs="Arial"/>
                <w:b/>
                <w:sz w:val="18"/>
                <w:szCs w:val="18"/>
              </w:rPr>
            </w:pPr>
            <w:r>
              <w:rPr>
                <w:rFonts w:ascii="Arial" w:hAnsi="Arial" w:cs="Arial"/>
                <w:b/>
                <w:sz w:val="18"/>
                <w:szCs w:val="18"/>
              </w:rPr>
              <w:t>20.00%</w:t>
            </w:r>
          </w:p>
        </w:tc>
      </w:tr>
      <w:tr w:rsidR="00DF6137" w:rsidRPr="00ED19D1" w:rsidTr="00DF06EB">
        <w:tc>
          <w:tcPr>
            <w:tcW w:w="2093" w:type="dxa"/>
          </w:tcPr>
          <w:p w:rsidR="00DF6137" w:rsidRPr="00ED19D1" w:rsidRDefault="00DB125E" w:rsidP="00DF06EB">
            <w:pPr>
              <w:rPr>
                <w:rFonts w:ascii="Arial" w:hAnsi="Arial" w:cs="Arial"/>
                <w:color w:val="595959" w:themeColor="text1" w:themeTint="A6"/>
                <w:sz w:val="18"/>
                <w:szCs w:val="18"/>
              </w:rPr>
            </w:pPr>
            <w:r>
              <w:rPr>
                <w:rFonts w:ascii="Arial" w:hAnsi="Arial" w:cs="Arial"/>
                <w:color w:val="595959" w:themeColor="text1" w:themeTint="A6"/>
                <w:sz w:val="18"/>
                <w:szCs w:val="18"/>
              </w:rPr>
              <w:t>I feel strong ties with other members of my Department / Institute</w:t>
            </w:r>
          </w:p>
        </w:tc>
        <w:tc>
          <w:tcPr>
            <w:tcW w:w="1276" w:type="dxa"/>
          </w:tcPr>
          <w:p w:rsidR="00DF6137" w:rsidRPr="00ED19D1" w:rsidRDefault="00DB125E" w:rsidP="00DF06EB">
            <w:pPr>
              <w:rPr>
                <w:rFonts w:ascii="Arial" w:hAnsi="Arial" w:cs="Arial"/>
                <w:b/>
                <w:sz w:val="18"/>
                <w:szCs w:val="18"/>
              </w:rPr>
            </w:pPr>
            <w:r>
              <w:rPr>
                <w:rFonts w:ascii="Arial" w:hAnsi="Arial" w:cs="Arial"/>
                <w:b/>
                <w:sz w:val="18"/>
                <w:szCs w:val="18"/>
              </w:rPr>
              <w:t>6.67%</w:t>
            </w:r>
          </w:p>
        </w:tc>
        <w:tc>
          <w:tcPr>
            <w:tcW w:w="1286" w:type="dxa"/>
          </w:tcPr>
          <w:p w:rsidR="00DF6137" w:rsidRPr="00ED19D1" w:rsidRDefault="00DB125E" w:rsidP="00DF06EB">
            <w:pPr>
              <w:rPr>
                <w:rFonts w:ascii="Arial" w:hAnsi="Arial" w:cs="Arial"/>
                <w:b/>
                <w:sz w:val="18"/>
                <w:szCs w:val="18"/>
              </w:rPr>
            </w:pPr>
            <w:r>
              <w:rPr>
                <w:rFonts w:ascii="Arial" w:hAnsi="Arial" w:cs="Arial"/>
                <w:b/>
                <w:sz w:val="18"/>
                <w:szCs w:val="18"/>
              </w:rPr>
              <w:t>6.67%</w:t>
            </w:r>
          </w:p>
        </w:tc>
        <w:tc>
          <w:tcPr>
            <w:tcW w:w="2257" w:type="dxa"/>
          </w:tcPr>
          <w:p w:rsidR="00DF6137" w:rsidRPr="00ED19D1" w:rsidRDefault="00DB125E" w:rsidP="00DF06EB">
            <w:pPr>
              <w:rPr>
                <w:rFonts w:ascii="Arial" w:hAnsi="Arial" w:cs="Arial"/>
                <w:b/>
                <w:sz w:val="18"/>
                <w:szCs w:val="18"/>
              </w:rPr>
            </w:pPr>
            <w:r>
              <w:rPr>
                <w:rFonts w:ascii="Arial" w:hAnsi="Arial" w:cs="Arial"/>
                <w:b/>
                <w:sz w:val="18"/>
                <w:szCs w:val="18"/>
              </w:rPr>
              <w:t>33.33%</w:t>
            </w:r>
          </w:p>
        </w:tc>
        <w:tc>
          <w:tcPr>
            <w:tcW w:w="956" w:type="dxa"/>
          </w:tcPr>
          <w:p w:rsidR="00DF6137" w:rsidRPr="00ED19D1" w:rsidRDefault="00DB125E" w:rsidP="00DF06EB">
            <w:pPr>
              <w:rPr>
                <w:rFonts w:ascii="Arial" w:hAnsi="Arial" w:cs="Arial"/>
                <w:b/>
                <w:sz w:val="18"/>
                <w:szCs w:val="18"/>
              </w:rPr>
            </w:pPr>
            <w:r>
              <w:rPr>
                <w:rFonts w:ascii="Arial" w:hAnsi="Arial" w:cs="Arial"/>
                <w:b/>
                <w:sz w:val="18"/>
                <w:szCs w:val="18"/>
              </w:rPr>
              <w:t>40.00%</w:t>
            </w:r>
          </w:p>
        </w:tc>
        <w:tc>
          <w:tcPr>
            <w:tcW w:w="1374" w:type="dxa"/>
          </w:tcPr>
          <w:p w:rsidR="00DF6137" w:rsidRPr="00ED19D1" w:rsidRDefault="00DB125E" w:rsidP="00DF06EB">
            <w:pPr>
              <w:rPr>
                <w:rFonts w:ascii="Arial" w:hAnsi="Arial" w:cs="Arial"/>
                <w:b/>
                <w:sz w:val="18"/>
                <w:szCs w:val="18"/>
              </w:rPr>
            </w:pPr>
            <w:r>
              <w:rPr>
                <w:rFonts w:ascii="Arial" w:hAnsi="Arial" w:cs="Arial"/>
                <w:b/>
                <w:sz w:val="18"/>
                <w:szCs w:val="18"/>
              </w:rPr>
              <w:t>13.33%</w:t>
            </w:r>
          </w:p>
        </w:tc>
      </w:tr>
    </w:tbl>
    <w:p w:rsidR="00DF6137" w:rsidRPr="00DF6137" w:rsidRDefault="00DF6137" w:rsidP="00DF6137">
      <w:pPr>
        <w:tabs>
          <w:tab w:val="left" w:pos="1140"/>
        </w:tabs>
        <w:rPr>
          <w:rFonts w:ascii="Arial" w:hAnsi="Arial" w:cs="Arial"/>
          <w:sz w:val="24"/>
          <w:szCs w:val="24"/>
        </w:rPr>
      </w:pPr>
      <w:r>
        <w:rPr>
          <w:rFonts w:ascii="Arial" w:hAnsi="Arial" w:cs="Arial"/>
          <w:sz w:val="24"/>
          <w:szCs w:val="24"/>
        </w:rPr>
        <w:tab/>
      </w:r>
    </w:p>
    <w:p w:rsidR="00BE5F8F" w:rsidRDefault="00DB125E" w:rsidP="00C578AF">
      <w:pPr>
        <w:jc w:val="both"/>
        <w:rPr>
          <w:rFonts w:ascii="Arial" w:hAnsi="Arial" w:cs="Arial"/>
          <w:sz w:val="24"/>
          <w:szCs w:val="24"/>
        </w:rPr>
      </w:pPr>
      <w:r>
        <w:rPr>
          <w:rFonts w:ascii="Arial" w:hAnsi="Arial" w:cs="Arial"/>
          <w:sz w:val="24"/>
          <w:szCs w:val="24"/>
        </w:rPr>
        <w:t xml:space="preserve">In this section it is interesting to analyse that the results </w:t>
      </w:r>
      <w:r w:rsidR="00205100">
        <w:rPr>
          <w:rFonts w:ascii="Arial" w:hAnsi="Arial" w:cs="Arial"/>
          <w:sz w:val="24"/>
          <w:szCs w:val="24"/>
        </w:rPr>
        <w:t>do support favourably that the i</w:t>
      </w:r>
      <w:r>
        <w:rPr>
          <w:rFonts w:ascii="Arial" w:hAnsi="Arial" w:cs="Arial"/>
          <w:sz w:val="24"/>
          <w:szCs w:val="24"/>
        </w:rPr>
        <w:t xml:space="preserve">nduction process at </w:t>
      </w:r>
      <w:r w:rsidR="00A96817">
        <w:rPr>
          <w:rFonts w:ascii="Arial" w:hAnsi="Arial" w:cs="Arial"/>
          <w:sz w:val="24"/>
          <w:szCs w:val="24"/>
        </w:rPr>
        <w:t>Xxxorgxxx</w:t>
      </w:r>
      <w:r>
        <w:rPr>
          <w:rFonts w:ascii="Arial" w:hAnsi="Arial" w:cs="Arial"/>
          <w:sz w:val="24"/>
          <w:szCs w:val="24"/>
        </w:rPr>
        <w:t xml:space="preserve"> does succeed in the employee feeling engaged in their role and the culture of the organisation.  This is evident with 40% of the participants ‘strongly agreeing' with this statement.</w:t>
      </w:r>
    </w:p>
    <w:p w:rsidR="00DB125E" w:rsidRDefault="00DB125E" w:rsidP="00C578AF">
      <w:pPr>
        <w:jc w:val="both"/>
        <w:rPr>
          <w:rFonts w:ascii="Arial" w:hAnsi="Arial" w:cs="Arial"/>
          <w:sz w:val="24"/>
          <w:szCs w:val="24"/>
        </w:rPr>
      </w:pPr>
    </w:p>
    <w:p w:rsidR="00DB125E" w:rsidRDefault="00DB125E" w:rsidP="00C578AF">
      <w:pPr>
        <w:jc w:val="both"/>
        <w:rPr>
          <w:rFonts w:ascii="Arial" w:hAnsi="Arial" w:cs="Arial"/>
          <w:sz w:val="24"/>
          <w:szCs w:val="24"/>
        </w:rPr>
      </w:pPr>
      <w:r>
        <w:rPr>
          <w:rFonts w:ascii="Arial" w:hAnsi="Arial" w:cs="Arial"/>
          <w:sz w:val="24"/>
          <w:szCs w:val="24"/>
        </w:rPr>
        <w:t>It also su</w:t>
      </w:r>
      <w:r w:rsidR="00205100">
        <w:rPr>
          <w:rFonts w:ascii="Arial" w:hAnsi="Arial" w:cs="Arial"/>
          <w:sz w:val="24"/>
          <w:szCs w:val="24"/>
        </w:rPr>
        <w:t>pports the literature that the i</w:t>
      </w:r>
      <w:r>
        <w:rPr>
          <w:rFonts w:ascii="Arial" w:hAnsi="Arial" w:cs="Arial"/>
          <w:sz w:val="24"/>
          <w:szCs w:val="24"/>
        </w:rPr>
        <w:t xml:space="preserve">nduction process is key to </w:t>
      </w:r>
      <w:r w:rsidR="002C2B50">
        <w:rPr>
          <w:rFonts w:ascii="Arial" w:hAnsi="Arial" w:cs="Arial"/>
          <w:sz w:val="24"/>
          <w:szCs w:val="24"/>
        </w:rPr>
        <w:t>‘Socialisation’ (CIPD</w:t>
      </w:r>
      <w:r w:rsidR="00FE4920">
        <w:rPr>
          <w:rFonts w:ascii="Arial" w:hAnsi="Arial" w:cs="Arial"/>
          <w:sz w:val="24"/>
          <w:szCs w:val="24"/>
        </w:rPr>
        <w:t>, 2013</w:t>
      </w:r>
      <w:r w:rsidR="002C2B50">
        <w:rPr>
          <w:rFonts w:ascii="Arial" w:hAnsi="Arial" w:cs="Arial"/>
          <w:sz w:val="24"/>
          <w:szCs w:val="24"/>
        </w:rPr>
        <w:t xml:space="preserve">) by being a tool that builds on the social </w:t>
      </w:r>
      <w:r w:rsidR="00C67AE3">
        <w:rPr>
          <w:rFonts w:ascii="Arial" w:hAnsi="Arial" w:cs="Arial"/>
          <w:sz w:val="24"/>
          <w:szCs w:val="24"/>
        </w:rPr>
        <w:t>relationships</w:t>
      </w:r>
      <w:r w:rsidR="002C2B50">
        <w:rPr>
          <w:rFonts w:ascii="Arial" w:hAnsi="Arial" w:cs="Arial"/>
          <w:sz w:val="24"/>
          <w:szCs w:val="24"/>
        </w:rPr>
        <w:t xml:space="preserve"> </w:t>
      </w:r>
      <w:r w:rsidR="003C0604">
        <w:rPr>
          <w:rFonts w:ascii="Arial" w:hAnsi="Arial" w:cs="Arial"/>
          <w:sz w:val="24"/>
          <w:szCs w:val="24"/>
        </w:rPr>
        <w:t>in the workplace that in turn em</w:t>
      </w:r>
      <w:r w:rsidR="002C2B50">
        <w:rPr>
          <w:rFonts w:ascii="Arial" w:hAnsi="Arial" w:cs="Arial"/>
          <w:sz w:val="24"/>
          <w:szCs w:val="24"/>
        </w:rPr>
        <w:t>bed the culture and develop employee engagement.</w:t>
      </w:r>
    </w:p>
    <w:p w:rsidR="002C2B50" w:rsidRDefault="002C2B50" w:rsidP="00C578AF">
      <w:pPr>
        <w:jc w:val="both"/>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C578AF" w:rsidRDefault="00C578AF" w:rsidP="00565FFE">
      <w:pPr>
        <w:rPr>
          <w:rFonts w:ascii="Arial" w:hAnsi="Arial" w:cs="Arial"/>
          <w:sz w:val="24"/>
          <w:szCs w:val="24"/>
        </w:rPr>
      </w:pPr>
    </w:p>
    <w:p w:rsidR="00C578AF" w:rsidRDefault="00C578AF" w:rsidP="00565FFE">
      <w:pPr>
        <w:rPr>
          <w:rFonts w:ascii="Arial" w:hAnsi="Arial" w:cs="Arial"/>
          <w:sz w:val="24"/>
          <w:szCs w:val="24"/>
        </w:rPr>
      </w:pPr>
    </w:p>
    <w:p w:rsidR="00883C55" w:rsidRDefault="00883C55" w:rsidP="00565FFE">
      <w:pPr>
        <w:rPr>
          <w:rFonts w:ascii="Arial" w:hAnsi="Arial" w:cs="Arial"/>
          <w:b/>
          <w:sz w:val="24"/>
          <w:szCs w:val="24"/>
        </w:rPr>
      </w:pPr>
    </w:p>
    <w:p w:rsidR="00BE5F8F" w:rsidRPr="002C2B50" w:rsidRDefault="002C2B50" w:rsidP="00565FFE">
      <w:pPr>
        <w:rPr>
          <w:rFonts w:ascii="Arial" w:hAnsi="Arial" w:cs="Arial"/>
          <w:b/>
          <w:sz w:val="24"/>
          <w:szCs w:val="24"/>
        </w:rPr>
      </w:pPr>
      <w:r w:rsidRPr="002C2B50">
        <w:rPr>
          <w:rFonts w:ascii="Arial" w:hAnsi="Arial" w:cs="Arial"/>
          <w:b/>
          <w:sz w:val="24"/>
          <w:szCs w:val="24"/>
        </w:rPr>
        <w:t>4</w:t>
      </w:r>
      <w:r w:rsidR="00EC7065">
        <w:rPr>
          <w:rFonts w:ascii="Arial" w:hAnsi="Arial" w:cs="Arial"/>
          <w:b/>
          <w:sz w:val="24"/>
          <w:szCs w:val="24"/>
        </w:rPr>
        <w:t xml:space="preserve">.1.4 </w:t>
      </w:r>
      <w:r w:rsidRPr="002C2B50">
        <w:rPr>
          <w:rFonts w:ascii="Arial" w:hAnsi="Arial" w:cs="Arial"/>
          <w:b/>
          <w:sz w:val="24"/>
          <w:szCs w:val="24"/>
        </w:rPr>
        <w:t>Section 4 – Post Departmental / Institute Induction</w:t>
      </w:r>
    </w:p>
    <w:p w:rsidR="002C2B50" w:rsidRDefault="002C2B50" w:rsidP="00565FFE">
      <w:pPr>
        <w:rPr>
          <w:rFonts w:ascii="Arial" w:hAnsi="Arial" w:cs="Arial"/>
          <w:b/>
          <w:sz w:val="24"/>
          <w:szCs w:val="24"/>
        </w:rPr>
      </w:pPr>
    </w:p>
    <w:p w:rsidR="002C4234" w:rsidRPr="002C4234" w:rsidRDefault="002C4234" w:rsidP="00565FFE">
      <w:pPr>
        <w:rPr>
          <w:rFonts w:ascii="Arial" w:hAnsi="Arial" w:cs="Arial"/>
          <w:sz w:val="24"/>
          <w:szCs w:val="24"/>
        </w:rPr>
      </w:pPr>
      <w:r>
        <w:rPr>
          <w:rFonts w:ascii="Arial" w:hAnsi="Arial" w:cs="Arial"/>
          <w:sz w:val="24"/>
          <w:szCs w:val="24"/>
        </w:rPr>
        <w:t>The results</w:t>
      </w:r>
      <w:r w:rsidR="00205100">
        <w:rPr>
          <w:rFonts w:ascii="Arial" w:hAnsi="Arial" w:cs="Arial"/>
          <w:sz w:val="24"/>
          <w:szCs w:val="24"/>
        </w:rPr>
        <w:t xml:space="preserve"> from this section are shown in Table </w:t>
      </w:r>
      <w:r w:rsidR="00AE7FC5">
        <w:rPr>
          <w:rFonts w:ascii="Arial" w:hAnsi="Arial" w:cs="Arial"/>
          <w:sz w:val="24"/>
          <w:szCs w:val="24"/>
        </w:rPr>
        <w:t>4</w:t>
      </w:r>
      <w:r w:rsidR="00205100">
        <w:rPr>
          <w:rFonts w:ascii="Arial" w:hAnsi="Arial" w:cs="Arial"/>
          <w:sz w:val="24"/>
          <w:szCs w:val="24"/>
        </w:rPr>
        <w:t xml:space="preserve"> below:</w:t>
      </w:r>
    </w:p>
    <w:p w:rsidR="002C4234" w:rsidRPr="002C2B50" w:rsidRDefault="002C4234" w:rsidP="00565FFE">
      <w:pPr>
        <w:rPr>
          <w:rFonts w:ascii="Arial" w:hAnsi="Arial" w:cs="Arial"/>
          <w:b/>
          <w:sz w:val="24"/>
          <w:szCs w:val="24"/>
        </w:rPr>
      </w:pPr>
    </w:p>
    <w:p w:rsidR="002C2B50" w:rsidRPr="002C2B50" w:rsidRDefault="00434532" w:rsidP="00565FFE">
      <w:pPr>
        <w:rPr>
          <w:rFonts w:ascii="Arial" w:hAnsi="Arial" w:cs="Arial"/>
          <w:b/>
          <w:sz w:val="18"/>
          <w:szCs w:val="18"/>
        </w:rPr>
      </w:pPr>
      <w:r>
        <w:rPr>
          <w:rFonts w:ascii="Arial" w:hAnsi="Arial" w:cs="Arial"/>
          <w:b/>
          <w:sz w:val="18"/>
          <w:szCs w:val="18"/>
        </w:rPr>
        <w:t>Table</w:t>
      </w:r>
      <w:r w:rsidR="002C2B50" w:rsidRPr="002C2B50">
        <w:rPr>
          <w:rFonts w:ascii="Arial" w:hAnsi="Arial" w:cs="Arial"/>
          <w:b/>
          <w:sz w:val="18"/>
          <w:szCs w:val="18"/>
        </w:rPr>
        <w:t xml:space="preserve"> </w:t>
      </w:r>
      <w:r w:rsidR="00AE7FC5">
        <w:rPr>
          <w:rFonts w:ascii="Arial" w:hAnsi="Arial" w:cs="Arial"/>
          <w:b/>
          <w:sz w:val="18"/>
          <w:szCs w:val="18"/>
        </w:rPr>
        <w:t>4</w:t>
      </w:r>
      <w:r w:rsidR="00205100">
        <w:rPr>
          <w:rFonts w:ascii="Arial" w:hAnsi="Arial" w:cs="Arial"/>
          <w:b/>
          <w:sz w:val="18"/>
          <w:szCs w:val="18"/>
        </w:rPr>
        <w:t xml:space="preserve"> </w:t>
      </w:r>
      <w:r w:rsidR="002C2B50" w:rsidRPr="002C2B50">
        <w:rPr>
          <w:rFonts w:ascii="Arial" w:hAnsi="Arial" w:cs="Arial"/>
          <w:b/>
          <w:sz w:val="18"/>
          <w:szCs w:val="18"/>
        </w:rPr>
        <w:t>–</w:t>
      </w:r>
      <w:r w:rsidR="00205100">
        <w:rPr>
          <w:rFonts w:ascii="Arial" w:hAnsi="Arial" w:cs="Arial"/>
          <w:b/>
          <w:sz w:val="18"/>
          <w:szCs w:val="18"/>
        </w:rPr>
        <w:t xml:space="preserve"> </w:t>
      </w:r>
      <w:r w:rsidR="002C2B50" w:rsidRPr="002C2B50">
        <w:rPr>
          <w:rFonts w:ascii="Arial" w:hAnsi="Arial" w:cs="Arial"/>
          <w:b/>
          <w:sz w:val="18"/>
          <w:szCs w:val="18"/>
        </w:rPr>
        <w:t>Post Departmental / Institute Induction</w:t>
      </w:r>
    </w:p>
    <w:p w:rsidR="002C2B50" w:rsidRDefault="002C2B50" w:rsidP="00565FFE">
      <w:pPr>
        <w:rPr>
          <w:rFonts w:ascii="Arial" w:hAnsi="Arial" w:cs="Arial"/>
          <w:sz w:val="24"/>
          <w:szCs w:val="24"/>
        </w:rPr>
      </w:pPr>
    </w:p>
    <w:tbl>
      <w:tblPr>
        <w:tblStyle w:val="TableGrid"/>
        <w:tblW w:w="0" w:type="auto"/>
        <w:tblLook w:val="04A0" w:firstRow="1" w:lastRow="0" w:firstColumn="1" w:lastColumn="0" w:noHBand="0" w:noVBand="1"/>
      </w:tblPr>
      <w:tblGrid>
        <w:gridCol w:w="2033"/>
        <w:gridCol w:w="1255"/>
        <w:gridCol w:w="1264"/>
        <w:gridCol w:w="2173"/>
        <w:gridCol w:w="948"/>
        <w:gridCol w:w="1343"/>
      </w:tblGrid>
      <w:tr w:rsidR="002C2B50" w:rsidRPr="00ED19D1" w:rsidTr="00DF06EB">
        <w:tc>
          <w:tcPr>
            <w:tcW w:w="2093" w:type="dxa"/>
          </w:tcPr>
          <w:p w:rsidR="002C2B50" w:rsidRDefault="002C2B50" w:rsidP="00DF06EB">
            <w:pPr>
              <w:rPr>
                <w:rFonts w:ascii="Arial" w:hAnsi="Arial" w:cs="Arial"/>
                <w:sz w:val="24"/>
                <w:szCs w:val="24"/>
              </w:rPr>
            </w:pPr>
          </w:p>
        </w:tc>
        <w:tc>
          <w:tcPr>
            <w:tcW w:w="127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I am aware of the Department / Institutes rules and policies</w:t>
            </w:r>
          </w:p>
        </w:tc>
        <w:tc>
          <w:tcPr>
            <w:tcW w:w="1276"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2C2B50" w:rsidP="00DF06EB">
            <w:pPr>
              <w:rPr>
                <w:rFonts w:ascii="Arial" w:hAnsi="Arial" w:cs="Arial"/>
                <w:b/>
                <w:sz w:val="18"/>
                <w:szCs w:val="18"/>
              </w:rPr>
            </w:pPr>
            <w:r>
              <w:rPr>
                <w:rFonts w:ascii="Arial" w:hAnsi="Arial" w:cs="Arial"/>
                <w:b/>
                <w:sz w:val="18"/>
                <w:szCs w:val="18"/>
              </w:rPr>
              <w:t>20.00%</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53.33%</w:t>
            </w:r>
          </w:p>
        </w:tc>
        <w:tc>
          <w:tcPr>
            <w:tcW w:w="1374" w:type="dxa"/>
          </w:tcPr>
          <w:p w:rsidR="002C2B50" w:rsidRPr="00ED19D1" w:rsidRDefault="002C2B50"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I am aware of the </w:t>
            </w:r>
            <w:r w:rsidR="00A96817">
              <w:rPr>
                <w:rFonts w:ascii="Arial" w:hAnsi="Arial" w:cs="Arial"/>
                <w:color w:val="595959" w:themeColor="text1" w:themeTint="A6"/>
                <w:sz w:val="18"/>
                <w:szCs w:val="18"/>
              </w:rPr>
              <w:t>ORG TYPRE X</w:t>
            </w:r>
            <w:r>
              <w:rPr>
                <w:rFonts w:ascii="Arial" w:hAnsi="Arial" w:cs="Arial"/>
                <w:color w:val="595959" w:themeColor="text1" w:themeTint="A6"/>
                <w:sz w:val="18"/>
                <w:szCs w:val="18"/>
              </w:rPr>
              <w:t xml:space="preserve"> rules and Policies</w:t>
            </w:r>
          </w:p>
        </w:tc>
        <w:tc>
          <w:tcPr>
            <w:tcW w:w="1276"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1286" w:type="dxa"/>
          </w:tcPr>
          <w:p w:rsidR="002C2B50" w:rsidRPr="00ED19D1" w:rsidRDefault="002C2B50"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26.67%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46.67%</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I know what is expected of me in my job role by my Department / Institute</w:t>
            </w:r>
          </w:p>
        </w:tc>
        <w:tc>
          <w:tcPr>
            <w:tcW w:w="1276" w:type="dxa"/>
          </w:tcPr>
          <w:p w:rsidR="002C2B50" w:rsidRPr="00ED19D1" w:rsidRDefault="002C2B50" w:rsidP="00DF06EB">
            <w:pPr>
              <w:rPr>
                <w:rFonts w:ascii="Arial" w:hAnsi="Arial" w:cs="Arial"/>
                <w:b/>
                <w:sz w:val="18"/>
                <w:szCs w:val="18"/>
              </w:rPr>
            </w:pPr>
            <w:r>
              <w:rPr>
                <w:rFonts w:ascii="Arial" w:hAnsi="Arial" w:cs="Arial"/>
                <w:b/>
                <w:sz w:val="18"/>
                <w:szCs w:val="18"/>
              </w:rPr>
              <w:t>0.00%</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73.33%</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2C2B50" w:rsidP="00E13921">
            <w:pPr>
              <w:rPr>
                <w:rFonts w:ascii="Arial" w:hAnsi="Arial" w:cs="Arial"/>
                <w:color w:val="595959" w:themeColor="text1" w:themeTint="A6"/>
                <w:sz w:val="18"/>
                <w:szCs w:val="18"/>
              </w:rPr>
            </w:pPr>
            <w:r>
              <w:rPr>
                <w:rFonts w:ascii="Arial" w:hAnsi="Arial" w:cs="Arial"/>
                <w:color w:val="595959" w:themeColor="text1" w:themeTint="A6"/>
                <w:sz w:val="18"/>
                <w:szCs w:val="18"/>
              </w:rPr>
              <w:t xml:space="preserve">My Induction </w:t>
            </w:r>
            <w:r w:rsidR="00E13921">
              <w:rPr>
                <w:rFonts w:ascii="Arial" w:hAnsi="Arial" w:cs="Arial"/>
                <w:color w:val="595959" w:themeColor="text1" w:themeTint="A6"/>
                <w:sz w:val="18"/>
                <w:szCs w:val="18"/>
              </w:rPr>
              <w:t xml:space="preserve">has prepared, developed and retained me as an employee at </w:t>
            </w:r>
            <w:r w:rsidR="00A96817">
              <w:rPr>
                <w:rFonts w:ascii="Arial" w:hAnsi="Arial" w:cs="Arial"/>
                <w:color w:val="595959" w:themeColor="text1" w:themeTint="A6"/>
                <w:sz w:val="18"/>
                <w:szCs w:val="18"/>
              </w:rPr>
              <w:t>Xxxorgxxx</w:t>
            </w:r>
          </w:p>
        </w:tc>
        <w:tc>
          <w:tcPr>
            <w:tcW w:w="1276" w:type="dxa"/>
          </w:tcPr>
          <w:p w:rsidR="002C2B50" w:rsidRPr="00ED19D1" w:rsidRDefault="002C2B50" w:rsidP="00DF06EB">
            <w:pPr>
              <w:rPr>
                <w:rFonts w:ascii="Arial" w:hAnsi="Arial" w:cs="Arial"/>
                <w:b/>
                <w:sz w:val="18"/>
                <w:szCs w:val="18"/>
              </w:rPr>
            </w:pPr>
            <w:r>
              <w:rPr>
                <w:rFonts w:ascii="Arial" w:hAnsi="Arial" w:cs="Arial"/>
                <w:b/>
                <w:sz w:val="18"/>
                <w:szCs w:val="18"/>
              </w:rPr>
              <w:t>0.00%</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46.67%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33.33%</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bl>
    <w:p w:rsidR="00BE5F8F" w:rsidRDefault="00BE5F8F" w:rsidP="00565FFE">
      <w:pPr>
        <w:rPr>
          <w:noProof/>
          <w:lang w:eastAsia="en-GB"/>
        </w:rPr>
      </w:pPr>
    </w:p>
    <w:p w:rsidR="00FE4920" w:rsidRDefault="000B3BE1"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 xml:space="preserve">The results from this section support that many of the practices adopted by the Departments and Institutes </w:t>
      </w:r>
      <w:r w:rsidR="00205100">
        <w:rPr>
          <w:rFonts w:ascii="Arial" w:hAnsi="Arial" w:cs="Arial"/>
          <w:noProof/>
          <w:sz w:val="24"/>
          <w:szCs w:val="24"/>
          <w:lang w:eastAsia="en-GB"/>
        </w:rPr>
        <w:t>in delivering their i</w:t>
      </w:r>
      <w:r w:rsidR="00981D10" w:rsidRPr="00D26C31">
        <w:rPr>
          <w:rFonts w:ascii="Arial" w:hAnsi="Arial" w:cs="Arial"/>
          <w:noProof/>
          <w:sz w:val="24"/>
          <w:szCs w:val="24"/>
          <w:lang w:eastAsia="en-GB"/>
        </w:rPr>
        <w:t>nduction is effective</w:t>
      </w:r>
      <w:r w:rsidRPr="00D26C31">
        <w:rPr>
          <w:rFonts w:ascii="Arial" w:hAnsi="Arial" w:cs="Arial"/>
          <w:noProof/>
          <w:sz w:val="24"/>
          <w:szCs w:val="24"/>
          <w:lang w:eastAsia="en-GB"/>
        </w:rPr>
        <w:t>.  Awareness of rules and policies is very much a paper based tick box exercise which is identified in the AC</w:t>
      </w:r>
      <w:r w:rsidR="00FE4920">
        <w:rPr>
          <w:rFonts w:ascii="Arial" w:hAnsi="Arial" w:cs="Arial"/>
          <w:noProof/>
          <w:sz w:val="24"/>
          <w:szCs w:val="24"/>
          <w:lang w:eastAsia="en-GB"/>
        </w:rPr>
        <w:t>AS (2014) re</w:t>
      </w:r>
      <w:r w:rsidR="00205100">
        <w:rPr>
          <w:rFonts w:ascii="Arial" w:hAnsi="Arial" w:cs="Arial"/>
          <w:noProof/>
          <w:sz w:val="24"/>
          <w:szCs w:val="24"/>
          <w:lang w:eastAsia="en-GB"/>
        </w:rPr>
        <w:t>commended i</w:t>
      </w:r>
      <w:r w:rsidR="00FE4920">
        <w:rPr>
          <w:rFonts w:ascii="Arial" w:hAnsi="Arial" w:cs="Arial"/>
          <w:noProof/>
          <w:sz w:val="24"/>
          <w:szCs w:val="24"/>
          <w:lang w:eastAsia="en-GB"/>
        </w:rPr>
        <w:t xml:space="preserve">nduction </w:t>
      </w:r>
      <w:r w:rsidRPr="00D26C31">
        <w:rPr>
          <w:rFonts w:ascii="Arial" w:hAnsi="Arial" w:cs="Arial"/>
          <w:noProof/>
          <w:sz w:val="24"/>
          <w:szCs w:val="24"/>
          <w:lang w:eastAsia="en-GB"/>
        </w:rPr>
        <w:t>checkl</w:t>
      </w:r>
      <w:r w:rsidR="00205100">
        <w:rPr>
          <w:rFonts w:ascii="Arial" w:hAnsi="Arial" w:cs="Arial"/>
          <w:noProof/>
          <w:sz w:val="24"/>
          <w:szCs w:val="24"/>
          <w:lang w:eastAsia="en-GB"/>
        </w:rPr>
        <w:t xml:space="preserve">ist and the current </w:t>
      </w:r>
      <w:r w:rsidR="00A96817">
        <w:rPr>
          <w:rFonts w:ascii="Arial" w:hAnsi="Arial" w:cs="Arial"/>
          <w:noProof/>
          <w:sz w:val="24"/>
          <w:szCs w:val="24"/>
          <w:lang w:eastAsia="en-GB"/>
        </w:rPr>
        <w:t>ORG TYPRE X</w:t>
      </w:r>
      <w:r w:rsidR="00205100">
        <w:rPr>
          <w:rFonts w:ascii="Arial" w:hAnsi="Arial" w:cs="Arial"/>
          <w:noProof/>
          <w:sz w:val="24"/>
          <w:szCs w:val="24"/>
          <w:lang w:eastAsia="en-GB"/>
        </w:rPr>
        <w:t xml:space="preserve"> i</w:t>
      </w:r>
      <w:r w:rsidRPr="00D26C31">
        <w:rPr>
          <w:rFonts w:ascii="Arial" w:hAnsi="Arial" w:cs="Arial"/>
          <w:noProof/>
          <w:sz w:val="24"/>
          <w:szCs w:val="24"/>
          <w:lang w:eastAsia="en-GB"/>
        </w:rPr>
        <w:t>nduction checklist</w:t>
      </w:r>
      <w:r w:rsidR="00FE4920">
        <w:rPr>
          <w:rFonts w:ascii="Arial" w:hAnsi="Arial" w:cs="Arial"/>
          <w:noProof/>
          <w:sz w:val="24"/>
          <w:szCs w:val="24"/>
          <w:lang w:eastAsia="en-GB"/>
        </w:rPr>
        <w:t xml:space="preserve"> (</w:t>
      </w:r>
      <w:r w:rsidR="00A96817">
        <w:rPr>
          <w:rFonts w:ascii="Arial" w:hAnsi="Arial" w:cs="Arial"/>
          <w:noProof/>
          <w:sz w:val="24"/>
          <w:szCs w:val="24"/>
          <w:lang w:eastAsia="en-GB"/>
        </w:rPr>
        <w:t>Xxxorgxxx</w:t>
      </w:r>
      <w:r w:rsidR="00FE4920">
        <w:rPr>
          <w:rFonts w:ascii="Arial" w:hAnsi="Arial" w:cs="Arial"/>
          <w:noProof/>
          <w:sz w:val="24"/>
          <w:szCs w:val="24"/>
          <w:lang w:eastAsia="en-GB"/>
        </w:rPr>
        <w:t>, 2014).</w:t>
      </w:r>
    </w:p>
    <w:p w:rsidR="00981D10" w:rsidRPr="00D26C31" w:rsidRDefault="00981D10"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However, the key</w:t>
      </w:r>
      <w:r w:rsidR="00205100">
        <w:rPr>
          <w:rFonts w:ascii="Arial" w:hAnsi="Arial" w:cs="Arial"/>
          <w:noProof/>
          <w:sz w:val="24"/>
          <w:szCs w:val="24"/>
          <w:lang w:eastAsia="en-GB"/>
        </w:rPr>
        <w:t xml:space="preserve"> result in this section is to</w:t>
      </w:r>
      <w:r w:rsidRPr="00D26C31">
        <w:rPr>
          <w:rFonts w:ascii="Arial" w:hAnsi="Arial" w:cs="Arial"/>
          <w:noProof/>
          <w:sz w:val="24"/>
          <w:szCs w:val="24"/>
          <w:lang w:eastAsia="en-GB"/>
        </w:rPr>
        <w:t xml:space="preserve"> the third and fourth questions.  “I know what is expected. . . “ and “ My Induction has prepared, developed and </w:t>
      </w:r>
      <w:r w:rsidR="00323384">
        <w:rPr>
          <w:rFonts w:ascii="Arial" w:hAnsi="Arial" w:cs="Arial"/>
          <w:noProof/>
          <w:sz w:val="24"/>
          <w:szCs w:val="24"/>
          <w:lang w:eastAsia="en-GB"/>
        </w:rPr>
        <w:t>retained. . .”  73.3% of responde</w:t>
      </w:r>
      <w:r w:rsidRPr="00D26C31">
        <w:rPr>
          <w:rFonts w:ascii="Arial" w:hAnsi="Arial" w:cs="Arial"/>
          <w:noProof/>
          <w:sz w:val="24"/>
          <w:szCs w:val="24"/>
          <w:lang w:eastAsia="en-GB"/>
        </w:rPr>
        <w:t>nts agreed</w:t>
      </w:r>
      <w:r w:rsidR="00205100">
        <w:rPr>
          <w:rFonts w:ascii="Arial" w:hAnsi="Arial" w:cs="Arial"/>
          <w:noProof/>
          <w:sz w:val="24"/>
          <w:szCs w:val="24"/>
          <w:lang w:eastAsia="en-GB"/>
        </w:rPr>
        <w:t xml:space="preserve"> with the statement that their i</w:t>
      </w:r>
      <w:r w:rsidRPr="00D26C31">
        <w:rPr>
          <w:rFonts w:ascii="Arial" w:hAnsi="Arial" w:cs="Arial"/>
          <w:noProof/>
          <w:sz w:val="24"/>
          <w:szCs w:val="24"/>
          <w:lang w:eastAsia="en-GB"/>
        </w:rPr>
        <w:t>nductio</w:t>
      </w:r>
      <w:r w:rsidR="00205100">
        <w:rPr>
          <w:rFonts w:ascii="Arial" w:hAnsi="Arial" w:cs="Arial"/>
          <w:noProof/>
          <w:sz w:val="24"/>
          <w:szCs w:val="24"/>
          <w:lang w:eastAsia="en-GB"/>
        </w:rPr>
        <w:t>n has given them confirmation</w:t>
      </w:r>
      <w:r w:rsidRPr="00D26C31">
        <w:rPr>
          <w:rFonts w:ascii="Arial" w:hAnsi="Arial" w:cs="Arial"/>
          <w:noProof/>
          <w:sz w:val="24"/>
          <w:szCs w:val="24"/>
          <w:lang w:eastAsia="en-GB"/>
        </w:rPr>
        <w:t xml:space="preserve"> of what is expected of them.  This is key to ensuring commitment from the employee</w:t>
      </w:r>
      <w:r w:rsidR="00205100">
        <w:rPr>
          <w:rFonts w:ascii="Arial" w:hAnsi="Arial" w:cs="Arial"/>
          <w:noProof/>
          <w:sz w:val="24"/>
          <w:szCs w:val="24"/>
          <w:lang w:eastAsia="en-GB"/>
        </w:rPr>
        <w:t>,</w:t>
      </w:r>
      <w:r w:rsidRPr="00D26C31">
        <w:rPr>
          <w:rFonts w:ascii="Arial" w:hAnsi="Arial" w:cs="Arial"/>
          <w:noProof/>
          <w:sz w:val="24"/>
          <w:szCs w:val="24"/>
          <w:lang w:eastAsia="en-GB"/>
        </w:rPr>
        <w:t xml:space="preserve"> and as Crush (2014) presented in his research that the role does meet the employees expectation, and the Institution meets the expectation.   </w:t>
      </w:r>
    </w:p>
    <w:p w:rsidR="00981D10" w:rsidRDefault="00981D10"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With qu</w:t>
      </w:r>
      <w:r w:rsidR="00323384">
        <w:rPr>
          <w:rFonts w:ascii="Arial" w:hAnsi="Arial" w:cs="Arial"/>
          <w:noProof/>
          <w:sz w:val="24"/>
          <w:szCs w:val="24"/>
          <w:lang w:eastAsia="en-GB"/>
        </w:rPr>
        <w:t>estion four, 33% of the responde</w:t>
      </w:r>
      <w:r w:rsidRPr="00D26C31">
        <w:rPr>
          <w:rFonts w:ascii="Arial" w:hAnsi="Arial" w:cs="Arial"/>
          <w:noProof/>
          <w:sz w:val="24"/>
          <w:szCs w:val="24"/>
          <w:lang w:eastAsia="en-GB"/>
        </w:rPr>
        <w:t xml:space="preserve">nts confirmed that they strongly agreed that their induction has prepared, developed and retained them as an employee at </w:t>
      </w:r>
      <w:r w:rsidR="00A96817">
        <w:rPr>
          <w:rFonts w:ascii="Arial" w:hAnsi="Arial" w:cs="Arial"/>
          <w:noProof/>
          <w:sz w:val="24"/>
          <w:szCs w:val="24"/>
          <w:lang w:eastAsia="en-GB"/>
        </w:rPr>
        <w:t>Xxxorgxxx</w:t>
      </w:r>
      <w:r w:rsidRPr="00D26C31">
        <w:rPr>
          <w:rFonts w:ascii="Arial" w:hAnsi="Arial" w:cs="Arial"/>
          <w:noProof/>
          <w:sz w:val="24"/>
          <w:szCs w:val="24"/>
          <w:lang w:eastAsia="en-GB"/>
        </w:rPr>
        <w:t xml:space="preserve">. </w:t>
      </w:r>
      <w:r w:rsidR="00D26C31" w:rsidRPr="00D26C31">
        <w:rPr>
          <w:rFonts w:ascii="Arial" w:hAnsi="Arial" w:cs="Arial"/>
          <w:noProof/>
          <w:sz w:val="24"/>
          <w:szCs w:val="24"/>
          <w:lang w:eastAsia="en-GB"/>
        </w:rPr>
        <w:t xml:space="preserve">  This is key to reducing staff turnover and ensuring that the employee is a productive member providing the organisation with it’s competitive edge.</w:t>
      </w:r>
    </w:p>
    <w:p w:rsidR="00205100" w:rsidRPr="00D26C31" w:rsidRDefault="00205100" w:rsidP="00C578AF">
      <w:pPr>
        <w:spacing w:before="240"/>
        <w:jc w:val="both"/>
        <w:rPr>
          <w:rFonts w:ascii="Arial" w:hAnsi="Arial" w:cs="Arial"/>
          <w:noProof/>
          <w:sz w:val="24"/>
          <w:szCs w:val="24"/>
          <w:lang w:eastAsia="en-GB"/>
        </w:rPr>
      </w:pPr>
      <w:r>
        <w:rPr>
          <w:rFonts w:ascii="Arial" w:hAnsi="Arial" w:cs="Arial"/>
          <w:noProof/>
          <w:sz w:val="24"/>
          <w:szCs w:val="24"/>
          <w:lang w:eastAsia="en-GB"/>
        </w:rPr>
        <w:t>One participant commented that their induction was:</w:t>
      </w:r>
    </w:p>
    <w:p w:rsidR="00981D10" w:rsidRPr="00713785" w:rsidRDefault="00DF06EB" w:rsidP="00C578AF">
      <w:pPr>
        <w:spacing w:before="240"/>
        <w:jc w:val="both"/>
        <w:rPr>
          <w:rFonts w:ascii="Arial" w:hAnsi="Arial" w:cs="Arial"/>
          <w:i/>
          <w:noProof/>
          <w:sz w:val="24"/>
          <w:szCs w:val="24"/>
          <w:lang w:eastAsia="en-GB"/>
        </w:rPr>
      </w:pPr>
      <w:r w:rsidRPr="00713785">
        <w:rPr>
          <w:rFonts w:ascii="Arial" w:hAnsi="Arial" w:cs="Arial"/>
          <w:i/>
          <w:noProof/>
          <w:sz w:val="24"/>
          <w:szCs w:val="24"/>
          <w:lang w:eastAsia="en-GB"/>
        </w:rPr>
        <w:t>“Organised and helped me feel part of my Department and team”</w:t>
      </w:r>
      <w:r w:rsidR="00205100">
        <w:rPr>
          <w:rFonts w:ascii="Arial" w:hAnsi="Arial" w:cs="Arial"/>
          <w:i/>
          <w:noProof/>
          <w:sz w:val="24"/>
          <w:szCs w:val="24"/>
          <w:lang w:eastAsia="en-GB"/>
        </w:rPr>
        <w:t>.</w:t>
      </w:r>
    </w:p>
    <w:p w:rsidR="00981D10" w:rsidRDefault="00981D10" w:rsidP="00C578AF">
      <w:pPr>
        <w:spacing w:before="240"/>
        <w:jc w:val="both"/>
        <w:rPr>
          <w:rFonts w:ascii="Arial" w:hAnsi="Arial" w:cs="Arial"/>
          <w:noProof/>
          <w:lang w:eastAsia="en-GB"/>
        </w:rPr>
      </w:pPr>
    </w:p>
    <w:p w:rsidR="00981D10" w:rsidRPr="002C2B50" w:rsidRDefault="00981D10" w:rsidP="00981D10">
      <w:pPr>
        <w:spacing w:before="240"/>
        <w:rPr>
          <w:rFonts w:ascii="Arial" w:hAnsi="Arial" w:cs="Arial"/>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Pr="00C578AF" w:rsidRDefault="00C578AF" w:rsidP="00C578AF">
      <w:pPr>
        <w:rPr>
          <w:rFonts w:ascii="Arial" w:hAnsi="Arial" w:cs="Arial"/>
          <w:b/>
          <w:noProof/>
          <w:sz w:val="24"/>
          <w:szCs w:val="24"/>
          <w:lang w:eastAsia="en-GB"/>
        </w:rPr>
      </w:pPr>
      <w:r w:rsidRPr="00C578AF">
        <w:rPr>
          <w:rFonts w:ascii="Arial" w:hAnsi="Arial" w:cs="Arial"/>
          <w:b/>
          <w:noProof/>
          <w:sz w:val="24"/>
          <w:szCs w:val="24"/>
          <w:lang w:eastAsia="en-GB"/>
        </w:rPr>
        <w:t>4.</w:t>
      </w:r>
      <w:r>
        <w:rPr>
          <w:rFonts w:ascii="Arial" w:hAnsi="Arial" w:cs="Arial"/>
          <w:b/>
          <w:noProof/>
          <w:sz w:val="24"/>
          <w:szCs w:val="24"/>
          <w:lang w:eastAsia="en-GB"/>
        </w:rPr>
        <w:t xml:space="preserve">1.5 </w:t>
      </w:r>
      <w:r w:rsidR="00EC7065" w:rsidRPr="00C578AF">
        <w:rPr>
          <w:rFonts w:ascii="Arial" w:hAnsi="Arial" w:cs="Arial"/>
          <w:b/>
          <w:noProof/>
          <w:sz w:val="24"/>
          <w:szCs w:val="24"/>
          <w:lang w:eastAsia="en-GB"/>
        </w:rPr>
        <w:t>S</w:t>
      </w:r>
      <w:r w:rsidR="00D26C31" w:rsidRPr="00C578AF">
        <w:rPr>
          <w:rFonts w:ascii="Arial" w:hAnsi="Arial" w:cs="Arial"/>
          <w:b/>
          <w:noProof/>
          <w:sz w:val="24"/>
          <w:szCs w:val="24"/>
          <w:lang w:eastAsia="en-GB"/>
        </w:rPr>
        <w:t xml:space="preserve">ection 5 – What information do you think future employees would benefit from in their </w:t>
      </w:r>
      <w:r w:rsidR="00A96817">
        <w:rPr>
          <w:rFonts w:ascii="Arial" w:hAnsi="Arial" w:cs="Arial"/>
          <w:b/>
          <w:noProof/>
          <w:sz w:val="24"/>
          <w:szCs w:val="24"/>
          <w:lang w:eastAsia="en-GB"/>
        </w:rPr>
        <w:t>ORG TYPRE X</w:t>
      </w:r>
      <w:r w:rsidR="00D26C31" w:rsidRPr="00C578AF">
        <w:rPr>
          <w:rFonts w:ascii="Arial" w:hAnsi="Arial" w:cs="Arial"/>
          <w:b/>
          <w:noProof/>
          <w:sz w:val="24"/>
          <w:szCs w:val="24"/>
          <w:lang w:eastAsia="en-GB"/>
        </w:rPr>
        <w:t xml:space="preserve"> Departmental / Institute Induction.</w:t>
      </w:r>
    </w:p>
    <w:p w:rsidR="00C578AF" w:rsidRPr="00AE7FC5" w:rsidRDefault="00C578AF" w:rsidP="00C578AF">
      <w:pPr>
        <w:rPr>
          <w:noProof/>
          <w:sz w:val="24"/>
          <w:szCs w:val="24"/>
          <w:lang w:eastAsia="en-GB"/>
        </w:rPr>
      </w:pPr>
    </w:p>
    <w:p w:rsidR="002C4234" w:rsidRPr="00AE7FC5" w:rsidRDefault="002C4234" w:rsidP="00C578AF">
      <w:pPr>
        <w:rPr>
          <w:rFonts w:ascii="Arial" w:hAnsi="Arial" w:cs="Arial"/>
          <w:noProof/>
          <w:sz w:val="24"/>
          <w:szCs w:val="24"/>
          <w:lang w:eastAsia="en-GB"/>
        </w:rPr>
      </w:pPr>
      <w:r w:rsidRPr="00AE7FC5">
        <w:rPr>
          <w:rFonts w:ascii="Arial" w:hAnsi="Arial" w:cs="Arial"/>
          <w:noProof/>
          <w:sz w:val="24"/>
          <w:szCs w:val="24"/>
          <w:lang w:eastAsia="en-GB"/>
        </w:rPr>
        <w:t>The results</w:t>
      </w:r>
      <w:r w:rsidR="00205100" w:rsidRPr="00AE7FC5">
        <w:rPr>
          <w:rFonts w:ascii="Arial" w:hAnsi="Arial" w:cs="Arial"/>
          <w:noProof/>
          <w:sz w:val="24"/>
          <w:szCs w:val="24"/>
          <w:lang w:eastAsia="en-GB"/>
        </w:rPr>
        <w:t xml:space="preserve"> from this section are shown in T</w:t>
      </w:r>
      <w:r w:rsidRPr="00AE7FC5">
        <w:rPr>
          <w:rFonts w:ascii="Arial" w:hAnsi="Arial" w:cs="Arial"/>
          <w:noProof/>
          <w:sz w:val="24"/>
          <w:szCs w:val="24"/>
          <w:lang w:eastAsia="en-GB"/>
        </w:rPr>
        <w:t xml:space="preserve">able </w:t>
      </w:r>
      <w:r w:rsidR="00AE7FC5" w:rsidRPr="00AE7FC5">
        <w:rPr>
          <w:rFonts w:ascii="Arial" w:hAnsi="Arial" w:cs="Arial"/>
          <w:noProof/>
          <w:sz w:val="24"/>
          <w:szCs w:val="24"/>
          <w:lang w:eastAsia="en-GB"/>
        </w:rPr>
        <w:t>5</w:t>
      </w:r>
      <w:r w:rsidR="00205100" w:rsidRPr="00AE7FC5">
        <w:rPr>
          <w:rFonts w:ascii="Arial" w:hAnsi="Arial" w:cs="Arial"/>
          <w:noProof/>
          <w:sz w:val="24"/>
          <w:szCs w:val="24"/>
          <w:lang w:eastAsia="en-GB"/>
        </w:rPr>
        <w:t xml:space="preserve"> below:</w:t>
      </w:r>
    </w:p>
    <w:p w:rsidR="002C4234" w:rsidRPr="00C578AF" w:rsidRDefault="002C4234" w:rsidP="00C578AF">
      <w:pPr>
        <w:rPr>
          <w:noProof/>
          <w:lang w:eastAsia="en-GB"/>
        </w:rPr>
      </w:pPr>
    </w:p>
    <w:p w:rsidR="00D26C31" w:rsidRDefault="00434532" w:rsidP="00565FFE">
      <w:pPr>
        <w:rPr>
          <w:rFonts w:ascii="Arial" w:hAnsi="Arial" w:cs="Arial"/>
          <w:b/>
          <w:noProof/>
          <w:sz w:val="18"/>
          <w:szCs w:val="18"/>
          <w:lang w:eastAsia="en-GB"/>
        </w:rPr>
      </w:pPr>
      <w:r>
        <w:rPr>
          <w:rFonts w:ascii="Arial" w:hAnsi="Arial" w:cs="Arial"/>
          <w:b/>
          <w:noProof/>
          <w:sz w:val="18"/>
          <w:szCs w:val="18"/>
          <w:lang w:eastAsia="en-GB"/>
        </w:rPr>
        <w:t>Table</w:t>
      </w:r>
      <w:r w:rsidR="00D26C31">
        <w:rPr>
          <w:rFonts w:ascii="Arial" w:hAnsi="Arial" w:cs="Arial"/>
          <w:b/>
          <w:noProof/>
          <w:sz w:val="18"/>
          <w:szCs w:val="18"/>
          <w:lang w:eastAsia="en-GB"/>
        </w:rPr>
        <w:t xml:space="preserve"> </w:t>
      </w:r>
      <w:r w:rsidR="00AE7FC5">
        <w:rPr>
          <w:rFonts w:ascii="Arial" w:hAnsi="Arial" w:cs="Arial"/>
          <w:b/>
          <w:noProof/>
          <w:sz w:val="18"/>
          <w:szCs w:val="18"/>
          <w:lang w:eastAsia="en-GB"/>
        </w:rPr>
        <w:t>5</w:t>
      </w:r>
      <w:r w:rsidR="00D26C31">
        <w:rPr>
          <w:rFonts w:ascii="Arial" w:hAnsi="Arial" w:cs="Arial"/>
          <w:b/>
          <w:noProof/>
          <w:sz w:val="18"/>
          <w:szCs w:val="18"/>
          <w:lang w:eastAsia="en-GB"/>
        </w:rPr>
        <w:t>. Pre-employment</w:t>
      </w:r>
    </w:p>
    <w:p w:rsidR="00D26C31" w:rsidRDefault="00D26C31" w:rsidP="00565FFE">
      <w:pPr>
        <w:rPr>
          <w:rFonts w:ascii="Arial" w:hAnsi="Arial" w:cs="Arial"/>
          <w:b/>
          <w:noProof/>
          <w:sz w:val="18"/>
          <w:szCs w:val="18"/>
          <w:lang w:eastAsia="en-GB"/>
        </w:rPr>
      </w:pPr>
    </w:p>
    <w:tbl>
      <w:tblPr>
        <w:tblStyle w:val="TableGrid"/>
        <w:tblW w:w="0" w:type="auto"/>
        <w:tblLook w:val="04A0" w:firstRow="1" w:lastRow="0" w:firstColumn="1" w:lastColumn="0" w:noHBand="0" w:noVBand="1"/>
      </w:tblPr>
      <w:tblGrid>
        <w:gridCol w:w="2093"/>
        <w:gridCol w:w="1276"/>
      </w:tblGrid>
      <w:tr w:rsidR="00D26C31" w:rsidRPr="00ED19D1" w:rsidTr="00DF06EB">
        <w:tc>
          <w:tcPr>
            <w:tcW w:w="2093" w:type="dxa"/>
          </w:tcPr>
          <w:p w:rsidR="00D26C31" w:rsidRDefault="00D26C31" w:rsidP="00DF06EB">
            <w:pPr>
              <w:rPr>
                <w:rFonts w:ascii="Arial" w:hAnsi="Arial" w:cs="Arial"/>
                <w:sz w:val="24"/>
                <w:szCs w:val="24"/>
              </w:rPr>
            </w:pPr>
          </w:p>
        </w:tc>
        <w:tc>
          <w:tcPr>
            <w:tcW w:w="1276"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Percentage</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Employment contract</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80.00%</w:t>
            </w:r>
          </w:p>
        </w:tc>
      </w:tr>
      <w:tr w:rsidR="00D26C31" w:rsidRPr="00ED19D1" w:rsidTr="00DF06EB">
        <w:tc>
          <w:tcPr>
            <w:tcW w:w="2093" w:type="dxa"/>
          </w:tcPr>
          <w:p w:rsidR="00D26C31" w:rsidRPr="00ED19D1" w:rsidRDefault="00A96817" w:rsidP="00DF06EB">
            <w:pPr>
              <w:rPr>
                <w:rFonts w:ascii="Arial" w:hAnsi="Arial" w:cs="Arial"/>
                <w:color w:val="595959" w:themeColor="text1" w:themeTint="A6"/>
                <w:sz w:val="18"/>
                <w:szCs w:val="18"/>
              </w:rPr>
            </w:pPr>
            <w:r>
              <w:rPr>
                <w:rFonts w:ascii="Arial" w:hAnsi="Arial" w:cs="Arial"/>
                <w:color w:val="595959" w:themeColor="text1" w:themeTint="A6"/>
                <w:sz w:val="18"/>
                <w:szCs w:val="18"/>
              </w:rPr>
              <w:t>ORG TYPRE X</w:t>
            </w:r>
            <w:r w:rsidR="00D26C31">
              <w:rPr>
                <w:rFonts w:ascii="Arial" w:hAnsi="Arial" w:cs="Arial"/>
                <w:color w:val="595959" w:themeColor="text1" w:themeTint="A6"/>
                <w:sz w:val="18"/>
                <w:szCs w:val="18"/>
              </w:rPr>
              <w:t xml:space="preserve"> e-mail set up</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66.67%</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Pre first day contact from the Department / Institute</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66.67%</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Welcome message from Head of </w:t>
            </w:r>
            <w:r w:rsidR="00C67AE3">
              <w:rPr>
                <w:rFonts w:ascii="Arial" w:hAnsi="Arial" w:cs="Arial"/>
                <w:color w:val="595959" w:themeColor="text1" w:themeTint="A6"/>
                <w:sz w:val="18"/>
                <w:szCs w:val="18"/>
              </w:rPr>
              <w:t>Dept.</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53.33%</w:t>
            </w:r>
          </w:p>
        </w:tc>
      </w:tr>
      <w:tr w:rsidR="00DF06EB" w:rsidRPr="00ED19D1" w:rsidTr="00DF06EB">
        <w:tc>
          <w:tcPr>
            <w:tcW w:w="2093" w:type="dxa"/>
          </w:tcPr>
          <w:p w:rsidR="00DF06EB" w:rsidRDefault="00DF06EB" w:rsidP="00DF06EB">
            <w:pPr>
              <w:rPr>
                <w:rFonts w:ascii="Arial" w:hAnsi="Arial" w:cs="Arial"/>
                <w:color w:val="595959" w:themeColor="text1" w:themeTint="A6"/>
                <w:sz w:val="18"/>
                <w:szCs w:val="18"/>
              </w:rPr>
            </w:pPr>
            <w:r>
              <w:rPr>
                <w:rFonts w:ascii="Arial" w:hAnsi="Arial" w:cs="Arial"/>
                <w:color w:val="595959" w:themeColor="text1" w:themeTint="A6"/>
                <w:sz w:val="18"/>
                <w:szCs w:val="18"/>
              </w:rPr>
              <w:t>Information on additional services such as childcare, pensions, sport and social</w:t>
            </w:r>
          </w:p>
        </w:tc>
        <w:tc>
          <w:tcPr>
            <w:tcW w:w="1276" w:type="dxa"/>
          </w:tcPr>
          <w:p w:rsidR="00DF06EB" w:rsidRDefault="00DF06EB" w:rsidP="00DF06EB">
            <w:pPr>
              <w:rPr>
                <w:rFonts w:ascii="Arial" w:hAnsi="Arial" w:cs="Arial"/>
                <w:b/>
                <w:sz w:val="18"/>
                <w:szCs w:val="18"/>
              </w:rPr>
            </w:pPr>
            <w:r>
              <w:rPr>
                <w:rFonts w:ascii="Arial" w:hAnsi="Arial" w:cs="Arial"/>
                <w:b/>
                <w:sz w:val="18"/>
                <w:szCs w:val="18"/>
              </w:rPr>
              <w:t>93.33%</w:t>
            </w:r>
          </w:p>
        </w:tc>
      </w:tr>
    </w:tbl>
    <w:p w:rsidR="00D26C31" w:rsidRDefault="00D26C31" w:rsidP="00565FFE">
      <w:pPr>
        <w:rPr>
          <w:rFonts w:ascii="Arial" w:hAnsi="Arial" w:cs="Arial"/>
          <w:b/>
          <w:noProof/>
          <w:lang w:eastAsia="en-GB"/>
        </w:rPr>
      </w:pPr>
    </w:p>
    <w:p w:rsidR="00D26C31" w:rsidRPr="00DF06EB" w:rsidRDefault="00EC7065" w:rsidP="00F5143D">
      <w:pPr>
        <w:jc w:val="both"/>
        <w:rPr>
          <w:rFonts w:ascii="Arial" w:hAnsi="Arial" w:cs="Arial"/>
          <w:b/>
          <w:noProof/>
          <w:sz w:val="24"/>
          <w:szCs w:val="24"/>
          <w:lang w:eastAsia="en-GB"/>
        </w:rPr>
      </w:pPr>
      <w:r>
        <w:rPr>
          <w:rFonts w:ascii="Arial" w:hAnsi="Arial" w:cs="Arial"/>
          <w:b/>
          <w:noProof/>
          <w:sz w:val="24"/>
          <w:szCs w:val="24"/>
          <w:lang w:eastAsia="en-GB"/>
        </w:rPr>
        <w:t>4.2</w:t>
      </w:r>
      <w:r w:rsidR="00DF06EB" w:rsidRPr="00DF06EB">
        <w:rPr>
          <w:rFonts w:ascii="Arial" w:hAnsi="Arial" w:cs="Arial"/>
          <w:b/>
          <w:noProof/>
          <w:sz w:val="24"/>
          <w:szCs w:val="24"/>
          <w:lang w:eastAsia="en-GB"/>
        </w:rPr>
        <w:t xml:space="preserve"> </w:t>
      </w:r>
      <w:r w:rsidR="00205100">
        <w:rPr>
          <w:rFonts w:ascii="Arial" w:hAnsi="Arial" w:cs="Arial"/>
          <w:b/>
          <w:noProof/>
          <w:sz w:val="24"/>
          <w:szCs w:val="24"/>
          <w:lang w:eastAsia="en-GB"/>
        </w:rPr>
        <w:t>Over</w:t>
      </w:r>
      <w:r>
        <w:rPr>
          <w:rFonts w:ascii="Arial" w:hAnsi="Arial" w:cs="Arial"/>
          <w:b/>
          <w:noProof/>
          <w:sz w:val="24"/>
          <w:szCs w:val="24"/>
          <w:lang w:eastAsia="en-GB"/>
        </w:rPr>
        <w:t xml:space="preserve">all </w:t>
      </w:r>
      <w:r w:rsidR="00DF06EB" w:rsidRPr="00DF06EB">
        <w:rPr>
          <w:rFonts w:ascii="Arial" w:hAnsi="Arial" w:cs="Arial"/>
          <w:b/>
          <w:noProof/>
          <w:sz w:val="24"/>
          <w:szCs w:val="24"/>
          <w:lang w:eastAsia="en-GB"/>
        </w:rPr>
        <w:t>Analysis</w:t>
      </w:r>
      <w:r>
        <w:rPr>
          <w:rFonts w:ascii="Arial" w:hAnsi="Arial" w:cs="Arial"/>
          <w:b/>
          <w:noProof/>
          <w:sz w:val="24"/>
          <w:szCs w:val="24"/>
          <w:lang w:eastAsia="en-GB"/>
        </w:rPr>
        <w:t xml:space="preserve"> of </w:t>
      </w:r>
      <w:r w:rsidR="00205100">
        <w:rPr>
          <w:rFonts w:ascii="Arial" w:hAnsi="Arial" w:cs="Arial"/>
          <w:b/>
          <w:noProof/>
          <w:sz w:val="24"/>
          <w:szCs w:val="24"/>
          <w:lang w:eastAsia="en-GB"/>
        </w:rPr>
        <w:t>Staff Survey</w:t>
      </w:r>
      <w:r w:rsidR="00C56774">
        <w:rPr>
          <w:rFonts w:ascii="Arial" w:hAnsi="Arial" w:cs="Arial"/>
          <w:b/>
          <w:noProof/>
          <w:sz w:val="24"/>
          <w:szCs w:val="24"/>
          <w:lang w:eastAsia="en-GB"/>
        </w:rPr>
        <w:t xml:space="preserve"> to current </w:t>
      </w:r>
      <w:r w:rsidR="00A96817">
        <w:rPr>
          <w:rFonts w:ascii="Arial" w:hAnsi="Arial" w:cs="Arial"/>
          <w:b/>
          <w:noProof/>
          <w:sz w:val="24"/>
          <w:szCs w:val="24"/>
          <w:lang w:eastAsia="en-GB"/>
        </w:rPr>
        <w:t>Xxxorgxxx</w:t>
      </w:r>
      <w:r w:rsidR="00C56774">
        <w:rPr>
          <w:rFonts w:ascii="Arial" w:hAnsi="Arial" w:cs="Arial"/>
          <w:b/>
          <w:noProof/>
          <w:sz w:val="24"/>
          <w:szCs w:val="24"/>
          <w:lang w:eastAsia="en-GB"/>
        </w:rPr>
        <w:t xml:space="preserve"> staff</w:t>
      </w:r>
    </w:p>
    <w:p w:rsidR="00DF06EB" w:rsidRDefault="00DF06EB" w:rsidP="00F5143D">
      <w:pPr>
        <w:jc w:val="both"/>
        <w:rPr>
          <w:rFonts w:ascii="Arial" w:hAnsi="Arial" w:cs="Arial"/>
          <w:b/>
          <w:noProof/>
          <w:lang w:eastAsia="en-GB"/>
        </w:rPr>
      </w:pPr>
    </w:p>
    <w:p w:rsidR="00D26C31" w:rsidRDefault="00DF06EB" w:rsidP="00F5143D">
      <w:pPr>
        <w:jc w:val="both"/>
        <w:rPr>
          <w:rFonts w:ascii="Arial" w:hAnsi="Arial" w:cs="Arial"/>
          <w:noProof/>
          <w:sz w:val="24"/>
          <w:szCs w:val="24"/>
          <w:lang w:eastAsia="en-GB"/>
        </w:rPr>
      </w:pPr>
      <w:r>
        <w:rPr>
          <w:rFonts w:ascii="Arial" w:hAnsi="Arial" w:cs="Arial"/>
          <w:noProof/>
          <w:sz w:val="24"/>
          <w:szCs w:val="24"/>
          <w:lang w:eastAsia="en-GB"/>
        </w:rPr>
        <w:t>It is clear from the results in this first section that additional support and benefits are key to new</w:t>
      </w:r>
      <w:r w:rsidR="00323384">
        <w:rPr>
          <w:rFonts w:ascii="Arial" w:hAnsi="Arial" w:cs="Arial"/>
          <w:noProof/>
          <w:sz w:val="24"/>
          <w:szCs w:val="24"/>
          <w:lang w:eastAsia="en-GB"/>
        </w:rPr>
        <w:t xml:space="preserve"> employees.  93% of the responde</w:t>
      </w:r>
      <w:r>
        <w:rPr>
          <w:rFonts w:ascii="Arial" w:hAnsi="Arial" w:cs="Arial"/>
          <w:noProof/>
          <w:sz w:val="24"/>
          <w:szCs w:val="24"/>
          <w:lang w:eastAsia="en-GB"/>
        </w:rPr>
        <w:t>nts in the survey agreed that the ‘fringe benefits’ of</w:t>
      </w:r>
      <w:r w:rsidR="00323384">
        <w:rPr>
          <w:rFonts w:ascii="Arial" w:hAnsi="Arial" w:cs="Arial"/>
          <w:noProof/>
          <w:sz w:val="24"/>
          <w:szCs w:val="24"/>
          <w:lang w:eastAsia="en-GB"/>
        </w:rPr>
        <w:t xml:space="preserve"> being an employee at </w:t>
      </w:r>
      <w:r w:rsidR="00A96817">
        <w:rPr>
          <w:rFonts w:ascii="Arial" w:hAnsi="Arial" w:cs="Arial"/>
          <w:noProof/>
          <w:sz w:val="24"/>
          <w:szCs w:val="24"/>
          <w:lang w:eastAsia="en-GB"/>
        </w:rPr>
        <w:t>Xxxorgxxx</w:t>
      </w:r>
      <w:r>
        <w:rPr>
          <w:rFonts w:ascii="Arial" w:hAnsi="Arial" w:cs="Arial"/>
          <w:noProof/>
          <w:sz w:val="24"/>
          <w:szCs w:val="24"/>
          <w:lang w:eastAsia="en-GB"/>
        </w:rPr>
        <w:t xml:space="preserve"> are important and these should be promoted more within the recruitment stage.</w:t>
      </w:r>
    </w:p>
    <w:p w:rsidR="00DF06EB" w:rsidRDefault="00DF06EB" w:rsidP="00F5143D">
      <w:pPr>
        <w:jc w:val="both"/>
        <w:rPr>
          <w:rFonts w:ascii="Arial" w:hAnsi="Arial" w:cs="Arial"/>
          <w:noProof/>
          <w:sz w:val="24"/>
          <w:szCs w:val="24"/>
          <w:lang w:eastAsia="en-GB"/>
        </w:rPr>
      </w:pPr>
    </w:p>
    <w:p w:rsidR="00DF06EB" w:rsidRDefault="00DF06EB" w:rsidP="00F5143D">
      <w:pPr>
        <w:jc w:val="both"/>
        <w:rPr>
          <w:rFonts w:ascii="Arial" w:hAnsi="Arial" w:cs="Arial"/>
          <w:noProof/>
          <w:sz w:val="24"/>
          <w:szCs w:val="24"/>
          <w:lang w:eastAsia="en-GB"/>
        </w:rPr>
      </w:pPr>
      <w:r>
        <w:rPr>
          <w:rFonts w:ascii="Arial" w:hAnsi="Arial" w:cs="Arial"/>
          <w:noProof/>
          <w:sz w:val="24"/>
          <w:szCs w:val="24"/>
          <w:lang w:eastAsia="en-GB"/>
        </w:rPr>
        <w:t xml:space="preserve">53.33% would also like to see a recorded message from the Head of Department / Institute Director.  This is an easy benefit for the Institution to undertake and will be explored further in the recommendations.  In addition 66.67% would like to receive contact from the Department / Institute prior to their first day. This is included in the current </w:t>
      </w:r>
      <w:r w:rsidR="00A96817">
        <w:rPr>
          <w:rFonts w:ascii="Arial" w:hAnsi="Arial" w:cs="Arial"/>
          <w:noProof/>
          <w:sz w:val="24"/>
          <w:szCs w:val="24"/>
          <w:lang w:eastAsia="en-GB"/>
        </w:rPr>
        <w:t>ORG TYPRE X</w:t>
      </w:r>
      <w:r>
        <w:rPr>
          <w:rFonts w:ascii="Arial" w:hAnsi="Arial" w:cs="Arial"/>
          <w:noProof/>
          <w:sz w:val="24"/>
          <w:szCs w:val="24"/>
          <w:lang w:eastAsia="en-GB"/>
        </w:rPr>
        <w:t xml:space="preserve"> Induction but is often overlooked with the new employee not being informed on where to go, whom to meet and what to bring.  This is supported </w:t>
      </w:r>
      <w:r w:rsidR="00205100">
        <w:rPr>
          <w:rFonts w:ascii="Arial" w:hAnsi="Arial" w:cs="Arial"/>
          <w:noProof/>
          <w:sz w:val="24"/>
          <w:szCs w:val="24"/>
          <w:lang w:eastAsia="en-GB"/>
        </w:rPr>
        <w:t>by the comments in the survey:</w:t>
      </w:r>
    </w:p>
    <w:p w:rsidR="00DF06EB" w:rsidRDefault="00DF06EB" w:rsidP="00F5143D">
      <w:pPr>
        <w:jc w:val="both"/>
        <w:rPr>
          <w:rFonts w:ascii="Arial" w:hAnsi="Arial" w:cs="Arial"/>
          <w:noProof/>
          <w:sz w:val="24"/>
          <w:szCs w:val="24"/>
          <w:lang w:eastAsia="en-GB"/>
        </w:rPr>
      </w:pPr>
    </w:p>
    <w:p w:rsidR="00DF06EB" w:rsidRPr="00713785" w:rsidRDefault="00DF06EB" w:rsidP="00F5143D">
      <w:pPr>
        <w:jc w:val="both"/>
        <w:rPr>
          <w:rFonts w:ascii="Arial" w:hAnsi="Arial" w:cs="Arial"/>
          <w:i/>
          <w:noProof/>
          <w:sz w:val="24"/>
          <w:szCs w:val="24"/>
          <w:lang w:eastAsia="en-GB"/>
        </w:rPr>
      </w:pPr>
      <w:r w:rsidRPr="00713785">
        <w:rPr>
          <w:rFonts w:ascii="Arial" w:hAnsi="Arial" w:cs="Arial"/>
          <w:i/>
          <w:noProof/>
          <w:sz w:val="24"/>
          <w:szCs w:val="24"/>
          <w:lang w:eastAsia="en-GB"/>
        </w:rPr>
        <w:t>“more contact from the HR”</w:t>
      </w:r>
    </w:p>
    <w:p w:rsidR="00DF06EB" w:rsidRPr="00713785" w:rsidRDefault="00DF06EB" w:rsidP="00F5143D">
      <w:pPr>
        <w:jc w:val="both"/>
        <w:rPr>
          <w:rFonts w:ascii="Arial" w:hAnsi="Arial" w:cs="Arial"/>
          <w:i/>
          <w:noProof/>
          <w:sz w:val="24"/>
          <w:szCs w:val="24"/>
          <w:lang w:eastAsia="en-GB"/>
        </w:rPr>
      </w:pPr>
    </w:p>
    <w:p w:rsidR="00DF06EB" w:rsidRPr="00713785" w:rsidRDefault="00DF06EB" w:rsidP="00F5143D">
      <w:pPr>
        <w:jc w:val="both"/>
        <w:rPr>
          <w:rFonts w:ascii="Arial" w:hAnsi="Arial" w:cs="Arial"/>
          <w:i/>
          <w:noProof/>
          <w:sz w:val="24"/>
          <w:szCs w:val="24"/>
          <w:lang w:eastAsia="en-GB"/>
        </w:rPr>
      </w:pPr>
      <w:r w:rsidRPr="00713785">
        <w:rPr>
          <w:rFonts w:ascii="Arial" w:hAnsi="Arial" w:cs="Arial"/>
          <w:i/>
          <w:noProof/>
          <w:sz w:val="24"/>
          <w:szCs w:val="24"/>
          <w:lang w:eastAsia="en-GB"/>
        </w:rPr>
        <w:t>“a complete lack of contact from HR post appointment. . . . .”</w:t>
      </w:r>
    </w:p>
    <w:p w:rsidR="00C31F78" w:rsidRDefault="00C31F78"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C31F78" w:rsidRDefault="00C31F78" w:rsidP="00F5143D">
      <w:pPr>
        <w:jc w:val="both"/>
        <w:rPr>
          <w:rFonts w:ascii="Arial" w:hAnsi="Arial" w:cs="Arial"/>
          <w:noProof/>
          <w:sz w:val="24"/>
          <w:szCs w:val="24"/>
          <w:lang w:eastAsia="en-GB"/>
        </w:rPr>
      </w:pPr>
      <w:r>
        <w:rPr>
          <w:rFonts w:ascii="Arial" w:hAnsi="Arial" w:cs="Arial"/>
          <w:noProof/>
          <w:sz w:val="24"/>
          <w:szCs w:val="24"/>
          <w:lang w:eastAsia="en-GB"/>
        </w:rPr>
        <w:t xml:space="preserve">The next section looked at what the employee would like to receive as part of their on-going </w:t>
      </w:r>
      <w:r w:rsidR="002C4234">
        <w:rPr>
          <w:rFonts w:ascii="Arial" w:hAnsi="Arial" w:cs="Arial"/>
          <w:noProof/>
          <w:sz w:val="24"/>
          <w:szCs w:val="24"/>
          <w:lang w:eastAsia="en-GB"/>
        </w:rPr>
        <w:t>employm</w:t>
      </w:r>
      <w:r w:rsidR="00205100">
        <w:rPr>
          <w:rFonts w:ascii="Arial" w:hAnsi="Arial" w:cs="Arial"/>
          <w:noProof/>
          <w:sz w:val="24"/>
          <w:szCs w:val="24"/>
          <w:lang w:eastAsia="en-GB"/>
        </w:rPr>
        <w:t>ent.  The results are shown in T</w:t>
      </w:r>
      <w:r w:rsidR="002C4234">
        <w:rPr>
          <w:rFonts w:ascii="Arial" w:hAnsi="Arial" w:cs="Arial"/>
          <w:noProof/>
          <w:sz w:val="24"/>
          <w:szCs w:val="24"/>
          <w:lang w:eastAsia="en-GB"/>
        </w:rPr>
        <w:t>able</w:t>
      </w:r>
      <w:r w:rsidR="00AE7FC5">
        <w:rPr>
          <w:rFonts w:ascii="Arial" w:hAnsi="Arial" w:cs="Arial"/>
          <w:noProof/>
          <w:sz w:val="24"/>
          <w:szCs w:val="24"/>
          <w:lang w:eastAsia="en-GB"/>
        </w:rPr>
        <w:t xml:space="preserve"> 6</w:t>
      </w:r>
      <w:r w:rsidR="00205100">
        <w:rPr>
          <w:rFonts w:ascii="Arial" w:hAnsi="Arial" w:cs="Arial"/>
          <w:noProof/>
          <w:sz w:val="24"/>
          <w:szCs w:val="24"/>
          <w:lang w:eastAsia="en-GB"/>
        </w:rPr>
        <w:t xml:space="preserve"> below:</w:t>
      </w:r>
    </w:p>
    <w:p w:rsidR="00DF06EB" w:rsidRDefault="00DF06EB" w:rsidP="00F5143D">
      <w:pPr>
        <w:jc w:val="both"/>
        <w:rPr>
          <w:rFonts w:ascii="Arial" w:hAnsi="Arial" w:cs="Arial"/>
          <w:noProof/>
          <w:sz w:val="24"/>
          <w:szCs w:val="24"/>
          <w:lang w:eastAsia="en-GB"/>
        </w:rPr>
      </w:pPr>
    </w:p>
    <w:p w:rsidR="00C31F78" w:rsidRPr="00C31F78" w:rsidRDefault="00C31F78" w:rsidP="00565FFE">
      <w:pPr>
        <w:rPr>
          <w:rFonts w:ascii="Arial" w:hAnsi="Arial" w:cs="Arial"/>
          <w:noProof/>
          <w:sz w:val="18"/>
          <w:szCs w:val="18"/>
          <w:lang w:eastAsia="en-GB"/>
        </w:rPr>
      </w:pPr>
      <w:r>
        <w:rPr>
          <w:rFonts w:ascii="Arial" w:hAnsi="Arial" w:cs="Arial"/>
          <w:noProof/>
          <w:sz w:val="18"/>
          <w:szCs w:val="18"/>
          <w:lang w:eastAsia="en-GB"/>
        </w:rPr>
        <w:t xml:space="preserve">Table </w:t>
      </w:r>
      <w:r w:rsidR="00AE7FC5">
        <w:rPr>
          <w:rFonts w:ascii="Arial" w:hAnsi="Arial" w:cs="Arial"/>
          <w:noProof/>
          <w:sz w:val="18"/>
          <w:szCs w:val="18"/>
          <w:lang w:eastAsia="en-GB"/>
        </w:rPr>
        <w:t>6</w:t>
      </w:r>
      <w:r>
        <w:rPr>
          <w:rFonts w:ascii="Arial" w:hAnsi="Arial" w:cs="Arial"/>
          <w:noProof/>
          <w:sz w:val="18"/>
          <w:szCs w:val="18"/>
          <w:lang w:eastAsia="en-GB"/>
        </w:rPr>
        <w:t xml:space="preserve"> – During the fi</w:t>
      </w:r>
      <w:r w:rsidR="00323384">
        <w:rPr>
          <w:rFonts w:ascii="Arial" w:hAnsi="Arial" w:cs="Arial"/>
          <w:noProof/>
          <w:sz w:val="18"/>
          <w:szCs w:val="18"/>
          <w:lang w:eastAsia="en-GB"/>
        </w:rPr>
        <w:t>r</w:t>
      </w:r>
      <w:r>
        <w:rPr>
          <w:rFonts w:ascii="Arial" w:hAnsi="Arial" w:cs="Arial"/>
          <w:noProof/>
          <w:sz w:val="18"/>
          <w:szCs w:val="18"/>
          <w:lang w:eastAsia="en-GB"/>
        </w:rPr>
        <w:t>st 6 months</w:t>
      </w:r>
    </w:p>
    <w:p w:rsidR="00C31F78" w:rsidRDefault="00C31F78" w:rsidP="00565FFE">
      <w:pPr>
        <w:rPr>
          <w:rFonts w:ascii="Arial" w:hAnsi="Arial" w:cs="Arial"/>
          <w:noProof/>
          <w:sz w:val="24"/>
          <w:szCs w:val="24"/>
          <w:lang w:eastAsia="en-GB"/>
        </w:rPr>
      </w:pPr>
    </w:p>
    <w:tbl>
      <w:tblPr>
        <w:tblStyle w:val="TableGrid"/>
        <w:tblW w:w="0" w:type="auto"/>
        <w:tblLook w:val="04A0" w:firstRow="1" w:lastRow="0" w:firstColumn="1" w:lastColumn="0" w:noHBand="0" w:noVBand="1"/>
      </w:tblPr>
      <w:tblGrid>
        <w:gridCol w:w="2093"/>
        <w:gridCol w:w="1276"/>
      </w:tblGrid>
      <w:tr w:rsidR="00C31F78" w:rsidRPr="00ED19D1" w:rsidTr="00984218">
        <w:tc>
          <w:tcPr>
            <w:tcW w:w="2093" w:type="dxa"/>
          </w:tcPr>
          <w:p w:rsidR="00C31F78" w:rsidRDefault="00C31F78" w:rsidP="00984218">
            <w:pPr>
              <w:rPr>
                <w:rFonts w:ascii="Arial" w:hAnsi="Arial" w:cs="Arial"/>
                <w:sz w:val="24"/>
                <w:szCs w:val="24"/>
              </w:rPr>
            </w:pPr>
          </w:p>
        </w:tc>
        <w:tc>
          <w:tcPr>
            <w:tcW w:w="1276"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Percentage</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Opportunity to discuss training</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80%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Allocation of a mentor</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60%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Regular contact with Line Manager</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80%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Regular contact with Head of Department</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33.33%</w:t>
            </w:r>
          </w:p>
        </w:tc>
      </w:tr>
      <w:tr w:rsidR="00C31F78" w:rsidTr="00984218">
        <w:tc>
          <w:tcPr>
            <w:tcW w:w="2093" w:type="dxa"/>
          </w:tcPr>
          <w:p w:rsidR="00C31F78"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Training on key policies</w:t>
            </w:r>
          </w:p>
        </w:tc>
        <w:tc>
          <w:tcPr>
            <w:tcW w:w="1276" w:type="dxa"/>
          </w:tcPr>
          <w:p w:rsidR="00C31F78" w:rsidRDefault="00C31F78" w:rsidP="00984218">
            <w:pPr>
              <w:rPr>
                <w:rFonts w:ascii="Arial" w:hAnsi="Arial" w:cs="Arial"/>
                <w:b/>
                <w:sz w:val="18"/>
                <w:szCs w:val="18"/>
              </w:rPr>
            </w:pPr>
            <w:r>
              <w:rPr>
                <w:rFonts w:ascii="Arial" w:hAnsi="Arial" w:cs="Arial"/>
                <w:b/>
                <w:sz w:val="18"/>
                <w:szCs w:val="18"/>
              </w:rPr>
              <w:t>66.67%</w:t>
            </w:r>
          </w:p>
        </w:tc>
      </w:tr>
      <w:tr w:rsidR="00C31F78" w:rsidTr="00984218">
        <w:tc>
          <w:tcPr>
            <w:tcW w:w="2093" w:type="dxa"/>
          </w:tcPr>
          <w:p w:rsidR="00C31F78"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Introduction to SPDR</w:t>
            </w:r>
          </w:p>
        </w:tc>
        <w:tc>
          <w:tcPr>
            <w:tcW w:w="1276" w:type="dxa"/>
          </w:tcPr>
          <w:p w:rsidR="00C31F78" w:rsidRDefault="00C31F78" w:rsidP="00984218">
            <w:pPr>
              <w:rPr>
                <w:rFonts w:ascii="Arial" w:hAnsi="Arial" w:cs="Arial"/>
                <w:b/>
                <w:sz w:val="18"/>
                <w:szCs w:val="18"/>
              </w:rPr>
            </w:pPr>
            <w:r>
              <w:rPr>
                <w:rFonts w:ascii="Arial" w:hAnsi="Arial" w:cs="Arial"/>
                <w:b/>
                <w:sz w:val="18"/>
                <w:szCs w:val="18"/>
              </w:rPr>
              <w:t>60%</w:t>
            </w:r>
          </w:p>
        </w:tc>
      </w:tr>
    </w:tbl>
    <w:p w:rsidR="00DF06EB" w:rsidRPr="00DF06EB" w:rsidRDefault="00DF06EB" w:rsidP="00565FFE">
      <w:pPr>
        <w:rPr>
          <w:rFonts w:ascii="Arial" w:hAnsi="Arial" w:cs="Arial"/>
          <w:noProof/>
          <w:sz w:val="24"/>
          <w:szCs w:val="24"/>
          <w:lang w:eastAsia="en-GB"/>
        </w:rPr>
      </w:pPr>
    </w:p>
    <w:p w:rsidR="00D26C31" w:rsidRDefault="00C31F78" w:rsidP="00F5143D">
      <w:pPr>
        <w:jc w:val="both"/>
        <w:rPr>
          <w:rFonts w:ascii="Arial" w:hAnsi="Arial" w:cs="Arial"/>
          <w:noProof/>
          <w:sz w:val="24"/>
          <w:szCs w:val="24"/>
          <w:lang w:eastAsia="en-GB"/>
        </w:rPr>
      </w:pPr>
      <w:r>
        <w:rPr>
          <w:rFonts w:ascii="Arial" w:hAnsi="Arial" w:cs="Arial"/>
          <w:noProof/>
          <w:sz w:val="24"/>
          <w:szCs w:val="24"/>
          <w:lang w:eastAsia="en-GB"/>
        </w:rPr>
        <w:t xml:space="preserve">Contact with Line Manager and </w:t>
      </w:r>
      <w:r w:rsidR="00205100">
        <w:rPr>
          <w:rFonts w:ascii="Arial" w:hAnsi="Arial" w:cs="Arial"/>
          <w:noProof/>
          <w:sz w:val="24"/>
          <w:szCs w:val="24"/>
          <w:lang w:eastAsia="en-GB"/>
        </w:rPr>
        <w:t xml:space="preserve">the </w:t>
      </w:r>
      <w:r>
        <w:rPr>
          <w:rFonts w:ascii="Arial" w:hAnsi="Arial" w:cs="Arial"/>
          <w:noProof/>
          <w:sz w:val="24"/>
          <w:szCs w:val="24"/>
          <w:lang w:eastAsia="en-GB"/>
        </w:rPr>
        <w:t xml:space="preserve">opportunity to discuss training were the </w:t>
      </w:r>
      <w:r w:rsidR="00205100">
        <w:rPr>
          <w:rFonts w:ascii="Arial" w:hAnsi="Arial" w:cs="Arial"/>
          <w:noProof/>
          <w:sz w:val="24"/>
          <w:szCs w:val="24"/>
          <w:lang w:eastAsia="en-GB"/>
        </w:rPr>
        <w:t>significant</w:t>
      </w:r>
      <w:r>
        <w:rPr>
          <w:rFonts w:ascii="Arial" w:hAnsi="Arial" w:cs="Arial"/>
          <w:noProof/>
          <w:sz w:val="24"/>
          <w:szCs w:val="24"/>
          <w:lang w:eastAsia="en-GB"/>
        </w:rPr>
        <w:t xml:space="preserve"> results.  Both of these support the theories presented by Moscato (2005) and Williams (2009) that integration via the opportunity to train and continued development of the psychological contract to enhance skills</w:t>
      </w:r>
      <w:r w:rsidR="00205100">
        <w:rPr>
          <w:rFonts w:ascii="Arial" w:hAnsi="Arial" w:cs="Arial"/>
          <w:noProof/>
          <w:sz w:val="24"/>
          <w:szCs w:val="24"/>
          <w:lang w:eastAsia="en-GB"/>
        </w:rPr>
        <w:t>,</w:t>
      </w:r>
      <w:r>
        <w:rPr>
          <w:rFonts w:ascii="Arial" w:hAnsi="Arial" w:cs="Arial"/>
          <w:noProof/>
          <w:sz w:val="24"/>
          <w:szCs w:val="24"/>
          <w:lang w:eastAsia="en-GB"/>
        </w:rPr>
        <w:t xml:space="preserve"> lead to employee engagement which can enhance the corporate reputation of the </w:t>
      </w:r>
      <w:r w:rsidR="00A96817">
        <w:rPr>
          <w:rFonts w:ascii="Arial" w:hAnsi="Arial" w:cs="Arial"/>
          <w:noProof/>
          <w:sz w:val="24"/>
          <w:szCs w:val="24"/>
          <w:lang w:eastAsia="en-GB"/>
        </w:rPr>
        <w:t>ORG TYPRE X</w:t>
      </w:r>
      <w:r>
        <w:rPr>
          <w:rFonts w:ascii="Arial" w:hAnsi="Arial" w:cs="Arial"/>
          <w:noProof/>
          <w:sz w:val="24"/>
          <w:szCs w:val="24"/>
          <w:lang w:eastAsia="en-GB"/>
        </w:rPr>
        <w:t>.</w:t>
      </w:r>
    </w:p>
    <w:p w:rsidR="00C31F78" w:rsidRPr="00C31F78" w:rsidRDefault="00C31F78" w:rsidP="00F5143D">
      <w:pPr>
        <w:jc w:val="both"/>
        <w:rPr>
          <w:rFonts w:ascii="Arial" w:hAnsi="Arial" w:cs="Arial"/>
          <w:noProof/>
          <w:sz w:val="24"/>
          <w:szCs w:val="24"/>
          <w:lang w:eastAsia="en-GB"/>
        </w:rPr>
      </w:pPr>
    </w:p>
    <w:p w:rsidR="00AC51C0" w:rsidRDefault="00AC51C0" w:rsidP="00F5143D">
      <w:pPr>
        <w:jc w:val="both"/>
        <w:rPr>
          <w:rFonts w:ascii="Arial" w:hAnsi="Arial" w:cs="Arial"/>
          <w:noProof/>
          <w:sz w:val="24"/>
          <w:szCs w:val="24"/>
          <w:lang w:eastAsia="en-GB"/>
        </w:rPr>
      </w:pPr>
      <w:r>
        <w:rPr>
          <w:rFonts w:ascii="Arial" w:hAnsi="Arial" w:cs="Arial"/>
          <w:noProof/>
          <w:sz w:val="24"/>
          <w:szCs w:val="24"/>
          <w:lang w:eastAsia="en-GB"/>
        </w:rPr>
        <w:t xml:space="preserve">The survey has identified pockets of good practice taking place within </w:t>
      </w:r>
      <w:r w:rsidR="00205100">
        <w:rPr>
          <w:rFonts w:ascii="Arial" w:hAnsi="Arial" w:cs="Arial"/>
          <w:noProof/>
          <w:sz w:val="24"/>
          <w:szCs w:val="24"/>
          <w:lang w:eastAsia="en-GB"/>
        </w:rPr>
        <w:t xml:space="preserve">the </w:t>
      </w:r>
      <w:r w:rsidR="00A96817">
        <w:rPr>
          <w:rFonts w:ascii="Arial" w:hAnsi="Arial" w:cs="Arial"/>
          <w:noProof/>
          <w:sz w:val="24"/>
          <w:szCs w:val="24"/>
          <w:lang w:eastAsia="en-GB"/>
        </w:rPr>
        <w:t>ORG TYPRE X</w:t>
      </w:r>
      <w:r w:rsidR="00205100">
        <w:rPr>
          <w:rFonts w:ascii="Arial" w:hAnsi="Arial" w:cs="Arial"/>
          <w:noProof/>
          <w:sz w:val="24"/>
          <w:szCs w:val="24"/>
          <w:lang w:eastAsia="en-GB"/>
        </w:rPr>
        <w:t>. However, currentl</w:t>
      </w:r>
      <w:r>
        <w:rPr>
          <w:rFonts w:ascii="Arial" w:hAnsi="Arial" w:cs="Arial"/>
          <w:noProof/>
          <w:sz w:val="24"/>
          <w:szCs w:val="24"/>
          <w:lang w:eastAsia="en-GB"/>
        </w:rPr>
        <w:t xml:space="preserve">y it does feel that there is a disjointed approach </w:t>
      </w:r>
      <w:r w:rsidR="00205100">
        <w:rPr>
          <w:rFonts w:ascii="Arial" w:hAnsi="Arial" w:cs="Arial"/>
          <w:noProof/>
          <w:sz w:val="24"/>
          <w:szCs w:val="24"/>
          <w:lang w:eastAsia="en-GB"/>
        </w:rPr>
        <w:t xml:space="preserve">to the process with no one </w:t>
      </w:r>
      <w:r>
        <w:rPr>
          <w:rFonts w:ascii="Arial" w:hAnsi="Arial" w:cs="Arial"/>
          <w:noProof/>
          <w:sz w:val="24"/>
          <w:szCs w:val="24"/>
          <w:lang w:eastAsia="en-GB"/>
        </w:rPr>
        <w:t>taking the lead. This is evident in the comments tha</w:t>
      </w:r>
      <w:r w:rsidR="00323384">
        <w:rPr>
          <w:rFonts w:ascii="Arial" w:hAnsi="Arial" w:cs="Arial"/>
          <w:noProof/>
          <w:sz w:val="24"/>
          <w:szCs w:val="24"/>
          <w:lang w:eastAsia="en-GB"/>
        </w:rPr>
        <w:t>t were submitted by the responde</w:t>
      </w:r>
      <w:r>
        <w:rPr>
          <w:rFonts w:ascii="Arial" w:hAnsi="Arial" w:cs="Arial"/>
          <w:noProof/>
          <w:sz w:val="24"/>
          <w:szCs w:val="24"/>
          <w:lang w:eastAsia="en-GB"/>
        </w:rPr>
        <w:t>nts.</w:t>
      </w:r>
    </w:p>
    <w:p w:rsidR="00AC51C0" w:rsidRDefault="00AC51C0" w:rsidP="00F5143D">
      <w:pPr>
        <w:jc w:val="both"/>
        <w:rPr>
          <w:rFonts w:ascii="Arial" w:hAnsi="Arial" w:cs="Arial"/>
          <w:noProof/>
          <w:sz w:val="24"/>
          <w:szCs w:val="24"/>
          <w:lang w:eastAsia="en-GB"/>
        </w:rPr>
      </w:pPr>
    </w:p>
    <w:p w:rsidR="00AC51C0" w:rsidRPr="00713785" w:rsidRDefault="003F4A7C" w:rsidP="00F5143D">
      <w:pPr>
        <w:jc w:val="both"/>
        <w:rPr>
          <w:rFonts w:ascii="Arial" w:hAnsi="Arial" w:cs="Arial"/>
          <w:i/>
          <w:noProof/>
          <w:sz w:val="24"/>
          <w:szCs w:val="24"/>
          <w:lang w:eastAsia="en-GB"/>
        </w:rPr>
      </w:pPr>
      <w:r>
        <w:rPr>
          <w:rFonts w:ascii="Arial" w:hAnsi="Arial" w:cs="Arial"/>
          <w:i/>
          <w:noProof/>
          <w:sz w:val="24"/>
          <w:szCs w:val="24"/>
          <w:lang w:eastAsia="en-GB"/>
        </w:rPr>
        <w:t>xxxxxxx</w:t>
      </w:r>
    </w:p>
    <w:p w:rsidR="00AC51C0" w:rsidRDefault="00AC51C0" w:rsidP="00565FFE">
      <w:pPr>
        <w:rPr>
          <w:rFonts w:ascii="Arial" w:hAnsi="Arial" w:cs="Arial"/>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AC51C0" w:rsidRPr="00ED223C" w:rsidRDefault="00205100" w:rsidP="00565FFE">
      <w:pPr>
        <w:rPr>
          <w:rFonts w:ascii="Arial" w:hAnsi="Arial" w:cs="Arial"/>
          <w:b/>
          <w:noProof/>
          <w:sz w:val="24"/>
          <w:szCs w:val="24"/>
          <w:lang w:eastAsia="en-GB"/>
        </w:rPr>
      </w:pPr>
      <w:r>
        <w:rPr>
          <w:rFonts w:ascii="Arial" w:hAnsi="Arial" w:cs="Arial"/>
          <w:b/>
          <w:noProof/>
          <w:sz w:val="24"/>
          <w:szCs w:val="24"/>
          <w:lang w:eastAsia="en-GB"/>
        </w:rPr>
        <w:lastRenderedPageBreak/>
        <w:t>4.3 Results from Survey</w:t>
      </w:r>
      <w:r w:rsidR="00C56774">
        <w:rPr>
          <w:rFonts w:ascii="Arial" w:hAnsi="Arial" w:cs="Arial"/>
          <w:b/>
          <w:noProof/>
          <w:sz w:val="24"/>
          <w:szCs w:val="24"/>
          <w:lang w:eastAsia="en-GB"/>
        </w:rPr>
        <w:t xml:space="preserve"> on </w:t>
      </w:r>
      <w:r w:rsidR="005E6EFE">
        <w:rPr>
          <w:rFonts w:ascii="Arial" w:hAnsi="Arial" w:cs="Arial"/>
          <w:b/>
          <w:noProof/>
          <w:sz w:val="24"/>
          <w:szCs w:val="24"/>
          <w:lang w:eastAsia="en-GB"/>
        </w:rPr>
        <w:t xml:space="preserve">Benchmarking </w:t>
      </w:r>
      <w:r w:rsidR="00C56774">
        <w:rPr>
          <w:rFonts w:ascii="Arial" w:hAnsi="Arial" w:cs="Arial"/>
          <w:b/>
          <w:noProof/>
          <w:sz w:val="24"/>
          <w:szCs w:val="24"/>
          <w:lang w:eastAsia="en-GB"/>
        </w:rPr>
        <w:t>with</w:t>
      </w:r>
      <w:r w:rsidR="005E6EFE">
        <w:rPr>
          <w:rFonts w:ascii="Arial" w:hAnsi="Arial" w:cs="Arial"/>
          <w:b/>
          <w:noProof/>
          <w:sz w:val="24"/>
          <w:szCs w:val="24"/>
          <w:lang w:eastAsia="en-GB"/>
        </w:rPr>
        <w:t xml:space="preserve"> other Uni</w:t>
      </w:r>
      <w:r w:rsidR="00ED223C" w:rsidRPr="00ED223C">
        <w:rPr>
          <w:rFonts w:ascii="Arial" w:hAnsi="Arial" w:cs="Arial"/>
          <w:b/>
          <w:noProof/>
          <w:sz w:val="24"/>
          <w:szCs w:val="24"/>
          <w:lang w:eastAsia="en-GB"/>
        </w:rPr>
        <w:t>versities in Wales</w:t>
      </w:r>
    </w:p>
    <w:p w:rsidR="00ED223C" w:rsidRDefault="00ED223C" w:rsidP="00565FFE">
      <w:pPr>
        <w:rPr>
          <w:rFonts w:ascii="Arial" w:hAnsi="Arial" w:cs="Arial"/>
          <w:noProof/>
          <w:sz w:val="24"/>
          <w:szCs w:val="24"/>
          <w:lang w:eastAsia="en-GB"/>
        </w:rPr>
      </w:pPr>
    </w:p>
    <w:p w:rsidR="00ED223C" w:rsidRDefault="003F4A7C" w:rsidP="00945EB0">
      <w:pPr>
        <w:jc w:val="both"/>
        <w:rPr>
          <w:rFonts w:ascii="Arial" w:hAnsi="Arial" w:cs="Arial"/>
          <w:noProof/>
          <w:sz w:val="24"/>
          <w:szCs w:val="24"/>
          <w:lang w:eastAsia="en-GB"/>
        </w:rPr>
      </w:pPr>
      <w:r>
        <w:rPr>
          <w:rFonts w:ascii="Arial" w:hAnsi="Arial" w:cs="Arial"/>
          <w:noProof/>
          <w:sz w:val="24"/>
          <w:szCs w:val="24"/>
          <w:lang w:eastAsia="en-GB"/>
        </w:rPr>
        <w:t>xxxxxxxxxx</w:t>
      </w:r>
    </w:p>
    <w:p w:rsidR="00713785" w:rsidRDefault="00713785" w:rsidP="00565FFE">
      <w:pPr>
        <w:rPr>
          <w:rFonts w:ascii="Arial" w:hAnsi="Arial" w:cs="Arial"/>
          <w:noProof/>
          <w:sz w:val="24"/>
          <w:szCs w:val="24"/>
          <w:lang w:eastAsia="en-GB"/>
        </w:rPr>
      </w:pPr>
    </w:p>
    <w:p w:rsidR="00713785" w:rsidRDefault="00713785" w:rsidP="00565FFE">
      <w:pPr>
        <w:rPr>
          <w:rFonts w:ascii="Arial" w:hAnsi="Arial" w:cs="Arial"/>
          <w:noProof/>
          <w:sz w:val="24"/>
          <w:szCs w:val="24"/>
          <w:lang w:eastAsia="en-GB"/>
        </w:rPr>
      </w:pPr>
      <w:r w:rsidRPr="00731BD1">
        <w:rPr>
          <w:rFonts w:ascii="Arial" w:hAnsi="Arial" w:cs="Arial"/>
          <w:noProof/>
          <w:sz w:val="24"/>
          <w:szCs w:val="24"/>
          <w:lang w:eastAsia="en-GB"/>
        </w:rPr>
        <w:t xml:space="preserve">The </w:t>
      </w:r>
      <w:r w:rsidR="00C56774" w:rsidRPr="00731BD1">
        <w:rPr>
          <w:rFonts w:ascii="Arial" w:hAnsi="Arial" w:cs="Arial"/>
          <w:noProof/>
          <w:sz w:val="24"/>
          <w:szCs w:val="24"/>
          <w:lang w:eastAsia="en-GB"/>
        </w:rPr>
        <w:t>overall statistical research</w:t>
      </w:r>
      <w:r w:rsidRPr="00731BD1">
        <w:rPr>
          <w:rFonts w:ascii="Arial" w:hAnsi="Arial" w:cs="Arial"/>
          <w:noProof/>
          <w:sz w:val="24"/>
          <w:szCs w:val="24"/>
          <w:lang w:eastAsia="en-GB"/>
        </w:rPr>
        <w:t xml:space="preserve"> from the survey</w:t>
      </w:r>
      <w:r w:rsidR="00C56774" w:rsidRPr="00731BD1">
        <w:rPr>
          <w:rFonts w:ascii="Arial" w:hAnsi="Arial" w:cs="Arial"/>
          <w:noProof/>
          <w:sz w:val="24"/>
          <w:szCs w:val="24"/>
          <w:lang w:eastAsia="en-GB"/>
        </w:rPr>
        <w:t xml:space="preserve"> is </w:t>
      </w:r>
      <w:r w:rsidR="00205100">
        <w:rPr>
          <w:rFonts w:ascii="Arial" w:hAnsi="Arial" w:cs="Arial"/>
          <w:noProof/>
          <w:sz w:val="24"/>
          <w:szCs w:val="24"/>
          <w:lang w:eastAsia="en-GB"/>
        </w:rPr>
        <w:t xml:space="preserve">shown </w:t>
      </w:r>
      <w:r w:rsidR="00C56774" w:rsidRPr="00731BD1">
        <w:rPr>
          <w:rFonts w:ascii="Arial" w:hAnsi="Arial" w:cs="Arial"/>
          <w:noProof/>
          <w:sz w:val="24"/>
          <w:szCs w:val="24"/>
          <w:lang w:eastAsia="en-GB"/>
        </w:rPr>
        <w:t>in</w:t>
      </w:r>
      <w:r w:rsidRPr="00731BD1">
        <w:rPr>
          <w:rFonts w:ascii="Arial" w:hAnsi="Arial" w:cs="Arial"/>
          <w:noProof/>
          <w:sz w:val="24"/>
          <w:szCs w:val="24"/>
          <w:lang w:eastAsia="en-GB"/>
        </w:rPr>
        <w:t xml:space="preserve"> </w:t>
      </w:r>
      <w:r w:rsidR="00205100">
        <w:rPr>
          <w:rFonts w:ascii="Arial" w:hAnsi="Arial" w:cs="Arial"/>
          <w:noProof/>
          <w:sz w:val="24"/>
          <w:szCs w:val="24"/>
          <w:lang w:eastAsia="en-GB"/>
        </w:rPr>
        <w:t>T</w:t>
      </w:r>
      <w:r w:rsidRPr="00731BD1">
        <w:rPr>
          <w:rFonts w:ascii="Arial" w:hAnsi="Arial" w:cs="Arial"/>
          <w:noProof/>
          <w:sz w:val="24"/>
          <w:szCs w:val="24"/>
          <w:lang w:eastAsia="en-GB"/>
        </w:rPr>
        <w:t xml:space="preserve">able </w:t>
      </w:r>
      <w:r w:rsidR="00AE7FC5">
        <w:rPr>
          <w:rFonts w:ascii="Arial" w:hAnsi="Arial" w:cs="Arial"/>
          <w:noProof/>
          <w:sz w:val="24"/>
          <w:szCs w:val="24"/>
          <w:lang w:eastAsia="en-GB"/>
        </w:rPr>
        <w:t>7</w:t>
      </w:r>
      <w:r w:rsidR="00C56774" w:rsidRPr="00731BD1">
        <w:rPr>
          <w:rFonts w:ascii="Arial" w:hAnsi="Arial" w:cs="Arial"/>
          <w:noProof/>
          <w:sz w:val="24"/>
          <w:szCs w:val="24"/>
          <w:lang w:eastAsia="en-GB"/>
        </w:rPr>
        <w:t xml:space="preserve"> </w:t>
      </w:r>
      <w:r w:rsidR="00205100">
        <w:rPr>
          <w:rFonts w:ascii="Arial" w:hAnsi="Arial" w:cs="Arial"/>
          <w:noProof/>
          <w:sz w:val="24"/>
          <w:szCs w:val="24"/>
          <w:lang w:eastAsia="en-GB"/>
        </w:rPr>
        <w:t>below:</w:t>
      </w:r>
    </w:p>
    <w:p w:rsidR="00AE7FC5" w:rsidRDefault="00AE7FC5" w:rsidP="00565FFE">
      <w:pPr>
        <w:rPr>
          <w:rFonts w:ascii="Arial" w:hAnsi="Arial" w:cs="Arial"/>
          <w:noProof/>
          <w:sz w:val="24"/>
          <w:szCs w:val="24"/>
          <w:lang w:eastAsia="en-GB"/>
        </w:rPr>
      </w:pPr>
    </w:p>
    <w:p w:rsidR="00AE7FC5" w:rsidRPr="00713785" w:rsidRDefault="00AE7FC5" w:rsidP="00AE7FC5">
      <w:pPr>
        <w:rPr>
          <w:rFonts w:ascii="Arial" w:hAnsi="Arial" w:cs="Arial"/>
          <w:noProof/>
          <w:sz w:val="18"/>
          <w:szCs w:val="18"/>
          <w:lang w:eastAsia="en-GB"/>
        </w:rPr>
      </w:pPr>
      <w:r w:rsidRPr="00713785">
        <w:rPr>
          <w:rFonts w:ascii="Arial" w:hAnsi="Arial" w:cs="Arial"/>
          <w:noProof/>
          <w:sz w:val="18"/>
          <w:szCs w:val="18"/>
          <w:lang w:eastAsia="en-GB"/>
        </w:rPr>
        <w:t xml:space="preserve">Table </w:t>
      </w:r>
      <w:r>
        <w:rPr>
          <w:rFonts w:ascii="Arial" w:hAnsi="Arial" w:cs="Arial"/>
          <w:noProof/>
          <w:sz w:val="18"/>
          <w:szCs w:val="18"/>
          <w:lang w:eastAsia="en-GB"/>
        </w:rPr>
        <w:t>7</w:t>
      </w:r>
      <w:r w:rsidRPr="00713785">
        <w:rPr>
          <w:rFonts w:ascii="Arial" w:hAnsi="Arial" w:cs="Arial"/>
          <w:noProof/>
          <w:sz w:val="18"/>
          <w:szCs w:val="18"/>
          <w:lang w:eastAsia="en-GB"/>
        </w:rPr>
        <w:t>. Survey to HE Institutions in Wales regarding Induction</w:t>
      </w:r>
    </w:p>
    <w:p w:rsidR="00AE7FC5" w:rsidRDefault="00AE7FC5" w:rsidP="00AE7FC5">
      <w:pPr>
        <w:rPr>
          <w:rFonts w:ascii="Arial" w:hAnsi="Arial" w:cs="Arial"/>
          <w:noProof/>
          <w:sz w:val="24"/>
          <w:szCs w:val="24"/>
          <w:lang w:eastAsia="en-GB"/>
        </w:rPr>
      </w:pPr>
    </w:p>
    <w:tbl>
      <w:tblPr>
        <w:tblStyle w:val="TableGrid"/>
        <w:tblW w:w="0" w:type="auto"/>
        <w:tblLook w:val="04A0" w:firstRow="1" w:lastRow="0" w:firstColumn="1" w:lastColumn="0" w:noHBand="0" w:noVBand="1"/>
      </w:tblPr>
      <w:tblGrid>
        <w:gridCol w:w="2047"/>
        <w:gridCol w:w="1253"/>
        <w:gridCol w:w="1262"/>
        <w:gridCol w:w="2167"/>
        <w:gridCol w:w="947"/>
        <w:gridCol w:w="1340"/>
      </w:tblGrid>
      <w:tr w:rsidR="00AE7FC5" w:rsidRPr="00ED19D1" w:rsidTr="007908C5">
        <w:tc>
          <w:tcPr>
            <w:tcW w:w="2093" w:type="dxa"/>
          </w:tcPr>
          <w:p w:rsidR="00AE7FC5" w:rsidRDefault="00AE7FC5" w:rsidP="007908C5">
            <w:pPr>
              <w:rPr>
                <w:rFonts w:ascii="Arial" w:hAnsi="Arial" w:cs="Arial"/>
                <w:sz w:val="24"/>
                <w:szCs w:val="24"/>
              </w:rPr>
            </w:pPr>
          </w:p>
        </w:tc>
        <w:tc>
          <w:tcPr>
            <w:tcW w:w="127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AE7FC5" w:rsidRPr="00ED19D1" w:rsidTr="007908C5">
        <w:tc>
          <w:tcPr>
            <w:tcW w:w="2093" w:type="dxa"/>
          </w:tcPr>
          <w:p w:rsidR="00AE7FC5" w:rsidRPr="00713785" w:rsidRDefault="00AE7FC5" w:rsidP="007908C5">
            <w:pPr>
              <w:rPr>
                <w:rFonts w:ascii="Arial" w:hAnsi="Arial" w:cs="Arial"/>
                <w:color w:val="000000"/>
                <w:sz w:val="18"/>
                <w:szCs w:val="18"/>
              </w:rPr>
            </w:pPr>
            <w:r w:rsidRPr="00713785">
              <w:rPr>
                <w:rFonts w:ascii="Arial" w:hAnsi="Arial" w:cs="Arial"/>
                <w:color w:val="000000"/>
                <w:sz w:val="18"/>
                <w:szCs w:val="18"/>
              </w:rPr>
              <w:t>All new employees receive an induction programme of events</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75.00%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tailored to meet the requirements of the post</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75.00</w:t>
            </w:r>
            <w:r w:rsidRPr="001941B4">
              <w:rPr>
                <w:rFonts w:ascii="Arial" w:hAnsi="Arial" w:cs="Arial"/>
                <w:b/>
                <w:sz w:val="18"/>
                <w:szCs w:val="18"/>
              </w:rPr>
              <w:t>%</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Human Resources are actively involved in the creation and delivery of the induction programme</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Departments / Service Departments are responsible for the induction programme</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75.00%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reviewed on a regular basis</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assists with the employees ability to feel part of the Department</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100%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Induction is seen as a key tool in developing an employee’s commitment to the Institution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used to relay important organisation information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used as a tool to promote the organisations culture and beliefs</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Human Resources meet with every new member of staff</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50.00%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lastRenderedPageBreak/>
              <w:t>All new employees have their documentation checked</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briefed on the Institutions history</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50.00%</w:t>
            </w:r>
          </w:p>
        </w:tc>
        <w:tc>
          <w:tcPr>
            <w:tcW w:w="1286"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 key individuals in the Institution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 Institutions strategic plan and informed what role they play in the structure</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given a summary of the main terms and conditions of employment</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75.00%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provided with an the necessary IT log in prior to starting their first day</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their probation period and review process</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key policies are summarised at an appropriate level</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Pr="00713785" w:rsidRDefault="00AE7FC5" w:rsidP="007908C5">
            <w:pPr>
              <w:rPr>
                <w:rFonts w:ascii="Arial" w:hAnsi="Arial" w:cs="Arial"/>
                <w:color w:val="000000"/>
                <w:sz w:val="18"/>
                <w:szCs w:val="18"/>
              </w:rPr>
            </w:pPr>
            <w:r w:rsidRPr="00713785">
              <w:rPr>
                <w:rFonts w:ascii="Arial" w:hAnsi="Arial" w:cs="Arial"/>
                <w:color w:val="000000"/>
                <w:sz w:val="18"/>
                <w:szCs w:val="18"/>
              </w:rPr>
              <w:t>All benefits, such as gym membership, car parking  are explained in the Induction process</w:t>
            </w:r>
          </w:p>
          <w:p w:rsidR="00AE7FC5" w:rsidRPr="0071378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Training opportunities are discussed during the induction process</w:t>
            </w:r>
          </w:p>
          <w:p w:rsidR="00AE7FC5" w:rsidRPr="0071378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briefed on Health and Safety</w:t>
            </w:r>
          </w:p>
          <w:p w:rsidR="00AE7FC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introduced to their work colleagues and line manager</w:t>
            </w:r>
          </w:p>
          <w:p w:rsidR="00AE7FC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bl>
    <w:p w:rsidR="00AE7FC5" w:rsidRPr="00731BD1" w:rsidRDefault="00AE7FC5" w:rsidP="00565FFE">
      <w:pPr>
        <w:rPr>
          <w:rFonts w:ascii="Arial" w:hAnsi="Arial" w:cs="Arial"/>
          <w:noProof/>
          <w:sz w:val="24"/>
          <w:szCs w:val="24"/>
          <w:lang w:eastAsia="en-GB"/>
        </w:rPr>
      </w:pPr>
    </w:p>
    <w:p w:rsidR="00AC51C0" w:rsidRDefault="00AC51C0" w:rsidP="00565FFE">
      <w:pPr>
        <w:rPr>
          <w:rFonts w:ascii="Arial" w:hAnsi="Arial" w:cs="Arial"/>
          <w:noProof/>
          <w:sz w:val="24"/>
          <w:szCs w:val="24"/>
          <w:lang w:eastAsia="en-GB"/>
        </w:rPr>
      </w:pPr>
    </w:p>
    <w:p w:rsidR="00D26C31" w:rsidRPr="0026368D" w:rsidRDefault="0026368D" w:rsidP="00565FFE">
      <w:pPr>
        <w:rPr>
          <w:rFonts w:ascii="Arial" w:hAnsi="Arial" w:cs="Arial"/>
          <w:noProof/>
          <w:sz w:val="24"/>
          <w:szCs w:val="24"/>
          <w:lang w:eastAsia="en-GB"/>
        </w:rPr>
      </w:pPr>
      <w:r>
        <w:rPr>
          <w:rFonts w:ascii="Arial" w:hAnsi="Arial" w:cs="Arial"/>
          <w:noProof/>
          <w:sz w:val="24"/>
          <w:szCs w:val="24"/>
          <w:lang w:eastAsia="en-GB"/>
        </w:rPr>
        <w:lastRenderedPageBreak/>
        <w:t xml:space="preserve">All the Institutions that participated state that employees undertake an induction process, </w:t>
      </w:r>
      <w:r w:rsidR="00824FB7">
        <w:rPr>
          <w:rFonts w:ascii="Arial" w:hAnsi="Arial" w:cs="Arial"/>
          <w:noProof/>
          <w:sz w:val="24"/>
          <w:szCs w:val="24"/>
          <w:lang w:eastAsia="en-GB"/>
        </w:rPr>
        <w:t xml:space="preserve"> with </w:t>
      </w:r>
      <w:r w:rsidR="002E743C">
        <w:rPr>
          <w:rFonts w:ascii="Arial" w:hAnsi="Arial" w:cs="Arial"/>
          <w:noProof/>
          <w:sz w:val="24"/>
          <w:szCs w:val="24"/>
          <w:lang w:eastAsia="en-GB"/>
        </w:rPr>
        <w:t>75.00</w:t>
      </w:r>
      <w:r w:rsidR="00824FB7">
        <w:rPr>
          <w:rFonts w:ascii="Arial" w:hAnsi="Arial" w:cs="Arial"/>
          <w:noProof/>
          <w:sz w:val="24"/>
          <w:szCs w:val="24"/>
          <w:lang w:eastAsia="en-GB"/>
        </w:rPr>
        <w:t xml:space="preserve">% agreeing that it </w:t>
      </w:r>
      <w:r>
        <w:rPr>
          <w:rFonts w:ascii="Arial" w:hAnsi="Arial" w:cs="Arial"/>
          <w:noProof/>
          <w:sz w:val="24"/>
          <w:szCs w:val="24"/>
          <w:lang w:eastAsia="en-GB"/>
        </w:rPr>
        <w:t>is tailored to the staff member, however, what is expected and what is delivered can be different.</w:t>
      </w:r>
    </w:p>
    <w:p w:rsidR="00D26C31" w:rsidRDefault="00D26C31" w:rsidP="00565FFE">
      <w:pPr>
        <w:rPr>
          <w:rFonts w:ascii="Arial" w:hAnsi="Arial" w:cs="Arial"/>
          <w:b/>
          <w:noProof/>
          <w:lang w:eastAsia="en-GB"/>
        </w:rPr>
      </w:pPr>
    </w:p>
    <w:p w:rsidR="00D26C31" w:rsidRDefault="0026368D" w:rsidP="00565FFE">
      <w:pPr>
        <w:rPr>
          <w:rFonts w:ascii="Arial" w:hAnsi="Arial" w:cs="Arial"/>
          <w:noProof/>
          <w:sz w:val="24"/>
          <w:szCs w:val="24"/>
          <w:lang w:eastAsia="en-GB"/>
        </w:rPr>
      </w:pPr>
      <w:r>
        <w:rPr>
          <w:rFonts w:ascii="Arial" w:hAnsi="Arial" w:cs="Arial"/>
          <w:noProof/>
          <w:sz w:val="24"/>
          <w:szCs w:val="24"/>
          <w:lang w:eastAsia="en-GB"/>
        </w:rPr>
        <w:t>HR’s involvem</w:t>
      </w:r>
      <w:r w:rsidR="00205100">
        <w:rPr>
          <w:rFonts w:ascii="Arial" w:hAnsi="Arial" w:cs="Arial"/>
          <w:noProof/>
          <w:sz w:val="24"/>
          <w:szCs w:val="24"/>
          <w:lang w:eastAsia="en-GB"/>
        </w:rPr>
        <w:t>e</w:t>
      </w:r>
      <w:r w:rsidR="008C48BD">
        <w:rPr>
          <w:rFonts w:ascii="Arial" w:hAnsi="Arial" w:cs="Arial"/>
          <w:noProof/>
          <w:sz w:val="24"/>
          <w:szCs w:val="24"/>
          <w:lang w:eastAsia="en-GB"/>
        </w:rPr>
        <w:t>nt in the i</w:t>
      </w:r>
      <w:r>
        <w:rPr>
          <w:rFonts w:ascii="Arial" w:hAnsi="Arial" w:cs="Arial"/>
          <w:noProof/>
          <w:sz w:val="24"/>
          <w:szCs w:val="24"/>
          <w:lang w:eastAsia="en-GB"/>
        </w:rPr>
        <w:t xml:space="preserve">nduction process does vary from the survey results as does the element of a review of the current practice.  </w:t>
      </w:r>
      <w:r w:rsidR="00824FB7">
        <w:rPr>
          <w:rFonts w:ascii="Arial" w:hAnsi="Arial" w:cs="Arial"/>
          <w:noProof/>
          <w:sz w:val="24"/>
          <w:szCs w:val="24"/>
          <w:lang w:eastAsia="en-GB"/>
        </w:rPr>
        <w:t>The institute that agreed with the review statement has recently undergone a merger therefore it would make sense that the induction policy or procedure has been reviewed.</w:t>
      </w:r>
    </w:p>
    <w:p w:rsidR="00824FB7" w:rsidRDefault="00824FB7" w:rsidP="00565FFE">
      <w:pPr>
        <w:rPr>
          <w:rFonts w:ascii="Arial" w:hAnsi="Arial" w:cs="Arial"/>
          <w:noProof/>
          <w:sz w:val="24"/>
          <w:szCs w:val="24"/>
          <w:lang w:eastAsia="en-GB"/>
        </w:rPr>
      </w:pPr>
    </w:p>
    <w:p w:rsidR="00824FB7" w:rsidRDefault="00824FB7" w:rsidP="00565FFE">
      <w:pPr>
        <w:rPr>
          <w:rFonts w:ascii="Arial" w:hAnsi="Arial" w:cs="Arial"/>
          <w:noProof/>
          <w:sz w:val="24"/>
          <w:szCs w:val="24"/>
          <w:lang w:eastAsia="en-GB"/>
        </w:rPr>
      </w:pPr>
      <w:r>
        <w:rPr>
          <w:rFonts w:ascii="Arial" w:hAnsi="Arial" w:cs="Arial"/>
          <w:noProof/>
          <w:sz w:val="24"/>
          <w:szCs w:val="24"/>
          <w:lang w:eastAsia="en-GB"/>
        </w:rPr>
        <w:t>All the Ins</w:t>
      </w:r>
      <w:r w:rsidR="00323384">
        <w:rPr>
          <w:rFonts w:ascii="Arial" w:hAnsi="Arial" w:cs="Arial"/>
          <w:noProof/>
          <w:sz w:val="24"/>
          <w:szCs w:val="24"/>
          <w:lang w:eastAsia="en-GB"/>
        </w:rPr>
        <w:t xml:space="preserve">titutions </w:t>
      </w:r>
      <w:r>
        <w:rPr>
          <w:rFonts w:ascii="Arial" w:hAnsi="Arial" w:cs="Arial"/>
          <w:noProof/>
          <w:sz w:val="24"/>
          <w:szCs w:val="24"/>
          <w:lang w:eastAsia="en-GB"/>
        </w:rPr>
        <w:t xml:space="preserve">agree that the Induction process </w:t>
      </w:r>
      <w:r w:rsidR="002503F6">
        <w:rPr>
          <w:rFonts w:ascii="Arial" w:hAnsi="Arial" w:cs="Arial"/>
          <w:noProof/>
          <w:sz w:val="24"/>
          <w:szCs w:val="24"/>
          <w:lang w:eastAsia="en-GB"/>
        </w:rPr>
        <w:t>provides the new employee with the ability to feel part of their Department. This supports the CIPD who see the induction process as an act of “Socialisation” (CIPD, 2013)</w:t>
      </w:r>
      <w:r w:rsidR="008C48BD">
        <w:rPr>
          <w:rFonts w:ascii="Arial" w:hAnsi="Arial" w:cs="Arial"/>
          <w:noProof/>
          <w:sz w:val="24"/>
          <w:szCs w:val="24"/>
          <w:lang w:eastAsia="en-GB"/>
        </w:rPr>
        <w:t>.</w:t>
      </w:r>
    </w:p>
    <w:p w:rsidR="00ED223C" w:rsidRDefault="00ED223C" w:rsidP="00565FFE">
      <w:pPr>
        <w:rPr>
          <w:rFonts w:ascii="Arial" w:hAnsi="Arial" w:cs="Arial"/>
          <w:b/>
          <w:noProof/>
          <w:lang w:eastAsia="en-GB"/>
        </w:rPr>
      </w:pPr>
    </w:p>
    <w:p w:rsidR="00320388" w:rsidRDefault="0026368D" w:rsidP="00565FFE">
      <w:pPr>
        <w:rPr>
          <w:rFonts w:ascii="Arial" w:hAnsi="Arial" w:cs="Arial"/>
          <w:noProof/>
          <w:sz w:val="24"/>
          <w:szCs w:val="24"/>
          <w:lang w:eastAsia="en-GB"/>
        </w:rPr>
      </w:pPr>
      <w:r>
        <w:rPr>
          <w:rFonts w:ascii="Arial" w:hAnsi="Arial" w:cs="Arial"/>
          <w:noProof/>
          <w:sz w:val="24"/>
          <w:szCs w:val="24"/>
          <w:lang w:eastAsia="en-GB"/>
        </w:rPr>
        <w:t>The provision of an e</w:t>
      </w:r>
      <w:r w:rsidR="008C48BD">
        <w:rPr>
          <w:rFonts w:ascii="Arial" w:hAnsi="Arial" w:cs="Arial"/>
          <w:noProof/>
          <w:sz w:val="24"/>
          <w:szCs w:val="24"/>
          <w:lang w:eastAsia="en-GB"/>
        </w:rPr>
        <w:t>-</w:t>
      </w:r>
      <w:r>
        <w:rPr>
          <w:rFonts w:ascii="Arial" w:hAnsi="Arial" w:cs="Arial"/>
          <w:noProof/>
          <w:sz w:val="24"/>
          <w:szCs w:val="24"/>
          <w:lang w:eastAsia="en-GB"/>
        </w:rPr>
        <w:t>mail log in does rank high on the agenda and supports the comments from the survey from Aberystwyth employees. This also ensures that an employee can access key information via the organisation</w:t>
      </w:r>
      <w:r w:rsidR="008C48BD">
        <w:rPr>
          <w:rFonts w:ascii="Arial" w:hAnsi="Arial" w:cs="Arial"/>
          <w:noProof/>
          <w:sz w:val="24"/>
          <w:szCs w:val="24"/>
          <w:lang w:eastAsia="en-GB"/>
        </w:rPr>
        <w:t>’</w:t>
      </w:r>
      <w:r>
        <w:rPr>
          <w:rFonts w:ascii="Arial" w:hAnsi="Arial" w:cs="Arial"/>
          <w:noProof/>
          <w:sz w:val="24"/>
          <w:szCs w:val="24"/>
          <w:lang w:eastAsia="en-GB"/>
        </w:rPr>
        <w:t>s internet.</w:t>
      </w:r>
      <w:r w:rsidR="002503F6">
        <w:rPr>
          <w:rFonts w:ascii="Arial" w:hAnsi="Arial" w:cs="Arial"/>
          <w:noProof/>
          <w:sz w:val="24"/>
          <w:szCs w:val="24"/>
          <w:lang w:eastAsia="en-GB"/>
        </w:rPr>
        <w:t xml:space="preserve">  In addition the adoption of e-recruitment by the participating Ins</w:t>
      </w:r>
      <w:r w:rsidR="00323384">
        <w:rPr>
          <w:rFonts w:ascii="Arial" w:hAnsi="Arial" w:cs="Arial"/>
          <w:noProof/>
          <w:sz w:val="24"/>
          <w:szCs w:val="24"/>
          <w:lang w:eastAsia="en-GB"/>
        </w:rPr>
        <w:t>titutions allows for IT facilities</w:t>
      </w:r>
      <w:r w:rsidR="002503F6">
        <w:rPr>
          <w:rFonts w:ascii="Arial" w:hAnsi="Arial" w:cs="Arial"/>
          <w:noProof/>
          <w:sz w:val="24"/>
          <w:szCs w:val="24"/>
          <w:lang w:eastAsia="en-GB"/>
        </w:rPr>
        <w:t xml:space="preserve"> to be integrated from the recruitment stage to the induction stage.</w:t>
      </w:r>
    </w:p>
    <w:p w:rsidR="0026368D" w:rsidRDefault="0026368D" w:rsidP="00565FFE">
      <w:pPr>
        <w:rPr>
          <w:rFonts w:ascii="Arial" w:hAnsi="Arial" w:cs="Arial"/>
          <w:noProof/>
          <w:sz w:val="24"/>
          <w:szCs w:val="24"/>
          <w:lang w:eastAsia="en-GB"/>
        </w:rPr>
      </w:pPr>
    </w:p>
    <w:p w:rsidR="00C56774" w:rsidRPr="00C56774" w:rsidRDefault="00C56774" w:rsidP="00565FFE">
      <w:pPr>
        <w:rPr>
          <w:rFonts w:ascii="Arial" w:hAnsi="Arial" w:cs="Arial"/>
          <w:b/>
          <w:noProof/>
          <w:sz w:val="24"/>
          <w:szCs w:val="24"/>
          <w:lang w:eastAsia="en-GB"/>
        </w:rPr>
      </w:pPr>
      <w:r w:rsidRPr="00C56774">
        <w:rPr>
          <w:rFonts w:ascii="Arial" w:hAnsi="Arial" w:cs="Arial"/>
          <w:b/>
          <w:noProof/>
          <w:sz w:val="24"/>
          <w:szCs w:val="24"/>
          <w:lang w:eastAsia="en-GB"/>
        </w:rPr>
        <w:t xml:space="preserve">4.4 Analysis of the </w:t>
      </w:r>
      <w:r w:rsidR="006D621C">
        <w:rPr>
          <w:rFonts w:ascii="Arial" w:hAnsi="Arial" w:cs="Arial"/>
          <w:b/>
          <w:noProof/>
          <w:sz w:val="24"/>
          <w:szCs w:val="24"/>
          <w:lang w:eastAsia="en-GB"/>
        </w:rPr>
        <w:t xml:space="preserve">key elements in the </w:t>
      </w:r>
      <w:r w:rsidRPr="00C56774">
        <w:rPr>
          <w:rFonts w:ascii="Arial" w:hAnsi="Arial" w:cs="Arial"/>
          <w:b/>
          <w:noProof/>
          <w:sz w:val="24"/>
          <w:szCs w:val="24"/>
          <w:lang w:eastAsia="en-GB"/>
        </w:rPr>
        <w:t>benchmarking results</w:t>
      </w:r>
    </w:p>
    <w:p w:rsidR="00C56774" w:rsidRDefault="00C56774" w:rsidP="00565FFE">
      <w:pPr>
        <w:rPr>
          <w:rFonts w:ascii="Arial" w:hAnsi="Arial" w:cs="Arial"/>
          <w:noProof/>
          <w:sz w:val="24"/>
          <w:szCs w:val="24"/>
          <w:lang w:eastAsia="en-GB"/>
        </w:rPr>
      </w:pPr>
    </w:p>
    <w:p w:rsidR="006D621C" w:rsidRDefault="008C48BD" w:rsidP="002C4234">
      <w:pPr>
        <w:jc w:val="both"/>
        <w:rPr>
          <w:rFonts w:ascii="Arial" w:hAnsi="Arial" w:cs="Arial"/>
          <w:noProof/>
          <w:sz w:val="24"/>
          <w:szCs w:val="24"/>
          <w:lang w:eastAsia="en-GB"/>
        </w:rPr>
      </w:pPr>
      <w:r>
        <w:rPr>
          <w:rFonts w:ascii="Arial" w:hAnsi="Arial" w:cs="Arial"/>
          <w:noProof/>
          <w:sz w:val="24"/>
          <w:szCs w:val="24"/>
          <w:lang w:eastAsia="en-GB"/>
        </w:rPr>
        <w:t>As illustrated in T</w:t>
      </w:r>
      <w:r w:rsidR="006D621C">
        <w:rPr>
          <w:rFonts w:ascii="Arial" w:hAnsi="Arial" w:cs="Arial"/>
          <w:noProof/>
          <w:sz w:val="24"/>
          <w:szCs w:val="24"/>
          <w:lang w:eastAsia="en-GB"/>
        </w:rPr>
        <w:t xml:space="preserve">able </w:t>
      </w:r>
      <w:r w:rsidR="00AE7FC5">
        <w:rPr>
          <w:rFonts w:ascii="Arial" w:hAnsi="Arial" w:cs="Arial"/>
          <w:noProof/>
          <w:sz w:val="24"/>
          <w:szCs w:val="24"/>
          <w:lang w:eastAsia="en-GB"/>
        </w:rPr>
        <w:t>7</w:t>
      </w:r>
      <w:r w:rsidR="006D621C">
        <w:rPr>
          <w:rFonts w:ascii="Arial" w:hAnsi="Arial" w:cs="Arial"/>
          <w:noProof/>
          <w:sz w:val="24"/>
          <w:szCs w:val="24"/>
          <w:lang w:eastAsia="en-GB"/>
        </w:rPr>
        <w:t>, 75% of Institutions agree that their induction programme is tailored to meet the requirements of the post.  This supports the proposal supported by ACAS (2014) that an induction programme should be in conjunction with those responsible for the delivery of the induction. This is supported furt</w:t>
      </w:r>
      <w:r>
        <w:rPr>
          <w:rFonts w:ascii="Arial" w:hAnsi="Arial" w:cs="Arial"/>
          <w:noProof/>
          <w:sz w:val="24"/>
          <w:szCs w:val="24"/>
          <w:lang w:eastAsia="en-GB"/>
        </w:rPr>
        <w:t>h</w:t>
      </w:r>
      <w:r w:rsidR="006D621C">
        <w:rPr>
          <w:rFonts w:ascii="Arial" w:hAnsi="Arial" w:cs="Arial"/>
          <w:noProof/>
          <w:sz w:val="24"/>
          <w:szCs w:val="24"/>
          <w:lang w:eastAsia="en-GB"/>
        </w:rPr>
        <w:t>er from the results in the survey with 50% stron</w:t>
      </w:r>
      <w:r>
        <w:rPr>
          <w:rFonts w:ascii="Arial" w:hAnsi="Arial" w:cs="Arial"/>
          <w:noProof/>
          <w:sz w:val="24"/>
          <w:szCs w:val="24"/>
          <w:lang w:eastAsia="en-GB"/>
        </w:rPr>
        <w:t>g</w:t>
      </w:r>
      <w:r w:rsidR="006D621C">
        <w:rPr>
          <w:rFonts w:ascii="Arial" w:hAnsi="Arial" w:cs="Arial"/>
          <w:noProof/>
          <w:sz w:val="24"/>
          <w:szCs w:val="24"/>
          <w:lang w:eastAsia="en-GB"/>
        </w:rPr>
        <w:t xml:space="preserve">ly agreeing that HR should be actively involved in the creation and delivery. </w:t>
      </w:r>
    </w:p>
    <w:p w:rsidR="006D621C" w:rsidRDefault="006D621C" w:rsidP="002C4234">
      <w:pPr>
        <w:jc w:val="both"/>
        <w:rPr>
          <w:rFonts w:ascii="Arial" w:hAnsi="Arial" w:cs="Arial"/>
          <w:noProof/>
          <w:sz w:val="24"/>
          <w:szCs w:val="24"/>
          <w:lang w:eastAsia="en-GB"/>
        </w:rPr>
      </w:pPr>
    </w:p>
    <w:p w:rsidR="006D621C" w:rsidRDefault="00AE7FC5" w:rsidP="002C4234">
      <w:pPr>
        <w:jc w:val="both"/>
        <w:rPr>
          <w:rFonts w:ascii="Arial" w:hAnsi="Arial" w:cs="Arial"/>
          <w:noProof/>
          <w:sz w:val="24"/>
          <w:szCs w:val="24"/>
          <w:lang w:eastAsia="en-GB"/>
        </w:rPr>
      </w:pPr>
      <w:r>
        <w:rPr>
          <w:rFonts w:ascii="Arial" w:hAnsi="Arial" w:cs="Arial"/>
          <w:noProof/>
          <w:sz w:val="24"/>
          <w:szCs w:val="24"/>
          <w:lang w:eastAsia="en-GB"/>
        </w:rPr>
        <w:t>Table 7</w:t>
      </w:r>
      <w:r w:rsidR="006D621C">
        <w:rPr>
          <w:rFonts w:ascii="Arial" w:hAnsi="Arial" w:cs="Arial"/>
          <w:noProof/>
          <w:sz w:val="24"/>
          <w:szCs w:val="24"/>
          <w:lang w:eastAsia="en-GB"/>
        </w:rPr>
        <w:t xml:space="preserve"> also identifies that </w:t>
      </w:r>
      <w:r w:rsidR="00323384">
        <w:rPr>
          <w:rFonts w:ascii="Arial" w:hAnsi="Arial" w:cs="Arial"/>
          <w:noProof/>
          <w:sz w:val="24"/>
          <w:szCs w:val="24"/>
          <w:lang w:eastAsia="en-GB"/>
        </w:rPr>
        <w:t>the participating Institutions</w:t>
      </w:r>
      <w:r w:rsidR="00761A91">
        <w:rPr>
          <w:rFonts w:ascii="Arial" w:hAnsi="Arial" w:cs="Arial"/>
          <w:noProof/>
          <w:sz w:val="24"/>
          <w:szCs w:val="24"/>
          <w:lang w:eastAsia="en-GB"/>
        </w:rPr>
        <w:t xml:space="preserve"> view the induction programme as a tool for employees to feel part of the Depar</w:t>
      </w:r>
      <w:r w:rsidR="00323384">
        <w:rPr>
          <w:rFonts w:ascii="Arial" w:hAnsi="Arial" w:cs="Arial"/>
          <w:noProof/>
          <w:sz w:val="24"/>
          <w:szCs w:val="24"/>
          <w:lang w:eastAsia="en-GB"/>
        </w:rPr>
        <w:t>tment, with 100% of the responde</w:t>
      </w:r>
      <w:r w:rsidR="00761A91">
        <w:rPr>
          <w:rFonts w:ascii="Arial" w:hAnsi="Arial" w:cs="Arial"/>
          <w:noProof/>
          <w:sz w:val="24"/>
          <w:szCs w:val="24"/>
          <w:lang w:eastAsia="en-GB"/>
        </w:rPr>
        <w:t>nts agreeing with the statement.  In addition, induction is a mechanism to develop new employees</w:t>
      </w:r>
      <w:r w:rsidR="00323384">
        <w:rPr>
          <w:rFonts w:ascii="Arial" w:hAnsi="Arial" w:cs="Arial"/>
          <w:noProof/>
          <w:sz w:val="24"/>
          <w:szCs w:val="24"/>
          <w:lang w:eastAsia="en-GB"/>
        </w:rPr>
        <w:t>’</w:t>
      </w:r>
      <w:r w:rsidR="00761A91">
        <w:rPr>
          <w:rFonts w:ascii="Arial" w:hAnsi="Arial" w:cs="Arial"/>
          <w:noProof/>
          <w:sz w:val="24"/>
          <w:szCs w:val="24"/>
          <w:lang w:eastAsia="en-GB"/>
        </w:rPr>
        <w:t xml:space="preserve"> commitment to the organisation with 50% of the institutions agreeing with this.  This supports the theory presented by Williams (2009).</w:t>
      </w:r>
    </w:p>
    <w:p w:rsidR="00761A91" w:rsidRDefault="00761A91" w:rsidP="002C4234">
      <w:pPr>
        <w:jc w:val="both"/>
        <w:rPr>
          <w:rFonts w:ascii="Arial" w:hAnsi="Arial" w:cs="Arial"/>
          <w:noProof/>
          <w:sz w:val="24"/>
          <w:szCs w:val="24"/>
          <w:lang w:eastAsia="en-GB"/>
        </w:rPr>
      </w:pPr>
    </w:p>
    <w:p w:rsidR="00761A91" w:rsidRDefault="00761A91" w:rsidP="002C4234">
      <w:pPr>
        <w:jc w:val="both"/>
        <w:rPr>
          <w:rFonts w:ascii="Arial" w:hAnsi="Arial" w:cs="Arial"/>
          <w:noProof/>
          <w:sz w:val="24"/>
          <w:szCs w:val="24"/>
          <w:lang w:eastAsia="en-GB"/>
        </w:rPr>
      </w:pPr>
      <w:r>
        <w:rPr>
          <w:rFonts w:ascii="Arial" w:hAnsi="Arial" w:cs="Arial"/>
          <w:noProof/>
          <w:sz w:val="24"/>
          <w:szCs w:val="24"/>
          <w:lang w:eastAsia="en-GB"/>
        </w:rPr>
        <w:t xml:space="preserve">Research by Bitzer and Kapp (1988) referred to by </w:t>
      </w:r>
      <w:r w:rsidR="008C48BD">
        <w:rPr>
          <w:rFonts w:ascii="Arial" w:hAnsi="Arial" w:cs="Arial"/>
          <w:noProof/>
          <w:sz w:val="24"/>
          <w:szCs w:val="24"/>
          <w:lang w:eastAsia="en-GB"/>
        </w:rPr>
        <w:t>Scheckle (2014) state that the i</w:t>
      </w:r>
      <w:r>
        <w:rPr>
          <w:rFonts w:ascii="Arial" w:hAnsi="Arial" w:cs="Arial"/>
          <w:noProof/>
          <w:sz w:val="24"/>
          <w:szCs w:val="24"/>
          <w:lang w:eastAsia="en-GB"/>
        </w:rPr>
        <w:t>nduction process is a ideal opportunity to familiarise individuals with “institutional interests, processes and procedures, horizontal and vertical structures” (Scheckle, 2014, pg 78).  This is supported in</w:t>
      </w:r>
      <w:r w:rsidR="00323384">
        <w:rPr>
          <w:rFonts w:ascii="Arial" w:hAnsi="Arial" w:cs="Arial"/>
          <w:noProof/>
          <w:sz w:val="24"/>
          <w:szCs w:val="24"/>
          <w:lang w:eastAsia="en-GB"/>
        </w:rPr>
        <w:t xml:space="preserve"> the survey with 50% of responde</w:t>
      </w:r>
      <w:r>
        <w:rPr>
          <w:rFonts w:ascii="Arial" w:hAnsi="Arial" w:cs="Arial"/>
          <w:noProof/>
          <w:sz w:val="24"/>
          <w:szCs w:val="24"/>
          <w:lang w:eastAsia="en-GB"/>
        </w:rPr>
        <w:t>nts agreeing and 50% strongly agreeing that induction is a key process to relay important</w:t>
      </w:r>
      <w:r w:rsidR="00323384">
        <w:rPr>
          <w:rFonts w:ascii="Arial" w:hAnsi="Arial" w:cs="Arial"/>
          <w:noProof/>
          <w:sz w:val="24"/>
          <w:szCs w:val="24"/>
          <w:lang w:eastAsia="en-GB"/>
        </w:rPr>
        <w:t xml:space="preserve"> information and 50% of responde</w:t>
      </w:r>
      <w:r>
        <w:rPr>
          <w:rFonts w:ascii="Arial" w:hAnsi="Arial" w:cs="Arial"/>
          <w:noProof/>
          <w:sz w:val="24"/>
          <w:szCs w:val="24"/>
          <w:lang w:eastAsia="en-GB"/>
        </w:rPr>
        <w:t>nts agreeing that it is a key step in promoting an organisation</w:t>
      </w:r>
      <w:r w:rsidR="008C48BD">
        <w:rPr>
          <w:rFonts w:ascii="Arial" w:hAnsi="Arial" w:cs="Arial"/>
          <w:noProof/>
          <w:sz w:val="24"/>
          <w:szCs w:val="24"/>
          <w:lang w:eastAsia="en-GB"/>
        </w:rPr>
        <w:t>’</w:t>
      </w:r>
      <w:r>
        <w:rPr>
          <w:rFonts w:ascii="Arial" w:hAnsi="Arial" w:cs="Arial"/>
          <w:noProof/>
          <w:sz w:val="24"/>
          <w:szCs w:val="24"/>
          <w:lang w:eastAsia="en-GB"/>
        </w:rPr>
        <w:t>s c</w:t>
      </w:r>
      <w:r w:rsidR="008C48BD">
        <w:rPr>
          <w:rFonts w:ascii="Arial" w:hAnsi="Arial" w:cs="Arial"/>
          <w:noProof/>
          <w:sz w:val="24"/>
          <w:szCs w:val="24"/>
          <w:lang w:eastAsia="en-GB"/>
        </w:rPr>
        <w:t>ul</w:t>
      </w:r>
      <w:r>
        <w:rPr>
          <w:rFonts w:ascii="Arial" w:hAnsi="Arial" w:cs="Arial"/>
          <w:noProof/>
          <w:sz w:val="24"/>
          <w:szCs w:val="24"/>
          <w:lang w:eastAsia="en-GB"/>
        </w:rPr>
        <w:t xml:space="preserve">ture and belief.  </w:t>
      </w:r>
    </w:p>
    <w:p w:rsidR="00761A91" w:rsidRDefault="00761A91" w:rsidP="002C4234">
      <w:pPr>
        <w:jc w:val="both"/>
        <w:rPr>
          <w:rFonts w:ascii="Arial" w:hAnsi="Arial" w:cs="Arial"/>
          <w:noProof/>
          <w:sz w:val="24"/>
          <w:szCs w:val="24"/>
          <w:lang w:eastAsia="en-GB"/>
        </w:rPr>
      </w:pPr>
    </w:p>
    <w:p w:rsidR="00883C55" w:rsidRDefault="00883C55" w:rsidP="002C4234">
      <w:pPr>
        <w:jc w:val="both"/>
        <w:rPr>
          <w:rFonts w:ascii="Arial" w:hAnsi="Arial" w:cs="Arial"/>
          <w:noProof/>
          <w:sz w:val="24"/>
          <w:szCs w:val="24"/>
          <w:lang w:eastAsia="en-GB"/>
        </w:rPr>
      </w:pPr>
    </w:p>
    <w:p w:rsidR="00761A91" w:rsidRDefault="00761A91" w:rsidP="002C4234">
      <w:pPr>
        <w:jc w:val="both"/>
        <w:rPr>
          <w:rFonts w:ascii="Arial" w:hAnsi="Arial" w:cs="Arial"/>
          <w:noProof/>
          <w:sz w:val="24"/>
          <w:szCs w:val="24"/>
          <w:lang w:eastAsia="en-GB"/>
        </w:rPr>
      </w:pPr>
      <w:r>
        <w:rPr>
          <w:rFonts w:ascii="Arial" w:hAnsi="Arial" w:cs="Arial"/>
          <w:noProof/>
          <w:sz w:val="24"/>
          <w:szCs w:val="24"/>
          <w:lang w:eastAsia="en-GB"/>
        </w:rPr>
        <w:t xml:space="preserve">There is a variation in the survey results for the </w:t>
      </w:r>
      <w:r w:rsidR="002C4234">
        <w:rPr>
          <w:rFonts w:ascii="Arial" w:hAnsi="Arial" w:cs="Arial"/>
          <w:noProof/>
          <w:sz w:val="24"/>
          <w:szCs w:val="24"/>
          <w:lang w:eastAsia="en-GB"/>
        </w:rPr>
        <w:t xml:space="preserve">process of checking documentation, this may be due to it being completed at the recruitment stage.  Further analysis would be required to confirm this.  In addition the amount of information provided in relation to </w:t>
      </w:r>
      <w:r w:rsidR="008C48BD">
        <w:rPr>
          <w:rFonts w:ascii="Arial" w:hAnsi="Arial" w:cs="Arial"/>
          <w:noProof/>
          <w:sz w:val="24"/>
          <w:szCs w:val="24"/>
          <w:lang w:eastAsia="en-GB"/>
        </w:rPr>
        <w:t xml:space="preserve">the </w:t>
      </w:r>
      <w:r w:rsidR="002C4234">
        <w:rPr>
          <w:rFonts w:ascii="Arial" w:hAnsi="Arial" w:cs="Arial"/>
          <w:noProof/>
          <w:sz w:val="24"/>
          <w:szCs w:val="24"/>
          <w:lang w:eastAsia="en-GB"/>
        </w:rPr>
        <w:t>Institution</w:t>
      </w:r>
      <w:r w:rsidR="008C48BD">
        <w:rPr>
          <w:rFonts w:ascii="Arial" w:hAnsi="Arial" w:cs="Arial"/>
          <w:noProof/>
          <w:sz w:val="24"/>
          <w:szCs w:val="24"/>
          <w:lang w:eastAsia="en-GB"/>
        </w:rPr>
        <w:t>’</w:t>
      </w:r>
      <w:r w:rsidR="002C4234">
        <w:rPr>
          <w:rFonts w:ascii="Arial" w:hAnsi="Arial" w:cs="Arial"/>
          <w:noProof/>
          <w:sz w:val="24"/>
          <w:szCs w:val="24"/>
          <w:lang w:eastAsia="en-GB"/>
        </w:rPr>
        <w:t>s history; strategic direction; terms and condition</w:t>
      </w:r>
      <w:r w:rsidR="003C0604">
        <w:rPr>
          <w:rFonts w:ascii="Arial" w:hAnsi="Arial" w:cs="Arial"/>
          <w:noProof/>
          <w:sz w:val="24"/>
          <w:szCs w:val="24"/>
          <w:lang w:eastAsia="en-GB"/>
        </w:rPr>
        <w:t>s</w:t>
      </w:r>
      <w:r w:rsidR="002C4234">
        <w:rPr>
          <w:rFonts w:ascii="Arial" w:hAnsi="Arial" w:cs="Arial"/>
          <w:noProof/>
          <w:sz w:val="24"/>
          <w:szCs w:val="24"/>
          <w:lang w:eastAsia="en-GB"/>
        </w:rPr>
        <w:t xml:space="preserve"> of employment probation; key policies and additional bene</w:t>
      </w:r>
      <w:r w:rsidR="00323384">
        <w:rPr>
          <w:rFonts w:ascii="Arial" w:hAnsi="Arial" w:cs="Arial"/>
          <w:noProof/>
          <w:sz w:val="24"/>
          <w:szCs w:val="24"/>
          <w:lang w:eastAsia="en-GB"/>
        </w:rPr>
        <w:t>fits working with the Institution</w:t>
      </w:r>
      <w:r w:rsidR="002C4234">
        <w:rPr>
          <w:rFonts w:ascii="Arial" w:hAnsi="Arial" w:cs="Arial"/>
          <w:noProof/>
          <w:sz w:val="24"/>
          <w:szCs w:val="24"/>
          <w:lang w:eastAsia="en-GB"/>
        </w:rPr>
        <w:t xml:space="preserve"> vary between strongly disagree and agree.  Again, further research would be required to establish a pattern of activity.</w:t>
      </w:r>
    </w:p>
    <w:p w:rsidR="006D621C" w:rsidRPr="0026368D" w:rsidRDefault="006D621C" w:rsidP="002C4234">
      <w:pPr>
        <w:jc w:val="both"/>
        <w:rPr>
          <w:rFonts w:ascii="Arial" w:hAnsi="Arial" w:cs="Arial"/>
          <w:noProof/>
          <w:sz w:val="24"/>
          <w:szCs w:val="24"/>
          <w:lang w:eastAsia="en-GB"/>
        </w:rPr>
      </w:pPr>
    </w:p>
    <w:p w:rsidR="0026368D" w:rsidRPr="002503F6" w:rsidRDefault="002503F6" w:rsidP="002C4234">
      <w:pPr>
        <w:jc w:val="both"/>
        <w:rPr>
          <w:rFonts w:ascii="Arial" w:hAnsi="Arial" w:cs="Arial"/>
          <w:noProof/>
          <w:sz w:val="24"/>
          <w:szCs w:val="24"/>
          <w:lang w:eastAsia="en-GB"/>
        </w:rPr>
      </w:pPr>
      <w:r>
        <w:rPr>
          <w:rFonts w:ascii="Arial" w:hAnsi="Arial" w:cs="Arial"/>
          <w:noProof/>
          <w:sz w:val="24"/>
          <w:szCs w:val="24"/>
          <w:lang w:eastAsia="en-GB"/>
        </w:rPr>
        <w:t>In summary, there is a degree in variation between the different Higher Education Inst</w:t>
      </w:r>
      <w:r w:rsidR="008C48BD">
        <w:rPr>
          <w:rFonts w:ascii="Arial" w:hAnsi="Arial" w:cs="Arial"/>
          <w:noProof/>
          <w:sz w:val="24"/>
          <w:szCs w:val="24"/>
          <w:lang w:eastAsia="en-GB"/>
        </w:rPr>
        <w:t>itutions and their approach to i</w:t>
      </w:r>
      <w:r>
        <w:rPr>
          <w:rFonts w:ascii="Arial" w:hAnsi="Arial" w:cs="Arial"/>
          <w:noProof/>
          <w:sz w:val="24"/>
          <w:szCs w:val="24"/>
          <w:lang w:eastAsia="en-GB"/>
        </w:rPr>
        <w:t>nduction. Further investigation would be required to see if this is a result of the survey design or adopted practice.  It is an opportunity for the Directors of HR within Wales to formulate a working group and pioneer a new approa</w:t>
      </w:r>
      <w:r w:rsidR="008C48BD">
        <w:rPr>
          <w:rFonts w:ascii="Arial" w:hAnsi="Arial" w:cs="Arial"/>
          <w:noProof/>
          <w:sz w:val="24"/>
          <w:szCs w:val="24"/>
          <w:lang w:eastAsia="en-GB"/>
        </w:rPr>
        <w:t>c</w:t>
      </w:r>
      <w:r>
        <w:rPr>
          <w:rFonts w:ascii="Arial" w:hAnsi="Arial" w:cs="Arial"/>
          <w:noProof/>
          <w:sz w:val="24"/>
          <w:szCs w:val="24"/>
          <w:lang w:eastAsia="en-GB"/>
        </w:rPr>
        <w:t>h to the induction process.</w:t>
      </w: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883C55" w:rsidRDefault="00883C55" w:rsidP="002C4234">
      <w:pPr>
        <w:jc w:val="both"/>
        <w:rPr>
          <w:rFonts w:ascii="Arial" w:hAnsi="Arial" w:cs="Arial"/>
          <w:b/>
          <w:noProof/>
          <w:sz w:val="24"/>
          <w:szCs w:val="24"/>
          <w:lang w:eastAsia="en-GB"/>
        </w:rPr>
      </w:pPr>
    </w:p>
    <w:p w:rsidR="00883C55" w:rsidRDefault="00883C55"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81527B" w:rsidRDefault="00C56774" w:rsidP="002C4234">
      <w:pPr>
        <w:jc w:val="both"/>
        <w:rPr>
          <w:rFonts w:ascii="Arial" w:hAnsi="Arial" w:cs="Arial"/>
          <w:b/>
          <w:noProof/>
          <w:sz w:val="24"/>
          <w:szCs w:val="24"/>
          <w:lang w:eastAsia="en-GB"/>
        </w:rPr>
      </w:pPr>
      <w:r>
        <w:rPr>
          <w:rFonts w:ascii="Arial" w:hAnsi="Arial" w:cs="Arial"/>
          <w:b/>
          <w:noProof/>
          <w:sz w:val="24"/>
          <w:szCs w:val="24"/>
          <w:lang w:eastAsia="en-GB"/>
        </w:rPr>
        <w:t>5</w:t>
      </w:r>
      <w:r w:rsidR="0081527B" w:rsidRPr="0081527B">
        <w:rPr>
          <w:rFonts w:ascii="Arial" w:hAnsi="Arial" w:cs="Arial"/>
          <w:b/>
          <w:noProof/>
          <w:sz w:val="24"/>
          <w:szCs w:val="24"/>
          <w:lang w:eastAsia="en-GB"/>
        </w:rPr>
        <w:t>. Conclusion</w:t>
      </w:r>
    </w:p>
    <w:p w:rsidR="0081527B" w:rsidRDefault="0081527B" w:rsidP="002C4234">
      <w:pPr>
        <w:jc w:val="both"/>
        <w:rPr>
          <w:rFonts w:ascii="Arial" w:hAnsi="Arial" w:cs="Arial"/>
          <w:b/>
          <w:noProof/>
          <w:sz w:val="24"/>
          <w:szCs w:val="24"/>
          <w:lang w:eastAsia="en-GB"/>
        </w:rPr>
      </w:pPr>
    </w:p>
    <w:p w:rsidR="00EC7F4D" w:rsidRP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The aim and objective of this research report was to critically eval</w:t>
      </w:r>
      <w:r w:rsidR="008C48BD">
        <w:rPr>
          <w:rFonts w:ascii="Arial" w:hAnsi="Arial" w:cs="Arial"/>
          <w:noProof/>
          <w:sz w:val="24"/>
          <w:szCs w:val="24"/>
          <w:lang w:eastAsia="en-GB"/>
        </w:rPr>
        <w:t>u</w:t>
      </w:r>
      <w:r>
        <w:rPr>
          <w:rFonts w:ascii="Arial" w:hAnsi="Arial" w:cs="Arial"/>
          <w:noProof/>
          <w:sz w:val="24"/>
          <w:szCs w:val="24"/>
          <w:lang w:eastAsia="en-GB"/>
        </w:rPr>
        <w:t xml:space="preserve">ate the current </w:t>
      </w:r>
      <w:r w:rsidR="00A96817">
        <w:rPr>
          <w:rFonts w:ascii="Arial" w:hAnsi="Arial" w:cs="Arial"/>
          <w:noProof/>
          <w:sz w:val="24"/>
          <w:szCs w:val="24"/>
          <w:lang w:eastAsia="en-GB"/>
        </w:rPr>
        <w:t>Xxxorgxxx</w:t>
      </w:r>
      <w:r w:rsidR="008C48BD">
        <w:rPr>
          <w:rFonts w:ascii="Arial" w:hAnsi="Arial" w:cs="Arial"/>
          <w:noProof/>
          <w:sz w:val="24"/>
          <w:szCs w:val="24"/>
          <w:lang w:eastAsia="en-GB"/>
        </w:rPr>
        <w:t xml:space="preserve"> i</w:t>
      </w:r>
      <w:r>
        <w:rPr>
          <w:rFonts w:ascii="Arial" w:hAnsi="Arial" w:cs="Arial"/>
          <w:noProof/>
          <w:sz w:val="24"/>
          <w:szCs w:val="24"/>
          <w:lang w:eastAsia="en-GB"/>
        </w:rPr>
        <w:t>nduction process for staff employed within non</w:t>
      </w:r>
      <w:r w:rsidR="008C48BD">
        <w:rPr>
          <w:rFonts w:ascii="Arial" w:hAnsi="Arial" w:cs="Arial"/>
          <w:noProof/>
          <w:sz w:val="24"/>
          <w:szCs w:val="24"/>
          <w:lang w:eastAsia="en-GB"/>
        </w:rPr>
        <w:t>-</w:t>
      </w:r>
      <w:r>
        <w:rPr>
          <w:rFonts w:ascii="Arial" w:hAnsi="Arial" w:cs="Arial"/>
          <w:noProof/>
          <w:sz w:val="24"/>
          <w:szCs w:val="24"/>
          <w:lang w:eastAsia="en-GB"/>
        </w:rPr>
        <w:t>academic roles with Departments and Institutes.</w:t>
      </w:r>
    </w:p>
    <w:p w:rsidR="0081527B" w:rsidRPr="0081527B" w:rsidRDefault="0081527B" w:rsidP="002C4234">
      <w:pPr>
        <w:jc w:val="both"/>
        <w:rPr>
          <w:rFonts w:ascii="Arial" w:hAnsi="Arial" w:cs="Arial"/>
          <w:noProof/>
          <w:sz w:val="24"/>
          <w:szCs w:val="24"/>
          <w:lang w:eastAsia="en-GB"/>
        </w:rPr>
      </w:pPr>
    </w:p>
    <w:p w:rsid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Following a review of the literature it has bec</w:t>
      </w:r>
      <w:r w:rsidR="008C48BD">
        <w:rPr>
          <w:rFonts w:ascii="Arial" w:hAnsi="Arial" w:cs="Arial"/>
          <w:noProof/>
          <w:sz w:val="24"/>
          <w:szCs w:val="24"/>
          <w:lang w:eastAsia="en-GB"/>
        </w:rPr>
        <w:t>ome evident that research into i</w:t>
      </w:r>
      <w:r>
        <w:rPr>
          <w:rFonts w:ascii="Arial" w:hAnsi="Arial" w:cs="Arial"/>
          <w:noProof/>
          <w:sz w:val="24"/>
          <w:szCs w:val="24"/>
          <w:lang w:eastAsia="en-GB"/>
        </w:rPr>
        <w:t xml:space="preserve">nduction processes for Academic staff with a </w:t>
      </w:r>
      <w:r w:rsidR="00A96817">
        <w:rPr>
          <w:rFonts w:ascii="Arial" w:hAnsi="Arial" w:cs="Arial"/>
          <w:noProof/>
          <w:sz w:val="24"/>
          <w:szCs w:val="24"/>
          <w:lang w:eastAsia="en-GB"/>
        </w:rPr>
        <w:t>ORG TYPRE X</w:t>
      </w:r>
      <w:r>
        <w:rPr>
          <w:rFonts w:ascii="Arial" w:hAnsi="Arial" w:cs="Arial"/>
          <w:noProof/>
          <w:sz w:val="24"/>
          <w:szCs w:val="24"/>
          <w:lang w:eastAsia="en-GB"/>
        </w:rPr>
        <w:t xml:space="preserve"> environment has taken place, but</w:t>
      </w:r>
      <w:r w:rsidR="00323384">
        <w:rPr>
          <w:rFonts w:ascii="Arial" w:hAnsi="Arial" w:cs="Arial"/>
          <w:noProof/>
          <w:sz w:val="24"/>
          <w:szCs w:val="24"/>
          <w:lang w:eastAsia="en-GB"/>
        </w:rPr>
        <w:t>, no research into professional</w:t>
      </w:r>
      <w:r>
        <w:rPr>
          <w:rFonts w:ascii="Arial" w:hAnsi="Arial" w:cs="Arial"/>
          <w:noProof/>
          <w:sz w:val="24"/>
          <w:szCs w:val="24"/>
          <w:lang w:eastAsia="en-GB"/>
        </w:rPr>
        <w:t xml:space="preserve"> or service roles with a </w:t>
      </w:r>
      <w:r w:rsidR="00A96817">
        <w:rPr>
          <w:rFonts w:ascii="Arial" w:hAnsi="Arial" w:cs="Arial"/>
          <w:noProof/>
          <w:sz w:val="24"/>
          <w:szCs w:val="24"/>
          <w:lang w:eastAsia="en-GB"/>
        </w:rPr>
        <w:t>ORG TYPRE X</w:t>
      </w:r>
      <w:r>
        <w:rPr>
          <w:rFonts w:ascii="Arial" w:hAnsi="Arial" w:cs="Arial"/>
          <w:noProof/>
          <w:sz w:val="24"/>
          <w:szCs w:val="24"/>
          <w:lang w:eastAsia="en-GB"/>
        </w:rPr>
        <w:t xml:space="preserve"> environment have.  However</w:t>
      </w:r>
      <w:r w:rsidR="008C48BD">
        <w:rPr>
          <w:rFonts w:ascii="Arial" w:hAnsi="Arial" w:cs="Arial"/>
          <w:noProof/>
          <w:sz w:val="24"/>
          <w:szCs w:val="24"/>
          <w:lang w:eastAsia="en-GB"/>
        </w:rPr>
        <w:t>, the principles of i</w:t>
      </w:r>
      <w:r>
        <w:rPr>
          <w:rFonts w:ascii="Arial" w:hAnsi="Arial" w:cs="Arial"/>
          <w:noProof/>
          <w:sz w:val="24"/>
          <w:szCs w:val="24"/>
          <w:lang w:eastAsia="en-GB"/>
        </w:rPr>
        <w:t xml:space="preserve">nduction through bodies such as ACAS and the CIPD do provide a generic framework of good practice that should be adopted by </w:t>
      </w:r>
      <w:r w:rsidR="00A96817">
        <w:rPr>
          <w:rFonts w:ascii="Arial" w:hAnsi="Arial" w:cs="Arial"/>
          <w:noProof/>
          <w:sz w:val="24"/>
          <w:szCs w:val="24"/>
          <w:lang w:eastAsia="en-GB"/>
        </w:rPr>
        <w:t>Xxxorgxxx</w:t>
      </w:r>
      <w:r>
        <w:rPr>
          <w:rFonts w:ascii="Arial" w:hAnsi="Arial" w:cs="Arial"/>
          <w:noProof/>
          <w:sz w:val="24"/>
          <w:szCs w:val="24"/>
          <w:lang w:eastAsia="en-GB"/>
        </w:rPr>
        <w:t>.</w:t>
      </w:r>
    </w:p>
    <w:p w:rsidR="00EC7F4D" w:rsidRDefault="00EC7F4D" w:rsidP="002C4234">
      <w:pPr>
        <w:jc w:val="both"/>
        <w:rPr>
          <w:rFonts w:ascii="Arial" w:hAnsi="Arial" w:cs="Arial"/>
          <w:noProof/>
          <w:sz w:val="24"/>
          <w:szCs w:val="24"/>
          <w:lang w:eastAsia="en-GB"/>
        </w:rPr>
      </w:pPr>
    </w:p>
    <w:p w:rsidR="00EC7F4D" w:rsidRP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The</w:t>
      </w:r>
      <w:r w:rsidR="006F7DE4">
        <w:rPr>
          <w:rFonts w:ascii="Arial" w:hAnsi="Arial" w:cs="Arial"/>
          <w:noProof/>
          <w:sz w:val="24"/>
          <w:szCs w:val="24"/>
          <w:lang w:eastAsia="en-GB"/>
        </w:rPr>
        <w:t xml:space="preserve"> CIPD </w:t>
      </w:r>
      <w:r w:rsidR="0016729F">
        <w:rPr>
          <w:rFonts w:ascii="Arial" w:hAnsi="Arial" w:cs="Arial"/>
          <w:noProof/>
          <w:sz w:val="24"/>
          <w:szCs w:val="24"/>
          <w:lang w:eastAsia="en-GB"/>
        </w:rPr>
        <w:t xml:space="preserve">(CIPD, 2013) </w:t>
      </w:r>
      <w:r w:rsidR="006F7DE4">
        <w:rPr>
          <w:rFonts w:ascii="Arial" w:hAnsi="Arial" w:cs="Arial"/>
          <w:noProof/>
          <w:sz w:val="24"/>
          <w:szCs w:val="24"/>
          <w:lang w:eastAsia="en-GB"/>
        </w:rPr>
        <w:t>states</w:t>
      </w:r>
      <w:r w:rsidR="008C48BD">
        <w:rPr>
          <w:rFonts w:ascii="Arial" w:hAnsi="Arial" w:cs="Arial"/>
          <w:noProof/>
          <w:sz w:val="24"/>
          <w:szCs w:val="24"/>
          <w:lang w:eastAsia="en-GB"/>
        </w:rPr>
        <w:t xml:space="preserve"> the purpose of i</w:t>
      </w:r>
      <w:r>
        <w:rPr>
          <w:rFonts w:ascii="Arial" w:hAnsi="Arial" w:cs="Arial"/>
          <w:noProof/>
          <w:sz w:val="24"/>
          <w:szCs w:val="24"/>
          <w:lang w:eastAsia="en-GB"/>
        </w:rPr>
        <w:t xml:space="preserve">nduction is to acclimatise, orientate and provide a social </w:t>
      </w:r>
      <w:r w:rsidR="007B2490">
        <w:rPr>
          <w:rFonts w:ascii="Arial" w:hAnsi="Arial" w:cs="Arial"/>
          <w:noProof/>
          <w:sz w:val="24"/>
          <w:szCs w:val="24"/>
          <w:lang w:eastAsia="en-GB"/>
        </w:rPr>
        <w:t>environment</w:t>
      </w:r>
      <w:r>
        <w:rPr>
          <w:rFonts w:ascii="Arial" w:hAnsi="Arial" w:cs="Arial"/>
          <w:noProof/>
          <w:sz w:val="24"/>
          <w:szCs w:val="24"/>
          <w:lang w:eastAsia="en-GB"/>
        </w:rPr>
        <w:t xml:space="preserve"> for new employees.  </w:t>
      </w:r>
      <w:r w:rsidR="007B2490">
        <w:rPr>
          <w:rFonts w:ascii="Arial" w:hAnsi="Arial" w:cs="Arial"/>
          <w:noProof/>
          <w:sz w:val="24"/>
          <w:szCs w:val="24"/>
          <w:lang w:eastAsia="en-GB"/>
        </w:rPr>
        <w:t xml:space="preserve">The results of this research study indicate that </w:t>
      </w:r>
      <w:r w:rsidR="00A96817">
        <w:rPr>
          <w:rFonts w:ascii="Arial" w:hAnsi="Arial" w:cs="Arial"/>
          <w:noProof/>
          <w:sz w:val="24"/>
          <w:szCs w:val="24"/>
          <w:lang w:eastAsia="en-GB"/>
        </w:rPr>
        <w:t>Xxxorgxxx</w:t>
      </w:r>
      <w:r w:rsidR="007B2490">
        <w:rPr>
          <w:rFonts w:ascii="Arial" w:hAnsi="Arial" w:cs="Arial"/>
          <w:noProof/>
          <w:sz w:val="24"/>
          <w:szCs w:val="24"/>
          <w:lang w:eastAsia="en-GB"/>
        </w:rPr>
        <w:t xml:space="preserve"> is achieving th</w:t>
      </w:r>
      <w:r w:rsidR="006F7DE4">
        <w:rPr>
          <w:rFonts w:ascii="Arial" w:hAnsi="Arial" w:cs="Arial"/>
          <w:noProof/>
          <w:sz w:val="24"/>
          <w:szCs w:val="24"/>
          <w:lang w:eastAsia="en-GB"/>
        </w:rPr>
        <w:t xml:space="preserve">e three key elements, </w:t>
      </w:r>
      <w:r w:rsidR="007B2490">
        <w:rPr>
          <w:rFonts w:ascii="Arial" w:hAnsi="Arial" w:cs="Arial"/>
          <w:noProof/>
          <w:sz w:val="24"/>
          <w:szCs w:val="24"/>
          <w:lang w:eastAsia="en-GB"/>
        </w:rPr>
        <w:t xml:space="preserve"> with 5</w:t>
      </w:r>
      <w:r w:rsidR="008C48BD">
        <w:rPr>
          <w:rFonts w:ascii="Arial" w:hAnsi="Arial" w:cs="Arial"/>
          <w:noProof/>
          <w:sz w:val="24"/>
          <w:szCs w:val="24"/>
          <w:lang w:eastAsia="en-GB"/>
        </w:rPr>
        <w:t>3% of</w:t>
      </w:r>
      <w:r w:rsidR="00323384">
        <w:rPr>
          <w:rFonts w:ascii="Arial" w:hAnsi="Arial" w:cs="Arial"/>
          <w:noProof/>
          <w:sz w:val="24"/>
          <w:szCs w:val="24"/>
          <w:lang w:eastAsia="en-GB"/>
        </w:rPr>
        <w:t xml:space="preserve"> the survey participants a</w:t>
      </w:r>
      <w:r w:rsidR="007B2490">
        <w:rPr>
          <w:rFonts w:ascii="Arial" w:hAnsi="Arial" w:cs="Arial"/>
          <w:noProof/>
          <w:sz w:val="24"/>
          <w:szCs w:val="24"/>
          <w:lang w:eastAsia="en-GB"/>
        </w:rPr>
        <w:t>g</w:t>
      </w:r>
      <w:r w:rsidR="00323384">
        <w:rPr>
          <w:rFonts w:ascii="Arial" w:hAnsi="Arial" w:cs="Arial"/>
          <w:noProof/>
          <w:sz w:val="24"/>
          <w:szCs w:val="24"/>
          <w:lang w:eastAsia="en-GB"/>
        </w:rPr>
        <w:t>r</w:t>
      </w:r>
      <w:r w:rsidR="007B2490">
        <w:rPr>
          <w:rFonts w:ascii="Arial" w:hAnsi="Arial" w:cs="Arial"/>
          <w:noProof/>
          <w:sz w:val="24"/>
          <w:szCs w:val="24"/>
          <w:lang w:eastAsia="en-GB"/>
        </w:rPr>
        <w:t>eeing that their induction assisted with orientation</w:t>
      </w:r>
      <w:r w:rsidR="006F7DE4">
        <w:rPr>
          <w:rFonts w:ascii="Arial" w:hAnsi="Arial" w:cs="Arial"/>
          <w:noProof/>
          <w:sz w:val="24"/>
          <w:szCs w:val="24"/>
          <w:lang w:eastAsia="en-GB"/>
        </w:rPr>
        <w:t xml:space="preserve"> and</w:t>
      </w:r>
      <w:r w:rsidR="007B2490">
        <w:rPr>
          <w:rFonts w:ascii="Arial" w:hAnsi="Arial" w:cs="Arial"/>
          <w:noProof/>
          <w:sz w:val="24"/>
          <w:szCs w:val="24"/>
          <w:lang w:eastAsia="en-GB"/>
        </w:rPr>
        <w:t xml:space="preserve"> 26% agreeing with the benefit of being able to interact with co</w:t>
      </w:r>
      <w:r w:rsidR="008D026D">
        <w:rPr>
          <w:rFonts w:ascii="Arial" w:hAnsi="Arial" w:cs="Arial"/>
          <w:noProof/>
          <w:sz w:val="24"/>
          <w:szCs w:val="24"/>
          <w:lang w:eastAsia="en-GB"/>
        </w:rPr>
        <w:t>lleagues.  This supports the re</w:t>
      </w:r>
      <w:r w:rsidR="007B2490">
        <w:rPr>
          <w:rFonts w:ascii="Arial" w:hAnsi="Arial" w:cs="Arial"/>
          <w:noProof/>
          <w:sz w:val="24"/>
          <w:szCs w:val="24"/>
          <w:lang w:eastAsia="en-GB"/>
        </w:rPr>
        <w:t>sea</w:t>
      </w:r>
      <w:r w:rsidR="008C48BD">
        <w:rPr>
          <w:rFonts w:ascii="Arial" w:hAnsi="Arial" w:cs="Arial"/>
          <w:noProof/>
          <w:sz w:val="24"/>
          <w:szCs w:val="24"/>
          <w:lang w:eastAsia="en-GB"/>
        </w:rPr>
        <w:t>r</w:t>
      </w:r>
      <w:r w:rsidR="007B2490">
        <w:rPr>
          <w:rFonts w:ascii="Arial" w:hAnsi="Arial" w:cs="Arial"/>
          <w:noProof/>
          <w:sz w:val="24"/>
          <w:szCs w:val="24"/>
          <w:lang w:eastAsia="en-GB"/>
        </w:rPr>
        <w:t>ch by Scheckle (2014) of the importance of making a new employee feel comfortable in their work environment in orde</w:t>
      </w:r>
      <w:r w:rsidR="002C4234">
        <w:rPr>
          <w:rFonts w:ascii="Arial" w:hAnsi="Arial" w:cs="Arial"/>
          <w:noProof/>
          <w:sz w:val="24"/>
          <w:szCs w:val="24"/>
          <w:lang w:eastAsia="en-GB"/>
        </w:rPr>
        <w:t>r to maximise the output, productivity and efficiency.</w:t>
      </w:r>
    </w:p>
    <w:p w:rsidR="0081527B" w:rsidRDefault="0081527B" w:rsidP="002C4234">
      <w:pPr>
        <w:jc w:val="both"/>
        <w:rPr>
          <w:rFonts w:ascii="Arial" w:hAnsi="Arial" w:cs="Arial"/>
          <w:b/>
          <w:noProof/>
          <w:lang w:eastAsia="en-GB"/>
        </w:rPr>
      </w:pPr>
    </w:p>
    <w:p w:rsidR="00AC52B6" w:rsidRDefault="00A96817" w:rsidP="002C4234">
      <w:pPr>
        <w:jc w:val="both"/>
        <w:rPr>
          <w:rFonts w:ascii="Arial" w:hAnsi="Arial" w:cs="Arial"/>
          <w:noProof/>
          <w:sz w:val="24"/>
          <w:szCs w:val="24"/>
          <w:lang w:eastAsia="en-GB"/>
        </w:rPr>
      </w:pPr>
      <w:r>
        <w:rPr>
          <w:rFonts w:ascii="Arial" w:hAnsi="Arial" w:cs="Arial"/>
          <w:noProof/>
          <w:sz w:val="24"/>
          <w:szCs w:val="24"/>
          <w:lang w:eastAsia="en-GB"/>
        </w:rPr>
        <w:t>Xxxorgxxx</w:t>
      </w:r>
      <w:r w:rsidR="00AC52B6">
        <w:rPr>
          <w:rFonts w:ascii="Arial" w:hAnsi="Arial" w:cs="Arial"/>
          <w:noProof/>
          <w:sz w:val="24"/>
          <w:szCs w:val="24"/>
          <w:lang w:eastAsia="en-GB"/>
        </w:rPr>
        <w:t xml:space="preserve"> does provide employees with an induction programme.  There is an opportunity for the </w:t>
      </w:r>
      <w:r>
        <w:rPr>
          <w:rFonts w:ascii="Arial" w:hAnsi="Arial" w:cs="Arial"/>
          <w:noProof/>
          <w:sz w:val="24"/>
          <w:szCs w:val="24"/>
          <w:lang w:eastAsia="en-GB"/>
        </w:rPr>
        <w:t>ORG TYPRE X</w:t>
      </w:r>
      <w:r w:rsidR="00AC52B6">
        <w:rPr>
          <w:rFonts w:ascii="Arial" w:hAnsi="Arial" w:cs="Arial"/>
          <w:noProof/>
          <w:sz w:val="24"/>
          <w:szCs w:val="24"/>
          <w:lang w:eastAsia="en-GB"/>
        </w:rPr>
        <w:t xml:space="preserve"> to develop a new strategy on how it</w:t>
      </w:r>
      <w:r w:rsidR="008C48BD">
        <w:rPr>
          <w:rFonts w:ascii="Arial" w:hAnsi="Arial" w:cs="Arial"/>
          <w:noProof/>
          <w:sz w:val="24"/>
          <w:szCs w:val="24"/>
          <w:lang w:eastAsia="en-GB"/>
        </w:rPr>
        <w:t xml:space="preserve"> presents the i</w:t>
      </w:r>
      <w:r w:rsidR="00AC52B6">
        <w:rPr>
          <w:rFonts w:ascii="Arial" w:hAnsi="Arial" w:cs="Arial"/>
          <w:noProof/>
          <w:sz w:val="24"/>
          <w:szCs w:val="24"/>
          <w:lang w:eastAsia="en-GB"/>
        </w:rPr>
        <w:t>nduction and how it trains t</w:t>
      </w:r>
      <w:r w:rsidR="00323384">
        <w:rPr>
          <w:rFonts w:ascii="Arial" w:hAnsi="Arial" w:cs="Arial"/>
          <w:noProof/>
          <w:sz w:val="24"/>
          <w:szCs w:val="24"/>
          <w:lang w:eastAsia="en-GB"/>
        </w:rPr>
        <w:t>hose individuals within the Departments/Institutes</w:t>
      </w:r>
      <w:r w:rsidR="008D026D">
        <w:rPr>
          <w:rFonts w:ascii="Arial" w:hAnsi="Arial" w:cs="Arial"/>
          <w:noProof/>
          <w:sz w:val="24"/>
          <w:szCs w:val="24"/>
          <w:lang w:eastAsia="en-GB"/>
        </w:rPr>
        <w:t xml:space="preserve"> to deliver it.  </w:t>
      </w:r>
      <w:r w:rsidR="00DA5A1B">
        <w:rPr>
          <w:rFonts w:ascii="Arial" w:hAnsi="Arial" w:cs="Arial"/>
          <w:noProof/>
          <w:sz w:val="24"/>
          <w:szCs w:val="24"/>
          <w:lang w:eastAsia="en-GB"/>
        </w:rPr>
        <w:t xml:space="preserve">This would tie in to the Aberystwyth Universities strategic plan where </w:t>
      </w:r>
      <w:r w:rsidR="003D3613">
        <w:rPr>
          <w:rFonts w:ascii="Arial" w:hAnsi="Arial" w:cs="Arial"/>
          <w:noProof/>
          <w:sz w:val="24"/>
          <w:szCs w:val="24"/>
          <w:lang w:eastAsia="en-GB"/>
        </w:rPr>
        <w:t>employees are seen as the “greatest investment and most important asset” (</w:t>
      </w:r>
      <w:r>
        <w:rPr>
          <w:rFonts w:ascii="Arial" w:hAnsi="Arial" w:cs="Arial"/>
          <w:noProof/>
          <w:sz w:val="24"/>
          <w:szCs w:val="24"/>
          <w:lang w:eastAsia="en-GB"/>
        </w:rPr>
        <w:t>Xxxorgxxx</w:t>
      </w:r>
      <w:r w:rsidR="003D3613">
        <w:rPr>
          <w:rFonts w:ascii="Arial" w:hAnsi="Arial" w:cs="Arial"/>
          <w:noProof/>
          <w:sz w:val="24"/>
          <w:szCs w:val="24"/>
          <w:lang w:eastAsia="en-GB"/>
        </w:rPr>
        <w:t xml:space="preserve">, 2012). </w:t>
      </w:r>
      <w:r w:rsidR="008D026D">
        <w:rPr>
          <w:rFonts w:ascii="Arial" w:hAnsi="Arial" w:cs="Arial"/>
          <w:noProof/>
          <w:sz w:val="24"/>
          <w:szCs w:val="24"/>
          <w:lang w:eastAsia="en-GB"/>
        </w:rPr>
        <w:t xml:space="preserve">Butler </w:t>
      </w:r>
      <w:r w:rsidR="009C3DCC">
        <w:rPr>
          <w:rFonts w:ascii="Arial" w:hAnsi="Arial" w:cs="Arial"/>
          <w:noProof/>
          <w:sz w:val="24"/>
          <w:szCs w:val="24"/>
          <w:lang w:eastAsia="en-GB"/>
        </w:rPr>
        <w:t>(2008</w:t>
      </w:r>
      <w:r w:rsidR="00AC52B6">
        <w:rPr>
          <w:rFonts w:ascii="Arial" w:hAnsi="Arial" w:cs="Arial"/>
          <w:noProof/>
          <w:sz w:val="24"/>
          <w:szCs w:val="24"/>
          <w:lang w:eastAsia="en-GB"/>
        </w:rPr>
        <w:t>) states that employees are at their most vulnerable during the first few weeks of employment and their perceptions and commitment can be influenced b</w:t>
      </w:r>
      <w:r w:rsidR="003D3613">
        <w:rPr>
          <w:rFonts w:ascii="Arial" w:hAnsi="Arial" w:cs="Arial"/>
          <w:noProof/>
          <w:sz w:val="24"/>
          <w:szCs w:val="24"/>
          <w:lang w:eastAsia="en-GB"/>
        </w:rPr>
        <w:t>y those initial contact periods, hence it is important to develop induction delivery.</w:t>
      </w:r>
    </w:p>
    <w:p w:rsidR="00AC52B6" w:rsidRDefault="00AC52B6" w:rsidP="002C4234">
      <w:pPr>
        <w:jc w:val="both"/>
        <w:rPr>
          <w:rFonts w:ascii="Arial" w:hAnsi="Arial" w:cs="Arial"/>
          <w:noProof/>
          <w:sz w:val="24"/>
          <w:szCs w:val="24"/>
          <w:lang w:eastAsia="en-GB"/>
        </w:rPr>
      </w:pPr>
    </w:p>
    <w:p w:rsidR="0081527B" w:rsidRDefault="008C48BD" w:rsidP="002C4234">
      <w:pPr>
        <w:jc w:val="both"/>
        <w:rPr>
          <w:rFonts w:ascii="Arial" w:hAnsi="Arial" w:cs="Arial"/>
          <w:noProof/>
          <w:sz w:val="24"/>
          <w:szCs w:val="24"/>
          <w:lang w:eastAsia="en-GB"/>
        </w:rPr>
      </w:pPr>
      <w:r>
        <w:rPr>
          <w:rFonts w:ascii="Arial" w:hAnsi="Arial" w:cs="Arial"/>
          <w:noProof/>
          <w:sz w:val="24"/>
          <w:szCs w:val="24"/>
          <w:lang w:eastAsia="en-GB"/>
        </w:rPr>
        <w:t>It is evident that the current i</w:t>
      </w:r>
      <w:r w:rsidR="00AC52B6">
        <w:rPr>
          <w:rFonts w:ascii="Arial" w:hAnsi="Arial" w:cs="Arial"/>
          <w:noProof/>
          <w:sz w:val="24"/>
          <w:szCs w:val="24"/>
          <w:lang w:eastAsia="en-GB"/>
        </w:rPr>
        <w:t>nduction process is disjointed.  This may well be</w:t>
      </w:r>
      <w:r>
        <w:rPr>
          <w:rFonts w:ascii="Arial" w:hAnsi="Arial" w:cs="Arial"/>
          <w:noProof/>
          <w:sz w:val="24"/>
          <w:szCs w:val="24"/>
          <w:lang w:eastAsia="en-GB"/>
        </w:rPr>
        <w:t xml:space="preserve"> due to the </w:t>
      </w:r>
      <w:r w:rsidR="00A96817">
        <w:rPr>
          <w:rFonts w:ascii="Arial" w:hAnsi="Arial" w:cs="Arial"/>
          <w:noProof/>
          <w:sz w:val="24"/>
          <w:szCs w:val="24"/>
          <w:lang w:eastAsia="en-GB"/>
        </w:rPr>
        <w:t>ORG TYPRE X</w:t>
      </w:r>
      <w:r>
        <w:rPr>
          <w:rFonts w:ascii="Arial" w:hAnsi="Arial" w:cs="Arial"/>
          <w:noProof/>
          <w:sz w:val="24"/>
          <w:szCs w:val="24"/>
          <w:lang w:eastAsia="en-GB"/>
        </w:rPr>
        <w:t xml:space="preserve"> only hav</w:t>
      </w:r>
      <w:r w:rsidR="00AC52B6">
        <w:rPr>
          <w:rFonts w:ascii="Arial" w:hAnsi="Arial" w:cs="Arial"/>
          <w:noProof/>
          <w:sz w:val="24"/>
          <w:szCs w:val="24"/>
          <w:lang w:eastAsia="en-GB"/>
        </w:rPr>
        <w:t>i</w:t>
      </w:r>
      <w:r>
        <w:rPr>
          <w:rFonts w:ascii="Arial" w:hAnsi="Arial" w:cs="Arial"/>
          <w:noProof/>
          <w:sz w:val="24"/>
          <w:szCs w:val="24"/>
          <w:lang w:eastAsia="en-GB"/>
        </w:rPr>
        <w:t>n</w:t>
      </w:r>
      <w:r w:rsidR="00AC52B6">
        <w:rPr>
          <w:rFonts w:ascii="Arial" w:hAnsi="Arial" w:cs="Arial"/>
          <w:noProof/>
          <w:sz w:val="24"/>
          <w:szCs w:val="24"/>
          <w:lang w:eastAsia="en-GB"/>
        </w:rPr>
        <w:t>g adopted the new Department / Institute structure since August 2014. Those employees who participated in the survey would have gone through the process with staff who potentially are uncertain about their future.  In addition the comments linked to “lack of contact” from HR and the “whole IS access” experienc</w:t>
      </w:r>
      <w:r>
        <w:rPr>
          <w:rFonts w:ascii="Arial" w:hAnsi="Arial" w:cs="Arial"/>
          <w:noProof/>
          <w:sz w:val="24"/>
          <w:szCs w:val="24"/>
          <w:lang w:eastAsia="en-GB"/>
        </w:rPr>
        <w:t>e is evident of this.  For the i</w:t>
      </w:r>
      <w:r w:rsidR="00AC52B6">
        <w:rPr>
          <w:rFonts w:ascii="Arial" w:hAnsi="Arial" w:cs="Arial"/>
          <w:noProof/>
          <w:sz w:val="24"/>
          <w:szCs w:val="24"/>
          <w:lang w:eastAsia="en-GB"/>
        </w:rPr>
        <w:t>nduction to be effective it has to be a joined up approach where HR, Information Servi</w:t>
      </w:r>
      <w:r w:rsidR="00323384">
        <w:rPr>
          <w:rFonts w:ascii="Arial" w:hAnsi="Arial" w:cs="Arial"/>
          <w:noProof/>
          <w:sz w:val="24"/>
          <w:szCs w:val="24"/>
          <w:lang w:eastAsia="en-GB"/>
        </w:rPr>
        <w:t>ces, key staff members with Institutes and Departments are inv</w:t>
      </w:r>
      <w:r w:rsidR="00AC52B6">
        <w:rPr>
          <w:rFonts w:ascii="Arial" w:hAnsi="Arial" w:cs="Arial"/>
          <w:noProof/>
          <w:sz w:val="24"/>
          <w:szCs w:val="24"/>
          <w:lang w:eastAsia="en-GB"/>
        </w:rPr>
        <w:t>ol</w:t>
      </w:r>
      <w:r>
        <w:rPr>
          <w:rFonts w:ascii="Arial" w:hAnsi="Arial" w:cs="Arial"/>
          <w:noProof/>
          <w:sz w:val="24"/>
          <w:szCs w:val="24"/>
          <w:lang w:eastAsia="en-GB"/>
        </w:rPr>
        <w:t>v</w:t>
      </w:r>
      <w:r w:rsidR="00AC52B6">
        <w:rPr>
          <w:rFonts w:ascii="Arial" w:hAnsi="Arial" w:cs="Arial"/>
          <w:noProof/>
          <w:sz w:val="24"/>
          <w:szCs w:val="24"/>
          <w:lang w:eastAsia="en-GB"/>
        </w:rPr>
        <w:t xml:space="preserve">ed to </w:t>
      </w:r>
      <w:r>
        <w:rPr>
          <w:rFonts w:ascii="Arial" w:hAnsi="Arial" w:cs="Arial"/>
          <w:noProof/>
          <w:sz w:val="24"/>
          <w:szCs w:val="24"/>
          <w:lang w:eastAsia="en-GB"/>
        </w:rPr>
        <w:t>ensure that a high standard of i</w:t>
      </w:r>
      <w:r w:rsidR="00AC52B6">
        <w:rPr>
          <w:rFonts w:ascii="Arial" w:hAnsi="Arial" w:cs="Arial"/>
          <w:noProof/>
          <w:sz w:val="24"/>
          <w:szCs w:val="24"/>
          <w:lang w:eastAsia="en-GB"/>
        </w:rPr>
        <w:t>nduction is delivered, meeting the legal obligations of Health and Safe</w:t>
      </w:r>
      <w:r w:rsidR="00323384">
        <w:rPr>
          <w:rFonts w:ascii="Arial" w:hAnsi="Arial" w:cs="Arial"/>
          <w:noProof/>
          <w:sz w:val="24"/>
          <w:szCs w:val="24"/>
          <w:lang w:eastAsia="en-GB"/>
        </w:rPr>
        <w:t>t</w:t>
      </w:r>
      <w:r w:rsidR="00AC52B6">
        <w:rPr>
          <w:rFonts w:ascii="Arial" w:hAnsi="Arial" w:cs="Arial"/>
          <w:noProof/>
          <w:sz w:val="24"/>
          <w:szCs w:val="24"/>
          <w:lang w:eastAsia="en-GB"/>
        </w:rPr>
        <w:t xml:space="preserve">y and </w:t>
      </w:r>
      <w:r w:rsidR="00180F68">
        <w:rPr>
          <w:rFonts w:ascii="Arial" w:hAnsi="Arial" w:cs="Arial"/>
          <w:noProof/>
          <w:sz w:val="24"/>
          <w:szCs w:val="24"/>
          <w:lang w:eastAsia="en-GB"/>
        </w:rPr>
        <w:t>delivered in a format that inspires the new employee.</w:t>
      </w:r>
      <w:r w:rsidR="00984218">
        <w:rPr>
          <w:rFonts w:ascii="Arial" w:hAnsi="Arial" w:cs="Arial"/>
          <w:noProof/>
          <w:sz w:val="24"/>
          <w:szCs w:val="24"/>
          <w:lang w:eastAsia="en-GB"/>
        </w:rPr>
        <w:t xml:space="preserve">  </w:t>
      </w:r>
    </w:p>
    <w:p w:rsidR="00180F68" w:rsidRDefault="00180F68" w:rsidP="002C4234">
      <w:pPr>
        <w:jc w:val="both"/>
        <w:rPr>
          <w:rFonts w:ascii="Arial" w:hAnsi="Arial" w:cs="Arial"/>
          <w:noProof/>
          <w:sz w:val="24"/>
          <w:szCs w:val="24"/>
          <w:lang w:eastAsia="en-GB"/>
        </w:rPr>
      </w:pPr>
    </w:p>
    <w:p w:rsidR="00180F68" w:rsidRPr="00AC52B6" w:rsidRDefault="00180F68" w:rsidP="002C4234">
      <w:pPr>
        <w:jc w:val="both"/>
        <w:rPr>
          <w:rFonts w:ascii="Arial" w:hAnsi="Arial" w:cs="Arial"/>
          <w:noProof/>
          <w:sz w:val="24"/>
          <w:szCs w:val="24"/>
          <w:lang w:eastAsia="en-GB"/>
        </w:rPr>
      </w:pPr>
      <w:r>
        <w:rPr>
          <w:rFonts w:ascii="Arial" w:hAnsi="Arial" w:cs="Arial"/>
          <w:noProof/>
          <w:sz w:val="24"/>
          <w:szCs w:val="24"/>
          <w:lang w:eastAsia="en-GB"/>
        </w:rPr>
        <w:t xml:space="preserve">Further research from a wider selection of new starters </w:t>
      </w:r>
      <w:r w:rsidR="00984218">
        <w:rPr>
          <w:rFonts w:ascii="Arial" w:hAnsi="Arial" w:cs="Arial"/>
          <w:noProof/>
          <w:sz w:val="24"/>
          <w:szCs w:val="24"/>
          <w:lang w:eastAsia="en-GB"/>
        </w:rPr>
        <w:t>in non</w:t>
      </w:r>
      <w:r w:rsidR="008C48BD">
        <w:rPr>
          <w:rFonts w:ascii="Arial" w:hAnsi="Arial" w:cs="Arial"/>
          <w:noProof/>
          <w:sz w:val="24"/>
          <w:szCs w:val="24"/>
          <w:lang w:eastAsia="en-GB"/>
        </w:rPr>
        <w:t>-</w:t>
      </w:r>
      <w:r w:rsidR="00984218">
        <w:rPr>
          <w:rFonts w:ascii="Arial" w:hAnsi="Arial" w:cs="Arial"/>
          <w:noProof/>
          <w:sz w:val="24"/>
          <w:szCs w:val="24"/>
          <w:lang w:eastAsia="en-GB"/>
        </w:rPr>
        <w:t xml:space="preserve">academic roles </w:t>
      </w:r>
      <w:r>
        <w:rPr>
          <w:rFonts w:ascii="Arial" w:hAnsi="Arial" w:cs="Arial"/>
          <w:noProof/>
          <w:sz w:val="24"/>
          <w:szCs w:val="24"/>
          <w:lang w:eastAsia="en-GB"/>
        </w:rPr>
        <w:t>should be undertaken to ensure the results from this research report are accurate. In addition research into the number of employees who have left and their reasons should also be undertaken to identify if this is due to any of the reasons cited by Crush (2014).</w:t>
      </w:r>
    </w:p>
    <w:p w:rsidR="0081527B" w:rsidRDefault="0081527B" w:rsidP="002C4234">
      <w:pPr>
        <w:jc w:val="both"/>
        <w:rPr>
          <w:rFonts w:ascii="Arial" w:hAnsi="Arial" w:cs="Arial"/>
          <w:b/>
          <w:noProof/>
          <w:lang w:eastAsia="en-GB"/>
        </w:rPr>
      </w:pPr>
    </w:p>
    <w:p w:rsidR="0081527B" w:rsidRDefault="0081527B" w:rsidP="002C4234">
      <w:pPr>
        <w:jc w:val="both"/>
        <w:rPr>
          <w:rFonts w:ascii="Arial" w:hAnsi="Arial" w:cs="Arial"/>
          <w:b/>
          <w:noProof/>
          <w:lang w:eastAsia="en-GB"/>
        </w:rPr>
      </w:pPr>
    </w:p>
    <w:p w:rsidR="00984218" w:rsidRDefault="00984218" w:rsidP="002C4234">
      <w:pPr>
        <w:jc w:val="both"/>
        <w:rPr>
          <w:rFonts w:ascii="Arial" w:hAnsi="Arial" w:cs="Arial"/>
          <w:b/>
          <w:noProof/>
          <w:lang w:eastAsia="en-GB"/>
        </w:rPr>
      </w:pPr>
    </w:p>
    <w:p w:rsidR="00984218" w:rsidRDefault="00984218" w:rsidP="002C4234">
      <w:pPr>
        <w:jc w:val="both"/>
        <w:rPr>
          <w:rFonts w:ascii="Arial" w:hAnsi="Arial" w:cs="Arial"/>
          <w:b/>
          <w:noProof/>
          <w:lang w:eastAsia="en-GB"/>
        </w:rPr>
      </w:pPr>
    </w:p>
    <w:p w:rsidR="003F4A7C" w:rsidRDefault="003F4A7C" w:rsidP="002C4234">
      <w:pPr>
        <w:jc w:val="both"/>
        <w:rPr>
          <w:rFonts w:ascii="Arial" w:hAnsi="Arial" w:cs="Arial"/>
          <w:b/>
          <w:noProof/>
          <w:lang w:eastAsia="en-GB"/>
        </w:rPr>
      </w:pPr>
    </w:p>
    <w:p w:rsidR="003F4A7C" w:rsidRDefault="003F4A7C" w:rsidP="002C4234">
      <w:pPr>
        <w:jc w:val="both"/>
        <w:rPr>
          <w:rFonts w:ascii="Arial" w:hAnsi="Arial" w:cs="Arial"/>
          <w:b/>
          <w:noProof/>
          <w:lang w:eastAsia="en-GB"/>
        </w:rPr>
      </w:pPr>
    </w:p>
    <w:p w:rsidR="0081527B" w:rsidRDefault="008C48BD" w:rsidP="002C4234">
      <w:pPr>
        <w:jc w:val="both"/>
        <w:rPr>
          <w:rFonts w:ascii="Arial" w:hAnsi="Arial" w:cs="Arial"/>
          <w:b/>
          <w:noProof/>
          <w:sz w:val="24"/>
          <w:szCs w:val="24"/>
          <w:lang w:eastAsia="en-GB"/>
        </w:rPr>
      </w:pPr>
      <w:r>
        <w:rPr>
          <w:rFonts w:ascii="Arial" w:hAnsi="Arial" w:cs="Arial"/>
          <w:b/>
          <w:noProof/>
          <w:sz w:val="24"/>
          <w:szCs w:val="24"/>
          <w:lang w:eastAsia="en-GB"/>
        </w:rPr>
        <w:lastRenderedPageBreak/>
        <w:t>6</w:t>
      </w:r>
      <w:r w:rsidR="00984218">
        <w:rPr>
          <w:rFonts w:ascii="Arial" w:hAnsi="Arial" w:cs="Arial"/>
          <w:b/>
          <w:noProof/>
          <w:sz w:val="24"/>
          <w:szCs w:val="24"/>
          <w:lang w:eastAsia="en-GB"/>
        </w:rPr>
        <w:t>. Recommendations</w:t>
      </w:r>
    </w:p>
    <w:p w:rsidR="00984218" w:rsidRDefault="00984218" w:rsidP="002C4234">
      <w:pPr>
        <w:jc w:val="both"/>
        <w:rPr>
          <w:rFonts w:ascii="Arial" w:hAnsi="Arial" w:cs="Arial"/>
          <w:b/>
          <w:noProof/>
          <w:sz w:val="24"/>
          <w:szCs w:val="24"/>
          <w:lang w:eastAsia="en-GB"/>
        </w:rPr>
      </w:pPr>
    </w:p>
    <w:p w:rsidR="00984218" w:rsidRPr="00984218" w:rsidRDefault="00984218" w:rsidP="002C4234">
      <w:pPr>
        <w:jc w:val="both"/>
        <w:rPr>
          <w:rFonts w:ascii="Arial" w:hAnsi="Arial" w:cs="Arial"/>
          <w:noProof/>
          <w:sz w:val="24"/>
          <w:szCs w:val="24"/>
          <w:lang w:eastAsia="en-GB"/>
        </w:rPr>
      </w:pPr>
      <w:r>
        <w:rPr>
          <w:rFonts w:ascii="Arial" w:hAnsi="Arial" w:cs="Arial"/>
          <w:noProof/>
          <w:sz w:val="24"/>
          <w:szCs w:val="24"/>
          <w:lang w:eastAsia="en-GB"/>
        </w:rPr>
        <w:t>The following recommendations will be presented as part of this research project into</w:t>
      </w:r>
      <w:r w:rsidR="00323384">
        <w:rPr>
          <w:rFonts w:ascii="Arial" w:hAnsi="Arial" w:cs="Arial"/>
          <w:noProof/>
          <w:sz w:val="24"/>
          <w:szCs w:val="24"/>
          <w:lang w:eastAsia="en-GB"/>
        </w:rPr>
        <w:t xml:space="preserve"> the eva</w:t>
      </w:r>
      <w:r w:rsidR="008C48BD">
        <w:rPr>
          <w:rFonts w:ascii="Arial" w:hAnsi="Arial" w:cs="Arial"/>
          <w:noProof/>
          <w:sz w:val="24"/>
          <w:szCs w:val="24"/>
          <w:lang w:eastAsia="en-GB"/>
        </w:rPr>
        <w:t>l</w:t>
      </w:r>
      <w:r w:rsidR="00323384">
        <w:rPr>
          <w:rFonts w:ascii="Arial" w:hAnsi="Arial" w:cs="Arial"/>
          <w:noProof/>
          <w:sz w:val="24"/>
          <w:szCs w:val="24"/>
          <w:lang w:eastAsia="en-GB"/>
        </w:rPr>
        <w:t>u</w:t>
      </w:r>
      <w:r w:rsidR="008C48BD">
        <w:rPr>
          <w:rFonts w:ascii="Arial" w:hAnsi="Arial" w:cs="Arial"/>
          <w:noProof/>
          <w:sz w:val="24"/>
          <w:szCs w:val="24"/>
          <w:lang w:eastAsia="en-GB"/>
        </w:rPr>
        <w:t>ation of the current i</w:t>
      </w:r>
      <w:r>
        <w:rPr>
          <w:rFonts w:ascii="Arial" w:hAnsi="Arial" w:cs="Arial"/>
          <w:noProof/>
          <w:sz w:val="24"/>
          <w:szCs w:val="24"/>
          <w:lang w:eastAsia="en-GB"/>
        </w:rPr>
        <w:t>nduction process for non</w:t>
      </w:r>
      <w:r w:rsidR="008C48BD">
        <w:rPr>
          <w:rFonts w:ascii="Arial" w:hAnsi="Arial" w:cs="Arial"/>
          <w:noProof/>
          <w:sz w:val="24"/>
          <w:szCs w:val="24"/>
          <w:lang w:eastAsia="en-GB"/>
        </w:rPr>
        <w:t>-</w:t>
      </w:r>
      <w:r>
        <w:rPr>
          <w:rFonts w:ascii="Arial" w:hAnsi="Arial" w:cs="Arial"/>
          <w:noProof/>
          <w:sz w:val="24"/>
          <w:szCs w:val="24"/>
          <w:lang w:eastAsia="en-GB"/>
        </w:rPr>
        <w:t xml:space="preserve">academic staff at </w:t>
      </w:r>
      <w:r w:rsidR="00A96817">
        <w:rPr>
          <w:rFonts w:ascii="Arial" w:hAnsi="Arial" w:cs="Arial"/>
          <w:noProof/>
          <w:sz w:val="24"/>
          <w:szCs w:val="24"/>
          <w:lang w:eastAsia="en-GB"/>
        </w:rPr>
        <w:t>Xxxorgxxx</w:t>
      </w:r>
      <w:r>
        <w:rPr>
          <w:rFonts w:ascii="Arial" w:hAnsi="Arial" w:cs="Arial"/>
          <w:noProof/>
          <w:sz w:val="24"/>
          <w:szCs w:val="24"/>
          <w:lang w:eastAsia="en-GB"/>
        </w:rPr>
        <w:t xml:space="preserve"> b</w:t>
      </w:r>
      <w:r w:rsidR="008C48BD">
        <w:rPr>
          <w:rFonts w:ascii="Arial" w:hAnsi="Arial" w:cs="Arial"/>
          <w:noProof/>
          <w:sz w:val="24"/>
          <w:szCs w:val="24"/>
          <w:lang w:eastAsia="en-GB"/>
        </w:rPr>
        <w:t>ased in Departments and Instit</w:t>
      </w:r>
      <w:r>
        <w:rPr>
          <w:rFonts w:ascii="Arial" w:hAnsi="Arial" w:cs="Arial"/>
          <w:noProof/>
          <w:sz w:val="24"/>
          <w:szCs w:val="24"/>
          <w:lang w:eastAsia="en-GB"/>
        </w:rPr>
        <w:t>utes</w:t>
      </w:r>
      <w:r w:rsidR="008C48BD">
        <w:rPr>
          <w:rFonts w:ascii="Arial" w:hAnsi="Arial" w:cs="Arial"/>
          <w:noProof/>
          <w:sz w:val="24"/>
          <w:szCs w:val="24"/>
          <w:lang w:eastAsia="en-GB"/>
        </w:rPr>
        <w:t>.</w:t>
      </w:r>
      <w:r w:rsidR="0016444C">
        <w:rPr>
          <w:rFonts w:ascii="Arial" w:hAnsi="Arial" w:cs="Arial"/>
          <w:noProof/>
          <w:sz w:val="24"/>
          <w:szCs w:val="24"/>
          <w:lang w:eastAsia="en-GB"/>
        </w:rPr>
        <w:t xml:space="preserve">  A summary of the recommendations are available in </w:t>
      </w:r>
      <w:r w:rsidR="0016444C" w:rsidRPr="003C0604">
        <w:rPr>
          <w:rFonts w:ascii="Arial" w:hAnsi="Arial" w:cs="Arial"/>
          <w:b/>
          <w:noProof/>
          <w:sz w:val="24"/>
          <w:szCs w:val="24"/>
          <w:lang w:eastAsia="en-GB"/>
        </w:rPr>
        <w:t>Appendix 5</w:t>
      </w:r>
      <w:r w:rsidR="0016444C">
        <w:rPr>
          <w:rFonts w:ascii="Arial" w:hAnsi="Arial" w:cs="Arial"/>
          <w:noProof/>
          <w:sz w:val="24"/>
          <w:szCs w:val="24"/>
          <w:lang w:eastAsia="en-GB"/>
        </w:rPr>
        <w:t>.</w:t>
      </w:r>
    </w:p>
    <w:p w:rsidR="0081527B" w:rsidRPr="00842A59" w:rsidRDefault="0081527B" w:rsidP="002C4234">
      <w:pPr>
        <w:jc w:val="both"/>
        <w:rPr>
          <w:rFonts w:ascii="Arial" w:hAnsi="Arial" w:cs="Arial"/>
          <w:b/>
          <w:noProof/>
          <w:sz w:val="24"/>
          <w:szCs w:val="24"/>
          <w:lang w:eastAsia="en-GB"/>
        </w:rPr>
      </w:pPr>
    </w:p>
    <w:p w:rsidR="0081527B" w:rsidRPr="00842A59"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842A59" w:rsidRPr="00842A59">
        <w:rPr>
          <w:rFonts w:ascii="Arial" w:hAnsi="Arial" w:cs="Arial"/>
          <w:b/>
          <w:noProof/>
          <w:sz w:val="24"/>
          <w:szCs w:val="24"/>
          <w:lang w:eastAsia="en-GB"/>
        </w:rPr>
        <w:t xml:space="preserve">.1 Recommendation </w:t>
      </w:r>
      <w:r w:rsidR="009324E7">
        <w:rPr>
          <w:rFonts w:ascii="Arial" w:hAnsi="Arial" w:cs="Arial"/>
          <w:b/>
          <w:noProof/>
          <w:sz w:val="24"/>
          <w:szCs w:val="24"/>
          <w:lang w:eastAsia="en-GB"/>
        </w:rPr>
        <w:t>1</w:t>
      </w:r>
    </w:p>
    <w:p w:rsidR="00842A59" w:rsidRDefault="00842A59" w:rsidP="002C4234">
      <w:pPr>
        <w:jc w:val="both"/>
        <w:rPr>
          <w:rFonts w:ascii="Arial" w:hAnsi="Arial" w:cs="Arial"/>
          <w:b/>
          <w:noProof/>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Further research a</w:t>
      </w:r>
      <w:r w:rsidR="008C48BD">
        <w:rPr>
          <w:rFonts w:ascii="Arial" w:hAnsi="Arial" w:cs="Arial"/>
          <w:noProof/>
          <w:sz w:val="24"/>
          <w:szCs w:val="24"/>
          <w:lang w:eastAsia="en-GB"/>
        </w:rPr>
        <w:t>nd evaluation into the current i</w:t>
      </w:r>
      <w:r>
        <w:rPr>
          <w:rFonts w:ascii="Arial" w:hAnsi="Arial" w:cs="Arial"/>
          <w:noProof/>
          <w:sz w:val="24"/>
          <w:szCs w:val="24"/>
          <w:lang w:eastAsia="en-GB"/>
        </w:rPr>
        <w:t xml:space="preserve">nduction process for </w:t>
      </w:r>
      <w:r w:rsidR="00323384">
        <w:rPr>
          <w:rFonts w:ascii="Arial" w:hAnsi="Arial" w:cs="Arial"/>
          <w:noProof/>
          <w:sz w:val="24"/>
          <w:szCs w:val="24"/>
          <w:lang w:eastAsia="en-GB"/>
        </w:rPr>
        <w:t>staff located in Departments/Institutes</w:t>
      </w:r>
      <w:r>
        <w:rPr>
          <w:rFonts w:ascii="Arial" w:hAnsi="Arial" w:cs="Arial"/>
          <w:noProof/>
          <w:sz w:val="24"/>
          <w:szCs w:val="24"/>
          <w:lang w:eastAsia="en-GB"/>
        </w:rPr>
        <w:t xml:space="preserve"> who are non</w:t>
      </w:r>
      <w:r w:rsidR="008C48BD">
        <w:rPr>
          <w:rFonts w:ascii="Arial" w:hAnsi="Arial" w:cs="Arial"/>
          <w:noProof/>
          <w:sz w:val="24"/>
          <w:szCs w:val="24"/>
          <w:lang w:eastAsia="en-GB"/>
        </w:rPr>
        <w:t>-</w:t>
      </w:r>
      <w:r>
        <w:rPr>
          <w:rFonts w:ascii="Arial" w:hAnsi="Arial" w:cs="Arial"/>
          <w:noProof/>
          <w:sz w:val="24"/>
          <w:szCs w:val="24"/>
          <w:lang w:eastAsia="en-GB"/>
        </w:rPr>
        <w:t>academics.</w:t>
      </w:r>
    </w:p>
    <w:p w:rsidR="00842A59" w:rsidRDefault="00842A59" w:rsidP="002C4234">
      <w:pPr>
        <w:jc w:val="both"/>
        <w:rPr>
          <w:rFonts w:ascii="Arial" w:hAnsi="Arial" w:cs="Arial"/>
          <w:noProof/>
          <w:sz w:val="24"/>
          <w:szCs w:val="24"/>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This is being recommended t</w:t>
      </w:r>
      <w:r w:rsidR="009324E7">
        <w:rPr>
          <w:rFonts w:ascii="Arial" w:hAnsi="Arial" w:cs="Arial"/>
          <w:noProof/>
          <w:sz w:val="24"/>
          <w:szCs w:val="24"/>
          <w:lang w:eastAsia="en-GB"/>
        </w:rPr>
        <w:t>o ensure that the information f</w:t>
      </w:r>
      <w:r>
        <w:rPr>
          <w:rFonts w:ascii="Arial" w:hAnsi="Arial" w:cs="Arial"/>
          <w:noProof/>
          <w:sz w:val="24"/>
          <w:szCs w:val="24"/>
          <w:lang w:eastAsia="en-GB"/>
        </w:rPr>
        <w:t>r</w:t>
      </w:r>
      <w:r w:rsidR="009324E7">
        <w:rPr>
          <w:rFonts w:ascii="Arial" w:hAnsi="Arial" w:cs="Arial"/>
          <w:noProof/>
          <w:sz w:val="24"/>
          <w:szCs w:val="24"/>
          <w:lang w:eastAsia="en-GB"/>
        </w:rPr>
        <w:t>o</w:t>
      </w:r>
      <w:r>
        <w:rPr>
          <w:rFonts w:ascii="Arial" w:hAnsi="Arial" w:cs="Arial"/>
          <w:noProof/>
          <w:sz w:val="24"/>
          <w:szCs w:val="24"/>
          <w:lang w:eastAsia="en-GB"/>
        </w:rPr>
        <w:t>m this research project is validat</w:t>
      </w:r>
      <w:r w:rsidR="008C48BD">
        <w:rPr>
          <w:rFonts w:ascii="Arial" w:hAnsi="Arial" w:cs="Arial"/>
          <w:noProof/>
          <w:sz w:val="24"/>
          <w:szCs w:val="24"/>
          <w:lang w:eastAsia="en-GB"/>
        </w:rPr>
        <w:t>ed.  It will also support that i</w:t>
      </w:r>
      <w:r>
        <w:rPr>
          <w:rFonts w:ascii="Arial" w:hAnsi="Arial" w:cs="Arial"/>
          <w:noProof/>
          <w:sz w:val="24"/>
          <w:szCs w:val="24"/>
          <w:lang w:eastAsia="en-GB"/>
        </w:rPr>
        <w:t>nduction is key to providing the organisation with the competitive edge by getting  employees engaged and productive quickly.  This recommendation, as part of the report, is being ma</w:t>
      </w:r>
      <w:r w:rsidR="008C48BD">
        <w:rPr>
          <w:rFonts w:ascii="Arial" w:hAnsi="Arial" w:cs="Arial"/>
          <w:noProof/>
          <w:sz w:val="24"/>
          <w:szCs w:val="24"/>
          <w:lang w:eastAsia="en-GB"/>
        </w:rPr>
        <w:t xml:space="preserve">de to the </w:t>
      </w:r>
      <w:r w:rsidR="00A96817">
        <w:rPr>
          <w:rFonts w:ascii="Arial" w:hAnsi="Arial" w:cs="Arial"/>
          <w:noProof/>
          <w:sz w:val="24"/>
          <w:szCs w:val="24"/>
          <w:lang w:eastAsia="en-GB"/>
        </w:rPr>
        <w:t>ORG TYPRE X</w:t>
      </w:r>
      <w:r w:rsidR="008C48BD">
        <w:rPr>
          <w:rFonts w:ascii="Arial" w:hAnsi="Arial" w:cs="Arial"/>
          <w:noProof/>
          <w:sz w:val="24"/>
          <w:szCs w:val="24"/>
          <w:lang w:eastAsia="en-GB"/>
        </w:rPr>
        <w:t xml:space="preserve"> Executive C</w:t>
      </w:r>
      <w:r>
        <w:rPr>
          <w:rFonts w:ascii="Arial" w:hAnsi="Arial" w:cs="Arial"/>
          <w:noProof/>
          <w:sz w:val="24"/>
          <w:szCs w:val="24"/>
          <w:lang w:eastAsia="en-GB"/>
        </w:rPr>
        <w:t>ommittee</w:t>
      </w:r>
      <w:r w:rsidR="003D3613">
        <w:rPr>
          <w:rFonts w:ascii="Arial" w:hAnsi="Arial" w:cs="Arial"/>
          <w:noProof/>
          <w:sz w:val="24"/>
          <w:szCs w:val="24"/>
          <w:lang w:eastAsia="en-GB"/>
        </w:rPr>
        <w:t xml:space="preserve"> in order to develop staff as part of the </w:t>
      </w:r>
      <w:r w:rsidR="00A96817">
        <w:rPr>
          <w:rFonts w:ascii="Arial" w:hAnsi="Arial" w:cs="Arial"/>
          <w:noProof/>
          <w:sz w:val="24"/>
          <w:szCs w:val="24"/>
          <w:lang w:eastAsia="en-GB"/>
        </w:rPr>
        <w:t>ORG TYPRE 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r>
        <w:rPr>
          <w:rFonts w:ascii="Arial" w:hAnsi="Arial" w:cs="Arial"/>
          <w:noProof/>
          <w:sz w:val="24"/>
          <w:szCs w:val="24"/>
          <w:lang w:eastAsia="en-GB"/>
        </w:rPr>
        <w:t xml:space="preserve"> It is anticipated that HR will lead on the recommendation.</w:t>
      </w:r>
    </w:p>
    <w:p w:rsidR="00842A59" w:rsidRDefault="00842A59" w:rsidP="002C4234">
      <w:pPr>
        <w:jc w:val="both"/>
        <w:rPr>
          <w:rFonts w:ascii="Arial" w:hAnsi="Arial" w:cs="Arial"/>
          <w:noProof/>
          <w:sz w:val="24"/>
          <w:szCs w:val="24"/>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6729F">
        <w:rPr>
          <w:rFonts w:ascii="Arial" w:hAnsi="Arial" w:cs="Arial"/>
          <w:noProof/>
          <w:sz w:val="24"/>
          <w:szCs w:val="24"/>
          <w:lang w:eastAsia="en-GB"/>
        </w:rPr>
        <w:t>tit</w:t>
      </w:r>
      <w:r>
        <w:rPr>
          <w:rFonts w:ascii="Arial" w:hAnsi="Arial" w:cs="Arial"/>
          <w:noProof/>
          <w:sz w:val="24"/>
          <w:szCs w:val="24"/>
          <w:lang w:eastAsia="en-GB"/>
        </w:rPr>
        <w:t>utes.</w:t>
      </w:r>
    </w:p>
    <w:p w:rsidR="00842A59" w:rsidRDefault="00842A59" w:rsidP="002C4234">
      <w:pPr>
        <w:jc w:val="both"/>
        <w:rPr>
          <w:rFonts w:ascii="Arial" w:hAnsi="Arial" w:cs="Arial"/>
          <w:noProof/>
          <w:sz w:val="24"/>
          <w:szCs w:val="24"/>
          <w:lang w:eastAsia="en-GB"/>
        </w:rPr>
      </w:pPr>
    </w:p>
    <w:p w:rsidR="00842A59"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w:t>
      </w:r>
      <w:r w:rsidR="008C48BD">
        <w:rPr>
          <w:rFonts w:ascii="Arial" w:hAnsi="Arial" w:cs="Arial"/>
          <w:noProof/>
          <w:sz w:val="24"/>
          <w:szCs w:val="24"/>
          <w:lang w:eastAsia="en-GB"/>
        </w:rPr>
        <w:t>o</w:t>
      </w:r>
      <w:r>
        <w:rPr>
          <w:rFonts w:ascii="Arial" w:hAnsi="Arial" w:cs="Arial"/>
          <w:noProof/>
          <w:sz w:val="24"/>
          <w:szCs w:val="24"/>
          <w:lang w:eastAsia="en-GB"/>
        </w:rPr>
        <w:t>m</w:t>
      </w:r>
      <w:r w:rsidR="00CE30DC">
        <w:rPr>
          <w:rFonts w:ascii="Arial" w:hAnsi="Arial" w:cs="Arial"/>
          <w:noProof/>
          <w:sz w:val="24"/>
          <w:szCs w:val="24"/>
          <w:lang w:eastAsia="en-GB"/>
        </w:rPr>
        <w:t>m</w:t>
      </w:r>
      <w:r>
        <w:rPr>
          <w:rFonts w:ascii="Arial" w:hAnsi="Arial" w:cs="Arial"/>
          <w:noProof/>
          <w:sz w:val="24"/>
          <w:szCs w:val="24"/>
          <w:lang w:eastAsia="en-GB"/>
        </w:rPr>
        <w:t xml:space="preserve">endation needs to be implemented over a 12 month period to take into account the seasonal fluctuation of staff.  A proposed start period for this research will </w:t>
      </w:r>
      <w:r w:rsidR="008C48BD">
        <w:rPr>
          <w:rFonts w:ascii="Arial" w:hAnsi="Arial" w:cs="Arial"/>
          <w:noProof/>
          <w:sz w:val="24"/>
          <w:szCs w:val="24"/>
          <w:lang w:eastAsia="en-GB"/>
        </w:rPr>
        <w:t xml:space="preserve">be </w:t>
      </w:r>
      <w:r>
        <w:rPr>
          <w:rFonts w:ascii="Arial" w:hAnsi="Arial" w:cs="Arial"/>
          <w:noProof/>
          <w:sz w:val="24"/>
          <w:szCs w:val="24"/>
          <w:lang w:eastAsia="en-GB"/>
        </w:rPr>
        <w:t>1</w:t>
      </w:r>
      <w:r w:rsidRPr="003422DD">
        <w:rPr>
          <w:rFonts w:ascii="Arial" w:hAnsi="Arial" w:cs="Arial"/>
          <w:noProof/>
          <w:sz w:val="24"/>
          <w:szCs w:val="24"/>
          <w:vertAlign w:val="superscript"/>
          <w:lang w:eastAsia="en-GB"/>
        </w:rPr>
        <w:t>st</w:t>
      </w:r>
      <w:r>
        <w:rPr>
          <w:rFonts w:ascii="Arial" w:hAnsi="Arial" w:cs="Arial"/>
          <w:noProof/>
          <w:sz w:val="24"/>
          <w:szCs w:val="24"/>
          <w:lang w:eastAsia="en-GB"/>
        </w:rPr>
        <w:t xml:space="preserve"> January 2015 for a period of 12 months.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It is expected that this recommendation will be undertaken by an existing employee within HR taking up approximately 20% of an FTE at grade 6.  This is in the region of £5000.</w:t>
      </w:r>
    </w:p>
    <w:p w:rsidR="003422DD" w:rsidRDefault="003422DD" w:rsidP="002C4234">
      <w:pPr>
        <w:jc w:val="both"/>
        <w:rPr>
          <w:rFonts w:ascii="Arial" w:hAnsi="Arial" w:cs="Arial"/>
          <w:noProof/>
          <w:sz w:val="24"/>
          <w:szCs w:val="24"/>
          <w:lang w:eastAsia="en-GB"/>
        </w:rPr>
      </w:pPr>
    </w:p>
    <w:p w:rsidR="003422DD" w:rsidRPr="003422DD"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3422DD" w:rsidRPr="003422DD">
        <w:rPr>
          <w:rFonts w:ascii="Arial" w:hAnsi="Arial" w:cs="Arial"/>
          <w:b/>
          <w:noProof/>
          <w:sz w:val="24"/>
          <w:szCs w:val="24"/>
          <w:lang w:eastAsia="en-GB"/>
        </w:rPr>
        <w:t>.2 Recom</w:t>
      </w:r>
      <w:r w:rsidR="009324E7">
        <w:rPr>
          <w:rFonts w:ascii="Arial" w:hAnsi="Arial" w:cs="Arial"/>
          <w:b/>
          <w:noProof/>
          <w:sz w:val="24"/>
          <w:szCs w:val="24"/>
          <w:lang w:eastAsia="en-GB"/>
        </w:rPr>
        <w:t>m</w:t>
      </w:r>
      <w:r w:rsidR="003422DD" w:rsidRPr="003422DD">
        <w:rPr>
          <w:rFonts w:ascii="Arial" w:hAnsi="Arial" w:cs="Arial"/>
          <w:b/>
          <w:noProof/>
          <w:sz w:val="24"/>
          <w:szCs w:val="24"/>
          <w:lang w:eastAsia="en-GB"/>
        </w:rPr>
        <w:t>en</w:t>
      </w:r>
      <w:r w:rsidR="009324E7">
        <w:rPr>
          <w:rFonts w:ascii="Arial" w:hAnsi="Arial" w:cs="Arial"/>
          <w:b/>
          <w:noProof/>
          <w:sz w:val="24"/>
          <w:szCs w:val="24"/>
          <w:lang w:eastAsia="en-GB"/>
        </w:rPr>
        <w:t>d</w:t>
      </w:r>
      <w:r w:rsidR="003422DD" w:rsidRPr="003422DD">
        <w:rPr>
          <w:rFonts w:ascii="Arial" w:hAnsi="Arial" w:cs="Arial"/>
          <w:b/>
          <w:noProof/>
          <w:sz w:val="24"/>
          <w:szCs w:val="24"/>
          <w:lang w:eastAsia="en-GB"/>
        </w:rPr>
        <w:t>ation 2</w:t>
      </w:r>
    </w:p>
    <w:p w:rsidR="003422DD" w:rsidRDefault="003422DD" w:rsidP="002C4234">
      <w:pPr>
        <w:jc w:val="both"/>
        <w:rPr>
          <w:rFonts w:ascii="Arial" w:hAnsi="Arial" w:cs="Arial"/>
          <w:noProof/>
          <w:sz w:val="24"/>
          <w:szCs w:val="24"/>
          <w:lang w:eastAsia="en-GB"/>
        </w:rPr>
      </w:pPr>
    </w:p>
    <w:p w:rsidR="00842A59" w:rsidRDefault="003422DD" w:rsidP="002C4234">
      <w:pPr>
        <w:jc w:val="both"/>
        <w:rPr>
          <w:rFonts w:ascii="Arial" w:hAnsi="Arial" w:cs="Arial"/>
          <w:noProof/>
          <w:sz w:val="24"/>
          <w:szCs w:val="24"/>
          <w:lang w:eastAsia="en-GB"/>
        </w:rPr>
      </w:pPr>
      <w:r>
        <w:rPr>
          <w:rFonts w:ascii="Arial" w:hAnsi="Arial" w:cs="Arial"/>
          <w:noProof/>
          <w:sz w:val="24"/>
          <w:szCs w:val="24"/>
          <w:lang w:eastAsia="en-GB"/>
        </w:rPr>
        <w:t xml:space="preserve">It will be proposed to the </w:t>
      </w:r>
      <w:r w:rsidR="00A96817">
        <w:rPr>
          <w:rFonts w:ascii="Arial" w:hAnsi="Arial" w:cs="Arial"/>
          <w:noProof/>
          <w:sz w:val="24"/>
          <w:szCs w:val="24"/>
          <w:lang w:eastAsia="en-GB"/>
        </w:rPr>
        <w:t>ORG TYPRE X</w:t>
      </w:r>
      <w:r>
        <w:rPr>
          <w:rFonts w:ascii="Arial" w:hAnsi="Arial" w:cs="Arial"/>
          <w:noProof/>
          <w:sz w:val="24"/>
          <w:szCs w:val="24"/>
          <w:lang w:eastAsia="en-GB"/>
        </w:rPr>
        <w:t xml:space="preserve"> Executive Committee that a working g</w:t>
      </w:r>
      <w:r w:rsidR="008C48BD">
        <w:rPr>
          <w:rFonts w:ascii="Arial" w:hAnsi="Arial" w:cs="Arial"/>
          <w:noProof/>
          <w:sz w:val="24"/>
          <w:szCs w:val="24"/>
          <w:lang w:eastAsia="en-GB"/>
        </w:rPr>
        <w:t>r</w:t>
      </w:r>
      <w:r>
        <w:rPr>
          <w:rFonts w:ascii="Arial" w:hAnsi="Arial" w:cs="Arial"/>
          <w:noProof/>
          <w:sz w:val="24"/>
          <w:szCs w:val="24"/>
          <w:lang w:eastAsia="en-GB"/>
        </w:rPr>
        <w:t>ou</w:t>
      </w:r>
      <w:r w:rsidR="008C48BD">
        <w:rPr>
          <w:rFonts w:ascii="Arial" w:hAnsi="Arial" w:cs="Arial"/>
          <w:noProof/>
          <w:sz w:val="24"/>
          <w:szCs w:val="24"/>
          <w:lang w:eastAsia="en-GB"/>
        </w:rPr>
        <w:t>p be set up to review the i</w:t>
      </w:r>
      <w:r>
        <w:rPr>
          <w:rFonts w:ascii="Arial" w:hAnsi="Arial" w:cs="Arial"/>
          <w:noProof/>
          <w:sz w:val="24"/>
          <w:szCs w:val="24"/>
          <w:lang w:eastAsia="en-GB"/>
        </w:rPr>
        <w:t>nduction process.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is being recommended as ACAS advise that Senior Management, Trade Unions and em</w:t>
      </w:r>
      <w:r w:rsidR="009324E7">
        <w:rPr>
          <w:rFonts w:ascii="Arial" w:hAnsi="Arial" w:cs="Arial"/>
          <w:noProof/>
          <w:sz w:val="24"/>
          <w:szCs w:val="24"/>
          <w:lang w:eastAsia="en-GB"/>
        </w:rPr>
        <w:t>ployees are inv</w:t>
      </w:r>
      <w:r>
        <w:rPr>
          <w:rFonts w:ascii="Arial" w:hAnsi="Arial" w:cs="Arial"/>
          <w:noProof/>
          <w:sz w:val="24"/>
          <w:szCs w:val="24"/>
          <w:lang w:eastAsia="en-GB"/>
        </w:rPr>
        <w:t>o</w:t>
      </w:r>
      <w:r w:rsidR="009324E7">
        <w:rPr>
          <w:rFonts w:ascii="Arial" w:hAnsi="Arial" w:cs="Arial"/>
          <w:noProof/>
          <w:sz w:val="24"/>
          <w:szCs w:val="24"/>
          <w:lang w:eastAsia="en-GB"/>
        </w:rPr>
        <w:t>l</w:t>
      </w:r>
      <w:r w:rsidR="008C48BD">
        <w:rPr>
          <w:rFonts w:ascii="Arial" w:hAnsi="Arial" w:cs="Arial"/>
          <w:noProof/>
          <w:sz w:val="24"/>
          <w:szCs w:val="24"/>
          <w:lang w:eastAsia="en-GB"/>
        </w:rPr>
        <w:t>ved in an i</w:t>
      </w:r>
      <w:r>
        <w:rPr>
          <w:rFonts w:ascii="Arial" w:hAnsi="Arial" w:cs="Arial"/>
          <w:noProof/>
          <w:sz w:val="24"/>
          <w:szCs w:val="24"/>
          <w:lang w:eastAsia="en-GB"/>
        </w:rPr>
        <w:t>nductio</w:t>
      </w:r>
      <w:r w:rsidR="00A7176F">
        <w:rPr>
          <w:rFonts w:ascii="Arial" w:hAnsi="Arial" w:cs="Arial"/>
          <w:noProof/>
          <w:sz w:val="24"/>
          <w:szCs w:val="24"/>
          <w:lang w:eastAsia="en-GB"/>
        </w:rPr>
        <w:t>n process to ensure it is releva</w:t>
      </w:r>
      <w:r>
        <w:rPr>
          <w:rFonts w:ascii="Arial" w:hAnsi="Arial" w:cs="Arial"/>
          <w:noProof/>
          <w:sz w:val="24"/>
          <w:szCs w:val="24"/>
          <w:lang w:eastAsia="en-GB"/>
        </w:rPr>
        <w:t>nt,</w:t>
      </w:r>
      <w:r w:rsidR="00CE30DC">
        <w:rPr>
          <w:rFonts w:ascii="Arial" w:hAnsi="Arial" w:cs="Arial"/>
          <w:noProof/>
          <w:sz w:val="24"/>
          <w:szCs w:val="24"/>
          <w:lang w:eastAsia="en-GB"/>
        </w:rPr>
        <w:t xml:space="preserve"> </w:t>
      </w:r>
      <w:r>
        <w:rPr>
          <w:rFonts w:ascii="Arial" w:hAnsi="Arial" w:cs="Arial"/>
          <w:noProof/>
          <w:sz w:val="24"/>
          <w:szCs w:val="24"/>
          <w:lang w:eastAsia="en-GB"/>
        </w:rPr>
        <w:t>fit for purpose and effective.</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Pr>
          <w:rFonts w:ascii="Arial" w:hAnsi="Arial" w:cs="Arial"/>
          <w:noProof/>
          <w:sz w:val="24"/>
          <w:szCs w:val="24"/>
          <w:lang w:eastAsia="en-GB"/>
        </w:rPr>
        <w:t xml:space="preserve"> Executive and the Joi</w:t>
      </w:r>
      <w:r w:rsidR="003D3613">
        <w:rPr>
          <w:rFonts w:ascii="Arial" w:hAnsi="Arial" w:cs="Arial"/>
          <w:noProof/>
          <w:sz w:val="24"/>
          <w:szCs w:val="24"/>
          <w:lang w:eastAsia="en-GB"/>
        </w:rPr>
        <w:t xml:space="preserve">nt Union Consultative Committee which in turn will develop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Staff as identified in the Strategic Plan 2012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p>
    <w:p w:rsidR="00842A59" w:rsidRDefault="00842A59"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6729F">
        <w:rPr>
          <w:rFonts w:ascii="Arial" w:hAnsi="Arial" w:cs="Arial"/>
          <w:noProof/>
          <w:sz w:val="24"/>
          <w:szCs w:val="24"/>
          <w:lang w:eastAsia="en-GB"/>
        </w:rPr>
        <w:t>tit</w:t>
      </w:r>
      <w:r>
        <w:rPr>
          <w:rFonts w:ascii="Arial" w:hAnsi="Arial" w:cs="Arial"/>
          <w:noProof/>
          <w:sz w:val="24"/>
          <w:szCs w:val="24"/>
          <w:lang w:eastAsia="en-GB"/>
        </w:rPr>
        <w:t>utes.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w:t>
      </w:r>
      <w:r w:rsidR="008C48BD">
        <w:rPr>
          <w:rFonts w:ascii="Arial" w:hAnsi="Arial" w:cs="Arial"/>
          <w:noProof/>
          <w:sz w:val="24"/>
          <w:szCs w:val="24"/>
          <w:lang w:eastAsia="en-GB"/>
        </w:rPr>
        <w:t>om</w:t>
      </w:r>
      <w:r>
        <w:rPr>
          <w:rFonts w:ascii="Arial" w:hAnsi="Arial" w:cs="Arial"/>
          <w:noProof/>
          <w:sz w:val="24"/>
          <w:szCs w:val="24"/>
          <w:lang w:eastAsia="en-GB"/>
        </w:rPr>
        <w:t xml:space="preserve">mendation needs to be implemented over a 12 month period to take into account the seasonal fluctuation of staff.  A proposed start period for this research will </w:t>
      </w:r>
      <w:r w:rsidR="008C48BD">
        <w:rPr>
          <w:rFonts w:ascii="Arial" w:hAnsi="Arial" w:cs="Arial"/>
          <w:noProof/>
          <w:sz w:val="24"/>
          <w:szCs w:val="24"/>
          <w:lang w:eastAsia="en-GB"/>
        </w:rPr>
        <w:t xml:space="preserve">be </w:t>
      </w:r>
      <w:r>
        <w:rPr>
          <w:rFonts w:ascii="Arial" w:hAnsi="Arial" w:cs="Arial"/>
          <w:noProof/>
          <w:sz w:val="24"/>
          <w:szCs w:val="24"/>
          <w:lang w:eastAsia="en-GB"/>
        </w:rPr>
        <w:t>1</w:t>
      </w:r>
      <w:r w:rsidRPr="003422DD">
        <w:rPr>
          <w:rFonts w:ascii="Arial" w:hAnsi="Arial" w:cs="Arial"/>
          <w:noProof/>
          <w:sz w:val="24"/>
          <w:szCs w:val="24"/>
          <w:vertAlign w:val="superscript"/>
          <w:lang w:eastAsia="en-GB"/>
        </w:rPr>
        <w:t>st</w:t>
      </w:r>
      <w:r>
        <w:rPr>
          <w:rFonts w:ascii="Arial" w:hAnsi="Arial" w:cs="Arial"/>
          <w:noProof/>
          <w:sz w:val="24"/>
          <w:szCs w:val="24"/>
          <w:lang w:eastAsia="en-GB"/>
        </w:rPr>
        <w:t xml:space="preserve"> January 2015 for a period of 12 months.</w:t>
      </w:r>
    </w:p>
    <w:p w:rsidR="00842A59" w:rsidRPr="00842A59" w:rsidRDefault="00842A59" w:rsidP="002C4234">
      <w:pPr>
        <w:jc w:val="both"/>
        <w:rPr>
          <w:rFonts w:ascii="Arial" w:hAnsi="Arial" w:cs="Arial"/>
          <w:noProof/>
          <w:sz w:val="24"/>
          <w:szCs w:val="24"/>
          <w:lang w:eastAsia="en-GB"/>
        </w:rPr>
      </w:pPr>
    </w:p>
    <w:p w:rsidR="0081527B" w:rsidRDefault="008C48BD" w:rsidP="002C4234">
      <w:pPr>
        <w:jc w:val="both"/>
        <w:rPr>
          <w:rFonts w:ascii="Arial" w:hAnsi="Arial" w:cs="Arial"/>
          <w:noProof/>
          <w:sz w:val="24"/>
          <w:szCs w:val="24"/>
          <w:lang w:eastAsia="en-GB"/>
        </w:rPr>
      </w:pPr>
      <w:r>
        <w:rPr>
          <w:rFonts w:ascii="Arial" w:hAnsi="Arial" w:cs="Arial"/>
          <w:noProof/>
          <w:sz w:val="24"/>
          <w:szCs w:val="24"/>
          <w:lang w:eastAsia="en-GB"/>
        </w:rPr>
        <w:lastRenderedPageBreak/>
        <w:t>Th</w:t>
      </w:r>
      <w:r w:rsidR="003422DD">
        <w:rPr>
          <w:rFonts w:ascii="Arial" w:hAnsi="Arial" w:cs="Arial"/>
          <w:noProof/>
          <w:sz w:val="24"/>
          <w:szCs w:val="24"/>
          <w:lang w:eastAsia="en-GB"/>
        </w:rPr>
        <w:t xml:space="preserve">is recommendation </w:t>
      </w:r>
      <w:r w:rsidR="00D03935">
        <w:rPr>
          <w:rFonts w:ascii="Arial" w:hAnsi="Arial" w:cs="Arial"/>
          <w:noProof/>
          <w:sz w:val="24"/>
          <w:szCs w:val="24"/>
          <w:lang w:eastAsia="en-GB"/>
        </w:rPr>
        <w:t>will be undertaken and driven forward by a HR Officer. It will be within the 20% of 1 FTE, in the region of £5000.  In addition the working group is likely to include a trade union rep</w:t>
      </w:r>
      <w:r>
        <w:rPr>
          <w:rFonts w:ascii="Arial" w:hAnsi="Arial" w:cs="Arial"/>
          <w:noProof/>
          <w:sz w:val="24"/>
          <w:szCs w:val="24"/>
          <w:lang w:eastAsia="en-GB"/>
        </w:rPr>
        <w:t>resentative</w:t>
      </w:r>
      <w:r w:rsidR="00D03935">
        <w:rPr>
          <w:rFonts w:ascii="Arial" w:hAnsi="Arial" w:cs="Arial"/>
          <w:noProof/>
          <w:sz w:val="24"/>
          <w:szCs w:val="24"/>
          <w:lang w:eastAsia="en-GB"/>
        </w:rPr>
        <w:t xml:space="preserve"> from each of the recognised campus unions,  a Pro</w:t>
      </w:r>
      <w:r>
        <w:rPr>
          <w:rFonts w:ascii="Arial" w:hAnsi="Arial" w:cs="Arial"/>
          <w:noProof/>
          <w:sz w:val="24"/>
          <w:szCs w:val="24"/>
          <w:lang w:eastAsia="en-GB"/>
        </w:rPr>
        <w:t>-</w:t>
      </w:r>
      <w:r w:rsidR="00D03935">
        <w:rPr>
          <w:rFonts w:ascii="Arial" w:hAnsi="Arial" w:cs="Arial"/>
          <w:noProof/>
          <w:sz w:val="24"/>
          <w:szCs w:val="24"/>
          <w:lang w:eastAsia="en-GB"/>
        </w:rPr>
        <w:t>Vice Chancel</w:t>
      </w:r>
      <w:r>
        <w:rPr>
          <w:rFonts w:ascii="Arial" w:hAnsi="Arial" w:cs="Arial"/>
          <w:noProof/>
          <w:sz w:val="24"/>
          <w:szCs w:val="24"/>
          <w:lang w:eastAsia="en-GB"/>
        </w:rPr>
        <w:t>l</w:t>
      </w:r>
      <w:r w:rsidR="00D03935">
        <w:rPr>
          <w:rFonts w:ascii="Arial" w:hAnsi="Arial" w:cs="Arial"/>
          <w:noProof/>
          <w:sz w:val="24"/>
          <w:szCs w:val="24"/>
          <w:lang w:eastAsia="en-GB"/>
        </w:rPr>
        <w:t>or and employee representatives.  It is anticipated that this cost will be in the region of £10,000</w:t>
      </w:r>
      <w:r>
        <w:rPr>
          <w:rFonts w:ascii="Arial" w:hAnsi="Arial" w:cs="Arial"/>
          <w:noProof/>
          <w:sz w:val="24"/>
          <w:szCs w:val="24"/>
          <w:lang w:eastAsia="en-GB"/>
        </w:rPr>
        <w:t>.</w:t>
      </w:r>
    </w:p>
    <w:p w:rsidR="00D03935" w:rsidRDefault="00D03935" w:rsidP="002C4234">
      <w:pPr>
        <w:jc w:val="both"/>
        <w:rPr>
          <w:rFonts w:ascii="Arial" w:hAnsi="Arial" w:cs="Arial"/>
          <w:noProof/>
          <w:sz w:val="24"/>
          <w:szCs w:val="24"/>
          <w:lang w:eastAsia="en-GB"/>
        </w:rPr>
      </w:pPr>
    </w:p>
    <w:p w:rsidR="00D03935" w:rsidRPr="00D03935"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9324E7">
        <w:rPr>
          <w:rFonts w:ascii="Arial" w:hAnsi="Arial" w:cs="Arial"/>
          <w:b/>
          <w:noProof/>
          <w:sz w:val="24"/>
          <w:szCs w:val="24"/>
          <w:lang w:eastAsia="en-GB"/>
        </w:rPr>
        <w:t>3. Recommendation 3</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The introdu</w:t>
      </w:r>
      <w:r w:rsidR="008C48BD">
        <w:rPr>
          <w:rFonts w:ascii="Arial" w:hAnsi="Arial" w:cs="Arial"/>
          <w:noProof/>
          <w:sz w:val="24"/>
          <w:szCs w:val="24"/>
          <w:lang w:eastAsia="en-GB"/>
        </w:rPr>
        <w:t>ction of technology within the i</w:t>
      </w:r>
      <w:r>
        <w:rPr>
          <w:rFonts w:ascii="Arial" w:hAnsi="Arial" w:cs="Arial"/>
          <w:noProof/>
          <w:sz w:val="24"/>
          <w:szCs w:val="24"/>
          <w:lang w:eastAsia="en-GB"/>
        </w:rPr>
        <w:t>nduction process.</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This is being recommended as the research report hig</w:t>
      </w:r>
      <w:r w:rsidR="009324E7">
        <w:rPr>
          <w:rFonts w:ascii="Arial" w:hAnsi="Arial" w:cs="Arial"/>
          <w:noProof/>
          <w:sz w:val="24"/>
          <w:szCs w:val="24"/>
          <w:lang w:eastAsia="en-GB"/>
        </w:rPr>
        <w:t>hlighted that the employees exp</w:t>
      </w:r>
      <w:r>
        <w:rPr>
          <w:rFonts w:ascii="Arial" w:hAnsi="Arial" w:cs="Arial"/>
          <w:noProof/>
          <w:sz w:val="24"/>
          <w:szCs w:val="24"/>
          <w:lang w:eastAsia="en-GB"/>
        </w:rPr>
        <w:t>e</w:t>
      </w:r>
      <w:r w:rsidR="009324E7">
        <w:rPr>
          <w:rFonts w:ascii="Arial" w:hAnsi="Arial" w:cs="Arial"/>
          <w:noProof/>
          <w:sz w:val="24"/>
          <w:szCs w:val="24"/>
          <w:lang w:eastAsia="en-GB"/>
        </w:rPr>
        <w:t>rie</w:t>
      </w:r>
      <w:r>
        <w:rPr>
          <w:rFonts w:ascii="Arial" w:hAnsi="Arial" w:cs="Arial"/>
          <w:noProof/>
          <w:sz w:val="24"/>
          <w:szCs w:val="24"/>
          <w:lang w:eastAsia="en-GB"/>
        </w:rPr>
        <w:t>nced delays in contracts being issued, delays to computer and email access.  In addition the report highlighted that a welcom</w:t>
      </w:r>
      <w:r w:rsidR="008C48BD">
        <w:rPr>
          <w:rFonts w:ascii="Arial" w:hAnsi="Arial" w:cs="Arial"/>
          <w:noProof/>
          <w:sz w:val="24"/>
          <w:szCs w:val="24"/>
          <w:lang w:eastAsia="en-GB"/>
        </w:rPr>
        <w:t>e</w:t>
      </w:r>
      <w:r>
        <w:rPr>
          <w:rFonts w:ascii="Arial" w:hAnsi="Arial" w:cs="Arial"/>
          <w:noProof/>
          <w:sz w:val="24"/>
          <w:szCs w:val="24"/>
          <w:lang w:eastAsia="en-GB"/>
        </w:rPr>
        <w:t xml:space="preserve"> message from the</w:t>
      </w:r>
      <w:r w:rsidR="00CE30DC">
        <w:rPr>
          <w:rFonts w:ascii="Arial" w:hAnsi="Arial" w:cs="Arial"/>
          <w:noProof/>
          <w:sz w:val="24"/>
          <w:szCs w:val="24"/>
          <w:lang w:eastAsia="en-GB"/>
        </w:rPr>
        <w:t xml:space="preserve"> Head of Department / Institute</w:t>
      </w:r>
      <w:r>
        <w:rPr>
          <w:rFonts w:ascii="Arial" w:hAnsi="Arial" w:cs="Arial"/>
          <w:noProof/>
          <w:sz w:val="24"/>
          <w:szCs w:val="24"/>
          <w:lang w:eastAsia="en-GB"/>
        </w:rPr>
        <w:t xml:space="preserve"> Director would be appreciated.  All of these developments will assist with ensuring that the employee feels engaged prior to and including their first few days of employment.</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Pr>
          <w:rFonts w:ascii="Arial" w:hAnsi="Arial" w:cs="Arial"/>
          <w:noProof/>
          <w:sz w:val="24"/>
          <w:szCs w:val="24"/>
          <w:lang w:eastAsia="en-GB"/>
        </w:rPr>
        <w:t xml:space="preserve"> Executive and the Joi</w:t>
      </w:r>
      <w:r w:rsidR="003D3613">
        <w:rPr>
          <w:rFonts w:ascii="Arial" w:hAnsi="Arial" w:cs="Arial"/>
          <w:noProof/>
          <w:sz w:val="24"/>
          <w:szCs w:val="24"/>
          <w:lang w:eastAsia="en-GB"/>
        </w:rPr>
        <w:t>nt Union Consultative Committee and links in to the recom</w:t>
      </w:r>
      <w:r w:rsidR="003A0189">
        <w:rPr>
          <w:rFonts w:ascii="Arial" w:hAnsi="Arial" w:cs="Arial"/>
          <w:noProof/>
          <w:sz w:val="24"/>
          <w:szCs w:val="24"/>
          <w:lang w:eastAsia="en-GB"/>
        </w:rPr>
        <w:t>m</w:t>
      </w:r>
      <w:r w:rsidR="003D3613">
        <w:rPr>
          <w:rFonts w:ascii="Arial" w:hAnsi="Arial" w:cs="Arial"/>
          <w:noProof/>
          <w:sz w:val="24"/>
          <w:szCs w:val="24"/>
          <w:lang w:eastAsia="en-GB"/>
        </w:rPr>
        <w:t>e</w:t>
      </w:r>
      <w:r w:rsidR="003A0189">
        <w:rPr>
          <w:rFonts w:ascii="Arial" w:hAnsi="Arial" w:cs="Arial"/>
          <w:noProof/>
          <w:sz w:val="24"/>
          <w:szCs w:val="24"/>
          <w:lang w:eastAsia="en-GB"/>
        </w:rPr>
        <w:t>n</w:t>
      </w:r>
      <w:r w:rsidR="003D3613">
        <w:rPr>
          <w:rFonts w:ascii="Arial" w:hAnsi="Arial" w:cs="Arial"/>
          <w:noProof/>
          <w:sz w:val="24"/>
          <w:szCs w:val="24"/>
          <w:lang w:eastAsia="en-GB"/>
        </w:rPr>
        <w:t xml:space="preserve">dations from the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44B86">
        <w:rPr>
          <w:rFonts w:ascii="Arial" w:hAnsi="Arial" w:cs="Arial"/>
          <w:noProof/>
          <w:sz w:val="24"/>
          <w:szCs w:val="24"/>
          <w:lang w:eastAsia="en-GB"/>
        </w:rPr>
        <w:t>tit</w:t>
      </w:r>
      <w:r>
        <w:rPr>
          <w:rFonts w:ascii="Arial" w:hAnsi="Arial" w:cs="Arial"/>
          <w:noProof/>
          <w:sz w:val="24"/>
          <w:szCs w:val="24"/>
          <w:lang w:eastAsia="en-GB"/>
        </w:rPr>
        <w:t>utes.</w:t>
      </w:r>
    </w:p>
    <w:p w:rsidR="00D03935" w:rsidRDefault="00D03935" w:rsidP="002C4234">
      <w:pPr>
        <w:jc w:val="both"/>
        <w:rPr>
          <w:rFonts w:ascii="Arial" w:hAnsi="Arial" w:cs="Arial"/>
          <w:noProof/>
          <w:sz w:val="24"/>
          <w:szCs w:val="24"/>
          <w:lang w:eastAsia="en-GB"/>
        </w:rPr>
      </w:pPr>
    </w:p>
    <w:p w:rsidR="00D03935" w:rsidRPr="003422DD"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The following recommendations can be implemented with immediate effect.  For example, the new e-recruiter package will ensure that employees receive their contract of employment prior to their first day of employment. In addition, as their contract of employment has been </w:t>
      </w:r>
      <w:r w:rsidR="008C48BD">
        <w:rPr>
          <w:rFonts w:ascii="Arial" w:hAnsi="Arial" w:cs="Arial"/>
          <w:noProof/>
          <w:sz w:val="24"/>
          <w:szCs w:val="24"/>
          <w:lang w:eastAsia="en-GB"/>
        </w:rPr>
        <w:t>processed it will also trigger Information S</w:t>
      </w:r>
      <w:r>
        <w:rPr>
          <w:rFonts w:ascii="Arial" w:hAnsi="Arial" w:cs="Arial"/>
          <w:noProof/>
          <w:sz w:val="24"/>
          <w:szCs w:val="24"/>
          <w:lang w:eastAsia="en-GB"/>
        </w:rPr>
        <w:t>ervices to activate an e</w:t>
      </w:r>
      <w:r w:rsidR="008C48BD">
        <w:rPr>
          <w:rFonts w:ascii="Arial" w:hAnsi="Arial" w:cs="Arial"/>
          <w:noProof/>
          <w:sz w:val="24"/>
          <w:szCs w:val="24"/>
          <w:lang w:eastAsia="en-GB"/>
        </w:rPr>
        <w:t>-</w:t>
      </w:r>
      <w:r>
        <w:rPr>
          <w:rFonts w:ascii="Arial" w:hAnsi="Arial" w:cs="Arial"/>
          <w:noProof/>
          <w:sz w:val="24"/>
          <w:szCs w:val="24"/>
          <w:lang w:eastAsia="en-GB"/>
        </w:rPr>
        <w:t xml:space="preserve">mail account and log in.  </w:t>
      </w:r>
    </w:p>
    <w:p w:rsidR="0081527B" w:rsidRDefault="0081527B" w:rsidP="002C4234">
      <w:pPr>
        <w:jc w:val="both"/>
        <w:rPr>
          <w:rFonts w:ascii="Arial" w:hAnsi="Arial" w:cs="Arial"/>
          <w:b/>
          <w:noProof/>
          <w:lang w:eastAsia="en-GB"/>
        </w:rPr>
      </w:pPr>
    </w:p>
    <w:p w:rsidR="0081527B" w:rsidRP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The </w:t>
      </w:r>
      <w:r w:rsidR="00A96817">
        <w:rPr>
          <w:rFonts w:ascii="Arial" w:hAnsi="Arial" w:cs="Arial"/>
          <w:noProof/>
          <w:sz w:val="24"/>
          <w:szCs w:val="24"/>
          <w:lang w:eastAsia="en-GB"/>
        </w:rPr>
        <w:t>ORG TYPRE X</w:t>
      </w:r>
      <w:r>
        <w:rPr>
          <w:rFonts w:ascii="Arial" w:hAnsi="Arial" w:cs="Arial"/>
          <w:noProof/>
          <w:sz w:val="24"/>
          <w:szCs w:val="24"/>
          <w:lang w:eastAsia="en-GB"/>
        </w:rPr>
        <w:t xml:space="preserve"> already has a professional </w:t>
      </w:r>
      <w:r w:rsidR="00B62BEC">
        <w:rPr>
          <w:rFonts w:ascii="Arial" w:hAnsi="Arial" w:cs="Arial"/>
          <w:noProof/>
          <w:sz w:val="24"/>
          <w:szCs w:val="24"/>
          <w:lang w:eastAsia="en-GB"/>
        </w:rPr>
        <w:t>‘</w:t>
      </w:r>
      <w:r>
        <w:rPr>
          <w:rFonts w:ascii="Arial" w:hAnsi="Arial" w:cs="Arial"/>
          <w:noProof/>
          <w:sz w:val="24"/>
          <w:szCs w:val="24"/>
          <w:lang w:eastAsia="en-GB"/>
        </w:rPr>
        <w:t>new media</w:t>
      </w:r>
      <w:r w:rsidR="00B62BEC">
        <w:rPr>
          <w:rFonts w:ascii="Arial" w:hAnsi="Arial" w:cs="Arial"/>
          <w:noProof/>
          <w:sz w:val="24"/>
          <w:szCs w:val="24"/>
          <w:lang w:eastAsia="en-GB"/>
        </w:rPr>
        <w:t>’</w:t>
      </w:r>
      <w:r>
        <w:rPr>
          <w:rFonts w:ascii="Arial" w:hAnsi="Arial" w:cs="Arial"/>
          <w:noProof/>
          <w:sz w:val="24"/>
          <w:szCs w:val="24"/>
          <w:lang w:eastAsia="en-GB"/>
        </w:rPr>
        <w:t xml:space="preserve"> department, staffed by a team of professionals. My recommendation is that over a period of 12 months </w:t>
      </w:r>
      <w:r w:rsidR="00BA5E2C">
        <w:rPr>
          <w:rFonts w:ascii="Arial" w:hAnsi="Arial" w:cs="Arial"/>
          <w:noProof/>
          <w:sz w:val="24"/>
          <w:szCs w:val="24"/>
          <w:lang w:eastAsia="en-GB"/>
        </w:rPr>
        <w:t>from the 1</w:t>
      </w:r>
      <w:r w:rsidR="00BA5E2C" w:rsidRPr="00BA5E2C">
        <w:rPr>
          <w:rFonts w:ascii="Arial" w:hAnsi="Arial" w:cs="Arial"/>
          <w:noProof/>
          <w:sz w:val="24"/>
          <w:szCs w:val="24"/>
          <w:vertAlign w:val="superscript"/>
          <w:lang w:eastAsia="en-GB"/>
        </w:rPr>
        <w:t>st</w:t>
      </w:r>
      <w:r w:rsidR="00BA5E2C">
        <w:rPr>
          <w:rFonts w:ascii="Arial" w:hAnsi="Arial" w:cs="Arial"/>
          <w:noProof/>
          <w:sz w:val="24"/>
          <w:szCs w:val="24"/>
          <w:lang w:eastAsia="en-GB"/>
        </w:rPr>
        <w:t xml:space="preserve"> January 2015, the </w:t>
      </w:r>
      <w:r w:rsidR="00F24D9B">
        <w:rPr>
          <w:rFonts w:ascii="Arial" w:hAnsi="Arial" w:cs="Arial"/>
          <w:noProof/>
          <w:sz w:val="24"/>
          <w:szCs w:val="24"/>
          <w:lang w:eastAsia="en-GB"/>
        </w:rPr>
        <w:t>‘</w:t>
      </w:r>
      <w:r w:rsidR="00BA5E2C">
        <w:rPr>
          <w:rFonts w:ascii="Arial" w:hAnsi="Arial" w:cs="Arial"/>
          <w:noProof/>
          <w:sz w:val="24"/>
          <w:szCs w:val="24"/>
          <w:lang w:eastAsia="en-GB"/>
        </w:rPr>
        <w:t>new media</w:t>
      </w:r>
      <w:r w:rsidR="00F24D9B">
        <w:rPr>
          <w:rFonts w:ascii="Arial" w:hAnsi="Arial" w:cs="Arial"/>
          <w:noProof/>
          <w:sz w:val="24"/>
          <w:szCs w:val="24"/>
          <w:lang w:eastAsia="en-GB"/>
        </w:rPr>
        <w:t>’</w:t>
      </w:r>
      <w:r w:rsidR="00BA5E2C">
        <w:rPr>
          <w:rFonts w:ascii="Arial" w:hAnsi="Arial" w:cs="Arial"/>
          <w:noProof/>
          <w:sz w:val="24"/>
          <w:szCs w:val="24"/>
          <w:lang w:eastAsia="en-GB"/>
        </w:rPr>
        <w:t xml:space="preserve"> </w:t>
      </w:r>
      <w:r w:rsidR="00B62BEC">
        <w:rPr>
          <w:rFonts w:ascii="Arial" w:hAnsi="Arial" w:cs="Arial"/>
          <w:noProof/>
          <w:sz w:val="24"/>
          <w:szCs w:val="24"/>
          <w:lang w:eastAsia="en-GB"/>
        </w:rPr>
        <w:t>team record</w:t>
      </w:r>
      <w:r>
        <w:rPr>
          <w:rFonts w:ascii="Arial" w:hAnsi="Arial" w:cs="Arial"/>
          <w:noProof/>
          <w:sz w:val="24"/>
          <w:szCs w:val="24"/>
          <w:lang w:eastAsia="en-GB"/>
        </w:rPr>
        <w:t xml:space="preserve"> a ‘Youtube’ style welcome message </w:t>
      </w:r>
      <w:r w:rsidR="00BA5E2C">
        <w:rPr>
          <w:rFonts w:ascii="Arial" w:hAnsi="Arial" w:cs="Arial"/>
          <w:noProof/>
          <w:sz w:val="24"/>
          <w:szCs w:val="24"/>
          <w:lang w:eastAsia="en-GB"/>
        </w:rPr>
        <w:t>from the Head</w:t>
      </w:r>
      <w:r w:rsidR="00B62BEC">
        <w:rPr>
          <w:rFonts w:ascii="Arial" w:hAnsi="Arial" w:cs="Arial"/>
          <w:noProof/>
          <w:sz w:val="24"/>
          <w:szCs w:val="24"/>
          <w:lang w:eastAsia="en-GB"/>
        </w:rPr>
        <w:t>s</w:t>
      </w:r>
      <w:r w:rsidR="00BA5E2C">
        <w:rPr>
          <w:rFonts w:ascii="Arial" w:hAnsi="Arial" w:cs="Arial"/>
          <w:noProof/>
          <w:sz w:val="24"/>
          <w:szCs w:val="24"/>
          <w:lang w:eastAsia="en-GB"/>
        </w:rPr>
        <w:t xml:space="preserve"> of Department/ Institu</w:t>
      </w:r>
      <w:r w:rsidR="00F24D9B">
        <w:rPr>
          <w:rFonts w:ascii="Arial" w:hAnsi="Arial" w:cs="Arial"/>
          <w:noProof/>
          <w:sz w:val="24"/>
          <w:szCs w:val="24"/>
          <w:lang w:eastAsia="en-GB"/>
        </w:rPr>
        <w:t>t</w:t>
      </w:r>
      <w:r w:rsidR="00BA5E2C">
        <w:rPr>
          <w:rFonts w:ascii="Arial" w:hAnsi="Arial" w:cs="Arial"/>
          <w:noProof/>
          <w:sz w:val="24"/>
          <w:szCs w:val="24"/>
          <w:lang w:eastAsia="en-GB"/>
        </w:rPr>
        <w:t>e Director</w:t>
      </w:r>
      <w:r w:rsidR="00B62BEC">
        <w:rPr>
          <w:rFonts w:ascii="Arial" w:hAnsi="Arial" w:cs="Arial"/>
          <w:noProof/>
          <w:sz w:val="24"/>
          <w:szCs w:val="24"/>
          <w:lang w:eastAsia="en-GB"/>
        </w:rPr>
        <w:t>s</w:t>
      </w:r>
      <w:r w:rsidR="00BA5E2C">
        <w:rPr>
          <w:rFonts w:ascii="Arial" w:hAnsi="Arial" w:cs="Arial"/>
          <w:noProof/>
          <w:sz w:val="24"/>
          <w:szCs w:val="24"/>
          <w:lang w:eastAsia="en-GB"/>
        </w:rPr>
        <w:t xml:space="preserve"> </w:t>
      </w:r>
      <w:r>
        <w:rPr>
          <w:rFonts w:ascii="Arial" w:hAnsi="Arial" w:cs="Arial"/>
          <w:noProof/>
          <w:sz w:val="24"/>
          <w:szCs w:val="24"/>
          <w:lang w:eastAsia="en-GB"/>
        </w:rPr>
        <w:t xml:space="preserve">that can be </w:t>
      </w:r>
      <w:r w:rsidR="00BA5E2C">
        <w:rPr>
          <w:rFonts w:ascii="Arial" w:hAnsi="Arial" w:cs="Arial"/>
          <w:noProof/>
          <w:sz w:val="24"/>
          <w:szCs w:val="24"/>
          <w:lang w:eastAsia="en-GB"/>
        </w:rPr>
        <w:t>elect</w:t>
      </w:r>
      <w:r w:rsidR="00CE30DC">
        <w:rPr>
          <w:rFonts w:ascii="Arial" w:hAnsi="Arial" w:cs="Arial"/>
          <w:noProof/>
          <w:sz w:val="24"/>
          <w:szCs w:val="24"/>
          <w:lang w:eastAsia="en-GB"/>
        </w:rPr>
        <w:t>r</w:t>
      </w:r>
      <w:r w:rsidR="00BA5E2C">
        <w:rPr>
          <w:rFonts w:ascii="Arial" w:hAnsi="Arial" w:cs="Arial"/>
          <w:noProof/>
          <w:sz w:val="24"/>
          <w:szCs w:val="24"/>
          <w:lang w:eastAsia="en-GB"/>
        </w:rPr>
        <w:t>onically sent to the new employee</w:t>
      </w:r>
      <w:r w:rsidR="00F24D9B">
        <w:rPr>
          <w:rFonts w:ascii="Arial" w:hAnsi="Arial" w:cs="Arial"/>
          <w:noProof/>
          <w:sz w:val="24"/>
          <w:szCs w:val="24"/>
          <w:lang w:eastAsia="en-GB"/>
        </w:rPr>
        <w:t>s</w:t>
      </w:r>
      <w:r w:rsidR="00BA5E2C">
        <w:rPr>
          <w:rFonts w:ascii="Arial" w:hAnsi="Arial" w:cs="Arial"/>
          <w:noProof/>
          <w:sz w:val="24"/>
          <w:szCs w:val="24"/>
          <w:lang w:eastAsia="en-GB"/>
        </w:rPr>
        <w:t>.  It is anticipated that this will cost approximately £5000</w:t>
      </w:r>
      <w:r w:rsidR="00B62BEC">
        <w:rPr>
          <w:rFonts w:ascii="Arial" w:hAnsi="Arial" w:cs="Arial"/>
          <w:noProof/>
          <w:sz w:val="24"/>
          <w:szCs w:val="24"/>
          <w:lang w:eastAsia="en-GB"/>
        </w:rPr>
        <w:t xml:space="preserve"> – £10,00</w:t>
      </w:r>
      <w:r w:rsidR="00144B86">
        <w:rPr>
          <w:rFonts w:ascii="Arial" w:hAnsi="Arial" w:cs="Arial"/>
          <w:noProof/>
          <w:sz w:val="24"/>
          <w:szCs w:val="24"/>
          <w:lang w:eastAsia="en-GB"/>
        </w:rPr>
        <w:t>0</w:t>
      </w:r>
      <w:r w:rsidR="00BA5E2C">
        <w:rPr>
          <w:rFonts w:ascii="Arial" w:hAnsi="Arial" w:cs="Arial"/>
          <w:noProof/>
          <w:sz w:val="24"/>
          <w:szCs w:val="24"/>
          <w:lang w:eastAsia="en-GB"/>
        </w:rPr>
        <w:t xml:space="preserve"> to undertake including staff resource and technology.</w:t>
      </w:r>
      <w:r w:rsidR="00B62BEC">
        <w:rPr>
          <w:rFonts w:ascii="Arial" w:hAnsi="Arial" w:cs="Arial"/>
          <w:noProof/>
          <w:sz w:val="24"/>
          <w:szCs w:val="24"/>
          <w:lang w:eastAsia="en-GB"/>
        </w:rPr>
        <w:t xml:space="preserve">  In add</w:t>
      </w:r>
      <w:r w:rsidR="00144B86">
        <w:rPr>
          <w:rFonts w:ascii="Arial" w:hAnsi="Arial" w:cs="Arial"/>
          <w:noProof/>
          <w:sz w:val="24"/>
          <w:szCs w:val="24"/>
          <w:lang w:eastAsia="en-GB"/>
        </w:rPr>
        <w:t>i</w:t>
      </w:r>
      <w:r w:rsidR="00B62BEC">
        <w:rPr>
          <w:rFonts w:ascii="Arial" w:hAnsi="Arial" w:cs="Arial"/>
          <w:noProof/>
          <w:sz w:val="24"/>
          <w:szCs w:val="24"/>
          <w:lang w:eastAsia="en-GB"/>
        </w:rPr>
        <w:t>tion interactive learning and development should be investigated.</w:t>
      </w:r>
    </w:p>
    <w:p w:rsidR="0081527B" w:rsidRDefault="0081527B" w:rsidP="002C4234">
      <w:pPr>
        <w:jc w:val="both"/>
        <w:rPr>
          <w:rFonts w:ascii="Arial" w:hAnsi="Arial" w:cs="Arial"/>
          <w:b/>
          <w:noProof/>
          <w:lang w:eastAsia="en-GB"/>
        </w:rPr>
      </w:pPr>
    </w:p>
    <w:p w:rsidR="0081527B" w:rsidRDefault="0081527B" w:rsidP="002C4234">
      <w:pPr>
        <w:jc w:val="both"/>
        <w:rPr>
          <w:rFonts w:ascii="Arial" w:hAnsi="Arial" w:cs="Arial"/>
          <w:b/>
          <w:noProof/>
          <w:lang w:eastAsia="en-GB"/>
        </w:rPr>
      </w:pPr>
    </w:p>
    <w:p w:rsidR="00F17018" w:rsidRDefault="00F17018" w:rsidP="002C4234">
      <w:pPr>
        <w:jc w:val="both"/>
        <w:rPr>
          <w:rFonts w:ascii="Arial" w:hAnsi="Arial" w:cs="Arial"/>
          <w:b/>
          <w:noProof/>
          <w:sz w:val="24"/>
          <w:szCs w:val="24"/>
          <w:lang w:eastAsia="en-GB"/>
        </w:rPr>
      </w:pPr>
    </w:p>
    <w:p w:rsidR="00F17018" w:rsidRDefault="00F17018" w:rsidP="002C4234">
      <w:pPr>
        <w:jc w:val="both"/>
        <w:rPr>
          <w:rFonts w:ascii="Arial" w:hAnsi="Arial" w:cs="Arial"/>
          <w:b/>
          <w:noProof/>
          <w:sz w:val="24"/>
          <w:szCs w:val="24"/>
          <w:lang w:eastAsia="en-GB"/>
        </w:rPr>
      </w:pPr>
    </w:p>
    <w:p w:rsidR="0081527B" w:rsidRPr="00FC16AF" w:rsidRDefault="00FC16AF" w:rsidP="002C4234">
      <w:pPr>
        <w:jc w:val="both"/>
        <w:rPr>
          <w:rFonts w:ascii="Arial" w:hAnsi="Arial" w:cs="Arial"/>
          <w:b/>
          <w:noProof/>
          <w:sz w:val="24"/>
          <w:szCs w:val="24"/>
          <w:lang w:eastAsia="en-GB"/>
        </w:rPr>
      </w:pPr>
      <w:r>
        <w:rPr>
          <w:rFonts w:ascii="Arial" w:hAnsi="Arial" w:cs="Arial"/>
          <w:b/>
          <w:noProof/>
          <w:sz w:val="24"/>
          <w:szCs w:val="24"/>
          <w:lang w:eastAsia="en-GB"/>
        </w:rPr>
        <w:t>Recommendation 4</w:t>
      </w:r>
    </w:p>
    <w:p w:rsidR="0081527B" w:rsidRDefault="0081527B" w:rsidP="002C4234">
      <w:pPr>
        <w:jc w:val="both"/>
        <w:rPr>
          <w:rFonts w:ascii="Arial" w:hAnsi="Arial" w:cs="Arial"/>
          <w:b/>
          <w:noProof/>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To set up a working group from members of Human Resources with Higher Education establishments within Wales.</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is being recommended to expand on the current collaboration between </w:t>
      </w:r>
      <w:r w:rsidR="00A96817">
        <w:rPr>
          <w:rFonts w:ascii="Arial" w:hAnsi="Arial" w:cs="Arial"/>
          <w:noProof/>
          <w:sz w:val="24"/>
          <w:szCs w:val="24"/>
          <w:lang w:eastAsia="en-GB"/>
        </w:rPr>
        <w:t>Xxxorgxxx</w:t>
      </w:r>
      <w:r>
        <w:rPr>
          <w:rFonts w:ascii="Arial" w:hAnsi="Arial" w:cs="Arial"/>
          <w:noProof/>
          <w:sz w:val="24"/>
          <w:szCs w:val="24"/>
          <w:lang w:eastAsia="en-GB"/>
        </w:rPr>
        <w:t xml:space="preserve"> and Bangor </w:t>
      </w:r>
      <w:r w:rsidR="00A96817">
        <w:rPr>
          <w:rFonts w:ascii="Arial" w:hAnsi="Arial" w:cs="Arial"/>
          <w:noProof/>
          <w:sz w:val="24"/>
          <w:szCs w:val="24"/>
          <w:lang w:eastAsia="en-GB"/>
        </w:rPr>
        <w:t>ORG TYPRE X</w:t>
      </w:r>
      <w:r>
        <w:rPr>
          <w:rFonts w:ascii="Arial" w:hAnsi="Arial" w:cs="Arial"/>
          <w:noProof/>
          <w:sz w:val="24"/>
          <w:szCs w:val="24"/>
          <w:lang w:eastAsia="en-GB"/>
        </w:rPr>
        <w:t xml:space="preserve"> to develop innovative ways to deliver effective inductions that build on the psychological contract and capture and drive forward the en</w:t>
      </w:r>
      <w:r w:rsidR="00CE30DC">
        <w:rPr>
          <w:rFonts w:ascii="Arial" w:hAnsi="Arial" w:cs="Arial"/>
          <w:noProof/>
          <w:sz w:val="24"/>
          <w:szCs w:val="24"/>
          <w:lang w:eastAsia="en-GB"/>
        </w:rPr>
        <w:t>thusiasm</w:t>
      </w:r>
      <w:r>
        <w:rPr>
          <w:rFonts w:ascii="Arial" w:hAnsi="Arial" w:cs="Arial"/>
          <w:noProof/>
          <w:sz w:val="24"/>
          <w:szCs w:val="24"/>
          <w:lang w:eastAsia="en-GB"/>
        </w:rPr>
        <w:t xml:space="preserve"> that new employees bring.</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sidR="00F24D9B">
        <w:rPr>
          <w:rFonts w:ascii="Arial" w:hAnsi="Arial" w:cs="Arial"/>
          <w:noProof/>
          <w:sz w:val="24"/>
          <w:szCs w:val="24"/>
          <w:lang w:eastAsia="en-GB"/>
        </w:rPr>
        <w:t xml:space="preserve"> Executive C</w:t>
      </w:r>
      <w:r w:rsidR="003D3613">
        <w:rPr>
          <w:rFonts w:ascii="Arial" w:hAnsi="Arial" w:cs="Arial"/>
          <w:noProof/>
          <w:sz w:val="24"/>
          <w:szCs w:val="24"/>
          <w:lang w:eastAsia="en-GB"/>
        </w:rPr>
        <w:t xml:space="preserve">ommittee and links to the development of collaborative working as identified in the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r w:rsidR="00144B86">
        <w:rPr>
          <w:rFonts w:ascii="Arial" w:hAnsi="Arial" w:cs="Arial"/>
          <w:noProof/>
          <w:sz w:val="24"/>
          <w:szCs w:val="24"/>
          <w:lang w:eastAsia="en-GB"/>
        </w:rPr>
        <w:t>.</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is targeted to all professional service departments and </w:t>
      </w:r>
      <w:r w:rsidR="00F24D9B">
        <w:rPr>
          <w:rFonts w:ascii="Arial" w:hAnsi="Arial" w:cs="Arial"/>
          <w:noProof/>
          <w:sz w:val="24"/>
          <w:szCs w:val="24"/>
          <w:lang w:eastAsia="en-GB"/>
        </w:rPr>
        <w:t>Academic I</w:t>
      </w:r>
      <w:r>
        <w:rPr>
          <w:rFonts w:ascii="Arial" w:hAnsi="Arial" w:cs="Arial"/>
          <w:noProof/>
          <w:sz w:val="24"/>
          <w:szCs w:val="24"/>
          <w:lang w:eastAsia="en-GB"/>
        </w:rPr>
        <w:t>nstitutions.</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can be implemented via the Higher Education Wales HR forum and tabled on the agenda for the next meeting. </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will need the commitment from the </w:t>
      </w:r>
      <w:r w:rsidR="00A96817">
        <w:rPr>
          <w:rFonts w:ascii="Arial" w:hAnsi="Arial" w:cs="Arial"/>
          <w:noProof/>
          <w:sz w:val="24"/>
          <w:szCs w:val="24"/>
          <w:lang w:eastAsia="en-GB"/>
        </w:rPr>
        <w:t>ORG TYPRE X</w:t>
      </w:r>
      <w:r>
        <w:rPr>
          <w:rFonts w:ascii="Arial" w:hAnsi="Arial" w:cs="Arial"/>
          <w:noProof/>
          <w:sz w:val="24"/>
          <w:szCs w:val="24"/>
          <w:lang w:eastAsia="en-GB"/>
        </w:rPr>
        <w:t xml:space="preserve"> Executive and be driven forward by the Director and Deputy Director of </w:t>
      </w:r>
      <w:r w:rsidR="00A96817">
        <w:rPr>
          <w:rFonts w:ascii="Arial" w:hAnsi="Arial" w:cs="Arial"/>
          <w:noProof/>
          <w:sz w:val="24"/>
          <w:szCs w:val="24"/>
          <w:lang w:eastAsia="en-GB"/>
        </w:rPr>
        <w:t>Xxxorgxxx</w:t>
      </w:r>
      <w:r>
        <w:rPr>
          <w:rFonts w:ascii="Arial" w:hAnsi="Arial" w:cs="Arial"/>
          <w:noProof/>
          <w:sz w:val="24"/>
          <w:szCs w:val="24"/>
          <w:lang w:eastAsia="en-GB"/>
        </w:rPr>
        <w:t xml:space="preserve"> Human Resources Department.  The Higher Education Wales HR for</w:t>
      </w:r>
      <w:r w:rsidR="00F24D9B">
        <w:rPr>
          <w:rFonts w:ascii="Arial" w:hAnsi="Arial" w:cs="Arial"/>
          <w:noProof/>
          <w:sz w:val="24"/>
          <w:szCs w:val="24"/>
          <w:lang w:eastAsia="en-GB"/>
        </w:rPr>
        <w:t>u</w:t>
      </w:r>
      <w:r>
        <w:rPr>
          <w:rFonts w:ascii="Arial" w:hAnsi="Arial" w:cs="Arial"/>
          <w:noProof/>
          <w:sz w:val="24"/>
          <w:szCs w:val="24"/>
          <w:lang w:eastAsia="en-GB"/>
        </w:rPr>
        <w:t xml:space="preserve">m meet twice a year.  The anticipated cost of this implementation will be in the region £2000 for the cost of the two key individuals attending and the subsequent costs can be absorbed within recommendation 2, totalling </w:t>
      </w:r>
      <w:r w:rsidR="00A80CCC">
        <w:rPr>
          <w:rFonts w:ascii="Arial" w:hAnsi="Arial" w:cs="Arial"/>
          <w:noProof/>
          <w:sz w:val="24"/>
          <w:szCs w:val="24"/>
          <w:lang w:eastAsia="en-GB"/>
        </w:rPr>
        <w:t>£17</w:t>
      </w:r>
      <w:r w:rsidR="00F24D9B">
        <w:rPr>
          <w:rFonts w:ascii="Arial" w:hAnsi="Arial" w:cs="Arial"/>
          <w:noProof/>
          <w:sz w:val="24"/>
          <w:szCs w:val="24"/>
          <w:lang w:eastAsia="en-GB"/>
        </w:rPr>
        <w:t>,</w:t>
      </w:r>
      <w:r w:rsidR="00A80CCC">
        <w:rPr>
          <w:rFonts w:ascii="Arial" w:hAnsi="Arial" w:cs="Arial"/>
          <w:noProof/>
          <w:sz w:val="24"/>
          <w:szCs w:val="24"/>
          <w:lang w:eastAsia="en-GB"/>
        </w:rPr>
        <w:t>000.</w:t>
      </w:r>
    </w:p>
    <w:p w:rsidR="00F77348" w:rsidRDefault="00F77348" w:rsidP="002C4234">
      <w:pPr>
        <w:jc w:val="both"/>
        <w:rPr>
          <w:rFonts w:ascii="Arial" w:hAnsi="Arial" w:cs="Arial"/>
          <w:noProof/>
          <w:sz w:val="24"/>
          <w:szCs w:val="24"/>
          <w:lang w:eastAsia="en-GB"/>
        </w:rPr>
      </w:pPr>
    </w:p>
    <w:p w:rsidR="002503F6" w:rsidRPr="00C76411" w:rsidRDefault="002503F6" w:rsidP="002C4234">
      <w:pPr>
        <w:jc w:val="both"/>
        <w:rPr>
          <w:rFonts w:ascii="Arial" w:hAnsi="Arial" w:cs="Arial"/>
          <w:noProof/>
          <w:color w:val="FF0000"/>
          <w:sz w:val="24"/>
          <w:szCs w:val="24"/>
          <w:lang w:eastAsia="en-GB"/>
        </w:rPr>
      </w:pPr>
    </w:p>
    <w:p w:rsidR="0081527B" w:rsidRDefault="0081527B"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81527B" w:rsidRDefault="0081527B" w:rsidP="00565FFE">
      <w:pPr>
        <w:rPr>
          <w:rFonts w:ascii="Arial" w:hAnsi="Arial" w:cs="Arial"/>
          <w:b/>
          <w:noProof/>
          <w:lang w:eastAsia="en-GB"/>
        </w:rPr>
      </w:pPr>
    </w:p>
    <w:p w:rsidR="0081527B" w:rsidRDefault="0081527B" w:rsidP="00565FFE">
      <w:pPr>
        <w:rPr>
          <w:rFonts w:ascii="Arial" w:hAnsi="Arial" w:cs="Arial"/>
          <w:b/>
          <w:noProof/>
          <w:lang w:eastAsia="en-GB"/>
        </w:rPr>
      </w:pPr>
    </w:p>
    <w:p w:rsidR="00A80CCC" w:rsidRDefault="00A80CCC" w:rsidP="00565FFE">
      <w:pPr>
        <w:rPr>
          <w:rFonts w:ascii="Arial" w:hAnsi="Arial" w:cs="Arial"/>
          <w:b/>
          <w:noProof/>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755EEC" w:rsidRPr="0026368D" w:rsidRDefault="00ED223C" w:rsidP="00565FFE">
      <w:pPr>
        <w:rPr>
          <w:rFonts w:ascii="Arial" w:hAnsi="Arial" w:cs="Arial"/>
          <w:b/>
          <w:noProof/>
          <w:sz w:val="24"/>
          <w:szCs w:val="24"/>
          <w:lang w:eastAsia="en-GB"/>
        </w:rPr>
      </w:pPr>
      <w:r w:rsidRPr="0026368D">
        <w:rPr>
          <w:rFonts w:ascii="Arial" w:hAnsi="Arial" w:cs="Arial"/>
          <w:b/>
          <w:noProof/>
          <w:sz w:val="24"/>
          <w:szCs w:val="24"/>
          <w:lang w:eastAsia="en-GB"/>
        </w:rPr>
        <w:lastRenderedPageBreak/>
        <w:t>R</w:t>
      </w:r>
      <w:r w:rsidR="00755EEC" w:rsidRPr="0026368D">
        <w:rPr>
          <w:rFonts w:ascii="Arial" w:hAnsi="Arial" w:cs="Arial"/>
          <w:b/>
          <w:noProof/>
          <w:sz w:val="24"/>
          <w:szCs w:val="24"/>
          <w:lang w:eastAsia="en-GB"/>
        </w:rPr>
        <w:t>eferences</w:t>
      </w:r>
    </w:p>
    <w:p w:rsidR="006A0303" w:rsidRPr="0026368D" w:rsidRDefault="006A0303" w:rsidP="006A0303">
      <w:pPr>
        <w:rPr>
          <w:rFonts w:ascii="Arial" w:hAnsi="Arial" w:cs="Arial"/>
          <w:noProof/>
          <w:sz w:val="24"/>
          <w:szCs w:val="24"/>
          <w:lang w:eastAsia="en-GB"/>
        </w:rPr>
      </w:pPr>
    </w:p>
    <w:p w:rsidR="002F61B4" w:rsidRDefault="00A96817" w:rsidP="006A0303">
      <w:pPr>
        <w:spacing w:before="100" w:beforeAutospacing="1" w:after="100" w:afterAutospacing="1"/>
        <w:rPr>
          <w:rFonts w:ascii="Arial" w:hAnsi="Arial" w:cs="Arial"/>
          <w:sz w:val="24"/>
          <w:szCs w:val="24"/>
          <w:lang w:eastAsia="en-GB"/>
        </w:rPr>
      </w:pPr>
      <w:r>
        <w:rPr>
          <w:rFonts w:ascii="Arial" w:hAnsi="Arial" w:cs="Arial"/>
          <w:sz w:val="24"/>
          <w:szCs w:val="24"/>
          <w:lang w:eastAsia="en-GB"/>
        </w:rPr>
        <w:t>Xxxorgxxx</w:t>
      </w:r>
      <w:r w:rsidR="002F61B4">
        <w:rPr>
          <w:rFonts w:ascii="Arial" w:hAnsi="Arial" w:cs="Arial"/>
          <w:sz w:val="24"/>
          <w:szCs w:val="24"/>
          <w:lang w:eastAsia="en-GB"/>
        </w:rPr>
        <w:t xml:space="preserve"> (2011) </w:t>
      </w:r>
      <w:r w:rsidR="002F61B4" w:rsidRPr="002F61B4">
        <w:rPr>
          <w:rFonts w:ascii="Arial" w:hAnsi="Arial" w:cs="Arial"/>
          <w:i/>
          <w:sz w:val="24"/>
          <w:szCs w:val="24"/>
          <w:lang w:eastAsia="en-GB"/>
        </w:rPr>
        <w:t>Data Protection Policy</w:t>
      </w:r>
      <w:r w:rsidR="002F61B4">
        <w:rPr>
          <w:rFonts w:ascii="Arial" w:hAnsi="Arial" w:cs="Arial"/>
          <w:sz w:val="24"/>
          <w:szCs w:val="24"/>
          <w:lang w:eastAsia="en-GB"/>
        </w:rPr>
        <w:t xml:space="preserve">. Available at:   </w:t>
      </w:r>
      <w:hyperlink r:id="rId12" w:history="1">
        <w:r w:rsidR="002F61B4" w:rsidRPr="002A1461">
          <w:rPr>
            <w:rStyle w:val="Hyperlink"/>
            <w:rFonts w:ascii="Arial" w:hAnsi="Arial" w:cs="Arial"/>
            <w:sz w:val="24"/>
            <w:szCs w:val="24"/>
            <w:lang w:eastAsia="en-GB"/>
          </w:rPr>
          <w:t>http://www.aber.ac.uk/en/infocompliance/policies/dp/</w:t>
        </w:r>
      </w:hyperlink>
      <w:r w:rsidR="002F61B4">
        <w:rPr>
          <w:rFonts w:ascii="Arial" w:hAnsi="Arial" w:cs="Arial"/>
          <w:sz w:val="24"/>
          <w:szCs w:val="24"/>
          <w:lang w:eastAsia="en-GB"/>
        </w:rPr>
        <w:t xml:space="preserve"> (Accessed: 28 September 2014).</w:t>
      </w:r>
    </w:p>
    <w:p w:rsidR="006A0303" w:rsidRDefault="00A96817" w:rsidP="006A0303">
      <w:pPr>
        <w:spacing w:before="100" w:beforeAutospacing="1" w:after="100" w:afterAutospacing="1"/>
        <w:rPr>
          <w:rFonts w:ascii="Arial" w:hAnsi="Arial" w:cs="Arial"/>
          <w:sz w:val="24"/>
          <w:szCs w:val="24"/>
          <w:lang w:eastAsia="en-GB"/>
        </w:rPr>
      </w:pPr>
      <w:r>
        <w:rPr>
          <w:rFonts w:ascii="Arial" w:hAnsi="Arial" w:cs="Arial"/>
          <w:sz w:val="24"/>
          <w:szCs w:val="24"/>
          <w:lang w:eastAsia="en-GB"/>
        </w:rPr>
        <w:t>Xxxorgxxx</w:t>
      </w:r>
      <w:r w:rsidR="00470BEC">
        <w:rPr>
          <w:rFonts w:ascii="Arial" w:hAnsi="Arial" w:cs="Arial"/>
          <w:sz w:val="24"/>
          <w:szCs w:val="24"/>
          <w:lang w:eastAsia="en-GB"/>
        </w:rPr>
        <w:t xml:space="preserve"> (2012</w:t>
      </w:r>
      <w:r w:rsidR="00BD35C4">
        <w:rPr>
          <w:rFonts w:ascii="Arial" w:hAnsi="Arial" w:cs="Arial"/>
          <w:sz w:val="24"/>
          <w:szCs w:val="24"/>
          <w:lang w:eastAsia="en-GB"/>
        </w:rPr>
        <w:t>)</w:t>
      </w:r>
      <w:r w:rsidR="006A0303" w:rsidRPr="0026368D">
        <w:rPr>
          <w:rFonts w:ascii="Arial" w:hAnsi="Arial" w:cs="Arial"/>
          <w:sz w:val="24"/>
          <w:szCs w:val="24"/>
          <w:lang w:eastAsia="en-GB"/>
        </w:rPr>
        <w:t xml:space="preserve"> </w:t>
      </w:r>
      <w:r w:rsidR="006A0303" w:rsidRPr="0026368D">
        <w:rPr>
          <w:rFonts w:ascii="Arial" w:hAnsi="Arial" w:cs="Arial"/>
          <w:i/>
          <w:iCs/>
          <w:sz w:val="24"/>
          <w:szCs w:val="24"/>
          <w:lang w:eastAsia="en-GB"/>
        </w:rPr>
        <w:t>Human Resource</w:t>
      </w:r>
      <w:r w:rsidR="00BD35C4">
        <w:rPr>
          <w:rFonts w:ascii="Arial" w:hAnsi="Arial" w:cs="Arial"/>
          <w:i/>
          <w:iCs/>
          <w:sz w:val="24"/>
          <w:szCs w:val="24"/>
          <w:lang w:eastAsia="en-GB"/>
        </w:rPr>
        <w:t>s Strategic Plan 2012/13</w:t>
      </w:r>
      <w:r w:rsidR="00BD35C4">
        <w:rPr>
          <w:rFonts w:ascii="Arial" w:hAnsi="Arial" w:cs="Arial"/>
          <w:sz w:val="24"/>
          <w:szCs w:val="24"/>
          <w:lang w:eastAsia="en-GB"/>
        </w:rPr>
        <w:t xml:space="preserve">. </w:t>
      </w:r>
      <w:r w:rsidR="006A0303" w:rsidRPr="0026368D">
        <w:rPr>
          <w:rFonts w:ascii="Arial" w:hAnsi="Arial" w:cs="Arial"/>
          <w:sz w:val="24"/>
          <w:szCs w:val="24"/>
          <w:lang w:eastAsia="en-GB"/>
        </w:rPr>
        <w:t>Available</w:t>
      </w:r>
      <w:r w:rsidR="00BD35C4">
        <w:rPr>
          <w:rFonts w:ascii="Arial" w:hAnsi="Arial" w:cs="Arial"/>
          <w:sz w:val="24"/>
          <w:szCs w:val="24"/>
          <w:lang w:eastAsia="en-GB"/>
        </w:rPr>
        <w:t xml:space="preserve"> at</w:t>
      </w:r>
      <w:r w:rsidR="006A0303" w:rsidRPr="0026368D">
        <w:rPr>
          <w:rFonts w:ascii="Arial" w:hAnsi="Arial" w:cs="Arial"/>
          <w:sz w:val="24"/>
          <w:szCs w:val="24"/>
          <w:lang w:eastAsia="en-GB"/>
        </w:rPr>
        <w:t xml:space="preserve">: </w:t>
      </w:r>
      <w:hyperlink r:id="rId13" w:history="1">
        <w:r w:rsidR="00BD35C4" w:rsidRPr="00F417BC">
          <w:rPr>
            <w:rStyle w:val="Hyperlink"/>
            <w:rFonts w:ascii="Arial" w:hAnsi="Arial" w:cs="Arial"/>
            <w:sz w:val="24"/>
            <w:szCs w:val="24"/>
            <w:lang w:eastAsia="en-GB"/>
          </w:rPr>
          <w:t>http://www.aber.ac.uk/en/hr/hr-team/directors-office/hr-governance/strategic-plan/</w:t>
        </w:r>
      </w:hyperlink>
      <w:r w:rsidR="00BD35C4">
        <w:rPr>
          <w:rFonts w:ascii="Arial" w:hAnsi="Arial" w:cs="Arial"/>
          <w:sz w:val="24"/>
          <w:szCs w:val="24"/>
          <w:lang w:eastAsia="en-GB"/>
        </w:rPr>
        <w:t xml:space="preserve">  (</w:t>
      </w:r>
      <w:r w:rsidR="006A0303">
        <w:rPr>
          <w:rFonts w:ascii="Arial" w:hAnsi="Arial" w:cs="Arial"/>
          <w:sz w:val="24"/>
          <w:szCs w:val="24"/>
          <w:lang w:eastAsia="en-GB"/>
        </w:rPr>
        <w:t>Accessed</w:t>
      </w:r>
      <w:r w:rsidR="00BD35C4">
        <w:rPr>
          <w:rFonts w:ascii="Arial" w:hAnsi="Arial" w:cs="Arial"/>
          <w:sz w:val="24"/>
          <w:szCs w:val="24"/>
          <w:lang w:eastAsia="en-GB"/>
        </w:rPr>
        <w:t>: 01 September 2014)</w:t>
      </w:r>
      <w:r w:rsidR="006A0303">
        <w:rPr>
          <w:rFonts w:ascii="Arial" w:hAnsi="Arial" w:cs="Arial"/>
          <w:sz w:val="24"/>
          <w:szCs w:val="24"/>
          <w:lang w:eastAsia="en-GB"/>
        </w:rPr>
        <w:t>.</w:t>
      </w:r>
    </w:p>
    <w:p w:rsidR="00845A19" w:rsidRDefault="00A96817" w:rsidP="006A0303">
      <w:pPr>
        <w:spacing w:before="100" w:beforeAutospacing="1" w:after="100" w:afterAutospacing="1"/>
        <w:rPr>
          <w:rFonts w:ascii="Arial" w:hAnsi="Arial" w:cs="Arial"/>
          <w:sz w:val="24"/>
          <w:szCs w:val="24"/>
          <w:lang w:eastAsia="en-GB"/>
        </w:rPr>
      </w:pPr>
      <w:r>
        <w:rPr>
          <w:rFonts w:ascii="Arial" w:hAnsi="Arial" w:cs="Arial"/>
          <w:sz w:val="24"/>
          <w:szCs w:val="24"/>
          <w:lang w:eastAsia="en-GB"/>
        </w:rPr>
        <w:t>Xxxorgxxx</w:t>
      </w:r>
      <w:r w:rsidR="00845A19">
        <w:rPr>
          <w:rFonts w:ascii="Arial" w:hAnsi="Arial" w:cs="Arial"/>
          <w:sz w:val="24"/>
          <w:szCs w:val="24"/>
          <w:lang w:eastAsia="en-GB"/>
        </w:rPr>
        <w:t xml:space="preserve"> (2013) </w:t>
      </w:r>
      <w:r w:rsidR="00845A19" w:rsidRPr="002F61B4">
        <w:rPr>
          <w:rFonts w:ascii="Arial" w:hAnsi="Arial" w:cs="Arial"/>
          <w:i/>
          <w:sz w:val="24"/>
          <w:szCs w:val="24"/>
          <w:lang w:eastAsia="en-GB"/>
        </w:rPr>
        <w:t>Bilingual Policy</w:t>
      </w:r>
      <w:r w:rsidR="00845A19">
        <w:rPr>
          <w:rFonts w:ascii="Arial" w:hAnsi="Arial" w:cs="Arial"/>
          <w:sz w:val="24"/>
          <w:szCs w:val="24"/>
          <w:lang w:eastAsia="en-GB"/>
        </w:rPr>
        <w:t xml:space="preserve">. Available at: </w:t>
      </w:r>
      <w:hyperlink r:id="rId14" w:history="1">
        <w:r w:rsidR="00845A19" w:rsidRPr="002A1461">
          <w:rPr>
            <w:rStyle w:val="Hyperlink"/>
            <w:rFonts w:ascii="Arial" w:hAnsi="Arial" w:cs="Arial"/>
            <w:sz w:val="24"/>
            <w:szCs w:val="24"/>
            <w:lang w:eastAsia="en-GB"/>
          </w:rPr>
          <w:t>http://www.aber.ac.uk/en/cgg/bilingual-policy/</w:t>
        </w:r>
      </w:hyperlink>
      <w:r w:rsidR="00845A19">
        <w:rPr>
          <w:rFonts w:ascii="Arial" w:hAnsi="Arial" w:cs="Arial"/>
          <w:sz w:val="24"/>
          <w:szCs w:val="24"/>
          <w:lang w:eastAsia="en-GB"/>
        </w:rPr>
        <w:t xml:space="preserve"> (Accessed: 28 September 2014).</w:t>
      </w:r>
    </w:p>
    <w:p w:rsidR="004D3DA8" w:rsidRDefault="00A96817" w:rsidP="006A0303">
      <w:pPr>
        <w:spacing w:before="100" w:beforeAutospacing="1" w:after="100" w:afterAutospacing="1"/>
        <w:rPr>
          <w:rFonts w:ascii="Arial" w:hAnsi="Arial" w:cs="Arial"/>
          <w:sz w:val="24"/>
          <w:szCs w:val="24"/>
          <w:lang w:eastAsia="en-GB"/>
        </w:rPr>
      </w:pPr>
      <w:r>
        <w:rPr>
          <w:rFonts w:ascii="Arial" w:hAnsi="Arial" w:cs="Arial"/>
          <w:sz w:val="24"/>
          <w:szCs w:val="24"/>
          <w:lang w:eastAsia="en-GB"/>
        </w:rPr>
        <w:t>Xxxorgxxx</w:t>
      </w:r>
      <w:r w:rsidR="004D3DA8">
        <w:rPr>
          <w:rFonts w:ascii="Arial" w:hAnsi="Arial" w:cs="Arial"/>
          <w:sz w:val="24"/>
          <w:szCs w:val="24"/>
          <w:lang w:eastAsia="en-GB"/>
        </w:rPr>
        <w:t xml:space="preserve"> (2014) </w:t>
      </w:r>
      <w:r w:rsidR="004D3DA8" w:rsidRPr="004D3DA8">
        <w:rPr>
          <w:rFonts w:ascii="Arial" w:hAnsi="Arial" w:cs="Arial"/>
          <w:i/>
          <w:sz w:val="24"/>
          <w:szCs w:val="24"/>
          <w:lang w:eastAsia="en-GB"/>
        </w:rPr>
        <w:t>Induction Guide</w:t>
      </w:r>
      <w:r w:rsidR="004D3DA8">
        <w:rPr>
          <w:rFonts w:ascii="Arial" w:hAnsi="Arial" w:cs="Arial"/>
          <w:sz w:val="24"/>
          <w:szCs w:val="24"/>
          <w:lang w:eastAsia="en-GB"/>
        </w:rPr>
        <w:t xml:space="preserve">. </w:t>
      </w:r>
      <w:r w:rsidR="004D3DA8" w:rsidRPr="0026368D">
        <w:rPr>
          <w:rFonts w:ascii="Arial" w:hAnsi="Arial" w:cs="Arial"/>
          <w:sz w:val="24"/>
          <w:szCs w:val="24"/>
          <w:lang w:eastAsia="en-GB"/>
        </w:rPr>
        <w:t>Available</w:t>
      </w:r>
      <w:r w:rsidR="004D3DA8">
        <w:rPr>
          <w:rFonts w:ascii="Arial" w:hAnsi="Arial" w:cs="Arial"/>
          <w:sz w:val="24"/>
          <w:szCs w:val="24"/>
          <w:lang w:eastAsia="en-GB"/>
        </w:rPr>
        <w:t xml:space="preserve"> at: </w:t>
      </w:r>
      <w:hyperlink r:id="rId15" w:history="1">
        <w:r w:rsidR="004D3DA8" w:rsidRPr="00E01E13">
          <w:rPr>
            <w:rStyle w:val="Hyperlink"/>
            <w:rFonts w:ascii="Arial" w:hAnsi="Arial" w:cs="Arial"/>
            <w:sz w:val="24"/>
            <w:szCs w:val="24"/>
            <w:lang w:eastAsia="en-GB"/>
          </w:rPr>
          <w:t>http://www.aber.ac.uk/en/staff-induction/induction-guide/</w:t>
        </w:r>
      </w:hyperlink>
      <w:r w:rsidR="004D3DA8">
        <w:rPr>
          <w:rFonts w:ascii="Arial" w:hAnsi="Arial" w:cs="Arial"/>
          <w:sz w:val="24"/>
          <w:szCs w:val="24"/>
          <w:lang w:eastAsia="en-GB"/>
        </w:rPr>
        <w:t xml:space="preserve"> (Accessed: 02 September 2014).</w:t>
      </w:r>
    </w:p>
    <w:p w:rsidR="00BD35C4" w:rsidRPr="00BD35C4" w:rsidRDefault="00BD35C4" w:rsidP="00BD35C4">
      <w:pPr>
        <w:rPr>
          <w:rFonts w:ascii="Arial" w:hAnsi="Arial" w:cs="Arial"/>
          <w:noProof/>
          <w:sz w:val="24"/>
          <w:szCs w:val="24"/>
          <w:lang w:eastAsia="en-GB"/>
        </w:rPr>
      </w:pPr>
      <w:r w:rsidRPr="0026368D">
        <w:rPr>
          <w:rFonts w:ascii="Arial" w:hAnsi="Arial" w:cs="Arial"/>
          <w:noProof/>
          <w:sz w:val="24"/>
          <w:szCs w:val="24"/>
          <w:lang w:eastAsia="en-GB"/>
        </w:rPr>
        <w:t xml:space="preserve">ACAS (2014) </w:t>
      </w:r>
      <w:r w:rsidRPr="00BD35C4">
        <w:rPr>
          <w:rFonts w:ascii="Arial" w:hAnsi="Arial" w:cs="Arial"/>
          <w:i/>
          <w:noProof/>
          <w:sz w:val="24"/>
          <w:szCs w:val="24"/>
          <w:lang w:eastAsia="en-GB"/>
        </w:rPr>
        <w:t>Recruitment and Induction Booklet</w:t>
      </w:r>
      <w:r>
        <w:rPr>
          <w:rFonts w:ascii="Arial" w:hAnsi="Arial" w:cs="Arial"/>
          <w:i/>
          <w:noProof/>
          <w:sz w:val="24"/>
          <w:szCs w:val="24"/>
          <w:lang w:eastAsia="en-GB"/>
        </w:rPr>
        <w:t xml:space="preserve">. </w:t>
      </w:r>
      <w:r>
        <w:rPr>
          <w:rFonts w:ascii="Arial" w:hAnsi="Arial" w:cs="Arial"/>
          <w:noProof/>
          <w:sz w:val="24"/>
          <w:szCs w:val="24"/>
          <w:lang w:eastAsia="en-GB"/>
        </w:rPr>
        <w:t xml:space="preserve">Available at: </w:t>
      </w:r>
      <w:hyperlink r:id="rId16" w:history="1">
        <w:r w:rsidRPr="00F417BC">
          <w:rPr>
            <w:rStyle w:val="Hyperlink"/>
            <w:rFonts w:ascii="Arial" w:hAnsi="Arial" w:cs="Arial"/>
            <w:noProof/>
            <w:sz w:val="24"/>
            <w:szCs w:val="24"/>
            <w:lang w:eastAsia="en-GB"/>
          </w:rPr>
          <w:t>http://www.acas.org.uk/media/pdf/8/d/Recruitment-and-induction-advisory-booklet.pdf</w:t>
        </w:r>
      </w:hyperlink>
      <w:r>
        <w:rPr>
          <w:rFonts w:ascii="Arial" w:hAnsi="Arial" w:cs="Arial"/>
          <w:noProof/>
          <w:sz w:val="24"/>
          <w:szCs w:val="24"/>
          <w:lang w:eastAsia="en-GB"/>
        </w:rPr>
        <w:t xml:space="preserve"> (Accessed: 01 September 2014).</w:t>
      </w:r>
    </w:p>
    <w:p w:rsidR="000679AB" w:rsidRPr="0026368D" w:rsidRDefault="000679AB" w:rsidP="000679AB">
      <w:pPr>
        <w:rPr>
          <w:rFonts w:ascii="Arial" w:hAnsi="Arial" w:cs="Arial"/>
          <w:noProof/>
          <w:sz w:val="24"/>
          <w:szCs w:val="24"/>
          <w:lang w:eastAsia="en-GB"/>
        </w:rPr>
      </w:pPr>
    </w:p>
    <w:p w:rsidR="00167470" w:rsidRDefault="00167470" w:rsidP="00167470">
      <w:pPr>
        <w:rPr>
          <w:rFonts w:ascii="Arial" w:hAnsi="Arial" w:cs="Arial"/>
          <w:noProof/>
          <w:sz w:val="24"/>
          <w:szCs w:val="24"/>
          <w:lang w:eastAsia="en-GB"/>
        </w:rPr>
      </w:pPr>
      <w:r w:rsidRPr="00167470">
        <w:rPr>
          <w:rFonts w:ascii="Arial" w:hAnsi="Arial" w:cs="Arial"/>
          <w:noProof/>
          <w:sz w:val="24"/>
          <w:szCs w:val="24"/>
          <w:lang w:eastAsia="en-GB"/>
        </w:rPr>
        <w:t>Bitzer, E. and Kapp, C</w:t>
      </w:r>
      <w:r>
        <w:rPr>
          <w:rFonts w:ascii="Arial" w:hAnsi="Arial" w:cs="Arial"/>
          <w:noProof/>
          <w:sz w:val="24"/>
          <w:szCs w:val="24"/>
          <w:lang w:eastAsia="en-GB"/>
        </w:rPr>
        <w:t>.</w:t>
      </w:r>
      <w:r w:rsidRPr="00167470">
        <w:rPr>
          <w:rFonts w:ascii="Arial" w:hAnsi="Arial" w:cs="Arial"/>
          <w:noProof/>
          <w:sz w:val="24"/>
          <w:szCs w:val="24"/>
          <w:lang w:eastAsia="en-GB"/>
        </w:rPr>
        <w:t xml:space="preserve"> (1998) </w:t>
      </w:r>
      <w:r w:rsidRPr="00167470">
        <w:rPr>
          <w:rFonts w:ascii="Arial" w:hAnsi="Arial" w:cs="Arial"/>
          <w:i/>
          <w:noProof/>
          <w:sz w:val="24"/>
          <w:szCs w:val="24"/>
          <w:lang w:eastAsia="en-GB"/>
        </w:rPr>
        <w:t>A manual for new academic staff developers in Further and Higher Education</w:t>
      </w:r>
      <w:r w:rsidR="00111AF6">
        <w:rPr>
          <w:rFonts w:ascii="Arial" w:hAnsi="Arial" w:cs="Arial"/>
          <w:noProof/>
          <w:sz w:val="24"/>
          <w:szCs w:val="24"/>
          <w:lang w:eastAsia="en-GB"/>
        </w:rPr>
        <w:t xml:space="preserve">. </w:t>
      </w:r>
      <w:r w:rsidRPr="00167470">
        <w:rPr>
          <w:rFonts w:ascii="Arial" w:hAnsi="Arial" w:cs="Arial"/>
          <w:noProof/>
          <w:sz w:val="24"/>
          <w:szCs w:val="24"/>
          <w:lang w:eastAsia="en-GB"/>
        </w:rPr>
        <w:t xml:space="preserve">Stellenbosch : </w:t>
      </w:r>
      <w:r w:rsidR="00A96817">
        <w:rPr>
          <w:rFonts w:ascii="Arial" w:hAnsi="Arial" w:cs="Arial"/>
          <w:noProof/>
          <w:sz w:val="24"/>
          <w:szCs w:val="24"/>
          <w:lang w:eastAsia="en-GB"/>
        </w:rPr>
        <w:t>ORG TYPRE X</w:t>
      </w:r>
      <w:r w:rsidRPr="00167470">
        <w:rPr>
          <w:rFonts w:ascii="Arial" w:hAnsi="Arial" w:cs="Arial"/>
          <w:noProof/>
          <w:sz w:val="24"/>
          <w:szCs w:val="24"/>
          <w:lang w:eastAsia="en-GB"/>
        </w:rPr>
        <w:t xml:space="preserve"> of Stellenbosch</w:t>
      </w:r>
      <w:r w:rsidR="00111AF6">
        <w:rPr>
          <w:rFonts w:ascii="Arial" w:hAnsi="Arial" w:cs="Arial"/>
          <w:noProof/>
          <w:sz w:val="24"/>
          <w:szCs w:val="24"/>
          <w:lang w:eastAsia="en-GB"/>
        </w:rPr>
        <w:t>.</w:t>
      </w:r>
    </w:p>
    <w:p w:rsidR="00167470" w:rsidRDefault="00167470" w:rsidP="009977D8">
      <w:pPr>
        <w:rPr>
          <w:rFonts w:ascii="Arial" w:hAnsi="Arial" w:cs="Arial"/>
          <w:noProof/>
          <w:sz w:val="24"/>
          <w:szCs w:val="24"/>
          <w:lang w:eastAsia="en-GB"/>
        </w:rPr>
      </w:pPr>
    </w:p>
    <w:p w:rsidR="006722C3" w:rsidRDefault="006722C3" w:rsidP="009977D8">
      <w:pPr>
        <w:rPr>
          <w:rFonts w:ascii="Arial" w:hAnsi="Arial" w:cs="Arial"/>
          <w:noProof/>
          <w:sz w:val="24"/>
          <w:szCs w:val="24"/>
          <w:lang w:eastAsia="en-GB"/>
        </w:rPr>
      </w:pPr>
      <w:r>
        <w:rPr>
          <w:rFonts w:ascii="Arial" w:hAnsi="Arial" w:cs="Arial"/>
          <w:noProof/>
          <w:sz w:val="24"/>
          <w:szCs w:val="24"/>
          <w:lang w:eastAsia="en-GB"/>
        </w:rPr>
        <w:t>BPP Learning Media</w:t>
      </w:r>
      <w:r w:rsidRPr="006722C3">
        <w:rPr>
          <w:rFonts w:ascii="Arial" w:hAnsi="Arial" w:cs="Arial"/>
          <w:noProof/>
          <w:sz w:val="24"/>
          <w:szCs w:val="24"/>
          <w:lang w:eastAsia="en-GB"/>
        </w:rPr>
        <w:t xml:space="preserve">. (2007). </w:t>
      </w:r>
      <w:r w:rsidRPr="006722C3">
        <w:rPr>
          <w:rFonts w:ascii="Arial" w:hAnsi="Arial" w:cs="Arial"/>
          <w:i/>
          <w:noProof/>
          <w:sz w:val="24"/>
          <w:szCs w:val="24"/>
          <w:lang w:eastAsia="en-GB"/>
        </w:rPr>
        <w:t>CIPD Certificate in Personnel Practice</w:t>
      </w:r>
      <w:r w:rsidRPr="006722C3">
        <w:rPr>
          <w:rFonts w:ascii="Arial" w:hAnsi="Arial" w:cs="Arial"/>
          <w:noProof/>
          <w:sz w:val="24"/>
          <w:szCs w:val="24"/>
          <w:lang w:eastAsia="en-GB"/>
        </w:rPr>
        <w:t xml:space="preserve">. </w:t>
      </w:r>
      <w:r>
        <w:rPr>
          <w:rFonts w:ascii="Arial" w:hAnsi="Arial" w:cs="Arial"/>
          <w:noProof/>
          <w:sz w:val="24"/>
          <w:szCs w:val="24"/>
          <w:lang w:eastAsia="en-GB"/>
        </w:rPr>
        <w:t>2</w:t>
      </w:r>
      <w:r w:rsidRPr="006722C3">
        <w:rPr>
          <w:rFonts w:ascii="Arial" w:hAnsi="Arial" w:cs="Arial"/>
          <w:noProof/>
          <w:sz w:val="24"/>
          <w:szCs w:val="24"/>
          <w:vertAlign w:val="superscript"/>
          <w:lang w:eastAsia="en-GB"/>
        </w:rPr>
        <w:t>nd</w:t>
      </w:r>
      <w:r>
        <w:rPr>
          <w:rFonts w:ascii="Arial" w:hAnsi="Arial" w:cs="Arial"/>
          <w:noProof/>
          <w:sz w:val="24"/>
          <w:szCs w:val="24"/>
          <w:lang w:eastAsia="en-GB"/>
        </w:rPr>
        <w:t xml:space="preserve"> edn. London:</w:t>
      </w:r>
      <w:r w:rsidRPr="006722C3">
        <w:rPr>
          <w:rFonts w:ascii="Arial" w:hAnsi="Arial" w:cs="Arial"/>
          <w:noProof/>
          <w:sz w:val="24"/>
          <w:szCs w:val="24"/>
          <w:lang w:eastAsia="en-GB"/>
        </w:rPr>
        <w:t xml:space="preserve"> BPP Learning Media.</w:t>
      </w:r>
    </w:p>
    <w:p w:rsidR="00507B3D" w:rsidRDefault="00507B3D" w:rsidP="009977D8">
      <w:pPr>
        <w:rPr>
          <w:rFonts w:ascii="Arial" w:hAnsi="Arial" w:cs="Arial"/>
          <w:noProof/>
          <w:sz w:val="24"/>
          <w:szCs w:val="24"/>
          <w:lang w:eastAsia="en-GB"/>
        </w:rPr>
      </w:pPr>
    </w:p>
    <w:p w:rsidR="00507B3D" w:rsidRDefault="000A3758" w:rsidP="009977D8">
      <w:pPr>
        <w:rPr>
          <w:rFonts w:ascii="Arial" w:hAnsi="Arial" w:cs="Arial"/>
          <w:noProof/>
          <w:sz w:val="24"/>
          <w:szCs w:val="24"/>
          <w:lang w:eastAsia="en-GB"/>
        </w:rPr>
      </w:pPr>
      <w:r>
        <w:rPr>
          <w:rFonts w:ascii="Arial" w:hAnsi="Arial" w:cs="Arial"/>
          <w:noProof/>
          <w:sz w:val="24"/>
          <w:szCs w:val="24"/>
          <w:lang w:eastAsia="en-GB"/>
        </w:rPr>
        <w:t>Butler, K. (2008</w:t>
      </w:r>
      <w:r w:rsidR="00507B3D">
        <w:rPr>
          <w:rFonts w:ascii="Arial" w:hAnsi="Arial" w:cs="Arial"/>
          <w:noProof/>
          <w:sz w:val="24"/>
          <w:szCs w:val="24"/>
          <w:lang w:eastAsia="en-GB"/>
        </w:rPr>
        <w:t xml:space="preserve">) ‘Getting employees to stay onboard instead of jumping ship’ </w:t>
      </w:r>
      <w:r w:rsidR="00507B3D" w:rsidRPr="00507B3D">
        <w:rPr>
          <w:rFonts w:ascii="Arial" w:hAnsi="Arial" w:cs="Arial"/>
          <w:i/>
          <w:noProof/>
          <w:sz w:val="24"/>
          <w:szCs w:val="24"/>
          <w:lang w:eastAsia="en-GB"/>
        </w:rPr>
        <w:t>Employee Benefit News</w:t>
      </w:r>
      <w:r>
        <w:rPr>
          <w:rFonts w:ascii="Arial" w:hAnsi="Arial" w:cs="Arial"/>
          <w:noProof/>
          <w:sz w:val="24"/>
          <w:szCs w:val="24"/>
          <w:lang w:eastAsia="en-GB"/>
        </w:rPr>
        <w:t xml:space="preserve">, </w:t>
      </w:r>
      <w:r w:rsidR="000213D9">
        <w:rPr>
          <w:rFonts w:ascii="Arial" w:hAnsi="Arial" w:cs="Arial"/>
          <w:noProof/>
          <w:sz w:val="24"/>
          <w:szCs w:val="24"/>
          <w:lang w:eastAsia="en-GB"/>
        </w:rPr>
        <w:t>22(1), p13</w:t>
      </w:r>
      <w:r>
        <w:rPr>
          <w:rFonts w:ascii="Arial" w:hAnsi="Arial" w:cs="Arial"/>
          <w:noProof/>
          <w:sz w:val="24"/>
          <w:szCs w:val="24"/>
          <w:lang w:eastAsia="en-GB"/>
        </w:rPr>
        <w:t>.</w:t>
      </w:r>
    </w:p>
    <w:p w:rsidR="006722C3" w:rsidRDefault="006722C3" w:rsidP="009977D8">
      <w:pPr>
        <w:rPr>
          <w:rFonts w:ascii="Arial" w:hAnsi="Arial" w:cs="Arial"/>
          <w:noProof/>
          <w:sz w:val="24"/>
          <w:szCs w:val="24"/>
          <w:lang w:eastAsia="en-GB"/>
        </w:rPr>
      </w:pPr>
    </w:p>
    <w:p w:rsidR="000679AB" w:rsidRDefault="000679AB" w:rsidP="009977D8">
      <w:pPr>
        <w:rPr>
          <w:rFonts w:ascii="Arial" w:hAnsi="Arial" w:cs="Arial"/>
          <w:noProof/>
          <w:sz w:val="24"/>
          <w:szCs w:val="24"/>
          <w:lang w:eastAsia="en-GB"/>
        </w:rPr>
      </w:pPr>
      <w:r w:rsidRPr="0026368D">
        <w:rPr>
          <w:rFonts w:ascii="Arial" w:hAnsi="Arial" w:cs="Arial"/>
          <w:noProof/>
          <w:sz w:val="24"/>
          <w:szCs w:val="24"/>
          <w:lang w:eastAsia="en-GB"/>
        </w:rPr>
        <w:t>Cameron</w:t>
      </w:r>
      <w:r>
        <w:rPr>
          <w:rFonts w:ascii="Arial" w:hAnsi="Arial" w:cs="Arial"/>
          <w:noProof/>
          <w:sz w:val="24"/>
          <w:szCs w:val="24"/>
          <w:lang w:eastAsia="en-GB"/>
        </w:rPr>
        <w:t>, S. and</w:t>
      </w:r>
      <w:r w:rsidRPr="0026368D">
        <w:rPr>
          <w:rFonts w:ascii="Arial" w:hAnsi="Arial" w:cs="Arial"/>
          <w:noProof/>
          <w:sz w:val="24"/>
          <w:szCs w:val="24"/>
          <w:lang w:eastAsia="en-GB"/>
        </w:rPr>
        <w:t xml:space="preserve"> Price</w:t>
      </w:r>
      <w:r>
        <w:rPr>
          <w:rFonts w:ascii="Arial" w:hAnsi="Arial" w:cs="Arial"/>
          <w:noProof/>
          <w:sz w:val="24"/>
          <w:szCs w:val="24"/>
          <w:lang w:eastAsia="en-GB"/>
        </w:rPr>
        <w:t>, D.</w:t>
      </w:r>
      <w:r w:rsidRPr="0026368D">
        <w:rPr>
          <w:rFonts w:ascii="Arial" w:hAnsi="Arial" w:cs="Arial"/>
          <w:noProof/>
          <w:sz w:val="24"/>
          <w:szCs w:val="24"/>
          <w:lang w:eastAsia="en-GB"/>
        </w:rPr>
        <w:t xml:space="preserve"> (2009) </w:t>
      </w:r>
      <w:r w:rsidRPr="000679AB">
        <w:rPr>
          <w:rFonts w:ascii="Arial" w:hAnsi="Arial" w:cs="Arial"/>
          <w:i/>
          <w:noProof/>
          <w:sz w:val="24"/>
          <w:szCs w:val="24"/>
          <w:lang w:eastAsia="en-GB"/>
        </w:rPr>
        <w:t>Business Research Methods, A Practical Approach</w:t>
      </w:r>
      <w:r w:rsidR="009E1CFB">
        <w:rPr>
          <w:rFonts w:ascii="Arial" w:hAnsi="Arial" w:cs="Arial"/>
          <w:noProof/>
          <w:sz w:val="24"/>
          <w:szCs w:val="24"/>
          <w:lang w:eastAsia="en-GB"/>
        </w:rPr>
        <w:t>.</w:t>
      </w:r>
      <w:r>
        <w:rPr>
          <w:rFonts w:ascii="Arial" w:hAnsi="Arial" w:cs="Arial"/>
          <w:noProof/>
          <w:sz w:val="24"/>
          <w:szCs w:val="24"/>
          <w:lang w:eastAsia="en-GB"/>
        </w:rPr>
        <w:t xml:space="preserve"> </w:t>
      </w:r>
      <w:r w:rsidR="009E1CFB">
        <w:rPr>
          <w:rFonts w:ascii="Arial" w:hAnsi="Arial" w:cs="Arial"/>
          <w:noProof/>
          <w:sz w:val="24"/>
          <w:szCs w:val="24"/>
          <w:lang w:eastAsia="en-GB"/>
        </w:rPr>
        <w:t>London</w:t>
      </w:r>
      <w:r w:rsidR="008E2E8E" w:rsidRPr="008E2E8E">
        <w:rPr>
          <w:rFonts w:ascii="Arial" w:hAnsi="Arial" w:cs="Arial"/>
          <w:noProof/>
          <w:sz w:val="24"/>
          <w:szCs w:val="24"/>
          <w:lang w:eastAsia="en-GB"/>
        </w:rPr>
        <w:t>: Chartered Institute of Personnel and Development</w:t>
      </w:r>
      <w:r w:rsidR="008E2E8E">
        <w:rPr>
          <w:rFonts w:ascii="Arial" w:hAnsi="Arial" w:cs="Arial"/>
          <w:noProof/>
          <w:sz w:val="24"/>
          <w:szCs w:val="24"/>
          <w:lang w:eastAsia="en-GB"/>
        </w:rPr>
        <w:t>.</w:t>
      </w:r>
    </w:p>
    <w:p w:rsidR="004F17A8" w:rsidRDefault="004F17A8" w:rsidP="009977D8">
      <w:pPr>
        <w:rPr>
          <w:rFonts w:ascii="Arial" w:hAnsi="Arial" w:cs="Arial"/>
          <w:noProof/>
          <w:sz w:val="24"/>
          <w:szCs w:val="24"/>
          <w:lang w:eastAsia="en-GB"/>
        </w:rPr>
      </w:pPr>
    </w:p>
    <w:p w:rsidR="004F17A8" w:rsidRDefault="004F17A8" w:rsidP="009977D8">
      <w:pPr>
        <w:rPr>
          <w:rFonts w:ascii="Arial" w:hAnsi="Arial" w:cs="Arial"/>
          <w:noProof/>
          <w:sz w:val="24"/>
          <w:szCs w:val="24"/>
          <w:lang w:eastAsia="en-GB"/>
        </w:rPr>
      </w:pPr>
      <w:r>
        <w:rPr>
          <w:rFonts w:ascii="Arial" w:hAnsi="Arial" w:cs="Arial"/>
          <w:noProof/>
          <w:sz w:val="24"/>
          <w:szCs w:val="24"/>
          <w:lang w:eastAsia="en-GB"/>
        </w:rPr>
        <w:t xml:space="preserve">CIPD (2012) </w:t>
      </w:r>
      <w:r w:rsidRPr="004F17A8">
        <w:rPr>
          <w:rFonts w:ascii="Arial" w:hAnsi="Arial" w:cs="Arial"/>
          <w:i/>
          <w:noProof/>
          <w:sz w:val="24"/>
          <w:szCs w:val="24"/>
          <w:lang w:eastAsia="en-GB"/>
        </w:rPr>
        <w:t>Code of Professional Conduct</w:t>
      </w:r>
      <w:r>
        <w:rPr>
          <w:rFonts w:ascii="Arial" w:hAnsi="Arial" w:cs="Arial"/>
          <w:noProof/>
          <w:sz w:val="24"/>
          <w:szCs w:val="24"/>
          <w:lang w:eastAsia="en-GB"/>
        </w:rPr>
        <w:t>. Available at:</w:t>
      </w:r>
    </w:p>
    <w:p w:rsidR="004F17A8" w:rsidRDefault="00EC7164" w:rsidP="009977D8">
      <w:pPr>
        <w:rPr>
          <w:rFonts w:ascii="Arial" w:hAnsi="Arial" w:cs="Arial"/>
          <w:noProof/>
          <w:sz w:val="24"/>
          <w:szCs w:val="24"/>
          <w:lang w:eastAsia="en-GB"/>
        </w:rPr>
      </w:pPr>
      <w:hyperlink r:id="rId17" w:history="1">
        <w:r w:rsidR="004F17A8" w:rsidRPr="00A42D05">
          <w:rPr>
            <w:rStyle w:val="Hyperlink"/>
            <w:rFonts w:ascii="Arial" w:hAnsi="Arial" w:cs="Arial"/>
            <w:noProof/>
            <w:sz w:val="24"/>
            <w:szCs w:val="24"/>
            <w:lang w:eastAsia="en-GB"/>
          </w:rPr>
          <w:t>http://www.cipd.co.uk/binaries/5740CodeofConduct.pdf</w:t>
        </w:r>
      </w:hyperlink>
      <w:r w:rsidR="004F17A8">
        <w:rPr>
          <w:rFonts w:ascii="Arial" w:hAnsi="Arial" w:cs="Arial"/>
          <w:noProof/>
          <w:sz w:val="24"/>
          <w:szCs w:val="24"/>
          <w:lang w:eastAsia="en-GB"/>
        </w:rPr>
        <w:t xml:space="preserve"> (Accessed: 02 October 2014)</w:t>
      </w:r>
    </w:p>
    <w:p w:rsidR="00153AE9" w:rsidRDefault="00153AE9" w:rsidP="000679AB">
      <w:pPr>
        <w:tabs>
          <w:tab w:val="left" w:pos="5220"/>
        </w:tabs>
        <w:rPr>
          <w:rFonts w:ascii="Arial" w:hAnsi="Arial" w:cs="Arial"/>
          <w:noProof/>
          <w:sz w:val="24"/>
          <w:szCs w:val="24"/>
          <w:lang w:eastAsia="en-GB"/>
        </w:rPr>
      </w:pPr>
    </w:p>
    <w:p w:rsidR="0084369C" w:rsidRDefault="0084369C" w:rsidP="009977D8">
      <w:pPr>
        <w:rPr>
          <w:rFonts w:ascii="Arial" w:hAnsi="Arial" w:cs="Arial"/>
          <w:noProof/>
          <w:sz w:val="24"/>
          <w:szCs w:val="24"/>
          <w:lang w:eastAsia="en-GB"/>
        </w:rPr>
      </w:pPr>
      <w:r>
        <w:rPr>
          <w:rFonts w:ascii="Arial" w:hAnsi="Arial" w:cs="Arial"/>
          <w:noProof/>
          <w:sz w:val="24"/>
          <w:szCs w:val="24"/>
          <w:lang w:eastAsia="en-GB"/>
        </w:rPr>
        <w:t xml:space="preserve">CIPD (2013) </w:t>
      </w:r>
      <w:r w:rsidRPr="0084369C">
        <w:rPr>
          <w:rFonts w:ascii="Arial" w:hAnsi="Arial" w:cs="Arial"/>
          <w:i/>
          <w:noProof/>
          <w:sz w:val="24"/>
          <w:szCs w:val="24"/>
          <w:lang w:eastAsia="en-GB"/>
        </w:rPr>
        <w:t>Induction</w:t>
      </w:r>
      <w:r>
        <w:rPr>
          <w:rFonts w:ascii="Arial" w:hAnsi="Arial" w:cs="Arial"/>
          <w:noProof/>
          <w:sz w:val="24"/>
          <w:szCs w:val="24"/>
          <w:lang w:eastAsia="en-GB"/>
        </w:rPr>
        <w:t xml:space="preserve">. Available at: </w:t>
      </w:r>
      <w:hyperlink r:id="rId18" w:history="1">
        <w:r w:rsidRPr="00F417BC">
          <w:rPr>
            <w:rStyle w:val="Hyperlink"/>
            <w:rFonts w:ascii="Arial" w:hAnsi="Arial" w:cs="Arial"/>
            <w:noProof/>
            <w:sz w:val="24"/>
            <w:szCs w:val="24"/>
            <w:lang w:eastAsia="en-GB"/>
          </w:rPr>
          <w:t>http://www.cipd.co.uk/hr-resources/factsheets/induction.aspx</w:t>
        </w:r>
      </w:hyperlink>
      <w:r>
        <w:rPr>
          <w:rFonts w:ascii="Arial" w:hAnsi="Arial" w:cs="Arial"/>
          <w:noProof/>
          <w:sz w:val="24"/>
          <w:szCs w:val="24"/>
          <w:lang w:eastAsia="en-GB"/>
        </w:rPr>
        <w:t xml:space="preserve"> (Accessed: 01 September 2014)</w:t>
      </w:r>
    </w:p>
    <w:p w:rsidR="004F17A8" w:rsidRDefault="004F17A8" w:rsidP="009977D8">
      <w:pPr>
        <w:rPr>
          <w:rFonts w:ascii="Arial" w:hAnsi="Arial" w:cs="Arial"/>
          <w:noProof/>
          <w:sz w:val="24"/>
          <w:szCs w:val="24"/>
          <w:lang w:eastAsia="en-GB"/>
        </w:rPr>
      </w:pPr>
    </w:p>
    <w:p w:rsidR="004F17A8" w:rsidRDefault="004F17A8" w:rsidP="009977D8">
      <w:pPr>
        <w:rPr>
          <w:rFonts w:ascii="Arial" w:hAnsi="Arial" w:cs="Arial"/>
          <w:noProof/>
          <w:sz w:val="24"/>
          <w:szCs w:val="24"/>
          <w:lang w:eastAsia="en-GB"/>
        </w:rPr>
      </w:pPr>
      <w:r>
        <w:rPr>
          <w:rFonts w:ascii="Arial" w:hAnsi="Arial" w:cs="Arial"/>
          <w:noProof/>
          <w:sz w:val="24"/>
          <w:szCs w:val="24"/>
          <w:lang w:eastAsia="en-GB"/>
        </w:rPr>
        <w:t xml:space="preserve">CIPD (2014) </w:t>
      </w:r>
      <w:r w:rsidRPr="004F17A8">
        <w:rPr>
          <w:rFonts w:ascii="Arial" w:hAnsi="Arial" w:cs="Arial"/>
          <w:i/>
          <w:noProof/>
          <w:sz w:val="24"/>
          <w:szCs w:val="24"/>
          <w:lang w:eastAsia="en-GB"/>
        </w:rPr>
        <w:t>Profession Map</w:t>
      </w:r>
      <w:r>
        <w:rPr>
          <w:rFonts w:ascii="Arial" w:hAnsi="Arial" w:cs="Arial"/>
          <w:noProof/>
          <w:sz w:val="24"/>
          <w:szCs w:val="24"/>
          <w:lang w:eastAsia="en-GB"/>
        </w:rPr>
        <w:t xml:space="preserve">. Available at: </w:t>
      </w:r>
      <w:hyperlink r:id="rId19" w:history="1">
        <w:r w:rsidRPr="00A42D05">
          <w:rPr>
            <w:rStyle w:val="Hyperlink"/>
            <w:rFonts w:ascii="Arial" w:hAnsi="Arial" w:cs="Arial"/>
            <w:noProof/>
            <w:sz w:val="24"/>
            <w:szCs w:val="24"/>
            <w:lang w:eastAsia="en-GB"/>
          </w:rPr>
          <w:t>http://www.cipd.co.uk/cipd-hr-profession/profession-map/</w:t>
        </w:r>
      </w:hyperlink>
      <w:r>
        <w:rPr>
          <w:rFonts w:ascii="Arial" w:hAnsi="Arial" w:cs="Arial"/>
          <w:noProof/>
          <w:sz w:val="24"/>
          <w:szCs w:val="24"/>
          <w:lang w:eastAsia="en-GB"/>
        </w:rPr>
        <w:t xml:space="preserve">  (Accessed: 02 October 2014)</w:t>
      </w:r>
    </w:p>
    <w:p w:rsidR="0084369C" w:rsidRDefault="0084369C" w:rsidP="009977D8">
      <w:pPr>
        <w:rPr>
          <w:rFonts w:ascii="Arial" w:hAnsi="Arial" w:cs="Arial"/>
          <w:noProof/>
          <w:sz w:val="24"/>
          <w:szCs w:val="24"/>
          <w:lang w:eastAsia="en-GB"/>
        </w:rPr>
      </w:pPr>
    </w:p>
    <w:p w:rsidR="009977D8" w:rsidRPr="0026368D" w:rsidRDefault="009977D8" w:rsidP="009977D8">
      <w:pPr>
        <w:rPr>
          <w:rFonts w:ascii="Arial" w:hAnsi="Arial" w:cs="Arial"/>
          <w:noProof/>
          <w:sz w:val="24"/>
          <w:szCs w:val="24"/>
          <w:lang w:eastAsia="en-GB"/>
        </w:rPr>
      </w:pPr>
      <w:r w:rsidRPr="0026368D">
        <w:rPr>
          <w:rFonts w:ascii="Arial" w:hAnsi="Arial" w:cs="Arial"/>
          <w:noProof/>
          <w:sz w:val="24"/>
          <w:szCs w:val="24"/>
          <w:lang w:eastAsia="en-GB"/>
        </w:rPr>
        <w:t>Crush</w:t>
      </w:r>
      <w:r>
        <w:rPr>
          <w:rFonts w:ascii="Arial" w:hAnsi="Arial" w:cs="Arial"/>
          <w:noProof/>
          <w:sz w:val="24"/>
          <w:szCs w:val="24"/>
          <w:lang w:eastAsia="en-GB"/>
        </w:rPr>
        <w:t>,</w:t>
      </w:r>
      <w:r w:rsidRPr="0026368D">
        <w:rPr>
          <w:rFonts w:ascii="Arial" w:hAnsi="Arial" w:cs="Arial"/>
          <w:noProof/>
          <w:sz w:val="24"/>
          <w:szCs w:val="24"/>
          <w:lang w:eastAsia="en-GB"/>
        </w:rPr>
        <w:t xml:space="preserve"> P</w:t>
      </w:r>
      <w:r>
        <w:rPr>
          <w:rFonts w:ascii="Arial" w:hAnsi="Arial" w:cs="Arial"/>
          <w:noProof/>
          <w:sz w:val="24"/>
          <w:szCs w:val="24"/>
          <w:lang w:eastAsia="en-GB"/>
        </w:rPr>
        <w:t>.</w:t>
      </w:r>
      <w:r w:rsidRPr="0026368D">
        <w:rPr>
          <w:rFonts w:ascii="Arial" w:hAnsi="Arial" w:cs="Arial"/>
          <w:noProof/>
          <w:sz w:val="24"/>
          <w:szCs w:val="24"/>
          <w:lang w:eastAsia="en-GB"/>
        </w:rPr>
        <w:t xml:space="preserve"> (2014) </w:t>
      </w:r>
      <w:r>
        <w:rPr>
          <w:rFonts w:ascii="Arial" w:hAnsi="Arial" w:cs="Arial"/>
          <w:noProof/>
          <w:sz w:val="24"/>
          <w:szCs w:val="24"/>
          <w:lang w:eastAsia="en-GB"/>
        </w:rPr>
        <w:t>‘</w:t>
      </w:r>
      <w:r w:rsidRPr="0026368D">
        <w:rPr>
          <w:rFonts w:ascii="Arial" w:hAnsi="Arial" w:cs="Arial"/>
          <w:noProof/>
          <w:sz w:val="24"/>
          <w:szCs w:val="24"/>
          <w:lang w:eastAsia="en-GB"/>
        </w:rPr>
        <w:t>How to stop your new joiners quitting</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9977D8">
        <w:rPr>
          <w:rFonts w:ascii="Arial" w:hAnsi="Arial" w:cs="Arial"/>
          <w:i/>
          <w:noProof/>
          <w:sz w:val="24"/>
          <w:szCs w:val="24"/>
          <w:lang w:eastAsia="en-GB"/>
        </w:rPr>
        <w:t>People Management</w:t>
      </w:r>
      <w:r>
        <w:rPr>
          <w:rFonts w:ascii="Arial" w:hAnsi="Arial" w:cs="Arial"/>
          <w:noProof/>
          <w:sz w:val="24"/>
          <w:szCs w:val="24"/>
          <w:lang w:eastAsia="en-GB"/>
        </w:rPr>
        <w:t>, (August), pp. 40-</w:t>
      </w:r>
      <w:r w:rsidRPr="0026368D">
        <w:rPr>
          <w:rFonts w:ascii="Arial" w:hAnsi="Arial" w:cs="Arial"/>
          <w:noProof/>
          <w:sz w:val="24"/>
          <w:szCs w:val="24"/>
          <w:lang w:eastAsia="en-GB"/>
        </w:rPr>
        <w:t>41</w:t>
      </w:r>
      <w:r>
        <w:rPr>
          <w:rFonts w:ascii="Arial" w:hAnsi="Arial" w:cs="Arial"/>
          <w:noProof/>
          <w:sz w:val="24"/>
          <w:szCs w:val="24"/>
          <w:lang w:eastAsia="en-GB"/>
        </w:rPr>
        <w:t>.</w:t>
      </w:r>
    </w:p>
    <w:p w:rsidR="009977D8" w:rsidRDefault="009977D8" w:rsidP="00565FFE">
      <w:pPr>
        <w:rPr>
          <w:rFonts w:ascii="Arial" w:hAnsi="Arial" w:cs="Arial"/>
          <w:noProof/>
          <w:sz w:val="24"/>
          <w:szCs w:val="24"/>
          <w:lang w:eastAsia="en-GB"/>
        </w:rPr>
      </w:pPr>
    </w:p>
    <w:p w:rsidR="00FD7FC7" w:rsidRDefault="00FD7FC7" w:rsidP="00565FFE">
      <w:pPr>
        <w:rPr>
          <w:rFonts w:ascii="Arial" w:hAnsi="Arial" w:cs="Arial"/>
          <w:noProof/>
          <w:sz w:val="24"/>
          <w:szCs w:val="24"/>
          <w:lang w:eastAsia="en-GB"/>
        </w:rPr>
      </w:pPr>
      <w:r w:rsidRPr="0026368D">
        <w:rPr>
          <w:rFonts w:ascii="Arial" w:hAnsi="Arial" w:cs="Arial"/>
          <w:noProof/>
          <w:sz w:val="24"/>
          <w:szCs w:val="24"/>
          <w:lang w:eastAsia="en-GB"/>
        </w:rPr>
        <w:t>Daskalaki</w:t>
      </w:r>
      <w:r>
        <w:rPr>
          <w:rFonts w:ascii="Arial" w:hAnsi="Arial" w:cs="Arial"/>
          <w:noProof/>
          <w:sz w:val="24"/>
          <w:szCs w:val="24"/>
          <w:lang w:eastAsia="en-GB"/>
        </w:rPr>
        <w:t>,</w:t>
      </w:r>
      <w:r w:rsidRPr="0026368D">
        <w:rPr>
          <w:rFonts w:ascii="Arial" w:hAnsi="Arial" w:cs="Arial"/>
          <w:noProof/>
          <w:sz w:val="24"/>
          <w:szCs w:val="24"/>
          <w:lang w:eastAsia="en-GB"/>
        </w:rPr>
        <w:t xml:space="preserve"> M</w:t>
      </w:r>
      <w:r>
        <w:rPr>
          <w:rFonts w:ascii="Arial" w:hAnsi="Arial" w:cs="Arial"/>
          <w:noProof/>
          <w:sz w:val="24"/>
          <w:szCs w:val="24"/>
          <w:lang w:eastAsia="en-GB"/>
        </w:rPr>
        <w:t>.</w:t>
      </w:r>
      <w:r w:rsidRPr="0026368D">
        <w:rPr>
          <w:rFonts w:ascii="Arial" w:hAnsi="Arial" w:cs="Arial"/>
          <w:noProof/>
          <w:sz w:val="24"/>
          <w:szCs w:val="24"/>
          <w:lang w:eastAsia="en-GB"/>
        </w:rPr>
        <w:t xml:space="preserve"> (2011) </w:t>
      </w:r>
      <w:r>
        <w:rPr>
          <w:rFonts w:ascii="Arial" w:hAnsi="Arial" w:cs="Arial"/>
          <w:noProof/>
          <w:sz w:val="24"/>
          <w:szCs w:val="24"/>
          <w:lang w:eastAsia="en-GB"/>
        </w:rPr>
        <w:t>‘</w:t>
      </w:r>
      <w:r w:rsidRPr="0026368D">
        <w:rPr>
          <w:rFonts w:ascii="Arial" w:hAnsi="Arial" w:cs="Arial"/>
          <w:noProof/>
          <w:sz w:val="24"/>
          <w:szCs w:val="24"/>
          <w:lang w:eastAsia="en-GB"/>
        </w:rPr>
        <w:t>Recontextualizing New Employee Induction: Organizational Entry as a Change Space</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FD7FC7">
        <w:rPr>
          <w:rFonts w:ascii="Arial" w:hAnsi="Arial" w:cs="Arial"/>
          <w:i/>
          <w:noProof/>
          <w:sz w:val="24"/>
          <w:szCs w:val="24"/>
          <w:lang w:eastAsia="en-GB"/>
        </w:rPr>
        <w:t>Journal of Applied Behavio</w:t>
      </w:r>
      <w:r w:rsidR="00A7176F">
        <w:rPr>
          <w:rFonts w:ascii="Arial" w:hAnsi="Arial" w:cs="Arial"/>
          <w:i/>
          <w:noProof/>
          <w:sz w:val="24"/>
          <w:szCs w:val="24"/>
          <w:lang w:eastAsia="en-GB"/>
        </w:rPr>
        <w:t>u</w:t>
      </w:r>
      <w:r w:rsidRPr="00FD7FC7">
        <w:rPr>
          <w:rFonts w:ascii="Arial" w:hAnsi="Arial" w:cs="Arial"/>
          <w:i/>
          <w:noProof/>
          <w:sz w:val="24"/>
          <w:szCs w:val="24"/>
          <w:lang w:eastAsia="en-GB"/>
        </w:rPr>
        <w:t>ral Science</w:t>
      </w:r>
      <w:r>
        <w:rPr>
          <w:rFonts w:ascii="Arial" w:hAnsi="Arial" w:cs="Arial"/>
          <w:i/>
          <w:noProof/>
          <w:sz w:val="24"/>
          <w:szCs w:val="24"/>
          <w:lang w:eastAsia="en-GB"/>
        </w:rPr>
        <w:t>,</w:t>
      </w:r>
      <w:r>
        <w:rPr>
          <w:rFonts w:ascii="Arial" w:hAnsi="Arial" w:cs="Arial"/>
          <w:noProof/>
          <w:sz w:val="24"/>
          <w:szCs w:val="24"/>
          <w:lang w:eastAsia="en-GB"/>
        </w:rPr>
        <w:t xml:space="preserve"> 48(1), pp. 93-114.</w:t>
      </w:r>
      <w:r w:rsidRPr="0026368D">
        <w:rPr>
          <w:rFonts w:ascii="Arial" w:hAnsi="Arial" w:cs="Arial"/>
          <w:noProof/>
          <w:sz w:val="24"/>
          <w:szCs w:val="24"/>
          <w:lang w:eastAsia="en-GB"/>
        </w:rPr>
        <w:t xml:space="preserve"> </w:t>
      </w:r>
      <w:r>
        <w:rPr>
          <w:rFonts w:ascii="Arial" w:hAnsi="Arial" w:cs="Arial"/>
          <w:noProof/>
          <w:sz w:val="24"/>
          <w:szCs w:val="24"/>
          <w:lang w:eastAsia="en-GB"/>
        </w:rPr>
        <w:t xml:space="preserve">  </w:t>
      </w:r>
    </w:p>
    <w:p w:rsidR="00FD7FC7" w:rsidRDefault="00FD7FC7" w:rsidP="00565FFE">
      <w:pPr>
        <w:rPr>
          <w:rFonts w:ascii="Arial" w:hAnsi="Arial" w:cs="Arial"/>
          <w:noProof/>
          <w:sz w:val="24"/>
          <w:szCs w:val="24"/>
          <w:lang w:eastAsia="en-GB"/>
        </w:rPr>
      </w:pPr>
    </w:p>
    <w:p w:rsidR="00755EEC" w:rsidRDefault="00755EEC" w:rsidP="00565FFE">
      <w:pPr>
        <w:rPr>
          <w:rFonts w:ascii="Arial" w:hAnsi="Arial" w:cs="Arial"/>
          <w:noProof/>
          <w:sz w:val="24"/>
          <w:szCs w:val="24"/>
          <w:lang w:eastAsia="en-GB"/>
        </w:rPr>
      </w:pPr>
      <w:r w:rsidRPr="0026368D">
        <w:rPr>
          <w:rFonts w:ascii="Arial" w:hAnsi="Arial" w:cs="Arial"/>
          <w:noProof/>
          <w:sz w:val="24"/>
          <w:szCs w:val="24"/>
          <w:lang w:eastAsia="en-GB"/>
        </w:rPr>
        <w:lastRenderedPageBreak/>
        <w:t>Donnelly</w:t>
      </w:r>
      <w:r w:rsidR="00DD0F8A">
        <w:rPr>
          <w:rFonts w:ascii="Arial" w:hAnsi="Arial" w:cs="Arial"/>
          <w:noProof/>
          <w:sz w:val="24"/>
          <w:szCs w:val="24"/>
          <w:lang w:eastAsia="en-GB"/>
        </w:rPr>
        <w:t xml:space="preserve">, R. and </w:t>
      </w:r>
      <w:r w:rsidRPr="0026368D">
        <w:rPr>
          <w:rFonts w:ascii="Arial" w:hAnsi="Arial" w:cs="Arial"/>
          <w:noProof/>
          <w:sz w:val="24"/>
          <w:szCs w:val="24"/>
          <w:lang w:eastAsia="en-GB"/>
        </w:rPr>
        <w:t>McSweeney</w:t>
      </w:r>
      <w:r w:rsidR="00DD0F8A">
        <w:rPr>
          <w:rFonts w:ascii="Arial" w:hAnsi="Arial" w:cs="Arial"/>
          <w:noProof/>
          <w:sz w:val="24"/>
          <w:szCs w:val="24"/>
          <w:lang w:eastAsia="en-GB"/>
        </w:rPr>
        <w:t>, F. (2011) ‘F</w:t>
      </w:r>
      <w:r w:rsidRPr="0026368D">
        <w:rPr>
          <w:rFonts w:ascii="Arial" w:hAnsi="Arial" w:cs="Arial"/>
          <w:noProof/>
          <w:sz w:val="24"/>
          <w:szCs w:val="24"/>
          <w:lang w:eastAsia="en-GB"/>
        </w:rPr>
        <w:t>rom humbling beginnings: evolving mentoring within professional development for academic staff</w:t>
      </w:r>
      <w:r w:rsidR="00DD0F8A">
        <w:rPr>
          <w:rFonts w:ascii="Arial" w:hAnsi="Arial" w:cs="Arial"/>
          <w:noProof/>
          <w:sz w:val="24"/>
          <w:szCs w:val="24"/>
          <w:lang w:eastAsia="en-GB"/>
        </w:rPr>
        <w:t>’</w:t>
      </w:r>
      <w:r w:rsidRPr="0026368D">
        <w:rPr>
          <w:rFonts w:ascii="Arial" w:hAnsi="Arial" w:cs="Arial"/>
          <w:noProof/>
          <w:sz w:val="24"/>
          <w:szCs w:val="24"/>
          <w:lang w:eastAsia="en-GB"/>
        </w:rPr>
        <w:t xml:space="preserve">, </w:t>
      </w:r>
      <w:r w:rsidRPr="00DD0F8A">
        <w:rPr>
          <w:rFonts w:ascii="Arial" w:hAnsi="Arial" w:cs="Arial"/>
          <w:i/>
          <w:noProof/>
          <w:sz w:val="24"/>
          <w:szCs w:val="24"/>
          <w:lang w:eastAsia="en-GB"/>
        </w:rPr>
        <w:t>Professional Development in Education</w:t>
      </w:r>
      <w:r w:rsidRPr="0026368D">
        <w:rPr>
          <w:rFonts w:ascii="Arial" w:hAnsi="Arial" w:cs="Arial"/>
          <w:noProof/>
          <w:sz w:val="24"/>
          <w:szCs w:val="24"/>
          <w:lang w:eastAsia="en-GB"/>
        </w:rPr>
        <w:t>,</w:t>
      </w:r>
      <w:r w:rsidR="00DD0F8A">
        <w:rPr>
          <w:rFonts w:ascii="Arial" w:hAnsi="Arial" w:cs="Arial"/>
          <w:noProof/>
          <w:sz w:val="24"/>
          <w:szCs w:val="24"/>
          <w:lang w:eastAsia="en-GB"/>
        </w:rPr>
        <w:t xml:space="preserve"> 37(2), pp.</w:t>
      </w:r>
      <w:r w:rsidR="008D5054">
        <w:rPr>
          <w:rFonts w:ascii="Arial" w:hAnsi="Arial" w:cs="Arial"/>
          <w:noProof/>
          <w:sz w:val="24"/>
          <w:szCs w:val="24"/>
          <w:lang w:eastAsia="en-GB"/>
        </w:rPr>
        <w:t xml:space="preserve"> 259-274.</w:t>
      </w:r>
    </w:p>
    <w:p w:rsidR="008D5054" w:rsidRDefault="008D5054" w:rsidP="00565FFE">
      <w:pPr>
        <w:rPr>
          <w:rFonts w:ascii="Arial" w:hAnsi="Arial" w:cs="Arial"/>
          <w:noProof/>
          <w:sz w:val="24"/>
          <w:szCs w:val="24"/>
          <w:lang w:eastAsia="en-GB"/>
        </w:rPr>
      </w:pPr>
    </w:p>
    <w:p w:rsidR="008D5054" w:rsidRDefault="008D5054" w:rsidP="008D5054">
      <w:pPr>
        <w:rPr>
          <w:rFonts w:ascii="Arial" w:hAnsi="Arial" w:cs="Arial"/>
          <w:noProof/>
          <w:sz w:val="24"/>
          <w:szCs w:val="24"/>
          <w:lang w:eastAsia="en-GB"/>
        </w:rPr>
      </w:pPr>
      <w:r w:rsidRPr="0026368D">
        <w:rPr>
          <w:rFonts w:ascii="Arial" w:hAnsi="Arial" w:cs="Arial"/>
          <w:noProof/>
          <w:sz w:val="24"/>
          <w:szCs w:val="24"/>
          <w:lang w:eastAsia="en-GB"/>
        </w:rPr>
        <w:t>Dunkin, M</w:t>
      </w:r>
      <w:r>
        <w:rPr>
          <w:rFonts w:ascii="Arial" w:hAnsi="Arial" w:cs="Arial"/>
          <w:noProof/>
          <w:sz w:val="24"/>
          <w:szCs w:val="24"/>
          <w:lang w:eastAsia="en-GB"/>
        </w:rPr>
        <w:t>.J.</w:t>
      </w:r>
      <w:r w:rsidRPr="0026368D">
        <w:rPr>
          <w:rFonts w:ascii="Arial" w:hAnsi="Arial" w:cs="Arial"/>
          <w:noProof/>
          <w:sz w:val="24"/>
          <w:szCs w:val="24"/>
          <w:lang w:eastAsia="en-GB"/>
        </w:rPr>
        <w:t xml:space="preserve"> (1990) </w:t>
      </w:r>
      <w:r>
        <w:rPr>
          <w:rFonts w:ascii="Arial" w:hAnsi="Arial" w:cs="Arial"/>
          <w:noProof/>
          <w:sz w:val="24"/>
          <w:szCs w:val="24"/>
          <w:lang w:eastAsia="en-GB"/>
        </w:rPr>
        <w:t>‘</w:t>
      </w:r>
      <w:r w:rsidRPr="0026368D">
        <w:rPr>
          <w:rFonts w:ascii="Arial" w:hAnsi="Arial" w:cs="Arial"/>
          <w:noProof/>
          <w:sz w:val="24"/>
          <w:szCs w:val="24"/>
          <w:lang w:eastAsia="en-GB"/>
        </w:rPr>
        <w:t xml:space="preserve">The Induction of Academic Staff to a </w:t>
      </w:r>
      <w:r w:rsidR="00A96817">
        <w:rPr>
          <w:rFonts w:ascii="Arial" w:hAnsi="Arial" w:cs="Arial"/>
          <w:noProof/>
          <w:sz w:val="24"/>
          <w:szCs w:val="24"/>
          <w:lang w:eastAsia="en-GB"/>
        </w:rPr>
        <w:t>ORG TYPRE X</w:t>
      </w:r>
      <w:r>
        <w:rPr>
          <w:rFonts w:ascii="Arial" w:hAnsi="Arial" w:cs="Arial"/>
          <w:noProof/>
          <w:sz w:val="24"/>
          <w:szCs w:val="24"/>
          <w:lang w:eastAsia="en-GB"/>
        </w:rPr>
        <w:t>, Processes and Products’</w:t>
      </w:r>
      <w:r w:rsidR="00921132">
        <w:rPr>
          <w:rFonts w:ascii="Arial" w:hAnsi="Arial" w:cs="Arial"/>
          <w:noProof/>
          <w:sz w:val="24"/>
          <w:szCs w:val="24"/>
          <w:lang w:eastAsia="en-GB"/>
        </w:rPr>
        <w:t>,</w:t>
      </w:r>
      <w:r w:rsidRPr="0026368D">
        <w:rPr>
          <w:rFonts w:ascii="Arial" w:hAnsi="Arial" w:cs="Arial"/>
          <w:noProof/>
          <w:sz w:val="24"/>
          <w:szCs w:val="24"/>
          <w:lang w:eastAsia="en-GB"/>
        </w:rPr>
        <w:t xml:space="preserve"> </w:t>
      </w:r>
      <w:r w:rsidRPr="00921132">
        <w:rPr>
          <w:rFonts w:ascii="Arial" w:hAnsi="Arial" w:cs="Arial"/>
          <w:i/>
          <w:noProof/>
          <w:sz w:val="24"/>
          <w:szCs w:val="24"/>
          <w:lang w:eastAsia="en-GB"/>
        </w:rPr>
        <w:t>Higher Education</w:t>
      </w:r>
      <w:r w:rsidR="00921132">
        <w:rPr>
          <w:rFonts w:ascii="Arial" w:hAnsi="Arial" w:cs="Arial"/>
          <w:noProof/>
          <w:sz w:val="24"/>
          <w:szCs w:val="24"/>
          <w:lang w:eastAsia="en-GB"/>
        </w:rPr>
        <w:t xml:space="preserve">, </w:t>
      </w:r>
      <w:r w:rsidRPr="0026368D">
        <w:rPr>
          <w:rFonts w:ascii="Arial" w:hAnsi="Arial" w:cs="Arial"/>
          <w:noProof/>
          <w:sz w:val="24"/>
          <w:szCs w:val="24"/>
          <w:lang w:eastAsia="en-GB"/>
        </w:rPr>
        <w:t>20</w:t>
      </w:r>
      <w:r w:rsidR="00921132">
        <w:rPr>
          <w:rFonts w:ascii="Arial" w:hAnsi="Arial" w:cs="Arial"/>
          <w:noProof/>
          <w:sz w:val="24"/>
          <w:szCs w:val="24"/>
          <w:lang w:eastAsia="en-GB"/>
        </w:rPr>
        <w:t>(1),</w:t>
      </w:r>
      <w:r w:rsidRPr="0026368D">
        <w:rPr>
          <w:rFonts w:ascii="Arial" w:hAnsi="Arial" w:cs="Arial"/>
          <w:noProof/>
          <w:sz w:val="24"/>
          <w:szCs w:val="24"/>
          <w:lang w:eastAsia="en-GB"/>
        </w:rPr>
        <w:t xml:space="preserve"> pp</w:t>
      </w:r>
      <w:r w:rsidR="00921132">
        <w:rPr>
          <w:rFonts w:ascii="Arial" w:hAnsi="Arial" w:cs="Arial"/>
          <w:noProof/>
          <w:sz w:val="24"/>
          <w:szCs w:val="24"/>
          <w:lang w:eastAsia="en-GB"/>
        </w:rPr>
        <w:t>.</w:t>
      </w:r>
      <w:r w:rsidRPr="0026368D">
        <w:rPr>
          <w:rFonts w:ascii="Arial" w:hAnsi="Arial" w:cs="Arial"/>
          <w:noProof/>
          <w:sz w:val="24"/>
          <w:szCs w:val="24"/>
          <w:lang w:eastAsia="en-GB"/>
        </w:rPr>
        <w:t xml:space="preserve"> 47 – 66</w:t>
      </w:r>
      <w:r w:rsidR="00921132">
        <w:rPr>
          <w:rFonts w:ascii="Arial" w:hAnsi="Arial" w:cs="Arial"/>
          <w:noProof/>
          <w:sz w:val="24"/>
          <w:szCs w:val="24"/>
          <w:lang w:eastAsia="en-GB"/>
        </w:rPr>
        <w:t>.</w:t>
      </w:r>
    </w:p>
    <w:p w:rsidR="00921132" w:rsidRPr="0026368D" w:rsidRDefault="00921132" w:rsidP="00921132">
      <w:pPr>
        <w:rPr>
          <w:rFonts w:ascii="Arial" w:hAnsi="Arial" w:cs="Arial"/>
          <w:noProof/>
          <w:sz w:val="24"/>
          <w:szCs w:val="24"/>
          <w:lang w:eastAsia="en-GB"/>
        </w:rPr>
      </w:pPr>
    </w:p>
    <w:p w:rsidR="00921132" w:rsidRPr="0026368D" w:rsidRDefault="00921132" w:rsidP="00921132">
      <w:pPr>
        <w:rPr>
          <w:rFonts w:ascii="Arial" w:hAnsi="Arial" w:cs="Arial"/>
          <w:noProof/>
          <w:sz w:val="24"/>
          <w:szCs w:val="24"/>
          <w:lang w:eastAsia="en-GB"/>
        </w:rPr>
      </w:pPr>
      <w:r w:rsidRPr="0026368D">
        <w:rPr>
          <w:rFonts w:ascii="Arial" w:hAnsi="Arial" w:cs="Arial"/>
          <w:noProof/>
          <w:sz w:val="24"/>
          <w:szCs w:val="24"/>
          <w:lang w:eastAsia="en-GB"/>
        </w:rPr>
        <w:t>Hendricks</w:t>
      </w:r>
      <w:r>
        <w:rPr>
          <w:rFonts w:ascii="Arial" w:hAnsi="Arial" w:cs="Arial"/>
          <w:noProof/>
          <w:sz w:val="24"/>
          <w:szCs w:val="24"/>
          <w:lang w:eastAsia="en-GB"/>
        </w:rPr>
        <w:t>, K. and</w:t>
      </w:r>
      <w:r w:rsidRPr="0026368D">
        <w:rPr>
          <w:rFonts w:ascii="Arial" w:hAnsi="Arial" w:cs="Arial"/>
          <w:noProof/>
          <w:sz w:val="24"/>
          <w:szCs w:val="24"/>
          <w:lang w:eastAsia="en-GB"/>
        </w:rPr>
        <w:t xml:space="preserve"> Louwe-Potgieter, J</w:t>
      </w:r>
      <w:r>
        <w:rPr>
          <w:rFonts w:ascii="Arial" w:hAnsi="Arial" w:cs="Arial"/>
          <w:noProof/>
          <w:sz w:val="24"/>
          <w:szCs w:val="24"/>
          <w:lang w:eastAsia="en-GB"/>
        </w:rPr>
        <w:t>.</w:t>
      </w:r>
      <w:r w:rsidRPr="0026368D">
        <w:rPr>
          <w:rFonts w:ascii="Arial" w:hAnsi="Arial" w:cs="Arial"/>
          <w:noProof/>
          <w:sz w:val="24"/>
          <w:szCs w:val="24"/>
          <w:lang w:eastAsia="en-GB"/>
        </w:rPr>
        <w:t xml:space="preserve"> (2012)  </w:t>
      </w:r>
      <w:r>
        <w:rPr>
          <w:rFonts w:ascii="Arial" w:hAnsi="Arial" w:cs="Arial"/>
          <w:noProof/>
          <w:sz w:val="24"/>
          <w:szCs w:val="24"/>
          <w:lang w:eastAsia="en-GB"/>
        </w:rPr>
        <w:t>‘</w:t>
      </w:r>
      <w:r w:rsidRPr="0026368D">
        <w:rPr>
          <w:rFonts w:ascii="Arial" w:hAnsi="Arial" w:cs="Arial"/>
          <w:noProof/>
          <w:sz w:val="24"/>
          <w:szCs w:val="24"/>
          <w:lang w:eastAsia="en-GB"/>
        </w:rPr>
        <w:t>A theroy evaluation of an induction programme</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921132">
        <w:rPr>
          <w:rFonts w:ascii="Arial" w:hAnsi="Arial" w:cs="Arial"/>
          <w:i/>
          <w:noProof/>
          <w:sz w:val="24"/>
          <w:szCs w:val="24"/>
          <w:lang w:eastAsia="en-GB"/>
        </w:rPr>
        <w:t>SA Jour</w:t>
      </w:r>
      <w:r w:rsidR="00A7176F">
        <w:rPr>
          <w:rFonts w:ascii="Arial" w:hAnsi="Arial" w:cs="Arial"/>
          <w:i/>
          <w:noProof/>
          <w:sz w:val="24"/>
          <w:szCs w:val="24"/>
          <w:lang w:eastAsia="en-GB"/>
        </w:rPr>
        <w:t>n</w:t>
      </w:r>
      <w:r w:rsidRPr="00921132">
        <w:rPr>
          <w:rFonts w:ascii="Arial" w:hAnsi="Arial" w:cs="Arial"/>
          <w:i/>
          <w:noProof/>
          <w:sz w:val="24"/>
          <w:szCs w:val="24"/>
          <w:lang w:eastAsia="en-GB"/>
        </w:rPr>
        <w:t>al of Human Resources Management / SA tydskrif vir Menslikehulpbronbestuur</w:t>
      </w:r>
      <w:r w:rsidR="00E56672">
        <w:rPr>
          <w:rFonts w:ascii="Arial" w:hAnsi="Arial" w:cs="Arial"/>
          <w:noProof/>
          <w:sz w:val="24"/>
          <w:szCs w:val="24"/>
          <w:lang w:eastAsia="en-GB"/>
        </w:rPr>
        <w:t>, 10(3), pp. 7-15.</w:t>
      </w:r>
    </w:p>
    <w:p w:rsidR="00E56672" w:rsidRDefault="00E56672" w:rsidP="00E56672">
      <w:pPr>
        <w:rPr>
          <w:rFonts w:ascii="Arial" w:hAnsi="Arial" w:cs="Arial"/>
          <w:noProof/>
          <w:sz w:val="24"/>
          <w:szCs w:val="24"/>
          <w:lang w:eastAsia="en-GB"/>
        </w:rPr>
      </w:pPr>
    </w:p>
    <w:p w:rsidR="005821B2" w:rsidRPr="005821B2" w:rsidRDefault="005821B2" w:rsidP="00E56672">
      <w:pPr>
        <w:rPr>
          <w:rFonts w:ascii="Arial" w:hAnsi="Arial" w:cs="Arial"/>
          <w:noProof/>
          <w:sz w:val="24"/>
          <w:szCs w:val="24"/>
          <w:lang w:eastAsia="en-GB"/>
        </w:rPr>
      </w:pPr>
      <w:r>
        <w:rPr>
          <w:rFonts w:ascii="Arial" w:hAnsi="Arial" w:cs="Arial"/>
          <w:noProof/>
          <w:sz w:val="24"/>
          <w:szCs w:val="24"/>
          <w:lang w:eastAsia="en-GB"/>
        </w:rPr>
        <w:t xml:space="preserve">Horn, R. (2012) </w:t>
      </w:r>
      <w:r w:rsidRPr="005821B2">
        <w:rPr>
          <w:rFonts w:ascii="Arial" w:hAnsi="Arial" w:cs="Arial"/>
          <w:i/>
          <w:noProof/>
          <w:sz w:val="24"/>
          <w:szCs w:val="24"/>
          <w:lang w:eastAsia="en-GB"/>
        </w:rPr>
        <w:t>The Business Skills Handbook</w:t>
      </w:r>
      <w:r>
        <w:rPr>
          <w:rFonts w:ascii="Arial" w:hAnsi="Arial" w:cs="Arial"/>
          <w:i/>
          <w:noProof/>
          <w:sz w:val="24"/>
          <w:szCs w:val="24"/>
          <w:lang w:eastAsia="en-GB"/>
        </w:rPr>
        <w:t xml:space="preserve">. </w:t>
      </w:r>
      <w:r>
        <w:rPr>
          <w:rFonts w:ascii="Arial" w:hAnsi="Arial" w:cs="Arial"/>
          <w:noProof/>
          <w:sz w:val="24"/>
          <w:szCs w:val="24"/>
          <w:lang w:eastAsia="en-GB"/>
        </w:rPr>
        <w:t>3</w:t>
      </w:r>
      <w:r w:rsidRPr="005821B2">
        <w:rPr>
          <w:rFonts w:ascii="Arial" w:hAnsi="Arial" w:cs="Arial"/>
          <w:noProof/>
          <w:sz w:val="24"/>
          <w:szCs w:val="24"/>
          <w:vertAlign w:val="superscript"/>
          <w:lang w:eastAsia="en-GB"/>
        </w:rPr>
        <w:t>rd</w:t>
      </w:r>
      <w:r>
        <w:rPr>
          <w:rFonts w:ascii="Arial" w:hAnsi="Arial" w:cs="Arial"/>
          <w:noProof/>
          <w:sz w:val="24"/>
          <w:szCs w:val="24"/>
          <w:lang w:eastAsia="en-GB"/>
        </w:rPr>
        <w:t xml:space="preserve"> edn. Glasgow: CIPD.</w:t>
      </w:r>
    </w:p>
    <w:p w:rsidR="005821B2" w:rsidRPr="0026368D" w:rsidRDefault="005821B2" w:rsidP="00E56672">
      <w:pPr>
        <w:rPr>
          <w:rFonts w:ascii="Arial" w:hAnsi="Arial" w:cs="Arial"/>
          <w:noProof/>
          <w:sz w:val="24"/>
          <w:szCs w:val="24"/>
          <w:lang w:eastAsia="en-GB"/>
        </w:rPr>
      </w:pPr>
    </w:p>
    <w:p w:rsidR="00FD7FC7" w:rsidRDefault="00FD7FC7" w:rsidP="00FD7FC7">
      <w:pPr>
        <w:rPr>
          <w:rFonts w:ascii="Arial" w:hAnsi="Arial" w:cs="Arial"/>
          <w:noProof/>
          <w:sz w:val="24"/>
          <w:szCs w:val="24"/>
          <w:lang w:eastAsia="en-GB"/>
        </w:rPr>
      </w:pPr>
      <w:r w:rsidRPr="0026368D">
        <w:rPr>
          <w:rFonts w:ascii="Arial" w:hAnsi="Arial" w:cs="Arial"/>
          <w:noProof/>
          <w:sz w:val="24"/>
          <w:szCs w:val="24"/>
          <w:lang w:eastAsia="en-GB"/>
        </w:rPr>
        <w:t>Kember</w:t>
      </w:r>
      <w:r>
        <w:rPr>
          <w:rFonts w:ascii="Arial" w:hAnsi="Arial" w:cs="Arial"/>
          <w:noProof/>
          <w:sz w:val="24"/>
          <w:szCs w:val="24"/>
          <w:lang w:eastAsia="en-GB"/>
        </w:rPr>
        <w:t>,</w:t>
      </w:r>
      <w:r w:rsidRPr="0026368D">
        <w:rPr>
          <w:rFonts w:ascii="Arial" w:hAnsi="Arial" w:cs="Arial"/>
          <w:noProof/>
          <w:sz w:val="24"/>
          <w:szCs w:val="24"/>
          <w:lang w:eastAsia="en-GB"/>
        </w:rPr>
        <w:t xml:space="preserve"> D</w:t>
      </w:r>
      <w:r>
        <w:rPr>
          <w:rFonts w:ascii="Arial" w:hAnsi="Arial" w:cs="Arial"/>
          <w:noProof/>
          <w:sz w:val="24"/>
          <w:szCs w:val="24"/>
          <w:lang w:eastAsia="en-GB"/>
        </w:rPr>
        <w:t>. and</w:t>
      </w:r>
      <w:r w:rsidRPr="0026368D">
        <w:rPr>
          <w:rFonts w:ascii="Arial" w:hAnsi="Arial" w:cs="Arial"/>
          <w:noProof/>
          <w:sz w:val="24"/>
          <w:szCs w:val="24"/>
          <w:lang w:eastAsia="en-GB"/>
        </w:rPr>
        <w:t xml:space="preserve"> Gow</w:t>
      </w:r>
      <w:r>
        <w:rPr>
          <w:rFonts w:ascii="Arial" w:hAnsi="Arial" w:cs="Arial"/>
          <w:noProof/>
          <w:sz w:val="24"/>
          <w:szCs w:val="24"/>
          <w:lang w:eastAsia="en-GB"/>
        </w:rPr>
        <w:t>,</w:t>
      </w:r>
      <w:r w:rsidRPr="0026368D">
        <w:rPr>
          <w:rFonts w:ascii="Arial" w:hAnsi="Arial" w:cs="Arial"/>
          <w:noProof/>
          <w:sz w:val="24"/>
          <w:szCs w:val="24"/>
          <w:lang w:eastAsia="en-GB"/>
        </w:rPr>
        <w:t xml:space="preserve"> L</w:t>
      </w:r>
      <w:r>
        <w:rPr>
          <w:rFonts w:ascii="Arial" w:hAnsi="Arial" w:cs="Arial"/>
          <w:noProof/>
          <w:sz w:val="24"/>
          <w:szCs w:val="24"/>
          <w:lang w:eastAsia="en-GB"/>
        </w:rPr>
        <w:t>.</w:t>
      </w:r>
      <w:r w:rsidRPr="0026368D">
        <w:rPr>
          <w:rFonts w:ascii="Arial" w:hAnsi="Arial" w:cs="Arial"/>
          <w:noProof/>
          <w:sz w:val="24"/>
          <w:szCs w:val="24"/>
          <w:lang w:eastAsia="en-GB"/>
        </w:rPr>
        <w:t xml:space="preserve"> (1992) </w:t>
      </w:r>
      <w:r>
        <w:rPr>
          <w:rFonts w:ascii="Arial" w:hAnsi="Arial" w:cs="Arial"/>
          <w:noProof/>
          <w:sz w:val="24"/>
          <w:szCs w:val="24"/>
          <w:lang w:eastAsia="en-GB"/>
        </w:rPr>
        <w:t>‘</w:t>
      </w:r>
      <w:r w:rsidRPr="0026368D">
        <w:rPr>
          <w:rFonts w:ascii="Arial" w:hAnsi="Arial" w:cs="Arial"/>
          <w:noProof/>
          <w:sz w:val="24"/>
          <w:szCs w:val="24"/>
          <w:lang w:eastAsia="en-GB"/>
        </w:rPr>
        <w:t>Action Research as a Form of Staff De</w:t>
      </w:r>
      <w:r w:rsidR="00A7176F">
        <w:rPr>
          <w:rFonts w:ascii="Arial" w:hAnsi="Arial" w:cs="Arial"/>
          <w:noProof/>
          <w:sz w:val="24"/>
          <w:szCs w:val="24"/>
          <w:lang w:eastAsia="en-GB"/>
        </w:rPr>
        <w:t>ve</w:t>
      </w:r>
      <w:r w:rsidRPr="0026368D">
        <w:rPr>
          <w:rFonts w:ascii="Arial" w:hAnsi="Arial" w:cs="Arial"/>
          <w:noProof/>
          <w:sz w:val="24"/>
          <w:szCs w:val="24"/>
          <w:lang w:eastAsia="en-GB"/>
        </w:rPr>
        <w:t>lopment in Higher Education</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FD7FC7">
        <w:rPr>
          <w:rFonts w:ascii="Arial" w:hAnsi="Arial" w:cs="Arial"/>
          <w:i/>
          <w:noProof/>
          <w:sz w:val="24"/>
          <w:szCs w:val="24"/>
          <w:lang w:eastAsia="en-GB"/>
        </w:rPr>
        <w:t>Higher Education</w:t>
      </w:r>
      <w:r>
        <w:rPr>
          <w:rFonts w:ascii="Arial" w:hAnsi="Arial" w:cs="Arial"/>
          <w:noProof/>
          <w:sz w:val="24"/>
          <w:szCs w:val="24"/>
          <w:lang w:eastAsia="en-GB"/>
        </w:rPr>
        <w:t xml:space="preserve">, </w:t>
      </w:r>
      <w:r w:rsidRPr="0026368D">
        <w:rPr>
          <w:rFonts w:ascii="Arial" w:hAnsi="Arial" w:cs="Arial"/>
          <w:noProof/>
          <w:sz w:val="24"/>
          <w:szCs w:val="24"/>
          <w:lang w:eastAsia="en-GB"/>
        </w:rPr>
        <w:t>23</w:t>
      </w:r>
      <w:r>
        <w:rPr>
          <w:rFonts w:ascii="Arial" w:hAnsi="Arial" w:cs="Arial"/>
          <w:noProof/>
          <w:sz w:val="24"/>
          <w:szCs w:val="24"/>
          <w:lang w:eastAsia="en-GB"/>
        </w:rPr>
        <w:t>(3)</w:t>
      </w:r>
      <w:r w:rsidR="0080654F">
        <w:rPr>
          <w:rFonts w:ascii="Arial" w:hAnsi="Arial" w:cs="Arial"/>
          <w:noProof/>
          <w:sz w:val="24"/>
          <w:szCs w:val="24"/>
          <w:lang w:eastAsia="en-GB"/>
        </w:rPr>
        <w:t>,</w:t>
      </w:r>
      <w:r>
        <w:rPr>
          <w:rFonts w:ascii="Arial" w:hAnsi="Arial" w:cs="Arial"/>
          <w:noProof/>
          <w:sz w:val="24"/>
          <w:szCs w:val="24"/>
          <w:lang w:eastAsia="en-GB"/>
        </w:rPr>
        <w:t xml:space="preserve"> </w:t>
      </w:r>
      <w:r w:rsidRPr="0026368D">
        <w:rPr>
          <w:rFonts w:ascii="Arial" w:hAnsi="Arial" w:cs="Arial"/>
          <w:noProof/>
          <w:sz w:val="24"/>
          <w:szCs w:val="24"/>
          <w:lang w:eastAsia="en-GB"/>
        </w:rPr>
        <w:t>pp</w:t>
      </w:r>
      <w:r>
        <w:rPr>
          <w:rFonts w:ascii="Arial" w:hAnsi="Arial" w:cs="Arial"/>
          <w:noProof/>
          <w:sz w:val="24"/>
          <w:szCs w:val="24"/>
          <w:lang w:eastAsia="en-GB"/>
        </w:rPr>
        <w:t>. 297 – 310.</w:t>
      </w:r>
    </w:p>
    <w:p w:rsidR="0080654F" w:rsidRDefault="0080654F" w:rsidP="00FD7FC7">
      <w:pPr>
        <w:rPr>
          <w:rFonts w:ascii="Arial" w:hAnsi="Arial" w:cs="Arial"/>
          <w:noProof/>
          <w:sz w:val="24"/>
          <w:szCs w:val="24"/>
          <w:lang w:eastAsia="en-GB"/>
        </w:rPr>
      </w:pPr>
    </w:p>
    <w:p w:rsidR="0080654F" w:rsidRPr="0026368D" w:rsidRDefault="0080654F" w:rsidP="00FD7FC7">
      <w:pPr>
        <w:rPr>
          <w:rFonts w:ascii="Arial" w:hAnsi="Arial" w:cs="Arial"/>
          <w:noProof/>
          <w:sz w:val="24"/>
          <w:szCs w:val="24"/>
          <w:lang w:eastAsia="en-GB"/>
        </w:rPr>
      </w:pPr>
      <w:r w:rsidRPr="0026368D">
        <w:rPr>
          <w:rFonts w:ascii="Arial" w:hAnsi="Arial" w:cs="Arial"/>
          <w:noProof/>
          <w:sz w:val="24"/>
          <w:szCs w:val="24"/>
          <w:lang w:eastAsia="en-GB"/>
        </w:rPr>
        <w:t>Mathieson</w:t>
      </w:r>
      <w:r>
        <w:rPr>
          <w:rFonts w:ascii="Arial" w:hAnsi="Arial" w:cs="Arial"/>
          <w:noProof/>
          <w:sz w:val="24"/>
          <w:szCs w:val="24"/>
          <w:lang w:eastAsia="en-GB"/>
        </w:rPr>
        <w:t>,</w:t>
      </w:r>
      <w:r w:rsidRPr="0026368D">
        <w:rPr>
          <w:rFonts w:ascii="Arial" w:hAnsi="Arial" w:cs="Arial"/>
          <w:noProof/>
          <w:sz w:val="24"/>
          <w:szCs w:val="24"/>
          <w:lang w:eastAsia="en-GB"/>
        </w:rPr>
        <w:t xml:space="preserve"> S</w:t>
      </w:r>
      <w:r>
        <w:rPr>
          <w:rFonts w:ascii="Arial" w:hAnsi="Arial" w:cs="Arial"/>
          <w:noProof/>
          <w:sz w:val="24"/>
          <w:szCs w:val="24"/>
          <w:lang w:eastAsia="en-GB"/>
        </w:rPr>
        <w:t>.</w:t>
      </w:r>
      <w:r w:rsidRPr="0026368D">
        <w:rPr>
          <w:rFonts w:ascii="Arial" w:hAnsi="Arial" w:cs="Arial"/>
          <w:noProof/>
          <w:sz w:val="24"/>
          <w:szCs w:val="24"/>
          <w:lang w:eastAsia="en-GB"/>
        </w:rPr>
        <w:t xml:space="preserve"> (2011) </w:t>
      </w:r>
      <w:r>
        <w:rPr>
          <w:rFonts w:ascii="Arial" w:hAnsi="Arial" w:cs="Arial"/>
          <w:noProof/>
          <w:sz w:val="24"/>
          <w:szCs w:val="24"/>
          <w:lang w:eastAsia="en-GB"/>
        </w:rPr>
        <w:t>‘</w:t>
      </w:r>
      <w:r w:rsidRPr="0026368D">
        <w:rPr>
          <w:rFonts w:ascii="Arial" w:hAnsi="Arial" w:cs="Arial"/>
          <w:noProof/>
          <w:sz w:val="24"/>
          <w:szCs w:val="24"/>
          <w:lang w:eastAsia="en-GB"/>
        </w:rPr>
        <w:t>Developing academic agency through crit</w:t>
      </w:r>
      <w:r w:rsidR="00A7176F">
        <w:rPr>
          <w:rFonts w:ascii="Arial" w:hAnsi="Arial" w:cs="Arial"/>
          <w:noProof/>
          <w:sz w:val="24"/>
          <w:szCs w:val="24"/>
          <w:lang w:eastAsia="en-GB"/>
        </w:rPr>
        <w:t>i</w:t>
      </w:r>
      <w:r w:rsidRPr="0026368D">
        <w:rPr>
          <w:rFonts w:ascii="Arial" w:hAnsi="Arial" w:cs="Arial"/>
          <w:noProof/>
          <w:sz w:val="24"/>
          <w:szCs w:val="24"/>
          <w:lang w:eastAsia="en-GB"/>
        </w:rPr>
        <w:t>cal reflection: a soci</w:t>
      </w:r>
      <w:r w:rsidR="00A7176F">
        <w:rPr>
          <w:rFonts w:ascii="Arial" w:hAnsi="Arial" w:cs="Arial"/>
          <w:noProof/>
          <w:sz w:val="24"/>
          <w:szCs w:val="24"/>
          <w:lang w:eastAsia="en-GB"/>
        </w:rPr>
        <w:t>o</w:t>
      </w:r>
      <w:r w:rsidRPr="0026368D">
        <w:rPr>
          <w:rFonts w:ascii="Arial" w:hAnsi="Arial" w:cs="Arial"/>
          <w:noProof/>
          <w:sz w:val="24"/>
          <w:szCs w:val="24"/>
          <w:lang w:eastAsia="en-GB"/>
        </w:rPr>
        <w:t>cul</w:t>
      </w:r>
      <w:r w:rsidR="00A7176F">
        <w:rPr>
          <w:rFonts w:ascii="Arial" w:hAnsi="Arial" w:cs="Arial"/>
          <w:noProof/>
          <w:sz w:val="24"/>
          <w:szCs w:val="24"/>
          <w:lang w:eastAsia="en-GB"/>
        </w:rPr>
        <w:t>t</w:t>
      </w:r>
      <w:r w:rsidRPr="0026368D">
        <w:rPr>
          <w:rFonts w:ascii="Arial" w:hAnsi="Arial" w:cs="Arial"/>
          <w:noProof/>
          <w:sz w:val="24"/>
          <w:szCs w:val="24"/>
          <w:lang w:eastAsia="en-GB"/>
        </w:rPr>
        <w:t>ural approach to academic induction programmes</w:t>
      </w:r>
      <w:r w:rsidR="009977D8">
        <w:rPr>
          <w:rFonts w:ascii="Arial" w:hAnsi="Arial" w:cs="Arial"/>
          <w:noProof/>
          <w:sz w:val="24"/>
          <w:szCs w:val="24"/>
          <w:lang w:eastAsia="en-GB"/>
        </w:rPr>
        <w:t>’</w:t>
      </w:r>
      <w:r w:rsidRPr="0026368D">
        <w:rPr>
          <w:rFonts w:ascii="Arial" w:hAnsi="Arial" w:cs="Arial"/>
          <w:noProof/>
          <w:sz w:val="24"/>
          <w:szCs w:val="24"/>
          <w:lang w:eastAsia="en-GB"/>
        </w:rPr>
        <w:t xml:space="preserve">, </w:t>
      </w:r>
      <w:r w:rsidRPr="009977D8">
        <w:rPr>
          <w:rFonts w:ascii="Arial" w:hAnsi="Arial" w:cs="Arial"/>
          <w:i/>
          <w:noProof/>
          <w:sz w:val="24"/>
          <w:szCs w:val="24"/>
          <w:lang w:eastAsia="en-GB"/>
        </w:rPr>
        <w:t>International Journal for Academic Development</w:t>
      </w:r>
      <w:r w:rsidR="009977D8">
        <w:rPr>
          <w:rFonts w:ascii="Arial" w:hAnsi="Arial" w:cs="Arial"/>
          <w:noProof/>
          <w:sz w:val="24"/>
          <w:szCs w:val="24"/>
          <w:lang w:eastAsia="en-GB"/>
        </w:rPr>
        <w:t>, 16(</w:t>
      </w:r>
      <w:r w:rsidRPr="0026368D">
        <w:rPr>
          <w:rFonts w:ascii="Arial" w:hAnsi="Arial" w:cs="Arial"/>
          <w:noProof/>
          <w:sz w:val="24"/>
          <w:szCs w:val="24"/>
          <w:lang w:eastAsia="en-GB"/>
        </w:rPr>
        <w:t>3</w:t>
      </w:r>
      <w:r w:rsidR="009977D8">
        <w:rPr>
          <w:rFonts w:ascii="Arial" w:hAnsi="Arial" w:cs="Arial"/>
          <w:noProof/>
          <w:sz w:val="24"/>
          <w:szCs w:val="24"/>
          <w:lang w:eastAsia="en-GB"/>
        </w:rPr>
        <w:t>)</w:t>
      </w:r>
      <w:r w:rsidRPr="0026368D">
        <w:rPr>
          <w:rFonts w:ascii="Arial" w:hAnsi="Arial" w:cs="Arial"/>
          <w:noProof/>
          <w:sz w:val="24"/>
          <w:szCs w:val="24"/>
          <w:lang w:eastAsia="en-GB"/>
        </w:rPr>
        <w:t xml:space="preserve">, </w:t>
      </w:r>
      <w:r w:rsidR="009977D8">
        <w:rPr>
          <w:rFonts w:ascii="Arial" w:hAnsi="Arial" w:cs="Arial"/>
          <w:noProof/>
          <w:sz w:val="24"/>
          <w:szCs w:val="24"/>
          <w:lang w:eastAsia="en-GB"/>
        </w:rPr>
        <w:t>pp.</w:t>
      </w:r>
      <w:r w:rsidRPr="0026368D">
        <w:rPr>
          <w:rFonts w:ascii="Arial" w:hAnsi="Arial" w:cs="Arial"/>
          <w:noProof/>
          <w:sz w:val="24"/>
          <w:szCs w:val="24"/>
          <w:lang w:eastAsia="en-GB"/>
        </w:rPr>
        <w:t xml:space="preserve"> 243- 256</w:t>
      </w:r>
      <w:r w:rsidR="009977D8">
        <w:rPr>
          <w:rFonts w:ascii="Arial" w:hAnsi="Arial" w:cs="Arial"/>
          <w:noProof/>
          <w:sz w:val="24"/>
          <w:szCs w:val="24"/>
          <w:lang w:eastAsia="en-GB"/>
        </w:rPr>
        <w:t>.</w:t>
      </w:r>
    </w:p>
    <w:p w:rsidR="00FD7FC7" w:rsidRPr="0026368D" w:rsidRDefault="00FD7FC7" w:rsidP="00FD7FC7">
      <w:pPr>
        <w:rPr>
          <w:rFonts w:ascii="Arial" w:hAnsi="Arial" w:cs="Arial"/>
          <w:noProof/>
          <w:sz w:val="24"/>
          <w:szCs w:val="24"/>
          <w:lang w:eastAsia="en-GB"/>
        </w:rPr>
      </w:pPr>
    </w:p>
    <w:p w:rsidR="007D1A9E" w:rsidRDefault="000213D9" w:rsidP="008D5054">
      <w:pPr>
        <w:rPr>
          <w:rFonts w:ascii="Arial" w:hAnsi="Arial" w:cs="Arial"/>
          <w:noProof/>
          <w:sz w:val="24"/>
          <w:szCs w:val="24"/>
          <w:lang w:eastAsia="en-GB"/>
        </w:rPr>
      </w:pPr>
      <w:r>
        <w:rPr>
          <w:rFonts w:ascii="Arial" w:hAnsi="Arial" w:cs="Arial"/>
          <w:noProof/>
          <w:sz w:val="24"/>
          <w:szCs w:val="24"/>
          <w:lang w:eastAsia="en-GB"/>
        </w:rPr>
        <w:t xml:space="preserve">Moscato, D. (2005) ‘Using technology to get employees onboard’, </w:t>
      </w:r>
      <w:r w:rsidRPr="000213D9">
        <w:rPr>
          <w:rFonts w:ascii="Arial" w:hAnsi="Arial" w:cs="Arial"/>
          <w:i/>
          <w:noProof/>
          <w:sz w:val="24"/>
          <w:szCs w:val="24"/>
          <w:lang w:eastAsia="en-GB"/>
        </w:rPr>
        <w:t>HR Magazine</w:t>
      </w:r>
      <w:r>
        <w:rPr>
          <w:rFonts w:ascii="Arial" w:hAnsi="Arial" w:cs="Arial"/>
          <w:i/>
          <w:noProof/>
          <w:sz w:val="24"/>
          <w:szCs w:val="24"/>
          <w:lang w:eastAsia="en-GB"/>
        </w:rPr>
        <w:t>,</w:t>
      </w:r>
      <w:r>
        <w:rPr>
          <w:rFonts w:ascii="Arial" w:hAnsi="Arial" w:cs="Arial"/>
          <w:noProof/>
          <w:sz w:val="24"/>
          <w:szCs w:val="24"/>
          <w:lang w:eastAsia="en-GB"/>
        </w:rPr>
        <w:t xml:space="preserve"> </w:t>
      </w:r>
      <w:r w:rsidR="00741F1D">
        <w:rPr>
          <w:rFonts w:ascii="Arial" w:hAnsi="Arial" w:cs="Arial"/>
          <w:noProof/>
          <w:sz w:val="24"/>
          <w:szCs w:val="24"/>
          <w:lang w:eastAsia="en-GB"/>
        </w:rPr>
        <w:t>50(4), p</w:t>
      </w:r>
      <w:r>
        <w:rPr>
          <w:rFonts w:ascii="Arial" w:hAnsi="Arial" w:cs="Arial"/>
          <w:noProof/>
          <w:sz w:val="24"/>
          <w:szCs w:val="24"/>
          <w:lang w:eastAsia="en-GB"/>
        </w:rPr>
        <w:t>.</w:t>
      </w:r>
      <w:r w:rsidR="00741F1D">
        <w:rPr>
          <w:rFonts w:ascii="Arial" w:hAnsi="Arial" w:cs="Arial"/>
          <w:noProof/>
          <w:sz w:val="24"/>
          <w:szCs w:val="24"/>
          <w:lang w:eastAsia="en-GB"/>
        </w:rPr>
        <w:t>107</w:t>
      </w:r>
      <w:r>
        <w:rPr>
          <w:rFonts w:ascii="Arial" w:hAnsi="Arial" w:cs="Arial"/>
          <w:noProof/>
          <w:sz w:val="24"/>
          <w:szCs w:val="24"/>
          <w:lang w:eastAsia="en-GB"/>
        </w:rPr>
        <w:t>.</w:t>
      </w:r>
    </w:p>
    <w:p w:rsidR="007D1A9E" w:rsidRDefault="007D1A9E" w:rsidP="008D5054">
      <w:pPr>
        <w:rPr>
          <w:rFonts w:ascii="Arial" w:hAnsi="Arial" w:cs="Arial"/>
          <w:noProof/>
          <w:sz w:val="24"/>
          <w:szCs w:val="24"/>
          <w:lang w:eastAsia="en-GB"/>
        </w:rPr>
      </w:pPr>
    </w:p>
    <w:p w:rsidR="009E1CFB" w:rsidRDefault="009E1CFB" w:rsidP="008D5054">
      <w:pPr>
        <w:rPr>
          <w:rFonts w:ascii="Arial" w:hAnsi="Arial" w:cs="Arial"/>
          <w:noProof/>
          <w:sz w:val="24"/>
          <w:szCs w:val="24"/>
          <w:lang w:eastAsia="en-GB"/>
        </w:rPr>
      </w:pPr>
      <w:r>
        <w:rPr>
          <w:rFonts w:ascii="Arial" w:hAnsi="Arial" w:cs="Arial"/>
          <w:noProof/>
          <w:sz w:val="24"/>
          <w:szCs w:val="24"/>
          <w:lang w:eastAsia="en-GB"/>
        </w:rPr>
        <w:t xml:space="preserve">Pears, R. and Shields, G. (2013) </w:t>
      </w:r>
      <w:r w:rsidRPr="009E1CFB">
        <w:rPr>
          <w:rFonts w:ascii="Arial" w:hAnsi="Arial" w:cs="Arial"/>
          <w:i/>
          <w:noProof/>
          <w:sz w:val="24"/>
          <w:szCs w:val="24"/>
          <w:lang w:eastAsia="en-GB"/>
        </w:rPr>
        <w:t>Cite them right: The essential referencing guide</w:t>
      </w:r>
      <w:r>
        <w:rPr>
          <w:rFonts w:ascii="Arial" w:hAnsi="Arial" w:cs="Arial"/>
          <w:noProof/>
          <w:sz w:val="24"/>
          <w:szCs w:val="24"/>
          <w:lang w:eastAsia="en-GB"/>
        </w:rPr>
        <w:t>. 9</w:t>
      </w:r>
      <w:r w:rsidRPr="009E1CFB">
        <w:rPr>
          <w:rFonts w:ascii="Arial" w:hAnsi="Arial" w:cs="Arial"/>
          <w:noProof/>
          <w:sz w:val="24"/>
          <w:szCs w:val="24"/>
          <w:vertAlign w:val="superscript"/>
          <w:lang w:eastAsia="en-GB"/>
        </w:rPr>
        <w:t>th</w:t>
      </w:r>
      <w:r>
        <w:rPr>
          <w:rFonts w:ascii="Arial" w:hAnsi="Arial" w:cs="Arial"/>
          <w:noProof/>
          <w:sz w:val="24"/>
          <w:szCs w:val="24"/>
          <w:lang w:eastAsia="en-GB"/>
        </w:rPr>
        <w:t xml:space="preserve"> edn. Basingstoke</w:t>
      </w:r>
      <w:r w:rsidRPr="009E1CFB">
        <w:rPr>
          <w:rFonts w:ascii="Arial" w:hAnsi="Arial" w:cs="Arial"/>
          <w:noProof/>
          <w:sz w:val="24"/>
          <w:szCs w:val="24"/>
          <w:lang w:eastAsia="en-GB"/>
        </w:rPr>
        <w:t>: Palgrave Macmillan</w:t>
      </w:r>
      <w:r>
        <w:rPr>
          <w:rFonts w:ascii="Arial" w:hAnsi="Arial" w:cs="Arial"/>
          <w:noProof/>
          <w:sz w:val="24"/>
          <w:szCs w:val="24"/>
          <w:lang w:eastAsia="en-GB"/>
        </w:rPr>
        <w:t>.</w:t>
      </w:r>
    </w:p>
    <w:p w:rsidR="009E1CFB" w:rsidRDefault="009E1CFB" w:rsidP="008D5054">
      <w:pPr>
        <w:rPr>
          <w:rFonts w:ascii="Arial" w:hAnsi="Arial" w:cs="Arial"/>
          <w:noProof/>
          <w:sz w:val="24"/>
          <w:szCs w:val="24"/>
          <w:lang w:eastAsia="en-GB"/>
        </w:rPr>
      </w:pPr>
    </w:p>
    <w:p w:rsidR="00391FF3" w:rsidRDefault="00391FF3" w:rsidP="008D5054">
      <w:pPr>
        <w:rPr>
          <w:rFonts w:ascii="Arial" w:hAnsi="Arial" w:cs="Arial"/>
          <w:noProof/>
          <w:sz w:val="24"/>
          <w:szCs w:val="24"/>
          <w:lang w:eastAsia="en-GB"/>
        </w:rPr>
      </w:pPr>
      <w:r>
        <w:rPr>
          <w:rFonts w:ascii="Arial" w:hAnsi="Arial" w:cs="Arial"/>
          <w:noProof/>
          <w:sz w:val="24"/>
          <w:szCs w:val="24"/>
          <w:lang w:eastAsia="en-GB"/>
        </w:rPr>
        <w:t xml:space="preserve">Personnel Today (2006) </w:t>
      </w:r>
      <w:r w:rsidRPr="00095FF5">
        <w:rPr>
          <w:rFonts w:ascii="Arial" w:hAnsi="Arial" w:cs="Arial"/>
          <w:i/>
          <w:noProof/>
          <w:sz w:val="24"/>
          <w:szCs w:val="24"/>
          <w:lang w:eastAsia="en-GB"/>
        </w:rPr>
        <w:t>Essential HR news and guidance</w:t>
      </w:r>
      <w:r w:rsidR="00095FF5">
        <w:rPr>
          <w:rFonts w:ascii="Arial" w:hAnsi="Arial" w:cs="Arial"/>
          <w:noProof/>
          <w:sz w:val="24"/>
          <w:szCs w:val="24"/>
          <w:lang w:eastAsia="en-GB"/>
        </w:rPr>
        <w:t xml:space="preserve">. Available at: </w:t>
      </w:r>
      <w:hyperlink r:id="rId20" w:history="1">
        <w:r w:rsidR="00095FF5" w:rsidRPr="003625DF">
          <w:rPr>
            <w:rStyle w:val="Hyperlink"/>
            <w:rFonts w:ascii="Arial" w:hAnsi="Arial" w:cs="Arial"/>
            <w:noProof/>
            <w:sz w:val="24"/>
            <w:szCs w:val="24"/>
            <w:lang w:eastAsia="en-GB"/>
          </w:rPr>
          <w:t>http://www.personneltoday.com/hr/companies-lose-2bn-with-poor-induction-strategies/</w:t>
        </w:r>
      </w:hyperlink>
      <w:r w:rsidR="00095FF5">
        <w:rPr>
          <w:rFonts w:ascii="Arial" w:hAnsi="Arial" w:cs="Arial"/>
          <w:noProof/>
          <w:sz w:val="24"/>
          <w:szCs w:val="24"/>
          <w:lang w:eastAsia="en-GB"/>
        </w:rPr>
        <w:t xml:space="preserve"> (Accessed: 13 September 2014)</w:t>
      </w:r>
    </w:p>
    <w:p w:rsidR="00391FF3" w:rsidRDefault="00391FF3" w:rsidP="008D5054">
      <w:pPr>
        <w:rPr>
          <w:rFonts w:ascii="Arial" w:hAnsi="Arial" w:cs="Arial"/>
          <w:noProof/>
          <w:sz w:val="24"/>
          <w:szCs w:val="24"/>
          <w:lang w:eastAsia="en-GB"/>
        </w:rPr>
      </w:pPr>
    </w:p>
    <w:p w:rsidR="00FD7FC7" w:rsidRDefault="0080654F" w:rsidP="008D5054">
      <w:pPr>
        <w:rPr>
          <w:rFonts w:ascii="Arial" w:hAnsi="Arial" w:cs="Arial"/>
          <w:noProof/>
          <w:sz w:val="24"/>
          <w:szCs w:val="24"/>
          <w:lang w:eastAsia="en-GB"/>
        </w:rPr>
      </w:pPr>
      <w:r>
        <w:rPr>
          <w:rFonts w:ascii="Arial" w:hAnsi="Arial" w:cs="Arial"/>
          <w:noProof/>
          <w:sz w:val="24"/>
          <w:szCs w:val="24"/>
          <w:lang w:eastAsia="en-GB"/>
        </w:rPr>
        <w:t>Pollitt, D.</w:t>
      </w:r>
      <w:r w:rsidR="00FD7FC7" w:rsidRPr="0026368D">
        <w:rPr>
          <w:rFonts w:ascii="Arial" w:hAnsi="Arial" w:cs="Arial"/>
          <w:noProof/>
          <w:sz w:val="24"/>
          <w:szCs w:val="24"/>
          <w:lang w:eastAsia="en-GB"/>
        </w:rPr>
        <w:t xml:space="preserve"> (2013) </w:t>
      </w:r>
      <w:r>
        <w:rPr>
          <w:rFonts w:ascii="Arial" w:hAnsi="Arial" w:cs="Arial"/>
          <w:noProof/>
          <w:sz w:val="24"/>
          <w:szCs w:val="24"/>
          <w:lang w:eastAsia="en-GB"/>
        </w:rPr>
        <w:t>‘</w:t>
      </w:r>
      <w:r w:rsidR="00FD7FC7" w:rsidRPr="0026368D">
        <w:rPr>
          <w:rFonts w:ascii="Arial" w:hAnsi="Arial" w:cs="Arial"/>
          <w:noProof/>
          <w:sz w:val="24"/>
          <w:szCs w:val="24"/>
          <w:lang w:eastAsia="en-GB"/>
        </w:rPr>
        <w:t>Co-operative Group Induction inspires enthusiastic and engaged employees</w:t>
      </w:r>
      <w:r>
        <w:rPr>
          <w:rFonts w:ascii="Arial" w:hAnsi="Arial" w:cs="Arial"/>
          <w:noProof/>
          <w:sz w:val="24"/>
          <w:szCs w:val="24"/>
          <w:lang w:eastAsia="en-GB"/>
        </w:rPr>
        <w:t>’</w:t>
      </w:r>
      <w:r w:rsidR="00FD7FC7" w:rsidRPr="0026368D">
        <w:rPr>
          <w:rFonts w:ascii="Arial" w:hAnsi="Arial" w:cs="Arial"/>
          <w:noProof/>
          <w:sz w:val="24"/>
          <w:szCs w:val="24"/>
          <w:lang w:eastAsia="en-GB"/>
        </w:rPr>
        <w:t xml:space="preserve">, </w:t>
      </w:r>
      <w:r w:rsidR="00FD7FC7" w:rsidRPr="0080654F">
        <w:rPr>
          <w:rFonts w:ascii="Arial" w:hAnsi="Arial" w:cs="Arial"/>
          <w:i/>
          <w:noProof/>
          <w:sz w:val="24"/>
          <w:szCs w:val="24"/>
          <w:lang w:eastAsia="en-GB"/>
        </w:rPr>
        <w:t>Human Resource Management International Digest</w:t>
      </w:r>
      <w:r>
        <w:rPr>
          <w:rFonts w:ascii="Arial" w:hAnsi="Arial" w:cs="Arial"/>
          <w:noProof/>
          <w:sz w:val="24"/>
          <w:szCs w:val="24"/>
          <w:lang w:eastAsia="en-GB"/>
        </w:rPr>
        <w:t>, 21(</w:t>
      </w:r>
      <w:r w:rsidR="007D1A9E">
        <w:rPr>
          <w:rFonts w:ascii="Arial" w:hAnsi="Arial" w:cs="Arial"/>
          <w:noProof/>
          <w:sz w:val="24"/>
          <w:szCs w:val="24"/>
          <w:lang w:eastAsia="en-GB"/>
        </w:rPr>
        <w:t>5</w:t>
      </w:r>
      <w:r>
        <w:rPr>
          <w:rFonts w:ascii="Arial" w:hAnsi="Arial" w:cs="Arial"/>
          <w:noProof/>
          <w:sz w:val="24"/>
          <w:szCs w:val="24"/>
          <w:lang w:eastAsia="en-GB"/>
        </w:rPr>
        <w:t>),</w:t>
      </w:r>
      <w:r w:rsidR="00FD7FC7" w:rsidRPr="0026368D">
        <w:rPr>
          <w:rFonts w:ascii="Arial" w:hAnsi="Arial" w:cs="Arial"/>
          <w:noProof/>
          <w:sz w:val="24"/>
          <w:szCs w:val="24"/>
          <w:lang w:eastAsia="en-GB"/>
        </w:rPr>
        <w:t xml:space="preserve"> pp</w:t>
      </w:r>
      <w:r>
        <w:rPr>
          <w:rFonts w:ascii="Arial" w:hAnsi="Arial" w:cs="Arial"/>
          <w:noProof/>
          <w:sz w:val="24"/>
          <w:szCs w:val="24"/>
          <w:lang w:eastAsia="en-GB"/>
        </w:rPr>
        <w:t>. 19-</w:t>
      </w:r>
      <w:r w:rsidR="00FD7FC7" w:rsidRPr="0026368D">
        <w:rPr>
          <w:rFonts w:ascii="Arial" w:hAnsi="Arial" w:cs="Arial"/>
          <w:noProof/>
          <w:sz w:val="24"/>
          <w:szCs w:val="24"/>
          <w:lang w:eastAsia="en-GB"/>
        </w:rPr>
        <w:t>21</w:t>
      </w:r>
      <w:r>
        <w:rPr>
          <w:rFonts w:ascii="Arial" w:hAnsi="Arial" w:cs="Arial"/>
          <w:noProof/>
          <w:sz w:val="24"/>
          <w:szCs w:val="24"/>
          <w:lang w:eastAsia="en-GB"/>
        </w:rPr>
        <w:t>.</w:t>
      </w:r>
    </w:p>
    <w:p w:rsidR="00FD7FC7" w:rsidRDefault="00FD7FC7" w:rsidP="008D5054">
      <w:pPr>
        <w:rPr>
          <w:rFonts w:ascii="Arial" w:hAnsi="Arial" w:cs="Arial"/>
          <w:noProof/>
          <w:sz w:val="24"/>
          <w:szCs w:val="24"/>
          <w:lang w:eastAsia="en-GB"/>
        </w:rPr>
      </w:pPr>
    </w:p>
    <w:p w:rsidR="00576720" w:rsidRDefault="00576720" w:rsidP="008D5054">
      <w:pPr>
        <w:rPr>
          <w:rFonts w:ascii="Arial" w:hAnsi="Arial" w:cs="Arial"/>
          <w:noProof/>
          <w:sz w:val="24"/>
          <w:szCs w:val="24"/>
          <w:lang w:eastAsia="en-GB"/>
        </w:rPr>
      </w:pPr>
      <w:r>
        <w:rPr>
          <w:rFonts w:ascii="Arial" w:hAnsi="Arial" w:cs="Arial"/>
          <w:noProof/>
          <w:sz w:val="24"/>
          <w:szCs w:val="24"/>
          <w:lang w:eastAsia="en-GB"/>
        </w:rPr>
        <w:t xml:space="preserve">Rees, G. and French, R. (2013) </w:t>
      </w:r>
      <w:r w:rsidRPr="00576720">
        <w:rPr>
          <w:rFonts w:ascii="Arial" w:hAnsi="Arial" w:cs="Arial"/>
          <w:i/>
          <w:noProof/>
          <w:sz w:val="24"/>
          <w:szCs w:val="24"/>
          <w:lang w:eastAsia="en-GB"/>
        </w:rPr>
        <w:t>Leading, Managing and Developing People</w:t>
      </w:r>
      <w:r>
        <w:rPr>
          <w:rFonts w:ascii="Arial" w:hAnsi="Arial" w:cs="Arial"/>
          <w:noProof/>
          <w:sz w:val="24"/>
          <w:szCs w:val="24"/>
          <w:lang w:eastAsia="en-GB"/>
        </w:rPr>
        <w:t>.  London</w:t>
      </w:r>
      <w:r w:rsidRPr="00576720">
        <w:rPr>
          <w:rFonts w:ascii="Arial" w:hAnsi="Arial" w:cs="Arial"/>
          <w:noProof/>
          <w:sz w:val="24"/>
          <w:szCs w:val="24"/>
          <w:lang w:eastAsia="en-GB"/>
        </w:rPr>
        <w:t>: Chartered Institute of Personnel and Development</w:t>
      </w:r>
      <w:r>
        <w:rPr>
          <w:rFonts w:ascii="Arial" w:hAnsi="Arial" w:cs="Arial"/>
          <w:noProof/>
          <w:sz w:val="24"/>
          <w:szCs w:val="24"/>
          <w:lang w:eastAsia="en-GB"/>
        </w:rPr>
        <w:t>.</w:t>
      </w:r>
    </w:p>
    <w:p w:rsidR="00576720" w:rsidRDefault="00576720" w:rsidP="008D5054">
      <w:pPr>
        <w:rPr>
          <w:rFonts w:ascii="Arial" w:hAnsi="Arial" w:cs="Arial"/>
          <w:noProof/>
          <w:sz w:val="24"/>
          <w:szCs w:val="24"/>
          <w:lang w:eastAsia="en-GB"/>
        </w:rPr>
      </w:pPr>
    </w:p>
    <w:p w:rsidR="0080654F" w:rsidRDefault="0080654F" w:rsidP="008D5054">
      <w:pPr>
        <w:rPr>
          <w:rFonts w:ascii="Arial" w:hAnsi="Arial" w:cs="Arial"/>
          <w:noProof/>
          <w:sz w:val="24"/>
          <w:szCs w:val="24"/>
          <w:lang w:eastAsia="en-GB"/>
        </w:rPr>
      </w:pPr>
      <w:r w:rsidRPr="0026368D">
        <w:rPr>
          <w:rFonts w:ascii="Arial" w:hAnsi="Arial" w:cs="Arial"/>
          <w:noProof/>
          <w:sz w:val="24"/>
          <w:szCs w:val="24"/>
          <w:lang w:eastAsia="en-GB"/>
        </w:rPr>
        <w:t>Saltmarsh</w:t>
      </w:r>
      <w:r>
        <w:rPr>
          <w:rFonts w:ascii="Arial" w:hAnsi="Arial" w:cs="Arial"/>
          <w:noProof/>
          <w:sz w:val="24"/>
          <w:szCs w:val="24"/>
          <w:lang w:eastAsia="en-GB"/>
        </w:rPr>
        <w:t>,</w:t>
      </w:r>
      <w:r w:rsidRPr="0026368D">
        <w:rPr>
          <w:rFonts w:ascii="Arial" w:hAnsi="Arial" w:cs="Arial"/>
          <w:noProof/>
          <w:sz w:val="24"/>
          <w:szCs w:val="24"/>
          <w:lang w:eastAsia="en-GB"/>
        </w:rPr>
        <w:t xml:space="preserve"> S</w:t>
      </w:r>
      <w:r>
        <w:rPr>
          <w:rFonts w:ascii="Arial" w:hAnsi="Arial" w:cs="Arial"/>
          <w:noProof/>
          <w:sz w:val="24"/>
          <w:szCs w:val="24"/>
          <w:lang w:eastAsia="en-GB"/>
        </w:rPr>
        <w:t>. and</w:t>
      </w:r>
      <w:r w:rsidRPr="0026368D">
        <w:rPr>
          <w:rFonts w:ascii="Arial" w:hAnsi="Arial" w:cs="Arial"/>
          <w:noProof/>
          <w:sz w:val="24"/>
          <w:szCs w:val="24"/>
          <w:lang w:eastAsia="en-GB"/>
        </w:rPr>
        <w:t xml:space="preserve"> Swirski</w:t>
      </w:r>
      <w:r>
        <w:rPr>
          <w:rFonts w:ascii="Arial" w:hAnsi="Arial" w:cs="Arial"/>
          <w:noProof/>
          <w:sz w:val="24"/>
          <w:szCs w:val="24"/>
          <w:lang w:eastAsia="en-GB"/>
        </w:rPr>
        <w:t>,</w:t>
      </w:r>
      <w:r w:rsidRPr="0026368D">
        <w:rPr>
          <w:rFonts w:ascii="Arial" w:hAnsi="Arial" w:cs="Arial"/>
          <w:noProof/>
          <w:sz w:val="24"/>
          <w:szCs w:val="24"/>
          <w:lang w:eastAsia="en-GB"/>
        </w:rPr>
        <w:t xml:space="preserve"> T</w:t>
      </w:r>
      <w:r>
        <w:rPr>
          <w:rFonts w:ascii="Arial" w:hAnsi="Arial" w:cs="Arial"/>
          <w:noProof/>
          <w:sz w:val="24"/>
          <w:szCs w:val="24"/>
          <w:lang w:eastAsia="en-GB"/>
        </w:rPr>
        <w:t>.</w:t>
      </w:r>
      <w:r w:rsidRPr="0026368D">
        <w:rPr>
          <w:rFonts w:ascii="Arial" w:hAnsi="Arial" w:cs="Arial"/>
          <w:noProof/>
          <w:sz w:val="24"/>
          <w:szCs w:val="24"/>
          <w:lang w:eastAsia="en-GB"/>
        </w:rPr>
        <w:t xml:space="preserve"> (2010) </w:t>
      </w:r>
      <w:r>
        <w:rPr>
          <w:rFonts w:ascii="Arial" w:hAnsi="Arial" w:cs="Arial"/>
          <w:noProof/>
          <w:sz w:val="24"/>
          <w:szCs w:val="24"/>
          <w:lang w:eastAsia="en-GB"/>
        </w:rPr>
        <w:t>‘</w:t>
      </w:r>
      <w:r w:rsidRPr="0026368D">
        <w:rPr>
          <w:rFonts w:ascii="Arial" w:hAnsi="Arial" w:cs="Arial"/>
          <w:noProof/>
          <w:sz w:val="24"/>
          <w:szCs w:val="24"/>
          <w:lang w:eastAsia="en-GB"/>
        </w:rPr>
        <w:t>Pawns and Prawns: International academics’ observations on their transit</w:t>
      </w:r>
      <w:r w:rsidR="00A7176F">
        <w:rPr>
          <w:rFonts w:ascii="Arial" w:hAnsi="Arial" w:cs="Arial"/>
          <w:noProof/>
          <w:sz w:val="24"/>
          <w:szCs w:val="24"/>
          <w:lang w:eastAsia="en-GB"/>
        </w:rPr>
        <w:t>ion to working in an Australian</w:t>
      </w:r>
      <w:r w:rsidRPr="0026368D">
        <w:rPr>
          <w:rFonts w:ascii="Arial" w:hAnsi="Arial" w:cs="Arial"/>
          <w:noProof/>
          <w:sz w:val="24"/>
          <w:szCs w:val="24"/>
          <w:lang w:eastAsia="en-GB"/>
        </w:rPr>
        <w:t xml:space="preserve"> </w:t>
      </w:r>
      <w:r w:rsidR="00A96817">
        <w:rPr>
          <w:rFonts w:ascii="Arial" w:hAnsi="Arial" w:cs="Arial"/>
          <w:noProof/>
          <w:sz w:val="24"/>
          <w:szCs w:val="24"/>
          <w:lang w:eastAsia="en-GB"/>
        </w:rPr>
        <w:t>ORG TYPRE X</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80654F">
        <w:rPr>
          <w:rFonts w:ascii="Arial" w:hAnsi="Arial" w:cs="Arial"/>
          <w:i/>
          <w:noProof/>
          <w:sz w:val="24"/>
          <w:szCs w:val="24"/>
          <w:lang w:eastAsia="en-GB"/>
        </w:rPr>
        <w:t>Journal of Higher Education Policy and Management</w:t>
      </w:r>
      <w:r>
        <w:rPr>
          <w:rFonts w:ascii="Arial" w:hAnsi="Arial" w:cs="Arial"/>
          <w:noProof/>
          <w:sz w:val="24"/>
          <w:szCs w:val="24"/>
          <w:lang w:eastAsia="en-GB"/>
        </w:rPr>
        <w:t>, 32(3), pp. 291-301.</w:t>
      </w:r>
    </w:p>
    <w:p w:rsidR="0080654F" w:rsidRDefault="0080654F" w:rsidP="008D5054">
      <w:pPr>
        <w:rPr>
          <w:rFonts w:ascii="Arial" w:hAnsi="Arial" w:cs="Arial"/>
          <w:noProof/>
          <w:sz w:val="24"/>
          <w:szCs w:val="24"/>
          <w:lang w:eastAsia="en-GB"/>
        </w:rPr>
      </w:pPr>
    </w:p>
    <w:p w:rsidR="00951541" w:rsidRDefault="00951541" w:rsidP="008D5054">
      <w:pPr>
        <w:rPr>
          <w:rFonts w:ascii="Arial" w:hAnsi="Arial" w:cs="Arial"/>
          <w:noProof/>
          <w:sz w:val="24"/>
          <w:szCs w:val="24"/>
          <w:lang w:eastAsia="en-GB"/>
        </w:rPr>
      </w:pPr>
      <w:r w:rsidRPr="0026368D">
        <w:rPr>
          <w:rFonts w:ascii="Arial" w:hAnsi="Arial" w:cs="Arial"/>
          <w:noProof/>
          <w:sz w:val="24"/>
          <w:szCs w:val="24"/>
          <w:lang w:eastAsia="en-GB"/>
        </w:rPr>
        <w:t>Saunders</w:t>
      </w:r>
      <w:r>
        <w:rPr>
          <w:rFonts w:ascii="Arial" w:hAnsi="Arial" w:cs="Arial"/>
          <w:noProof/>
          <w:sz w:val="24"/>
          <w:szCs w:val="24"/>
          <w:lang w:eastAsia="en-GB"/>
        </w:rPr>
        <w:t>, M.,</w:t>
      </w:r>
      <w:r w:rsidRPr="0026368D">
        <w:rPr>
          <w:rFonts w:ascii="Arial" w:hAnsi="Arial" w:cs="Arial"/>
          <w:noProof/>
          <w:sz w:val="24"/>
          <w:szCs w:val="24"/>
          <w:lang w:eastAsia="en-GB"/>
        </w:rPr>
        <w:t xml:space="preserve"> Lewis</w:t>
      </w:r>
      <w:r>
        <w:rPr>
          <w:rFonts w:ascii="Arial" w:hAnsi="Arial" w:cs="Arial"/>
          <w:noProof/>
          <w:sz w:val="24"/>
          <w:szCs w:val="24"/>
          <w:lang w:eastAsia="en-GB"/>
        </w:rPr>
        <w:t>, P. and</w:t>
      </w:r>
      <w:r w:rsidRPr="0026368D">
        <w:rPr>
          <w:rFonts w:ascii="Arial" w:hAnsi="Arial" w:cs="Arial"/>
          <w:noProof/>
          <w:sz w:val="24"/>
          <w:szCs w:val="24"/>
          <w:lang w:eastAsia="en-GB"/>
        </w:rPr>
        <w:t xml:space="preserve"> Thornhill</w:t>
      </w:r>
      <w:r>
        <w:rPr>
          <w:rFonts w:ascii="Arial" w:hAnsi="Arial" w:cs="Arial"/>
          <w:noProof/>
          <w:sz w:val="24"/>
          <w:szCs w:val="24"/>
          <w:lang w:eastAsia="en-GB"/>
        </w:rPr>
        <w:t>, A.</w:t>
      </w:r>
      <w:r w:rsidRPr="0026368D">
        <w:rPr>
          <w:rFonts w:ascii="Arial" w:hAnsi="Arial" w:cs="Arial"/>
          <w:noProof/>
          <w:sz w:val="24"/>
          <w:szCs w:val="24"/>
          <w:lang w:eastAsia="en-GB"/>
        </w:rPr>
        <w:t xml:space="preserve"> (2007) </w:t>
      </w:r>
      <w:r w:rsidRPr="00951541">
        <w:rPr>
          <w:rFonts w:ascii="Arial" w:hAnsi="Arial" w:cs="Arial"/>
          <w:i/>
          <w:noProof/>
          <w:sz w:val="24"/>
          <w:szCs w:val="24"/>
          <w:lang w:eastAsia="en-GB"/>
        </w:rPr>
        <w:t>Research Methods for Business Students</w:t>
      </w:r>
      <w:r>
        <w:rPr>
          <w:rFonts w:ascii="Arial" w:hAnsi="Arial" w:cs="Arial"/>
          <w:noProof/>
          <w:sz w:val="24"/>
          <w:szCs w:val="24"/>
          <w:lang w:eastAsia="en-GB"/>
        </w:rPr>
        <w:t xml:space="preserve">. </w:t>
      </w:r>
      <w:r w:rsidRPr="0026368D">
        <w:rPr>
          <w:rFonts w:ascii="Arial" w:hAnsi="Arial" w:cs="Arial"/>
          <w:noProof/>
          <w:sz w:val="24"/>
          <w:szCs w:val="24"/>
          <w:lang w:eastAsia="en-GB"/>
        </w:rPr>
        <w:t>4</w:t>
      </w:r>
      <w:r w:rsidRPr="0026368D">
        <w:rPr>
          <w:rFonts w:ascii="Arial" w:hAnsi="Arial" w:cs="Arial"/>
          <w:noProof/>
          <w:sz w:val="24"/>
          <w:szCs w:val="24"/>
          <w:vertAlign w:val="superscript"/>
          <w:lang w:eastAsia="en-GB"/>
        </w:rPr>
        <w:t>th</w:t>
      </w:r>
      <w:r>
        <w:rPr>
          <w:rFonts w:ascii="Arial" w:hAnsi="Arial" w:cs="Arial"/>
          <w:noProof/>
          <w:sz w:val="24"/>
          <w:szCs w:val="24"/>
          <w:lang w:eastAsia="en-GB"/>
        </w:rPr>
        <w:t xml:space="preserve"> edn. </w:t>
      </w:r>
      <w:r w:rsidRPr="00951541">
        <w:rPr>
          <w:rFonts w:ascii="Arial" w:hAnsi="Arial" w:cs="Arial"/>
          <w:noProof/>
          <w:sz w:val="24"/>
          <w:szCs w:val="24"/>
          <w:lang w:eastAsia="en-GB"/>
        </w:rPr>
        <w:t>Harlow : Financial Times Prentice Hall</w:t>
      </w:r>
      <w:r>
        <w:rPr>
          <w:rFonts w:ascii="Arial" w:hAnsi="Arial" w:cs="Arial"/>
          <w:noProof/>
          <w:sz w:val="24"/>
          <w:szCs w:val="24"/>
          <w:lang w:eastAsia="en-GB"/>
        </w:rPr>
        <w:t>.</w:t>
      </w:r>
    </w:p>
    <w:p w:rsidR="00951541" w:rsidRDefault="00951541" w:rsidP="008D5054">
      <w:pPr>
        <w:rPr>
          <w:rFonts w:ascii="Arial" w:hAnsi="Arial" w:cs="Arial"/>
          <w:noProof/>
          <w:sz w:val="24"/>
          <w:szCs w:val="24"/>
          <w:lang w:eastAsia="en-GB"/>
        </w:rPr>
      </w:pPr>
    </w:p>
    <w:p w:rsidR="00507B3D" w:rsidRDefault="00507B3D" w:rsidP="008D5054">
      <w:pPr>
        <w:rPr>
          <w:rFonts w:ascii="Arial" w:hAnsi="Arial" w:cs="Arial"/>
          <w:noProof/>
          <w:sz w:val="24"/>
          <w:szCs w:val="24"/>
          <w:lang w:eastAsia="en-GB"/>
        </w:rPr>
      </w:pPr>
      <w:r>
        <w:rPr>
          <w:rFonts w:ascii="Arial" w:hAnsi="Arial" w:cs="Arial"/>
          <w:noProof/>
          <w:sz w:val="24"/>
          <w:szCs w:val="24"/>
          <w:lang w:eastAsia="en-GB"/>
        </w:rPr>
        <w:t xml:space="preserve">Scheckle, L. (2014) ‘How can the Induction programme be influenced and improved’, </w:t>
      </w:r>
      <w:r w:rsidRPr="00507B3D">
        <w:rPr>
          <w:rFonts w:ascii="Arial" w:hAnsi="Arial" w:cs="Arial"/>
          <w:i/>
          <w:noProof/>
          <w:sz w:val="24"/>
          <w:szCs w:val="24"/>
          <w:lang w:eastAsia="en-GB"/>
        </w:rPr>
        <w:t>Mediter</w:t>
      </w:r>
      <w:r w:rsidR="00A7176F">
        <w:rPr>
          <w:rFonts w:ascii="Arial" w:hAnsi="Arial" w:cs="Arial"/>
          <w:i/>
          <w:noProof/>
          <w:sz w:val="24"/>
          <w:szCs w:val="24"/>
          <w:lang w:eastAsia="en-GB"/>
        </w:rPr>
        <w:t>rane</w:t>
      </w:r>
      <w:r w:rsidRPr="00507B3D">
        <w:rPr>
          <w:rFonts w:ascii="Arial" w:hAnsi="Arial" w:cs="Arial"/>
          <w:i/>
          <w:noProof/>
          <w:sz w:val="24"/>
          <w:szCs w:val="24"/>
          <w:lang w:eastAsia="en-GB"/>
        </w:rPr>
        <w:t>an Journal of Social Sciences</w:t>
      </w:r>
      <w:r>
        <w:rPr>
          <w:rFonts w:ascii="Arial" w:hAnsi="Arial" w:cs="Arial"/>
          <w:noProof/>
          <w:sz w:val="24"/>
          <w:szCs w:val="24"/>
          <w:lang w:eastAsia="en-GB"/>
        </w:rPr>
        <w:t>, 5(11), pp. 77-88.</w:t>
      </w:r>
    </w:p>
    <w:p w:rsidR="00507B3D" w:rsidRDefault="00507B3D" w:rsidP="008D5054">
      <w:pPr>
        <w:rPr>
          <w:rFonts w:ascii="Arial" w:hAnsi="Arial" w:cs="Arial"/>
          <w:noProof/>
          <w:sz w:val="24"/>
          <w:szCs w:val="24"/>
          <w:lang w:eastAsia="en-GB"/>
        </w:rPr>
      </w:pPr>
    </w:p>
    <w:p w:rsidR="00BF03E9" w:rsidRDefault="00372B17" w:rsidP="008D5054">
      <w:pPr>
        <w:rPr>
          <w:rFonts w:ascii="Arial" w:hAnsi="Arial" w:cs="Arial"/>
          <w:noProof/>
          <w:sz w:val="24"/>
          <w:szCs w:val="24"/>
          <w:lang w:eastAsia="en-GB"/>
        </w:rPr>
      </w:pPr>
      <w:r>
        <w:rPr>
          <w:rFonts w:ascii="Arial" w:hAnsi="Arial" w:cs="Arial"/>
          <w:noProof/>
          <w:sz w:val="24"/>
          <w:szCs w:val="24"/>
          <w:lang w:eastAsia="en-GB"/>
        </w:rPr>
        <w:t>Smith, M. K. (</w:t>
      </w:r>
      <w:r w:rsidRPr="00372B17">
        <w:rPr>
          <w:rFonts w:ascii="Arial" w:hAnsi="Arial" w:cs="Arial"/>
          <w:noProof/>
          <w:sz w:val="24"/>
          <w:szCs w:val="24"/>
          <w:lang w:eastAsia="en-GB"/>
        </w:rPr>
        <w:t>2009) ‘</w:t>
      </w:r>
      <w:r w:rsidRPr="00BF03E9">
        <w:rPr>
          <w:rFonts w:ascii="Arial" w:hAnsi="Arial" w:cs="Arial"/>
          <w:i/>
          <w:noProof/>
          <w:sz w:val="24"/>
          <w:szCs w:val="24"/>
          <w:lang w:eastAsia="en-GB"/>
        </w:rPr>
        <w:t>Jean Lave, Etienne Wenger and communities of practice</w:t>
      </w:r>
      <w:r w:rsidR="00BF03E9">
        <w:rPr>
          <w:rFonts w:ascii="Arial" w:hAnsi="Arial" w:cs="Arial"/>
          <w:noProof/>
          <w:sz w:val="24"/>
          <w:szCs w:val="24"/>
          <w:lang w:eastAsia="en-GB"/>
        </w:rPr>
        <w:t xml:space="preserve">’. Available at: </w:t>
      </w:r>
      <w:hyperlink r:id="rId21" w:history="1">
        <w:r w:rsidR="00BF03E9" w:rsidRPr="00E01E13">
          <w:rPr>
            <w:rStyle w:val="Hyperlink"/>
            <w:rFonts w:ascii="Arial" w:hAnsi="Arial" w:cs="Arial"/>
            <w:noProof/>
            <w:sz w:val="24"/>
            <w:szCs w:val="24"/>
            <w:lang w:eastAsia="en-GB"/>
          </w:rPr>
          <w:t>http://infed.org/mobi/jean-lave-etienne-wenger-and-communities-of-practice/</w:t>
        </w:r>
      </w:hyperlink>
      <w:r w:rsidR="00BF03E9">
        <w:rPr>
          <w:rFonts w:ascii="Arial" w:hAnsi="Arial" w:cs="Arial"/>
          <w:noProof/>
          <w:sz w:val="24"/>
          <w:szCs w:val="24"/>
          <w:lang w:eastAsia="en-GB"/>
        </w:rPr>
        <w:t xml:space="preserve"> (Accessed: 02 September 2014).</w:t>
      </w: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DC2C40" w:rsidRDefault="00DC2C40" w:rsidP="00565FFE">
      <w:pPr>
        <w:rPr>
          <w:rFonts w:ascii="Arial" w:hAnsi="Arial" w:cs="Arial"/>
          <w:b/>
          <w:noProof/>
          <w:sz w:val="24"/>
          <w:szCs w:val="24"/>
          <w:lang w:eastAsia="en-GB"/>
        </w:rPr>
      </w:pPr>
    </w:p>
    <w:p w:rsidR="00330F66" w:rsidRPr="00565FFE" w:rsidRDefault="00330F66" w:rsidP="00330F66">
      <w:pPr>
        <w:rPr>
          <w:rFonts w:ascii="Arial" w:hAnsi="Arial" w:cs="Arial"/>
          <w:noProof/>
          <w:sz w:val="24"/>
          <w:szCs w:val="24"/>
          <w:lang w:eastAsia="en-GB"/>
        </w:rPr>
      </w:pPr>
    </w:p>
    <w:sectPr w:rsidR="00330F66" w:rsidRPr="00565FFE" w:rsidSect="00883C55">
      <w:footerReference w:type="default" r:id="rId22"/>
      <w:pgSz w:w="11906" w:h="16838"/>
      <w:pgMar w:top="851"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164" w:rsidRDefault="00EC7164" w:rsidP="00816058">
      <w:r>
        <w:separator/>
      </w:r>
    </w:p>
  </w:endnote>
  <w:endnote w:type="continuationSeparator" w:id="0">
    <w:p w:rsidR="00EC7164" w:rsidRDefault="00EC7164" w:rsidP="0081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693400"/>
      <w:docPartObj>
        <w:docPartGallery w:val="Page Numbers (Bottom of Page)"/>
        <w:docPartUnique/>
      </w:docPartObj>
    </w:sdtPr>
    <w:sdtEndPr>
      <w:rPr>
        <w:noProof/>
      </w:rPr>
    </w:sdtEndPr>
    <w:sdtContent>
      <w:p w:rsidR="001264CA" w:rsidRDefault="001264CA">
        <w:pPr>
          <w:pStyle w:val="Footer"/>
          <w:jc w:val="right"/>
        </w:pPr>
        <w:r>
          <w:fldChar w:fldCharType="begin"/>
        </w:r>
        <w:r>
          <w:instrText xml:space="preserve"> PAGE   \* MERGEFORMAT </w:instrText>
        </w:r>
        <w:r>
          <w:fldChar w:fldCharType="separate"/>
        </w:r>
        <w:r w:rsidR="0099738B">
          <w:rPr>
            <w:noProof/>
          </w:rPr>
          <w:t>2</w:t>
        </w:r>
        <w:r>
          <w:rPr>
            <w:noProof/>
          </w:rPr>
          <w:fldChar w:fldCharType="end"/>
        </w:r>
      </w:p>
    </w:sdtContent>
  </w:sdt>
  <w:p w:rsidR="001264CA" w:rsidRDefault="001264CA">
    <w:pPr>
      <w:pStyle w:val="Footer"/>
    </w:pPr>
  </w:p>
  <w:p w:rsidR="001264CA" w:rsidRDefault="001264CA"/>
  <w:p w:rsidR="001264CA" w:rsidRDefault="001264CA"/>
  <w:p w:rsidR="001264CA" w:rsidRDefault="001264C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164" w:rsidRDefault="00EC7164" w:rsidP="00816058">
      <w:r>
        <w:separator/>
      </w:r>
    </w:p>
  </w:footnote>
  <w:footnote w:type="continuationSeparator" w:id="0">
    <w:p w:rsidR="00EC7164" w:rsidRDefault="00EC7164" w:rsidP="008160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2066"/>
    <w:multiLevelType w:val="hybridMultilevel"/>
    <w:tmpl w:val="2CC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3D29"/>
    <w:multiLevelType w:val="multilevel"/>
    <w:tmpl w:val="24F8A0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761B7B"/>
    <w:multiLevelType w:val="multilevel"/>
    <w:tmpl w:val="F620BF04"/>
    <w:lvl w:ilvl="0">
      <w:start w:val="1"/>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7111781"/>
    <w:multiLevelType w:val="hybridMultilevel"/>
    <w:tmpl w:val="36361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23F9A"/>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C5097D"/>
    <w:multiLevelType w:val="hybridMultilevel"/>
    <w:tmpl w:val="47D6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07BA6"/>
    <w:multiLevelType w:val="hybridMultilevel"/>
    <w:tmpl w:val="E2241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D076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A91360"/>
    <w:multiLevelType w:val="hybridMultilevel"/>
    <w:tmpl w:val="02A23F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0352773"/>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F15C2F"/>
    <w:multiLevelType w:val="multilevel"/>
    <w:tmpl w:val="A0869E7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C4307B6"/>
    <w:multiLevelType w:val="hybridMultilevel"/>
    <w:tmpl w:val="E816549E"/>
    <w:lvl w:ilvl="0" w:tplc="92F688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CE13484"/>
    <w:multiLevelType w:val="hybridMultilevel"/>
    <w:tmpl w:val="EF0C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27275"/>
    <w:multiLevelType w:val="hybridMultilevel"/>
    <w:tmpl w:val="E616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0E17CF"/>
    <w:multiLevelType w:val="hybridMultilevel"/>
    <w:tmpl w:val="FC76E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3848AA"/>
    <w:multiLevelType w:val="hybridMultilevel"/>
    <w:tmpl w:val="F17CC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A2387"/>
    <w:multiLevelType w:val="hybridMultilevel"/>
    <w:tmpl w:val="29C01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F7AE7"/>
    <w:multiLevelType w:val="hybridMultilevel"/>
    <w:tmpl w:val="6714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97083B"/>
    <w:multiLevelType w:val="hybridMultilevel"/>
    <w:tmpl w:val="C2AC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52D71"/>
    <w:multiLevelType w:val="hybridMultilevel"/>
    <w:tmpl w:val="08A6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604D9F"/>
    <w:multiLevelType w:val="hybridMultilevel"/>
    <w:tmpl w:val="FC088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7814B2"/>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CB1FC2"/>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7BD2DE5"/>
    <w:multiLevelType w:val="hybridMultilevel"/>
    <w:tmpl w:val="0A2CBF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F3CE2"/>
    <w:multiLevelType w:val="multilevel"/>
    <w:tmpl w:val="81E8374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CD65549"/>
    <w:multiLevelType w:val="multilevel"/>
    <w:tmpl w:val="81E8374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0C2413D"/>
    <w:multiLevelType w:val="hybridMultilevel"/>
    <w:tmpl w:val="EAEAB8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8E1AED"/>
    <w:multiLevelType w:val="hybridMultilevel"/>
    <w:tmpl w:val="7D02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107BC4"/>
    <w:multiLevelType w:val="hybridMultilevel"/>
    <w:tmpl w:val="B3B8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30186E"/>
    <w:multiLevelType w:val="hybridMultilevel"/>
    <w:tmpl w:val="B9CC4E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7E445E7"/>
    <w:multiLevelType w:val="hybridMultilevel"/>
    <w:tmpl w:val="8FAC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FE206E"/>
    <w:multiLevelType w:val="hybridMultilevel"/>
    <w:tmpl w:val="9006D9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7B25C2"/>
    <w:multiLevelType w:val="hybridMultilevel"/>
    <w:tmpl w:val="9FB0C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82DF3"/>
    <w:multiLevelType w:val="hybridMultilevel"/>
    <w:tmpl w:val="1FFA22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BE5005"/>
    <w:multiLevelType w:val="hybridMultilevel"/>
    <w:tmpl w:val="877623E8"/>
    <w:lvl w:ilvl="0" w:tplc="DB0CEC6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3"/>
  </w:num>
  <w:num w:numId="2">
    <w:abstractNumId w:val="26"/>
  </w:num>
  <w:num w:numId="3">
    <w:abstractNumId w:val="30"/>
  </w:num>
  <w:num w:numId="4">
    <w:abstractNumId w:val="33"/>
  </w:num>
  <w:num w:numId="5">
    <w:abstractNumId w:val="2"/>
  </w:num>
  <w:num w:numId="6">
    <w:abstractNumId w:val="20"/>
  </w:num>
  <w:num w:numId="7">
    <w:abstractNumId w:val="3"/>
  </w:num>
  <w:num w:numId="8">
    <w:abstractNumId w:val="0"/>
  </w:num>
  <w:num w:numId="9">
    <w:abstractNumId w:val="13"/>
  </w:num>
  <w:num w:numId="10">
    <w:abstractNumId w:val="27"/>
  </w:num>
  <w:num w:numId="11">
    <w:abstractNumId w:val="15"/>
  </w:num>
  <w:num w:numId="12">
    <w:abstractNumId w:val="14"/>
  </w:num>
  <w:num w:numId="13">
    <w:abstractNumId w:val="34"/>
  </w:num>
  <w:num w:numId="14">
    <w:abstractNumId w:val="11"/>
  </w:num>
  <w:num w:numId="15">
    <w:abstractNumId w:val="9"/>
  </w:num>
  <w:num w:numId="16">
    <w:abstractNumId w:val="1"/>
  </w:num>
  <w:num w:numId="17">
    <w:abstractNumId w:val="29"/>
  </w:num>
  <w:num w:numId="18">
    <w:abstractNumId w:val="31"/>
  </w:num>
  <w:num w:numId="19">
    <w:abstractNumId w:val="7"/>
  </w:num>
  <w:num w:numId="20">
    <w:abstractNumId w:val="21"/>
  </w:num>
  <w:num w:numId="21">
    <w:abstractNumId w:val="12"/>
  </w:num>
  <w:num w:numId="22">
    <w:abstractNumId w:val="17"/>
  </w:num>
  <w:num w:numId="23">
    <w:abstractNumId w:val="8"/>
  </w:num>
  <w:num w:numId="24">
    <w:abstractNumId w:val="10"/>
  </w:num>
  <w:num w:numId="25">
    <w:abstractNumId w:val="25"/>
  </w:num>
  <w:num w:numId="26">
    <w:abstractNumId w:val="24"/>
  </w:num>
  <w:num w:numId="27">
    <w:abstractNumId w:val="4"/>
  </w:num>
  <w:num w:numId="28">
    <w:abstractNumId w:val="22"/>
  </w:num>
  <w:num w:numId="29">
    <w:abstractNumId w:val="32"/>
  </w:num>
  <w:num w:numId="30">
    <w:abstractNumId w:val="5"/>
  </w:num>
  <w:num w:numId="31">
    <w:abstractNumId w:val="6"/>
  </w:num>
  <w:num w:numId="32">
    <w:abstractNumId w:val="18"/>
  </w:num>
  <w:num w:numId="33">
    <w:abstractNumId w:val="28"/>
  </w:num>
  <w:num w:numId="34">
    <w:abstractNumId w:val="16"/>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896"/>
    <w:rsid w:val="00007BCC"/>
    <w:rsid w:val="000200C4"/>
    <w:rsid w:val="000213D9"/>
    <w:rsid w:val="00032732"/>
    <w:rsid w:val="0004525C"/>
    <w:rsid w:val="000609C0"/>
    <w:rsid w:val="000679AB"/>
    <w:rsid w:val="00073CAF"/>
    <w:rsid w:val="00075953"/>
    <w:rsid w:val="00077F71"/>
    <w:rsid w:val="00084B33"/>
    <w:rsid w:val="00095FF5"/>
    <w:rsid w:val="000962D0"/>
    <w:rsid w:val="00097DAE"/>
    <w:rsid w:val="000A2D8C"/>
    <w:rsid w:val="000A3758"/>
    <w:rsid w:val="000B3BE1"/>
    <w:rsid w:val="000C2F5F"/>
    <w:rsid w:val="000D5B35"/>
    <w:rsid w:val="000E0795"/>
    <w:rsid w:val="00101469"/>
    <w:rsid w:val="00103AE7"/>
    <w:rsid w:val="00111AF6"/>
    <w:rsid w:val="00111D23"/>
    <w:rsid w:val="0011227F"/>
    <w:rsid w:val="00112899"/>
    <w:rsid w:val="001264CA"/>
    <w:rsid w:val="00127C7E"/>
    <w:rsid w:val="001338A5"/>
    <w:rsid w:val="00141207"/>
    <w:rsid w:val="00144B86"/>
    <w:rsid w:val="00145F08"/>
    <w:rsid w:val="00153AE9"/>
    <w:rsid w:val="00157980"/>
    <w:rsid w:val="0016444C"/>
    <w:rsid w:val="0016729F"/>
    <w:rsid w:val="00167470"/>
    <w:rsid w:val="00170FB4"/>
    <w:rsid w:val="001749D2"/>
    <w:rsid w:val="00176474"/>
    <w:rsid w:val="00180F68"/>
    <w:rsid w:val="00181148"/>
    <w:rsid w:val="001844C9"/>
    <w:rsid w:val="0018496B"/>
    <w:rsid w:val="001941B4"/>
    <w:rsid w:val="001B1E2C"/>
    <w:rsid w:val="001B6306"/>
    <w:rsid w:val="001C31AF"/>
    <w:rsid w:val="001C477A"/>
    <w:rsid w:val="001C5874"/>
    <w:rsid w:val="001F225F"/>
    <w:rsid w:val="00205100"/>
    <w:rsid w:val="00213E45"/>
    <w:rsid w:val="00231257"/>
    <w:rsid w:val="002500AB"/>
    <w:rsid w:val="002503F6"/>
    <w:rsid w:val="00256775"/>
    <w:rsid w:val="00262C5D"/>
    <w:rsid w:val="0026368D"/>
    <w:rsid w:val="0027108B"/>
    <w:rsid w:val="00273165"/>
    <w:rsid w:val="00287ED6"/>
    <w:rsid w:val="00297CBD"/>
    <w:rsid w:val="002A45E7"/>
    <w:rsid w:val="002B6E7E"/>
    <w:rsid w:val="002C2B50"/>
    <w:rsid w:val="002C4234"/>
    <w:rsid w:val="002D156E"/>
    <w:rsid w:val="002D5FAA"/>
    <w:rsid w:val="002E2694"/>
    <w:rsid w:val="002E743C"/>
    <w:rsid w:val="002F61B4"/>
    <w:rsid w:val="002F785C"/>
    <w:rsid w:val="003035AA"/>
    <w:rsid w:val="0030529F"/>
    <w:rsid w:val="003112E8"/>
    <w:rsid w:val="0031162D"/>
    <w:rsid w:val="003163B3"/>
    <w:rsid w:val="00320388"/>
    <w:rsid w:val="00323384"/>
    <w:rsid w:val="00330F66"/>
    <w:rsid w:val="00331994"/>
    <w:rsid w:val="003368F9"/>
    <w:rsid w:val="003422DD"/>
    <w:rsid w:val="00343D07"/>
    <w:rsid w:val="003473FB"/>
    <w:rsid w:val="003721FE"/>
    <w:rsid w:val="00372B17"/>
    <w:rsid w:val="00373E10"/>
    <w:rsid w:val="003749DB"/>
    <w:rsid w:val="00385308"/>
    <w:rsid w:val="0038608E"/>
    <w:rsid w:val="00391FF3"/>
    <w:rsid w:val="003930F8"/>
    <w:rsid w:val="003964D9"/>
    <w:rsid w:val="003A0189"/>
    <w:rsid w:val="003B27C8"/>
    <w:rsid w:val="003C0604"/>
    <w:rsid w:val="003C6023"/>
    <w:rsid w:val="003C72ED"/>
    <w:rsid w:val="003D250E"/>
    <w:rsid w:val="003D3613"/>
    <w:rsid w:val="003F4A7C"/>
    <w:rsid w:val="003F5C27"/>
    <w:rsid w:val="003F7272"/>
    <w:rsid w:val="00404926"/>
    <w:rsid w:val="00413CB8"/>
    <w:rsid w:val="00434532"/>
    <w:rsid w:val="004346E0"/>
    <w:rsid w:val="004352AD"/>
    <w:rsid w:val="004362FE"/>
    <w:rsid w:val="00437FAB"/>
    <w:rsid w:val="00454185"/>
    <w:rsid w:val="0045517D"/>
    <w:rsid w:val="00455ED6"/>
    <w:rsid w:val="00463365"/>
    <w:rsid w:val="004647B0"/>
    <w:rsid w:val="00470BEC"/>
    <w:rsid w:val="004727B5"/>
    <w:rsid w:val="00480A3F"/>
    <w:rsid w:val="00482F07"/>
    <w:rsid w:val="0048640B"/>
    <w:rsid w:val="004A3FA9"/>
    <w:rsid w:val="004B3DA0"/>
    <w:rsid w:val="004C0E21"/>
    <w:rsid w:val="004D3DA8"/>
    <w:rsid w:val="004E73B7"/>
    <w:rsid w:val="004F17A8"/>
    <w:rsid w:val="004F5274"/>
    <w:rsid w:val="005075B8"/>
    <w:rsid w:val="00507B3D"/>
    <w:rsid w:val="00533534"/>
    <w:rsid w:val="00534CE6"/>
    <w:rsid w:val="00545D8A"/>
    <w:rsid w:val="005501DC"/>
    <w:rsid w:val="00565FFE"/>
    <w:rsid w:val="0057355E"/>
    <w:rsid w:val="00576720"/>
    <w:rsid w:val="00576949"/>
    <w:rsid w:val="005821B2"/>
    <w:rsid w:val="00585020"/>
    <w:rsid w:val="005963F2"/>
    <w:rsid w:val="005A55A7"/>
    <w:rsid w:val="005A741F"/>
    <w:rsid w:val="005C243B"/>
    <w:rsid w:val="005C5A54"/>
    <w:rsid w:val="005D10BC"/>
    <w:rsid w:val="005D6896"/>
    <w:rsid w:val="005E6EFE"/>
    <w:rsid w:val="0060095D"/>
    <w:rsid w:val="00601812"/>
    <w:rsid w:val="006130BE"/>
    <w:rsid w:val="00613BC4"/>
    <w:rsid w:val="00620C0F"/>
    <w:rsid w:val="00631BFD"/>
    <w:rsid w:val="0064164D"/>
    <w:rsid w:val="006501D5"/>
    <w:rsid w:val="00653A98"/>
    <w:rsid w:val="00660A75"/>
    <w:rsid w:val="00664FDC"/>
    <w:rsid w:val="0066585D"/>
    <w:rsid w:val="0066609B"/>
    <w:rsid w:val="006722C3"/>
    <w:rsid w:val="00673A95"/>
    <w:rsid w:val="00675A4C"/>
    <w:rsid w:val="00680C73"/>
    <w:rsid w:val="006A0303"/>
    <w:rsid w:val="006B62F6"/>
    <w:rsid w:val="006D006A"/>
    <w:rsid w:val="006D621C"/>
    <w:rsid w:val="006E14A9"/>
    <w:rsid w:val="006E753D"/>
    <w:rsid w:val="006F7DE4"/>
    <w:rsid w:val="0070245C"/>
    <w:rsid w:val="00713785"/>
    <w:rsid w:val="007168F5"/>
    <w:rsid w:val="00723322"/>
    <w:rsid w:val="00725C10"/>
    <w:rsid w:val="00731BD1"/>
    <w:rsid w:val="00732F61"/>
    <w:rsid w:val="00740B95"/>
    <w:rsid w:val="00741F1D"/>
    <w:rsid w:val="00752BC6"/>
    <w:rsid w:val="00755EEC"/>
    <w:rsid w:val="00761A91"/>
    <w:rsid w:val="0076389B"/>
    <w:rsid w:val="0078265D"/>
    <w:rsid w:val="007908C5"/>
    <w:rsid w:val="007A3963"/>
    <w:rsid w:val="007A3FDD"/>
    <w:rsid w:val="007B1754"/>
    <w:rsid w:val="007B2490"/>
    <w:rsid w:val="007D1A9E"/>
    <w:rsid w:val="007D38F8"/>
    <w:rsid w:val="007D456E"/>
    <w:rsid w:val="007F1F95"/>
    <w:rsid w:val="007F6904"/>
    <w:rsid w:val="00802486"/>
    <w:rsid w:val="0080654F"/>
    <w:rsid w:val="0081527B"/>
    <w:rsid w:val="008159DB"/>
    <w:rsid w:val="00816058"/>
    <w:rsid w:val="00822E20"/>
    <w:rsid w:val="00823CB8"/>
    <w:rsid w:val="0082437A"/>
    <w:rsid w:val="00824FB7"/>
    <w:rsid w:val="00826ED0"/>
    <w:rsid w:val="00827C5C"/>
    <w:rsid w:val="00842A59"/>
    <w:rsid w:val="0084369C"/>
    <w:rsid w:val="008447FF"/>
    <w:rsid w:val="00845A19"/>
    <w:rsid w:val="00852B4D"/>
    <w:rsid w:val="00854EF5"/>
    <w:rsid w:val="00856B5E"/>
    <w:rsid w:val="00865C1A"/>
    <w:rsid w:val="00880E70"/>
    <w:rsid w:val="00881C3A"/>
    <w:rsid w:val="00883C55"/>
    <w:rsid w:val="008A2F50"/>
    <w:rsid w:val="008C48BD"/>
    <w:rsid w:val="008C5269"/>
    <w:rsid w:val="008C6844"/>
    <w:rsid w:val="008D026D"/>
    <w:rsid w:val="008D5054"/>
    <w:rsid w:val="008D66C5"/>
    <w:rsid w:val="008E2E8E"/>
    <w:rsid w:val="008F5935"/>
    <w:rsid w:val="009031AD"/>
    <w:rsid w:val="00921132"/>
    <w:rsid w:val="009220B3"/>
    <w:rsid w:val="00923D8F"/>
    <w:rsid w:val="009324E7"/>
    <w:rsid w:val="009340E7"/>
    <w:rsid w:val="00945EB0"/>
    <w:rsid w:val="00951541"/>
    <w:rsid w:val="00956642"/>
    <w:rsid w:val="00956DB3"/>
    <w:rsid w:val="00967EF3"/>
    <w:rsid w:val="00971334"/>
    <w:rsid w:val="00981D10"/>
    <w:rsid w:val="00984218"/>
    <w:rsid w:val="009851D9"/>
    <w:rsid w:val="00991905"/>
    <w:rsid w:val="00993610"/>
    <w:rsid w:val="0099738B"/>
    <w:rsid w:val="009977D8"/>
    <w:rsid w:val="009A4D57"/>
    <w:rsid w:val="009B3D40"/>
    <w:rsid w:val="009C3DCC"/>
    <w:rsid w:val="009C584C"/>
    <w:rsid w:val="009C5F13"/>
    <w:rsid w:val="009C610E"/>
    <w:rsid w:val="009D536E"/>
    <w:rsid w:val="009D7D7C"/>
    <w:rsid w:val="009E1CFB"/>
    <w:rsid w:val="009F05E1"/>
    <w:rsid w:val="009F50AE"/>
    <w:rsid w:val="009F5B00"/>
    <w:rsid w:val="009F7E46"/>
    <w:rsid w:val="00A0081C"/>
    <w:rsid w:val="00A01997"/>
    <w:rsid w:val="00A02ACE"/>
    <w:rsid w:val="00A1499C"/>
    <w:rsid w:val="00A21046"/>
    <w:rsid w:val="00A35827"/>
    <w:rsid w:val="00A57659"/>
    <w:rsid w:val="00A664FB"/>
    <w:rsid w:val="00A7176F"/>
    <w:rsid w:val="00A744F8"/>
    <w:rsid w:val="00A80CCC"/>
    <w:rsid w:val="00A920B5"/>
    <w:rsid w:val="00A96817"/>
    <w:rsid w:val="00AA3041"/>
    <w:rsid w:val="00AA78C5"/>
    <w:rsid w:val="00AB026F"/>
    <w:rsid w:val="00AC37E9"/>
    <w:rsid w:val="00AC51C0"/>
    <w:rsid w:val="00AC52B6"/>
    <w:rsid w:val="00AC7B2C"/>
    <w:rsid w:val="00AE32BB"/>
    <w:rsid w:val="00AE5AA9"/>
    <w:rsid w:val="00AE6EE0"/>
    <w:rsid w:val="00AE7FC5"/>
    <w:rsid w:val="00AF378E"/>
    <w:rsid w:val="00AF3C9C"/>
    <w:rsid w:val="00B151A1"/>
    <w:rsid w:val="00B234FE"/>
    <w:rsid w:val="00B2413D"/>
    <w:rsid w:val="00B52914"/>
    <w:rsid w:val="00B578FF"/>
    <w:rsid w:val="00B62BEC"/>
    <w:rsid w:val="00B6519E"/>
    <w:rsid w:val="00B67BF1"/>
    <w:rsid w:val="00B703E8"/>
    <w:rsid w:val="00B7483A"/>
    <w:rsid w:val="00B81634"/>
    <w:rsid w:val="00B82A24"/>
    <w:rsid w:val="00B87E65"/>
    <w:rsid w:val="00B90B38"/>
    <w:rsid w:val="00B91E03"/>
    <w:rsid w:val="00B97283"/>
    <w:rsid w:val="00BA3755"/>
    <w:rsid w:val="00BA5E2C"/>
    <w:rsid w:val="00BC438C"/>
    <w:rsid w:val="00BC46EF"/>
    <w:rsid w:val="00BC5381"/>
    <w:rsid w:val="00BD1EB5"/>
    <w:rsid w:val="00BD35C4"/>
    <w:rsid w:val="00BD3A24"/>
    <w:rsid w:val="00BE2C89"/>
    <w:rsid w:val="00BE5F8F"/>
    <w:rsid w:val="00BE7847"/>
    <w:rsid w:val="00BF03E9"/>
    <w:rsid w:val="00BF325F"/>
    <w:rsid w:val="00C0378B"/>
    <w:rsid w:val="00C11F44"/>
    <w:rsid w:val="00C12A5C"/>
    <w:rsid w:val="00C20712"/>
    <w:rsid w:val="00C25F31"/>
    <w:rsid w:val="00C273A1"/>
    <w:rsid w:val="00C31F78"/>
    <w:rsid w:val="00C56774"/>
    <w:rsid w:val="00C578AF"/>
    <w:rsid w:val="00C63F43"/>
    <w:rsid w:val="00C64A8B"/>
    <w:rsid w:val="00C67AE3"/>
    <w:rsid w:val="00C71A3C"/>
    <w:rsid w:val="00C71EF6"/>
    <w:rsid w:val="00C74D3E"/>
    <w:rsid w:val="00C7584B"/>
    <w:rsid w:val="00C76411"/>
    <w:rsid w:val="00C815FA"/>
    <w:rsid w:val="00C87765"/>
    <w:rsid w:val="00CB4CD6"/>
    <w:rsid w:val="00CC56DE"/>
    <w:rsid w:val="00CD0AF3"/>
    <w:rsid w:val="00CE0A05"/>
    <w:rsid w:val="00CE23A0"/>
    <w:rsid w:val="00CE2EDE"/>
    <w:rsid w:val="00CE30DC"/>
    <w:rsid w:val="00CE6B6D"/>
    <w:rsid w:val="00CF329D"/>
    <w:rsid w:val="00D019D8"/>
    <w:rsid w:val="00D03935"/>
    <w:rsid w:val="00D071DB"/>
    <w:rsid w:val="00D203D0"/>
    <w:rsid w:val="00D23F87"/>
    <w:rsid w:val="00D26C31"/>
    <w:rsid w:val="00D30BC4"/>
    <w:rsid w:val="00D56706"/>
    <w:rsid w:val="00D671D4"/>
    <w:rsid w:val="00D800F9"/>
    <w:rsid w:val="00D975B2"/>
    <w:rsid w:val="00DA126B"/>
    <w:rsid w:val="00DA5A1B"/>
    <w:rsid w:val="00DB125E"/>
    <w:rsid w:val="00DB53FF"/>
    <w:rsid w:val="00DB6E8F"/>
    <w:rsid w:val="00DC2C40"/>
    <w:rsid w:val="00DC7734"/>
    <w:rsid w:val="00DD0F8A"/>
    <w:rsid w:val="00DE090F"/>
    <w:rsid w:val="00DE6FD5"/>
    <w:rsid w:val="00DF06EB"/>
    <w:rsid w:val="00DF14F8"/>
    <w:rsid w:val="00DF6137"/>
    <w:rsid w:val="00E00385"/>
    <w:rsid w:val="00E13921"/>
    <w:rsid w:val="00E218A3"/>
    <w:rsid w:val="00E31123"/>
    <w:rsid w:val="00E3477B"/>
    <w:rsid w:val="00E47DB3"/>
    <w:rsid w:val="00E56672"/>
    <w:rsid w:val="00E70F0F"/>
    <w:rsid w:val="00E95FB0"/>
    <w:rsid w:val="00EA53A9"/>
    <w:rsid w:val="00EC7065"/>
    <w:rsid w:val="00EC7164"/>
    <w:rsid w:val="00EC7F4D"/>
    <w:rsid w:val="00ED19D1"/>
    <w:rsid w:val="00ED223C"/>
    <w:rsid w:val="00ED2E87"/>
    <w:rsid w:val="00ED6FF3"/>
    <w:rsid w:val="00EE530F"/>
    <w:rsid w:val="00EE7339"/>
    <w:rsid w:val="00F0009F"/>
    <w:rsid w:val="00F10369"/>
    <w:rsid w:val="00F131C3"/>
    <w:rsid w:val="00F17018"/>
    <w:rsid w:val="00F24D9B"/>
    <w:rsid w:val="00F32BCE"/>
    <w:rsid w:val="00F34EE9"/>
    <w:rsid w:val="00F37191"/>
    <w:rsid w:val="00F5143D"/>
    <w:rsid w:val="00F54C64"/>
    <w:rsid w:val="00F55FAE"/>
    <w:rsid w:val="00F571F1"/>
    <w:rsid w:val="00F64B31"/>
    <w:rsid w:val="00F74BBD"/>
    <w:rsid w:val="00F77348"/>
    <w:rsid w:val="00F93874"/>
    <w:rsid w:val="00FB5CBF"/>
    <w:rsid w:val="00FC16AF"/>
    <w:rsid w:val="00FD06B6"/>
    <w:rsid w:val="00FD4F4C"/>
    <w:rsid w:val="00FD55A2"/>
    <w:rsid w:val="00FD7FC7"/>
    <w:rsid w:val="00FE2C00"/>
    <w:rsid w:val="00FE2CAC"/>
    <w:rsid w:val="00FE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70E749-4B9F-48B8-B397-EB0F0EB2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5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D15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D156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37FAB"/>
    <w:pPr>
      <w:keepNext/>
      <w:keepLines/>
      <w:spacing w:before="200"/>
      <w:outlineLvl w:val="3"/>
    </w:pPr>
    <w:rPr>
      <w:rFonts w:asciiTheme="majorHAnsi" w:eastAsiaTheme="majorEastAsia" w:hAnsiTheme="majorHAnsi" w:cstheme="majorBidi"/>
      <w:b/>
      <w:bCs/>
      <w:i/>
      <w:iCs/>
      <w:color w:val="4F81BD"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896"/>
    <w:pPr>
      <w:ind w:left="720"/>
      <w:contextualSpacing/>
    </w:pPr>
  </w:style>
  <w:style w:type="character" w:styleId="CommentReference">
    <w:name w:val="annotation reference"/>
    <w:basedOn w:val="DefaultParagraphFont"/>
    <w:uiPriority w:val="99"/>
    <w:semiHidden/>
    <w:unhideWhenUsed/>
    <w:rsid w:val="007F1F95"/>
    <w:rPr>
      <w:sz w:val="16"/>
      <w:szCs w:val="16"/>
    </w:rPr>
  </w:style>
  <w:style w:type="paragraph" w:styleId="CommentText">
    <w:name w:val="annotation text"/>
    <w:basedOn w:val="Normal"/>
    <w:link w:val="CommentTextChar"/>
    <w:uiPriority w:val="99"/>
    <w:semiHidden/>
    <w:unhideWhenUsed/>
    <w:rsid w:val="007F1F95"/>
    <w:rPr>
      <w:sz w:val="20"/>
      <w:szCs w:val="20"/>
    </w:rPr>
  </w:style>
  <w:style w:type="character" w:customStyle="1" w:styleId="CommentTextChar">
    <w:name w:val="Comment Text Char"/>
    <w:basedOn w:val="DefaultParagraphFont"/>
    <w:link w:val="CommentText"/>
    <w:uiPriority w:val="99"/>
    <w:semiHidden/>
    <w:rsid w:val="007F1F95"/>
    <w:rPr>
      <w:sz w:val="20"/>
      <w:szCs w:val="20"/>
    </w:rPr>
  </w:style>
  <w:style w:type="paragraph" w:styleId="CommentSubject">
    <w:name w:val="annotation subject"/>
    <w:basedOn w:val="CommentText"/>
    <w:next w:val="CommentText"/>
    <w:link w:val="CommentSubjectChar"/>
    <w:uiPriority w:val="99"/>
    <w:semiHidden/>
    <w:unhideWhenUsed/>
    <w:rsid w:val="007F1F95"/>
    <w:rPr>
      <w:b/>
      <w:bCs/>
    </w:rPr>
  </w:style>
  <w:style w:type="character" w:customStyle="1" w:styleId="CommentSubjectChar">
    <w:name w:val="Comment Subject Char"/>
    <w:basedOn w:val="CommentTextChar"/>
    <w:link w:val="CommentSubject"/>
    <w:uiPriority w:val="99"/>
    <w:semiHidden/>
    <w:rsid w:val="007F1F95"/>
    <w:rPr>
      <w:b/>
      <w:bCs/>
      <w:sz w:val="20"/>
      <w:szCs w:val="20"/>
    </w:rPr>
  </w:style>
  <w:style w:type="paragraph" w:styleId="BalloonText">
    <w:name w:val="Balloon Text"/>
    <w:basedOn w:val="Normal"/>
    <w:link w:val="BalloonTextChar"/>
    <w:uiPriority w:val="99"/>
    <w:semiHidden/>
    <w:unhideWhenUsed/>
    <w:rsid w:val="007F1F95"/>
    <w:rPr>
      <w:rFonts w:ascii="Tahoma" w:hAnsi="Tahoma" w:cs="Tahoma"/>
      <w:sz w:val="16"/>
      <w:szCs w:val="16"/>
    </w:rPr>
  </w:style>
  <w:style w:type="character" w:customStyle="1" w:styleId="BalloonTextChar">
    <w:name w:val="Balloon Text Char"/>
    <w:basedOn w:val="DefaultParagraphFont"/>
    <w:link w:val="BalloonText"/>
    <w:uiPriority w:val="99"/>
    <w:semiHidden/>
    <w:rsid w:val="007F1F95"/>
    <w:rPr>
      <w:rFonts w:ascii="Tahoma" w:hAnsi="Tahoma" w:cs="Tahoma"/>
      <w:sz w:val="16"/>
      <w:szCs w:val="16"/>
    </w:rPr>
  </w:style>
  <w:style w:type="paragraph" w:styleId="BodyText">
    <w:name w:val="Body Text"/>
    <w:basedOn w:val="Normal"/>
    <w:link w:val="BodyTextChar"/>
    <w:rsid w:val="00FE2C00"/>
    <w:pPr>
      <w:jc w:val="both"/>
    </w:pPr>
    <w:rPr>
      <w:rFonts w:ascii="Arial" w:eastAsia="Times New Roman" w:hAnsi="Arial" w:cs="Times New Roman"/>
      <w:szCs w:val="24"/>
    </w:rPr>
  </w:style>
  <w:style w:type="character" w:customStyle="1" w:styleId="BodyTextChar">
    <w:name w:val="Body Text Char"/>
    <w:basedOn w:val="DefaultParagraphFont"/>
    <w:link w:val="BodyText"/>
    <w:rsid w:val="00FE2C00"/>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437FAB"/>
    <w:rPr>
      <w:rFonts w:asciiTheme="majorHAnsi" w:eastAsiaTheme="majorEastAsia" w:hAnsiTheme="majorHAnsi" w:cstheme="majorBidi"/>
      <w:b/>
      <w:bCs/>
      <w:i/>
      <w:iCs/>
      <w:color w:val="4F81BD" w:themeColor="accent1"/>
      <w:szCs w:val="24"/>
    </w:rPr>
  </w:style>
  <w:style w:type="character" w:styleId="Hyperlink">
    <w:name w:val="Hyperlink"/>
    <w:basedOn w:val="DefaultParagraphFont"/>
    <w:uiPriority w:val="99"/>
    <w:unhideWhenUsed/>
    <w:rsid w:val="00A920B5"/>
    <w:rPr>
      <w:color w:val="0000FF" w:themeColor="hyperlink"/>
      <w:u w:val="single"/>
    </w:rPr>
  </w:style>
  <w:style w:type="table" w:styleId="TableGrid">
    <w:name w:val="Table Grid"/>
    <w:basedOn w:val="TableNormal"/>
    <w:uiPriority w:val="59"/>
    <w:rsid w:val="00F32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35C4"/>
    <w:rPr>
      <w:color w:val="800080" w:themeColor="followedHyperlink"/>
      <w:u w:val="single"/>
    </w:rPr>
  </w:style>
  <w:style w:type="paragraph" w:styleId="Header">
    <w:name w:val="header"/>
    <w:basedOn w:val="Normal"/>
    <w:link w:val="HeaderChar"/>
    <w:uiPriority w:val="99"/>
    <w:unhideWhenUsed/>
    <w:rsid w:val="00816058"/>
    <w:pPr>
      <w:tabs>
        <w:tab w:val="center" w:pos="4513"/>
        <w:tab w:val="right" w:pos="9026"/>
      </w:tabs>
    </w:pPr>
  </w:style>
  <w:style w:type="character" w:customStyle="1" w:styleId="HeaderChar">
    <w:name w:val="Header Char"/>
    <w:basedOn w:val="DefaultParagraphFont"/>
    <w:link w:val="Header"/>
    <w:uiPriority w:val="99"/>
    <w:rsid w:val="00816058"/>
  </w:style>
  <w:style w:type="paragraph" w:styleId="Footer">
    <w:name w:val="footer"/>
    <w:basedOn w:val="Normal"/>
    <w:link w:val="FooterChar"/>
    <w:uiPriority w:val="99"/>
    <w:unhideWhenUsed/>
    <w:rsid w:val="00816058"/>
    <w:pPr>
      <w:tabs>
        <w:tab w:val="center" w:pos="4513"/>
        <w:tab w:val="right" w:pos="9026"/>
      </w:tabs>
    </w:pPr>
  </w:style>
  <w:style w:type="character" w:customStyle="1" w:styleId="FooterChar">
    <w:name w:val="Footer Char"/>
    <w:basedOn w:val="DefaultParagraphFont"/>
    <w:link w:val="Footer"/>
    <w:uiPriority w:val="99"/>
    <w:rsid w:val="00816058"/>
  </w:style>
  <w:style w:type="character" w:styleId="Strong">
    <w:name w:val="Strong"/>
    <w:basedOn w:val="DefaultParagraphFont"/>
    <w:uiPriority w:val="22"/>
    <w:qFormat/>
    <w:rsid w:val="002D156E"/>
    <w:rPr>
      <w:b/>
      <w:bCs/>
    </w:rPr>
  </w:style>
  <w:style w:type="character" w:customStyle="1" w:styleId="Heading1Char">
    <w:name w:val="Heading 1 Char"/>
    <w:basedOn w:val="DefaultParagraphFont"/>
    <w:link w:val="Heading1"/>
    <w:uiPriority w:val="9"/>
    <w:rsid w:val="002D156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D15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2D156E"/>
    <w:rPr>
      <w:rFonts w:asciiTheme="majorHAnsi" w:eastAsiaTheme="majorEastAsia" w:hAnsiTheme="majorHAnsi" w:cstheme="majorBidi"/>
      <w:b/>
      <w:bCs/>
      <w:color w:val="4F81BD" w:themeColor="accent1"/>
    </w:rPr>
  </w:style>
  <w:style w:type="paragraph" w:styleId="NoSpacing">
    <w:name w:val="No Spacing"/>
    <w:uiPriority w:val="1"/>
    <w:qFormat/>
    <w:rsid w:val="002D156E"/>
    <w:rPr>
      <w:rFonts w:ascii="Calibri" w:eastAsia="Calibri" w:hAnsi="Calibri" w:cs="Times New Roman"/>
    </w:rPr>
  </w:style>
  <w:style w:type="paragraph" w:styleId="Title">
    <w:name w:val="Title"/>
    <w:basedOn w:val="Normal"/>
    <w:next w:val="Normal"/>
    <w:link w:val="TitleChar"/>
    <w:uiPriority w:val="10"/>
    <w:qFormat/>
    <w:rsid w:val="002D156E"/>
    <w:pPr>
      <w:spacing w:before="240" w:after="60"/>
      <w:jc w:val="center"/>
      <w:outlineLvl w:val="0"/>
    </w:pPr>
    <w:rPr>
      <w:rFonts w:ascii="Calibri" w:eastAsia="Times New Roman" w:hAnsi="Calibri" w:cs="Times New Roman"/>
      <w:b/>
      <w:bCs/>
      <w:color w:val="CC6633"/>
      <w:kern w:val="28"/>
      <w:sz w:val="56"/>
      <w:szCs w:val="32"/>
    </w:rPr>
  </w:style>
  <w:style w:type="character" w:customStyle="1" w:styleId="TitleChar">
    <w:name w:val="Title Char"/>
    <w:basedOn w:val="DefaultParagraphFont"/>
    <w:link w:val="Title"/>
    <w:uiPriority w:val="10"/>
    <w:rsid w:val="002D156E"/>
    <w:rPr>
      <w:rFonts w:ascii="Calibri" w:eastAsia="Times New Roman" w:hAnsi="Calibri" w:cs="Times New Roman"/>
      <w:b/>
      <w:bCs/>
      <w:color w:val="CC6633"/>
      <w:kern w:val="28"/>
      <w:sz w:val="56"/>
      <w:szCs w:val="32"/>
    </w:rPr>
  </w:style>
  <w:style w:type="character" w:customStyle="1" w:styleId="sdhomehead">
    <w:name w:val="sd_home_head"/>
    <w:basedOn w:val="DefaultParagraphFont"/>
    <w:rsid w:val="002D156E"/>
  </w:style>
  <w:style w:type="paragraph" w:styleId="TOC1">
    <w:name w:val="toc 1"/>
    <w:basedOn w:val="Normal"/>
    <w:next w:val="Normal"/>
    <w:autoRedefine/>
    <w:uiPriority w:val="39"/>
    <w:unhideWhenUsed/>
    <w:qFormat/>
    <w:rsid w:val="002D156E"/>
    <w:pPr>
      <w:tabs>
        <w:tab w:val="left" w:pos="426"/>
        <w:tab w:val="right" w:leader="dot" w:pos="9182"/>
      </w:tabs>
      <w:spacing w:after="200"/>
      <w:jc w:val="both"/>
    </w:pPr>
    <w:rPr>
      <w:rFonts w:ascii="Calibri" w:eastAsia="Calibri" w:hAnsi="Calibri" w:cs="Times New Roman"/>
    </w:rPr>
  </w:style>
  <w:style w:type="paragraph" w:styleId="TOC2">
    <w:name w:val="toc 2"/>
    <w:basedOn w:val="Normal"/>
    <w:next w:val="Normal"/>
    <w:autoRedefine/>
    <w:uiPriority w:val="39"/>
    <w:unhideWhenUsed/>
    <w:qFormat/>
    <w:rsid w:val="002D156E"/>
    <w:pPr>
      <w:tabs>
        <w:tab w:val="left" w:pos="880"/>
        <w:tab w:val="right" w:leader="dot" w:pos="9182"/>
      </w:tabs>
      <w:spacing w:after="200"/>
      <w:ind w:left="426"/>
      <w:jc w:val="both"/>
    </w:pPr>
    <w:rPr>
      <w:rFonts w:ascii="Calibri" w:eastAsia="Calibri" w:hAnsi="Calibri" w:cs="Times New Roman"/>
    </w:rPr>
  </w:style>
  <w:style w:type="paragraph" w:styleId="TOC3">
    <w:name w:val="toc 3"/>
    <w:basedOn w:val="Normal"/>
    <w:next w:val="Normal"/>
    <w:autoRedefine/>
    <w:uiPriority w:val="39"/>
    <w:unhideWhenUsed/>
    <w:qFormat/>
    <w:rsid w:val="002D156E"/>
    <w:pPr>
      <w:tabs>
        <w:tab w:val="left" w:pos="1985"/>
        <w:tab w:val="right" w:leader="dot" w:pos="9214"/>
      </w:tabs>
      <w:spacing w:after="200"/>
      <w:ind w:left="1985" w:right="828" w:hanging="992"/>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9372">
      <w:bodyDiv w:val="1"/>
      <w:marLeft w:val="0"/>
      <w:marRight w:val="0"/>
      <w:marTop w:val="0"/>
      <w:marBottom w:val="0"/>
      <w:divBdr>
        <w:top w:val="none" w:sz="0" w:space="0" w:color="auto"/>
        <w:left w:val="none" w:sz="0" w:space="0" w:color="auto"/>
        <w:bottom w:val="none" w:sz="0" w:space="0" w:color="auto"/>
        <w:right w:val="none" w:sz="0" w:space="0" w:color="auto"/>
      </w:divBdr>
    </w:div>
    <w:div w:id="121267733">
      <w:bodyDiv w:val="1"/>
      <w:marLeft w:val="0"/>
      <w:marRight w:val="0"/>
      <w:marTop w:val="0"/>
      <w:marBottom w:val="0"/>
      <w:divBdr>
        <w:top w:val="none" w:sz="0" w:space="0" w:color="auto"/>
        <w:left w:val="none" w:sz="0" w:space="0" w:color="auto"/>
        <w:bottom w:val="none" w:sz="0" w:space="0" w:color="auto"/>
        <w:right w:val="none" w:sz="0" w:space="0" w:color="auto"/>
      </w:divBdr>
    </w:div>
    <w:div w:id="200679240">
      <w:bodyDiv w:val="1"/>
      <w:marLeft w:val="0"/>
      <w:marRight w:val="0"/>
      <w:marTop w:val="0"/>
      <w:marBottom w:val="0"/>
      <w:divBdr>
        <w:top w:val="none" w:sz="0" w:space="0" w:color="auto"/>
        <w:left w:val="none" w:sz="0" w:space="0" w:color="auto"/>
        <w:bottom w:val="none" w:sz="0" w:space="0" w:color="auto"/>
        <w:right w:val="none" w:sz="0" w:space="0" w:color="auto"/>
      </w:divBdr>
    </w:div>
    <w:div w:id="377751370">
      <w:bodyDiv w:val="1"/>
      <w:marLeft w:val="0"/>
      <w:marRight w:val="0"/>
      <w:marTop w:val="0"/>
      <w:marBottom w:val="0"/>
      <w:divBdr>
        <w:top w:val="none" w:sz="0" w:space="0" w:color="auto"/>
        <w:left w:val="none" w:sz="0" w:space="0" w:color="auto"/>
        <w:bottom w:val="none" w:sz="0" w:space="0" w:color="auto"/>
        <w:right w:val="none" w:sz="0" w:space="0" w:color="auto"/>
      </w:divBdr>
    </w:div>
    <w:div w:id="420108998">
      <w:bodyDiv w:val="1"/>
      <w:marLeft w:val="0"/>
      <w:marRight w:val="0"/>
      <w:marTop w:val="0"/>
      <w:marBottom w:val="0"/>
      <w:divBdr>
        <w:top w:val="none" w:sz="0" w:space="0" w:color="auto"/>
        <w:left w:val="none" w:sz="0" w:space="0" w:color="auto"/>
        <w:bottom w:val="none" w:sz="0" w:space="0" w:color="auto"/>
        <w:right w:val="none" w:sz="0" w:space="0" w:color="auto"/>
      </w:divBdr>
    </w:div>
    <w:div w:id="497504542">
      <w:bodyDiv w:val="1"/>
      <w:marLeft w:val="0"/>
      <w:marRight w:val="0"/>
      <w:marTop w:val="0"/>
      <w:marBottom w:val="0"/>
      <w:divBdr>
        <w:top w:val="none" w:sz="0" w:space="0" w:color="auto"/>
        <w:left w:val="none" w:sz="0" w:space="0" w:color="auto"/>
        <w:bottom w:val="none" w:sz="0" w:space="0" w:color="auto"/>
        <w:right w:val="none" w:sz="0" w:space="0" w:color="auto"/>
      </w:divBdr>
    </w:div>
    <w:div w:id="649602329">
      <w:bodyDiv w:val="1"/>
      <w:marLeft w:val="0"/>
      <w:marRight w:val="0"/>
      <w:marTop w:val="0"/>
      <w:marBottom w:val="0"/>
      <w:divBdr>
        <w:top w:val="none" w:sz="0" w:space="0" w:color="auto"/>
        <w:left w:val="none" w:sz="0" w:space="0" w:color="auto"/>
        <w:bottom w:val="none" w:sz="0" w:space="0" w:color="auto"/>
        <w:right w:val="none" w:sz="0" w:space="0" w:color="auto"/>
      </w:divBdr>
    </w:div>
    <w:div w:id="844321820">
      <w:bodyDiv w:val="1"/>
      <w:marLeft w:val="0"/>
      <w:marRight w:val="0"/>
      <w:marTop w:val="0"/>
      <w:marBottom w:val="0"/>
      <w:divBdr>
        <w:top w:val="none" w:sz="0" w:space="0" w:color="auto"/>
        <w:left w:val="none" w:sz="0" w:space="0" w:color="auto"/>
        <w:bottom w:val="none" w:sz="0" w:space="0" w:color="auto"/>
        <w:right w:val="none" w:sz="0" w:space="0" w:color="auto"/>
      </w:divBdr>
    </w:div>
    <w:div w:id="881140349">
      <w:bodyDiv w:val="1"/>
      <w:marLeft w:val="0"/>
      <w:marRight w:val="0"/>
      <w:marTop w:val="0"/>
      <w:marBottom w:val="0"/>
      <w:divBdr>
        <w:top w:val="none" w:sz="0" w:space="0" w:color="auto"/>
        <w:left w:val="none" w:sz="0" w:space="0" w:color="auto"/>
        <w:bottom w:val="none" w:sz="0" w:space="0" w:color="auto"/>
        <w:right w:val="none" w:sz="0" w:space="0" w:color="auto"/>
      </w:divBdr>
    </w:div>
    <w:div w:id="894003962">
      <w:bodyDiv w:val="1"/>
      <w:marLeft w:val="0"/>
      <w:marRight w:val="0"/>
      <w:marTop w:val="0"/>
      <w:marBottom w:val="0"/>
      <w:divBdr>
        <w:top w:val="none" w:sz="0" w:space="0" w:color="auto"/>
        <w:left w:val="none" w:sz="0" w:space="0" w:color="auto"/>
        <w:bottom w:val="none" w:sz="0" w:space="0" w:color="auto"/>
        <w:right w:val="none" w:sz="0" w:space="0" w:color="auto"/>
      </w:divBdr>
    </w:div>
    <w:div w:id="941297634">
      <w:bodyDiv w:val="1"/>
      <w:marLeft w:val="0"/>
      <w:marRight w:val="0"/>
      <w:marTop w:val="0"/>
      <w:marBottom w:val="0"/>
      <w:divBdr>
        <w:top w:val="none" w:sz="0" w:space="0" w:color="auto"/>
        <w:left w:val="none" w:sz="0" w:space="0" w:color="auto"/>
        <w:bottom w:val="none" w:sz="0" w:space="0" w:color="auto"/>
        <w:right w:val="none" w:sz="0" w:space="0" w:color="auto"/>
      </w:divBdr>
    </w:div>
    <w:div w:id="1118060172">
      <w:bodyDiv w:val="1"/>
      <w:marLeft w:val="0"/>
      <w:marRight w:val="0"/>
      <w:marTop w:val="0"/>
      <w:marBottom w:val="0"/>
      <w:divBdr>
        <w:top w:val="none" w:sz="0" w:space="0" w:color="auto"/>
        <w:left w:val="none" w:sz="0" w:space="0" w:color="auto"/>
        <w:bottom w:val="none" w:sz="0" w:space="0" w:color="auto"/>
        <w:right w:val="none" w:sz="0" w:space="0" w:color="auto"/>
      </w:divBdr>
    </w:div>
    <w:div w:id="1172911178">
      <w:bodyDiv w:val="1"/>
      <w:marLeft w:val="0"/>
      <w:marRight w:val="0"/>
      <w:marTop w:val="0"/>
      <w:marBottom w:val="0"/>
      <w:divBdr>
        <w:top w:val="none" w:sz="0" w:space="0" w:color="auto"/>
        <w:left w:val="none" w:sz="0" w:space="0" w:color="auto"/>
        <w:bottom w:val="none" w:sz="0" w:space="0" w:color="auto"/>
        <w:right w:val="none" w:sz="0" w:space="0" w:color="auto"/>
      </w:divBdr>
    </w:div>
    <w:div w:id="1185755125">
      <w:bodyDiv w:val="1"/>
      <w:marLeft w:val="0"/>
      <w:marRight w:val="0"/>
      <w:marTop w:val="0"/>
      <w:marBottom w:val="0"/>
      <w:divBdr>
        <w:top w:val="none" w:sz="0" w:space="0" w:color="auto"/>
        <w:left w:val="none" w:sz="0" w:space="0" w:color="auto"/>
        <w:bottom w:val="none" w:sz="0" w:space="0" w:color="auto"/>
        <w:right w:val="none" w:sz="0" w:space="0" w:color="auto"/>
      </w:divBdr>
    </w:div>
    <w:div w:id="1219315248">
      <w:bodyDiv w:val="1"/>
      <w:marLeft w:val="0"/>
      <w:marRight w:val="0"/>
      <w:marTop w:val="0"/>
      <w:marBottom w:val="0"/>
      <w:divBdr>
        <w:top w:val="none" w:sz="0" w:space="0" w:color="auto"/>
        <w:left w:val="none" w:sz="0" w:space="0" w:color="auto"/>
        <w:bottom w:val="none" w:sz="0" w:space="0" w:color="auto"/>
        <w:right w:val="none" w:sz="0" w:space="0" w:color="auto"/>
      </w:divBdr>
    </w:div>
    <w:div w:id="1360929355">
      <w:bodyDiv w:val="1"/>
      <w:marLeft w:val="0"/>
      <w:marRight w:val="0"/>
      <w:marTop w:val="0"/>
      <w:marBottom w:val="0"/>
      <w:divBdr>
        <w:top w:val="none" w:sz="0" w:space="0" w:color="auto"/>
        <w:left w:val="none" w:sz="0" w:space="0" w:color="auto"/>
        <w:bottom w:val="none" w:sz="0" w:space="0" w:color="auto"/>
        <w:right w:val="none" w:sz="0" w:space="0" w:color="auto"/>
      </w:divBdr>
    </w:div>
    <w:div w:id="1413502495">
      <w:bodyDiv w:val="1"/>
      <w:marLeft w:val="0"/>
      <w:marRight w:val="0"/>
      <w:marTop w:val="0"/>
      <w:marBottom w:val="0"/>
      <w:divBdr>
        <w:top w:val="none" w:sz="0" w:space="0" w:color="auto"/>
        <w:left w:val="none" w:sz="0" w:space="0" w:color="auto"/>
        <w:bottom w:val="none" w:sz="0" w:space="0" w:color="auto"/>
        <w:right w:val="none" w:sz="0" w:space="0" w:color="auto"/>
      </w:divBdr>
    </w:div>
    <w:div w:id="1460567339">
      <w:bodyDiv w:val="1"/>
      <w:marLeft w:val="0"/>
      <w:marRight w:val="0"/>
      <w:marTop w:val="0"/>
      <w:marBottom w:val="0"/>
      <w:divBdr>
        <w:top w:val="none" w:sz="0" w:space="0" w:color="auto"/>
        <w:left w:val="none" w:sz="0" w:space="0" w:color="auto"/>
        <w:bottom w:val="none" w:sz="0" w:space="0" w:color="auto"/>
        <w:right w:val="none" w:sz="0" w:space="0" w:color="auto"/>
      </w:divBdr>
    </w:div>
    <w:div w:id="1464272507">
      <w:bodyDiv w:val="1"/>
      <w:marLeft w:val="0"/>
      <w:marRight w:val="0"/>
      <w:marTop w:val="0"/>
      <w:marBottom w:val="0"/>
      <w:divBdr>
        <w:top w:val="none" w:sz="0" w:space="0" w:color="auto"/>
        <w:left w:val="none" w:sz="0" w:space="0" w:color="auto"/>
        <w:bottom w:val="none" w:sz="0" w:space="0" w:color="auto"/>
        <w:right w:val="none" w:sz="0" w:space="0" w:color="auto"/>
      </w:divBdr>
    </w:div>
    <w:div w:id="1549880360">
      <w:bodyDiv w:val="1"/>
      <w:marLeft w:val="0"/>
      <w:marRight w:val="0"/>
      <w:marTop w:val="0"/>
      <w:marBottom w:val="0"/>
      <w:divBdr>
        <w:top w:val="none" w:sz="0" w:space="0" w:color="auto"/>
        <w:left w:val="none" w:sz="0" w:space="0" w:color="auto"/>
        <w:bottom w:val="none" w:sz="0" w:space="0" w:color="auto"/>
        <w:right w:val="none" w:sz="0" w:space="0" w:color="auto"/>
      </w:divBdr>
    </w:div>
    <w:div w:id="1576276276">
      <w:bodyDiv w:val="1"/>
      <w:marLeft w:val="0"/>
      <w:marRight w:val="0"/>
      <w:marTop w:val="0"/>
      <w:marBottom w:val="0"/>
      <w:divBdr>
        <w:top w:val="none" w:sz="0" w:space="0" w:color="auto"/>
        <w:left w:val="none" w:sz="0" w:space="0" w:color="auto"/>
        <w:bottom w:val="none" w:sz="0" w:space="0" w:color="auto"/>
        <w:right w:val="none" w:sz="0" w:space="0" w:color="auto"/>
      </w:divBdr>
    </w:div>
    <w:div w:id="1600675199">
      <w:bodyDiv w:val="1"/>
      <w:marLeft w:val="0"/>
      <w:marRight w:val="0"/>
      <w:marTop w:val="0"/>
      <w:marBottom w:val="0"/>
      <w:divBdr>
        <w:top w:val="none" w:sz="0" w:space="0" w:color="auto"/>
        <w:left w:val="none" w:sz="0" w:space="0" w:color="auto"/>
        <w:bottom w:val="none" w:sz="0" w:space="0" w:color="auto"/>
        <w:right w:val="none" w:sz="0" w:space="0" w:color="auto"/>
      </w:divBdr>
    </w:div>
    <w:div w:id="1628195548">
      <w:bodyDiv w:val="1"/>
      <w:marLeft w:val="0"/>
      <w:marRight w:val="0"/>
      <w:marTop w:val="0"/>
      <w:marBottom w:val="0"/>
      <w:divBdr>
        <w:top w:val="none" w:sz="0" w:space="0" w:color="auto"/>
        <w:left w:val="none" w:sz="0" w:space="0" w:color="auto"/>
        <w:bottom w:val="none" w:sz="0" w:space="0" w:color="auto"/>
        <w:right w:val="none" w:sz="0" w:space="0" w:color="auto"/>
      </w:divBdr>
    </w:div>
    <w:div w:id="1894124122">
      <w:bodyDiv w:val="1"/>
      <w:marLeft w:val="0"/>
      <w:marRight w:val="0"/>
      <w:marTop w:val="0"/>
      <w:marBottom w:val="0"/>
      <w:divBdr>
        <w:top w:val="none" w:sz="0" w:space="0" w:color="auto"/>
        <w:left w:val="none" w:sz="0" w:space="0" w:color="auto"/>
        <w:bottom w:val="none" w:sz="0" w:space="0" w:color="auto"/>
        <w:right w:val="none" w:sz="0" w:space="0" w:color="auto"/>
      </w:divBdr>
    </w:div>
    <w:div w:id="203734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www.aber.ac.uk/en/hr/hr-team/directors-office/hr-governance/strategic-plan/" TargetMode="External"/><Relationship Id="rId18" Type="http://schemas.openxmlformats.org/officeDocument/2006/relationships/hyperlink" Target="http://www.cipd.co.uk/hr-resources/factsheets/induction.aspx" TargetMode="External"/><Relationship Id="rId3" Type="http://schemas.openxmlformats.org/officeDocument/2006/relationships/settings" Target="settings.xml"/><Relationship Id="rId21" Type="http://schemas.openxmlformats.org/officeDocument/2006/relationships/hyperlink" Target="http://infed.org/mobi/jean-lave-etienne-wenger-and-communities-of-practice/" TargetMode="External"/><Relationship Id="rId7" Type="http://schemas.openxmlformats.org/officeDocument/2006/relationships/chart" Target="charts/chart1.xml"/><Relationship Id="rId12" Type="http://schemas.openxmlformats.org/officeDocument/2006/relationships/hyperlink" Target="http://www.aber.ac.uk/en/infocompliance/policies/dp/" TargetMode="External"/><Relationship Id="rId17" Type="http://schemas.openxmlformats.org/officeDocument/2006/relationships/hyperlink" Target="http://www.cipd.co.uk/binaries/5740CodeofConduct.pdf" TargetMode="External"/><Relationship Id="rId2" Type="http://schemas.openxmlformats.org/officeDocument/2006/relationships/styles" Target="styles.xml"/><Relationship Id="rId16" Type="http://schemas.openxmlformats.org/officeDocument/2006/relationships/hyperlink" Target="http://www.acas.org.uk/media/pdf/8/d/Recruitment-and-induction-advisory-booklet.pdf" TargetMode="External"/><Relationship Id="rId20" Type="http://schemas.openxmlformats.org/officeDocument/2006/relationships/hyperlink" Target="http://www.personneltoday.com/hr/companies-lose-2bn-with-poor-induction-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ber.ac.uk/en/staff-induction/induction-guide/" TargetMode="External"/><Relationship Id="rId23" Type="http://schemas.openxmlformats.org/officeDocument/2006/relationships/fontTable" Target="fontTable.xml"/><Relationship Id="rId10" Type="http://schemas.openxmlformats.org/officeDocument/2006/relationships/hyperlink" Target="https://www.surveymonkey.com/s/6SCV2PM" TargetMode="External"/><Relationship Id="rId19" Type="http://schemas.openxmlformats.org/officeDocument/2006/relationships/hyperlink" Target="http://www.cipd.co.uk/cipd-hr-profession/profession-map/" TargetMode="External"/><Relationship Id="rId4" Type="http://schemas.openxmlformats.org/officeDocument/2006/relationships/webSettings" Target="webSettings.xml"/><Relationship Id="rId9" Type="http://schemas.openxmlformats.org/officeDocument/2006/relationships/hyperlink" Target="https://www.surveymonkey.com/s/JZKDXPY" TargetMode="External"/><Relationship Id="rId14" Type="http://schemas.openxmlformats.org/officeDocument/2006/relationships/hyperlink" Target="http://www.aber.ac.uk/en/cgg/bilingual-policy/"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Series 1</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Sheet1!$B$2:$B$9</c:f>
              <c:numCache>
                <c:formatCode>General</c:formatCode>
                <c:ptCount val="8"/>
                <c:pt idx="0">
                  <c:v>98.1</c:v>
                </c:pt>
                <c:pt idx="1">
                  <c:v>98.1</c:v>
                </c:pt>
                <c:pt idx="2">
                  <c:v>96.2</c:v>
                </c:pt>
                <c:pt idx="3">
                  <c:v>95.6</c:v>
                </c:pt>
                <c:pt idx="4">
                  <c:v>94.9</c:v>
                </c:pt>
                <c:pt idx="5">
                  <c:v>93.7</c:v>
                </c:pt>
                <c:pt idx="6">
                  <c:v>93</c:v>
                </c:pt>
                <c:pt idx="7">
                  <c:v>78.5</c:v>
                </c:pt>
              </c:numCache>
            </c:numRef>
          </c:val>
          <c:extLst>
            <c:ext xmlns:c16="http://schemas.microsoft.com/office/drawing/2014/chart" uri="{C3380CC4-5D6E-409C-BE32-E72D297353CC}">
              <c16:uniqueId val="{00000000-C51A-4BB6-A4C6-66C065A9DB30}"/>
            </c:ext>
          </c:extLst>
        </c:ser>
        <c:ser>
          <c:idx val="1"/>
          <c:order val="1"/>
          <c:tx>
            <c:strRef>
              <c:f>Sheet1!$C$1</c:f>
              <c:strCache>
                <c:ptCount val="1"/>
                <c:pt idx="0">
                  <c:v>Series 2</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Sheet1!$C$2:$C$9</c:f>
              <c:numCache>
                <c:formatCode>General</c:formatCode>
                <c:ptCount val="8"/>
              </c:numCache>
            </c:numRef>
          </c:val>
          <c:extLst>
            <c:ext xmlns:c16="http://schemas.microsoft.com/office/drawing/2014/chart" uri="{C3380CC4-5D6E-409C-BE32-E72D297353CC}">
              <c16:uniqueId val="{00000001-C51A-4BB6-A4C6-66C065A9DB30}"/>
            </c:ext>
          </c:extLst>
        </c:ser>
        <c:ser>
          <c:idx val="2"/>
          <c:order val="2"/>
          <c:tx>
            <c:strRef>
              <c:f>Sheet1!$D$1</c:f>
              <c:strCache>
                <c:ptCount val="1"/>
                <c:pt idx="0">
                  <c:v>Series 3</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Sheet1!$D$2:$D$9</c:f>
              <c:numCache>
                <c:formatCode>General</c:formatCode>
                <c:ptCount val="8"/>
              </c:numCache>
            </c:numRef>
          </c:val>
          <c:extLst>
            <c:ext xmlns:c16="http://schemas.microsoft.com/office/drawing/2014/chart" uri="{C3380CC4-5D6E-409C-BE32-E72D297353CC}">
              <c16:uniqueId val="{00000002-C51A-4BB6-A4C6-66C065A9DB30}"/>
            </c:ext>
          </c:extLst>
        </c:ser>
        <c:dLbls>
          <c:showLegendKey val="0"/>
          <c:showVal val="0"/>
          <c:showCatName val="0"/>
          <c:showSerName val="0"/>
          <c:showPercent val="0"/>
          <c:showBubbleSize val="0"/>
        </c:dLbls>
        <c:gapWidth val="150"/>
        <c:axId val="381396888"/>
        <c:axId val="381397280"/>
      </c:barChart>
      <c:catAx>
        <c:axId val="381396888"/>
        <c:scaling>
          <c:orientation val="minMax"/>
        </c:scaling>
        <c:delete val="0"/>
        <c:axPos val="l"/>
        <c:numFmt formatCode="General" sourceLinked="0"/>
        <c:majorTickMark val="out"/>
        <c:minorTickMark val="none"/>
        <c:tickLblPos val="nextTo"/>
        <c:crossAx val="381397280"/>
        <c:crosses val="autoZero"/>
        <c:auto val="1"/>
        <c:lblAlgn val="ctr"/>
        <c:lblOffset val="100"/>
        <c:noMultiLvlLbl val="0"/>
      </c:catAx>
      <c:valAx>
        <c:axId val="381397280"/>
        <c:scaling>
          <c:orientation val="minMax"/>
        </c:scaling>
        <c:delete val="0"/>
        <c:axPos val="b"/>
        <c:majorGridlines/>
        <c:numFmt formatCode="General" sourceLinked="1"/>
        <c:majorTickMark val="out"/>
        <c:minorTickMark val="none"/>
        <c:tickLblPos val="nextTo"/>
        <c:crossAx val="38139688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Why employees </a:t>
            </a:r>
            <a:r>
              <a:rPr lang="en-US" baseline="0"/>
              <a:t>walk out in their first year</a:t>
            </a:r>
            <a:endParaRPr lang="en-US"/>
          </a:p>
        </c:rich>
      </c:tx>
      <c:overlay val="0"/>
    </c:title>
    <c:autoTitleDeleted val="0"/>
    <c:plotArea>
      <c:layout/>
      <c:pieChart>
        <c:varyColors val="1"/>
        <c:ser>
          <c:idx val="0"/>
          <c:order val="0"/>
          <c:tx>
            <c:strRef>
              <c:f>Sheet1!$B$1</c:f>
              <c:strCache>
                <c:ptCount val="1"/>
                <c:pt idx="0">
                  <c:v>Sales</c:v>
                </c:pt>
              </c:strCache>
            </c:strRef>
          </c:tx>
          <c:cat>
            <c:strRef>
              <c:f>Sheet1!$A$2:$A$7</c:f>
              <c:strCache>
                <c:ptCount val="6"/>
                <c:pt idx="0">
                  <c:v>Inability to meet expectations</c:v>
                </c:pt>
                <c:pt idx="1">
                  <c:v>Role did not meet expectations</c:v>
                </c:pt>
                <c:pt idx="2">
                  <c:v>Poor fit with corporate culture</c:v>
                </c:pt>
                <c:pt idx="3">
                  <c:v>Inability to integrate with team</c:v>
                </c:pt>
                <c:pt idx="4">
                  <c:v>Offered higher renumeration</c:v>
                </c:pt>
                <c:pt idx="5">
                  <c:v>Other</c:v>
                </c:pt>
              </c:strCache>
            </c:strRef>
          </c:cat>
          <c:val>
            <c:numRef>
              <c:f>Sheet1!$B$2:$B$7</c:f>
              <c:numCache>
                <c:formatCode>General</c:formatCode>
                <c:ptCount val="6"/>
                <c:pt idx="0">
                  <c:v>32</c:v>
                </c:pt>
                <c:pt idx="1">
                  <c:v>19</c:v>
                </c:pt>
                <c:pt idx="2">
                  <c:v>18</c:v>
                </c:pt>
                <c:pt idx="3">
                  <c:v>10</c:v>
                </c:pt>
                <c:pt idx="4">
                  <c:v>9</c:v>
                </c:pt>
                <c:pt idx="5">
                  <c:v>12</c:v>
                </c:pt>
              </c:numCache>
            </c:numRef>
          </c:val>
          <c:extLst>
            <c:ext xmlns:c16="http://schemas.microsoft.com/office/drawing/2014/chart" uri="{C3380CC4-5D6E-409C-BE32-E72D297353CC}">
              <c16:uniqueId val="{00000000-F6EA-4515-9156-1568758A487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I received an induction programme</a:t>
            </a:r>
            <a:r>
              <a:rPr lang="en-GB" baseline="0"/>
              <a:t> of events</a:t>
            </a:r>
          </a:p>
          <a:p>
            <a:pPr>
              <a:defRPr/>
            </a:pPr>
            <a:endParaRPr lang="en-GB"/>
          </a:p>
        </c:rich>
      </c:tx>
      <c:overlay val="0"/>
    </c:title>
    <c:autoTitleDeleted val="0"/>
    <c:plotArea>
      <c:layout/>
      <c:barChart>
        <c:barDir val="col"/>
        <c:grouping val="clustered"/>
        <c:varyColors val="0"/>
        <c:ser>
          <c:idx val="0"/>
          <c:order val="0"/>
          <c:tx>
            <c:strRef>
              <c:f>Sheet1!$B$1</c:f>
              <c:strCache>
                <c:ptCount val="1"/>
                <c:pt idx="0">
                  <c:v>Sales</c:v>
                </c:pt>
              </c:strCache>
            </c:strRef>
          </c:tx>
          <c:invertIfNegative val="0"/>
          <c:cat>
            <c:strRef>
              <c:f>Sheet1!$A$2:$A$6</c:f>
              <c:strCache>
                <c:ptCount val="5"/>
                <c:pt idx="0">
                  <c:v>Stronly Disagree</c:v>
                </c:pt>
                <c:pt idx="1">
                  <c:v>Disagree</c:v>
                </c:pt>
                <c:pt idx="2">
                  <c:v>Neither Agree / Disagree</c:v>
                </c:pt>
                <c:pt idx="3">
                  <c:v>Agree</c:v>
                </c:pt>
                <c:pt idx="4">
                  <c:v>Strongly Agree</c:v>
                </c:pt>
              </c:strCache>
            </c:strRef>
          </c:cat>
          <c:val>
            <c:numRef>
              <c:f>Sheet1!$B$2:$B$6</c:f>
              <c:numCache>
                <c:formatCode>General</c:formatCode>
                <c:ptCount val="5"/>
                <c:pt idx="0">
                  <c:v>0</c:v>
                </c:pt>
                <c:pt idx="1">
                  <c:v>35.29</c:v>
                </c:pt>
                <c:pt idx="2">
                  <c:v>17.649999999999999</c:v>
                </c:pt>
                <c:pt idx="3">
                  <c:v>35.29</c:v>
                </c:pt>
                <c:pt idx="4">
                  <c:v>11.76</c:v>
                </c:pt>
              </c:numCache>
            </c:numRef>
          </c:val>
          <c:extLst>
            <c:ext xmlns:c16="http://schemas.microsoft.com/office/drawing/2014/chart" uri="{C3380CC4-5D6E-409C-BE32-E72D297353CC}">
              <c16:uniqueId val="{00000000-229F-4729-BD57-607B48BF5A73}"/>
            </c:ext>
          </c:extLst>
        </c:ser>
        <c:dLbls>
          <c:showLegendKey val="0"/>
          <c:showVal val="0"/>
          <c:showCatName val="0"/>
          <c:showSerName val="0"/>
          <c:showPercent val="0"/>
          <c:showBubbleSize val="0"/>
        </c:dLbls>
        <c:gapWidth val="100"/>
        <c:axId val="380409968"/>
        <c:axId val="255266600"/>
      </c:barChart>
      <c:catAx>
        <c:axId val="380409968"/>
        <c:scaling>
          <c:orientation val="minMax"/>
        </c:scaling>
        <c:delete val="0"/>
        <c:axPos val="b"/>
        <c:numFmt formatCode="General" sourceLinked="0"/>
        <c:majorTickMark val="out"/>
        <c:minorTickMark val="none"/>
        <c:tickLblPos val="nextTo"/>
        <c:crossAx val="255266600"/>
        <c:crosses val="autoZero"/>
        <c:auto val="1"/>
        <c:lblAlgn val="ctr"/>
        <c:lblOffset val="100"/>
        <c:noMultiLvlLbl val="0"/>
      </c:catAx>
      <c:valAx>
        <c:axId val="255266600"/>
        <c:scaling>
          <c:orientation val="minMax"/>
        </c:scaling>
        <c:delete val="0"/>
        <c:axPos val="l"/>
        <c:majorGridlines/>
        <c:numFmt formatCode="General" sourceLinked="1"/>
        <c:majorTickMark val="out"/>
        <c:minorTickMark val="none"/>
        <c:tickLblPos val="nextTo"/>
        <c:crossAx val="3804099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9312</Words>
  <Characters>53081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Your Organization Name</Company>
  <LinksUpToDate>false</LinksUpToDate>
  <CharactersWithSpaces>62269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Julie Thomas</cp:lastModifiedBy>
  <cp:revision>2</cp:revision>
  <cp:lastPrinted>2014-10-05T19:35:00Z</cp:lastPrinted>
  <dcterms:created xsi:type="dcterms:W3CDTF">2018-09-25T10:42:00Z</dcterms:created>
  <dcterms:modified xsi:type="dcterms:W3CDTF">2018-09-25T10:42:00Z</dcterms:modified>
</cp:coreProperties>
</file>