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E4F5E" w14:textId="006E1DF8" w:rsidR="00BD14A5" w:rsidRDefault="00E17716">
      <w:r>
        <w:rPr>
          <w:noProof/>
          <w:lang w:val="en-US" w:eastAsia="en-US"/>
          <w14:ligatures w14:val="standardContextual"/>
        </w:rPr>
        <w:drawing>
          <wp:inline distT="0" distB="0" distL="0" distR="0" wp14:anchorId="1B8071F6" wp14:editId="29A0AD0E">
            <wp:extent cx="2446020" cy="1064966"/>
            <wp:effectExtent l="0" t="0" r="0" b="1905"/>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UWTSD new Logo"/>
                    <pic:cNvPicPr>
                      <a:picLocks noChangeAspect="1"/>
                    </pic:cNvPicPr>
                  </pic:nvPicPr>
                  <pic:blipFill>
                    <a:blip r:embed="rId8" cstate="print"/>
                    <a:stretch>
                      <a:fillRect/>
                    </a:stretch>
                  </pic:blipFill>
                  <pic:spPr>
                    <a:xfrm>
                      <a:off x="0" y="0"/>
                      <a:ext cx="2456834" cy="1069674"/>
                    </a:xfrm>
                    <a:prstGeom prst="rect">
                      <a:avLst/>
                    </a:prstGeom>
                  </pic:spPr>
                </pic:pic>
              </a:graphicData>
            </a:graphic>
          </wp:inline>
        </w:drawing>
      </w:r>
    </w:p>
    <w:p w14:paraId="3CE341FD" w14:textId="77777777" w:rsidR="00E17716" w:rsidRDefault="00E17716" w:rsidP="000569CB">
      <w:pPr>
        <w:spacing w:before="88"/>
        <w:ind w:right="531"/>
        <w:jc w:val="right"/>
        <w:rPr>
          <w:b/>
          <w:sz w:val="40"/>
        </w:rPr>
      </w:pPr>
    </w:p>
    <w:p w14:paraId="5C3817D2" w14:textId="29FB5D4C" w:rsidR="000569CB" w:rsidRDefault="000569CB" w:rsidP="000569CB">
      <w:pPr>
        <w:spacing w:before="88"/>
        <w:ind w:right="531"/>
        <w:jc w:val="right"/>
        <w:rPr>
          <w:rFonts w:hAnsi="Arial MT" w:cs="Arial MT"/>
          <w:b/>
          <w:sz w:val="40"/>
          <w:lang w:val="en-US"/>
        </w:rPr>
      </w:pPr>
      <w:r>
        <w:rPr>
          <w:b/>
          <w:sz w:val="40"/>
        </w:rPr>
        <w:t>Academic</w:t>
      </w:r>
      <w:r>
        <w:rPr>
          <w:b/>
          <w:spacing w:val="-2"/>
          <w:sz w:val="40"/>
        </w:rPr>
        <w:t xml:space="preserve"> </w:t>
      </w:r>
      <w:r>
        <w:rPr>
          <w:b/>
          <w:sz w:val="40"/>
        </w:rPr>
        <w:t>Discipline</w:t>
      </w:r>
      <w:r>
        <w:rPr>
          <w:b/>
          <w:spacing w:val="-3"/>
          <w:sz w:val="40"/>
        </w:rPr>
        <w:t xml:space="preserve"> </w:t>
      </w:r>
      <w:r>
        <w:rPr>
          <w:b/>
          <w:sz w:val="40"/>
        </w:rPr>
        <w:t>of</w:t>
      </w:r>
      <w:r>
        <w:rPr>
          <w:b/>
          <w:spacing w:val="1"/>
          <w:sz w:val="40"/>
        </w:rPr>
        <w:t xml:space="preserve"> </w:t>
      </w:r>
      <w:r>
        <w:rPr>
          <w:b/>
          <w:sz w:val="40"/>
        </w:rPr>
        <w:t>Hospitality</w:t>
      </w:r>
      <w:r>
        <w:rPr>
          <w:b/>
          <w:spacing w:val="-2"/>
          <w:sz w:val="40"/>
        </w:rPr>
        <w:t xml:space="preserve"> </w:t>
      </w:r>
      <w:r>
        <w:rPr>
          <w:b/>
          <w:sz w:val="40"/>
        </w:rPr>
        <w:t>&amp;</w:t>
      </w:r>
      <w:r>
        <w:rPr>
          <w:b/>
          <w:spacing w:val="-2"/>
          <w:sz w:val="40"/>
        </w:rPr>
        <w:t xml:space="preserve"> </w:t>
      </w:r>
      <w:r>
        <w:rPr>
          <w:b/>
          <w:sz w:val="40"/>
        </w:rPr>
        <w:t>Tourism</w:t>
      </w:r>
    </w:p>
    <w:p w14:paraId="6EF6AFE6" w14:textId="77777777" w:rsidR="000569CB" w:rsidRDefault="000569CB" w:rsidP="000569CB">
      <w:pPr>
        <w:spacing w:before="1"/>
        <w:ind w:right="527"/>
        <w:jc w:val="right"/>
        <w:rPr>
          <w:b/>
          <w:sz w:val="40"/>
        </w:rPr>
      </w:pPr>
      <w:r>
        <w:rPr>
          <w:b/>
          <w:sz w:val="40"/>
        </w:rPr>
        <w:t>Management</w:t>
      </w:r>
    </w:p>
    <w:p w14:paraId="08C6F7E1" w14:textId="77777777" w:rsidR="000569CB" w:rsidRPr="00B73C10" w:rsidRDefault="000569CB" w:rsidP="00B73C10">
      <w:pPr>
        <w:jc w:val="right"/>
        <w:rPr>
          <w:b/>
          <w:bCs/>
          <w:sz w:val="32"/>
          <w:szCs w:val="32"/>
        </w:rPr>
      </w:pPr>
      <w:bookmarkStart w:id="0" w:name="_Toc148549485"/>
      <w:r w:rsidRPr="00B73C10">
        <w:rPr>
          <w:b/>
          <w:bCs/>
          <w:sz w:val="32"/>
          <w:szCs w:val="32"/>
        </w:rPr>
        <w:t>BA</w:t>
      </w:r>
      <w:r w:rsidRPr="00B73C10">
        <w:rPr>
          <w:b/>
          <w:bCs/>
          <w:spacing w:val="-4"/>
          <w:sz w:val="32"/>
          <w:szCs w:val="32"/>
        </w:rPr>
        <w:t xml:space="preserve"> </w:t>
      </w:r>
      <w:r w:rsidRPr="00B73C10">
        <w:rPr>
          <w:b/>
          <w:bCs/>
          <w:sz w:val="32"/>
          <w:szCs w:val="32"/>
        </w:rPr>
        <w:t>International</w:t>
      </w:r>
      <w:r w:rsidRPr="00B73C10">
        <w:rPr>
          <w:b/>
          <w:bCs/>
          <w:spacing w:val="-2"/>
          <w:sz w:val="32"/>
          <w:szCs w:val="32"/>
        </w:rPr>
        <w:t xml:space="preserve"> </w:t>
      </w:r>
      <w:r w:rsidRPr="00B73C10">
        <w:rPr>
          <w:b/>
          <w:bCs/>
          <w:sz w:val="32"/>
          <w:szCs w:val="32"/>
        </w:rPr>
        <w:t>Hotel</w:t>
      </w:r>
      <w:r w:rsidRPr="00B73C10">
        <w:rPr>
          <w:b/>
          <w:bCs/>
          <w:spacing w:val="-1"/>
          <w:sz w:val="32"/>
          <w:szCs w:val="32"/>
        </w:rPr>
        <w:t xml:space="preserve"> </w:t>
      </w:r>
      <w:r w:rsidRPr="00B73C10">
        <w:rPr>
          <w:b/>
          <w:bCs/>
          <w:sz w:val="32"/>
          <w:szCs w:val="32"/>
        </w:rPr>
        <w:t>Management</w:t>
      </w:r>
      <w:bookmarkEnd w:id="0"/>
    </w:p>
    <w:p w14:paraId="542026D0" w14:textId="77777777" w:rsidR="000569CB" w:rsidRDefault="000569CB" w:rsidP="000569CB">
      <w:pPr>
        <w:pStyle w:val="BodyText"/>
        <w:rPr>
          <w:rFonts w:ascii="Arial"/>
          <w:b/>
          <w:sz w:val="40"/>
        </w:rPr>
      </w:pPr>
    </w:p>
    <w:p w14:paraId="707DDC9D" w14:textId="77777777" w:rsidR="000569CB" w:rsidRDefault="000569CB" w:rsidP="000569CB">
      <w:pPr>
        <w:pStyle w:val="BodyText"/>
        <w:spacing w:before="9"/>
        <w:rPr>
          <w:rFonts w:ascii="Arial"/>
          <w:b/>
          <w:sz w:val="32"/>
        </w:rPr>
      </w:pPr>
    </w:p>
    <w:p w14:paraId="3FB7DA5E" w14:textId="5DCD0C8E" w:rsidR="00E17716" w:rsidRDefault="00E17716" w:rsidP="00E17716">
      <w:pPr>
        <w:spacing w:before="281"/>
        <w:ind w:right="530"/>
        <w:jc w:val="right"/>
        <w:rPr>
          <w:b/>
          <w:sz w:val="48"/>
        </w:rPr>
      </w:pPr>
      <w:r>
        <w:rPr>
          <w:b/>
          <w:sz w:val="48"/>
        </w:rPr>
        <w:t>BMIH5003</w:t>
      </w:r>
    </w:p>
    <w:p w14:paraId="7D0A3B10" w14:textId="77777777" w:rsidR="000569CB" w:rsidRDefault="000569CB" w:rsidP="000569CB">
      <w:pPr>
        <w:spacing w:before="281"/>
        <w:ind w:right="530"/>
        <w:jc w:val="right"/>
        <w:rPr>
          <w:b/>
          <w:sz w:val="48"/>
        </w:rPr>
      </w:pPr>
      <w:r>
        <w:rPr>
          <w:b/>
          <w:sz w:val="48"/>
        </w:rPr>
        <w:t>Foreign</w:t>
      </w:r>
      <w:r>
        <w:rPr>
          <w:b/>
          <w:spacing w:val="-3"/>
          <w:sz w:val="48"/>
        </w:rPr>
        <w:t xml:space="preserve"> </w:t>
      </w:r>
      <w:r>
        <w:rPr>
          <w:b/>
          <w:sz w:val="48"/>
        </w:rPr>
        <w:t>Languages</w:t>
      </w:r>
      <w:r>
        <w:rPr>
          <w:b/>
          <w:spacing w:val="-3"/>
          <w:sz w:val="48"/>
        </w:rPr>
        <w:t xml:space="preserve"> </w:t>
      </w:r>
      <w:r>
        <w:rPr>
          <w:b/>
          <w:sz w:val="48"/>
        </w:rPr>
        <w:t>and</w:t>
      </w:r>
      <w:r>
        <w:rPr>
          <w:b/>
          <w:spacing w:val="-3"/>
          <w:sz w:val="48"/>
        </w:rPr>
        <w:t xml:space="preserve"> </w:t>
      </w:r>
      <w:r>
        <w:rPr>
          <w:b/>
          <w:sz w:val="48"/>
        </w:rPr>
        <w:t>Cultural</w:t>
      </w:r>
      <w:r>
        <w:rPr>
          <w:b/>
          <w:spacing w:val="-1"/>
          <w:sz w:val="48"/>
        </w:rPr>
        <w:t xml:space="preserve"> </w:t>
      </w:r>
      <w:r>
        <w:rPr>
          <w:b/>
          <w:sz w:val="48"/>
        </w:rPr>
        <w:t>Awareness</w:t>
      </w:r>
    </w:p>
    <w:p w14:paraId="0C88C522" w14:textId="7672FF0D" w:rsidR="000569CB" w:rsidRDefault="00E17716" w:rsidP="00E17716">
      <w:pPr>
        <w:tabs>
          <w:tab w:val="left" w:pos="6165"/>
          <w:tab w:val="right" w:pos="8496"/>
        </w:tabs>
        <w:spacing w:before="1"/>
        <w:ind w:right="530"/>
        <w:jc w:val="left"/>
        <w:rPr>
          <w:b/>
          <w:sz w:val="48"/>
        </w:rPr>
      </w:pPr>
      <w:r>
        <w:rPr>
          <w:b/>
          <w:sz w:val="48"/>
        </w:rPr>
        <w:tab/>
      </w:r>
      <w:r>
        <w:rPr>
          <w:b/>
          <w:sz w:val="48"/>
        </w:rPr>
        <w:tab/>
      </w:r>
      <w:r w:rsidR="000569CB">
        <w:rPr>
          <w:b/>
          <w:sz w:val="48"/>
        </w:rPr>
        <w:t>LEVEL</w:t>
      </w:r>
      <w:r w:rsidR="000569CB">
        <w:rPr>
          <w:b/>
          <w:spacing w:val="-3"/>
          <w:sz w:val="48"/>
        </w:rPr>
        <w:t xml:space="preserve"> </w:t>
      </w:r>
      <w:r w:rsidR="000569CB">
        <w:rPr>
          <w:b/>
          <w:sz w:val="48"/>
        </w:rPr>
        <w:t>5</w:t>
      </w:r>
    </w:p>
    <w:p w14:paraId="79E4FBDD" w14:textId="77777777" w:rsidR="00CC55AA" w:rsidRDefault="00CC55AA" w:rsidP="00CA6AC9">
      <w:pPr>
        <w:pStyle w:val="TOCHeading"/>
      </w:pPr>
    </w:p>
    <w:p w14:paraId="12C3B2B9" w14:textId="77777777" w:rsidR="00CC55AA" w:rsidRDefault="00CC55AA" w:rsidP="00CC55AA">
      <w:pPr>
        <w:rPr>
          <w:lang w:val="en-US" w:eastAsia="en-US"/>
        </w:rPr>
      </w:pPr>
    </w:p>
    <w:p w14:paraId="7ACDAD10" w14:textId="3BF2166D" w:rsidR="001C6A78" w:rsidRPr="001C6A78" w:rsidRDefault="001C6A78" w:rsidP="001C6A78">
      <w:pPr>
        <w:spacing w:before="240" w:after="240" w:line="360" w:lineRule="auto"/>
        <w:rPr>
          <w:rFonts w:ascii="Times New Roman" w:eastAsiaTheme="minorHAnsi" w:hAnsi="Times New Roman" w:cs="Times New Roman"/>
          <w:sz w:val="28"/>
          <w:szCs w:val="28"/>
          <w:lang w:eastAsia="en-US"/>
        </w:rPr>
      </w:pPr>
      <w:r w:rsidRPr="001C6A78">
        <w:rPr>
          <w:rFonts w:ascii="Times New Roman" w:eastAsiaTheme="minorHAnsi" w:hAnsi="Times New Roman" w:cs="Times New Roman"/>
          <w:sz w:val="28"/>
          <w:szCs w:val="28"/>
          <w:lang w:eastAsia="en-US"/>
        </w:rPr>
        <w:t xml:space="preserve">Student name: </w:t>
      </w:r>
      <w:r>
        <w:rPr>
          <w:rFonts w:ascii="Times New Roman" w:eastAsiaTheme="minorHAnsi" w:hAnsi="Times New Roman" w:cs="Times New Roman"/>
          <w:sz w:val="28"/>
          <w:szCs w:val="28"/>
          <w:lang w:eastAsia="en-US"/>
        </w:rPr>
        <w:t>Ion Popa</w:t>
      </w:r>
    </w:p>
    <w:p w14:paraId="3F7544DC" w14:textId="447E347D" w:rsidR="001C6A78" w:rsidRPr="001C6A78" w:rsidRDefault="001C6A78" w:rsidP="001C6A78">
      <w:pPr>
        <w:spacing w:before="240" w:after="240" w:line="360" w:lineRule="auto"/>
        <w:rPr>
          <w:rFonts w:ascii="Times New Roman" w:eastAsiaTheme="minorHAnsi" w:hAnsi="Times New Roman" w:cs="Times New Roman"/>
          <w:sz w:val="28"/>
          <w:szCs w:val="28"/>
          <w:lang w:eastAsia="en-US"/>
        </w:rPr>
      </w:pPr>
      <w:r w:rsidRPr="001C6A78">
        <w:rPr>
          <w:rFonts w:ascii="Times New Roman" w:eastAsiaTheme="minorHAnsi" w:hAnsi="Times New Roman" w:cs="Times New Roman"/>
          <w:sz w:val="28"/>
          <w:szCs w:val="28"/>
          <w:lang w:eastAsia="en-US"/>
        </w:rPr>
        <w:t>Student number: 2208502</w:t>
      </w:r>
    </w:p>
    <w:p w14:paraId="10DF841E" w14:textId="77777777" w:rsidR="001C6A78" w:rsidRPr="001C6A78" w:rsidRDefault="001C6A78" w:rsidP="001C6A78">
      <w:pPr>
        <w:spacing w:before="240" w:after="240" w:line="360" w:lineRule="auto"/>
        <w:rPr>
          <w:rFonts w:ascii="Times New Roman" w:eastAsiaTheme="minorHAnsi" w:hAnsi="Times New Roman" w:cs="Times New Roman"/>
          <w:sz w:val="28"/>
          <w:szCs w:val="28"/>
          <w:lang w:eastAsia="en-US"/>
        </w:rPr>
      </w:pPr>
      <w:r w:rsidRPr="001C6A78">
        <w:rPr>
          <w:rFonts w:ascii="Times New Roman" w:eastAsiaTheme="minorHAnsi" w:hAnsi="Times New Roman" w:cs="Times New Roman"/>
          <w:sz w:val="28"/>
          <w:szCs w:val="28"/>
          <w:lang w:eastAsia="en-US"/>
        </w:rPr>
        <w:t>Module: Foreign Languages and Cultural Awareness</w:t>
      </w:r>
    </w:p>
    <w:p w14:paraId="69DC1E5B" w14:textId="77777777" w:rsidR="001C6A78" w:rsidRPr="001C6A78" w:rsidRDefault="001C6A78" w:rsidP="001C6A78">
      <w:pPr>
        <w:spacing w:before="240" w:after="240" w:line="360" w:lineRule="auto"/>
        <w:rPr>
          <w:rFonts w:ascii="Times New Roman" w:eastAsiaTheme="minorHAnsi" w:hAnsi="Times New Roman" w:cs="Times New Roman"/>
          <w:sz w:val="28"/>
          <w:szCs w:val="28"/>
          <w:lang w:eastAsia="en-US"/>
        </w:rPr>
      </w:pPr>
      <w:r w:rsidRPr="001C6A78">
        <w:rPr>
          <w:rFonts w:ascii="Times New Roman" w:eastAsiaTheme="minorHAnsi" w:hAnsi="Times New Roman" w:cs="Times New Roman"/>
          <w:sz w:val="28"/>
          <w:szCs w:val="28"/>
          <w:lang w:eastAsia="en-US"/>
        </w:rPr>
        <w:t>Module Code: BMIH (5003)</w:t>
      </w:r>
    </w:p>
    <w:p w14:paraId="3C857063" w14:textId="77777777" w:rsidR="001C6A78" w:rsidRPr="001C6A78" w:rsidRDefault="001C6A78" w:rsidP="001C6A78">
      <w:pPr>
        <w:spacing w:before="240" w:after="240" w:line="360" w:lineRule="auto"/>
        <w:rPr>
          <w:rFonts w:ascii="Times New Roman" w:eastAsiaTheme="minorHAnsi" w:hAnsi="Times New Roman" w:cs="Times New Roman"/>
          <w:sz w:val="28"/>
          <w:szCs w:val="28"/>
          <w:lang w:eastAsia="en-US"/>
        </w:rPr>
      </w:pPr>
      <w:bookmarkStart w:id="1" w:name="_Hlk136409309"/>
      <w:r w:rsidRPr="001C6A78">
        <w:rPr>
          <w:rFonts w:ascii="Times New Roman" w:eastAsiaTheme="minorHAnsi" w:hAnsi="Times New Roman" w:cs="Times New Roman"/>
          <w:sz w:val="28"/>
          <w:szCs w:val="28"/>
          <w:lang w:eastAsia="en-US"/>
        </w:rPr>
        <w:t>Lecturer: Lisa-Marie Bassler</w:t>
      </w:r>
      <w:bookmarkEnd w:id="1"/>
    </w:p>
    <w:p w14:paraId="7F47CE37" w14:textId="67C280DF" w:rsidR="00CC55AA" w:rsidRPr="001C6A78" w:rsidRDefault="001C6A78" w:rsidP="00CC55AA">
      <w:pPr>
        <w:rPr>
          <w:lang w:eastAsia="en-US"/>
        </w:rPr>
      </w:pPr>
      <w:r>
        <w:rPr>
          <w:lang w:eastAsia="en-US"/>
        </w:rPr>
        <w:t>Word count: 450</w:t>
      </w:r>
    </w:p>
    <w:p w14:paraId="0820E7B8" w14:textId="77777777" w:rsidR="00CC55AA" w:rsidRDefault="00CC55AA" w:rsidP="00CA6AC9">
      <w:pPr>
        <w:pStyle w:val="TOCHeading"/>
      </w:pPr>
    </w:p>
    <w:p w14:paraId="78AA0685" w14:textId="77777777" w:rsidR="00CC55AA" w:rsidRDefault="00CC55AA" w:rsidP="00CA6AC9">
      <w:pPr>
        <w:pStyle w:val="TOCHeading"/>
      </w:pPr>
    </w:p>
    <w:p w14:paraId="370D50FF" w14:textId="77777777" w:rsidR="00CC55AA" w:rsidRDefault="00CC55AA" w:rsidP="00CC55AA">
      <w:pPr>
        <w:rPr>
          <w:lang w:val="en-US" w:eastAsia="en-US"/>
        </w:rPr>
      </w:pPr>
    </w:p>
    <w:p w14:paraId="46EF3595" w14:textId="77777777" w:rsidR="00CC55AA" w:rsidRDefault="00CC55AA" w:rsidP="00CC55AA">
      <w:pPr>
        <w:rPr>
          <w:lang w:val="en-US" w:eastAsia="en-US"/>
        </w:rPr>
      </w:pPr>
    </w:p>
    <w:p w14:paraId="0B351566" w14:textId="77777777" w:rsidR="00CC55AA" w:rsidRDefault="00CC55AA" w:rsidP="00CC55AA">
      <w:pPr>
        <w:rPr>
          <w:lang w:val="en-US" w:eastAsia="en-US"/>
        </w:rPr>
      </w:pPr>
    </w:p>
    <w:p w14:paraId="419216B8" w14:textId="77777777" w:rsidR="00CC55AA" w:rsidRDefault="00CC55AA" w:rsidP="00CC55AA">
      <w:pPr>
        <w:rPr>
          <w:lang w:val="en-US" w:eastAsia="en-US"/>
        </w:rPr>
      </w:pPr>
    </w:p>
    <w:p w14:paraId="101DD530" w14:textId="77777777" w:rsidR="00CC55AA" w:rsidRPr="00CA6AC9" w:rsidRDefault="00CC55AA" w:rsidP="00CA6AC9">
      <w:pPr>
        <w:spacing w:line="360" w:lineRule="auto"/>
        <w:rPr>
          <w:b/>
          <w:sz w:val="24"/>
          <w:szCs w:val="24"/>
          <w:lang w:val="en-US" w:eastAsia="en-US"/>
        </w:rPr>
      </w:pPr>
    </w:p>
    <w:p w14:paraId="38820D54" w14:textId="2A4469B5" w:rsidR="00023197" w:rsidRPr="00CA6AC9" w:rsidRDefault="00023197" w:rsidP="00CA6AC9">
      <w:pPr>
        <w:spacing w:after="160" w:line="360" w:lineRule="auto"/>
        <w:jc w:val="center"/>
        <w:rPr>
          <w:b/>
          <w:sz w:val="28"/>
          <w:szCs w:val="28"/>
        </w:rPr>
      </w:pPr>
      <w:bookmarkStart w:id="2" w:name="_Toc148549339"/>
      <w:bookmarkStart w:id="3" w:name="_Toc148549487"/>
      <w:r w:rsidRPr="00CA6AC9">
        <w:rPr>
          <w:b/>
          <w:sz w:val="28"/>
          <w:szCs w:val="28"/>
        </w:rPr>
        <w:t>Professional r</w:t>
      </w:r>
      <w:r w:rsidR="00E67983" w:rsidRPr="00CA6AC9">
        <w:rPr>
          <w:b/>
          <w:sz w:val="28"/>
          <w:szCs w:val="28"/>
        </w:rPr>
        <w:t>eflection on cultural misunderstandings</w:t>
      </w:r>
      <w:bookmarkEnd w:id="2"/>
      <w:bookmarkEnd w:id="3"/>
    </w:p>
    <w:p w14:paraId="5AB9C95C" w14:textId="53E68464" w:rsidR="00BD14A5" w:rsidRDefault="00BD14A5" w:rsidP="00CA6AC9">
      <w:pPr>
        <w:spacing w:line="360" w:lineRule="auto"/>
      </w:pPr>
      <w:r>
        <w:t>Even in</w:t>
      </w:r>
      <w:r w:rsidR="00C80537">
        <w:t xml:space="preserve"> the </w:t>
      </w:r>
      <w:r>
        <w:t xml:space="preserve">situations when there is no desire to offend, cultural misunderstandings can readily happen in the fast-paced, global world of hospitality. </w:t>
      </w:r>
      <w:r w:rsidR="0051648D">
        <w:t>Let us</w:t>
      </w:r>
      <w:r>
        <w:t xml:space="preserve"> examine a fictitious scenario having a Front of House worker and a German hotel client to highlight the value of lan</w:t>
      </w:r>
      <w:r w:rsidR="001655A4">
        <w:t>guage and cultural sensitivity.</w:t>
      </w:r>
    </w:p>
    <w:p w14:paraId="482516E0" w14:textId="0C46870C" w:rsidR="00BD14A5" w:rsidRDefault="00BD14A5" w:rsidP="00CA6AC9">
      <w:pPr>
        <w:spacing w:line="360" w:lineRule="auto"/>
      </w:pPr>
      <w:r>
        <w:t xml:space="preserve">Imagine </w:t>
      </w:r>
      <w:r w:rsidR="0051648D">
        <w:t>I am</w:t>
      </w:r>
      <w:r>
        <w:t xml:space="preserve"> </w:t>
      </w:r>
      <w:r w:rsidR="0051648D">
        <w:t>the</w:t>
      </w:r>
      <w:r>
        <w:t xml:space="preserve"> </w:t>
      </w:r>
      <w:r w:rsidR="00C80537">
        <w:t>front-of-house</w:t>
      </w:r>
      <w:r>
        <w:t xml:space="preserve"> worker in a </w:t>
      </w:r>
      <w:r w:rsidR="004C37DD">
        <w:t>London</w:t>
      </w:r>
      <w:r>
        <w:t xml:space="preserve"> </w:t>
      </w:r>
      <w:proofErr w:type="gramStart"/>
      <w:r>
        <w:t>hotel</w:t>
      </w:r>
      <w:proofErr w:type="gramEnd"/>
      <w:r>
        <w:t xml:space="preserve"> and </w:t>
      </w:r>
      <w:r w:rsidR="00AA4F24">
        <w:t>I am</w:t>
      </w:r>
      <w:r>
        <w:t xml:space="preserve"> assigned to help a German visitor. The visitor has specified certain dietary </w:t>
      </w:r>
      <w:proofErr w:type="gramStart"/>
      <w:r>
        <w:t>requirements</w:t>
      </w:r>
      <w:proofErr w:type="gramEnd"/>
      <w:r>
        <w:t xml:space="preserve"> and</w:t>
      </w:r>
      <w:r w:rsidR="00C80537">
        <w:t xml:space="preserve"> he</w:t>
      </w:r>
      <w:r>
        <w:t xml:space="preserve"> needs thorough information regarding the </w:t>
      </w:r>
      <w:r w:rsidR="00C80537">
        <w:t>meals that we offer</w:t>
      </w:r>
      <w:r>
        <w:t xml:space="preserve"> in the hotel's restaurant. I enthusiastically begin describing the menu as I get closer to the visitor, going into </w:t>
      </w:r>
      <w:r w:rsidR="00023197">
        <w:t>detail</w:t>
      </w:r>
      <w:r>
        <w:t xml:space="preserve"> about each dish in English. </w:t>
      </w:r>
    </w:p>
    <w:p w14:paraId="520D33AC" w14:textId="77777777" w:rsidR="00BD14A5" w:rsidRDefault="00BD14A5" w:rsidP="00CA6AC9">
      <w:pPr>
        <w:spacing w:line="360" w:lineRule="auto"/>
      </w:pPr>
      <w:r>
        <w:t>It soon becomes clear, though, that the visitor is not totally happy with my justifications. They seem a little befuddled and their responses are hesitant. The circumstance soon creates an uneasy environment that might have an impact on the visitor's entire experience.</w:t>
      </w:r>
    </w:p>
    <w:p w14:paraId="6F522561" w14:textId="77777777" w:rsidR="00BD14A5" w:rsidRDefault="00BD14A5" w:rsidP="00CA6AC9">
      <w:pPr>
        <w:spacing w:line="360" w:lineRule="auto"/>
      </w:pPr>
      <w:r>
        <w:t>This cultural misconception has its roots in language and communication, especially. I had thought that since English is a widely used language, giving thorough explanations in that language would be adequate. However, I overlooked the importance of the visitor's favourite language and the unique cultural characteristics attached to it.</w:t>
      </w:r>
    </w:p>
    <w:p w14:paraId="2DCF6637" w14:textId="77777777" w:rsidR="00BD14A5" w:rsidRDefault="00BD14A5" w:rsidP="00CA6AC9">
      <w:pPr>
        <w:spacing w:line="360" w:lineRule="auto"/>
      </w:pPr>
      <w:r>
        <w:t>When I consider this circumstance, I come to the following important conclusions:</w:t>
      </w:r>
    </w:p>
    <w:p w14:paraId="089125C0" w14:textId="6C217D01" w:rsidR="00BD14A5" w:rsidRDefault="00E27546" w:rsidP="00CA6AC9">
      <w:pPr>
        <w:pStyle w:val="ListParagraph"/>
        <w:numPr>
          <w:ilvl w:val="0"/>
          <w:numId w:val="1"/>
        </w:numPr>
        <w:spacing w:line="360" w:lineRule="auto"/>
      </w:pPr>
      <w:r w:rsidRPr="00E27546">
        <w:t>Cultural Training: I am aware of the necessity for cultural instruction and linguistic fluency in the languages frequently used by visitors to avoid such miscommunication in the future. My capacity to serve a variety of customers and offer a more individualised service may be improved by this training</w:t>
      </w:r>
      <w:r w:rsidR="00605B02">
        <w:t xml:space="preserve"> (Mullins et all, </w:t>
      </w:r>
      <w:r w:rsidR="009C0DF9">
        <w:t>2016)</w:t>
      </w:r>
      <w:r w:rsidRPr="00E27546">
        <w:t>.</w:t>
      </w:r>
    </w:p>
    <w:p w14:paraId="4361DB17" w14:textId="35899489" w:rsidR="00BD14A5" w:rsidRDefault="00BD14A5" w:rsidP="00CA6AC9">
      <w:pPr>
        <w:pStyle w:val="ListParagraph"/>
        <w:numPr>
          <w:ilvl w:val="0"/>
          <w:numId w:val="1"/>
        </w:numPr>
        <w:spacing w:line="360" w:lineRule="auto"/>
      </w:pPr>
      <w:r>
        <w:t>Language sensitivity: It was important to respect the visitor's preference for speaking German when communicating. Even though English is widely used, especially in the tourism industry, it is vital to recognise and accommodate a visitor's linguistic preferences</w:t>
      </w:r>
      <w:r w:rsidR="00FC6B28">
        <w:t xml:space="preserve"> </w:t>
      </w:r>
      <w:r w:rsidR="00734689">
        <w:t>(</w:t>
      </w:r>
      <w:r w:rsidR="003D3607">
        <w:t>Roberts et all, 2000)</w:t>
      </w:r>
      <w:r>
        <w:t>.</w:t>
      </w:r>
    </w:p>
    <w:p w14:paraId="6758B87F" w14:textId="350660B3" w:rsidR="00BD14A5" w:rsidRDefault="003224E7" w:rsidP="00CA6AC9">
      <w:pPr>
        <w:pStyle w:val="ListParagraph"/>
        <w:numPr>
          <w:ilvl w:val="0"/>
          <w:numId w:val="1"/>
        </w:numPr>
        <w:spacing w:line="360" w:lineRule="auto"/>
      </w:pPr>
      <w:r>
        <w:t>Cultural perspective:</w:t>
      </w:r>
      <w:r w:rsidR="00BD14A5">
        <w:t xml:space="preserve"> I neglected to </w:t>
      </w:r>
      <w:r w:rsidR="0051648D">
        <w:t>consider</w:t>
      </w:r>
      <w:r w:rsidR="00BD14A5">
        <w:t xml:space="preserve"> possible cultural variations in communication practises and expectations. For instance, direct communication is the norm in Germany, where being indirect might be interpreted as lacking transparency. The visitor's uncertainty might have been influenced by this.</w:t>
      </w:r>
    </w:p>
    <w:p w14:paraId="271F8F9D" w14:textId="77777777" w:rsidR="00BD14A5" w:rsidRDefault="00BD14A5" w:rsidP="00CA6AC9">
      <w:pPr>
        <w:spacing w:line="360" w:lineRule="auto"/>
      </w:pPr>
      <w:r>
        <w:lastRenderedPageBreak/>
        <w:t>I promise to take the following steps in the future to avoid cultural misunderstandings:</w:t>
      </w:r>
    </w:p>
    <w:p w14:paraId="4C5857BB" w14:textId="0C7571CB" w:rsidR="00222733" w:rsidRDefault="00222733" w:rsidP="00CA6AC9">
      <w:pPr>
        <w:pStyle w:val="ListParagraph"/>
        <w:numPr>
          <w:ilvl w:val="0"/>
          <w:numId w:val="2"/>
        </w:numPr>
        <w:spacing w:line="360" w:lineRule="auto"/>
      </w:pPr>
      <w:r w:rsidRPr="00222733">
        <w:t>Effective Communication: I will work on my active listening skills to make sure that I not only successfully communicate information, but also recognise and address the unstated wants and concerns of visitors</w:t>
      </w:r>
      <w:r w:rsidR="00FA11FC">
        <w:t xml:space="preserve"> (</w:t>
      </w:r>
      <w:r w:rsidR="00571CF9">
        <w:t>Cynthia, 2015)</w:t>
      </w:r>
      <w:r w:rsidRPr="00222733">
        <w:t>.</w:t>
      </w:r>
    </w:p>
    <w:p w14:paraId="0E597F97" w14:textId="218665F7" w:rsidR="00BD14A5" w:rsidRDefault="00BD14A5" w:rsidP="00CA6AC9">
      <w:pPr>
        <w:pStyle w:val="ListParagraph"/>
        <w:numPr>
          <w:ilvl w:val="0"/>
          <w:numId w:val="2"/>
        </w:numPr>
        <w:spacing w:line="360" w:lineRule="auto"/>
      </w:pPr>
      <w:r>
        <w:t xml:space="preserve">Language Proficiency: To better serve German-speaking visitors, I will dedicate time to studying the fundamentals of conversational German. </w:t>
      </w:r>
      <w:r w:rsidR="00FE67C4">
        <w:t>I will</w:t>
      </w:r>
      <w:r>
        <w:t xml:space="preserve"> need to work on my grammar and vocabulary for this.</w:t>
      </w:r>
    </w:p>
    <w:p w14:paraId="50153688" w14:textId="11A88976" w:rsidR="00BD14A5" w:rsidRDefault="00BD14A5" w:rsidP="00CA6AC9">
      <w:pPr>
        <w:pStyle w:val="ListParagraph"/>
        <w:numPr>
          <w:ilvl w:val="0"/>
          <w:numId w:val="2"/>
        </w:numPr>
        <w:spacing w:line="360" w:lineRule="auto"/>
      </w:pPr>
      <w:r>
        <w:t>Cultural Awareness: To better understand the customs, choices, and expectations of visitors from various cultures, particularly Germany, I will participate in cultural sensitivity training.</w:t>
      </w:r>
    </w:p>
    <w:p w14:paraId="0A41457E" w14:textId="77777777" w:rsidR="00CA6AC9" w:rsidRDefault="00CA6AC9" w:rsidP="00CA6AC9">
      <w:pPr>
        <w:spacing w:after="160" w:line="360" w:lineRule="auto"/>
        <w:jc w:val="left"/>
        <w:rPr>
          <w:rFonts w:eastAsia="Times New Roman" w:cs="Times New Roman"/>
          <w:b/>
          <w:sz w:val="32"/>
          <w:szCs w:val="40"/>
          <w:lang w:val="en-US" w:eastAsia="en-US"/>
        </w:rPr>
      </w:pPr>
      <w:r>
        <w:br w:type="page"/>
      </w:r>
    </w:p>
    <w:p w14:paraId="08A0F6A1" w14:textId="3B8C23AC" w:rsidR="002838E8" w:rsidRDefault="00AD7C9D" w:rsidP="00CA6AC9">
      <w:pPr>
        <w:pStyle w:val="Heading1"/>
      </w:pPr>
      <w:r>
        <w:lastRenderedPageBreak/>
        <w:t xml:space="preserve">References </w:t>
      </w:r>
    </w:p>
    <w:p w14:paraId="61F45386" w14:textId="696E3B1B" w:rsidR="002838E8" w:rsidRDefault="007711C1" w:rsidP="0032251F">
      <w:pPr>
        <w:spacing w:line="360" w:lineRule="auto"/>
      </w:pPr>
      <w:r>
        <w:t>Mullins, Laurie J.</w:t>
      </w:r>
      <w:r w:rsidR="00BA5A5B">
        <w:t xml:space="preserve">, </w:t>
      </w:r>
      <w:r>
        <w:t>McLean, Jacqueline E.</w:t>
      </w:r>
      <w:r w:rsidR="00CB2AAF">
        <w:t xml:space="preserve"> (2016)</w:t>
      </w:r>
      <w:r w:rsidR="00367052">
        <w:t xml:space="preserve"> </w:t>
      </w:r>
      <w:r>
        <w:t>Management &amp; organisational behaviour / Frustration-induced behaviour</w:t>
      </w:r>
    </w:p>
    <w:p w14:paraId="6B2577E0" w14:textId="77777777" w:rsidR="003D3607" w:rsidRDefault="00734689" w:rsidP="0032251F">
      <w:pPr>
        <w:spacing w:line="360" w:lineRule="auto"/>
      </w:pPr>
      <w:r>
        <w:t xml:space="preserve">Roberts, Ian, Ian </w:t>
      </w:r>
      <w:r w:rsidR="00E80675">
        <w:t>Roberts.</w:t>
      </w:r>
      <w:r w:rsidR="003D3607">
        <w:t xml:space="preserve"> (2000) German language, life, and culture</w:t>
      </w:r>
    </w:p>
    <w:p w14:paraId="71B7F0EF" w14:textId="0FB39472" w:rsidR="0075096E" w:rsidRDefault="009A4BA5" w:rsidP="0032251F">
      <w:pPr>
        <w:spacing w:line="360" w:lineRule="auto"/>
      </w:pPr>
      <w:proofErr w:type="gramStart"/>
      <w:r>
        <w:t>Cynthia,;</w:t>
      </w:r>
      <w:proofErr w:type="gramEnd"/>
      <w:r>
        <w:t xml:space="preserve"> Liu, Shuang; </w:t>
      </w:r>
      <w:proofErr w:type="spellStart"/>
      <w:r>
        <w:t>Volčič</w:t>
      </w:r>
      <w:proofErr w:type="spellEnd"/>
      <w:r>
        <w:t>, Zala</w:t>
      </w:r>
      <w:r w:rsidR="0075096E">
        <w:t>.</w:t>
      </w:r>
      <w:r w:rsidR="00FB59B1">
        <w:t xml:space="preserve"> (2015)</w:t>
      </w:r>
      <w:r>
        <w:t xml:space="preserve"> </w:t>
      </w:r>
      <w:r w:rsidR="0075096E">
        <w:t xml:space="preserve">Introducing intercultural communication: global cultures and </w:t>
      </w:r>
      <w:proofErr w:type="gramStart"/>
      <w:r w:rsidR="0075096E">
        <w:t>contexts</w:t>
      </w:r>
      <w:proofErr w:type="gramEnd"/>
    </w:p>
    <w:p w14:paraId="53520AE3" w14:textId="37A1216D" w:rsidR="002A730D" w:rsidRDefault="002A730D" w:rsidP="0032251F">
      <w:pPr>
        <w:spacing w:line="360" w:lineRule="auto"/>
      </w:pPr>
    </w:p>
    <w:sectPr w:rsidR="002A73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EDFB7" w14:textId="77777777" w:rsidR="00CA230F" w:rsidRDefault="00CA230F" w:rsidP="000569CB">
      <w:pPr>
        <w:spacing w:line="240" w:lineRule="auto"/>
      </w:pPr>
      <w:r>
        <w:separator/>
      </w:r>
    </w:p>
  </w:endnote>
  <w:endnote w:type="continuationSeparator" w:id="0">
    <w:p w14:paraId="2C79C4AC" w14:textId="77777777" w:rsidR="00CA230F" w:rsidRDefault="00CA230F" w:rsidP="000569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3E833" w14:textId="77777777" w:rsidR="00CA230F" w:rsidRDefault="00CA230F" w:rsidP="000569CB">
      <w:pPr>
        <w:spacing w:line="240" w:lineRule="auto"/>
      </w:pPr>
      <w:r>
        <w:separator/>
      </w:r>
    </w:p>
  </w:footnote>
  <w:footnote w:type="continuationSeparator" w:id="0">
    <w:p w14:paraId="5A5948E3" w14:textId="77777777" w:rsidR="00CA230F" w:rsidRDefault="00CA230F" w:rsidP="000569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0554C"/>
    <w:multiLevelType w:val="hybridMultilevel"/>
    <w:tmpl w:val="36AA745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2A9962C2"/>
    <w:multiLevelType w:val="hybridMultilevel"/>
    <w:tmpl w:val="D0D871B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2F24396D"/>
    <w:multiLevelType w:val="hybridMultilevel"/>
    <w:tmpl w:val="72A21C4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983003710">
    <w:abstractNumId w:val="0"/>
  </w:num>
  <w:num w:numId="2" w16cid:durableId="1382945461">
    <w:abstractNumId w:val="2"/>
  </w:num>
  <w:num w:numId="3" w16cid:durableId="1758939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332"/>
    <w:rsid w:val="00012A2B"/>
    <w:rsid w:val="00023197"/>
    <w:rsid w:val="000569CB"/>
    <w:rsid w:val="000938B0"/>
    <w:rsid w:val="000D3A43"/>
    <w:rsid w:val="001655A4"/>
    <w:rsid w:val="001C6A78"/>
    <w:rsid w:val="001E0548"/>
    <w:rsid w:val="001E521D"/>
    <w:rsid w:val="00222733"/>
    <w:rsid w:val="00223BC3"/>
    <w:rsid w:val="0024676A"/>
    <w:rsid w:val="0026228C"/>
    <w:rsid w:val="002735EC"/>
    <w:rsid w:val="002838E8"/>
    <w:rsid w:val="00283DAE"/>
    <w:rsid w:val="00286166"/>
    <w:rsid w:val="002A52AC"/>
    <w:rsid w:val="002A730D"/>
    <w:rsid w:val="002B700E"/>
    <w:rsid w:val="003224E7"/>
    <w:rsid w:val="0032251F"/>
    <w:rsid w:val="00367052"/>
    <w:rsid w:val="003D3607"/>
    <w:rsid w:val="003D54F6"/>
    <w:rsid w:val="00407C49"/>
    <w:rsid w:val="00445049"/>
    <w:rsid w:val="0048681C"/>
    <w:rsid w:val="00490910"/>
    <w:rsid w:val="0049666B"/>
    <w:rsid w:val="004B4C3A"/>
    <w:rsid w:val="004C37DD"/>
    <w:rsid w:val="0051044D"/>
    <w:rsid w:val="0051648D"/>
    <w:rsid w:val="00534738"/>
    <w:rsid w:val="00565356"/>
    <w:rsid w:val="00571CF9"/>
    <w:rsid w:val="00575AD6"/>
    <w:rsid w:val="005A10AF"/>
    <w:rsid w:val="005C1328"/>
    <w:rsid w:val="005D3832"/>
    <w:rsid w:val="00605B02"/>
    <w:rsid w:val="006B7FBD"/>
    <w:rsid w:val="006E191B"/>
    <w:rsid w:val="006F1535"/>
    <w:rsid w:val="00734689"/>
    <w:rsid w:val="0075096E"/>
    <w:rsid w:val="007711C1"/>
    <w:rsid w:val="007B0A49"/>
    <w:rsid w:val="00810C8E"/>
    <w:rsid w:val="00845384"/>
    <w:rsid w:val="008C2CD7"/>
    <w:rsid w:val="009A4BA5"/>
    <w:rsid w:val="009C0DF9"/>
    <w:rsid w:val="009F4D49"/>
    <w:rsid w:val="00A02967"/>
    <w:rsid w:val="00A0313F"/>
    <w:rsid w:val="00A1034D"/>
    <w:rsid w:val="00AA4F24"/>
    <w:rsid w:val="00AD7C9D"/>
    <w:rsid w:val="00AE45BB"/>
    <w:rsid w:val="00AE74F8"/>
    <w:rsid w:val="00B13EFB"/>
    <w:rsid w:val="00B17770"/>
    <w:rsid w:val="00B42092"/>
    <w:rsid w:val="00B73332"/>
    <w:rsid w:val="00B73C10"/>
    <w:rsid w:val="00B80A40"/>
    <w:rsid w:val="00BA5A5B"/>
    <w:rsid w:val="00BD14A5"/>
    <w:rsid w:val="00BD1E68"/>
    <w:rsid w:val="00BF0F83"/>
    <w:rsid w:val="00C80537"/>
    <w:rsid w:val="00CA230F"/>
    <w:rsid w:val="00CA6AC9"/>
    <w:rsid w:val="00CB2AAF"/>
    <w:rsid w:val="00CC55AA"/>
    <w:rsid w:val="00D3051B"/>
    <w:rsid w:val="00D3618E"/>
    <w:rsid w:val="00E000B1"/>
    <w:rsid w:val="00E17716"/>
    <w:rsid w:val="00E27546"/>
    <w:rsid w:val="00E67983"/>
    <w:rsid w:val="00E80675"/>
    <w:rsid w:val="00E92F88"/>
    <w:rsid w:val="00EC45AF"/>
    <w:rsid w:val="00FA11FC"/>
    <w:rsid w:val="00FB59B1"/>
    <w:rsid w:val="00FC6B28"/>
    <w:rsid w:val="00FD164D"/>
    <w:rsid w:val="00FE67C4"/>
    <w:rsid w:val="00FF5FF2"/>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AA803F"/>
  <w15:chartTrackingRefBased/>
  <w15:docId w15:val="{5EED754A-2A7F-4100-9F31-E4739648E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197"/>
    <w:pPr>
      <w:spacing w:after="0" w:line="276" w:lineRule="auto"/>
      <w:jc w:val="both"/>
    </w:pPr>
    <w:rPr>
      <w:rFonts w:ascii="Arial" w:hAnsi="Arial" w:cs="Arial"/>
      <w:kern w:val="0"/>
      <w:lang w:val="en-GB" w:eastAsia="en-SG"/>
      <w14:ligatures w14:val="none"/>
    </w:rPr>
  </w:style>
  <w:style w:type="paragraph" w:styleId="Heading1">
    <w:name w:val="heading 1"/>
    <w:basedOn w:val="Normal"/>
    <w:next w:val="Normal"/>
    <w:link w:val="Heading1Char"/>
    <w:autoRedefine/>
    <w:uiPriority w:val="9"/>
    <w:qFormat/>
    <w:rsid w:val="00CA6AC9"/>
    <w:pPr>
      <w:keepNext/>
      <w:keepLines/>
      <w:widowControl w:val="0"/>
      <w:autoSpaceDE w:val="0"/>
      <w:autoSpaceDN w:val="0"/>
      <w:spacing w:before="400" w:after="120" w:line="240" w:lineRule="auto"/>
      <w:jc w:val="center"/>
      <w:outlineLvl w:val="0"/>
    </w:pPr>
    <w:rPr>
      <w:rFonts w:eastAsia="Times New Roman" w:cs="Times New Roman"/>
      <w:b/>
      <w:sz w:val="32"/>
      <w:szCs w:val="40"/>
      <w:lang w:val="en-US" w:eastAsia="en-US"/>
    </w:rPr>
  </w:style>
  <w:style w:type="paragraph" w:styleId="Heading2">
    <w:name w:val="heading 2"/>
    <w:basedOn w:val="Normal"/>
    <w:next w:val="Normal"/>
    <w:link w:val="Heading2Char"/>
    <w:autoRedefine/>
    <w:uiPriority w:val="9"/>
    <w:unhideWhenUsed/>
    <w:qFormat/>
    <w:rsid w:val="006B7FBD"/>
    <w:pPr>
      <w:keepNext/>
      <w:keepLines/>
      <w:widowControl w:val="0"/>
      <w:autoSpaceDE w:val="0"/>
      <w:autoSpaceDN w:val="0"/>
      <w:spacing w:before="360" w:after="120" w:line="240" w:lineRule="auto"/>
      <w:jc w:val="left"/>
      <w:outlineLvl w:val="1"/>
    </w:pPr>
    <w:rPr>
      <w:rFonts w:eastAsia="Times New Roman" w:cs="Times New Roman"/>
      <w:b/>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B7FBD"/>
    <w:rPr>
      <w:rFonts w:ascii="Arial" w:eastAsia="Times New Roman" w:hAnsi="Arial" w:cs="Times New Roman"/>
      <w:b/>
      <w:kern w:val="0"/>
      <w:sz w:val="24"/>
      <w:szCs w:val="32"/>
      <w:lang w:val="en-US"/>
      <w14:ligatures w14:val="none"/>
    </w:rPr>
  </w:style>
  <w:style w:type="character" w:customStyle="1" w:styleId="Heading1Char">
    <w:name w:val="Heading 1 Char"/>
    <w:basedOn w:val="DefaultParagraphFont"/>
    <w:link w:val="Heading1"/>
    <w:uiPriority w:val="9"/>
    <w:rsid w:val="00CA6AC9"/>
    <w:rPr>
      <w:rFonts w:ascii="Arial" w:eastAsia="Times New Roman" w:hAnsi="Arial" w:cs="Times New Roman"/>
      <w:b/>
      <w:kern w:val="0"/>
      <w:sz w:val="32"/>
      <w:szCs w:val="40"/>
      <w:lang w:val="en-US"/>
      <w14:ligatures w14:val="none"/>
    </w:rPr>
  </w:style>
  <w:style w:type="paragraph" w:styleId="ListParagraph">
    <w:name w:val="List Paragraph"/>
    <w:basedOn w:val="Normal"/>
    <w:uiPriority w:val="34"/>
    <w:qFormat/>
    <w:rsid w:val="00E27546"/>
    <w:pPr>
      <w:ind w:left="720"/>
      <w:contextualSpacing/>
    </w:pPr>
  </w:style>
  <w:style w:type="paragraph" w:styleId="TOCHeading">
    <w:name w:val="TOC Heading"/>
    <w:basedOn w:val="Heading1"/>
    <w:next w:val="Normal"/>
    <w:uiPriority w:val="39"/>
    <w:unhideWhenUsed/>
    <w:qFormat/>
    <w:rsid w:val="000D3A43"/>
    <w:pPr>
      <w:widowControl/>
      <w:autoSpaceDE/>
      <w:autoSpaceDN/>
      <w:spacing w:before="240" w:after="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0D3A43"/>
    <w:pPr>
      <w:spacing w:after="100"/>
    </w:pPr>
  </w:style>
  <w:style w:type="character" w:styleId="Hyperlink">
    <w:name w:val="Hyperlink"/>
    <w:basedOn w:val="DefaultParagraphFont"/>
    <w:uiPriority w:val="99"/>
    <w:unhideWhenUsed/>
    <w:rsid w:val="000D3A43"/>
    <w:rPr>
      <w:color w:val="0563C1" w:themeColor="hyperlink"/>
      <w:u w:val="single"/>
    </w:rPr>
  </w:style>
  <w:style w:type="paragraph" w:styleId="BodyText">
    <w:name w:val="Body Text"/>
    <w:basedOn w:val="Normal"/>
    <w:link w:val="BodyTextChar"/>
    <w:uiPriority w:val="1"/>
    <w:semiHidden/>
    <w:unhideWhenUsed/>
    <w:qFormat/>
    <w:rsid w:val="000569CB"/>
    <w:pPr>
      <w:widowControl w:val="0"/>
      <w:autoSpaceDE w:val="0"/>
      <w:autoSpaceDN w:val="0"/>
      <w:spacing w:line="240" w:lineRule="auto"/>
      <w:jc w:val="left"/>
    </w:pPr>
    <w:rPr>
      <w:rFonts w:ascii="Arial MT" w:eastAsia="Arial MT" w:hAnsi="Arial MT" w:cs="Arial MT"/>
      <w:lang w:val="en-US" w:eastAsia="en-US"/>
    </w:rPr>
  </w:style>
  <w:style w:type="character" w:customStyle="1" w:styleId="BodyTextChar">
    <w:name w:val="Body Text Char"/>
    <w:basedOn w:val="DefaultParagraphFont"/>
    <w:link w:val="BodyText"/>
    <w:uiPriority w:val="1"/>
    <w:semiHidden/>
    <w:rsid w:val="000569CB"/>
    <w:rPr>
      <w:rFonts w:ascii="Arial MT" w:eastAsia="Arial MT" w:hAnsi="Arial MT" w:cs="Arial MT"/>
      <w:kern w:val="0"/>
      <w:lang w:val="en-US"/>
      <w14:ligatures w14:val="none"/>
    </w:rPr>
  </w:style>
  <w:style w:type="paragraph" w:styleId="Header">
    <w:name w:val="header"/>
    <w:basedOn w:val="Normal"/>
    <w:link w:val="HeaderChar"/>
    <w:uiPriority w:val="99"/>
    <w:unhideWhenUsed/>
    <w:rsid w:val="000569CB"/>
    <w:pPr>
      <w:tabs>
        <w:tab w:val="center" w:pos="4513"/>
        <w:tab w:val="right" w:pos="9026"/>
      </w:tabs>
      <w:spacing w:line="240" w:lineRule="auto"/>
    </w:pPr>
  </w:style>
  <w:style w:type="character" w:customStyle="1" w:styleId="HeaderChar">
    <w:name w:val="Header Char"/>
    <w:basedOn w:val="DefaultParagraphFont"/>
    <w:link w:val="Header"/>
    <w:uiPriority w:val="99"/>
    <w:rsid w:val="000569CB"/>
    <w:rPr>
      <w:rFonts w:ascii="Arial" w:hAnsi="Arial" w:cs="Arial"/>
      <w:kern w:val="0"/>
      <w:lang w:val="en-GB" w:eastAsia="en-SG"/>
      <w14:ligatures w14:val="none"/>
    </w:rPr>
  </w:style>
  <w:style w:type="paragraph" w:styleId="Footer">
    <w:name w:val="footer"/>
    <w:basedOn w:val="Normal"/>
    <w:link w:val="FooterChar"/>
    <w:uiPriority w:val="99"/>
    <w:unhideWhenUsed/>
    <w:rsid w:val="000569CB"/>
    <w:pPr>
      <w:tabs>
        <w:tab w:val="center" w:pos="4513"/>
        <w:tab w:val="right" w:pos="9026"/>
      </w:tabs>
      <w:spacing w:line="240" w:lineRule="auto"/>
    </w:pPr>
  </w:style>
  <w:style w:type="character" w:customStyle="1" w:styleId="FooterChar">
    <w:name w:val="Footer Char"/>
    <w:basedOn w:val="DefaultParagraphFont"/>
    <w:link w:val="Footer"/>
    <w:uiPriority w:val="99"/>
    <w:rsid w:val="000569CB"/>
    <w:rPr>
      <w:rFonts w:ascii="Arial" w:hAnsi="Arial" w:cs="Arial"/>
      <w:kern w:val="0"/>
      <w:lang w:val="en-GB" w:eastAsia="en-SG"/>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6128">
      <w:bodyDiv w:val="1"/>
      <w:marLeft w:val="0"/>
      <w:marRight w:val="0"/>
      <w:marTop w:val="0"/>
      <w:marBottom w:val="0"/>
      <w:divBdr>
        <w:top w:val="none" w:sz="0" w:space="0" w:color="auto"/>
        <w:left w:val="none" w:sz="0" w:space="0" w:color="auto"/>
        <w:bottom w:val="none" w:sz="0" w:space="0" w:color="auto"/>
        <w:right w:val="none" w:sz="0" w:space="0" w:color="auto"/>
      </w:divBdr>
    </w:div>
    <w:div w:id="8326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308DD-BA7D-4B76-ABFA-8D9658182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Pages>
  <Words>535</Words>
  <Characters>3150</Characters>
  <Application>Microsoft Office Word</Application>
  <DocSecurity>0</DocSecurity>
  <Lines>73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Dumitru Alin Popa (2132755)</cp:lastModifiedBy>
  <cp:revision>10</cp:revision>
  <dcterms:created xsi:type="dcterms:W3CDTF">2023-10-19T13:00:00Z</dcterms:created>
  <dcterms:modified xsi:type="dcterms:W3CDTF">2023-10-20T22:30:00Z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72c4caeaa358362978a59f1f32fb02c368b229cde1919805f799784e83680bea</vt:lpwstr>
  </property>
</Properties>
</file>