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85156" w:rsidRPr="004164B3" w:rsidRDefault="00D85156" w:rsidP="00D85156">
      <w:pPr>
        <w:spacing w:line="480" w:lineRule="auto"/>
        <w:jc w:val="center"/>
        <w:rPr>
          <w:rFonts w:ascii="Calibri" w:hAnsi="Calibri" w:cs="Calibri"/>
          <w:b/>
          <w:sz w:val="24"/>
          <w:szCs w:val="24"/>
        </w:rPr>
      </w:pPr>
    </w:p>
    <w:p w:rsidR="00D85156" w:rsidRPr="004164B3" w:rsidRDefault="00D85156" w:rsidP="00D85156">
      <w:pPr>
        <w:spacing w:line="480" w:lineRule="auto"/>
        <w:jc w:val="center"/>
        <w:rPr>
          <w:rFonts w:ascii="Calibri" w:hAnsi="Calibri" w:cs="Calibri"/>
          <w:b/>
          <w:sz w:val="24"/>
          <w:szCs w:val="24"/>
        </w:rPr>
      </w:pPr>
    </w:p>
    <w:p w:rsidR="00D85156" w:rsidRPr="004164B3" w:rsidRDefault="00D85156" w:rsidP="00D85156">
      <w:pPr>
        <w:spacing w:line="480" w:lineRule="auto"/>
        <w:jc w:val="center"/>
        <w:rPr>
          <w:rFonts w:ascii="Calibri" w:hAnsi="Calibri" w:cs="Calibri"/>
          <w:b/>
          <w:sz w:val="24"/>
          <w:szCs w:val="24"/>
        </w:rPr>
      </w:pPr>
    </w:p>
    <w:p w:rsidR="00D85156" w:rsidRPr="004164B3" w:rsidRDefault="00D85156" w:rsidP="00D85156">
      <w:pPr>
        <w:spacing w:line="480" w:lineRule="auto"/>
        <w:jc w:val="center"/>
        <w:rPr>
          <w:rFonts w:ascii="Calibri" w:hAnsi="Calibri" w:cs="Calibri"/>
          <w:b/>
          <w:sz w:val="24"/>
          <w:szCs w:val="24"/>
        </w:rPr>
      </w:pPr>
    </w:p>
    <w:p w:rsidR="00D85156" w:rsidRPr="004164B3" w:rsidRDefault="00D85156" w:rsidP="00D85156">
      <w:pPr>
        <w:spacing w:line="480" w:lineRule="auto"/>
        <w:jc w:val="center"/>
        <w:rPr>
          <w:rFonts w:ascii="Calibri" w:hAnsi="Calibri" w:cs="Calibri"/>
          <w:b/>
          <w:sz w:val="24"/>
          <w:szCs w:val="24"/>
        </w:rPr>
      </w:pPr>
    </w:p>
    <w:p w:rsidR="00F90304" w:rsidRPr="004164B3" w:rsidRDefault="00DA3C20" w:rsidP="00D85156">
      <w:pPr>
        <w:spacing w:line="480" w:lineRule="auto"/>
        <w:jc w:val="center"/>
        <w:rPr>
          <w:rFonts w:ascii="Calibri" w:hAnsi="Calibri" w:cs="Calibri"/>
          <w:b/>
          <w:sz w:val="24"/>
          <w:szCs w:val="24"/>
        </w:rPr>
      </w:pPr>
      <w:r w:rsidRPr="004164B3">
        <w:rPr>
          <w:rFonts w:ascii="Calibri" w:hAnsi="Calibri" w:cs="Calibri"/>
          <w:b/>
          <w:sz w:val="24"/>
          <w:szCs w:val="24"/>
        </w:rPr>
        <w:t>Title of paper</w:t>
      </w:r>
      <w:r w:rsidR="00FF6BC5">
        <w:rPr>
          <w:rFonts w:ascii="Calibri" w:hAnsi="Calibri" w:cs="Calibri"/>
          <w:b/>
          <w:sz w:val="24"/>
          <w:szCs w:val="24"/>
        </w:rPr>
        <w:t>-Report</w:t>
      </w:r>
    </w:p>
    <w:p w:rsidR="00DA3C20" w:rsidRPr="004164B3" w:rsidRDefault="00DA3C20" w:rsidP="00D85156">
      <w:pPr>
        <w:spacing w:line="480" w:lineRule="auto"/>
        <w:jc w:val="center"/>
        <w:rPr>
          <w:rFonts w:ascii="Calibri" w:hAnsi="Calibri" w:cs="Calibri"/>
          <w:b/>
          <w:sz w:val="24"/>
          <w:szCs w:val="24"/>
        </w:rPr>
      </w:pPr>
      <w:r w:rsidRPr="004164B3">
        <w:rPr>
          <w:rFonts w:ascii="Calibri" w:hAnsi="Calibri" w:cs="Calibri"/>
          <w:b/>
          <w:sz w:val="24"/>
          <w:szCs w:val="24"/>
        </w:rPr>
        <w:t>Student Name</w:t>
      </w:r>
      <w:r w:rsidR="00FF6BC5">
        <w:rPr>
          <w:rFonts w:ascii="Calibri" w:hAnsi="Calibri" w:cs="Calibri"/>
          <w:b/>
          <w:sz w:val="24"/>
          <w:szCs w:val="24"/>
        </w:rPr>
        <w:t xml:space="preserve"> -Parveen</w:t>
      </w:r>
    </w:p>
    <w:p w:rsidR="00DA3C20" w:rsidRPr="004164B3" w:rsidRDefault="00DA3C20" w:rsidP="00D85156">
      <w:pPr>
        <w:spacing w:line="480" w:lineRule="auto"/>
        <w:jc w:val="center"/>
        <w:rPr>
          <w:rFonts w:ascii="Calibri" w:hAnsi="Calibri" w:cs="Calibri"/>
          <w:b/>
          <w:sz w:val="24"/>
          <w:szCs w:val="24"/>
        </w:rPr>
      </w:pPr>
      <w:r w:rsidRPr="004164B3">
        <w:rPr>
          <w:rFonts w:ascii="Calibri" w:hAnsi="Calibri" w:cs="Calibri"/>
          <w:b/>
          <w:sz w:val="24"/>
          <w:szCs w:val="24"/>
        </w:rPr>
        <w:t>Student ID</w:t>
      </w:r>
      <w:r w:rsidR="00FF6BC5">
        <w:rPr>
          <w:rFonts w:ascii="Calibri" w:hAnsi="Calibri" w:cs="Calibri"/>
          <w:b/>
          <w:sz w:val="24"/>
          <w:szCs w:val="24"/>
        </w:rPr>
        <w:t xml:space="preserve"> -2231104</w:t>
      </w:r>
    </w:p>
    <w:p w:rsidR="00DA3C20" w:rsidRPr="004164B3" w:rsidRDefault="00DA3C20" w:rsidP="00D85156">
      <w:pPr>
        <w:spacing w:line="480" w:lineRule="auto"/>
        <w:jc w:val="center"/>
        <w:rPr>
          <w:rFonts w:ascii="Calibri" w:hAnsi="Calibri" w:cs="Calibri"/>
          <w:b/>
          <w:sz w:val="24"/>
          <w:szCs w:val="24"/>
        </w:rPr>
      </w:pPr>
      <w:r w:rsidRPr="004164B3">
        <w:rPr>
          <w:rFonts w:ascii="Calibri" w:hAnsi="Calibri" w:cs="Calibri"/>
          <w:b/>
          <w:sz w:val="24"/>
          <w:szCs w:val="24"/>
        </w:rPr>
        <w:t>Course</w:t>
      </w:r>
      <w:r w:rsidR="00FF6BC5">
        <w:rPr>
          <w:rFonts w:ascii="Calibri" w:hAnsi="Calibri" w:cs="Calibri"/>
          <w:b/>
          <w:sz w:val="24"/>
          <w:szCs w:val="24"/>
        </w:rPr>
        <w:t xml:space="preserve"> -Developing people in organisation</w:t>
      </w:r>
    </w:p>
    <w:p w:rsidR="00DA3C20" w:rsidRPr="004164B3" w:rsidRDefault="00DA3C20" w:rsidP="00D85156">
      <w:pPr>
        <w:spacing w:line="480" w:lineRule="auto"/>
        <w:jc w:val="center"/>
        <w:rPr>
          <w:rFonts w:ascii="Calibri" w:hAnsi="Calibri" w:cs="Calibri"/>
          <w:b/>
          <w:sz w:val="24"/>
          <w:szCs w:val="24"/>
        </w:rPr>
      </w:pPr>
      <w:r w:rsidRPr="004164B3">
        <w:rPr>
          <w:rFonts w:ascii="Calibri" w:hAnsi="Calibri" w:cs="Calibri"/>
          <w:b/>
          <w:sz w:val="24"/>
          <w:szCs w:val="24"/>
        </w:rPr>
        <w:t>Course Code</w:t>
      </w:r>
      <w:r w:rsidR="00FF6BC5">
        <w:rPr>
          <w:rFonts w:ascii="Calibri" w:hAnsi="Calibri" w:cs="Calibri"/>
          <w:b/>
          <w:sz w:val="24"/>
          <w:szCs w:val="24"/>
        </w:rPr>
        <w:t xml:space="preserve"> -BMSW7001</w:t>
      </w:r>
    </w:p>
    <w:p w:rsidR="00DA3C20" w:rsidRPr="004164B3" w:rsidRDefault="00DA3C20" w:rsidP="00D85156">
      <w:pPr>
        <w:spacing w:line="480" w:lineRule="auto"/>
        <w:jc w:val="center"/>
        <w:rPr>
          <w:rFonts w:ascii="Calibri" w:hAnsi="Calibri" w:cs="Calibri"/>
          <w:b/>
          <w:sz w:val="24"/>
          <w:szCs w:val="24"/>
        </w:rPr>
      </w:pPr>
      <w:r w:rsidRPr="004164B3">
        <w:rPr>
          <w:rFonts w:ascii="Calibri" w:hAnsi="Calibri" w:cs="Calibri"/>
          <w:b/>
          <w:sz w:val="24"/>
          <w:szCs w:val="24"/>
        </w:rPr>
        <w:t>Instructor</w:t>
      </w:r>
      <w:r w:rsidR="00FF6BC5">
        <w:rPr>
          <w:rFonts w:ascii="Calibri" w:hAnsi="Calibri" w:cs="Calibri"/>
          <w:b/>
          <w:sz w:val="24"/>
          <w:szCs w:val="24"/>
        </w:rPr>
        <w:t xml:space="preserve"> – Rebecca Francis</w:t>
      </w:r>
    </w:p>
    <w:p w:rsidR="00DA3C20" w:rsidRPr="004164B3" w:rsidRDefault="00DA3C20" w:rsidP="00D85156">
      <w:pPr>
        <w:spacing w:line="480" w:lineRule="auto"/>
        <w:jc w:val="center"/>
        <w:rPr>
          <w:rFonts w:ascii="Calibri" w:hAnsi="Calibri" w:cs="Calibri"/>
          <w:b/>
          <w:sz w:val="24"/>
          <w:szCs w:val="24"/>
        </w:rPr>
      </w:pPr>
      <w:r w:rsidRPr="004164B3">
        <w:rPr>
          <w:rFonts w:ascii="Calibri" w:hAnsi="Calibri" w:cs="Calibri"/>
          <w:b/>
          <w:sz w:val="24"/>
          <w:szCs w:val="24"/>
        </w:rPr>
        <w:t>Due Date</w:t>
      </w:r>
      <w:r w:rsidR="00FF6BC5">
        <w:rPr>
          <w:rFonts w:ascii="Calibri" w:hAnsi="Calibri" w:cs="Calibri"/>
          <w:b/>
          <w:sz w:val="24"/>
          <w:szCs w:val="24"/>
        </w:rPr>
        <w:t xml:space="preserve"> -29 April 2023</w:t>
      </w:r>
    </w:p>
    <w:p w:rsidR="009E2765" w:rsidRPr="004164B3" w:rsidRDefault="009E2765" w:rsidP="00D85156">
      <w:pPr>
        <w:spacing w:line="480" w:lineRule="auto"/>
        <w:jc w:val="center"/>
        <w:rPr>
          <w:rFonts w:ascii="Calibri" w:hAnsi="Calibri" w:cs="Calibri"/>
          <w:b/>
          <w:sz w:val="24"/>
          <w:szCs w:val="24"/>
        </w:rPr>
      </w:pPr>
    </w:p>
    <w:p w:rsidR="009E2765" w:rsidRPr="004164B3" w:rsidRDefault="009E2765" w:rsidP="00D85156">
      <w:pPr>
        <w:spacing w:line="480" w:lineRule="auto"/>
        <w:jc w:val="center"/>
        <w:rPr>
          <w:rFonts w:ascii="Calibri" w:hAnsi="Calibri" w:cs="Calibri"/>
          <w:b/>
          <w:sz w:val="24"/>
          <w:szCs w:val="24"/>
        </w:rPr>
      </w:pPr>
    </w:p>
    <w:p w:rsidR="009E2765" w:rsidRPr="004164B3" w:rsidRDefault="009E2765" w:rsidP="00D85156">
      <w:pPr>
        <w:spacing w:line="480" w:lineRule="auto"/>
        <w:jc w:val="center"/>
        <w:rPr>
          <w:rFonts w:ascii="Calibri" w:hAnsi="Calibri" w:cs="Calibri"/>
          <w:b/>
          <w:sz w:val="24"/>
          <w:szCs w:val="24"/>
        </w:rPr>
      </w:pPr>
    </w:p>
    <w:p w:rsidR="009E2765" w:rsidRPr="004164B3" w:rsidRDefault="009E2765" w:rsidP="00D85156">
      <w:pPr>
        <w:spacing w:line="480" w:lineRule="auto"/>
        <w:jc w:val="center"/>
        <w:rPr>
          <w:rFonts w:ascii="Calibri" w:hAnsi="Calibri" w:cs="Calibri"/>
          <w:b/>
          <w:sz w:val="24"/>
          <w:szCs w:val="24"/>
        </w:rPr>
      </w:pPr>
    </w:p>
    <w:p w:rsidR="009E2765" w:rsidRPr="004164B3" w:rsidRDefault="009E2765" w:rsidP="00D85156">
      <w:pPr>
        <w:spacing w:line="480" w:lineRule="auto"/>
        <w:jc w:val="center"/>
        <w:rPr>
          <w:rFonts w:ascii="Calibri" w:hAnsi="Calibri" w:cs="Calibri"/>
          <w:b/>
          <w:sz w:val="24"/>
          <w:szCs w:val="24"/>
        </w:rPr>
      </w:pPr>
    </w:p>
    <w:p w:rsidR="009E2765" w:rsidRPr="004164B3" w:rsidRDefault="009E2765" w:rsidP="00EC1060">
      <w:pPr>
        <w:spacing w:line="480" w:lineRule="auto"/>
        <w:rPr>
          <w:rFonts w:ascii="Calibri" w:hAnsi="Calibri" w:cs="Calibri"/>
          <w:b/>
          <w:sz w:val="24"/>
          <w:szCs w:val="24"/>
        </w:rPr>
        <w:sectPr w:rsidR="009E2765" w:rsidRPr="004164B3">
          <w:headerReference w:type="default" r:id="rId8"/>
          <w:pgSz w:w="11906" w:h="16838"/>
          <w:pgMar w:top="1440" w:right="1440" w:bottom="1440" w:left="1440" w:header="708" w:footer="708" w:gutter="0"/>
          <w:cols w:space="708"/>
          <w:docGrid w:linePitch="360"/>
        </w:sectPr>
      </w:pPr>
    </w:p>
    <w:p w:rsidR="009E2765" w:rsidRPr="004164B3" w:rsidRDefault="00003956" w:rsidP="00614C52">
      <w:pPr>
        <w:spacing w:line="480" w:lineRule="auto"/>
        <w:rPr>
          <w:rFonts w:ascii="Calibri" w:hAnsi="Calibri" w:cs="Calibri"/>
          <w:b/>
          <w:sz w:val="24"/>
          <w:szCs w:val="24"/>
        </w:rPr>
      </w:pPr>
      <w:r w:rsidRPr="004164B3">
        <w:rPr>
          <w:rFonts w:ascii="Calibri" w:hAnsi="Calibri" w:cs="Calibri"/>
          <w:b/>
          <w:sz w:val="24"/>
          <w:szCs w:val="24"/>
        </w:rPr>
        <w:lastRenderedPageBreak/>
        <w:t>Company: Amazo</w:t>
      </w:r>
      <w:r w:rsidR="00095AB8" w:rsidRPr="004164B3">
        <w:rPr>
          <w:rFonts w:ascii="Calibri" w:hAnsi="Calibri" w:cs="Calibri"/>
          <w:b/>
          <w:sz w:val="24"/>
          <w:szCs w:val="24"/>
        </w:rPr>
        <w:t>n</w:t>
      </w:r>
    </w:p>
    <w:p w:rsidR="00FC79D4" w:rsidRPr="004164B3" w:rsidRDefault="00FC79D4" w:rsidP="00614C52">
      <w:pPr>
        <w:spacing w:line="480" w:lineRule="auto"/>
        <w:rPr>
          <w:rFonts w:ascii="Calibri" w:hAnsi="Calibri" w:cs="Calibri"/>
          <w:b/>
          <w:sz w:val="24"/>
          <w:szCs w:val="24"/>
        </w:rPr>
      </w:pPr>
      <w:r w:rsidRPr="004164B3">
        <w:rPr>
          <w:rFonts w:ascii="Calibri" w:hAnsi="Calibri" w:cs="Calibri"/>
          <w:b/>
          <w:sz w:val="24"/>
          <w:szCs w:val="24"/>
        </w:rPr>
        <w:t>Executive Summary</w:t>
      </w:r>
    </w:p>
    <w:p w:rsidR="004542AD" w:rsidRPr="004164B3" w:rsidRDefault="004542AD" w:rsidP="00614C52">
      <w:pPr>
        <w:spacing w:line="480" w:lineRule="auto"/>
        <w:rPr>
          <w:rFonts w:ascii="Calibri" w:hAnsi="Calibri" w:cs="Calibri"/>
          <w:sz w:val="24"/>
          <w:szCs w:val="24"/>
        </w:rPr>
      </w:pPr>
      <w:r w:rsidRPr="004164B3">
        <w:rPr>
          <w:rFonts w:ascii="Calibri" w:hAnsi="Calibri" w:cs="Calibri"/>
          <w:sz w:val="24"/>
          <w:szCs w:val="24"/>
        </w:rPr>
        <w:t>The development of a l</w:t>
      </w:r>
      <w:r w:rsidR="008E1F52">
        <w:rPr>
          <w:rFonts w:ascii="Calibri" w:hAnsi="Calibri" w:cs="Calibri"/>
          <w:sz w:val="24"/>
          <w:szCs w:val="24"/>
        </w:rPr>
        <w:t>eadership strategy for Amazon for</w:t>
      </w:r>
      <w:r w:rsidRPr="004164B3">
        <w:rPr>
          <w:rFonts w:ascii="Calibri" w:hAnsi="Calibri" w:cs="Calibri"/>
          <w:sz w:val="24"/>
          <w:szCs w:val="24"/>
        </w:rPr>
        <w:t xml:space="preserve"> </w:t>
      </w:r>
      <w:r w:rsidR="008E1F52">
        <w:rPr>
          <w:rFonts w:ascii="Calibri" w:hAnsi="Calibri" w:cs="Calibri"/>
          <w:sz w:val="24"/>
          <w:szCs w:val="24"/>
        </w:rPr>
        <w:t>delivering</w:t>
      </w:r>
      <w:r w:rsidR="00CF2F28">
        <w:rPr>
          <w:rFonts w:ascii="Calibri" w:hAnsi="Calibri" w:cs="Calibri"/>
          <w:sz w:val="24"/>
          <w:szCs w:val="24"/>
        </w:rPr>
        <w:t xml:space="preserve"> outstanding </w:t>
      </w:r>
      <w:r w:rsidRPr="004164B3">
        <w:rPr>
          <w:rFonts w:ascii="Calibri" w:hAnsi="Calibri" w:cs="Calibri"/>
          <w:sz w:val="24"/>
          <w:szCs w:val="24"/>
        </w:rPr>
        <w:t>customer service</w:t>
      </w:r>
      <w:r w:rsidR="00F6791F">
        <w:rPr>
          <w:rFonts w:ascii="Calibri" w:hAnsi="Calibri" w:cs="Calibri"/>
          <w:sz w:val="24"/>
          <w:szCs w:val="24"/>
        </w:rPr>
        <w:t xml:space="preserve"> is the main topic of this report</w:t>
      </w:r>
      <w:r w:rsidR="00F26F5E">
        <w:rPr>
          <w:rFonts w:ascii="Calibri" w:hAnsi="Calibri" w:cs="Calibri"/>
          <w:sz w:val="24"/>
          <w:szCs w:val="24"/>
        </w:rPr>
        <w:t>. The report</w:t>
      </w:r>
      <w:r w:rsidRPr="004164B3">
        <w:rPr>
          <w:rFonts w:ascii="Calibri" w:hAnsi="Calibri" w:cs="Calibri"/>
          <w:sz w:val="24"/>
          <w:szCs w:val="24"/>
        </w:rPr>
        <w:t xml:space="preserve"> analyses the company environment, highlighting problems, looks at important leadership models &amp; theories, and offers suggestions for fostering customer centricity &amp; improving the customer service experience.</w:t>
      </w:r>
    </w:p>
    <w:p w:rsidR="00AE29B9" w:rsidRPr="004164B3" w:rsidRDefault="00AE29B9" w:rsidP="00614C52">
      <w:pPr>
        <w:spacing w:line="480" w:lineRule="auto"/>
        <w:rPr>
          <w:rFonts w:ascii="Calibri" w:hAnsi="Calibri" w:cs="Calibri"/>
          <w:sz w:val="24"/>
          <w:szCs w:val="24"/>
        </w:rPr>
      </w:pPr>
      <w:r w:rsidRPr="004164B3">
        <w:rPr>
          <w:rFonts w:ascii="Calibri" w:hAnsi="Calibri" w:cs="Calibri"/>
          <w:sz w:val="24"/>
          <w:szCs w:val="24"/>
        </w:rPr>
        <w:t>Amazon is an international technology company with a focus on cloud computing, artificial intelligence, &amp; online shopping. Customer expectations are constantly shifting, yet Amazon operates in a very competitive market. For Amazon to retain consumers &amp; maintain a competitive edge, providing excellent customer service is crucial.</w:t>
      </w:r>
    </w:p>
    <w:p w:rsidR="00D70B57" w:rsidRPr="004164B3" w:rsidRDefault="00D70B57" w:rsidP="00D70B57">
      <w:pPr>
        <w:spacing w:line="480" w:lineRule="auto"/>
        <w:rPr>
          <w:rFonts w:ascii="Calibri" w:hAnsi="Calibri" w:cs="Calibri"/>
          <w:sz w:val="24"/>
          <w:szCs w:val="24"/>
        </w:rPr>
      </w:pPr>
      <w:r w:rsidRPr="004164B3">
        <w:rPr>
          <w:rFonts w:ascii="Calibri" w:hAnsi="Calibri" w:cs="Calibri"/>
          <w:sz w:val="24"/>
          <w:szCs w:val="24"/>
        </w:rPr>
        <w:t xml:space="preserve">The report analyses the present difficulties that Amazon faces in </w:t>
      </w:r>
      <w:r w:rsidR="00B26AE5">
        <w:rPr>
          <w:rFonts w:ascii="Calibri" w:hAnsi="Calibri" w:cs="Calibri"/>
          <w:sz w:val="24"/>
          <w:szCs w:val="24"/>
        </w:rPr>
        <w:t>delivering outstanding</w:t>
      </w:r>
      <w:r w:rsidRPr="004164B3">
        <w:rPr>
          <w:rFonts w:ascii="Calibri" w:hAnsi="Calibri" w:cs="Calibri"/>
          <w:sz w:val="24"/>
          <w:szCs w:val="24"/>
        </w:rPr>
        <w:t xml:space="preserve"> customer service </w:t>
      </w:r>
      <w:r w:rsidR="00F90273" w:rsidRPr="004164B3">
        <w:rPr>
          <w:rFonts w:ascii="Calibri" w:hAnsi="Calibri" w:cs="Calibri"/>
          <w:sz w:val="24"/>
          <w:szCs w:val="24"/>
        </w:rPr>
        <w:t>to</w:t>
      </w:r>
      <w:r w:rsidRPr="004164B3">
        <w:rPr>
          <w:rFonts w:ascii="Calibri" w:hAnsi="Calibri" w:cs="Calibri"/>
          <w:sz w:val="24"/>
          <w:szCs w:val="24"/>
        </w:rPr>
        <w:t xml:space="preserve"> establish a leadership plan for them. The difficulties include a large number of client questions, language hurdles</w:t>
      </w:r>
      <w:r w:rsidR="00453BC5" w:rsidRPr="004164B3">
        <w:rPr>
          <w:rFonts w:ascii="Calibri" w:hAnsi="Calibri" w:cs="Calibri"/>
          <w:sz w:val="24"/>
          <w:szCs w:val="24"/>
        </w:rPr>
        <w:t>, &amp; service level expectations.</w:t>
      </w:r>
    </w:p>
    <w:p w:rsidR="00D70B57" w:rsidRPr="004164B3" w:rsidRDefault="00D70B57" w:rsidP="00D70B57">
      <w:pPr>
        <w:spacing w:line="480" w:lineRule="auto"/>
        <w:rPr>
          <w:rFonts w:ascii="Calibri" w:hAnsi="Calibri" w:cs="Calibri"/>
          <w:sz w:val="24"/>
          <w:szCs w:val="24"/>
        </w:rPr>
      </w:pPr>
      <w:r w:rsidRPr="004164B3">
        <w:rPr>
          <w:rFonts w:ascii="Calibri" w:hAnsi="Calibri" w:cs="Calibri"/>
          <w:sz w:val="24"/>
          <w:szCs w:val="24"/>
        </w:rPr>
        <w:t>The report analyses important leadership styles and ideas that can support and improve customer-centricity &amp; the customer service experience. Both servant leadership and transformative leadership are suggested leadership theories.</w:t>
      </w:r>
    </w:p>
    <w:p w:rsidR="007F1569" w:rsidRPr="004164B3" w:rsidRDefault="007F1569" w:rsidP="007F1569">
      <w:pPr>
        <w:spacing w:line="480" w:lineRule="auto"/>
        <w:rPr>
          <w:rFonts w:ascii="Calibri" w:hAnsi="Calibri" w:cs="Calibri"/>
          <w:sz w:val="24"/>
          <w:szCs w:val="24"/>
        </w:rPr>
      </w:pPr>
      <w:r w:rsidRPr="004164B3">
        <w:rPr>
          <w:rFonts w:ascii="Calibri" w:hAnsi="Calibri" w:cs="Calibri"/>
          <w:sz w:val="24"/>
          <w:szCs w:val="24"/>
        </w:rPr>
        <w:t xml:space="preserve">According to the report, Amazon should invest in customer service technology, add language support, cultivate a customer-centric culture, and define service level goals </w:t>
      </w:r>
      <w:r w:rsidR="00F90273" w:rsidRPr="004164B3">
        <w:rPr>
          <w:rFonts w:ascii="Calibri" w:hAnsi="Calibri" w:cs="Calibri"/>
          <w:sz w:val="24"/>
          <w:szCs w:val="24"/>
        </w:rPr>
        <w:t>to</w:t>
      </w:r>
      <w:r w:rsidRPr="004164B3">
        <w:rPr>
          <w:rFonts w:ascii="Calibri" w:hAnsi="Calibri" w:cs="Calibri"/>
          <w:sz w:val="24"/>
          <w:szCs w:val="24"/>
        </w:rPr>
        <w:t xml:space="preserve"> provide exceptional customer service. The estimated expenditures for carrying out these activities are also given.</w:t>
      </w:r>
    </w:p>
    <w:p w:rsidR="007F1569" w:rsidRPr="004164B3" w:rsidRDefault="007F1569" w:rsidP="007F1569">
      <w:pPr>
        <w:spacing w:line="480" w:lineRule="auto"/>
        <w:rPr>
          <w:rFonts w:ascii="Calibri" w:hAnsi="Calibri" w:cs="Calibri"/>
          <w:sz w:val="24"/>
          <w:szCs w:val="24"/>
        </w:rPr>
      </w:pPr>
    </w:p>
    <w:p w:rsidR="007F1569" w:rsidRPr="004164B3" w:rsidRDefault="007F1569" w:rsidP="007F1569">
      <w:pPr>
        <w:spacing w:line="480" w:lineRule="auto"/>
        <w:rPr>
          <w:rFonts w:ascii="Calibri" w:hAnsi="Calibri" w:cs="Calibri"/>
          <w:sz w:val="24"/>
          <w:szCs w:val="24"/>
        </w:rPr>
      </w:pPr>
      <w:r w:rsidRPr="004164B3">
        <w:rPr>
          <w:rFonts w:ascii="Calibri" w:hAnsi="Calibri" w:cs="Calibri"/>
          <w:sz w:val="24"/>
          <w:szCs w:val="24"/>
        </w:rPr>
        <w:lastRenderedPageBreak/>
        <w:t>For Amazon to succeed, providing top-notch customer service is crucial. Amazon understands the value of providing excellent customer service, but it still needs to come up with a plan to encourage customer-centricity and improve the customer service experience. The research offers suggestions that can assist Amazon in achieving this goal and maintaining its position as the market leader in e-commerce.</w:t>
      </w:r>
    </w:p>
    <w:p w:rsidR="00FC79D4" w:rsidRPr="004164B3" w:rsidRDefault="0092052F" w:rsidP="00614C52">
      <w:pPr>
        <w:spacing w:line="480" w:lineRule="auto"/>
        <w:rPr>
          <w:rFonts w:ascii="Calibri" w:hAnsi="Calibri" w:cs="Calibri"/>
          <w:b/>
          <w:sz w:val="24"/>
          <w:szCs w:val="24"/>
        </w:rPr>
      </w:pPr>
      <w:r w:rsidRPr="004164B3">
        <w:rPr>
          <w:rFonts w:ascii="Calibri" w:hAnsi="Calibri" w:cs="Calibri"/>
          <w:b/>
          <w:sz w:val="24"/>
          <w:szCs w:val="24"/>
        </w:rPr>
        <w:t>Introduction</w:t>
      </w:r>
      <w:r w:rsidR="00FC79D4" w:rsidRPr="004164B3">
        <w:rPr>
          <w:rFonts w:ascii="Calibri" w:hAnsi="Calibri" w:cs="Calibri"/>
          <w:b/>
          <w:sz w:val="24"/>
          <w:szCs w:val="24"/>
        </w:rPr>
        <w:t xml:space="preserve"> and Scope</w:t>
      </w:r>
    </w:p>
    <w:p w:rsidR="00401C4E" w:rsidRPr="004164B3" w:rsidRDefault="00401C4E" w:rsidP="00401C4E">
      <w:pPr>
        <w:spacing w:line="480" w:lineRule="auto"/>
        <w:rPr>
          <w:rFonts w:ascii="Calibri" w:hAnsi="Calibri" w:cs="Calibri"/>
          <w:sz w:val="24"/>
          <w:szCs w:val="24"/>
        </w:rPr>
      </w:pPr>
      <w:r w:rsidRPr="004164B3">
        <w:rPr>
          <w:rFonts w:ascii="Calibri" w:hAnsi="Calibri" w:cs="Calibri"/>
          <w:sz w:val="24"/>
          <w:szCs w:val="24"/>
        </w:rPr>
        <w:t>Jeff Bezos established the worldwide technology business Amazon in 1994. Amazon originally began as an online bookstore before expanding to sell a wide range of goods, such as electronics, clothing, and food. As of 2021, Amazon had a market valuation of more than $1.5 trillion, making it one of the largest e-commerce corporations in the world</w:t>
      </w:r>
      <w:sdt>
        <w:sdtPr>
          <w:rPr>
            <w:rFonts w:ascii="Calibri" w:hAnsi="Calibri" w:cs="Calibri"/>
            <w:sz w:val="24"/>
            <w:szCs w:val="24"/>
          </w:rPr>
          <w:id w:val="1738120804"/>
          <w:citation/>
        </w:sdtPr>
        <w:sdtContent>
          <w:r w:rsidR="002E56EB" w:rsidRPr="004164B3">
            <w:rPr>
              <w:rFonts w:ascii="Calibri" w:hAnsi="Calibri" w:cs="Calibri"/>
              <w:sz w:val="24"/>
              <w:szCs w:val="24"/>
            </w:rPr>
            <w:fldChar w:fldCharType="begin"/>
          </w:r>
          <w:r w:rsidR="002E56EB" w:rsidRPr="004164B3">
            <w:rPr>
              <w:rFonts w:ascii="Calibri" w:hAnsi="Calibri" w:cs="Calibri"/>
              <w:sz w:val="24"/>
              <w:szCs w:val="24"/>
            </w:rPr>
            <w:instrText xml:space="preserve"> CITATION Kin \l 16393 </w:instrText>
          </w:r>
          <w:r w:rsidR="002E56EB" w:rsidRPr="004164B3">
            <w:rPr>
              <w:rFonts w:ascii="Calibri" w:hAnsi="Calibri" w:cs="Calibri"/>
              <w:sz w:val="24"/>
              <w:szCs w:val="24"/>
            </w:rPr>
            <w:fldChar w:fldCharType="separate"/>
          </w:r>
          <w:r w:rsidR="004164B3" w:rsidRPr="004164B3">
            <w:rPr>
              <w:rFonts w:ascii="Calibri" w:hAnsi="Calibri" w:cs="Calibri"/>
              <w:noProof/>
              <w:sz w:val="24"/>
              <w:szCs w:val="24"/>
            </w:rPr>
            <w:t xml:space="preserve"> (Yasar, n.d.)</w:t>
          </w:r>
          <w:r w:rsidR="002E56EB" w:rsidRPr="004164B3">
            <w:rPr>
              <w:rFonts w:ascii="Calibri" w:hAnsi="Calibri" w:cs="Calibri"/>
              <w:sz w:val="24"/>
              <w:szCs w:val="24"/>
            </w:rPr>
            <w:fldChar w:fldCharType="end"/>
          </w:r>
        </w:sdtContent>
      </w:sdt>
      <w:r w:rsidRPr="004164B3">
        <w:rPr>
          <w:rFonts w:ascii="Calibri" w:hAnsi="Calibri" w:cs="Calibri"/>
          <w:sz w:val="24"/>
          <w:szCs w:val="24"/>
        </w:rPr>
        <w:t>.</w:t>
      </w:r>
    </w:p>
    <w:p w:rsidR="00D36135" w:rsidRPr="004164B3" w:rsidRDefault="00D36135" w:rsidP="00401C4E">
      <w:pPr>
        <w:spacing w:line="480" w:lineRule="auto"/>
        <w:rPr>
          <w:rFonts w:ascii="Calibri" w:hAnsi="Calibri" w:cs="Calibri"/>
          <w:sz w:val="24"/>
          <w:szCs w:val="24"/>
        </w:rPr>
      </w:pPr>
      <w:r w:rsidRPr="004164B3">
        <w:rPr>
          <w:rFonts w:ascii="Calibri" w:hAnsi="Calibri" w:cs="Calibri"/>
          <w:sz w:val="24"/>
          <w:szCs w:val="24"/>
        </w:rPr>
        <w:t xml:space="preserve">Amazon operates in a very competitive sector where numerous rival online retailers like Walmart &amp; Alibaba are striving for market share. Additionally, the COVID-19 pandemic-related trend </w:t>
      </w:r>
      <w:r w:rsidR="00F90273" w:rsidRPr="004164B3">
        <w:rPr>
          <w:rFonts w:ascii="Calibri" w:hAnsi="Calibri" w:cs="Calibri"/>
          <w:sz w:val="24"/>
          <w:szCs w:val="24"/>
        </w:rPr>
        <w:t>toward</w:t>
      </w:r>
      <w:r w:rsidRPr="004164B3">
        <w:rPr>
          <w:rFonts w:ascii="Calibri" w:hAnsi="Calibri" w:cs="Calibri"/>
          <w:sz w:val="24"/>
          <w:szCs w:val="24"/>
        </w:rPr>
        <w:t xml:space="preserve"> online buying and the rise of direct-to-consumer firms have heightened competitiveness in the e-commerce sector. Amazon has </w:t>
      </w:r>
      <w:r w:rsidR="00F90273" w:rsidRPr="004164B3">
        <w:rPr>
          <w:rFonts w:ascii="Calibri" w:hAnsi="Calibri" w:cs="Calibri"/>
          <w:sz w:val="24"/>
          <w:szCs w:val="24"/>
        </w:rPr>
        <w:t>prioritized</w:t>
      </w:r>
      <w:r w:rsidRPr="004164B3">
        <w:rPr>
          <w:rFonts w:ascii="Calibri" w:hAnsi="Calibri" w:cs="Calibri"/>
          <w:sz w:val="24"/>
          <w:szCs w:val="24"/>
        </w:rPr>
        <w:t xml:space="preserve"> innovation, making investments in new technology, and increasing the range of products it offers </w:t>
      </w:r>
      <w:r w:rsidR="00F90273" w:rsidRPr="004164B3">
        <w:rPr>
          <w:rFonts w:ascii="Calibri" w:hAnsi="Calibri" w:cs="Calibri"/>
          <w:sz w:val="24"/>
          <w:szCs w:val="24"/>
        </w:rPr>
        <w:t>to</w:t>
      </w:r>
      <w:r w:rsidRPr="004164B3">
        <w:rPr>
          <w:rFonts w:ascii="Calibri" w:hAnsi="Calibri" w:cs="Calibri"/>
          <w:sz w:val="24"/>
          <w:szCs w:val="24"/>
        </w:rPr>
        <w:t xml:space="preserve"> stay ahead of the competition</w:t>
      </w:r>
      <w:sdt>
        <w:sdtPr>
          <w:rPr>
            <w:rFonts w:ascii="Calibri" w:hAnsi="Calibri" w:cs="Calibri"/>
            <w:sz w:val="24"/>
            <w:szCs w:val="24"/>
          </w:rPr>
          <w:id w:val="1275438061"/>
          <w:citation/>
        </w:sdtPr>
        <w:sdtContent>
          <w:r w:rsidR="00DB2BD3" w:rsidRPr="004164B3">
            <w:rPr>
              <w:rFonts w:ascii="Calibri" w:hAnsi="Calibri" w:cs="Calibri"/>
              <w:sz w:val="24"/>
              <w:szCs w:val="24"/>
            </w:rPr>
            <w:fldChar w:fldCharType="begin"/>
          </w:r>
          <w:r w:rsidR="00DB2BD3" w:rsidRPr="004164B3">
            <w:rPr>
              <w:rFonts w:ascii="Calibri" w:hAnsi="Calibri" w:cs="Calibri"/>
              <w:sz w:val="24"/>
              <w:szCs w:val="24"/>
            </w:rPr>
            <w:instrText xml:space="preserve"> CITATION Kin \l 16393 </w:instrText>
          </w:r>
          <w:r w:rsidR="00DB2BD3" w:rsidRPr="004164B3">
            <w:rPr>
              <w:rFonts w:ascii="Calibri" w:hAnsi="Calibri" w:cs="Calibri"/>
              <w:sz w:val="24"/>
              <w:szCs w:val="24"/>
            </w:rPr>
            <w:fldChar w:fldCharType="separate"/>
          </w:r>
          <w:r w:rsidR="004164B3" w:rsidRPr="004164B3">
            <w:rPr>
              <w:rFonts w:ascii="Calibri" w:hAnsi="Calibri" w:cs="Calibri"/>
              <w:noProof/>
              <w:sz w:val="24"/>
              <w:szCs w:val="24"/>
            </w:rPr>
            <w:t xml:space="preserve"> (Yasar, n.d.)</w:t>
          </w:r>
          <w:r w:rsidR="00DB2BD3" w:rsidRPr="004164B3">
            <w:rPr>
              <w:rFonts w:ascii="Calibri" w:hAnsi="Calibri" w:cs="Calibri"/>
              <w:sz w:val="24"/>
              <w:szCs w:val="24"/>
            </w:rPr>
            <w:fldChar w:fldCharType="end"/>
          </w:r>
        </w:sdtContent>
      </w:sdt>
      <w:r w:rsidRPr="004164B3">
        <w:rPr>
          <w:rFonts w:ascii="Calibri" w:hAnsi="Calibri" w:cs="Calibri"/>
          <w:sz w:val="24"/>
          <w:szCs w:val="24"/>
        </w:rPr>
        <w:t>.</w:t>
      </w:r>
    </w:p>
    <w:p w:rsidR="00401C4E" w:rsidRPr="004164B3" w:rsidRDefault="00C6008E" w:rsidP="00401C4E">
      <w:pPr>
        <w:spacing w:line="480" w:lineRule="auto"/>
        <w:rPr>
          <w:rFonts w:ascii="Calibri" w:hAnsi="Calibri" w:cs="Calibri"/>
          <w:sz w:val="24"/>
          <w:szCs w:val="24"/>
        </w:rPr>
      </w:pPr>
      <w:r w:rsidRPr="004164B3">
        <w:rPr>
          <w:rFonts w:ascii="Calibri" w:hAnsi="Calibri" w:cs="Calibri"/>
          <w:sz w:val="24"/>
          <w:szCs w:val="24"/>
        </w:rPr>
        <w:t>Customers are at the center of Amazon's business strategy, which is represented in its mission statement, "to be Earth's most customer-centric company." This strategy has been ingrained in the company's culture, with an emphasis on providing outstanding client service, a huge selection of goods, &amp; a simple shopping experience. Amazon has also made technological investments in voice assistants &amp; chatbots to improve its customer care services</w:t>
      </w:r>
      <w:sdt>
        <w:sdtPr>
          <w:rPr>
            <w:rFonts w:ascii="Calibri" w:hAnsi="Calibri" w:cs="Calibri"/>
            <w:sz w:val="24"/>
            <w:szCs w:val="24"/>
          </w:rPr>
          <w:id w:val="-2029328926"/>
          <w:citation/>
        </w:sdtPr>
        <w:sdtContent>
          <w:r w:rsidR="00A3247B" w:rsidRPr="004164B3">
            <w:rPr>
              <w:rFonts w:ascii="Calibri" w:hAnsi="Calibri" w:cs="Calibri"/>
              <w:sz w:val="24"/>
              <w:szCs w:val="24"/>
            </w:rPr>
            <w:fldChar w:fldCharType="begin"/>
          </w:r>
          <w:r w:rsidR="00A3247B" w:rsidRPr="004164B3">
            <w:rPr>
              <w:rFonts w:ascii="Calibri" w:hAnsi="Calibri" w:cs="Calibri"/>
              <w:sz w:val="24"/>
              <w:szCs w:val="24"/>
            </w:rPr>
            <w:instrText xml:space="preserve"> CITATION Who \l 16393 </w:instrText>
          </w:r>
          <w:r w:rsidR="00A3247B" w:rsidRPr="004164B3">
            <w:rPr>
              <w:rFonts w:ascii="Calibri" w:hAnsi="Calibri" w:cs="Calibri"/>
              <w:sz w:val="24"/>
              <w:szCs w:val="24"/>
            </w:rPr>
            <w:fldChar w:fldCharType="separate"/>
          </w:r>
          <w:r w:rsidR="004164B3" w:rsidRPr="004164B3">
            <w:rPr>
              <w:rFonts w:ascii="Calibri" w:hAnsi="Calibri" w:cs="Calibri"/>
              <w:noProof/>
              <w:sz w:val="24"/>
              <w:szCs w:val="24"/>
            </w:rPr>
            <w:t xml:space="preserve"> (Who We Are, n.d.)</w:t>
          </w:r>
          <w:r w:rsidR="00A3247B" w:rsidRPr="004164B3">
            <w:rPr>
              <w:rFonts w:ascii="Calibri" w:hAnsi="Calibri" w:cs="Calibri"/>
              <w:sz w:val="24"/>
              <w:szCs w:val="24"/>
            </w:rPr>
            <w:fldChar w:fldCharType="end"/>
          </w:r>
        </w:sdtContent>
      </w:sdt>
      <w:r w:rsidRPr="004164B3">
        <w:rPr>
          <w:rFonts w:ascii="Calibri" w:hAnsi="Calibri" w:cs="Calibri"/>
          <w:sz w:val="24"/>
          <w:szCs w:val="24"/>
        </w:rPr>
        <w:t>.</w:t>
      </w:r>
    </w:p>
    <w:p w:rsidR="00966CF0" w:rsidRPr="004164B3" w:rsidRDefault="00702DD5" w:rsidP="00614C52">
      <w:pPr>
        <w:spacing w:line="480" w:lineRule="auto"/>
        <w:rPr>
          <w:rFonts w:ascii="Calibri" w:hAnsi="Calibri" w:cs="Calibri"/>
          <w:sz w:val="24"/>
          <w:szCs w:val="24"/>
        </w:rPr>
      </w:pPr>
      <w:r w:rsidRPr="004164B3">
        <w:rPr>
          <w:rFonts w:ascii="Calibri" w:hAnsi="Calibri" w:cs="Calibri"/>
          <w:sz w:val="24"/>
          <w:szCs w:val="24"/>
        </w:rPr>
        <w:lastRenderedPageBreak/>
        <w:t>Despite its success, Amazon still has a lot of work to do to provide top-notch customer service. Managing the enormous volume of consumer questions, especially during the busiest shopping times, is one of the major issues. Given that it operates in numerous nations and languages, Amazon also faces difficulties related to linguistic boundaries. Customers of Amazon have high standards for the type of service they receive and want it to be quick and effective</w:t>
      </w:r>
      <w:sdt>
        <w:sdtPr>
          <w:rPr>
            <w:rFonts w:ascii="Calibri" w:hAnsi="Calibri" w:cs="Calibri"/>
            <w:sz w:val="24"/>
            <w:szCs w:val="24"/>
          </w:rPr>
          <w:id w:val="-1682732963"/>
          <w:citation/>
        </w:sdtPr>
        <w:sdtContent>
          <w:r w:rsidR="00447F84" w:rsidRPr="004164B3">
            <w:rPr>
              <w:rFonts w:ascii="Calibri" w:hAnsi="Calibri" w:cs="Calibri"/>
              <w:sz w:val="24"/>
              <w:szCs w:val="24"/>
            </w:rPr>
            <w:fldChar w:fldCharType="begin"/>
          </w:r>
          <w:r w:rsidR="00447F84" w:rsidRPr="004164B3">
            <w:rPr>
              <w:rFonts w:ascii="Calibri" w:hAnsi="Calibri" w:cs="Calibri"/>
              <w:sz w:val="24"/>
              <w:szCs w:val="24"/>
            </w:rPr>
            <w:instrText xml:space="preserve"> CITATION 5CO20 \l 16393 </w:instrText>
          </w:r>
          <w:r w:rsidR="00447F84" w:rsidRPr="004164B3">
            <w:rPr>
              <w:rFonts w:ascii="Calibri" w:hAnsi="Calibri" w:cs="Calibri"/>
              <w:sz w:val="24"/>
              <w:szCs w:val="24"/>
            </w:rPr>
            <w:fldChar w:fldCharType="separate"/>
          </w:r>
          <w:r w:rsidR="004164B3" w:rsidRPr="004164B3">
            <w:rPr>
              <w:rFonts w:ascii="Calibri" w:hAnsi="Calibri" w:cs="Calibri"/>
              <w:noProof/>
              <w:sz w:val="24"/>
              <w:szCs w:val="24"/>
            </w:rPr>
            <w:t xml:space="preserve"> (5 COMMON CHALLENGES OF INTERNATIONAL BUSINESS YOU SHOULD CONSIDER, 2020)</w:t>
          </w:r>
          <w:r w:rsidR="00447F84" w:rsidRPr="004164B3">
            <w:rPr>
              <w:rFonts w:ascii="Calibri" w:hAnsi="Calibri" w:cs="Calibri"/>
              <w:sz w:val="24"/>
              <w:szCs w:val="24"/>
            </w:rPr>
            <w:fldChar w:fldCharType="end"/>
          </w:r>
        </w:sdtContent>
      </w:sdt>
      <w:r w:rsidRPr="004164B3">
        <w:rPr>
          <w:rFonts w:ascii="Calibri" w:hAnsi="Calibri" w:cs="Calibri"/>
          <w:sz w:val="24"/>
          <w:szCs w:val="24"/>
        </w:rPr>
        <w:t>.</w:t>
      </w:r>
    </w:p>
    <w:p w:rsidR="00694888" w:rsidRPr="004164B3" w:rsidRDefault="00694888" w:rsidP="008C419E">
      <w:pPr>
        <w:spacing w:line="480" w:lineRule="auto"/>
        <w:rPr>
          <w:rFonts w:ascii="Calibri" w:hAnsi="Calibri" w:cs="Calibri"/>
          <w:sz w:val="24"/>
          <w:szCs w:val="24"/>
        </w:rPr>
      </w:pPr>
      <w:r w:rsidRPr="004164B3">
        <w:rPr>
          <w:rFonts w:ascii="Calibri" w:hAnsi="Calibri" w:cs="Calibri"/>
          <w:sz w:val="24"/>
          <w:szCs w:val="24"/>
        </w:rPr>
        <w:t xml:space="preserve">Amazon needs a leadership strategy that emphasizes encouraging customer-centricity &amp; improving the customer service experience </w:t>
      </w:r>
      <w:r w:rsidR="00215B1C" w:rsidRPr="004164B3">
        <w:rPr>
          <w:rFonts w:ascii="Calibri" w:hAnsi="Calibri" w:cs="Calibri"/>
          <w:sz w:val="24"/>
          <w:szCs w:val="24"/>
        </w:rPr>
        <w:t>to</w:t>
      </w:r>
      <w:r w:rsidRPr="004164B3">
        <w:rPr>
          <w:rFonts w:ascii="Calibri" w:hAnsi="Calibri" w:cs="Calibri"/>
          <w:sz w:val="24"/>
          <w:szCs w:val="24"/>
        </w:rPr>
        <w:t xml:space="preserve"> overcome these obstacles and provide excellent customer service. The leadership approach should be founded on pertinent leadership models &amp; theories that can aid in creating a customer-centric culture, such as servant leadership &amp; strategic leadership.</w:t>
      </w:r>
    </w:p>
    <w:p w:rsidR="002449FC" w:rsidRPr="004164B3" w:rsidRDefault="00E665E9" w:rsidP="002449FC">
      <w:pPr>
        <w:spacing w:line="480" w:lineRule="auto"/>
        <w:rPr>
          <w:rFonts w:ascii="Calibri" w:hAnsi="Calibri" w:cs="Calibri"/>
          <w:b/>
          <w:sz w:val="24"/>
          <w:szCs w:val="24"/>
        </w:rPr>
      </w:pPr>
      <w:r w:rsidRPr="004164B3">
        <w:rPr>
          <w:rFonts w:ascii="Calibri" w:hAnsi="Calibri" w:cs="Calibri"/>
          <w:b/>
          <w:sz w:val="24"/>
          <w:szCs w:val="24"/>
        </w:rPr>
        <w:t>Analysis:</w:t>
      </w:r>
    </w:p>
    <w:p w:rsidR="005A1B8C" w:rsidRPr="004164B3" w:rsidRDefault="005A1B8C" w:rsidP="002449FC">
      <w:pPr>
        <w:spacing w:line="480" w:lineRule="auto"/>
        <w:rPr>
          <w:rFonts w:ascii="Calibri" w:hAnsi="Calibri" w:cs="Calibri"/>
          <w:sz w:val="24"/>
          <w:szCs w:val="24"/>
        </w:rPr>
      </w:pPr>
      <w:r w:rsidRPr="004164B3">
        <w:rPr>
          <w:rFonts w:ascii="Calibri" w:hAnsi="Calibri" w:cs="Calibri"/>
          <w:sz w:val="24"/>
          <w:szCs w:val="24"/>
        </w:rPr>
        <w:t xml:space="preserve">It's crucial to </w:t>
      </w:r>
      <w:r w:rsidR="00486427" w:rsidRPr="004164B3">
        <w:rPr>
          <w:rFonts w:ascii="Calibri" w:hAnsi="Calibri" w:cs="Calibri"/>
          <w:sz w:val="24"/>
          <w:szCs w:val="24"/>
        </w:rPr>
        <w:t>analyze</w:t>
      </w:r>
      <w:r w:rsidR="00C37AD2">
        <w:rPr>
          <w:rFonts w:ascii="Calibri" w:hAnsi="Calibri" w:cs="Calibri"/>
          <w:sz w:val="24"/>
          <w:szCs w:val="24"/>
        </w:rPr>
        <w:t xml:space="preserve"> the present business </w:t>
      </w:r>
      <w:r w:rsidR="00090098">
        <w:rPr>
          <w:rFonts w:ascii="Calibri" w:hAnsi="Calibri" w:cs="Calibri"/>
          <w:sz w:val="24"/>
          <w:szCs w:val="24"/>
        </w:rPr>
        <w:t>environment</w:t>
      </w:r>
      <w:r w:rsidRPr="004164B3">
        <w:rPr>
          <w:rFonts w:ascii="Calibri" w:hAnsi="Calibri" w:cs="Calibri"/>
          <w:sz w:val="24"/>
          <w:szCs w:val="24"/>
        </w:rPr>
        <w:t xml:space="preserve">, pinpoint the difficulties, and research pertinent leadership models and theories </w:t>
      </w:r>
      <w:r w:rsidR="0078146D" w:rsidRPr="004164B3">
        <w:rPr>
          <w:rFonts w:ascii="Calibri" w:hAnsi="Calibri" w:cs="Calibri"/>
          <w:sz w:val="24"/>
          <w:szCs w:val="24"/>
        </w:rPr>
        <w:t>to</w:t>
      </w:r>
      <w:r w:rsidRPr="004164B3">
        <w:rPr>
          <w:rFonts w:ascii="Calibri" w:hAnsi="Calibri" w:cs="Calibri"/>
          <w:sz w:val="24"/>
          <w:szCs w:val="24"/>
        </w:rPr>
        <w:t xml:space="preserve"> create a leadership plan for Amazon that will give exceptional customer service.</w:t>
      </w:r>
    </w:p>
    <w:p w:rsidR="002449FC" w:rsidRPr="004164B3" w:rsidRDefault="002449FC" w:rsidP="002449FC">
      <w:pPr>
        <w:spacing w:line="480" w:lineRule="auto"/>
        <w:rPr>
          <w:rFonts w:ascii="Calibri" w:hAnsi="Calibri" w:cs="Calibri"/>
          <w:b/>
          <w:sz w:val="24"/>
          <w:szCs w:val="24"/>
        </w:rPr>
      </w:pPr>
      <w:r w:rsidRPr="004164B3">
        <w:rPr>
          <w:rFonts w:ascii="Calibri" w:hAnsi="Calibri" w:cs="Calibri"/>
          <w:b/>
          <w:sz w:val="24"/>
          <w:szCs w:val="24"/>
        </w:rPr>
        <w:t>Challenges:</w:t>
      </w:r>
    </w:p>
    <w:p w:rsidR="002449FC" w:rsidRPr="004164B3" w:rsidRDefault="002449FC" w:rsidP="002449FC">
      <w:pPr>
        <w:spacing w:line="480" w:lineRule="auto"/>
        <w:rPr>
          <w:rFonts w:ascii="Calibri" w:hAnsi="Calibri" w:cs="Calibri"/>
          <w:sz w:val="24"/>
          <w:szCs w:val="24"/>
        </w:rPr>
      </w:pPr>
      <w:r w:rsidRPr="004164B3">
        <w:rPr>
          <w:rFonts w:ascii="Calibri" w:hAnsi="Calibri" w:cs="Calibri"/>
          <w:sz w:val="24"/>
          <w:szCs w:val="24"/>
        </w:rPr>
        <w:t>The following are some of the challenges faced by Amazon in deliverin</w:t>
      </w:r>
      <w:r w:rsidR="00E665E9" w:rsidRPr="004164B3">
        <w:rPr>
          <w:rFonts w:ascii="Calibri" w:hAnsi="Calibri" w:cs="Calibri"/>
          <w:sz w:val="24"/>
          <w:szCs w:val="24"/>
        </w:rPr>
        <w:t>g outstanding customer service:</w:t>
      </w:r>
    </w:p>
    <w:p w:rsidR="00486427" w:rsidRPr="004164B3" w:rsidRDefault="002449FC" w:rsidP="00486427">
      <w:pPr>
        <w:spacing w:line="480" w:lineRule="auto"/>
        <w:rPr>
          <w:rFonts w:ascii="Calibri" w:hAnsi="Calibri" w:cs="Calibri"/>
          <w:sz w:val="24"/>
          <w:szCs w:val="24"/>
        </w:rPr>
      </w:pPr>
      <w:r w:rsidRPr="004164B3">
        <w:rPr>
          <w:rFonts w:ascii="Calibri" w:hAnsi="Calibri" w:cs="Calibri"/>
          <w:b/>
          <w:sz w:val="24"/>
          <w:szCs w:val="24"/>
        </w:rPr>
        <w:t>High Volume of Customer Inquiries:</w:t>
      </w:r>
      <w:r w:rsidR="00486427" w:rsidRPr="004164B3">
        <w:rPr>
          <w:rFonts w:ascii="Calibri" w:hAnsi="Calibri" w:cs="Calibri"/>
          <w:b/>
          <w:sz w:val="24"/>
          <w:szCs w:val="24"/>
        </w:rPr>
        <w:t xml:space="preserve"> </w:t>
      </w:r>
      <w:r w:rsidR="00486427" w:rsidRPr="004164B3">
        <w:rPr>
          <w:rFonts w:ascii="Calibri" w:hAnsi="Calibri" w:cs="Calibri"/>
          <w:sz w:val="24"/>
          <w:szCs w:val="24"/>
        </w:rPr>
        <w:t xml:space="preserve">Amazon is renowned for offering excellent customer service. Nevertheless, it can be difficult to provide prompt responses and resolutions due to </w:t>
      </w:r>
      <w:r w:rsidR="00486427" w:rsidRPr="004164B3">
        <w:rPr>
          <w:rFonts w:ascii="Calibri" w:hAnsi="Calibri" w:cs="Calibri"/>
          <w:sz w:val="24"/>
          <w:szCs w:val="24"/>
        </w:rPr>
        <w:lastRenderedPageBreak/>
        <w:t xml:space="preserve">the company's huge amount of consumer inquiries. According to Forbes, </w:t>
      </w:r>
      <w:r w:rsidR="0078146D" w:rsidRPr="004164B3">
        <w:rPr>
          <w:rFonts w:ascii="Calibri" w:hAnsi="Calibri" w:cs="Calibri"/>
          <w:sz w:val="24"/>
          <w:szCs w:val="24"/>
        </w:rPr>
        <w:t>businesses like Amazon must handle</w:t>
      </w:r>
      <w:r w:rsidR="00486427" w:rsidRPr="004164B3">
        <w:rPr>
          <w:rFonts w:ascii="Calibri" w:hAnsi="Calibri" w:cs="Calibri"/>
          <w:sz w:val="24"/>
          <w:szCs w:val="24"/>
        </w:rPr>
        <w:t xml:space="preserve"> large phone numbers while still satisfying customers</w:t>
      </w:r>
      <w:sdt>
        <w:sdtPr>
          <w:rPr>
            <w:rFonts w:ascii="Calibri" w:hAnsi="Calibri" w:cs="Calibri"/>
            <w:sz w:val="24"/>
            <w:szCs w:val="24"/>
          </w:rPr>
          <w:id w:val="585506944"/>
          <w:citation/>
        </w:sdtPr>
        <w:sdtContent>
          <w:r w:rsidR="006E732E" w:rsidRPr="004164B3">
            <w:rPr>
              <w:rFonts w:ascii="Calibri" w:hAnsi="Calibri" w:cs="Calibri"/>
              <w:sz w:val="24"/>
              <w:szCs w:val="24"/>
            </w:rPr>
            <w:fldChar w:fldCharType="begin"/>
          </w:r>
          <w:r w:rsidR="006E732E" w:rsidRPr="004164B3">
            <w:rPr>
              <w:rFonts w:ascii="Calibri" w:hAnsi="Calibri" w:cs="Calibri"/>
              <w:sz w:val="24"/>
              <w:szCs w:val="24"/>
            </w:rPr>
            <w:instrText xml:space="preserve"> CITATION Jon \l 16393 </w:instrText>
          </w:r>
          <w:r w:rsidR="006E732E" w:rsidRPr="004164B3">
            <w:rPr>
              <w:rFonts w:ascii="Calibri" w:hAnsi="Calibri" w:cs="Calibri"/>
              <w:sz w:val="24"/>
              <w:szCs w:val="24"/>
            </w:rPr>
            <w:fldChar w:fldCharType="separate"/>
          </w:r>
          <w:r w:rsidR="004164B3" w:rsidRPr="004164B3">
            <w:rPr>
              <w:rFonts w:ascii="Calibri" w:hAnsi="Calibri" w:cs="Calibri"/>
              <w:noProof/>
              <w:sz w:val="24"/>
              <w:szCs w:val="24"/>
            </w:rPr>
            <w:t xml:space="preserve"> (Picoult, n.d.)</w:t>
          </w:r>
          <w:r w:rsidR="006E732E" w:rsidRPr="004164B3">
            <w:rPr>
              <w:rFonts w:ascii="Calibri" w:hAnsi="Calibri" w:cs="Calibri"/>
              <w:sz w:val="24"/>
              <w:szCs w:val="24"/>
            </w:rPr>
            <w:fldChar w:fldCharType="end"/>
          </w:r>
        </w:sdtContent>
      </w:sdt>
      <w:r w:rsidR="006E732E" w:rsidRPr="004164B3">
        <w:rPr>
          <w:rFonts w:ascii="Calibri" w:hAnsi="Calibri" w:cs="Calibri"/>
          <w:sz w:val="24"/>
          <w:szCs w:val="24"/>
        </w:rPr>
        <w:t>s</w:t>
      </w:r>
      <w:r w:rsidR="00486427" w:rsidRPr="004164B3">
        <w:rPr>
          <w:rFonts w:ascii="Calibri" w:hAnsi="Calibri" w:cs="Calibri"/>
          <w:sz w:val="24"/>
          <w:szCs w:val="24"/>
        </w:rPr>
        <w:t>.</w:t>
      </w:r>
    </w:p>
    <w:p w:rsidR="004C6121" w:rsidRPr="004164B3" w:rsidRDefault="004C6121" w:rsidP="004C6121">
      <w:pPr>
        <w:spacing w:line="480" w:lineRule="auto"/>
        <w:rPr>
          <w:rFonts w:ascii="Calibri" w:hAnsi="Calibri" w:cs="Calibri"/>
          <w:sz w:val="24"/>
          <w:szCs w:val="24"/>
        </w:rPr>
      </w:pPr>
      <w:r w:rsidRPr="004164B3">
        <w:rPr>
          <w:rFonts w:ascii="Calibri" w:hAnsi="Calibri" w:cs="Calibri"/>
          <w:sz w:val="24"/>
          <w:szCs w:val="24"/>
        </w:rPr>
        <w:t xml:space="preserve">Due to the sheer size of the company, it is difficult for Amazon to efficiently manage the enormous volume of questions it receives as a global brand. To enable its customer support employees to handle </w:t>
      </w:r>
      <w:r w:rsidR="007612EE" w:rsidRPr="004164B3">
        <w:rPr>
          <w:rFonts w:ascii="Calibri" w:hAnsi="Calibri" w:cs="Calibri"/>
          <w:sz w:val="24"/>
          <w:szCs w:val="24"/>
        </w:rPr>
        <w:t>inquiries</w:t>
      </w:r>
      <w:r w:rsidRPr="004164B3">
        <w:rPr>
          <w:rFonts w:ascii="Calibri" w:hAnsi="Calibri" w:cs="Calibri"/>
          <w:sz w:val="24"/>
          <w:szCs w:val="24"/>
        </w:rPr>
        <w:t xml:space="preserve"> effectively, Amazon needs to make investments i</w:t>
      </w:r>
      <w:r w:rsidR="00B7707B" w:rsidRPr="004164B3">
        <w:rPr>
          <w:rFonts w:ascii="Calibri" w:hAnsi="Calibri" w:cs="Calibri"/>
          <w:sz w:val="24"/>
          <w:szCs w:val="24"/>
        </w:rPr>
        <w:t>n technology and equipment</w:t>
      </w:r>
      <w:sdt>
        <w:sdtPr>
          <w:rPr>
            <w:rFonts w:ascii="Calibri" w:hAnsi="Calibri" w:cs="Calibri"/>
            <w:sz w:val="24"/>
            <w:szCs w:val="24"/>
          </w:rPr>
          <w:id w:val="1773124652"/>
          <w:citation/>
        </w:sdtPr>
        <w:sdtContent>
          <w:r w:rsidR="006E732E" w:rsidRPr="004164B3">
            <w:rPr>
              <w:rFonts w:ascii="Calibri" w:hAnsi="Calibri" w:cs="Calibri"/>
              <w:sz w:val="24"/>
              <w:szCs w:val="24"/>
            </w:rPr>
            <w:fldChar w:fldCharType="begin"/>
          </w:r>
          <w:r w:rsidR="006E732E" w:rsidRPr="004164B3">
            <w:rPr>
              <w:rFonts w:ascii="Calibri" w:hAnsi="Calibri" w:cs="Calibri"/>
              <w:sz w:val="24"/>
              <w:szCs w:val="24"/>
            </w:rPr>
            <w:instrText xml:space="preserve"> CITATION Jon \l 16393 </w:instrText>
          </w:r>
          <w:r w:rsidR="006E732E" w:rsidRPr="004164B3">
            <w:rPr>
              <w:rFonts w:ascii="Calibri" w:hAnsi="Calibri" w:cs="Calibri"/>
              <w:sz w:val="24"/>
              <w:szCs w:val="24"/>
            </w:rPr>
            <w:fldChar w:fldCharType="separate"/>
          </w:r>
          <w:r w:rsidR="004164B3" w:rsidRPr="004164B3">
            <w:rPr>
              <w:rFonts w:ascii="Calibri" w:hAnsi="Calibri" w:cs="Calibri"/>
              <w:noProof/>
              <w:sz w:val="24"/>
              <w:szCs w:val="24"/>
            </w:rPr>
            <w:t xml:space="preserve"> (Picoult, n.d.)</w:t>
          </w:r>
          <w:r w:rsidR="006E732E" w:rsidRPr="004164B3">
            <w:rPr>
              <w:rFonts w:ascii="Calibri" w:hAnsi="Calibri" w:cs="Calibri"/>
              <w:sz w:val="24"/>
              <w:szCs w:val="24"/>
            </w:rPr>
            <w:fldChar w:fldCharType="end"/>
          </w:r>
        </w:sdtContent>
      </w:sdt>
      <w:r w:rsidR="00B7707B" w:rsidRPr="004164B3">
        <w:rPr>
          <w:rFonts w:ascii="Calibri" w:hAnsi="Calibri" w:cs="Calibri"/>
          <w:sz w:val="24"/>
          <w:szCs w:val="24"/>
        </w:rPr>
        <w:t>.</w:t>
      </w:r>
    </w:p>
    <w:p w:rsidR="004C6121" w:rsidRPr="004164B3" w:rsidRDefault="004C6121" w:rsidP="004C6121">
      <w:pPr>
        <w:spacing w:line="480" w:lineRule="auto"/>
        <w:rPr>
          <w:rFonts w:ascii="Calibri" w:hAnsi="Calibri" w:cs="Calibri"/>
          <w:sz w:val="24"/>
          <w:szCs w:val="24"/>
        </w:rPr>
      </w:pPr>
      <w:r w:rsidRPr="004164B3">
        <w:rPr>
          <w:rFonts w:ascii="Calibri" w:hAnsi="Calibri" w:cs="Calibri"/>
          <w:sz w:val="24"/>
          <w:szCs w:val="24"/>
        </w:rPr>
        <w:t xml:space="preserve">Additionally, it </w:t>
      </w:r>
      <w:r w:rsidR="007612EE" w:rsidRPr="004164B3">
        <w:rPr>
          <w:rFonts w:ascii="Calibri" w:hAnsi="Calibri" w:cs="Calibri"/>
          <w:sz w:val="24"/>
          <w:szCs w:val="24"/>
        </w:rPr>
        <w:t>emphasizes</w:t>
      </w:r>
      <w:r w:rsidRPr="004164B3">
        <w:rPr>
          <w:rFonts w:ascii="Calibri" w:hAnsi="Calibri" w:cs="Calibri"/>
          <w:sz w:val="24"/>
          <w:szCs w:val="24"/>
        </w:rPr>
        <w:t xml:space="preserve"> the value of being transparent with clients and setting expectations, especially during periods of high call numbers. Companies can lessen the detrimental effects of high call numbers on the customer experience by proactively notifying customers about anticipated wait times, offering self-service options, and empowering customer care employees to resolve issues swiftly</w:t>
      </w:r>
      <w:sdt>
        <w:sdtPr>
          <w:rPr>
            <w:rFonts w:ascii="Calibri" w:hAnsi="Calibri" w:cs="Calibri"/>
            <w:sz w:val="24"/>
            <w:szCs w:val="24"/>
          </w:rPr>
          <w:id w:val="443119584"/>
          <w:citation/>
        </w:sdtPr>
        <w:sdtContent>
          <w:r w:rsidR="006E732E" w:rsidRPr="004164B3">
            <w:rPr>
              <w:rFonts w:ascii="Calibri" w:hAnsi="Calibri" w:cs="Calibri"/>
              <w:sz w:val="24"/>
              <w:szCs w:val="24"/>
            </w:rPr>
            <w:fldChar w:fldCharType="begin"/>
          </w:r>
          <w:r w:rsidR="006E732E" w:rsidRPr="004164B3">
            <w:rPr>
              <w:rFonts w:ascii="Calibri" w:hAnsi="Calibri" w:cs="Calibri"/>
              <w:sz w:val="24"/>
              <w:szCs w:val="24"/>
            </w:rPr>
            <w:instrText xml:space="preserve"> CITATION Jon \l 16393 </w:instrText>
          </w:r>
          <w:r w:rsidR="006E732E" w:rsidRPr="004164B3">
            <w:rPr>
              <w:rFonts w:ascii="Calibri" w:hAnsi="Calibri" w:cs="Calibri"/>
              <w:sz w:val="24"/>
              <w:szCs w:val="24"/>
            </w:rPr>
            <w:fldChar w:fldCharType="separate"/>
          </w:r>
          <w:r w:rsidR="004164B3" w:rsidRPr="004164B3">
            <w:rPr>
              <w:rFonts w:ascii="Calibri" w:hAnsi="Calibri" w:cs="Calibri"/>
              <w:noProof/>
              <w:sz w:val="24"/>
              <w:szCs w:val="24"/>
            </w:rPr>
            <w:t xml:space="preserve"> (Picoult, n.d.)</w:t>
          </w:r>
          <w:r w:rsidR="006E732E" w:rsidRPr="004164B3">
            <w:rPr>
              <w:rFonts w:ascii="Calibri" w:hAnsi="Calibri" w:cs="Calibri"/>
              <w:sz w:val="24"/>
              <w:szCs w:val="24"/>
            </w:rPr>
            <w:fldChar w:fldCharType="end"/>
          </w:r>
        </w:sdtContent>
      </w:sdt>
      <w:r w:rsidRPr="004164B3">
        <w:rPr>
          <w:rFonts w:ascii="Calibri" w:hAnsi="Calibri" w:cs="Calibri"/>
          <w:sz w:val="24"/>
          <w:szCs w:val="24"/>
        </w:rPr>
        <w:t>.</w:t>
      </w:r>
    </w:p>
    <w:p w:rsidR="00AB3533" w:rsidRPr="004164B3" w:rsidRDefault="002449FC" w:rsidP="00AB3533">
      <w:pPr>
        <w:spacing w:line="480" w:lineRule="auto"/>
        <w:rPr>
          <w:rFonts w:ascii="Calibri" w:hAnsi="Calibri" w:cs="Calibri"/>
          <w:sz w:val="24"/>
          <w:szCs w:val="24"/>
        </w:rPr>
      </w:pPr>
      <w:r w:rsidRPr="004164B3">
        <w:rPr>
          <w:rFonts w:ascii="Calibri" w:hAnsi="Calibri" w:cs="Calibri"/>
          <w:b/>
          <w:sz w:val="24"/>
          <w:szCs w:val="24"/>
        </w:rPr>
        <w:t>Language Barriers:</w:t>
      </w:r>
      <w:r w:rsidRPr="004164B3">
        <w:rPr>
          <w:rFonts w:ascii="Calibri" w:hAnsi="Calibri" w:cs="Calibri"/>
          <w:sz w:val="24"/>
          <w:szCs w:val="24"/>
        </w:rPr>
        <w:t xml:space="preserve"> </w:t>
      </w:r>
      <w:r w:rsidR="00AB3533" w:rsidRPr="004164B3">
        <w:rPr>
          <w:rFonts w:ascii="Calibri" w:hAnsi="Calibri" w:cs="Calibri"/>
          <w:sz w:val="24"/>
          <w:szCs w:val="24"/>
        </w:rPr>
        <w:t>Language difficulties might make it difficult for Amazon to provide exceptional customer service in the various nations where it operates. According to the LinkedIn article "How Language Barriers are Affecting Your International Business," language constraints can have a detrimental effect on inte</w:t>
      </w:r>
      <w:r w:rsidR="0041595B" w:rsidRPr="004164B3">
        <w:rPr>
          <w:rFonts w:ascii="Calibri" w:hAnsi="Calibri" w:cs="Calibri"/>
          <w:sz w:val="24"/>
          <w:szCs w:val="24"/>
        </w:rPr>
        <w:t>rnational business connections.</w:t>
      </w:r>
    </w:p>
    <w:p w:rsidR="001C4C5B" w:rsidRPr="004164B3" w:rsidRDefault="00AB3533" w:rsidP="00AB3533">
      <w:pPr>
        <w:spacing w:line="480" w:lineRule="auto"/>
        <w:rPr>
          <w:rFonts w:ascii="Calibri" w:hAnsi="Calibri" w:cs="Calibri"/>
          <w:sz w:val="24"/>
          <w:szCs w:val="24"/>
        </w:rPr>
      </w:pPr>
      <w:r w:rsidRPr="004164B3">
        <w:rPr>
          <w:rFonts w:ascii="Calibri" w:hAnsi="Calibri" w:cs="Calibri"/>
          <w:sz w:val="24"/>
          <w:szCs w:val="24"/>
        </w:rPr>
        <w:t xml:space="preserve">Language limitations can cause misunderstandings, frustration, and miscommunication, which can </w:t>
      </w:r>
      <w:r w:rsidR="0078146D" w:rsidRPr="004164B3">
        <w:rPr>
          <w:rFonts w:ascii="Calibri" w:hAnsi="Calibri" w:cs="Calibri"/>
          <w:sz w:val="24"/>
          <w:szCs w:val="24"/>
        </w:rPr>
        <w:t>hurt</w:t>
      </w:r>
      <w:r w:rsidRPr="004164B3">
        <w:rPr>
          <w:rFonts w:ascii="Calibri" w:hAnsi="Calibri" w:cs="Calibri"/>
          <w:sz w:val="24"/>
          <w:szCs w:val="24"/>
        </w:rPr>
        <w:t xml:space="preserve"> customer satisfaction. For instance, a customer may become unsatisfied with the service they receive if they are unable to adequately express their requirements and concerns. </w:t>
      </w:r>
      <w:r w:rsidR="00D657ED" w:rsidRPr="004164B3">
        <w:rPr>
          <w:rFonts w:ascii="Calibri" w:hAnsi="Calibri" w:cs="Calibri"/>
          <w:sz w:val="24"/>
          <w:szCs w:val="24"/>
        </w:rPr>
        <w:t>Similarly,</w:t>
      </w:r>
      <w:r w:rsidRPr="004164B3">
        <w:rPr>
          <w:rFonts w:ascii="Calibri" w:hAnsi="Calibri" w:cs="Calibri"/>
          <w:sz w:val="24"/>
          <w:szCs w:val="24"/>
        </w:rPr>
        <w:t xml:space="preserve"> customer service agents who cannot comprehend consumer </w:t>
      </w:r>
      <w:r w:rsidR="00D657ED" w:rsidRPr="004164B3">
        <w:rPr>
          <w:rFonts w:ascii="Calibri" w:hAnsi="Calibri" w:cs="Calibri"/>
          <w:sz w:val="24"/>
          <w:szCs w:val="24"/>
        </w:rPr>
        <w:t>inquiries</w:t>
      </w:r>
      <w:r w:rsidRPr="004164B3">
        <w:rPr>
          <w:rFonts w:ascii="Calibri" w:hAnsi="Calibri" w:cs="Calibri"/>
          <w:sz w:val="24"/>
          <w:szCs w:val="24"/>
        </w:rPr>
        <w:t xml:space="preserve"> may be unable to offer suitable solutions, which would result in customer discontent</w:t>
      </w:r>
      <w:sdt>
        <w:sdtPr>
          <w:rPr>
            <w:rFonts w:ascii="Calibri" w:hAnsi="Calibri" w:cs="Calibri"/>
            <w:sz w:val="24"/>
            <w:szCs w:val="24"/>
          </w:rPr>
          <w:id w:val="-1136253043"/>
          <w:citation/>
        </w:sdtPr>
        <w:sdtContent>
          <w:r w:rsidR="00F622BD" w:rsidRPr="004164B3">
            <w:rPr>
              <w:rFonts w:ascii="Calibri" w:hAnsi="Calibri" w:cs="Calibri"/>
              <w:sz w:val="24"/>
              <w:szCs w:val="24"/>
            </w:rPr>
            <w:fldChar w:fldCharType="begin"/>
          </w:r>
          <w:r w:rsidR="00F622BD" w:rsidRPr="004164B3">
            <w:rPr>
              <w:rFonts w:ascii="Calibri" w:hAnsi="Calibri" w:cs="Calibri"/>
              <w:sz w:val="24"/>
              <w:szCs w:val="24"/>
            </w:rPr>
            <w:instrText xml:space="preserve"> CITATION Nav22 \l 16393 </w:instrText>
          </w:r>
          <w:r w:rsidR="00F622BD" w:rsidRPr="004164B3">
            <w:rPr>
              <w:rFonts w:ascii="Calibri" w:hAnsi="Calibri" w:cs="Calibri"/>
              <w:sz w:val="24"/>
              <w:szCs w:val="24"/>
            </w:rPr>
            <w:fldChar w:fldCharType="separate"/>
          </w:r>
          <w:r w:rsidR="004164B3" w:rsidRPr="004164B3">
            <w:rPr>
              <w:rFonts w:ascii="Calibri" w:hAnsi="Calibri" w:cs="Calibri"/>
              <w:noProof/>
              <w:sz w:val="24"/>
              <w:szCs w:val="24"/>
            </w:rPr>
            <w:t xml:space="preserve"> (Soni, 2022)</w:t>
          </w:r>
          <w:r w:rsidR="00F622BD" w:rsidRPr="004164B3">
            <w:rPr>
              <w:rFonts w:ascii="Calibri" w:hAnsi="Calibri" w:cs="Calibri"/>
              <w:sz w:val="24"/>
              <w:szCs w:val="24"/>
            </w:rPr>
            <w:fldChar w:fldCharType="end"/>
          </w:r>
        </w:sdtContent>
      </w:sdt>
      <w:r w:rsidRPr="004164B3">
        <w:rPr>
          <w:rFonts w:ascii="Calibri" w:hAnsi="Calibri" w:cs="Calibri"/>
          <w:sz w:val="24"/>
          <w:szCs w:val="24"/>
        </w:rPr>
        <w:t>.</w:t>
      </w:r>
    </w:p>
    <w:p w:rsidR="002449FC" w:rsidRPr="004164B3" w:rsidRDefault="002449FC" w:rsidP="00AB3533">
      <w:pPr>
        <w:spacing w:line="480" w:lineRule="auto"/>
        <w:rPr>
          <w:rFonts w:ascii="Calibri" w:hAnsi="Calibri" w:cs="Calibri"/>
          <w:sz w:val="24"/>
          <w:szCs w:val="24"/>
        </w:rPr>
      </w:pPr>
      <w:r w:rsidRPr="004164B3">
        <w:rPr>
          <w:rFonts w:ascii="Calibri" w:hAnsi="Calibri" w:cs="Calibri"/>
          <w:b/>
          <w:sz w:val="24"/>
          <w:szCs w:val="24"/>
        </w:rPr>
        <w:lastRenderedPageBreak/>
        <w:t>Service Level Expectations:</w:t>
      </w:r>
      <w:r w:rsidRPr="004164B3">
        <w:rPr>
          <w:rFonts w:ascii="Calibri" w:hAnsi="Calibri" w:cs="Calibri"/>
          <w:sz w:val="24"/>
          <w:szCs w:val="24"/>
        </w:rPr>
        <w:t xml:space="preserve"> </w:t>
      </w:r>
      <w:r w:rsidR="00833AC4" w:rsidRPr="004164B3">
        <w:rPr>
          <w:rFonts w:ascii="Calibri" w:hAnsi="Calibri" w:cs="Calibri"/>
          <w:sz w:val="24"/>
          <w:szCs w:val="24"/>
        </w:rPr>
        <w:t>Customers have high expectations for the quality of service they receive, &amp; if these standards are not met, it may leave customers unhappy. Amazon is renowned for its quick delivery times and customer-focused philosophy. Customers demand swift and efficient remedies to their problems, and a failure to do so may result in unfavorable evaluations and a decline in client loyalty</w:t>
      </w:r>
      <w:sdt>
        <w:sdtPr>
          <w:rPr>
            <w:rFonts w:ascii="Calibri" w:hAnsi="Calibri" w:cs="Calibri"/>
            <w:sz w:val="24"/>
            <w:szCs w:val="24"/>
          </w:rPr>
          <w:id w:val="-892733521"/>
          <w:citation/>
        </w:sdtPr>
        <w:sdtContent>
          <w:r w:rsidR="0084190B" w:rsidRPr="004164B3">
            <w:rPr>
              <w:rFonts w:ascii="Calibri" w:hAnsi="Calibri" w:cs="Calibri"/>
              <w:sz w:val="24"/>
              <w:szCs w:val="24"/>
            </w:rPr>
            <w:fldChar w:fldCharType="begin"/>
          </w:r>
          <w:r w:rsidR="0084190B" w:rsidRPr="004164B3">
            <w:rPr>
              <w:rFonts w:ascii="Calibri" w:hAnsi="Calibri" w:cs="Calibri"/>
              <w:sz w:val="24"/>
              <w:szCs w:val="24"/>
            </w:rPr>
            <w:instrText xml:space="preserve"> CITATION Juw23 \l 16393 </w:instrText>
          </w:r>
          <w:r w:rsidR="0084190B" w:rsidRPr="004164B3">
            <w:rPr>
              <w:rFonts w:ascii="Calibri" w:hAnsi="Calibri" w:cs="Calibri"/>
              <w:sz w:val="24"/>
              <w:szCs w:val="24"/>
            </w:rPr>
            <w:fldChar w:fldCharType="separate"/>
          </w:r>
          <w:r w:rsidR="004164B3" w:rsidRPr="004164B3">
            <w:rPr>
              <w:rFonts w:ascii="Calibri" w:hAnsi="Calibri" w:cs="Calibri"/>
              <w:noProof/>
              <w:sz w:val="24"/>
              <w:szCs w:val="24"/>
            </w:rPr>
            <w:t xml:space="preserve"> (Rana, 2023)</w:t>
          </w:r>
          <w:r w:rsidR="0084190B" w:rsidRPr="004164B3">
            <w:rPr>
              <w:rFonts w:ascii="Calibri" w:hAnsi="Calibri" w:cs="Calibri"/>
              <w:sz w:val="24"/>
              <w:szCs w:val="24"/>
            </w:rPr>
            <w:fldChar w:fldCharType="end"/>
          </w:r>
        </w:sdtContent>
      </w:sdt>
      <w:r w:rsidR="00833AC4" w:rsidRPr="004164B3">
        <w:rPr>
          <w:rFonts w:ascii="Calibri" w:hAnsi="Calibri" w:cs="Calibri"/>
          <w:sz w:val="24"/>
          <w:szCs w:val="24"/>
        </w:rPr>
        <w:t>.</w:t>
      </w:r>
    </w:p>
    <w:p w:rsidR="002449FC" w:rsidRPr="004164B3" w:rsidRDefault="002449FC" w:rsidP="002449FC">
      <w:pPr>
        <w:spacing w:line="480" w:lineRule="auto"/>
        <w:rPr>
          <w:rFonts w:ascii="Calibri" w:hAnsi="Calibri" w:cs="Calibri"/>
          <w:b/>
          <w:sz w:val="24"/>
          <w:szCs w:val="24"/>
        </w:rPr>
      </w:pPr>
      <w:r w:rsidRPr="004164B3">
        <w:rPr>
          <w:rFonts w:ascii="Calibri" w:hAnsi="Calibri" w:cs="Calibri"/>
          <w:b/>
          <w:sz w:val="24"/>
          <w:szCs w:val="24"/>
        </w:rPr>
        <w:t>Leadership Models and Theories:</w:t>
      </w:r>
    </w:p>
    <w:p w:rsidR="004A07F3" w:rsidRPr="004164B3" w:rsidRDefault="002449FC" w:rsidP="002449FC">
      <w:pPr>
        <w:spacing w:line="480" w:lineRule="auto"/>
        <w:rPr>
          <w:rFonts w:ascii="Calibri" w:hAnsi="Calibri" w:cs="Calibri"/>
          <w:sz w:val="24"/>
          <w:szCs w:val="24"/>
        </w:rPr>
      </w:pPr>
      <w:r w:rsidRPr="004164B3">
        <w:rPr>
          <w:rFonts w:ascii="Calibri" w:hAnsi="Calibri" w:cs="Calibri"/>
          <w:b/>
          <w:sz w:val="24"/>
          <w:szCs w:val="24"/>
        </w:rPr>
        <w:t>Servant Leadership:</w:t>
      </w:r>
      <w:r w:rsidRPr="004164B3">
        <w:rPr>
          <w:rFonts w:ascii="Calibri" w:hAnsi="Calibri" w:cs="Calibri"/>
          <w:sz w:val="24"/>
          <w:szCs w:val="24"/>
        </w:rPr>
        <w:t xml:space="preserve"> </w:t>
      </w:r>
      <w:r w:rsidR="004A07F3" w:rsidRPr="004164B3">
        <w:rPr>
          <w:rFonts w:ascii="Calibri" w:hAnsi="Calibri" w:cs="Calibri"/>
          <w:sz w:val="24"/>
          <w:szCs w:val="24"/>
        </w:rPr>
        <w:t>Putting the needs of the client first and assisting staff in providing superior service are both aspects of servant leadership. This leadership style places a strong emphasis on empathy, teamwork, and customer-centricity, all of which can help Amazon's customer service initiatives. Amazon can promote a culture of excellent service that benefits customers &amp; employees by giving employees the freedom to own their job and put the needs of customers first</w:t>
      </w:r>
      <w:sdt>
        <w:sdtPr>
          <w:rPr>
            <w:rFonts w:ascii="Calibri" w:hAnsi="Calibri" w:cs="Calibri"/>
            <w:sz w:val="24"/>
            <w:szCs w:val="24"/>
          </w:rPr>
          <w:id w:val="-1881166325"/>
          <w:citation/>
        </w:sdtPr>
        <w:sdtContent>
          <w:r w:rsidR="003E7730" w:rsidRPr="004164B3">
            <w:rPr>
              <w:rFonts w:ascii="Calibri" w:hAnsi="Calibri" w:cs="Calibri"/>
              <w:sz w:val="24"/>
              <w:szCs w:val="24"/>
            </w:rPr>
            <w:fldChar w:fldCharType="begin"/>
          </w:r>
          <w:r w:rsidR="003E7730" w:rsidRPr="004164B3">
            <w:rPr>
              <w:rFonts w:ascii="Calibri" w:hAnsi="Calibri" w:cs="Calibri"/>
              <w:sz w:val="24"/>
              <w:szCs w:val="24"/>
            </w:rPr>
            <w:instrText xml:space="preserve"> CITATION Tea22 \l 16393 </w:instrText>
          </w:r>
          <w:r w:rsidR="003E7730" w:rsidRPr="004164B3">
            <w:rPr>
              <w:rFonts w:ascii="Calibri" w:hAnsi="Calibri" w:cs="Calibri"/>
              <w:sz w:val="24"/>
              <w:szCs w:val="24"/>
            </w:rPr>
            <w:fldChar w:fldCharType="separate"/>
          </w:r>
          <w:r w:rsidR="004164B3" w:rsidRPr="004164B3">
            <w:rPr>
              <w:rFonts w:ascii="Calibri" w:hAnsi="Calibri" w:cs="Calibri"/>
              <w:noProof/>
              <w:sz w:val="24"/>
              <w:szCs w:val="24"/>
            </w:rPr>
            <w:t xml:space="preserve"> (Asana, 2022)</w:t>
          </w:r>
          <w:r w:rsidR="003E7730" w:rsidRPr="004164B3">
            <w:rPr>
              <w:rFonts w:ascii="Calibri" w:hAnsi="Calibri" w:cs="Calibri"/>
              <w:sz w:val="24"/>
              <w:szCs w:val="24"/>
            </w:rPr>
            <w:fldChar w:fldCharType="end"/>
          </w:r>
        </w:sdtContent>
      </w:sdt>
      <w:r w:rsidR="004A07F3" w:rsidRPr="004164B3">
        <w:rPr>
          <w:rFonts w:ascii="Calibri" w:hAnsi="Calibri" w:cs="Calibri"/>
          <w:sz w:val="24"/>
          <w:szCs w:val="24"/>
        </w:rPr>
        <w:t>.</w:t>
      </w:r>
    </w:p>
    <w:p w:rsidR="00580A09" w:rsidRPr="004164B3" w:rsidRDefault="002449FC" w:rsidP="008C419E">
      <w:pPr>
        <w:spacing w:line="480" w:lineRule="auto"/>
        <w:rPr>
          <w:rFonts w:ascii="Calibri" w:hAnsi="Calibri" w:cs="Calibri"/>
          <w:sz w:val="24"/>
          <w:szCs w:val="24"/>
        </w:rPr>
      </w:pPr>
      <w:r w:rsidRPr="004164B3">
        <w:rPr>
          <w:rFonts w:ascii="Calibri" w:hAnsi="Calibri" w:cs="Calibri"/>
          <w:b/>
          <w:sz w:val="24"/>
          <w:szCs w:val="24"/>
        </w:rPr>
        <w:t>Transformational Leadership:</w:t>
      </w:r>
      <w:r w:rsidRPr="004164B3">
        <w:rPr>
          <w:rFonts w:ascii="Calibri" w:hAnsi="Calibri" w:cs="Calibri"/>
          <w:sz w:val="24"/>
          <w:szCs w:val="24"/>
        </w:rPr>
        <w:t xml:space="preserve"> </w:t>
      </w:r>
      <w:r w:rsidR="00335725">
        <w:rPr>
          <w:rFonts w:ascii="Calibri" w:hAnsi="Calibri" w:cs="Calibri"/>
          <w:sz w:val="24"/>
          <w:szCs w:val="24"/>
        </w:rPr>
        <w:t>To</w:t>
      </w:r>
      <w:r w:rsidR="00580A09" w:rsidRPr="004164B3">
        <w:rPr>
          <w:rFonts w:ascii="Calibri" w:hAnsi="Calibri" w:cs="Calibri"/>
          <w:sz w:val="24"/>
          <w:szCs w:val="24"/>
        </w:rPr>
        <w:t xml:space="preserve"> </w:t>
      </w:r>
      <w:r w:rsidR="00C561CE" w:rsidRPr="004164B3">
        <w:rPr>
          <w:rFonts w:ascii="Calibri" w:hAnsi="Calibri" w:cs="Calibri"/>
          <w:sz w:val="24"/>
          <w:szCs w:val="24"/>
        </w:rPr>
        <w:t>realize</w:t>
      </w:r>
      <w:r w:rsidR="00580A09" w:rsidRPr="004164B3">
        <w:rPr>
          <w:rFonts w:ascii="Calibri" w:hAnsi="Calibri" w:cs="Calibri"/>
          <w:sz w:val="24"/>
          <w:szCs w:val="24"/>
        </w:rPr>
        <w:t xml:space="preserve"> a shared goal, transformational leadership entails inspiring and motivating personnel. This leadership approach </w:t>
      </w:r>
      <w:r w:rsidR="00335725">
        <w:rPr>
          <w:rFonts w:ascii="Calibri" w:hAnsi="Calibri" w:cs="Calibri"/>
          <w:sz w:val="24"/>
          <w:szCs w:val="24"/>
        </w:rPr>
        <w:t>emphasizes</w:t>
      </w:r>
      <w:r w:rsidR="00580A09" w:rsidRPr="004164B3">
        <w:rPr>
          <w:rFonts w:ascii="Calibri" w:hAnsi="Calibri" w:cs="Calibri"/>
          <w:sz w:val="24"/>
          <w:szCs w:val="24"/>
        </w:rPr>
        <w:t xml:space="preserve"> </w:t>
      </w:r>
      <w:r w:rsidR="00C561CE" w:rsidRPr="004164B3">
        <w:rPr>
          <w:rFonts w:ascii="Calibri" w:hAnsi="Calibri" w:cs="Calibri"/>
          <w:sz w:val="24"/>
          <w:szCs w:val="24"/>
        </w:rPr>
        <w:t>maximizing</w:t>
      </w:r>
      <w:r w:rsidR="00580A09" w:rsidRPr="004164B3">
        <w:rPr>
          <w:rFonts w:ascii="Calibri" w:hAnsi="Calibri" w:cs="Calibri"/>
          <w:sz w:val="24"/>
          <w:szCs w:val="24"/>
        </w:rPr>
        <w:t xml:space="preserve"> each person's potential and fostering a supportive workplace environment. By fostering teamwork, open communication, and employee involvement, transformational leadership can help advance customer-centricity. Amazon may promote a culture of continuous improvement that supports its customer service goals by offering its staff members opportunities for training and growth</w:t>
      </w:r>
      <w:sdt>
        <w:sdtPr>
          <w:rPr>
            <w:rFonts w:ascii="Calibri" w:hAnsi="Calibri" w:cs="Calibri"/>
            <w:sz w:val="24"/>
            <w:szCs w:val="24"/>
          </w:rPr>
          <w:id w:val="-904909479"/>
          <w:citation/>
        </w:sdtPr>
        <w:sdtContent>
          <w:r w:rsidR="002B137A" w:rsidRPr="004164B3">
            <w:rPr>
              <w:rFonts w:ascii="Calibri" w:hAnsi="Calibri" w:cs="Calibri"/>
              <w:sz w:val="24"/>
              <w:szCs w:val="24"/>
            </w:rPr>
            <w:fldChar w:fldCharType="begin"/>
          </w:r>
          <w:r w:rsidR="002B137A" w:rsidRPr="004164B3">
            <w:rPr>
              <w:rFonts w:ascii="Calibri" w:hAnsi="Calibri" w:cs="Calibri"/>
              <w:sz w:val="24"/>
              <w:szCs w:val="24"/>
            </w:rPr>
            <w:instrText xml:space="preserve"> CITATION Ken23 \l 16393 </w:instrText>
          </w:r>
          <w:r w:rsidR="002B137A" w:rsidRPr="004164B3">
            <w:rPr>
              <w:rFonts w:ascii="Calibri" w:hAnsi="Calibri" w:cs="Calibri"/>
              <w:sz w:val="24"/>
              <w:szCs w:val="24"/>
            </w:rPr>
            <w:fldChar w:fldCharType="separate"/>
          </w:r>
          <w:r w:rsidR="004164B3" w:rsidRPr="004164B3">
            <w:rPr>
              <w:rFonts w:ascii="Calibri" w:hAnsi="Calibri" w:cs="Calibri"/>
              <w:noProof/>
              <w:sz w:val="24"/>
              <w:szCs w:val="24"/>
            </w:rPr>
            <w:t xml:space="preserve"> (Cherry, 2023)</w:t>
          </w:r>
          <w:r w:rsidR="002B137A" w:rsidRPr="004164B3">
            <w:rPr>
              <w:rFonts w:ascii="Calibri" w:hAnsi="Calibri" w:cs="Calibri"/>
              <w:sz w:val="24"/>
              <w:szCs w:val="24"/>
            </w:rPr>
            <w:fldChar w:fldCharType="end"/>
          </w:r>
        </w:sdtContent>
      </w:sdt>
      <w:r w:rsidR="00580A09" w:rsidRPr="004164B3">
        <w:rPr>
          <w:rFonts w:ascii="Calibri" w:hAnsi="Calibri" w:cs="Calibri"/>
          <w:sz w:val="24"/>
          <w:szCs w:val="24"/>
        </w:rPr>
        <w:t>.</w:t>
      </w:r>
    </w:p>
    <w:p w:rsidR="009A4559" w:rsidRPr="004164B3" w:rsidRDefault="009A4559" w:rsidP="008C419E">
      <w:pPr>
        <w:spacing w:line="480" w:lineRule="auto"/>
        <w:rPr>
          <w:rFonts w:ascii="Calibri" w:hAnsi="Calibri" w:cs="Calibri"/>
          <w:b/>
          <w:sz w:val="24"/>
          <w:szCs w:val="24"/>
          <w:lang w:val="en-GB"/>
        </w:rPr>
      </w:pPr>
      <w:r w:rsidRPr="004164B3">
        <w:rPr>
          <w:rFonts w:ascii="Calibri" w:hAnsi="Calibri" w:cs="Calibri"/>
          <w:b/>
          <w:sz w:val="24"/>
          <w:szCs w:val="24"/>
          <w:lang w:val="en-GB"/>
        </w:rPr>
        <w:t>Recommendations</w:t>
      </w:r>
    </w:p>
    <w:p w:rsidR="009A4559" w:rsidRPr="004164B3" w:rsidRDefault="009A4559" w:rsidP="008C419E">
      <w:pPr>
        <w:pStyle w:val="ListParagraph"/>
        <w:numPr>
          <w:ilvl w:val="0"/>
          <w:numId w:val="1"/>
        </w:numPr>
        <w:spacing w:line="480" w:lineRule="auto"/>
        <w:rPr>
          <w:rFonts w:ascii="Calibri" w:hAnsi="Calibri" w:cs="Calibri"/>
          <w:sz w:val="24"/>
          <w:szCs w:val="24"/>
          <w:lang w:val="en-GB"/>
        </w:rPr>
      </w:pPr>
      <w:r w:rsidRPr="004164B3">
        <w:rPr>
          <w:rFonts w:ascii="Calibri" w:hAnsi="Calibri" w:cs="Calibri"/>
          <w:b/>
          <w:bCs/>
          <w:sz w:val="24"/>
          <w:szCs w:val="24"/>
          <w:lang w:val="en-GB"/>
        </w:rPr>
        <w:t xml:space="preserve">Invest in Customer Service Technology: </w:t>
      </w:r>
      <w:r w:rsidRPr="004164B3">
        <w:rPr>
          <w:rFonts w:ascii="Calibri" w:hAnsi="Calibri" w:cs="Calibri"/>
          <w:sz w:val="24"/>
          <w:szCs w:val="24"/>
          <w:lang w:val="en-GB"/>
        </w:rPr>
        <w:t xml:space="preserve">For Amazon to continue to be a market leader in customer experience, it is essential to invest in customer service </w:t>
      </w:r>
      <w:r w:rsidRPr="004164B3">
        <w:rPr>
          <w:rFonts w:ascii="Calibri" w:hAnsi="Calibri" w:cs="Calibri"/>
          <w:sz w:val="24"/>
          <w:szCs w:val="24"/>
          <w:lang w:val="en-GB"/>
        </w:rPr>
        <w:lastRenderedPageBreak/>
        <w:t xml:space="preserve">technology. Amazon may improve customer experience and streamline its customer support procedures by implementing the most recent technologies. Implementing voice assistants and chatbots with artificial intelligence (AI) is one suggestion. Amazon </w:t>
      </w:r>
      <w:r w:rsidR="00215B1C" w:rsidRPr="004164B3">
        <w:rPr>
          <w:rFonts w:ascii="Calibri" w:hAnsi="Calibri" w:cs="Calibri"/>
          <w:sz w:val="24"/>
          <w:szCs w:val="24"/>
          <w:lang w:val="en-GB"/>
        </w:rPr>
        <w:t>can</w:t>
      </w:r>
      <w:r w:rsidRPr="004164B3">
        <w:rPr>
          <w:rFonts w:ascii="Calibri" w:hAnsi="Calibri" w:cs="Calibri"/>
          <w:sz w:val="24"/>
          <w:szCs w:val="24"/>
          <w:lang w:val="en-GB"/>
        </w:rPr>
        <w:t xml:space="preserve"> automate some of its customer support procedures using AI technology, including answering commonly asked queries and making product recommendations. Customers' wait times may be cut down, and quick fixes for their issues may be offered. A strong feedback management system should be purchased, according to another suggestion. This can assist Amazon in gathering consumer input, processing it, and taking proactive measures to resolve any potential concerns. Additionally, by keeping an eye on consumer feedback, Amazon can spot opportunities to enhance its services and the overall customer experience</w:t>
      </w:r>
      <w:sdt>
        <w:sdtPr>
          <w:rPr>
            <w:rFonts w:ascii="Calibri" w:hAnsi="Calibri" w:cs="Calibri"/>
            <w:sz w:val="24"/>
            <w:szCs w:val="24"/>
            <w:lang w:val="en-GB"/>
          </w:rPr>
          <w:id w:val="753561625"/>
          <w:citation/>
        </w:sdtPr>
        <w:sdtContent>
          <w:r w:rsidR="00E27AB6" w:rsidRPr="004164B3">
            <w:rPr>
              <w:rFonts w:ascii="Calibri" w:hAnsi="Calibri" w:cs="Calibri"/>
              <w:sz w:val="24"/>
              <w:szCs w:val="24"/>
              <w:lang w:val="en-GB"/>
            </w:rPr>
            <w:fldChar w:fldCharType="begin"/>
          </w:r>
          <w:r w:rsidR="00E27AB6" w:rsidRPr="004164B3">
            <w:rPr>
              <w:rFonts w:ascii="Calibri" w:hAnsi="Calibri" w:cs="Calibri"/>
              <w:sz w:val="24"/>
              <w:szCs w:val="24"/>
            </w:rPr>
            <w:instrText xml:space="preserve"> CITATION Che22 \l 16393 </w:instrText>
          </w:r>
          <w:r w:rsidR="00E27AB6" w:rsidRPr="004164B3">
            <w:rPr>
              <w:rFonts w:ascii="Calibri" w:hAnsi="Calibri" w:cs="Calibri"/>
              <w:sz w:val="24"/>
              <w:szCs w:val="24"/>
              <w:lang w:val="en-GB"/>
            </w:rPr>
            <w:fldChar w:fldCharType="separate"/>
          </w:r>
          <w:r w:rsidR="004164B3" w:rsidRPr="004164B3">
            <w:rPr>
              <w:rFonts w:ascii="Calibri" w:hAnsi="Calibri" w:cs="Calibri"/>
              <w:noProof/>
              <w:sz w:val="24"/>
              <w:szCs w:val="24"/>
            </w:rPr>
            <w:t xml:space="preserve"> (Hunersen, 2022)</w:t>
          </w:r>
          <w:r w:rsidR="00E27AB6" w:rsidRPr="004164B3">
            <w:rPr>
              <w:rFonts w:ascii="Calibri" w:hAnsi="Calibri" w:cs="Calibri"/>
              <w:sz w:val="24"/>
              <w:szCs w:val="24"/>
              <w:lang w:val="en-GB"/>
            </w:rPr>
            <w:fldChar w:fldCharType="end"/>
          </w:r>
        </w:sdtContent>
      </w:sdt>
      <w:r w:rsidRPr="004164B3">
        <w:rPr>
          <w:rFonts w:ascii="Calibri" w:hAnsi="Calibri" w:cs="Calibri"/>
          <w:sz w:val="24"/>
          <w:szCs w:val="24"/>
          <w:lang w:val="en-GB"/>
        </w:rPr>
        <w:t xml:space="preserve">.  </w:t>
      </w:r>
    </w:p>
    <w:p w:rsidR="009A4559" w:rsidRPr="004164B3" w:rsidRDefault="008C419E" w:rsidP="008C419E">
      <w:pPr>
        <w:pStyle w:val="ListParagraph"/>
        <w:numPr>
          <w:ilvl w:val="0"/>
          <w:numId w:val="1"/>
        </w:numPr>
        <w:spacing w:line="480" w:lineRule="auto"/>
        <w:contextualSpacing w:val="0"/>
        <w:rPr>
          <w:rFonts w:ascii="Calibri" w:hAnsi="Calibri" w:cs="Calibri"/>
          <w:sz w:val="24"/>
          <w:szCs w:val="24"/>
          <w:lang w:val="en-GB"/>
        </w:rPr>
      </w:pPr>
      <w:r w:rsidRPr="004164B3">
        <w:rPr>
          <w:rFonts w:ascii="Calibri" w:hAnsi="Calibri" w:cs="Calibri"/>
          <w:b/>
          <w:bCs/>
          <w:sz w:val="24"/>
          <w:szCs w:val="24"/>
          <w:lang w:val="en-GB"/>
        </w:rPr>
        <w:t xml:space="preserve">Implement Language Support: </w:t>
      </w:r>
      <w:r w:rsidRPr="004164B3">
        <w:rPr>
          <w:rFonts w:ascii="Calibri" w:hAnsi="Calibri" w:cs="Calibri"/>
          <w:sz w:val="24"/>
          <w:szCs w:val="24"/>
          <w:lang w:val="en-GB"/>
        </w:rPr>
        <w:t xml:space="preserve">The introduction of language support is a crucial step for Amazon to take </w:t>
      </w:r>
      <w:r w:rsidR="00215B1C" w:rsidRPr="004164B3">
        <w:rPr>
          <w:rFonts w:ascii="Calibri" w:hAnsi="Calibri" w:cs="Calibri"/>
          <w:sz w:val="24"/>
          <w:szCs w:val="24"/>
          <w:lang w:val="en-GB"/>
        </w:rPr>
        <w:t>to</w:t>
      </w:r>
      <w:r w:rsidRPr="004164B3">
        <w:rPr>
          <w:rFonts w:ascii="Calibri" w:hAnsi="Calibri" w:cs="Calibri"/>
          <w:sz w:val="24"/>
          <w:szCs w:val="24"/>
          <w:lang w:val="en-GB"/>
        </w:rPr>
        <w:t xml:space="preserve"> enhance customer satisfaction and broaden its market. With language compatibility, Amazon can offer a smooth shopping experience in the language of its choice to customers who speak multiple languages. The complete Amazon website may be automatically translated into numerous languages by a translation service, making it simple for customers to browse and shop on the internet. By doing this, Amazon will be able to connect with a larger audience, grow its clientele, and ultimately improve revenues. One more suggestion is to offer bilingual customer service assistance. Helping consumers with their questions and problems entails having customer service employees that can communicate verbally and in writing in several languages. Building consumer trust by offering multilingual customer service support helps improve customers' entire platform buying experiences</w:t>
      </w:r>
      <w:sdt>
        <w:sdtPr>
          <w:rPr>
            <w:rFonts w:ascii="Calibri" w:hAnsi="Calibri" w:cs="Calibri"/>
            <w:sz w:val="24"/>
            <w:szCs w:val="24"/>
            <w:lang w:val="en-GB"/>
          </w:rPr>
          <w:id w:val="-1034110137"/>
          <w:citation/>
        </w:sdtPr>
        <w:sdtContent>
          <w:r w:rsidR="00736D11" w:rsidRPr="004164B3">
            <w:rPr>
              <w:rFonts w:ascii="Calibri" w:hAnsi="Calibri" w:cs="Calibri"/>
              <w:sz w:val="24"/>
              <w:szCs w:val="24"/>
              <w:lang w:val="en-GB"/>
            </w:rPr>
            <w:fldChar w:fldCharType="begin"/>
          </w:r>
          <w:r w:rsidR="00736D11" w:rsidRPr="004164B3">
            <w:rPr>
              <w:rFonts w:ascii="Calibri" w:hAnsi="Calibri" w:cs="Calibri"/>
              <w:sz w:val="24"/>
              <w:szCs w:val="24"/>
            </w:rPr>
            <w:instrText xml:space="preserve"> CITATION Sea231 \l 16393 </w:instrText>
          </w:r>
          <w:r w:rsidR="00736D11" w:rsidRPr="004164B3">
            <w:rPr>
              <w:rFonts w:ascii="Calibri" w:hAnsi="Calibri" w:cs="Calibri"/>
              <w:sz w:val="24"/>
              <w:szCs w:val="24"/>
              <w:lang w:val="en-GB"/>
            </w:rPr>
            <w:fldChar w:fldCharType="separate"/>
          </w:r>
          <w:r w:rsidR="004164B3" w:rsidRPr="004164B3">
            <w:rPr>
              <w:rFonts w:ascii="Calibri" w:hAnsi="Calibri" w:cs="Calibri"/>
              <w:noProof/>
              <w:sz w:val="24"/>
              <w:szCs w:val="24"/>
            </w:rPr>
            <w:t xml:space="preserve"> (O'Hare, 2023)</w:t>
          </w:r>
          <w:r w:rsidR="00736D11" w:rsidRPr="004164B3">
            <w:rPr>
              <w:rFonts w:ascii="Calibri" w:hAnsi="Calibri" w:cs="Calibri"/>
              <w:sz w:val="24"/>
              <w:szCs w:val="24"/>
              <w:lang w:val="en-GB"/>
            </w:rPr>
            <w:fldChar w:fldCharType="end"/>
          </w:r>
        </w:sdtContent>
      </w:sdt>
      <w:r w:rsidRPr="004164B3">
        <w:rPr>
          <w:rFonts w:ascii="Calibri" w:hAnsi="Calibri" w:cs="Calibri"/>
          <w:sz w:val="24"/>
          <w:szCs w:val="24"/>
          <w:lang w:val="en-GB"/>
        </w:rPr>
        <w:t>.</w:t>
      </w:r>
    </w:p>
    <w:p w:rsidR="00215B1C" w:rsidRPr="004164B3" w:rsidRDefault="00215B1C" w:rsidP="008C419E">
      <w:pPr>
        <w:pStyle w:val="ListParagraph"/>
        <w:numPr>
          <w:ilvl w:val="0"/>
          <w:numId w:val="1"/>
        </w:numPr>
        <w:spacing w:line="480" w:lineRule="auto"/>
        <w:contextualSpacing w:val="0"/>
        <w:rPr>
          <w:rFonts w:ascii="Calibri" w:hAnsi="Calibri" w:cs="Calibri"/>
          <w:sz w:val="24"/>
          <w:szCs w:val="24"/>
          <w:lang w:val="en-GB"/>
        </w:rPr>
      </w:pPr>
      <w:r w:rsidRPr="004164B3">
        <w:rPr>
          <w:rFonts w:ascii="Calibri" w:hAnsi="Calibri" w:cs="Calibri"/>
          <w:b/>
          <w:bCs/>
          <w:sz w:val="24"/>
          <w:szCs w:val="24"/>
          <w:lang w:val="en-GB"/>
        </w:rPr>
        <w:lastRenderedPageBreak/>
        <w:t xml:space="preserve">Develop a Customer-Centric Culture:  </w:t>
      </w:r>
      <w:r w:rsidRPr="004164B3">
        <w:rPr>
          <w:rFonts w:ascii="Calibri" w:hAnsi="Calibri" w:cs="Calibri"/>
          <w:sz w:val="24"/>
          <w:szCs w:val="24"/>
          <w:lang w:val="en-GB"/>
        </w:rPr>
        <w:t>For Amazon to continue to lead the way in customer experience, it must cultivate a customer-centric culture. Amazon can make sure that its processes, goods, and services meet consumer expectations by putting them at the center of all it does. One suggestion is to create a clear mission statement and set of values that are customer-focused. This can ensure that everyone is working towards the same goal and that all employees are in line with the company's customer-centric aims and values. Another suggestion is to spend money on providing all personnel with customer service training. Amazon can guarantee that its staff have the skills and knowledge necessary to consistently provide great customer service by training them in customer service best practices. Amazon should also constantly ask for user feedback and utilize it to inform the development of its products and the improvement of its services. Amazon may get insights into customer requirements and preferences and take proactive measures to address any difficulties by actively listening to customer input</w:t>
      </w:r>
      <w:sdt>
        <w:sdtPr>
          <w:rPr>
            <w:rFonts w:ascii="Calibri" w:hAnsi="Calibri" w:cs="Calibri"/>
            <w:sz w:val="24"/>
            <w:szCs w:val="24"/>
            <w:lang w:val="en-GB"/>
          </w:rPr>
          <w:id w:val="-964804561"/>
          <w:citation/>
        </w:sdtPr>
        <w:sdtContent>
          <w:r w:rsidR="00736D11" w:rsidRPr="004164B3">
            <w:rPr>
              <w:rFonts w:ascii="Calibri" w:hAnsi="Calibri" w:cs="Calibri"/>
              <w:sz w:val="24"/>
              <w:szCs w:val="24"/>
              <w:lang w:val="en-GB"/>
            </w:rPr>
            <w:fldChar w:fldCharType="begin"/>
          </w:r>
          <w:r w:rsidR="00736D11" w:rsidRPr="004164B3">
            <w:rPr>
              <w:rFonts w:ascii="Calibri" w:hAnsi="Calibri" w:cs="Calibri"/>
              <w:sz w:val="24"/>
              <w:szCs w:val="24"/>
            </w:rPr>
            <w:instrText xml:space="preserve"> CITATION Den18 \l 16393 </w:instrText>
          </w:r>
          <w:r w:rsidR="00736D11" w:rsidRPr="004164B3">
            <w:rPr>
              <w:rFonts w:ascii="Calibri" w:hAnsi="Calibri" w:cs="Calibri"/>
              <w:sz w:val="24"/>
              <w:szCs w:val="24"/>
              <w:lang w:val="en-GB"/>
            </w:rPr>
            <w:fldChar w:fldCharType="separate"/>
          </w:r>
          <w:r w:rsidR="004164B3" w:rsidRPr="004164B3">
            <w:rPr>
              <w:rFonts w:ascii="Calibri" w:hAnsi="Calibri" w:cs="Calibri"/>
              <w:noProof/>
              <w:sz w:val="24"/>
              <w:szCs w:val="24"/>
            </w:rPr>
            <w:t xml:space="preserve"> (Yohn, 2018)</w:t>
          </w:r>
          <w:r w:rsidR="00736D11" w:rsidRPr="004164B3">
            <w:rPr>
              <w:rFonts w:ascii="Calibri" w:hAnsi="Calibri" w:cs="Calibri"/>
              <w:sz w:val="24"/>
              <w:szCs w:val="24"/>
              <w:lang w:val="en-GB"/>
            </w:rPr>
            <w:fldChar w:fldCharType="end"/>
          </w:r>
        </w:sdtContent>
      </w:sdt>
      <w:r w:rsidR="009732E7" w:rsidRPr="004164B3">
        <w:rPr>
          <w:rFonts w:ascii="Calibri" w:hAnsi="Calibri" w:cs="Calibri"/>
          <w:sz w:val="24"/>
          <w:szCs w:val="24"/>
          <w:lang w:val="en-GB"/>
        </w:rPr>
        <w:t>.</w:t>
      </w:r>
    </w:p>
    <w:p w:rsidR="00816D13" w:rsidRPr="004164B3" w:rsidRDefault="00816D13" w:rsidP="00816D13">
      <w:pPr>
        <w:pStyle w:val="ListParagraph"/>
        <w:numPr>
          <w:ilvl w:val="0"/>
          <w:numId w:val="1"/>
        </w:numPr>
        <w:spacing w:line="480" w:lineRule="auto"/>
        <w:contextualSpacing w:val="0"/>
        <w:rPr>
          <w:rFonts w:ascii="Calibri" w:hAnsi="Calibri" w:cs="Calibri"/>
          <w:sz w:val="24"/>
          <w:szCs w:val="24"/>
          <w:lang w:val="en-GB"/>
        </w:rPr>
      </w:pPr>
      <w:r w:rsidRPr="004164B3">
        <w:rPr>
          <w:rFonts w:ascii="Calibri" w:hAnsi="Calibri"/>
          <w:b/>
          <w:bCs/>
          <w:sz w:val="24"/>
          <w:szCs w:val="24"/>
          <w:lang w:val="en-GB"/>
        </w:rPr>
        <w:t xml:space="preserve">Set Service Level Targets: </w:t>
      </w:r>
      <w:r w:rsidRPr="004164B3">
        <w:rPr>
          <w:rFonts w:ascii="Calibri" w:hAnsi="Calibri"/>
          <w:sz w:val="24"/>
          <w:szCs w:val="24"/>
          <w:lang w:val="en-GB"/>
        </w:rPr>
        <w:t xml:space="preserve">Setting service level goals is a crucial step for Amazon to take to guarantee that it is offering its clients a high standard of customer care. Setting explicit expectations for response and resolution times through the use of service-level targets can enhance client loyalty and satisfaction. One suggestion is to develop distinct service-level goals for certain customer queries or problems. For instance, Amazon might establish a target for its service level to react to customer </w:t>
      </w:r>
      <w:r w:rsidR="00DC677E" w:rsidRPr="004164B3">
        <w:rPr>
          <w:rFonts w:ascii="Calibri" w:hAnsi="Calibri"/>
          <w:sz w:val="24"/>
          <w:szCs w:val="24"/>
          <w:lang w:val="en-GB"/>
        </w:rPr>
        <w:t>inquiries</w:t>
      </w:r>
      <w:r w:rsidRPr="004164B3">
        <w:rPr>
          <w:rFonts w:ascii="Calibri" w:hAnsi="Calibri"/>
          <w:sz w:val="24"/>
          <w:szCs w:val="24"/>
          <w:lang w:val="en-GB"/>
        </w:rPr>
        <w:t xml:space="preserve"> within 24 hours and resolve issues within 48 hours. These goals ought to be reasonable, doable, and in line with client expectations. </w:t>
      </w:r>
      <w:r w:rsidR="00DC677E" w:rsidRPr="004164B3">
        <w:rPr>
          <w:rFonts w:ascii="Calibri" w:hAnsi="Calibri"/>
          <w:sz w:val="24"/>
          <w:szCs w:val="24"/>
          <w:lang w:val="en-GB"/>
        </w:rPr>
        <w:t>Utilizing</w:t>
      </w:r>
      <w:r w:rsidRPr="004164B3">
        <w:rPr>
          <w:rFonts w:ascii="Calibri" w:hAnsi="Calibri"/>
          <w:sz w:val="24"/>
          <w:szCs w:val="24"/>
          <w:lang w:val="en-GB"/>
        </w:rPr>
        <w:t xml:space="preserve"> service-level management technologies to track and monitor performance relative to service-level targets is another suggestion. This can assist Amazon in identifying areas for </w:t>
      </w:r>
      <w:r w:rsidRPr="004164B3">
        <w:rPr>
          <w:rFonts w:ascii="Calibri" w:hAnsi="Calibri"/>
          <w:sz w:val="24"/>
          <w:szCs w:val="24"/>
          <w:lang w:val="en-GB"/>
        </w:rPr>
        <w:lastRenderedPageBreak/>
        <w:t>improvement and in taking corrective measures to deal with any problems. Amazon could also think about establishing a service-level agreement with its clients. This agreement would spell out Amazon's service level promises to its clients, along with the repercussions if those commitments are not delivered. This can promote client confidence and show Amazon's dedication to offering top-notch customer service</w:t>
      </w:r>
      <w:sdt>
        <w:sdtPr>
          <w:rPr>
            <w:rFonts w:ascii="Calibri" w:hAnsi="Calibri"/>
            <w:sz w:val="24"/>
            <w:szCs w:val="24"/>
            <w:lang w:val="en-GB"/>
          </w:rPr>
          <w:id w:val="1096668608"/>
          <w:citation/>
        </w:sdtPr>
        <w:sdtContent>
          <w:r w:rsidR="00736D11" w:rsidRPr="004164B3">
            <w:rPr>
              <w:rFonts w:ascii="Calibri" w:hAnsi="Calibri"/>
              <w:sz w:val="24"/>
              <w:szCs w:val="24"/>
              <w:lang w:val="en-GB"/>
            </w:rPr>
            <w:fldChar w:fldCharType="begin"/>
          </w:r>
          <w:r w:rsidR="00736D11" w:rsidRPr="004164B3">
            <w:rPr>
              <w:rFonts w:ascii="Calibri" w:hAnsi="Calibri"/>
              <w:sz w:val="24"/>
              <w:szCs w:val="24"/>
            </w:rPr>
            <w:instrText xml:space="preserve"> CITATION Wor \l 16393 </w:instrText>
          </w:r>
          <w:r w:rsidR="00736D11" w:rsidRPr="004164B3">
            <w:rPr>
              <w:rFonts w:ascii="Calibri" w:hAnsi="Calibri"/>
              <w:sz w:val="24"/>
              <w:szCs w:val="24"/>
              <w:lang w:val="en-GB"/>
            </w:rPr>
            <w:fldChar w:fldCharType="separate"/>
          </w:r>
          <w:r w:rsidR="004164B3" w:rsidRPr="004164B3">
            <w:rPr>
              <w:rFonts w:ascii="Calibri" w:hAnsi="Calibri"/>
              <w:noProof/>
              <w:sz w:val="24"/>
              <w:szCs w:val="24"/>
            </w:rPr>
            <w:t xml:space="preserve"> (Working with Service Level Targets, n.d.)</w:t>
          </w:r>
          <w:r w:rsidR="00736D11" w:rsidRPr="004164B3">
            <w:rPr>
              <w:rFonts w:ascii="Calibri" w:hAnsi="Calibri"/>
              <w:sz w:val="24"/>
              <w:szCs w:val="24"/>
              <w:lang w:val="en-GB"/>
            </w:rPr>
            <w:fldChar w:fldCharType="end"/>
          </w:r>
        </w:sdtContent>
      </w:sdt>
      <w:r w:rsidRPr="004164B3">
        <w:rPr>
          <w:rFonts w:ascii="Calibri" w:hAnsi="Calibri"/>
          <w:sz w:val="24"/>
          <w:szCs w:val="24"/>
          <w:lang w:val="en-GB"/>
        </w:rPr>
        <w:t>.</w:t>
      </w:r>
    </w:p>
    <w:p w:rsidR="0078146D" w:rsidRPr="004164B3" w:rsidRDefault="0078146D" w:rsidP="004D0D47">
      <w:pPr>
        <w:spacing w:line="480" w:lineRule="auto"/>
        <w:rPr>
          <w:rFonts w:ascii="Calibri" w:hAnsi="Calibri"/>
          <w:b/>
          <w:bCs/>
          <w:sz w:val="24"/>
          <w:szCs w:val="24"/>
          <w:lang w:val="en-GB"/>
        </w:rPr>
      </w:pPr>
      <w:r w:rsidRPr="004164B3">
        <w:rPr>
          <w:rFonts w:ascii="Calibri" w:hAnsi="Calibri"/>
          <w:b/>
          <w:bCs/>
          <w:sz w:val="24"/>
          <w:szCs w:val="24"/>
          <w:lang w:val="en-GB"/>
        </w:rPr>
        <w:t>Estimated Costs:</w:t>
      </w:r>
    </w:p>
    <w:p w:rsidR="00F73B53" w:rsidRPr="004164B3" w:rsidRDefault="0078146D" w:rsidP="004D0D47">
      <w:pPr>
        <w:spacing w:line="480" w:lineRule="auto"/>
        <w:rPr>
          <w:rFonts w:ascii="Calibri" w:hAnsi="Calibri" w:cs="Calibri"/>
          <w:sz w:val="24"/>
          <w:szCs w:val="24"/>
        </w:rPr>
      </w:pPr>
      <w:r w:rsidRPr="004164B3">
        <w:rPr>
          <w:rFonts w:ascii="Calibri" w:hAnsi="Calibri"/>
          <w:sz w:val="24"/>
          <w:szCs w:val="24"/>
          <w:lang w:val="en-GB"/>
        </w:rPr>
        <w:t>Estimated costs are the rough expenses related to the creation or provision of a good or service. These costs may differ from actual costs incurred because they are based on estimations and assumptions. Usually, pricing, planning, and budgeting decisions are made using estimated costs.</w:t>
      </w:r>
    </w:p>
    <w:p w:rsidR="0078146D" w:rsidRPr="004164B3" w:rsidRDefault="0078146D" w:rsidP="00614C52">
      <w:pPr>
        <w:spacing w:line="480" w:lineRule="auto"/>
        <w:rPr>
          <w:rFonts w:ascii="Calibri" w:hAnsi="Calibri"/>
          <w:sz w:val="24"/>
          <w:szCs w:val="24"/>
          <w:lang w:val="en-GB"/>
        </w:rPr>
      </w:pPr>
      <w:r w:rsidRPr="004164B3">
        <w:rPr>
          <w:rFonts w:ascii="Calibri" w:hAnsi="Calibri"/>
          <w:b/>
          <w:bCs/>
          <w:sz w:val="24"/>
          <w:szCs w:val="24"/>
          <w:lang w:val="en-GB"/>
        </w:rPr>
        <w:t>Customer Service Technology:</w:t>
      </w:r>
      <w:r w:rsidRPr="004164B3">
        <w:rPr>
          <w:rFonts w:ascii="Calibri" w:hAnsi="Calibri"/>
          <w:sz w:val="24"/>
          <w:szCs w:val="24"/>
          <w:lang w:val="en-GB"/>
        </w:rPr>
        <w:t xml:space="preserve"> Depending on the particular demands and objectives of the </w:t>
      </w:r>
      <w:r w:rsidR="00335725">
        <w:rPr>
          <w:rFonts w:ascii="Calibri" w:hAnsi="Calibri"/>
          <w:sz w:val="24"/>
          <w:szCs w:val="24"/>
          <w:lang w:val="en-GB"/>
        </w:rPr>
        <w:t>organization</w:t>
      </w:r>
      <w:r w:rsidRPr="004164B3">
        <w:rPr>
          <w:rFonts w:ascii="Calibri" w:hAnsi="Calibri"/>
          <w:sz w:val="24"/>
          <w:szCs w:val="24"/>
          <w:lang w:val="en-GB"/>
        </w:rPr>
        <w:t>, there might be a broad range in the expected expenses of customer service technology. According to an article from TechTarget, the cost of contact centre technology can range from $100 to $400 per agent per month for cloud-based solutions and from $500 to $1,000 per agent per month for on-premise systems</w:t>
      </w:r>
      <w:sdt>
        <w:sdtPr>
          <w:rPr>
            <w:rFonts w:ascii="Calibri" w:hAnsi="Calibri"/>
            <w:sz w:val="24"/>
            <w:szCs w:val="24"/>
            <w:lang w:val="en-GB"/>
          </w:rPr>
          <w:id w:val="-1177886562"/>
          <w:citation/>
        </w:sdtPr>
        <w:sdtContent>
          <w:r w:rsidR="007A7D67" w:rsidRPr="004164B3">
            <w:rPr>
              <w:rFonts w:ascii="Calibri" w:hAnsi="Calibri"/>
              <w:sz w:val="24"/>
              <w:szCs w:val="24"/>
              <w:lang w:val="en-GB"/>
            </w:rPr>
            <w:fldChar w:fldCharType="begin"/>
          </w:r>
          <w:r w:rsidR="007A7D67" w:rsidRPr="004164B3">
            <w:rPr>
              <w:rFonts w:ascii="Calibri" w:hAnsi="Calibri"/>
              <w:sz w:val="24"/>
              <w:szCs w:val="24"/>
            </w:rPr>
            <w:instrText xml:space="preserve"> CITATION Rob20 \l 16393 </w:instrText>
          </w:r>
          <w:r w:rsidR="007A7D67" w:rsidRPr="004164B3">
            <w:rPr>
              <w:rFonts w:ascii="Calibri" w:hAnsi="Calibri"/>
              <w:sz w:val="24"/>
              <w:szCs w:val="24"/>
              <w:lang w:val="en-GB"/>
            </w:rPr>
            <w:fldChar w:fldCharType="separate"/>
          </w:r>
          <w:r w:rsidR="004164B3" w:rsidRPr="004164B3">
            <w:rPr>
              <w:rFonts w:ascii="Calibri" w:hAnsi="Calibri"/>
              <w:noProof/>
              <w:sz w:val="24"/>
              <w:szCs w:val="24"/>
            </w:rPr>
            <w:t xml:space="preserve"> (Gareiss, 2020)</w:t>
          </w:r>
          <w:r w:rsidR="007A7D67" w:rsidRPr="004164B3">
            <w:rPr>
              <w:rFonts w:ascii="Calibri" w:hAnsi="Calibri"/>
              <w:sz w:val="24"/>
              <w:szCs w:val="24"/>
              <w:lang w:val="en-GB"/>
            </w:rPr>
            <w:fldChar w:fldCharType="end"/>
          </w:r>
        </w:sdtContent>
      </w:sdt>
      <w:r w:rsidRPr="004164B3">
        <w:rPr>
          <w:rFonts w:ascii="Calibri" w:hAnsi="Calibri"/>
          <w:sz w:val="24"/>
          <w:szCs w:val="24"/>
          <w:lang w:val="en-GB"/>
        </w:rPr>
        <w:t>.</w:t>
      </w:r>
    </w:p>
    <w:p w:rsidR="0078146D" w:rsidRPr="004164B3" w:rsidRDefault="0078146D" w:rsidP="0078146D">
      <w:pPr>
        <w:spacing w:line="480" w:lineRule="auto"/>
        <w:rPr>
          <w:rFonts w:ascii="Calibri" w:hAnsi="Calibri"/>
          <w:sz w:val="24"/>
          <w:szCs w:val="24"/>
          <w:lang w:val="en-GB"/>
        </w:rPr>
      </w:pPr>
      <w:r w:rsidRPr="004164B3">
        <w:rPr>
          <w:rFonts w:ascii="Calibri" w:hAnsi="Calibri"/>
          <w:b/>
          <w:bCs/>
          <w:sz w:val="24"/>
          <w:szCs w:val="24"/>
          <w:lang w:val="en-GB"/>
        </w:rPr>
        <w:t>Language Support:</w:t>
      </w:r>
      <w:r w:rsidRPr="004164B3">
        <w:rPr>
          <w:rFonts w:ascii="Calibri" w:hAnsi="Calibri"/>
          <w:sz w:val="24"/>
          <w:szCs w:val="24"/>
          <w:lang w:val="en-GB"/>
        </w:rPr>
        <w:t xml:space="preserve"> According to the report, depending on the level of service and customization of the translation engine used, machine translation services, which rely on AI technology, often cost between $0.08 and $0.50 per word.  The anticipated expenses of language support for an AI-powered firm will vary depending on the goals and requirements of the company, the technology and services employed, and other factors. It's crucial to carefully weigh the advantages and drawbacks of AI-powered language support before </w:t>
      </w:r>
      <w:r w:rsidRPr="004164B3">
        <w:rPr>
          <w:rFonts w:ascii="Calibri" w:hAnsi="Calibri"/>
          <w:sz w:val="24"/>
          <w:szCs w:val="24"/>
          <w:lang w:val="en-GB"/>
        </w:rPr>
        <w:lastRenderedPageBreak/>
        <w:t>selecting the most economical and effective option that satisfies the needs and demands of the company</w:t>
      </w:r>
      <w:sdt>
        <w:sdtPr>
          <w:rPr>
            <w:rFonts w:ascii="Calibri" w:hAnsi="Calibri"/>
            <w:sz w:val="24"/>
            <w:szCs w:val="24"/>
            <w:lang w:val="en-GB"/>
          </w:rPr>
          <w:id w:val="665140918"/>
          <w:citation/>
        </w:sdtPr>
        <w:sdtContent>
          <w:r w:rsidR="00A177C8" w:rsidRPr="004164B3">
            <w:rPr>
              <w:rFonts w:ascii="Calibri" w:hAnsi="Calibri"/>
              <w:sz w:val="24"/>
              <w:szCs w:val="24"/>
              <w:lang w:val="en-GB"/>
            </w:rPr>
            <w:fldChar w:fldCharType="begin"/>
          </w:r>
          <w:r w:rsidR="00A177C8" w:rsidRPr="004164B3">
            <w:rPr>
              <w:rFonts w:ascii="Calibri" w:hAnsi="Calibri"/>
              <w:sz w:val="24"/>
              <w:szCs w:val="24"/>
            </w:rPr>
            <w:instrText xml:space="preserve"> CITATION Gab \l 16393 </w:instrText>
          </w:r>
          <w:r w:rsidR="00A177C8" w:rsidRPr="004164B3">
            <w:rPr>
              <w:rFonts w:ascii="Calibri" w:hAnsi="Calibri"/>
              <w:sz w:val="24"/>
              <w:szCs w:val="24"/>
              <w:lang w:val="en-GB"/>
            </w:rPr>
            <w:fldChar w:fldCharType="separate"/>
          </w:r>
          <w:r w:rsidR="004164B3" w:rsidRPr="004164B3">
            <w:rPr>
              <w:rFonts w:ascii="Calibri" w:hAnsi="Calibri"/>
              <w:noProof/>
              <w:sz w:val="24"/>
              <w:szCs w:val="24"/>
            </w:rPr>
            <w:t xml:space="preserve"> (Fairman, n.d.)</w:t>
          </w:r>
          <w:r w:rsidR="00A177C8" w:rsidRPr="004164B3">
            <w:rPr>
              <w:rFonts w:ascii="Calibri" w:hAnsi="Calibri"/>
              <w:sz w:val="24"/>
              <w:szCs w:val="24"/>
              <w:lang w:val="en-GB"/>
            </w:rPr>
            <w:fldChar w:fldCharType="end"/>
          </w:r>
        </w:sdtContent>
      </w:sdt>
      <w:r w:rsidRPr="004164B3">
        <w:rPr>
          <w:rFonts w:ascii="Calibri" w:hAnsi="Calibri"/>
          <w:sz w:val="24"/>
          <w:szCs w:val="24"/>
          <w:lang w:val="en-GB"/>
        </w:rPr>
        <w:t>.</w:t>
      </w:r>
    </w:p>
    <w:p w:rsidR="003C0FD1" w:rsidRPr="004164B3" w:rsidRDefault="0078146D" w:rsidP="003C0FD1">
      <w:pPr>
        <w:spacing w:line="480" w:lineRule="auto"/>
        <w:rPr>
          <w:rFonts w:ascii="Calibri" w:hAnsi="Calibri"/>
          <w:sz w:val="24"/>
          <w:szCs w:val="24"/>
          <w:lang w:val="en-GB"/>
        </w:rPr>
      </w:pPr>
      <w:r w:rsidRPr="004164B3">
        <w:rPr>
          <w:rFonts w:ascii="Calibri" w:hAnsi="Calibri"/>
          <w:b/>
          <w:bCs/>
          <w:sz w:val="24"/>
          <w:szCs w:val="24"/>
          <w:lang w:val="en-GB"/>
        </w:rPr>
        <w:t>Customer Service Training Programs:</w:t>
      </w:r>
      <w:r w:rsidRPr="004164B3">
        <w:rPr>
          <w:rFonts w:ascii="Calibri" w:hAnsi="Calibri"/>
          <w:sz w:val="24"/>
          <w:szCs w:val="24"/>
          <w:lang w:val="en-GB"/>
        </w:rPr>
        <w:t xml:space="preserve"> Depending on the type of training, the size of the company, and the individual needs of the personnel, the anticipated prices of customer service training </w:t>
      </w:r>
      <w:r w:rsidR="00B221EB" w:rsidRPr="004164B3">
        <w:rPr>
          <w:rFonts w:ascii="Calibri" w:hAnsi="Calibri"/>
          <w:sz w:val="24"/>
          <w:szCs w:val="24"/>
          <w:lang w:val="en-GB"/>
        </w:rPr>
        <w:t>programs</w:t>
      </w:r>
      <w:r w:rsidRPr="004164B3">
        <w:rPr>
          <w:rFonts w:ascii="Calibri" w:hAnsi="Calibri"/>
          <w:sz w:val="24"/>
          <w:szCs w:val="24"/>
          <w:lang w:val="en-GB"/>
        </w:rPr>
        <w:t xml:space="preserve"> might vary greatly. Online training can cost anywhere from $50 to $500 for each course, while in-person training can run anywhere from $1,000 to $10,000 per day. The price of on-the-job training will vary according to the time and materials needed. Self-paced courses can range in price from $50 to $500. To ensure they invest in an effective training </w:t>
      </w:r>
      <w:r w:rsidR="002E1B8A" w:rsidRPr="004164B3">
        <w:rPr>
          <w:rFonts w:ascii="Calibri" w:hAnsi="Calibri"/>
          <w:sz w:val="24"/>
          <w:szCs w:val="24"/>
          <w:lang w:val="en-GB"/>
        </w:rPr>
        <w:t>program</w:t>
      </w:r>
      <w:r w:rsidRPr="004164B3">
        <w:rPr>
          <w:rFonts w:ascii="Calibri" w:hAnsi="Calibri"/>
          <w:sz w:val="24"/>
          <w:szCs w:val="24"/>
          <w:lang w:val="en-GB"/>
        </w:rPr>
        <w:t xml:space="preserve"> for their staff, firms must evaluate their training needs and spend appropriately</w:t>
      </w:r>
      <w:sdt>
        <w:sdtPr>
          <w:rPr>
            <w:rFonts w:ascii="Calibri" w:hAnsi="Calibri"/>
            <w:sz w:val="24"/>
            <w:szCs w:val="24"/>
            <w:lang w:val="en-GB"/>
          </w:rPr>
          <w:id w:val="-1752041052"/>
          <w:citation/>
        </w:sdtPr>
        <w:sdtContent>
          <w:r w:rsidR="00606DC7" w:rsidRPr="004164B3">
            <w:rPr>
              <w:rFonts w:ascii="Calibri" w:hAnsi="Calibri"/>
              <w:sz w:val="24"/>
              <w:szCs w:val="24"/>
              <w:lang w:val="en-GB"/>
            </w:rPr>
            <w:fldChar w:fldCharType="begin"/>
          </w:r>
          <w:r w:rsidR="00606DC7" w:rsidRPr="004164B3">
            <w:rPr>
              <w:rFonts w:ascii="Calibri" w:hAnsi="Calibri"/>
              <w:sz w:val="24"/>
              <w:szCs w:val="24"/>
            </w:rPr>
            <w:instrText xml:space="preserve"> CITATION Jen23 \l 16393 </w:instrText>
          </w:r>
          <w:r w:rsidR="00606DC7" w:rsidRPr="004164B3">
            <w:rPr>
              <w:rFonts w:ascii="Calibri" w:hAnsi="Calibri"/>
              <w:sz w:val="24"/>
              <w:szCs w:val="24"/>
              <w:lang w:val="en-GB"/>
            </w:rPr>
            <w:fldChar w:fldCharType="separate"/>
          </w:r>
          <w:r w:rsidR="004164B3" w:rsidRPr="004164B3">
            <w:rPr>
              <w:rFonts w:ascii="Calibri" w:hAnsi="Calibri"/>
              <w:noProof/>
              <w:sz w:val="24"/>
              <w:szCs w:val="24"/>
            </w:rPr>
            <w:t xml:space="preserve"> (Dublino, 2023)</w:t>
          </w:r>
          <w:r w:rsidR="00606DC7" w:rsidRPr="004164B3">
            <w:rPr>
              <w:rFonts w:ascii="Calibri" w:hAnsi="Calibri"/>
              <w:sz w:val="24"/>
              <w:szCs w:val="24"/>
              <w:lang w:val="en-GB"/>
            </w:rPr>
            <w:fldChar w:fldCharType="end"/>
          </w:r>
        </w:sdtContent>
      </w:sdt>
      <w:r w:rsidR="00606DC7" w:rsidRPr="004164B3">
        <w:rPr>
          <w:rFonts w:ascii="Calibri" w:hAnsi="Calibri"/>
          <w:sz w:val="24"/>
          <w:szCs w:val="24"/>
          <w:lang w:val="en-GB"/>
        </w:rPr>
        <w:t>.</w:t>
      </w:r>
    </w:p>
    <w:p w:rsidR="009655D9" w:rsidRPr="004164B3" w:rsidRDefault="003C0FD1" w:rsidP="003C0FD1">
      <w:pPr>
        <w:spacing w:line="480" w:lineRule="auto"/>
        <w:rPr>
          <w:rFonts w:ascii="Calibri" w:hAnsi="Calibri" w:cs="Calibri"/>
          <w:b/>
          <w:sz w:val="24"/>
          <w:szCs w:val="24"/>
        </w:rPr>
      </w:pPr>
      <w:r w:rsidRPr="00974B51">
        <w:rPr>
          <w:rFonts w:ascii="Calibri" w:hAnsi="Calibri"/>
          <w:b/>
          <w:sz w:val="24"/>
          <w:szCs w:val="24"/>
          <w:lang w:val="en-GB"/>
        </w:rPr>
        <w:t>Service Level Metrics:</w:t>
      </w:r>
      <w:r w:rsidRPr="004164B3">
        <w:rPr>
          <w:rFonts w:ascii="Calibri" w:hAnsi="Calibri"/>
          <w:sz w:val="24"/>
          <w:szCs w:val="24"/>
          <w:lang w:val="en-GB"/>
        </w:rPr>
        <w:t xml:space="preserve"> </w:t>
      </w:r>
      <w:r w:rsidRPr="004164B3">
        <w:rPr>
          <w:rFonts w:ascii="Calibri" w:hAnsi="Calibri" w:cs="Calibri"/>
          <w:sz w:val="24"/>
          <w:szCs w:val="24"/>
        </w:rPr>
        <w:t xml:space="preserve">An organization's size, the particular services it offers, and the degree of training necessary are just a few of the variables that will affect the estimated expenditures for enhancing service levels and KPIs. For instance, customer service training classes can be found online for $50 to $500 per course or in-person for $1,000 to $10,000 per day. On-the-job training will cost more or less based on the amount of time and materials needed, whereas self-paced courses can cost anywhere from $50 to $500. Other expenses to think about can include spending money on customer service tools or software, putting in place customer feedback systems, and allocating funds for service improvement projects. </w:t>
      </w:r>
    </w:p>
    <w:p w:rsidR="00754174" w:rsidRPr="004164B3" w:rsidRDefault="00754174" w:rsidP="003C0FD1">
      <w:pPr>
        <w:spacing w:line="480" w:lineRule="auto"/>
        <w:rPr>
          <w:rFonts w:ascii="Calibri" w:hAnsi="Calibri" w:cs="Calibri"/>
          <w:b/>
          <w:sz w:val="24"/>
          <w:szCs w:val="24"/>
        </w:rPr>
      </w:pPr>
      <w:r w:rsidRPr="004164B3">
        <w:rPr>
          <w:rFonts w:ascii="Calibri" w:hAnsi="Calibri" w:cs="Calibri"/>
          <w:b/>
          <w:sz w:val="24"/>
          <w:szCs w:val="24"/>
        </w:rPr>
        <w:t>Conclusion:</w:t>
      </w:r>
    </w:p>
    <w:p w:rsidR="007343C6" w:rsidRPr="004164B3" w:rsidRDefault="00DC543C" w:rsidP="004164B3">
      <w:pPr>
        <w:spacing w:line="480" w:lineRule="auto"/>
        <w:rPr>
          <w:rFonts w:ascii="Calibri" w:hAnsi="Calibri" w:cs="Calibri"/>
          <w:sz w:val="24"/>
          <w:szCs w:val="24"/>
        </w:rPr>
        <w:sectPr w:rsidR="007343C6" w:rsidRPr="004164B3">
          <w:pgSz w:w="11906" w:h="16838"/>
          <w:pgMar w:top="1440" w:right="1440" w:bottom="1440" w:left="1440" w:header="708" w:footer="708" w:gutter="0"/>
          <w:cols w:space="708"/>
          <w:docGrid w:linePitch="360"/>
        </w:sectPr>
      </w:pPr>
      <w:r w:rsidRPr="004164B3">
        <w:rPr>
          <w:rFonts w:ascii="Calibri" w:hAnsi="Calibri" w:cs="Calibri"/>
          <w:sz w:val="24"/>
          <w:szCs w:val="24"/>
        </w:rPr>
        <w:t xml:space="preserve">Finally, providing outstanding customer service is crucial to Amazon's success. </w:t>
      </w:r>
      <w:r w:rsidR="005734F8" w:rsidRPr="004164B3">
        <w:rPr>
          <w:rFonts w:ascii="Calibri" w:hAnsi="Calibri" w:cs="Calibri"/>
          <w:sz w:val="24"/>
          <w:szCs w:val="24"/>
        </w:rPr>
        <w:t xml:space="preserve">The company understands the value of providing outstanding client service and needs to create a leadership plan with a special emphasis on fostering customer-centricity and improving the </w:t>
      </w:r>
      <w:r w:rsidR="005734F8" w:rsidRPr="004164B3">
        <w:rPr>
          <w:rFonts w:ascii="Calibri" w:hAnsi="Calibri" w:cs="Calibri"/>
          <w:sz w:val="24"/>
          <w:szCs w:val="24"/>
        </w:rPr>
        <w:lastRenderedPageBreak/>
        <w:t xml:space="preserve">customer service experience. Amazon can continue to hold the top spot in the e-commerce sector by making investments in technology, incorporating language support, creating a culture that is focused on the needs of the consumer, and defining </w:t>
      </w:r>
      <w:r w:rsidR="00011FF5" w:rsidRPr="004164B3">
        <w:rPr>
          <w:rFonts w:ascii="Calibri" w:hAnsi="Calibri" w:cs="Calibri"/>
          <w:sz w:val="24"/>
          <w:szCs w:val="24"/>
        </w:rPr>
        <w:t>service-level</w:t>
      </w:r>
      <w:r w:rsidR="005734F8" w:rsidRPr="004164B3">
        <w:rPr>
          <w:rFonts w:ascii="Calibri" w:hAnsi="Calibri" w:cs="Calibri"/>
          <w:sz w:val="24"/>
          <w:szCs w:val="24"/>
        </w:rPr>
        <w:t xml:space="preserve"> goals.</w:t>
      </w:r>
      <w:r w:rsidR="004164B3" w:rsidRPr="004164B3">
        <w:rPr>
          <w:rFonts w:ascii="Calibri" w:hAnsi="Calibri"/>
          <w:sz w:val="24"/>
          <w:szCs w:val="24"/>
        </w:rPr>
        <w:t xml:space="preserve"> </w:t>
      </w:r>
      <w:r w:rsidR="004164B3" w:rsidRPr="004164B3">
        <w:rPr>
          <w:rFonts w:ascii="Calibri" w:hAnsi="Calibri" w:cs="Calibri"/>
          <w:sz w:val="24"/>
          <w:szCs w:val="24"/>
        </w:rPr>
        <w:t>High client inquiry rates, linguistic obstacles, and high customer service standards are just a few of the difficulties. To overcome these obstacles, Amazon must create a leadership strategy that emphasizes advancing customer-centricity and improving the customer service experience.</w:t>
      </w:r>
    </w:p>
    <w:sdt>
      <w:sdtPr>
        <w:rPr>
          <w:rFonts w:ascii="Calibri" w:eastAsiaTheme="minorHAnsi" w:hAnsi="Calibri" w:cs="Calibri"/>
          <w:color w:val="auto"/>
          <w:sz w:val="24"/>
          <w:szCs w:val="24"/>
          <w:lang w:val="en-IN"/>
        </w:rPr>
        <w:id w:val="1530998196"/>
        <w:docPartObj>
          <w:docPartGallery w:val="Bibliographies"/>
          <w:docPartUnique/>
        </w:docPartObj>
      </w:sdtPr>
      <w:sdtContent>
        <w:p w:rsidR="00F73B53" w:rsidRPr="004164B3" w:rsidRDefault="00F73B53" w:rsidP="00F73B53">
          <w:pPr>
            <w:pStyle w:val="Heading1"/>
            <w:spacing w:line="480" w:lineRule="auto"/>
            <w:rPr>
              <w:rFonts w:ascii="Calibri" w:hAnsi="Calibri" w:cs="Calibri"/>
              <w:b/>
              <w:sz w:val="24"/>
              <w:szCs w:val="24"/>
            </w:rPr>
          </w:pPr>
          <w:r w:rsidRPr="004164B3">
            <w:rPr>
              <w:rFonts w:ascii="Calibri" w:hAnsi="Calibri" w:cs="Calibri"/>
              <w:b/>
              <w:sz w:val="24"/>
              <w:szCs w:val="24"/>
            </w:rPr>
            <w:t>Bibliography</w:t>
          </w:r>
        </w:p>
        <w:sdt>
          <w:sdtPr>
            <w:rPr>
              <w:rFonts w:ascii="Calibri" w:hAnsi="Calibri" w:cs="Calibri"/>
              <w:sz w:val="24"/>
              <w:szCs w:val="24"/>
            </w:rPr>
            <w:id w:val="111145805"/>
            <w:bibliography/>
          </w:sdtPr>
          <w:sdtContent>
            <w:p w:rsidR="004164B3" w:rsidRPr="004164B3" w:rsidRDefault="00F73B53" w:rsidP="004164B3">
              <w:pPr>
                <w:pStyle w:val="Bibliography"/>
                <w:ind w:left="720" w:hanging="720"/>
                <w:rPr>
                  <w:rFonts w:ascii="Calibri" w:hAnsi="Calibri"/>
                  <w:noProof/>
                  <w:sz w:val="24"/>
                  <w:szCs w:val="24"/>
                </w:rPr>
              </w:pPr>
              <w:r w:rsidRPr="004164B3">
                <w:rPr>
                  <w:rFonts w:ascii="Calibri" w:hAnsi="Calibri" w:cs="Calibri"/>
                  <w:sz w:val="24"/>
                  <w:szCs w:val="24"/>
                </w:rPr>
                <w:fldChar w:fldCharType="begin"/>
              </w:r>
              <w:r w:rsidRPr="004164B3">
                <w:rPr>
                  <w:rFonts w:ascii="Calibri" w:hAnsi="Calibri" w:cs="Calibri"/>
                  <w:sz w:val="24"/>
                  <w:szCs w:val="24"/>
                </w:rPr>
                <w:instrText xml:space="preserve"> BIBLIOGRAPHY </w:instrText>
              </w:r>
              <w:r w:rsidRPr="004164B3">
                <w:rPr>
                  <w:rFonts w:ascii="Calibri" w:hAnsi="Calibri" w:cs="Calibri"/>
                  <w:sz w:val="24"/>
                  <w:szCs w:val="24"/>
                </w:rPr>
                <w:fldChar w:fldCharType="separate"/>
              </w:r>
              <w:r w:rsidR="004164B3" w:rsidRPr="004164B3">
                <w:rPr>
                  <w:rFonts w:ascii="Calibri" w:hAnsi="Calibri"/>
                  <w:iCs/>
                  <w:noProof/>
                  <w:sz w:val="24"/>
                  <w:szCs w:val="24"/>
                </w:rPr>
                <w:t>5 COMMON CHALLENGES OF INTERNATIONAL BUSINESS YOU SHOULD CONSIDER</w:t>
              </w:r>
              <w:r w:rsidR="004164B3" w:rsidRPr="004164B3">
                <w:rPr>
                  <w:rFonts w:ascii="Calibri" w:hAnsi="Calibri"/>
                  <w:noProof/>
                  <w:sz w:val="24"/>
                  <w:szCs w:val="24"/>
                </w:rPr>
                <w:t>. (2020, November 24). Retrieved from Havard Business School Online: https://online.hbs.edu/blog/post/challenges-of-international-business</w:t>
              </w:r>
            </w:p>
            <w:p w:rsidR="004164B3" w:rsidRPr="004164B3" w:rsidRDefault="004164B3" w:rsidP="004164B3">
              <w:pPr>
                <w:pStyle w:val="Bibliography"/>
                <w:ind w:left="720" w:hanging="720"/>
                <w:rPr>
                  <w:rFonts w:ascii="Calibri" w:hAnsi="Calibri"/>
                  <w:noProof/>
                  <w:sz w:val="24"/>
                  <w:szCs w:val="24"/>
                </w:rPr>
              </w:pPr>
              <w:r w:rsidRPr="004164B3">
                <w:rPr>
                  <w:rFonts w:ascii="Calibri" w:hAnsi="Calibri"/>
                  <w:noProof/>
                  <w:sz w:val="24"/>
                  <w:szCs w:val="24"/>
                </w:rPr>
                <w:t xml:space="preserve">Asana, T. (2022, August 25). </w:t>
              </w:r>
              <w:r w:rsidRPr="004164B3">
                <w:rPr>
                  <w:rFonts w:ascii="Calibri" w:hAnsi="Calibri"/>
                  <w:iCs/>
                  <w:noProof/>
                  <w:sz w:val="24"/>
                  <w:szCs w:val="24"/>
                </w:rPr>
                <w:t>Servant leadership: How to lead by serving your team</w:t>
              </w:r>
              <w:r w:rsidRPr="004164B3">
                <w:rPr>
                  <w:rFonts w:ascii="Calibri" w:hAnsi="Calibri"/>
                  <w:noProof/>
                  <w:sz w:val="24"/>
                  <w:szCs w:val="24"/>
                </w:rPr>
                <w:t>. Retrieved from Asana: https://asana.com/resources/servant-leadership</w:t>
              </w:r>
            </w:p>
            <w:p w:rsidR="004164B3" w:rsidRPr="004164B3" w:rsidRDefault="004164B3" w:rsidP="004164B3">
              <w:pPr>
                <w:pStyle w:val="Bibliography"/>
                <w:ind w:left="720" w:hanging="720"/>
                <w:rPr>
                  <w:rFonts w:ascii="Calibri" w:hAnsi="Calibri"/>
                  <w:noProof/>
                  <w:sz w:val="24"/>
                  <w:szCs w:val="24"/>
                </w:rPr>
              </w:pPr>
              <w:r w:rsidRPr="004164B3">
                <w:rPr>
                  <w:rFonts w:ascii="Calibri" w:hAnsi="Calibri"/>
                  <w:noProof/>
                  <w:sz w:val="24"/>
                  <w:szCs w:val="24"/>
                </w:rPr>
                <w:t xml:space="preserve">Cherry, K. (2023, February 24). </w:t>
              </w:r>
              <w:r w:rsidRPr="004164B3">
                <w:rPr>
                  <w:rFonts w:ascii="Calibri" w:hAnsi="Calibri"/>
                  <w:iCs/>
                  <w:noProof/>
                  <w:sz w:val="24"/>
                  <w:szCs w:val="24"/>
                </w:rPr>
                <w:t>What Is Transformational Leadership?</w:t>
              </w:r>
              <w:r w:rsidRPr="004164B3">
                <w:rPr>
                  <w:rFonts w:ascii="Calibri" w:hAnsi="Calibri"/>
                  <w:noProof/>
                  <w:sz w:val="24"/>
                  <w:szCs w:val="24"/>
                </w:rPr>
                <w:t xml:space="preserve"> Retrieved from verywellmind: https://www.verywellmind.com/what-is-transformational-leadership-2795313</w:t>
              </w:r>
            </w:p>
            <w:p w:rsidR="004164B3" w:rsidRPr="004164B3" w:rsidRDefault="004164B3" w:rsidP="004164B3">
              <w:pPr>
                <w:pStyle w:val="Bibliography"/>
                <w:ind w:left="720" w:hanging="720"/>
                <w:rPr>
                  <w:rFonts w:ascii="Calibri" w:hAnsi="Calibri"/>
                  <w:noProof/>
                  <w:sz w:val="24"/>
                  <w:szCs w:val="24"/>
                </w:rPr>
              </w:pPr>
              <w:r w:rsidRPr="004164B3">
                <w:rPr>
                  <w:rFonts w:ascii="Calibri" w:hAnsi="Calibri"/>
                  <w:noProof/>
                  <w:sz w:val="24"/>
                  <w:szCs w:val="24"/>
                </w:rPr>
                <w:t xml:space="preserve">Dublino, J. (2023, March 22). </w:t>
              </w:r>
              <w:r w:rsidRPr="004164B3">
                <w:rPr>
                  <w:rFonts w:ascii="Calibri" w:hAnsi="Calibri"/>
                  <w:iCs/>
                  <w:noProof/>
                  <w:sz w:val="24"/>
                  <w:szCs w:val="24"/>
                </w:rPr>
                <w:t>How Much Does Customer Service Training Cost?</w:t>
              </w:r>
              <w:r w:rsidRPr="004164B3">
                <w:rPr>
                  <w:rFonts w:ascii="Calibri" w:hAnsi="Calibri"/>
                  <w:noProof/>
                  <w:sz w:val="24"/>
                  <w:szCs w:val="24"/>
                </w:rPr>
                <w:t xml:space="preserve"> Retrieved from B.: https://www.business.com/articles/pricing-and-costs-of-customer-service-education-and-training/</w:t>
              </w:r>
            </w:p>
            <w:p w:rsidR="004164B3" w:rsidRPr="004164B3" w:rsidRDefault="004164B3" w:rsidP="004164B3">
              <w:pPr>
                <w:pStyle w:val="Bibliography"/>
                <w:ind w:left="720" w:hanging="720"/>
                <w:rPr>
                  <w:rFonts w:ascii="Calibri" w:hAnsi="Calibri"/>
                  <w:noProof/>
                  <w:sz w:val="24"/>
                  <w:szCs w:val="24"/>
                </w:rPr>
              </w:pPr>
              <w:r w:rsidRPr="004164B3">
                <w:rPr>
                  <w:rFonts w:ascii="Calibri" w:hAnsi="Calibri"/>
                  <w:noProof/>
                  <w:sz w:val="24"/>
                  <w:szCs w:val="24"/>
                </w:rPr>
                <w:t xml:space="preserve">Fairman, G. (n.d.). </w:t>
              </w:r>
              <w:r w:rsidRPr="004164B3">
                <w:rPr>
                  <w:rFonts w:ascii="Calibri" w:hAnsi="Calibri"/>
                  <w:iCs/>
                  <w:noProof/>
                  <w:sz w:val="24"/>
                  <w:szCs w:val="24"/>
                </w:rPr>
                <w:t>What Do Website Translation Services Cost in 2022?</w:t>
              </w:r>
              <w:r w:rsidRPr="004164B3">
                <w:rPr>
                  <w:rFonts w:ascii="Calibri" w:hAnsi="Calibri"/>
                  <w:noProof/>
                  <w:sz w:val="24"/>
                  <w:szCs w:val="24"/>
                </w:rPr>
                <w:t xml:space="preserve"> Retrieved from Bureau Works: https://www.bureauworks.com/blog/what-do-website-translation-services-cost-in-2022</w:t>
              </w:r>
            </w:p>
            <w:p w:rsidR="004164B3" w:rsidRPr="004164B3" w:rsidRDefault="004164B3" w:rsidP="004164B3">
              <w:pPr>
                <w:pStyle w:val="Bibliography"/>
                <w:ind w:left="720" w:hanging="720"/>
                <w:rPr>
                  <w:rFonts w:ascii="Calibri" w:hAnsi="Calibri"/>
                  <w:noProof/>
                  <w:sz w:val="24"/>
                  <w:szCs w:val="24"/>
                </w:rPr>
              </w:pPr>
              <w:r w:rsidRPr="004164B3">
                <w:rPr>
                  <w:rFonts w:ascii="Calibri" w:hAnsi="Calibri"/>
                  <w:noProof/>
                  <w:sz w:val="24"/>
                  <w:szCs w:val="24"/>
                </w:rPr>
                <w:t xml:space="preserve">Gareiss, R. (2020, July 27). </w:t>
              </w:r>
              <w:r w:rsidRPr="004164B3">
                <w:rPr>
                  <w:rFonts w:ascii="Calibri" w:hAnsi="Calibri"/>
                  <w:iCs/>
                  <w:noProof/>
                  <w:sz w:val="24"/>
                  <w:szCs w:val="24"/>
                </w:rPr>
                <w:t>Contact center roles shift from cost center to profit center</w:t>
              </w:r>
              <w:r w:rsidRPr="004164B3">
                <w:rPr>
                  <w:rFonts w:ascii="Calibri" w:hAnsi="Calibri"/>
                  <w:noProof/>
                  <w:sz w:val="24"/>
                  <w:szCs w:val="24"/>
                </w:rPr>
                <w:t>. Retrieved from TechTarget: https://www.techtarget.com/searchcustomerexperience/tip/A-look-at-contact-center-technology-and-support-costs</w:t>
              </w:r>
            </w:p>
            <w:p w:rsidR="004164B3" w:rsidRPr="004164B3" w:rsidRDefault="004164B3" w:rsidP="004164B3">
              <w:pPr>
                <w:pStyle w:val="Bibliography"/>
                <w:ind w:left="720" w:hanging="720"/>
                <w:rPr>
                  <w:rFonts w:ascii="Calibri" w:hAnsi="Calibri"/>
                  <w:noProof/>
                  <w:sz w:val="24"/>
                  <w:szCs w:val="24"/>
                </w:rPr>
              </w:pPr>
              <w:r w:rsidRPr="004164B3">
                <w:rPr>
                  <w:rFonts w:ascii="Calibri" w:hAnsi="Calibri"/>
                  <w:noProof/>
                  <w:sz w:val="24"/>
                  <w:szCs w:val="24"/>
                </w:rPr>
                <w:t xml:space="preserve">Hunersen, C. (2022, July 12). </w:t>
              </w:r>
              <w:r w:rsidRPr="004164B3">
                <w:rPr>
                  <w:rFonts w:ascii="Calibri" w:hAnsi="Calibri"/>
                  <w:iCs/>
                  <w:noProof/>
                  <w:sz w:val="24"/>
                  <w:szCs w:val="24"/>
                </w:rPr>
                <w:t>Why Amazon is a leader in customer experience</w:t>
              </w:r>
              <w:r w:rsidRPr="004164B3">
                <w:rPr>
                  <w:rFonts w:ascii="Calibri" w:hAnsi="Calibri"/>
                  <w:noProof/>
                  <w:sz w:val="24"/>
                  <w:szCs w:val="24"/>
                </w:rPr>
                <w:t>. Retrieved from Qualtrics XM: https://www.qualtrics.com/blog/amazon-customer-experience-leader/</w:t>
              </w:r>
            </w:p>
            <w:p w:rsidR="004164B3" w:rsidRPr="004164B3" w:rsidRDefault="004164B3" w:rsidP="004164B3">
              <w:pPr>
                <w:pStyle w:val="Bibliography"/>
                <w:ind w:left="720" w:hanging="720"/>
                <w:rPr>
                  <w:rFonts w:ascii="Calibri" w:hAnsi="Calibri"/>
                  <w:noProof/>
                  <w:sz w:val="24"/>
                  <w:szCs w:val="24"/>
                </w:rPr>
              </w:pPr>
              <w:r w:rsidRPr="004164B3">
                <w:rPr>
                  <w:rFonts w:ascii="Calibri" w:hAnsi="Calibri"/>
                  <w:noProof/>
                  <w:sz w:val="24"/>
                  <w:szCs w:val="24"/>
                </w:rPr>
                <w:t xml:space="preserve">O'Hare, S. (2023, April 6). </w:t>
              </w:r>
              <w:r w:rsidRPr="004164B3">
                <w:rPr>
                  <w:rFonts w:ascii="Calibri" w:hAnsi="Calibri"/>
                  <w:iCs/>
                  <w:noProof/>
                  <w:sz w:val="24"/>
                  <w:szCs w:val="24"/>
                </w:rPr>
                <w:t>7 reasons why having a multi-language site benefits your business</w:t>
              </w:r>
              <w:r w:rsidRPr="004164B3">
                <w:rPr>
                  <w:rFonts w:ascii="Calibri" w:hAnsi="Calibri"/>
                  <w:noProof/>
                  <w:sz w:val="24"/>
                  <w:szCs w:val="24"/>
                </w:rPr>
                <w:t>. Retrieved from weglot: https://weglot.com/blog/reasons-why-a-multi-language-site-benefits-your-business/</w:t>
              </w:r>
            </w:p>
            <w:p w:rsidR="004164B3" w:rsidRPr="004164B3" w:rsidRDefault="004164B3" w:rsidP="004164B3">
              <w:pPr>
                <w:pStyle w:val="Bibliography"/>
                <w:ind w:left="720" w:hanging="720"/>
                <w:rPr>
                  <w:rFonts w:ascii="Calibri" w:hAnsi="Calibri"/>
                  <w:noProof/>
                  <w:sz w:val="24"/>
                  <w:szCs w:val="24"/>
                </w:rPr>
              </w:pPr>
              <w:r w:rsidRPr="004164B3">
                <w:rPr>
                  <w:rFonts w:ascii="Calibri" w:hAnsi="Calibri"/>
                  <w:noProof/>
                  <w:sz w:val="24"/>
                  <w:szCs w:val="24"/>
                </w:rPr>
                <w:t xml:space="preserve">Picoult, J. (n.d.). </w:t>
              </w:r>
              <w:r w:rsidRPr="004164B3">
                <w:rPr>
                  <w:rFonts w:ascii="Calibri" w:hAnsi="Calibri"/>
                  <w:iCs/>
                  <w:noProof/>
                  <w:sz w:val="24"/>
                  <w:szCs w:val="24"/>
                </w:rPr>
                <w:t>The Best Way To Handle High Call Volumes – While Still Delighting Your Customers</w:t>
              </w:r>
              <w:r w:rsidRPr="004164B3">
                <w:rPr>
                  <w:rFonts w:ascii="Calibri" w:hAnsi="Calibri"/>
                  <w:noProof/>
                  <w:sz w:val="24"/>
                  <w:szCs w:val="24"/>
                </w:rPr>
                <w:t>. Retrieved from Forbes: https://www.forbes.com/sites/jonpicoult/2020/05/11/the-best-way-to-handle-high-call-volumes--while-still-delighting-your-customers/?sh=39874b897279</w:t>
              </w:r>
            </w:p>
            <w:p w:rsidR="004164B3" w:rsidRPr="004164B3" w:rsidRDefault="004164B3" w:rsidP="004164B3">
              <w:pPr>
                <w:pStyle w:val="Bibliography"/>
                <w:ind w:left="720" w:hanging="720"/>
                <w:rPr>
                  <w:rFonts w:ascii="Calibri" w:hAnsi="Calibri"/>
                  <w:noProof/>
                  <w:sz w:val="24"/>
                  <w:szCs w:val="24"/>
                </w:rPr>
              </w:pPr>
              <w:r w:rsidRPr="004164B3">
                <w:rPr>
                  <w:rFonts w:ascii="Calibri" w:hAnsi="Calibri"/>
                  <w:noProof/>
                  <w:sz w:val="24"/>
                  <w:szCs w:val="24"/>
                </w:rPr>
                <w:t xml:space="preserve">Rana, J. (2023, March 22). </w:t>
              </w:r>
              <w:r w:rsidRPr="004164B3">
                <w:rPr>
                  <w:rFonts w:ascii="Calibri" w:hAnsi="Calibri"/>
                  <w:iCs/>
                  <w:noProof/>
                  <w:sz w:val="24"/>
                  <w:szCs w:val="24"/>
                </w:rPr>
                <w:t>Explore Customer Service Levels, Importance &amp; Benefits</w:t>
              </w:r>
              <w:r w:rsidRPr="004164B3">
                <w:rPr>
                  <w:rFonts w:ascii="Calibri" w:hAnsi="Calibri"/>
                  <w:noProof/>
                  <w:sz w:val="24"/>
                  <w:szCs w:val="24"/>
                </w:rPr>
                <w:t>. Retrieved from REVE Chat: https://www.revechat.com/blog/customer-service-level/</w:t>
              </w:r>
            </w:p>
            <w:p w:rsidR="004164B3" w:rsidRPr="004164B3" w:rsidRDefault="004164B3" w:rsidP="004164B3">
              <w:pPr>
                <w:pStyle w:val="Bibliography"/>
                <w:ind w:left="720" w:hanging="720"/>
                <w:rPr>
                  <w:rFonts w:ascii="Calibri" w:hAnsi="Calibri"/>
                  <w:noProof/>
                  <w:sz w:val="24"/>
                  <w:szCs w:val="24"/>
                </w:rPr>
              </w:pPr>
              <w:r w:rsidRPr="004164B3">
                <w:rPr>
                  <w:rFonts w:ascii="Calibri" w:hAnsi="Calibri"/>
                  <w:noProof/>
                  <w:sz w:val="24"/>
                  <w:szCs w:val="24"/>
                </w:rPr>
                <w:t xml:space="preserve">Soni, N. (2022, September 9). </w:t>
              </w:r>
              <w:r w:rsidRPr="004164B3">
                <w:rPr>
                  <w:rFonts w:ascii="Calibri" w:hAnsi="Calibri"/>
                  <w:iCs/>
                  <w:noProof/>
                  <w:sz w:val="24"/>
                  <w:szCs w:val="24"/>
                </w:rPr>
                <w:t>How Are Language Barriers Affecting Your International Business?</w:t>
              </w:r>
              <w:r w:rsidRPr="004164B3">
                <w:rPr>
                  <w:rFonts w:ascii="Calibri" w:hAnsi="Calibri"/>
                  <w:noProof/>
                  <w:sz w:val="24"/>
                  <w:szCs w:val="24"/>
                </w:rPr>
                <w:t xml:space="preserve"> Retrieved from LinkedIn: https://www.linkedin.com/pulse/how-language-barriers-affecting-your-international-business-soni/</w:t>
              </w:r>
            </w:p>
            <w:p w:rsidR="004164B3" w:rsidRPr="004164B3" w:rsidRDefault="004164B3" w:rsidP="004164B3">
              <w:pPr>
                <w:pStyle w:val="Bibliography"/>
                <w:ind w:left="720" w:hanging="720"/>
                <w:rPr>
                  <w:rFonts w:ascii="Calibri" w:hAnsi="Calibri"/>
                  <w:noProof/>
                  <w:sz w:val="24"/>
                  <w:szCs w:val="24"/>
                </w:rPr>
              </w:pPr>
              <w:r w:rsidRPr="004164B3">
                <w:rPr>
                  <w:rFonts w:ascii="Calibri" w:hAnsi="Calibri"/>
                  <w:iCs/>
                  <w:noProof/>
                  <w:sz w:val="24"/>
                  <w:szCs w:val="24"/>
                </w:rPr>
                <w:t>Who We Are</w:t>
              </w:r>
              <w:r w:rsidRPr="004164B3">
                <w:rPr>
                  <w:rFonts w:ascii="Calibri" w:hAnsi="Calibri"/>
                  <w:noProof/>
                  <w:sz w:val="24"/>
                  <w:szCs w:val="24"/>
                </w:rPr>
                <w:t>. (n.d.). Retrieved from Amazon: https://www.aboutamazon.com/about-us</w:t>
              </w:r>
            </w:p>
            <w:p w:rsidR="004164B3" w:rsidRPr="004164B3" w:rsidRDefault="004164B3" w:rsidP="004164B3">
              <w:pPr>
                <w:pStyle w:val="Bibliography"/>
                <w:ind w:left="720" w:hanging="720"/>
                <w:rPr>
                  <w:rFonts w:ascii="Calibri" w:hAnsi="Calibri"/>
                  <w:noProof/>
                  <w:sz w:val="24"/>
                  <w:szCs w:val="24"/>
                </w:rPr>
              </w:pPr>
              <w:r w:rsidRPr="004164B3">
                <w:rPr>
                  <w:rFonts w:ascii="Calibri" w:hAnsi="Calibri"/>
                  <w:iCs/>
                  <w:noProof/>
                  <w:sz w:val="24"/>
                  <w:szCs w:val="24"/>
                </w:rPr>
                <w:lastRenderedPageBreak/>
                <w:t>Working with Service Level Targets</w:t>
              </w:r>
              <w:r w:rsidRPr="004164B3">
                <w:rPr>
                  <w:rFonts w:ascii="Calibri" w:hAnsi="Calibri"/>
                  <w:noProof/>
                  <w:sz w:val="24"/>
                  <w:szCs w:val="24"/>
                </w:rPr>
                <w:t>. (n.d.). Retrieved from Ivanti: https://help.ivanti.com/ht/help/en_US/ISM/2020/user/Content/ServiceDesk/ServiceLevelMgmt/Creating_Service_Level_Target.htm</w:t>
              </w:r>
            </w:p>
            <w:p w:rsidR="004164B3" w:rsidRPr="004164B3" w:rsidRDefault="004164B3" w:rsidP="004164B3">
              <w:pPr>
                <w:pStyle w:val="Bibliography"/>
                <w:ind w:left="720" w:hanging="720"/>
                <w:rPr>
                  <w:rFonts w:ascii="Calibri" w:hAnsi="Calibri"/>
                  <w:noProof/>
                  <w:sz w:val="24"/>
                  <w:szCs w:val="24"/>
                </w:rPr>
              </w:pPr>
              <w:r w:rsidRPr="004164B3">
                <w:rPr>
                  <w:rFonts w:ascii="Calibri" w:hAnsi="Calibri"/>
                  <w:noProof/>
                  <w:sz w:val="24"/>
                  <w:szCs w:val="24"/>
                </w:rPr>
                <w:t xml:space="preserve">Yasar, K. (n.d.). </w:t>
              </w:r>
              <w:r w:rsidRPr="004164B3">
                <w:rPr>
                  <w:rFonts w:ascii="Calibri" w:hAnsi="Calibri"/>
                  <w:iCs/>
                  <w:noProof/>
                  <w:sz w:val="24"/>
                  <w:szCs w:val="24"/>
                </w:rPr>
                <w:t>Amazon</w:t>
              </w:r>
              <w:r w:rsidRPr="004164B3">
                <w:rPr>
                  <w:rFonts w:ascii="Calibri" w:hAnsi="Calibri"/>
                  <w:noProof/>
                  <w:sz w:val="24"/>
                  <w:szCs w:val="24"/>
                </w:rPr>
                <w:t>. Retrieved from Whatls.com: https://www.techtarget.com/whatis/definition/Amazon</w:t>
              </w:r>
            </w:p>
            <w:p w:rsidR="004164B3" w:rsidRPr="004164B3" w:rsidRDefault="004164B3" w:rsidP="004164B3">
              <w:pPr>
                <w:pStyle w:val="Bibliography"/>
                <w:ind w:left="720" w:hanging="720"/>
                <w:rPr>
                  <w:rFonts w:ascii="Calibri" w:hAnsi="Calibri"/>
                  <w:noProof/>
                  <w:sz w:val="24"/>
                  <w:szCs w:val="24"/>
                </w:rPr>
              </w:pPr>
              <w:r w:rsidRPr="004164B3">
                <w:rPr>
                  <w:rFonts w:ascii="Calibri" w:hAnsi="Calibri"/>
                  <w:noProof/>
                  <w:sz w:val="24"/>
                  <w:szCs w:val="24"/>
                </w:rPr>
                <w:t xml:space="preserve">Yohn, D. L. (2018, October 2). </w:t>
              </w:r>
              <w:r w:rsidRPr="004164B3">
                <w:rPr>
                  <w:rFonts w:ascii="Calibri" w:hAnsi="Calibri"/>
                  <w:iCs/>
                  <w:noProof/>
                  <w:sz w:val="24"/>
                  <w:szCs w:val="24"/>
                </w:rPr>
                <w:t>6 Ways to Build a Customer-Centric Culture</w:t>
              </w:r>
              <w:r w:rsidRPr="004164B3">
                <w:rPr>
                  <w:rFonts w:ascii="Calibri" w:hAnsi="Calibri"/>
                  <w:noProof/>
                  <w:sz w:val="24"/>
                  <w:szCs w:val="24"/>
                </w:rPr>
                <w:t>. Retrieved from Harvard Business Review : https://hbr.org/2018/10/6-ways-to-build-a-customer-centric-culture</w:t>
              </w:r>
            </w:p>
            <w:p w:rsidR="00F73B53" w:rsidRPr="004164B3" w:rsidRDefault="00F73B53" w:rsidP="004164B3">
              <w:pPr>
                <w:rPr>
                  <w:rFonts w:ascii="Calibri" w:hAnsi="Calibri" w:cs="Calibri"/>
                  <w:sz w:val="24"/>
                  <w:szCs w:val="24"/>
                </w:rPr>
              </w:pPr>
              <w:r w:rsidRPr="004164B3">
                <w:rPr>
                  <w:rFonts w:ascii="Calibri" w:hAnsi="Calibri" w:cs="Calibri"/>
                  <w:b/>
                  <w:bCs/>
                  <w:noProof/>
                  <w:sz w:val="24"/>
                  <w:szCs w:val="24"/>
                </w:rPr>
                <w:fldChar w:fldCharType="end"/>
              </w:r>
            </w:p>
          </w:sdtContent>
        </w:sdt>
      </w:sdtContent>
    </w:sdt>
    <w:p w:rsidR="00966CF0" w:rsidRPr="004164B3" w:rsidRDefault="00966CF0" w:rsidP="00966CF0">
      <w:pPr>
        <w:spacing w:line="480" w:lineRule="auto"/>
        <w:rPr>
          <w:rFonts w:ascii="Calibri" w:hAnsi="Calibri" w:cs="Calibri"/>
          <w:b/>
          <w:sz w:val="24"/>
          <w:szCs w:val="24"/>
        </w:rPr>
      </w:pPr>
    </w:p>
    <w:sectPr w:rsidR="00966CF0" w:rsidRPr="004164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302E6" w:rsidRDefault="00A302E6" w:rsidP="00DA3C20">
      <w:pPr>
        <w:spacing w:after="0" w:line="240" w:lineRule="auto"/>
      </w:pPr>
      <w:r>
        <w:separator/>
      </w:r>
    </w:p>
  </w:endnote>
  <w:endnote w:type="continuationSeparator" w:id="0">
    <w:p w:rsidR="00A302E6" w:rsidRDefault="00A302E6" w:rsidP="00DA3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302E6" w:rsidRDefault="00A302E6" w:rsidP="00DA3C20">
      <w:pPr>
        <w:spacing w:after="0" w:line="240" w:lineRule="auto"/>
      </w:pPr>
      <w:r>
        <w:separator/>
      </w:r>
    </w:p>
  </w:footnote>
  <w:footnote w:type="continuationSeparator" w:id="0">
    <w:p w:rsidR="00A302E6" w:rsidRDefault="00A302E6" w:rsidP="00DA3C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5001164"/>
      <w:docPartObj>
        <w:docPartGallery w:val="Page Numbers (Top of Page)"/>
        <w:docPartUnique/>
      </w:docPartObj>
    </w:sdtPr>
    <w:sdtEndPr>
      <w:rPr>
        <w:noProof/>
      </w:rPr>
    </w:sdtEndPr>
    <w:sdtContent>
      <w:p w:rsidR="00DA3C20" w:rsidRDefault="00DA3C20">
        <w:pPr>
          <w:pStyle w:val="Header"/>
          <w:jc w:val="right"/>
        </w:pPr>
        <w:r>
          <w:fldChar w:fldCharType="begin"/>
        </w:r>
        <w:r>
          <w:instrText xml:space="preserve"> PAGE   \* MERGEFORMAT </w:instrText>
        </w:r>
        <w:r>
          <w:fldChar w:fldCharType="separate"/>
        </w:r>
        <w:r w:rsidR="00090098">
          <w:rPr>
            <w:noProof/>
          </w:rPr>
          <w:t>5</w:t>
        </w:r>
        <w:r>
          <w:rPr>
            <w:noProof/>
          </w:rPr>
          <w:fldChar w:fldCharType="end"/>
        </w:r>
      </w:p>
    </w:sdtContent>
  </w:sdt>
  <w:p w:rsidR="00DA3C20" w:rsidRDefault="00DA3C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BC245D"/>
    <w:multiLevelType w:val="hybridMultilevel"/>
    <w:tmpl w:val="6FB4B944"/>
    <w:lvl w:ilvl="0" w:tplc="4FB8A0AC">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262258F"/>
    <w:multiLevelType w:val="hybridMultilevel"/>
    <w:tmpl w:val="02CED77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7137654">
    <w:abstractNumId w:val="1"/>
  </w:num>
  <w:num w:numId="2" w16cid:durableId="252321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C20"/>
    <w:rsid w:val="00003956"/>
    <w:rsid w:val="00011FF5"/>
    <w:rsid w:val="0004785E"/>
    <w:rsid w:val="00090098"/>
    <w:rsid w:val="00095AB8"/>
    <w:rsid w:val="00185744"/>
    <w:rsid w:val="001C4C5B"/>
    <w:rsid w:val="001E1F9F"/>
    <w:rsid w:val="00215B1C"/>
    <w:rsid w:val="002449FC"/>
    <w:rsid w:val="002B137A"/>
    <w:rsid w:val="002E1B8A"/>
    <w:rsid w:val="002E56EB"/>
    <w:rsid w:val="00305CB5"/>
    <w:rsid w:val="003109B5"/>
    <w:rsid w:val="0033031D"/>
    <w:rsid w:val="00335725"/>
    <w:rsid w:val="0037308D"/>
    <w:rsid w:val="003C0FD1"/>
    <w:rsid w:val="003E633D"/>
    <w:rsid w:val="003E7730"/>
    <w:rsid w:val="00401C4E"/>
    <w:rsid w:val="0041595B"/>
    <w:rsid w:val="004164B3"/>
    <w:rsid w:val="004279BD"/>
    <w:rsid w:val="00447F84"/>
    <w:rsid w:val="00453BC5"/>
    <w:rsid w:val="004542AD"/>
    <w:rsid w:val="00486427"/>
    <w:rsid w:val="004950A3"/>
    <w:rsid w:val="004A07F3"/>
    <w:rsid w:val="004C6121"/>
    <w:rsid w:val="004D0D47"/>
    <w:rsid w:val="004D7797"/>
    <w:rsid w:val="005734F8"/>
    <w:rsid w:val="00580A09"/>
    <w:rsid w:val="005A1B8C"/>
    <w:rsid w:val="005E231D"/>
    <w:rsid w:val="00606DC7"/>
    <w:rsid w:val="00614C52"/>
    <w:rsid w:val="0061617F"/>
    <w:rsid w:val="00680FC5"/>
    <w:rsid w:val="006932BA"/>
    <w:rsid w:val="00694888"/>
    <w:rsid w:val="006E732E"/>
    <w:rsid w:val="00702DD5"/>
    <w:rsid w:val="00706D45"/>
    <w:rsid w:val="007343C6"/>
    <w:rsid w:val="00736D11"/>
    <w:rsid w:val="00754174"/>
    <w:rsid w:val="007612EE"/>
    <w:rsid w:val="0078146D"/>
    <w:rsid w:val="007A7D67"/>
    <w:rsid w:val="007F1569"/>
    <w:rsid w:val="00812776"/>
    <w:rsid w:val="00816D13"/>
    <w:rsid w:val="008273F0"/>
    <w:rsid w:val="00833AC4"/>
    <w:rsid w:val="0084190B"/>
    <w:rsid w:val="008C419E"/>
    <w:rsid w:val="008E1F52"/>
    <w:rsid w:val="0092052F"/>
    <w:rsid w:val="00956AD9"/>
    <w:rsid w:val="009655D9"/>
    <w:rsid w:val="00966CF0"/>
    <w:rsid w:val="009732E7"/>
    <w:rsid w:val="00974B51"/>
    <w:rsid w:val="009A4559"/>
    <w:rsid w:val="009A608C"/>
    <w:rsid w:val="009E2765"/>
    <w:rsid w:val="00A177C8"/>
    <w:rsid w:val="00A302E6"/>
    <w:rsid w:val="00A3247B"/>
    <w:rsid w:val="00A81CD1"/>
    <w:rsid w:val="00AB3533"/>
    <w:rsid w:val="00AC4692"/>
    <w:rsid w:val="00AE29B9"/>
    <w:rsid w:val="00B221EB"/>
    <w:rsid w:val="00B26AE5"/>
    <w:rsid w:val="00B30CDE"/>
    <w:rsid w:val="00B36F42"/>
    <w:rsid w:val="00B7707B"/>
    <w:rsid w:val="00BA58E7"/>
    <w:rsid w:val="00C37AD2"/>
    <w:rsid w:val="00C561CE"/>
    <w:rsid w:val="00C6008E"/>
    <w:rsid w:val="00CA24F6"/>
    <w:rsid w:val="00CC16FD"/>
    <w:rsid w:val="00CC199A"/>
    <w:rsid w:val="00CF2F28"/>
    <w:rsid w:val="00D36135"/>
    <w:rsid w:val="00D657ED"/>
    <w:rsid w:val="00D70B57"/>
    <w:rsid w:val="00D85156"/>
    <w:rsid w:val="00D8634B"/>
    <w:rsid w:val="00DA3C20"/>
    <w:rsid w:val="00DB2BD3"/>
    <w:rsid w:val="00DC543C"/>
    <w:rsid w:val="00DC677E"/>
    <w:rsid w:val="00E27AB6"/>
    <w:rsid w:val="00E5049F"/>
    <w:rsid w:val="00E665E9"/>
    <w:rsid w:val="00EC1060"/>
    <w:rsid w:val="00F22811"/>
    <w:rsid w:val="00F22A7F"/>
    <w:rsid w:val="00F26F5E"/>
    <w:rsid w:val="00F27E29"/>
    <w:rsid w:val="00F3255D"/>
    <w:rsid w:val="00F437A4"/>
    <w:rsid w:val="00F622BD"/>
    <w:rsid w:val="00F6791F"/>
    <w:rsid w:val="00F73B53"/>
    <w:rsid w:val="00F90273"/>
    <w:rsid w:val="00FB570A"/>
    <w:rsid w:val="00FC79D4"/>
    <w:rsid w:val="00FF6B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449C6"/>
  <w15:chartTrackingRefBased/>
  <w15:docId w15:val="{263AEF9E-715C-416B-951F-7128C915E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B5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C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C20"/>
  </w:style>
  <w:style w:type="paragraph" w:styleId="Footer">
    <w:name w:val="footer"/>
    <w:basedOn w:val="Normal"/>
    <w:link w:val="FooterChar"/>
    <w:uiPriority w:val="99"/>
    <w:unhideWhenUsed/>
    <w:rsid w:val="00DA3C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C20"/>
  </w:style>
  <w:style w:type="character" w:customStyle="1" w:styleId="Heading1Char">
    <w:name w:val="Heading 1 Char"/>
    <w:basedOn w:val="DefaultParagraphFont"/>
    <w:link w:val="Heading1"/>
    <w:uiPriority w:val="9"/>
    <w:rsid w:val="00F73B5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73B53"/>
  </w:style>
  <w:style w:type="paragraph" w:styleId="ListParagraph">
    <w:name w:val="List Paragraph"/>
    <w:basedOn w:val="Normal"/>
    <w:uiPriority w:val="34"/>
    <w:qFormat/>
    <w:rsid w:val="009A4559"/>
    <w:pPr>
      <w:ind w:left="720"/>
      <w:contextualSpacing/>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9148">
      <w:bodyDiv w:val="1"/>
      <w:marLeft w:val="0"/>
      <w:marRight w:val="0"/>
      <w:marTop w:val="0"/>
      <w:marBottom w:val="0"/>
      <w:divBdr>
        <w:top w:val="none" w:sz="0" w:space="0" w:color="auto"/>
        <w:left w:val="none" w:sz="0" w:space="0" w:color="auto"/>
        <w:bottom w:val="none" w:sz="0" w:space="0" w:color="auto"/>
        <w:right w:val="none" w:sz="0" w:space="0" w:color="auto"/>
      </w:divBdr>
    </w:div>
    <w:div w:id="57173413">
      <w:bodyDiv w:val="1"/>
      <w:marLeft w:val="0"/>
      <w:marRight w:val="0"/>
      <w:marTop w:val="0"/>
      <w:marBottom w:val="0"/>
      <w:divBdr>
        <w:top w:val="none" w:sz="0" w:space="0" w:color="auto"/>
        <w:left w:val="none" w:sz="0" w:space="0" w:color="auto"/>
        <w:bottom w:val="none" w:sz="0" w:space="0" w:color="auto"/>
        <w:right w:val="none" w:sz="0" w:space="0" w:color="auto"/>
      </w:divBdr>
    </w:div>
    <w:div w:id="58287612">
      <w:bodyDiv w:val="1"/>
      <w:marLeft w:val="0"/>
      <w:marRight w:val="0"/>
      <w:marTop w:val="0"/>
      <w:marBottom w:val="0"/>
      <w:divBdr>
        <w:top w:val="none" w:sz="0" w:space="0" w:color="auto"/>
        <w:left w:val="none" w:sz="0" w:space="0" w:color="auto"/>
        <w:bottom w:val="none" w:sz="0" w:space="0" w:color="auto"/>
        <w:right w:val="none" w:sz="0" w:space="0" w:color="auto"/>
      </w:divBdr>
    </w:div>
    <w:div w:id="59181635">
      <w:bodyDiv w:val="1"/>
      <w:marLeft w:val="0"/>
      <w:marRight w:val="0"/>
      <w:marTop w:val="0"/>
      <w:marBottom w:val="0"/>
      <w:divBdr>
        <w:top w:val="none" w:sz="0" w:space="0" w:color="auto"/>
        <w:left w:val="none" w:sz="0" w:space="0" w:color="auto"/>
        <w:bottom w:val="none" w:sz="0" w:space="0" w:color="auto"/>
        <w:right w:val="none" w:sz="0" w:space="0" w:color="auto"/>
      </w:divBdr>
    </w:div>
    <w:div w:id="59715238">
      <w:bodyDiv w:val="1"/>
      <w:marLeft w:val="0"/>
      <w:marRight w:val="0"/>
      <w:marTop w:val="0"/>
      <w:marBottom w:val="0"/>
      <w:divBdr>
        <w:top w:val="none" w:sz="0" w:space="0" w:color="auto"/>
        <w:left w:val="none" w:sz="0" w:space="0" w:color="auto"/>
        <w:bottom w:val="none" w:sz="0" w:space="0" w:color="auto"/>
        <w:right w:val="none" w:sz="0" w:space="0" w:color="auto"/>
      </w:divBdr>
    </w:div>
    <w:div w:id="84037013">
      <w:bodyDiv w:val="1"/>
      <w:marLeft w:val="0"/>
      <w:marRight w:val="0"/>
      <w:marTop w:val="0"/>
      <w:marBottom w:val="0"/>
      <w:divBdr>
        <w:top w:val="none" w:sz="0" w:space="0" w:color="auto"/>
        <w:left w:val="none" w:sz="0" w:space="0" w:color="auto"/>
        <w:bottom w:val="none" w:sz="0" w:space="0" w:color="auto"/>
        <w:right w:val="none" w:sz="0" w:space="0" w:color="auto"/>
      </w:divBdr>
    </w:div>
    <w:div w:id="85658779">
      <w:bodyDiv w:val="1"/>
      <w:marLeft w:val="0"/>
      <w:marRight w:val="0"/>
      <w:marTop w:val="0"/>
      <w:marBottom w:val="0"/>
      <w:divBdr>
        <w:top w:val="none" w:sz="0" w:space="0" w:color="auto"/>
        <w:left w:val="none" w:sz="0" w:space="0" w:color="auto"/>
        <w:bottom w:val="none" w:sz="0" w:space="0" w:color="auto"/>
        <w:right w:val="none" w:sz="0" w:space="0" w:color="auto"/>
      </w:divBdr>
    </w:div>
    <w:div w:id="101461579">
      <w:bodyDiv w:val="1"/>
      <w:marLeft w:val="0"/>
      <w:marRight w:val="0"/>
      <w:marTop w:val="0"/>
      <w:marBottom w:val="0"/>
      <w:divBdr>
        <w:top w:val="none" w:sz="0" w:space="0" w:color="auto"/>
        <w:left w:val="none" w:sz="0" w:space="0" w:color="auto"/>
        <w:bottom w:val="none" w:sz="0" w:space="0" w:color="auto"/>
        <w:right w:val="none" w:sz="0" w:space="0" w:color="auto"/>
      </w:divBdr>
    </w:div>
    <w:div w:id="104273711">
      <w:bodyDiv w:val="1"/>
      <w:marLeft w:val="0"/>
      <w:marRight w:val="0"/>
      <w:marTop w:val="0"/>
      <w:marBottom w:val="0"/>
      <w:divBdr>
        <w:top w:val="none" w:sz="0" w:space="0" w:color="auto"/>
        <w:left w:val="none" w:sz="0" w:space="0" w:color="auto"/>
        <w:bottom w:val="none" w:sz="0" w:space="0" w:color="auto"/>
        <w:right w:val="none" w:sz="0" w:space="0" w:color="auto"/>
      </w:divBdr>
    </w:div>
    <w:div w:id="106510560">
      <w:bodyDiv w:val="1"/>
      <w:marLeft w:val="0"/>
      <w:marRight w:val="0"/>
      <w:marTop w:val="0"/>
      <w:marBottom w:val="0"/>
      <w:divBdr>
        <w:top w:val="none" w:sz="0" w:space="0" w:color="auto"/>
        <w:left w:val="none" w:sz="0" w:space="0" w:color="auto"/>
        <w:bottom w:val="none" w:sz="0" w:space="0" w:color="auto"/>
        <w:right w:val="none" w:sz="0" w:space="0" w:color="auto"/>
      </w:divBdr>
    </w:div>
    <w:div w:id="112478847">
      <w:bodyDiv w:val="1"/>
      <w:marLeft w:val="0"/>
      <w:marRight w:val="0"/>
      <w:marTop w:val="0"/>
      <w:marBottom w:val="0"/>
      <w:divBdr>
        <w:top w:val="none" w:sz="0" w:space="0" w:color="auto"/>
        <w:left w:val="none" w:sz="0" w:space="0" w:color="auto"/>
        <w:bottom w:val="none" w:sz="0" w:space="0" w:color="auto"/>
        <w:right w:val="none" w:sz="0" w:space="0" w:color="auto"/>
      </w:divBdr>
    </w:div>
    <w:div w:id="118453376">
      <w:bodyDiv w:val="1"/>
      <w:marLeft w:val="0"/>
      <w:marRight w:val="0"/>
      <w:marTop w:val="0"/>
      <w:marBottom w:val="0"/>
      <w:divBdr>
        <w:top w:val="none" w:sz="0" w:space="0" w:color="auto"/>
        <w:left w:val="none" w:sz="0" w:space="0" w:color="auto"/>
        <w:bottom w:val="none" w:sz="0" w:space="0" w:color="auto"/>
        <w:right w:val="none" w:sz="0" w:space="0" w:color="auto"/>
      </w:divBdr>
    </w:div>
    <w:div w:id="118763072">
      <w:bodyDiv w:val="1"/>
      <w:marLeft w:val="0"/>
      <w:marRight w:val="0"/>
      <w:marTop w:val="0"/>
      <w:marBottom w:val="0"/>
      <w:divBdr>
        <w:top w:val="none" w:sz="0" w:space="0" w:color="auto"/>
        <w:left w:val="none" w:sz="0" w:space="0" w:color="auto"/>
        <w:bottom w:val="none" w:sz="0" w:space="0" w:color="auto"/>
        <w:right w:val="none" w:sz="0" w:space="0" w:color="auto"/>
      </w:divBdr>
    </w:div>
    <w:div w:id="162549972">
      <w:bodyDiv w:val="1"/>
      <w:marLeft w:val="0"/>
      <w:marRight w:val="0"/>
      <w:marTop w:val="0"/>
      <w:marBottom w:val="0"/>
      <w:divBdr>
        <w:top w:val="none" w:sz="0" w:space="0" w:color="auto"/>
        <w:left w:val="none" w:sz="0" w:space="0" w:color="auto"/>
        <w:bottom w:val="none" w:sz="0" w:space="0" w:color="auto"/>
        <w:right w:val="none" w:sz="0" w:space="0" w:color="auto"/>
      </w:divBdr>
    </w:div>
    <w:div w:id="167598116">
      <w:bodyDiv w:val="1"/>
      <w:marLeft w:val="0"/>
      <w:marRight w:val="0"/>
      <w:marTop w:val="0"/>
      <w:marBottom w:val="0"/>
      <w:divBdr>
        <w:top w:val="none" w:sz="0" w:space="0" w:color="auto"/>
        <w:left w:val="none" w:sz="0" w:space="0" w:color="auto"/>
        <w:bottom w:val="none" w:sz="0" w:space="0" w:color="auto"/>
        <w:right w:val="none" w:sz="0" w:space="0" w:color="auto"/>
      </w:divBdr>
    </w:div>
    <w:div w:id="178617413">
      <w:bodyDiv w:val="1"/>
      <w:marLeft w:val="0"/>
      <w:marRight w:val="0"/>
      <w:marTop w:val="0"/>
      <w:marBottom w:val="0"/>
      <w:divBdr>
        <w:top w:val="none" w:sz="0" w:space="0" w:color="auto"/>
        <w:left w:val="none" w:sz="0" w:space="0" w:color="auto"/>
        <w:bottom w:val="none" w:sz="0" w:space="0" w:color="auto"/>
        <w:right w:val="none" w:sz="0" w:space="0" w:color="auto"/>
      </w:divBdr>
    </w:div>
    <w:div w:id="192379279">
      <w:bodyDiv w:val="1"/>
      <w:marLeft w:val="0"/>
      <w:marRight w:val="0"/>
      <w:marTop w:val="0"/>
      <w:marBottom w:val="0"/>
      <w:divBdr>
        <w:top w:val="none" w:sz="0" w:space="0" w:color="auto"/>
        <w:left w:val="none" w:sz="0" w:space="0" w:color="auto"/>
        <w:bottom w:val="none" w:sz="0" w:space="0" w:color="auto"/>
        <w:right w:val="none" w:sz="0" w:space="0" w:color="auto"/>
      </w:divBdr>
    </w:div>
    <w:div w:id="264776002">
      <w:bodyDiv w:val="1"/>
      <w:marLeft w:val="0"/>
      <w:marRight w:val="0"/>
      <w:marTop w:val="0"/>
      <w:marBottom w:val="0"/>
      <w:divBdr>
        <w:top w:val="none" w:sz="0" w:space="0" w:color="auto"/>
        <w:left w:val="none" w:sz="0" w:space="0" w:color="auto"/>
        <w:bottom w:val="none" w:sz="0" w:space="0" w:color="auto"/>
        <w:right w:val="none" w:sz="0" w:space="0" w:color="auto"/>
      </w:divBdr>
    </w:div>
    <w:div w:id="269170568">
      <w:bodyDiv w:val="1"/>
      <w:marLeft w:val="0"/>
      <w:marRight w:val="0"/>
      <w:marTop w:val="0"/>
      <w:marBottom w:val="0"/>
      <w:divBdr>
        <w:top w:val="none" w:sz="0" w:space="0" w:color="auto"/>
        <w:left w:val="none" w:sz="0" w:space="0" w:color="auto"/>
        <w:bottom w:val="none" w:sz="0" w:space="0" w:color="auto"/>
        <w:right w:val="none" w:sz="0" w:space="0" w:color="auto"/>
      </w:divBdr>
    </w:div>
    <w:div w:id="284192869">
      <w:bodyDiv w:val="1"/>
      <w:marLeft w:val="0"/>
      <w:marRight w:val="0"/>
      <w:marTop w:val="0"/>
      <w:marBottom w:val="0"/>
      <w:divBdr>
        <w:top w:val="none" w:sz="0" w:space="0" w:color="auto"/>
        <w:left w:val="none" w:sz="0" w:space="0" w:color="auto"/>
        <w:bottom w:val="none" w:sz="0" w:space="0" w:color="auto"/>
        <w:right w:val="none" w:sz="0" w:space="0" w:color="auto"/>
      </w:divBdr>
    </w:div>
    <w:div w:id="326177261">
      <w:bodyDiv w:val="1"/>
      <w:marLeft w:val="0"/>
      <w:marRight w:val="0"/>
      <w:marTop w:val="0"/>
      <w:marBottom w:val="0"/>
      <w:divBdr>
        <w:top w:val="none" w:sz="0" w:space="0" w:color="auto"/>
        <w:left w:val="none" w:sz="0" w:space="0" w:color="auto"/>
        <w:bottom w:val="none" w:sz="0" w:space="0" w:color="auto"/>
        <w:right w:val="none" w:sz="0" w:space="0" w:color="auto"/>
      </w:divBdr>
    </w:div>
    <w:div w:id="352269255">
      <w:bodyDiv w:val="1"/>
      <w:marLeft w:val="0"/>
      <w:marRight w:val="0"/>
      <w:marTop w:val="0"/>
      <w:marBottom w:val="0"/>
      <w:divBdr>
        <w:top w:val="none" w:sz="0" w:space="0" w:color="auto"/>
        <w:left w:val="none" w:sz="0" w:space="0" w:color="auto"/>
        <w:bottom w:val="none" w:sz="0" w:space="0" w:color="auto"/>
        <w:right w:val="none" w:sz="0" w:space="0" w:color="auto"/>
      </w:divBdr>
    </w:div>
    <w:div w:id="360740831">
      <w:bodyDiv w:val="1"/>
      <w:marLeft w:val="0"/>
      <w:marRight w:val="0"/>
      <w:marTop w:val="0"/>
      <w:marBottom w:val="0"/>
      <w:divBdr>
        <w:top w:val="none" w:sz="0" w:space="0" w:color="auto"/>
        <w:left w:val="none" w:sz="0" w:space="0" w:color="auto"/>
        <w:bottom w:val="none" w:sz="0" w:space="0" w:color="auto"/>
        <w:right w:val="none" w:sz="0" w:space="0" w:color="auto"/>
      </w:divBdr>
    </w:div>
    <w:div w:id="372660828">
      <w:bodyDiv w:val="1"/>
      <w:marLeft w:val="0"/>
      <w:marRight w:val="0"/>
      <w:marTop w:val="0"/>
      <w:marBottom w:val="0"/>
      <w:divBdr>
        <w:top w:val="none" w:sz="0" w:space="0" w:color="auto"/>
        <w:left w:val="none" w:sz="0" w:space="0" w:color="auto"/>
        <w:bottom w:val="none" w:sz="0" w:space="0" w:color="auto"/>
        <w:right w:val="none" w:sz="0" w:space="0" w:color="auto"/>
      </w:divBdr>
    </w:div>
    <w:div w:id="386876029">
      <w:bodyDiv w:val="1"/>
      <w:marLeft w:val="0"/>
      <w:marRight w:val="0"/>
      <w:marTop w:val="0"/>
      <w:marBottom w:val="0"/>
      <w:divBdr>
        <w:top w:val="none" w:sz="0" w:space="0" w:color="auto"/>
        <w:left w:val="none" w:sz="0" w:space="0" w:color="auto"/>
        <w:bottom w:val="none" w:sz="0" w:space="0" w:color="auto"/>
        <w:right w:val="none" w:sz="0" w:space="0" w:color="auto"/>
      </w:divBdr>
    </w:div>
    <w:div w:id="396898327">
      <w:bodyDiv w:val="1"/>
      <w:marLeft w:val="0"/>
      <w:marRight w:val="0"/>
      <w:marTop w:val="0"/>
      <w:marBottom w:val="0"/>
      <w:divBdr>
        <w:top w:val="none" w:sz="0" w:space="0" w:color="auto"/>
        <w:left w:val="none" w:sz="0" w:space="0" w:color="auto"/>
        <w:bottom w:val="none" w:sz="0" w:space="0" w:color="auto"/>
        <w:right w:val="none" w:sz="0" w:space="0" w:color="auto"/>
      </w:divBdr>
    </w:div>
    <w:div w:id="405226348">
      <w:bodyDiv w:val="1"/>
      <w:marLeft w:val="0"/>
      <w:marRight w:val="0"/>
      <w:marTop w:val="0"/>
      <w:marBottom w:val="0"/>
      <w:divBdr>
        <w:top w:val="none" w:sz="0" w:space="0" w:color="auto"/>
        <w:left w:val="none" w:sz="0" w:space="0" w:color="auto"/>
        <w:bottom w:val="none" w:sz="0" w:space="0" w:color="auto"/>
        <w:right w:val="none" w:sz="0" w:space="0" w:color="auto"/>
      </w:divBdr>
    </w:div>
    <w:div w:id="461584002">
      <w:bodyDiv w:val="1"/>
      <w:marLeft w:val="0"/>
      <w:marRight w:val="0"/>
      <w:marTop w:val="0"/>
      <w:marBottom w:val="0"/>
      <w:divBdr>
        <w:top w:val="none" w:sz="0" w:space="0" w:color="auto"/>
        <w:left w:val="none" w:sz="0" w:space="0" w:color="auto"/>
        <w:bottom w:val="none" w:sz="0" w:space="0" w:color="auto"/>
        <w:right w:val="none" w:sz="0" w:space="0" w:color="auto"/>
      </w:divBdr>
    </w:div>
    <w:div w:id="490875434">
      <w:bodyDiv w:val="1"/>
      <w:marLeft w:val="0"/>
      <w:marRight w:val="0"/>
      <w:marTop w:val="0"/>
      <w:marBottom w:val="0"/>
      <w:divBdr>
        <w:top w:val="none" w:sz="0" w:space="0" w:color="auto"/>
        <w:left w:val="none" w:sz="0" w:space="0" w:color="auto"/>
        <w:bottom w:val="none" w:sz="0" w:space="0" w:color="auto"/>
        <w:right w:val="none" w:sz="0" w:space="0" w:color="auto"/>
      </w:divBdr>
    </w:div>
    <w:div w:id="498738529">
      <w:bodyDiv w:val="1"/>
      <w:marLeft w:val="0"/>
      <w:marRight w:val="0"/>
      <w:marTop w:val="0"/>
      <w:marBottom w:val="0"/>
      <w:divBdr>
        <w:top w:val="none" w:sz="0" w:space="0" w:color="auto"/>
        <w:left w:val="none" w:sz="0" w:space="0" w:color="auto"/>
        <w:bottom w:val="none" w:sz="0" w:space="0" w:color="auto"/>
        <w:right w:val="none" w:sz="0" w:space="0" w:color="auto"/>
      </w:divBdr>
    </w:div>
    <w:div w:id="503937567">
      <w:bodyDiv w:val="1"/>
      <w:marLeft w:val="0"/>
      <w:marRight w:val="0"/>
      <w:marTop w:val="0"/>
      <w:marBottom w:val="0"/>
      <w:divBdr>
        <w:top w:val="none" w:sz="0" w:space="0" w:color="auto"/>
        <w:left w:val="none" w:sz="0" w:space="0" w:color="auto"/>
        <w:bottom w:val="none" w:sz="0" w:space="0" w:color="auto"/>
        <w:right w:val="none" w:sz="0" w:space="0" w:color="auto"/>
      </w:divBdr>
    </w:div>
    <w:div w:id="507447518">
      <w:bodyDiv w:val="1"/>
      <w:marLeft w:val="0"/>
      <w:marRight w:val="0"/>
      <w:marTop w:val="0"/>
      <w:marBottom w:val="0"/>
      <w:divBdr>
        <w:top w:val="none" w:sz="0" w:space="0" w:color="auto"/>
        <w:left w:val="none" w:sz="0" w:space="0" w:color="auto"/>
        <w:bottom w:val="none" w:sz="0" w:space="0" w:color="auto"/>
        <w:right w:val="none" w:sz="0" w:space="0" w:color="auto"/>
      </w:divBdr>
    </w:div>
    <w:div w:id="519128795">
      <w:bodyDiv w:val="1"/>
      <w:marLeft w:val="0"/>
      <w:marRight w:val="0"/>
      <w:marTop w:val="0"/>
      <w:marBottom w:val="0"/>
      <w:divBdr>
        <w:top w:val="none" w:sz="0" w:space="0" w:color="auto"/>
        <w:left w:val="none" w:sz="0" w:space="0" w:color="auto"/>
        <w:bottom w:val="none" w:sz="0" w:space="0" w:color="auto"/>
        <w:right w:val="none" w:sz="0" w:space="0" w:color="auto"/>
      </w:divBdr>
    </w:div>
    <w:div w:id="520704165">
      <w:bodyDiv w:val="1"/>
      <w:marLeft w:val="0"/>
      <w:marRight w:val="0"/>
      <w:marTop w:val="0"/>
      <w:marBottom w:val="0"/>
      <w:divBdr>
        <w:top w:val="none" w:sz="0" w:space="0" w:color="auto"/>
        <w:left w:val="none" w:sz="0" w:space="0" w:color="auto"/>
        <w:bottom w:val="none" w:sz="0" w:space="0" w:color="auto"/>
        <w:right w:val="none" w:sz="0" w:space="0" w:color="auto"/>
      </w:divBdr>
    </w:div>
    <w:div w:id="564604050">
      <w:bodyDiv w:val="1"/>
      <w:marLeft w:val="0"/>
      <w:marRight w:val="0"/>
      <w:marTop w:val="0"/>
      <w:marBottom w:val="0"/>
      <w:divBdr>
        <w:top w:val="none" w:sz="0" w:space="0" w:color="auto"/>
        <w:left w:val="none" w:sz="0" w:space="0" w:color="auto"/>
        <w:bottom w:val="none" w:sz="0" w:space="0" w:color="auto"/>
        <w:right w:val="none" w:sz="0" w:space="0" w:color="auto"/>
      </w:divBdr>
    </w:div>
    <w:div w:id="572857230">
      <w:bodyDiv w:val="1"/>
      <w:marLeft w:val="0"/>
      <w:marRight w:val="0"/>
      <w:marTop w:val="0"/>
      <w:marBottom w:val="0"/>
      <w:divBdr>
        <w:top w:val="none" w:sz="0" w:space="0" w:color="auto"/>
        <w:left w:val="none" w:sz="0" w:space="0" w:color="auto"/>
        <w:bottom w:val="none" w:sz="0" w:space="0" w:color="auto"/>
        <w:right w:val="none" w:sz="0" w:space="0" w:color="auto"/>
      </w:divBdr>
    </w:div>
    <w:div w:id="574507680">
      <w:bodyDiv w:val="1"/>
      <w:marLeft w:val="0"/>
      <w:marRight w:val="0"/>
      <w:marTop w:val="0"/>
      <w:marBottom w:val="0"/>
      <w:divBdr>
        <w:top w:val="none" w:sz="0" w:space="0" w:color="auto"/>
        <w:left w:val="none" w:sz="0" w:space="0" w:color="auto"/>
        <w:bottom w:val="none" w:sz="0" w:space="0" w:color="auto"/>
        <w:right w:val="none" w:sz="0" w:space="0" w:color="auto"/>
      </w:divBdr>
    </w:div>
    <w:div w:id="615328515">
      <w:bodyDiv w:val="1"/>
      <w:marLeft w:val="0"/>
      <w:marRight w:val="0"/>
      <w:marTop w:val="0"/>
      <w:marBottom w:val="0"/>
      <w:divBdr>
        <w:top w:val="none" w:sz="0" w:space="0" w:color="auto"/>
        <w:left w:val="none" w:sz="0" w:space="0" w:color="auto"/>
        <w:bottom w:val="none" w:sz="0" w:space="0" w:color="auto"/>
        <w:right w:val="none" w:sz="0" w:space="0" w:color="auto"/>
      </w:divBdr>
    </w:div>
    <w:div w:id="617877493">
      <w:bodyDiv w:val="1"/>
      <w:marLeft w:val="0"/>
      <w:marRight w:val="0"/>
      <w:marTop w:val="0"/>
      <w:marBottom w:val="0"/>
      <w:divBdr>
        <w:top w:val="none" w:sz="0" w:space="0" w:color="auto"/>
        <w:left w:val="none" w:sz="0" w:space="0" w:color="auto"/>
        <w:bottom w:val="none" w:sz="0" w:space="0" w:color="auto"/>
        <w:right w:val="none" w:sz="0" w:space="0" w:color="auto"/>
      </w:divBdr>
    </w:div>
    <w:div w:id="641160811">
      <w:bodyDiv w:val="1"/>
      <w:marLeft w:val="0"/>
      <w:marRight w:val="0"/>
      <w:marTop w:val="0"/>
      <w:marBottom w:val="0"/>
      <w:divBdr>
        <w:top w:val="none" w:sz="0" w:space="0" w:color="auto"/>
        <w:left w:val="none" w:sz="0" w:space="0" w:color="auto"/>
        <w:bottom w:val="none" w:sz="0" w:space="0" w:color="auto"/>
        <w:right w:val="none" w:sz="0" w:space="0" w:color="auto"/>
      </w:divBdr>
    </w:div>
    <w:div w:id="652222901">
      <w:bodyDiv w:val="1"/>
      <w:marLeft w:val="0"/>
      <w:marRight w:val="0"/>
      <w:marTop w:val="0"/>
      <w:marBottom w:val="0"/>
      <w:divBdr>
        <w:top w:val="none" w:sz="0" w:space="0" w:color="auto"/>
        <w:left w:val="none" w:sz="0" w:space="0" w:color="auto"/>
        <w:bottom w:val="none" w:sz="0" w:space="0" w:color="auto"/>
        <w:right w:val="none" w:sz="0" w:space="0" w:color="auto"/>
      </w:divBdr>
    </w:div>
    <w:div w:id="658536697">
      <w:bodyDiv w:val="1"/>
      <w:marLeft w:val="0"/>
      <w:marRight w:val="0"/>
      <w:marTop w:val="0"/>
      <w:marBottom w:val="0"/>
      <w:divBdr>
        <w:top w:val="none" w:sz="0" w:space="0" w:color="auto"/>
        <w:left w:val="none" w:sz="0" w:space="0" w:color="auto"/>
        <w:bottom w:val="none" w:sz="0" w:space="0" w:color="auto"/>
        <w:right w:val="none" w:sz="0" w:space="0" w:color="auto"/>
      </w:divBdr>
    </w:div>
    <w:div w:id="664746129">
      <w:bodyDiv w:val="1"/>
      <w:marLeft w:val="0"/>
      <w:marRight w:val="0"/>
      <w:marTop w:val="0"/>
      <w:marBottom w:val="0"/>
      <w:divBdr>
        <w:top w:val="none" w:sz="0" w:space="0" w:color="auto"/>
        <w:left w:val="none" w:sz="0" w:space="0" w:color="auto"/>
        <w:bottom w:val="none" w:sz="0" w:space="0" w:color="auto"/>
        <w:right w:val="none" w:sz="0" w:space="0" w:color="auto"/>
      </w:divBdr>
    </w:div>
    <w:div w:id="701177324">
      <w:bodyDiv w:val="1"/>
      <w:marLeft w:val="0"/>
      <w:marRight w:val="0"/>
      <w:marTop w:val="0"/>
      <w:marBottom w:val="0"/>
      <w:divBdr>
        <w:top w:val="none" w:sz="0" w:space="0" w:color="auto"/>
        <w:left w:val="none" w:sz="0" w:space="0" w:color="auto"/>
        <w:bottom w:val="none" w:sz="0" w:space="0" w:color="auto"/>
        <w:right w:val="none" w:sz="0" w:space="0" w:color="auto"/>
      </w:divBdr>
    </w:div>
    <w:div w:id="708073549">
      <w:bodyDiv w:val="1"/>
      <w:marLeft w:val="0"/>
      <w:marRight w:val="0"/>
      <w:marTop w:val="0"/>
      <w:marBottom w:val="0"/>
      <w:divBdr>
        <w:top w:val="none" w:sz="0" w:space="0" w:color="auto"/>
        <w:left w:val="none" w:sz="0" w:space="0" w:color="auto"/>
        <w:bottom w:val="none" w:sz="0" w:space="0" w:color="auto"/>
        <w:right w:val="none" w:sz="0" w:space="0" w:color="auto"/>
      </w:divBdr>
    </w:div>
    <w:div w:id="808668271">
      <w:bodyDiv w:val="1"/>
      <w:marLeft w:val="0"/>
      <w:marRight w:val="0"/>
      <w:marTop w:val="0"/>
      <w:marBottom w:val="0"/>
      <w:divBdr>
        <w:top w:val="none" w:sz="0" w:space="0" w:color="auto"/>
        <w:left w:val="none" w:sz="0" w:space="0" w:color="auto"/>
        <w:bottom w:val="none" w:sz="0" w:space="0" w:color="auto"/>
        <w:right w:val="none" w:sz="0" w:space="0" w:color="auto"/>
      </w:divBdr>
    </w:div>
    <w:div w:id="813060546">
      <w:bodyDiv w:val="1"/>
      <w:marLeft w:val="0"/>
      <w:marRight w:val="0"/>
      <w:marTop w:val="0"/>
      <w:marBottom w:val="0"/>
      <w:divBdr>
        <w:top w:val="none" w:sz="0" w:space="0" w:color="auto"/>
        <w:left w:val="none" w:sz="0" w:space="0" w:color="auto"/>
        <w:bottom w:val="none" w:sz="0" w:space="0" w:color="auto"/>
        <w:right w:val="none" w:sz="0" w:space="0" w:color="auto"/>
      </w:divBdr>
    </w:div>
    <w:div w:id="816727272">
      <w:bodyDiv w:val="1"/>
      <w:marLeft w:val="0"/>
      <w:marRight w:val="0"/>
      <w:marTop w:val="0"/>
      <w:marBottom w:val="0"/>
      <w:divBdr>
        <w:top w:val="none" w:sz="0" w:space="0" w:color="auto"/>
        <w:left w:val="none" w:sz="0" w:space="0" w:color="auto"/>
        <w:bottom w:val="none" w:sz="0" w:space="0" w:color="auto"/>
        <w:right w:val="none" w:sz="0" w:space="0" w:color="auto"/>
      </w:divBdr>
    </w:div>
    <w:div w:id="876048101">
      <w:bodyDiv w:val="1"/>
      <w:marLeft w:val="0"/>
      <w:marRight w:val="0"/>
      <w:marTop w:val="0"/>
      <w:marBottom w:val="0"/>
      <w:divBdr>
        <w:top w:val="none" w:sz="0" w:space="0" w:color="auto"/>
        <w:left w:val="none" w:sz="0" w:space="0" w:color="auto"/>
        <w:bottom w:val="none" w:sz="0" w:space="0" w:color="auto"/>
        <w:right w:val="none" w:sz="0" w:space="0" w:color="auto"/>
      </w:divBdr>
    </w:div>
    <w:div w:id="880677885">
      <w:bodyDiv w:val="1"/>
      <w:marLeft w:val="0"/>
      <w:marRight w:val="0"/>
      <w:marTop w:val="0"/>
      <w:marBottom w:val="0"/>
      <w:divBdr>
        <w:top w:val="none" w:sz="0" w:space="0" w:color="auto"/>
        <w:left w:val="none" w:sz="0" w:space="0" w:color="auto"/>
        <w:bottom w:val="none" w:sz="0" w:space="0" w:color="auto"/>
        <w:right w:val="none" w:sz="0" w:space="0" w:color="auto"/>
      </w:divBdr>
    </w:div>
    <w:div w:id="884369087">
      <w:bodyDiv w:val="1"/>
      <w:marLeft w:val="0"/>
      <w:marRight w:val="0"/>
      <w:marTop w:val="0"/>
      <w:marBottom w:val="0"/>
      <w:divBdr>
        <w:top w:val="none" w:sz="0" w:space="0" w:color="auto"/>
        <w:left w:val="none" w:sz="0" w:space="0" w:color="auto"/>
        <w:bottom w:val="none" w:sz="0" w:space="0" w:color="auto"/>
        <w:right w:val="none" w:sz="0" w:space="0" w:color="auto"/>
      </w:divBdr>
    </w:div>
    <w:div w:id="895749659">
      <w:bodyDiv w:val="1"/>
      <w:marLeft w:val="0"/>
      <w:marRight w:val="0"/>
      <w:marTop w:val="0"/>
      <w:marBottom w:val="0"/>
      <w:divBdr>
        <w:top w:val="none" w:sz="0" w:space="0" w:color="auto"/>
        <w:left w:val="none" w:sz="0" w:space="0" w:color="auto"/>
        <w:bottom w:val="none" w:sz="0" w:space="0" w:color="auto"/>
        <w:right w:val="none" w:sz="0" w:space="0" w:color="auto"/>
      </w:divBdr>
    </w:div>
    <w:div w:id="903413762">
      <w:bodyDiv w:val="1"/>
      <w:marLeft w:val="0"/>
      <w:marRight w:val="0"/>
      <w:marTop w:val="0"/>
      <w:marBottom w:val="0"/>
      <w:divBdr>
        <w:top w:val="none" w:sz="0" w:space="0" w:color="auto"/>
        <w:left w:val="none" w:sz="0" w:space="0" w:color="auto"/>
        <w:bottom w:val="none" w:sz="0" w:space="0" w:color="auto"/>
        <w:right w:val="none" w:sz="0" w:space="0" w:color="auto"/>
      </w:divBdr>
    </w:div>
    <w:div w:id="932515616">
      <w:bodyDiv w:val="1"/>
      <w:marLeft w:val="0"/>
      <w:marRight w:val="0"/>
      <w:marTop w:val="0"/>
      <w:marBottom w:val="0"/>
      <w:divBdr>
        <w:top w:val="none" w:sz="0" w:space="0" w:color="auto"/>
        <w:left w:val="none" w:sz="0" w:space="0" w:color="auto"/>
        <w:bottom w:val="none" w:sz="0" w:space="0" w:color="auto"/>
        <w:right w:val="none" w:sz="0" w:space="0" w:color="auto"/>
      </w:divBdr>
    </w:div>
    <w:div w:id="938682860">
      <w:bodyDiv w:val="1"/>
      <w:marLeft w:val="0"/>
      <w:marRight w:val="0"/>
      <w:marTop w:val="0"/>
      <w:marBottom w:val="0"/>
      <w:divBdr>
        <w:top w:val="none" w:sz="0" w:space="0" w:color="auto"/>
        <w:left w:val="none" w:sz="0" w:space="0" w:color="auto"/>
        <w:bottom w:val="none" w:sz="0" w:space="0" w:color="auto"/>
        <w:right w:val="none" w:sz="0" w:space="0" w:color="auto"/>
      </w:divBdr>
    </w:div>
    <w:div w:id="965938953">
      <w:bodyDiv w:val="1"/>
      <w:marLeft w:val="0"/>
      <w:marRight w:val="0"/>
      <w:marTop w:val="0"/>
      <w:marBottom w:val="0"/>
      <w:divBdr>
        <w:top w:val="none" w:sz="0" w:space="0" w:color="auto"/>
        <w:left w:val="none" w:sz="0" w:space="0" w:color="auto"/>
        <w:bottom w:val="none" w:sz="0" w:space="0" w:color="auto"/>
        <w:right w:val="none" w:sz="0" w:space="0" w:color="auto"/>
      </w:divBdr>
    </w:div>
    <w:div w:id="970670601">
      <w:bodyDiv w:val="1"/>
      <w:marLeft w:val="0"/>
      <w:marRight w:val="0"/>
      <w:marTop w:val="0"/>
      <w:marBottom w:val="0"/>
      <w:divBdr>
        <w:top w:val="none" w:sz="0" w:space="0" w:color="auto"/>
        <w:left w:val="none" w:sz="0" w:space="0" w:color="auto"/>
        <w:bottom w:val="none" w:sz="0" w:space="0" w:color="auto"/>
        <w:right w:val="none" w:sz="0" w:space="0" w:color="auto"/>
      </w:divBdr>
    </w:div>
    <w:div w:id="1020357238">
      <w:bodyDiv w:val="1"/>
      <w:marLeft w:val="0"/>
      <w:marRight w:val="0"/>
      <w:marTop w:val="0"/>
      <w:marBottom w:val="0"/>
      <w:divBdr>
        <w:top w:val="none" w:sz="0" w:space="0" w:color="auto"/>
        <w:left w:val="none" w:sz="0" w:space="0" w:color="auto"/>
        <w:bottom w:val="none" w:sz="0" w:space="0" w:color="auto"/>
        <w:right w:val="none" w:sz="0" w:space="0" w:color="auto"/>
      </w:divBdr>
    </w:div>
    <w:div w:id="1074662331">
      <w:bodyDiv w:val="1"/>
      <w:marLeft w:val="0"/>
      <w:marRight w:val="0"/>
      <w:marTop w:val="0"/>
      <w:marBottom w:val="0"/>
      <w:divBdr>
        <w:top w:val="none" w:sz="0" w:space="0" w:color="auto"/>
        <w:left w:val="none" w:sz="0" w:space="0" w:color="auto"/>
        <w:bottom w:val="none" w:sz="0" w:space="0" w:color="auto"/>
        <w:right w:val="none" w:sz="0" w:space="0" w:color="auto"/>
      </w:divBdr>
    </w:div>
    <w:div w:id="1121459246">
      <w:bodyDiv w:val="1"/>
      <w:marLeft w:val="0"/>
      <w:marRight w:val="0"/>
      <w:marTop w:val="0"/>
      <w:marBottom w:val="0"/>
      <w:divBdr>
        <w:top w:val="none" w:sz="0" w:space="0" w:color="auto"/>
        <w:left w:val="none" w:sz="0" w:space="0" w:color="auto"/>
        <w:bottom w:val="none" w:sz="0" w:space="0" w:color="auto"/>
        <w:right w:val="none" w:sz="0" w:space="0" w:color="auto"/>
      </w:divBdr>
    </w:div>
    <w:div w:id="1127160678">
      <w:bodyDiv w:val="1"/>
      <w:marLeft w:val="0"/>
      <w:marRight w:val="0"/>
      <w:marTop w:val="0"/>
      <w:marBottom w:val="0"/>
      <w:divBdr>
        <w:top w:val="none" w:sz="0" w:space="0" w:color="auto"/>
        <w:left w:val="none" w:sz="0" w:space="0" w:color="auto"/>
        <w:bottom w:val="none" w:sz="0" w:space="0" w:color="auto"/>
        <w:right w:val="none" w:sz="0" w:space="0" w:color="auto"/>
      </w:divBdr>
    </w:div>
    <w:div w:id="1157572732">
      <w:bodyDiv w:val="1"/>
      <w:marLeft w:val="0"/>
      <w:marRight w:val="0"/>
      <w:marTop w:val="0"/>
      <w:marBottom w:val="0"/>
      <w:divBdr>
        <w:top w:val="none" w:sz="0" w:space="0" w:color="auto"/>
        <w:left w:val="none" w:sz="0" w:space="0" w:color="auto"/>
        <w:bottom w:val="none" w:sz="0" w:space="0" w:color="auto"/>
        <w:right w:val="none" w:sz="0" w:space="0" w:color="auto"/>
      </w:divBdr>
    </w:div>
    <w:div w:id="1163543086">
      <w:bodyDiv w:val="1"/>
      <w:marLeft w:val="0"/>
      <w:marRight w:val="0"/>
      <w:marTop w:val="0"/>
      <w:marBottom w:val="0"/>
      <w:divBdr>
        <w:top w:val="none" w:sz="0" w:space="0" w:color="auto"/>
        <w:left w:val="none" w:sz="0" w:space="0" w:color="auto"/>
        <w:bottom w:val="none" w:sz="0" w:space="0" w:color="auto"/>
        <w:right w:val="none" w:sz="0" w:space="0" w:color="auto"/>
      </w:divBdr>
    </w:div>
    <w:div w:id="1187792669">
      <w:bodyDiv w:val="1"/>
      <w:marLeft w:val="0"/>
      <w:marRight w:val="0"/>
      <w:marTop w:val="0"/>
      <w:marBottom w:val="0"/>
      <w:divBdr>
        <w:top w:val="none" w:sz="0" w:space="0" w:color="auto"/>
        <w:left w:val="none" w:sz="0" w:space="0" w:color="auto"/>
        <w:bottom w:val="none" w:sz="0" w:space="0" w:color="auto"/>
        <w:right w:val="none" w:sz="0" w:space="0" w:color="auto"/>
      </w:divBdr>
    </w:div>
    <w:div w:id="1213272100">
      <w:bodyDiv w:val="1"/>
      <w:marLeft w:val="0"/>
      <w:marRight w:val="0"/>
      <w:marTop w:val="0"/>
      <w:marBottom w:val="0"/>
      <w:divBdr>
        <w:top w:val="none" w:sz="0" w:space="0" w:color="auto"/>
        <w:left w:val="none" w:sz="0" w:space="0" w:color="auto"/>
        <w:bottom w:val="none" w:sz="0" w:space="0" w:color="auto"/>
        <w:right w:val="none" w:sz="0" w:space="0" w:color="auto"/>
      </w:divBdr>
    </w:div>
    <w:div w:id="1265454237">
      <w:bodyDiv w:val="1"/>
      <w:marLeft w:val="0"/>
      <w:marRight w:val="0"/>
      <w:marTop w:val="0"/>
      <w:marBottom w:val="0"/>
      <w:divBdr>
        <w:top w:val="none" w:sz="0" w:space="0" w:color="auto"/>
        <w:left w:val="none" w:sz="0" w:space="0" w:color="auto"/>
        <w:bottom w:val="none" w:sz="0" w:space="0" w:color="auto"/>
        <w:right w:val="none" w:sz="0" w:space="0" w:color="auto"/>
      </w:divBdr>
    </w:div>
    <w:div w:id="1279919783">
      <w:bodyDiv w:val="1"/>
      <w:marLeft w:val="0"/>
      <w:marRight w:val="0"/>
      <w:marTop w:val="0"/>
      <w:marBottom w:val="0"/>
      <w:divBdr>
        <w:top w:val="none" w:sz="0" w:space="0" w:color="auto"/>
        <w:left w:val="none" w:sz="0" w:space="0" w:color="auto"/>
        <w:bottom w:val="none" w:sz="0" w:space="0" w:color="auto"/>
        <w:right w:val="none" w:sz="0" w:space="0" w:color="auto"/>
      </w:divBdr>
    </w:div>
    <w:div w:id="1297838261">
      <w:bodyDiv w:val="1"/>
      <w:marLeft w:val="0"/>
      <w:marRight w:val="0"/>
      <w:marTop w:val="0"/>
      <w:marBottom w:val="0"/>
      <w:divBdr>
        <w:top w:val="none" w:sz="0" w:space="0" w:color="auto"/>
        <w:left w:val="none" w:sz="0" w:space="0" w:color="auto"/>
        <w:bottom w:val="none" w:sz="0" w:space="0" w:color="auto"/>
        <w:right w:val="none" w:sz="0" w:space="0" w:color="auto"/>
      </w:divBdr>
    </w:div>
    <w:div w:id="1307318617">
      <w:bodyDiv w:val="1"/>
      <w:marLeft w:val="0"/>
      <w:marRight w:val="0"/>
      <w:marTop w:val="0"/>
      <w:marBottom w:val="0"/>
      <w:divBdr>
        <w:top w:val="none" w:sz="0" w:space="0" w:color="auto"/>
        <w:left w:val="none" w:sz="0" w:space="0" w:color="auto"/>
        <w:bottom w:val="none" w:sz="0" w:space="0" w:color="auto"/>
        <w:right w:val="none" w:sz="0" w:space="0" w:color="auto"/>
      </w:divBdr>
    </w:div>
    <w:div w:id="1316644862">
      <w:bodyDiv w:val="1"/>
      <w:marLeft w:val="0"/>
      <w:marRight w:val="0"/>
      <w:marTop w:val="0"/>
      <w:marBottom w:val="0"/>
      <w:divBdr>
        <w:top w:val="none" w:sz="0" w:space="0" w:color="auto"/>
        <w:left w:val="none" w:sz="0" w:space="0" w:color="auto"/>
        <w:bottom w:val="none" w:sz="0" w:space="0" w:color="auto"/>
        <w:right w:val="none" w:sz="0" w:space="0" w:color="auto"/>
      </w:divBdr>
    </w:div>
    <w:div w:id="1390573018">
      <w:bodyDiv w:val="1"/>
      <w:marLeft w:val="0"/>
      <w:marRight w:val="0"/>
      <w:marTop w:val="0"/>
      <w:marBottom w:val="0"/>
      <w:divBdr>
        <w:top w:val="none" w:sz="0" w:space="0" w:color="auto"/>
        <w:left w:val="none" w:sz="0" w:space="0" w:color="auto"/>
        <w:bottom w:val="none" w:sz="0" w:space="0" w:color="auto"/>
        <w:right w:val="none" w:sz="0" w:space="0" w:color="auto"/>
      </w:divBdr>
    </w:div>
    <w:div w:id="1406146636">
      <w:bodyDiv w:val="1"/>
      <w:marLeft w:val="0"/>
      <w:marRight w:val="0"/>
      <w:marTop w:val="0"/>
      <w:marBottom w:val="0"/>
      <w:divBdr>
        <w:top w:val="none" w:sz="0" w:space="0" w:color="auto"/>
        <w:left w:val="none" w:sz="0" w:space="0" w:color="auto"/>
        <w:bottom w:val="none" w:sz="0" w:space="0" w:color="auto"/>
        <w:right w:val="none" w:sz="0" w:space="0" w:color="auto"/>
      </w:divBdr>
    </w:div>
    <w:div w:id="1434670466">
      <w:bodyDiv w:val="1"/>
      <w:marLeft w:val="0"/>
      <w:marRight w:val="0"/>
      <w:marTop w:val="0"/>
      <w:marBottom w:val="0"/>
      <w:divBdr>
        <w:top w:val="none" w:sz="0" w:space="0" w:color="auto"/>
        <w:left w:val="none" w:sz="0" w:space="0" w:color="auto"/>
        <w:bottom w:val="none" w:sz="0" w:space="0" w:color="auto"/>
        <w:right w:val="none" w:sz="0" w:space="0" w:color="auto"/>
      </w:divBdr>
    </w:div>
    <w:div w:id="1481578485">
      <w:bodyDiv w:val="1"/>
      <w:marLeft w:val="0"/>
      <w:marRight w:val="0"/>
      <w:marTop w:val="0"/>
      <w:marBottom w:val="0"/>
      <w:divBdr>
        <w:top w:val="none" w:sz="0" w:space="0" w:color="auto"/>
        <w:left w:val="none" w:sz="0" w:space="0" w:color="auto"/>
        <w:bottom w:val="none" w:sz="0" w:space="0" w:color="auto"/>
        <w:right w:val="none" w:sz="0" w:space="0" w:color="auto"/>
      </w:divBdr>
    </w:div>
    <w:div w:id="1541894371">
      <w:bodyDiv w:val="1"/>
      <w:marLeft w:val="0"/>
      <w:marRight w:val="0"/>
      <w:marTop w:val="0"/>
      <w:marBottom w:val="0"/>
      <w:divBdr>
        <w:top w:val="none" w:sz="0" w:space="0" w:color="auto"/>
        <w:left w:val="none" w:sz="0" w:space="0" w:color="auto"/>
        <w:bottom w:val="none" w:sz="0" w:space="0" w:color="auto"/>
        <w:right w:val="none" w:sz="0" w:space="0" w:color="auto"/>
      </w:divBdr>
    </w:div>
    <w:div w:id="1555695482">
      <w:bodyDiv w:val="1"/>
      <w:marLeft w:val="0"/>
      <w:marRight w:val="0"/>
      <w:marTop w:val="0"/>
      <w:marBottom w:val="0"/>
      <w:divBdr>
        <w:top w:val="none" w:sz="0" w:space="0" w:color="auto"/>
        <w:left w:val="none" w:sz="0" w:space="0" w:color="auto"/>
        <w:bottom w:val="none" w:sz="0" w:space="0" w:color="auto"/>
        <w:right w:val="none" w:sz="0" w:space="0" w:color="auto"/>
      </w:divBdr>
    </w:div>
    <w:div w:id="1565795629">
      <w:bodyDiv w:val="1"/>
      <w:marLeft w:val="0"/>
      <w:marRight w:val="0"/>
      <w:marTop w:val="0"/>
      <w:marBottom w:val="0"/>
      <w:divBdr>
        <w:top w:val="none" w:sz="0" w:space="0" w:color="auto"/>
        <w:left w:val="none" w:sz="0" w:space="0" w:color="auto"/>
        <w:bottom w:val="none" w:sz="0" w:space="0" w:color="auto"/>
        <w:right w:val="none" w:sz="0" w:space="0" w:color="auto"/>
      </w:divBdr>
    </w:div>
    <w:div w:id="1576166751">
      <w:bodyDiv w:val="1"/>
      <w:marLeft w:val="0"/>
      <w:marRight w:val="0"/>
      <w:marTop w:val="0"/>
      <w:marBottom w:val="0"/>
      <w:divBdr>
        <w:top w:val="none" w:sz="0" w:space="0" w:color="auto"/>
        <w:left w:val="none" w:sz="0" w:space="0" w:color="auto"/>
        <w:bottom w:val="none" w:sz="0" w:space="0" w:color="auto"/>
        <w:right w:val="none" w:sz="0" w:space="0" w:color="auto"/>
      </w:divBdr>
    </w:div>
    <w:div w:id="1590235800">
      <w:bodyDiv w:val="1"/>
      <w:marLeft w:val="0"/>
      <w:marRight w:val="0"/>
      <w:marTop w:val="0"/>
      <w:marBottom w:val="0"/>
      <w:divBdr>
        <w:top w:val="none" w:sz="0" w:space="0" w:color="auto"/>
        <w:left w:val="none" w:sz="0" w:space="0" w:color="auto"/>
        <w:bottom w:val="none" w:sz="0" w:space="0" w:color="auto"/>
        <w:right w:val="none" w:sz="0" w:space="0" w:color="auto"/>
      </w:divBdr>
    </w:div>
    <w:div w:id="1605840406">
      <w:bodyDiv w:val="1"/>
      <w:marLeft w:val="0"/>
      <w:marRight w:val="0"/>
      <w:marTop w:val="0"/>
      <w:marBottom w:val="0"/>
      <w:divBdr>
        <w:top w:val="none" w:sz="0" w:space="0" w:color="auto"/>
        <w:left w:val="none" w:sz="0" w:space="0" w:color="auto"/>
        <w:bottom w:val="none" w:sz="0" w:space="0" w:color="auto"/>
        <w:right w:val="none" w:sz="0" w:space="0" w:color="auto"/>
      </w:divBdr>
    </w:div>
    <w:div w:id="1605918968">
      <w:bodyDiv w:val="1"/>
      <w:marLeft w:val="0"/>
      <w:marRight w:val="0"/>
      <w:marTop w:val="0"/>
      <w:marBottom w:val="0"/>
      <w:divBdr>
        <w:top w:val="none" w:sz="0" w:space="0" w:color="auto"/>
        <w:left w:val="none" w:sz="0" w:space="0" w:color="auto"/>
        <w:bottom w:val="none" w:sz="0" w:space="0" w:color="auto"/>
        <w:right w:val="none" w:sz="0" w:space="0" w:color="auto"/>
      </w:divBdr>
    </w:div>
    <w:div w:id="1621571973">
      <w:bodyDiv w:val="1"/>
      <w:marLeft w:val="0"/>
      <w:marRight w:val="0"/>
      <w:marTop w:val="0"/>
      <w:marBottom w:val="0"/>
      <w:divBdr>
        <w:top w:val="none" w:sz="0" w:space="0" w:color="auto"/>
        <w:left w:val="none" w:sz="0" w:space="0" w:color="auto"/>
        <w:bottom w:val="none" w:sz="0" w:space="0" w:color="auto"/>
        <w:right w:val="none" w:sz="0" w:space="0" w:color="auto"/>
      </w:divBdr>
    </w:div>
    <w:div w:id="1626230767">
      <w:bodyDiv w:val="1"/>
      <w:marLeft w:val="0"/>
      <w:marRight w:val="0"/>
      <w:marTop w:val="0"/>
      <w:marBottom w:val="0"/>
      <w:divBdr>
        <w:top w:val="none" w:sz="0" w:space="0" w:color="auto"/>
        <w:left w:val="none" w:sz="0" w:space="0" w:color="auto"/>
        <w:bottom w:val="none" w:sz="0" w:space="0" w:color="auto"/>
        <w:right w:val="none" w:sz="0" w:space="0" w:color="auto"/>
      </w:divBdr>
    </w:div>
    <w:div w:id="1650356340">
      <w:bodyDiv w:val="1"/>
      <w:marLeft w:val="0"/>
      <w:marRight w:val="0"/>
      <w:marTop w:val="0"/>
      <w:marBottom w:val="0"/>
      <w:divBdr>
        <w:top w:val="none" w:sz="0" w:space="0" w:color="auto"/>
        <w:left w:val="none" w:sz="0" w:space="0" w:color="auto"/>
        <w:bottom w:val="none" w:sz="0" w:space="0" w:color="auto"/>
        <w:right w:val="none" w:sz="0" w:space="0" w:color="auto"/>
      </w:divBdr>
    </w:div>
    <w:div w:id="1650818170">
      <w:bodyDiv w:val="1"/>
      <w:marLeft w:val="0"/>
      <w:marRight w:val="0"/>
      <w:marTop w:val="0"/>
      <w:marBottom w:val="0"/>
      <w:divBdr>
        <w:top w:val="none" w:sz="0" w:space="0" w:color="auto"/>
        <w:left w:val="none" w:sz="0" w:space="0" w:color="auto"/>
        <w:bottom w:val="none" w:sz="0" w:space="0" w:color="auto"/>
        <w:right w:val="none" w:sz="0" w:space="0" w:color="auto"/>
      </w:divBdr>
    </w:div>
    <w:div w:id="1699115165">
      <w:bodyDiv w:val="1"/>
      <w:marLeft w:val="0"/>
      <w:marRight w:val="0"/>
      <w:marTop w:val="0"/>
      <w:marBottom w:val="0"/>
      <w:divBdr>
        <w:top w:val="none" w:sz="0" w:space="0" w:color="auto"/>
        <w:left w:val="none" w:sz="0" w:space="0" w:color="auto"/>
        <w:bottom w:val="none" w:sz="0" w:space="0" w:color="auto"/>
        <w:right w:val="none" w:sz="0" w:space="0" w:color="auto"/>
      </w:divBdr>
    </w:div>
    <w:div w:id="1707678011">
      <w:bodyDiv w:val="1"/>
      <w:marLeft w:val="0"/>
      <w:marRight w:val="0"/>
      <w:marTop w:val="0"/>
      <w:marBottom w:val="0"/>
      <w:divBdr>
        <w:top w:val="none" w:sz="0" w:space="0" w:color="auto"/>
        <w:left w:val="none" w:sz="0" w:space="0" w:color="auto"/>
        <w:bottom w:val="none" w:sz="0" w:space="0" w:color="auto"/>
        <w:right w:val="none" w:sz="0" w:space="0" w:color="auto"/>
      </w:divBdr>
    </w:div>
    <w:div w:id="1714696684">
      <w:bodyDiv w:val="1"/>
      <w:marLeft w:val="0"/>
      <w:marRight w:val="0"/>
      <w:marTop w:val="0"/>
      <w:marBottom w:val="0"/>
      <w:divBdr>
        <w:top w:val="none" w:sz="0" w:space="0" w:color="auto"/>
        <w:left w:val="none" w:sz="0" w:space="0" w:color="auto"/>
        <w:bottom w:val="none" w:sz="0" w:space="0" w:color="auto"/>
        <w:right w:val="none" w:sz="0" w:space="0" w:color="auto"/>
      </w:divBdr>
    </w:div>
    <w:div w:id="1715347535">
      <w:bodyDiv w:val="1"/>
      <w:marLeft w:val="0"/>
      <w:marRight w:val="0"/>
      <w:marTop w:val="0"/>
      <w:marBottom w:val="0"/>
      <w:divBdr>
        <w:top w:val="none" w:sz="0" w:space="0" w:color="auto"/>
        <w:left w:val="none" w:sz="0" w:space="0" w:color="auto"/>
        <w:bottom w:val="none" w:sz="0" w:space="0" w:color="auto"/>
        <w:right w:val="none" w:sz="0" w:space="0" w:color="auto"/>
      </w:divBdr>
    </w:div>
    <w:div w:id="1716079184">
      <w:bodyDiv w:val="1"/>
      <w:marLeft w:val="0"/>
      <w:marRight w:val="0"/>
      <w:marTop w:val="0"/>
      <w:marBottom w:val="0"/>
      <w:divBdr>
        <w:top w:val="none" w:sz="0" w:space="0" w:color="auto"/>
        <w:left w:val="none" w:sz="0" w:space="0" w:color="auto"/>
        <w:bottom w:val="none" w:sz="0" w:space="0" w:color="auto"/>
        <w:right w:val="none" w:sz="0" w:space="0" w:color="auto"/>
      </w:divBdr>
    </w:div>
    <w:div w:id="1774474707">
      <w:bodyDiv w:val="1"/>
      <w:marLeft w:val="0"/>
      <w:marRight w:val="0"/>
      <w:marTop w:val="0"/>
      <w:marBottom w:val="0"/>
      <w:divBdr>
        <w:top w:val="none" w:sz="0" w:space="0" w:color="auto"/>
        <w:left w:val="none" w:sz="0" w:space="0" w:color="auto"/>
        <w:bottom w:val="none" w:sz="0" w:space="0" w:color="auto"/>
        <w:right w:val="none" w:sz="0" w:space="0" w:color="auto"/>
      </w:divBdr>
    </w:div>
    <w:div w:id="1810976302">
      <w:bodyDiv w:val="1"/>
      <w:marLeft w:val="0"/>
      <w:marRight w:val="0"/>
      <w:marTop w:val="0"/>
      <w:marBottom w:val="0"/>
      <w:divBdr>
        <w:top w:val="none" w:sz="0" w:space="0" w:color="auto"/>
        <w:left w:val="none" w:sz="0" w:space="0" w:color="auto"/>
        <w:bottom w:val="none" w:sz="0" w:space="0" w:color="auto"/>
        <w:right w:val="none" w:sz="0" w:space="0" w:color="auto"/>
      </w:divBdr>
    </w:div>
    <w:div w:id="1818380500">
      <w:bodyDiv w:val="1"/>
      <w:marLeft w:val="0"/>
      <w:marRight w:val="0"/>
      <w:marTop w:val="0"/>
      <w:marBottom w:val="0"/>
      <w:divBdr>
        <w:top w:val="none" w:sz="0" w:space="0" w:color="auto"/>
        <w:left w:val="none" w:sz="0" w:space="0" w:color="auto"/>
        <w:bottom w:val="none" w:sz="0" w:space="0" w:color="auto"/>
        <w:right w:val="none" w:sz="0" w:space="0" w:color="auto"/>
      </w:divBdr>
    </w:div>
    <w:div w:id="1830946099">
      <w:bodyDiv w:val="1"/>
      <w:marLeft w:val="0"/>
      <w:marRight w:val="0"/>
      <w:marTop w:val="0"/>
      <w:marBottom w:val="0"/>
      <w:divBdr>
        <w:top w:val="none" w:sz="0" w:space="0" w:color="auto"/>
        <w:left w:val="none" w:sz="0" w:space="0" w:color="auto"/>
        <w:bottom w:val="none" w:sz="0" w:space="0" w:color="auto"/>
        <w:right w:val="none" w:sz="0" w:space="0" w:color="auto"/>
      </w:divBdr>
    </w:div>
    <w:div w:id="1836219385">
      <w:bodyDiv w:val="1"/>
      <w:marLeft w:val="0"/>
      <w:marRight w:val="0"/>
      <w:marTop w:val="0"/>
      <w:marBottom w:val="0"/>
      <w:divBdr>
        <w:top w:val="none" w:sz="0" w:space="0" w:color="auto"/>
        <w:left w:val="none" w:sz="0" w:space="0" w:color="auto"/>
        <w:bottom w:val="none" w:sz="0" w:space="0" w:color="auto"/>
        <w:right w:val="none" w:sz="0" w:space="0" w:color="auto"/>
      </w:divBdr>
    </w:div>
    <w:div w:id="1846163078">
      <w:bodyDiv w:val="1"/>
      <w:marLeft w:val="0"/>
      <w:marRight w:val="0"/>
      <w:marTop w:val="0"/>
      <w:marBottom w:val="0"/>
      <w:divBdr>
        <w:top w:val="none" w:sz="0" w:space="0" w:color="auto"/>
        <w:left w:val="none" w:sz="0" w:space="0" w:color="auto"/>
        <w:bottom w:val="none" w:sz="0" w:space="0" w:color="auto"/>
        <w:right w:val="none" w:sz="0" w:space="0" w:color="auto"/>
      </w:divBdr>
    </w:div>
    <w:div w:id="1902054501">
      <w:bodyDiv w:val="1"/>
      <w:marLeft w:val="0"/>
      <w:marRight w:val="0"/>
      <w:marTop w:val="0"/>
      <w:marBottom w:val="0"/>
      <w:divBdr>
        <w:top w:val="none" w:sz="0" w:space="0" w:color="auto"/>
        <w:left w:val="none" w:sz="0" w:space="0" w:color="auto"/>
        <w:bottom w:val="none" w:sz="0" w:space="0" w:color="auto"/>
        <w:right w:val="none" w:sz="0" w:space="0" w:color="auto"/>
      </w:divBdr>
    </w:div>
    <w:div w:id="1934514568">
      <w:bodyDiv w:val="1"/>
      <w:marLeft w:val="0"/>
      <w:marRight w:val="0"/>
      <w:marTop w:val="0"/>
      <w:marBottom w:val="0"/>
      <w:divBdr>
        <w:top w:val="none" w:sz="0" w:space="0" w:color="auto"/>
        <w:left w:val="none" w:sz="0" w:space="0" w:color="auto"/>
        <w:bottom w:val="none" w:sz="0" w:space="0" w:color="auto"/>
        <w:right w:val="none" w:sz="0" w:space="0" w:color="auto"/>
      </w:divBdr>
    </w:div>
    <w:div w:id="1935239561">
      <w:bodyDiv w:val="1"/>
      <w:marLeft w:val="0"/>
      <w:marRight w:val="0"/>
      <w:marTop w:val="0"/>
      <w:marBottom w:val="0"/>
      <w:divBdr>
        <w:top w:val="none" w:sz="0" w:space="0" w:color="auto"/>
        <w:left w:val="none" w:sz="0" w:space="0" w:color="auto"/>
        <w:bottom w:val="none" w:sz="0" w:space="0" w:color="auto"/>
        <w:right w:val="none" w:sz="0" w:space="0" w:color="auto"/>
      </w:divBdr>
    </w:div>
    <w:div w:id="1942101352">
      <w:bodyDiv w:val="1"/>
      <w:marLeft w:val="0"/>
      <w:marRight w:val="0"/>
      <w:marTop w:val="0"/>
      <w:marBottom w:val="0"/>
      <w:divBdr>
        <w:top w:val="none" w:sz="0" w:space="0" w:color="auto"/>
        <w:left w:val="none" w:sz="0" w:space="0" w:color="auto"/>
        <w:bottom w:val="none" w:sz="0" w:space="0" w:color="auto"/>
        <w:right w:val="none" w:sz="0" w:space="0" w:color="auto"/>
      </w:divBdr>
    </w:div>
    <w:div w:id="1943758302">
      <w:bodyDiv w:val="1"/>
      <w:marLeft w:val="0"/>
      <w:marRight w:val="0"/>
      <w:marTop w:val="0"/>
      <w:marBottom w:val="0"/>
      <w:divBdr>
        <w:top w:val="none" w:sz="0" w:space="0" w:color="auto"/>
        <w:left w:val="none" w:sz="0" w:space="0" w:color="auto"/>
        <w:bottom w:val="none" w:sz="0" w:space="0" w:color="auto"/>
        <w:right w:val="none" w:sz="0" w:space="0" w:color="auto"/>
      </w:divBdr>
    </w:div>
    <w:div w:id="1963419903">
      <w:bodyDiv w:val="1"/>
      <w:marLeft w:val="0"/>
      <w:marRight w:val="0"/>
      <w:marTop w:val="0"/>
      <w:marBottom w:val="0"/>
      <w:divBdr>
        <w:top w:val="none" w:sz="0" w:space="0" w:color="auto"/>
        <w:left w:val="none" w:sz="0" w:space="0" w:color="auto"/>
        <w:bottom w:val="none" w:sz="0" w:space="0" w:color="auto"/>
        <w:right w:val="none" w:sz="0" w:space="0" w:color="auto"/>
      </w:divBdr>
    </w:div>
    <w:div w:id="1987196417">
      <w:bodyDiv w:val="1"/>
      <w:marLeft w:val="0"/>
      <w:marRight w:val="0"/>
      <w:marTop w:val="0"/>
      <w:marBottom w:val="0"/>
      <w:divBdr>
        <w:top w:val="none" w:sz="0" w:space="0" w:color="auto"/>
        <w:left w:val="none" w:sz="0" w:space="0" w:color="auto"/>
        <w:bottom w:val="none" w:sz="0" w:space="0" w:color="auto"/>
        <w:right w:val="none" w:sz="0" w:space="0" w:color="auto"/>
      </w:divBdr>
    </w:div>
    <w:div w:id="2005740414">
      <w:bodyDiv w:val="1"/>
      <w:marLeft w:val="0"/>
      <w:marRight w:val="0"/>
      <w:marTop w:val="0"/>
      <w:marBottom w:val="0"/>
      <w:divBdr>
        <w:top w:val="none" w:sz="0" w:space="0" w:color="auto"/>
        <w:left w:val="none" w:sz="0" w:space="0" w:color="auto"/>
        <w:bottom w:val="none" w:sz="0" w:space="0" w:color="auto"/>
        <w:right w:val="none" w:sz="0" w:space="0" w:color="auto"/>
      </w:divBdr>
    </w:div>
    <w:div w:id="2027830293">
      <w:bodyDiv w:val="1"/>
      <w:marLeft w:val="0"/>
      <w:marRight w:val="0"/>
      <w:marTop w:val="0"/>
      <w:marBottom w:val="0"/>
      <w:divBdr>
        <w:top w:val="none" w:sz="0" w:space="0" w:color="auto"/>
        <w:left w:val="none" w:sz="0" w:space="0" w:color="auto"/>
        <w:bottom w:val="none" w:sz="0" w:space="0" w:color="auto"/>
        <w:right w:val="none" w:sz="0" w:space="0" w:color="auto"/>
      </w:divBdr>
    </w:div>
    <w:div w:id="2039239448">
      <w:bodyDiv w:val="1"/>
      <w:marLeft w:val="0"/>
      <w:marRight w:val="0"/>
      <w:marTop w:val="0"/>
      <w:marBottom w:val="0"/>
      <w:divBdr>
        <w:top w:val="none" w:sz="0" w:space="0" w:color="auto"/>
        <w:left w:val="none" w:sz="0" w:space="0" w:color="auto"/>
        <w:bottom w:val="none" w:sz="0" w:space="0" w:color="auto"/>
        <w:right w:val="none" w:sz="0" w:space="0" w:color="auto"/>
      </w:divBdr>
    </w:div>
    <w:div w:id="2063864417">
      <w:bodyDiv w:val="1"/>
      <w:marLeft w:val="0"/>
      <w:marRight w:val="0"/>
      <w:marTop w:val="0"/>
      <w:marBottom w:val="0"/>
      <w:divBdr>
        <w:top w:val="none" w:sz="0" w:space="0" w:color="auto"/>
        <w:left w:val="none" w:sz="0" w:space="0" w:color="auto"/>
        <w:bottom w:val="none" w:sz="0" w:space="0" w:color="auto"/>
        <w:right w:val="none" w:sz="0" w:space="0" w:color="auto"/>
      </w:divBdr>
    </w:div>
    <w:div w:id="2071078329">
      <w:bodyDiv w:val="1"/>
      <w:marLeft w:val="0"/>
      <w:marRight w:val="0"/>
      <w:marTop w:val="0"/>
      <w:marBottom w:val="0"/>
      <w:divBdr>
        <w:top w:val="none" w:sz="0" w:space="0" w:color="auto"/>
        <w:left w:val="none" w:sz="0" w:space="0" w:color="auto"/>
        <w:bottom w:val="none" w:sz="0" w:space="0" w:color="auto"/>
        <w:right w:val="none" w:sz="0" w:space="0" w:color="auto"/>
      </w:divBdr>
    </w:div>
    <w:div w:id="2087258964">
      <w:bodyDiv w:val="1"/>
      <w:marLeft w:val="0"/>
      <w:marRight w:val="0"/>
      <w:marTop w:val="0"/>
      <w:marBottom w:val="0"/>
      <w:divBdr>
        <w:top w:val="none" w:sz="0" w:space="0" w:color="auto"/>
        <w:left w:val="none" w:sz="0" w:space="0" w:color="auto"/>
        <w:bottom w:val="none" w:sz="0" w:space="0" w:color="auto"/>
        <w:right w:val="none" w:sz="0" w:space="0" w:color="auto"/>
      </w:divBdr>
    </w:div>
    <w:div w:id="2128306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Who</b:Tag>
    <b:SourceType>InternetSite</b:SourceType>
    <b:Guid>{F0DC4F67-4F62-49CE-A512-E78E29E42353}</b:Guid>
    <b:Title>Who We Are</b:Title>
    <b:InternetSiteTitle>Amazon</b:InternetSiteTitle>
    <b:URL>https://www.aboutamazon.com/about-us</b:URL>
    <b:RefOrder>2</b:RefOrder>
  </b:Source>
  <b:Source>
    <b:Tag>Kin</b:Tag>
    <b:SourceType>InternetSite</b:SourceType>
    <b:Guid>{CADA75F3-1CA8-4961-80F1-B76DBAA9D630}</b:Guid>
    <b:Author>
      <b:Author>
        <b:NameList>
          <b:Person>
            <b:Last>Yasar</b:Last>
            <b:First>Kinza</b:First>
          </b:Person>
        </b:NameList>
      </b:Author>
    </b:Author>
    <b:Title>Amazon</b:Title>
    <b:InternetSiteTitle>Whatls.com</b:InternetSiteTitle>
    <b:URL>https://www.techtarget.com/whatis/definition/Amazon</b:URL>
    <b:RefOrder>1</b:RefOrder>
  </b:Source>
  <b:Source>
    <b:Tag>5CO20</b:Tag>
    <b:SourceType>InternetSite</b:SourceType>
    <b:Guid>{14977A9C-429F-4236-9BE0-F14243B8FE7B}</b:Guid>
    <b:Title>5 COMMON CHALLENGES OF INTERNATIONAL BUSINESS YOU SHOULD CONSIDER</b:Title>
    <b:InternetSiteTitle>Havard Business School Online</b:InternetSiteTitle>
    <b:Year>2020</b:Year>
    <b:Month>November</b:Month>
    <b:Day>24</b:Day>
    <b:URL>https://online.hbs.edu/blog/post/challenges-of-international-business</b:URL>
    <b:RefOrder>3</b:RefOrder>
  </b:Source>
  <b:Source>
    <b:Tag>Jon</b:Tag>
    <b:SourceType>InternetSite</b:SourceType>
    <b:Guid>{F0334ED2-565F-45BF-BFBE-86B828F3A015}</b:Guid>
    <b:Author>
      <b:Author>
        <b:NameList>
          <b:Person>
            <b:Last>Picoult</b:Last>
            <b:First>Jon</b:First>
          </b:Person>
        </b:NameList>
      </b:Author>
    </b:Author>
    <b:Title>The Best Way To Handle High Call Volumes – While Still Delighting Your Customers</b:Title>
    <b:InternetSiteTitle>Forbes</b:InternetSiteTitle>
    <b:URL>https://www.forbes.com/sites/jonpicoult/2020/05/11/the-best-way-to-handle-high-call-volumes--while-still-delighting-your-customers/?sh=39874b897279</b:URL>
    <b:RefOrder>4</b:RefOrder>
  </b:Source>
  <b:Source>
    <b:Tag>Nav22</b:Tag>
    <b:SourceType>InternetSite</b:SourceType>
    <b:Guid>{D641FF82-4EAA-4AE1-B813-B7A16AAD5BE4}</b:Guid>
    <b:Author>
      <b:Author>
        <b:NameList>
          <b:Person>
            <b:Last>Soni</b:Last>
            <b:First>Navratan</b:First>
          </b:Person>
        </b:NameList>
      </b:Author>
    </b:Author>
    <b:Title>How Are Language Barriers Affecting Your International Business?</b:Title>
    <b:InternetSiteTitle>LinkedIn</b:InternetSiteTitle>
    <b:Year>2022</b:Year>
    <b:Month>September</b:Month>
    <b:Day>9</b:Day>
    <b:URL>https://www.linkedin.com/pulse/how-language-barriers-affecting-your-international-business-soni/</b:URL>
    <b:RefOrder>5</b:RefOrder>
  </b:Source>
  <b:Source>
    <b:Tag>Juw23</b:Tag>
    <b:SourceType>InternetSite</b:SourceType>
    <b:Guid>{2EBF5C47-FC4D-45AD-9D09-9E70E47604F4}</b:Guid>
    <b:Author>
      <b:Author>
        <b:NameList>
          <b:Person>
            <b:Last>Rana</b:Last>
            <b:First>Juwel</b:First>
          </b:Person>
        </b:NameList>
      </b:Author>
    </b:Author>
    <b:Title>Explore Customer Service Levels, Importance &amp; Benefits</b:Title>
    <b:InternetSiteTitle>REVE Chat</b:InternetSiteTitle>
    <b:Year>2023</b:Year>
    <b:Month>March</b:Month>
    <b:Day>22</b:Day>
    <b:URL>https://www.revechat.com/blog/customer-service-level/</b:URL>
    <b:RefOrder>6</b:RefOrder>
  </b:Source>
  <b:Source>
    <b:Tag>Che22</b:Tag>
    <b:SourceType>InternetSite</b:SourceType>
    <b:Guid>{5D196EAD-6663-4E52-90B4-AF7E2E2251B8}</b:Guid>
    <b:Author>
      <b:Author>
        <b:NameList>
          <b:Person>
            <b:Last>Hunersen</b:Last>
            <b:First>Chelsea</b:First>
          </b:Person>
        </b:NameList>
      </b:Author>
    </b:Author>
    <b:Title>Why Amazon is a leader in customer experience</b:Title>
    <b:InternetSiteTitle>Qualtrics XM</b:InternetSiteTitle>
    <b:Year>2022</b:Year>
    <b:Month>July</b:Month>
    <b:Day>12</b:Day>
    <b:URL>https://www.qualtrics.com/blog/amazon-customer-experience-leader/</b:URL>
    <b:RefOrder>9</b:RefOrder>
  </b:Source>
  <b:Source>
    <b:Tag>Sea231</b:Tag>
    <b:SourceType>InternetSite</b:SourceType>
    <b:Guid>{50A6E13C-FC60-4B60-9979-2B67CF5DF590}</b:Guid>
    <b:Author>
      <b:Author>
        <b:NameList>
          <b:Person>
            <b:Last>O'Hare</b:Last>
            <b:First>Sean</b:First>
          </b:Person>
        </b:NameList>
      </b:Author>
    </b:Author>
    <b:Title>7 reasons why having a multi-language site benefits your business</b:Title>
    <b:InternetSiteTitle>weglot</b:InternetSiteTitle>
    <b:Year>2023</b:Year>
    <b:Month>April</b:Month>
    <b:Day>6</b:Day>
    <b:URL>https://weglot.com/blog/reasons-why-a-multi-language-site-benefits-your-business/</b:URL>
    <b:RefOrder>10</b:RefOrder>
  </b:Source>
  <b:Source>
    <b:Tag>Den18</b:Tag>
    <b:SourceType>InternetSite</b:SourceType>
    <b:Guid>{66A1C5FA-045C-46E0-A374-37BBA98804C2}</b:Guid>
    <b:Author>
      <b:Author>
        <b:NameList>
          <b:Person>
            <b:Last>Yohn</b:Last>
            <b:First>Denise</b:First>
            <b:Middle>Lee</b:Middle>
          </b:Person>
        </b:NameList>
      </b:Author>
    </b:Author>
    <b:Title>6 Ways to Build a Customer-Centric Culture</b:Title>
    <b:InternetSiteTitle>Harvard Business Review </b:InternetSiteTitle>
    <b:Year>2018</b:Year>
    <b:Month>October</b:Month>
    <b:Day>2</b:Day>
    <b:URL>https://hbr.org/2018/10/6-ways-to-build-a-customer-centric-culture</b:URL>
    <b:RefOrder>11</b:RefOrder>
  </b:Source>
  <b:Source>
    <b:Tag>Wor</b:Tag>
    <b:SourceType>InternetSite</b:SourceType>
    <b:Guid>{8ED4B0BA-B285-40CB-9C85-49C0D8990006}</b:Guid>
    <b:Title>Working with Service Level Targets</b:Title>
    <b:InternetSiteTitle>Ivanti</b:InternetSiteTitle>
    <b:URL>https://help.ivanti.com/ht/help/en_US/ISM/2020/user/Content/ServiceDesk/ServiceLevelMgmt/Creating_Service_Level_Target.htm</b:URL>
    <b:RefOrder>12</b:RefOrder>
  </b:Source>
  <b:Source>
    <b:Tag>Rob20</b:Tag>
    <b:SourceType>InternetSite</b:SourceType>
    <b:Guid>{CB24CAF0-E4E5-4A2A-B58D-74B041739138}</b:Guid>
    <b:Author>
      <b:Author>
        <b:NameList>
          <b:Person>
            <b:Last>Gareiss</b:Last>
            <b:First>Robin</b:First>
          </b:Person>
        </b:NameList>
      </b:Author>
    </b:Author>
    <b:Title>Contact center roles shift from cost center to profit center</b:Title>
    <b:InternetSiteTitle>TechTarget</b:InternetSiteTitle>
    <b:Year>2020</b:Year>
    <b:Month>July</b:Month>
    <b:Day>27</b:Day>
    <b:URL>https://www.techtarget.com/searchcustomerexperience/tip/A-look-at-contact-center-technology-and-support-costs</b:URL>
    <b:RefOrder>13</b:RefOrder>
  </b:Source>
  <b:Source>
    <b:Tag>Gab</b:Tag>
    <b:SourceType>InternetSite</b:SourceType>
    <b:Guid>{D5672D25-6BAD-462F-B738-90CA3003BD01}</b:Guid>
    <b:Author>
      <b:Author>
        <b:NameList>
          <b:Person>
            <b:Last>Fairman</b:Last>
            <b:First>Gabriel</b:First>
          </b:Person>
        </b:NameList>
      </b:Author>
    </b:Author>
    <b:Title>What Do Website Translation Services Cost in 2022?</b:Title>
    <b:InternetSiteTitle>Bureau Works</b:InternetSiteTitle>
    <b:URL>https://www.bureauworks.com/blog/what-do-website-translation-services-cost-in-2022</b:URL>
    <b:RefOrder>14</b:RefOrder>
  </b:Source>
  <b:Source>
    <b:Tag>Jen23</b:Tag>
    <b:SourceType>InternetSite</b:SourceType>
    <b:Guid>{578F74A9-05C7-4B60-BB59-4B17FCA9AEC7}</b:Guid>
    <b:Author>
      <b:Author>
        <b:NameList>
          <b:Person>
            <b:Last>Dublino</b:Last>
            <b:First>Jennifer</b:First>
          </b:Person>
        </b:NameList>
      </b:Author>
    </b:Author>
    <b:Title>How Much Does Customer Service Training Cost?</b:Title>
    <b:InternetSiteTitle>B.</b:InternetSiteTitle>
    <b:Year>2023</b:Year>
    <b:Month>March</b:Month>
    <b:Day>22</b:Day>
    <b:URL>https://www.business.com/articles/pricing-and-costs-of-customer-service-education-and-training/</b:URL>
    <b:RefOrder>15</b:RefOrder>
  </b:Source>
  <b:Source>
    <b:Tag>Tea22</b:Tag>
    <b:SourceType>InternetSite</b:SourceType>
    <b:Guid>{B422D7A8-D6B5-4F1C-8523-DB4D113568AC}</b:Guid>
    <b:Author>
      <b:Author>
        <b:NameList>
          <b:Person>
            <b:Last>Asana</b:Last>
            <b:First>Team</b:First>
          </b:Person>
        </b:NameList>
      </b:Author>
    </b:Author>
    <b:Title>Servant leadership: How to lead by serving your team</b:Title>
    <b:InternetSiteTitle>Asana</b:InternetSiteTitle>
    <b:Year>2022</b:Year>
    <b:Month>August</b:Month>
    <b:Day>25</b:Day>
    <b:URL>https://asana.com/resources/servant-leadership</b:URL>
    <b:RefOrder>7</b:RefOrder>
  </b:Source>
  <b:Source>
    <b:Tag>Ken23</b:Tag>
    <b:SourceType>InternetSite</b:SourceType>
    <b:Guid>{008FFD66-AB4D-4DAC-8553-06B80A0FE9FD}</b:Guid>
    <b:Author>
      <b:Author>
        <b:NameList>
          <b:Person>
            <b:Last>Cherry</b:Last>
            <b:First>Kendra</b:First>
          </b:Person>
        </b:NameList>
      </b:Author>
    </b:Author>
    <b:Title>What Is Transformational Leadership?</b:Title>
    <b:InternetSiteTitle>verywellmind</b:InternetSiteTitle>
    <b:Year>2023</b:Year>
    <b:Month>February</b:Month>
    <b:Day>24</b:Day>
    <b:URL>https://www.verywellmind.com/what-is-transformational-leadership-2795313</b:URL>
    <b:RefOrder>8</b:RefOrder>
  </b:Source>
</b:Sources>
</file>

<file path=customXml/itemProps1.xml><?xml version="1.0" encoding="utf-8"?>
<ds:datastoreItem xmlns:ds="http://schemas.openxmlformats.org/officeDocument/2006/customXml" ds:itemID="{9973D3D8-11EE-4A21-ABD7-1E8AA8FA2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2889</Words>
  <Characters>16472</Characters>
  <Application>Microsoft Office Word</Application>
  <DocSecurity>0</DocSecurity>
  <Lines>137</Lines>
  <Paragraphs>38</Paragraphs>
  <ScaleCrop>false</ScaleCrop>
  <Company/>
  <LinksUpToDate>false</LinksUpToDate>
  <CharactersWithSpaces>19323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c:creator>
  <cp:keywords/>
  <dc:description/>
  <cp:lastModifiedBy>soniya</cp:lastModifiedBy>
  <cp:revision>2</cp:revision>
  <dcterms:created xsi:type="dcterms:W3CDTF">2023-04-29T14:21:00Z</dcterms:created>
  <dcterms:modified xsi:type="dcterms:W3CDTF">2023-04-29T14:21:00Z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0107deba-95b0-4c25-a072-e36947991626</vt:lpwstr>
  </property>
</Properties>
</file>