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25F45" w14:textId="77777777" w:rsidR="00CB270F" w:rsidRPr="00363862" w:rsidRDefault="00CB270F" w:rsidP="00CB270F">
      <w:pPr>
        <w:spacing w:line="360" w:lineRule="auto"/>
        <w:rPr>
          <w:rFonts w:ascii="Arial" w:hAnsi="Arial" w:cs="Arial"/>
        </w:rPr>
      </w:pPr>
    </w:p>
    <w:p w14:paraId="3EEDA059" w14:textId="77777777" w:rsidR="00CB270F" w:rsidRPr="00363862" w:rsidRDefault="00CB270F" w:rsidP="00CB270F">
      <w:pPr>
        <w:spacing w:line="360" w:lineRule="auto"/>
        <w:rPr>
          <w:rFonts w:ascii="Arial" w:hAnsi="Arial" w:cs="Arial"/>
        </w:rPr>
      </w:pPr>
      <w:r w:rsidRPr="00363862">
        <w:rPr>
          <w:rFonts w:ascii="Arial" w:hAnsi="Arial" w:cs="Arial"/>
          <w:b/>
          <w:bCs/>
        </w:rPr>
        <w:t>Student name:</w:t>
      </w:r>
      <w:r w:rsidRPr="00363862">
        <w:rPr>
          <w:rFonts w:ascii="Arial" w:hAnsi="Arial" w:cs="Arial"/>
        </w:rPr>
        <w:t xml:space="preserve"> Anna Berova</w:t>
      </w:r>
    </w:p>
    <w:p w14:paraId="3D2D5EB5" w14:textId="77777777" w:rsidR="00CB270F" w:rsidRPr="00363862" w:rsidRDefault="00CB270F" w:rsidP="00CB270F">
      <w:pPr>
        <w:spacing w:line="360" w:lineRule="auto"/>
        <w:rPr>
          <w:rFonts w:ascii="Arial" w:hAnsi="Arial" w:cs="Arial"/>
        </w:rPr>
      </w:pPr>
      <w:r w:rsidRPr="00363862">
        <w:rPr>
          <w:rFonts w:ascii="Arial" w:hAnsi="Arial" w:cs="Arial"/>
          <w:b/>
          <w:bCs/>
        </w:rPr>
        <w:t>Student number:</w:t>
      </w:r>
      <w:r w:rsidRPr="00363862">
        <w:rPr>
          <w:rFonts w:ascii="Arial" w:hAnsi="Arial" w:cs="Arial"/>
        </w:rPr>
        <w:t xml:space="preserve"> 2128364</w:t>
      </w:r>
    </w:p>
    <w:p w14:paraId="10972092" w14:textId="6B99FAA4" w:rsidR="00CB270F" w:rsidRPr="00363862" w:rsidRDefault="00CB270F" w:rsidP="00CB270F">
      <w:pPr>
        <w:spacing w:line="360" w:lineRule="auto"/>
        <w:rPr>
          <w:rFonts w:ascii="Arial" w:hAnsi="Arial" w:cs="Arial"/>
        </w:rPr>
      </w:pPr>
      <w:r w:rsidRPr="00363862">
        <w:rPr>
          <w:rFonts w:ascii="Arial" w:hAnsi="Arial" w:cs="Arial"/>
          <w:b/>
          <w:bCs/>
        </w:rPr>
        <w:t>Module code:</w:t>
      </w:r>
      <w:r w:rsidRPr="00363862">
        <w:rPr>
          <w:rFonts w:ascii="Arial" w:hAnsi="Arial" w:cs="Arial"/>
        </w:rPr>
        <w:t xml:space="preserve"> BMSW 510</w:t>
      </w:r>
      <w:r>
        <w:rPr>
          <w:rFonts w:ascii="Arial" w:hAnsi="Arial" w:cs="Arial"/>
        </w:rPr>
        <w:t>2</w:t>
      </w:r>
    </w:p>
    <w:p w14:paraId="10C93A36" w14:textId="5EFE4AC4" w:rsidR="00CB270F" w:rsidRPr="00363862" w:rsidRDefault="00CB270F" w:rsidP="00CB270F">
      <w:pPr>
        <w:spacing w:line="360" w:lineRule="auto"/>
        <w:rPr>
          <w:rFonts w:ascii="Arial" w:hAnsi="Arial" w:cs="Arial"/>
        </w:rPr>
      </w:pPr>
      <w:r w:rsidRPr="00363862">
        <w:rPr>
          <w:rFonts w:ascii="Arial" w:hAnsi="Arial" w:cs="Arial"/>
          <w:b/>
          <w:bCs/>
        </w:rPr>
        <w:t>Module title:</w:t>
      </w:r>
      <w:r w:rsidRPr="00363862">
        <w:rPr>
          <w:rFonts w:ascii="Arial" w:hAnsi="Arial" w:cs="Arial"/>
        </w:rPr>
        <w:t xml:space="preserve"> </w:t>
      </w:r>
      <w:r>
        <w:rPr>
          <w:rFonts w:ascii="Arial" w:hAnsi="Arial" w:cs="Arial"/>
        </w:rPr>
        <w:t>Developing Relationships and Workplace Achievement</w:t>
      </w:r>
    </w:p>
    <w:p w14:paraId="12CAF3CD" w14:textId="122BF38C" w:rsidR="00CB270F" w:rsidRPr="00363862" w:rsidRDefault="00CB270F" w:rsidP="00CB270F">
      <w:pPr>
        <w:spacing w:line="360" w:lineRule="auto"/>
        <w:rPr>
          <w:rFonts w:ascii="Arial" w:hAnsi="Arial" w:cs="Arial"/>
        </w:rPr>
      </w:pPr>
      <w:r w:rsidRPr="00363862">
        <w:rPr>
          <w:rFonts w:ascii="Arial" w:hAnsi="Arial" w:cs="Arial"/>
          <w:b/>
          <w:bCs/>
        </w:rPr>
        <w:t>Lecturer:</w:t>
      </w:r>
      <w:r w:rsidRPr="00363862">
        <w:rPr>
          <w:rFonts w:ascii="Arial" w:hAnsi="Arial" w:cs="Arial"/>
        </w:rPr>
        <w:t xml:space="preserve"> </w:t>
      </w:r>
      <w:r>
        <w:rPr>
          <w:rFonts w:ascii="Arial" w:hAnsi="Arial" w:cs="Arial"/>
        </w:rPr>
        <w:t>Charles Nwaogwugwu</w:t>
      </w:r>
    </w:p>
    <w:p w14:paraId="0EF7AC35" w14:textId="77777777" w:rsidR="00CB270F" w:rsidRPr="00363862" w:rsidRDefault="00CB270F" w:rsidP="00CB270F">
      <w:pPr>
        <w:spacing w:line="360" w:lineRule="auto"/>
        <w:rPr>
          <w:rFonts w:ascii="Arial" w:hAnsi="Arial" w:cs="Arial"/>
        </w:rPr>
      </w:pPr>
    </w:p>
    <w:p w14:paraId="4E963197" w14:textId="77777777" w:rsidR="00CB270F" w:rsidRPr="00363862" w:rsidRDefault="00CB270F" w:rsidP="00CB270F">
      <w:pPr>
        <w:spacing w:line="360" w:lineRule="auto"/>
        <w:rPr>
          <w:rFonts w:ascii="Arial" w:hAnsi="Arial" w:cs="Arial"/>
        </w:rPr>
      </w:pPr>
    </w:p>
    <w:p w14:paraId="37B1D0F6" w14:textId="2C683B7B" w:rsidR="000309BD" w:rsidRDefault="00CB270F" w:rsidP="00CB270F">
      <w:pPr>
        <w:rPr>
          <w:rFonts w:ascii="Arial" w:hAnsi="Arial" w:cs="Arial"/>
          <w:b/>
          <w:bCs/>
          <w:sz w:val="60"/>
          <w:szCs w:val="60"/>
        </w:rPr>
      </w:pPr>
      <w:r>
        <w:rPr>
          <w:rFonts w:ascii="Arial" w:hAnsi="Arial" w:cs="Arial"/>
          <w:b/>
          <w:bCs/>
          <w:sz w:val="60"/>
          <w:szCs w:val="60"/>
        </w:rPr>
        <w:t xml:space="preserve">                </w:t>
      </w:r>
      <w:r w:rsidRPr="00363862">
        <w:rPr>
          <w:rFonts w:ascii="Arial" w:hAnsi="Arial" w:cs="Arial"/>
          <w:b/>
          <w:bCs/>
          <w:sz w:val="60"/>
          <w:szCs w:val="60"/>
        </w:rPr>
        <w:t>Individual Report</w:t>
      </w:r>
    </w:p>
    <w:p w14:paraId="52A54505" w14:textId="77777777" w:rsidR="00CB270F" w:rsidRDefault="00CB270F" w:rsidP="00CB270F">
      <w:pPr>
        <w:rPr>
          <w:rFonts w:ascii="Arial" w:hAnsi="Arial" w:cs="Arial"/>
          <w:b/>
          <w:bCs/>
          <w:sz w:val="60"/>
          <w:szCs w:val="60"/>
        </w:rPr>
      </w:pPr>
    </w:p>
    <w:p w14:paraId="55950B4F" w14:textId="77777777" w:rsidR="00CB270F" w:rsidRDefault="00CB270F" w:rsidP="00CB270F">
      <w:pPr>
        <w:rPr>
          <w:rFonts w:ascii="Arial" w:hAnsi="Arial" w:cs="Arial"/>
          <w:b/>
          <w:bCs/>
          <w:sz w:val="60"/>
          <w:szCs w:val="60"/>
        </w:rPr>
      </w:pPr>
    </w:p>
    <w:p w14:paraId="0C332042" w14:textId="77777777" w:rsidR="00CB270F" w:rsidRDefault="00CB270F" w:rsidP="00CB270F">
      <w:pPr>
        <w:rPr>
          <w:rFonts w:ascii="Arial" w:hAnsi="Arial" w:cs="Arial"/>
          <w:b/>
          <w:bCs/>
          <w:sz w:val="60"/>
          <w:szCs w:val="60"/>
        </w:rPr>
      </w:pPr>
    </w:p>
    <w:p w14:paraId="006CE436" w14:textId="77777777" w:rsidR="00CB270F" w:rsidRDefault="00CB270F" w:rsidP="00CB270F">
      <w:pPr>
        <w:rPr>
          <w:rFonts w:ascii="Arial" w:hAnsi="Arial" w:cs="Arial"/>
          <w:b/>
          <w:bCs/>
          <w:sz w:val="60"/>
          <w:szCs w:val="60"/>
        </w:rPr>
      </w:pPr>
    </w:p>
    <w:p w14:paraId="5E9BA17E" w14:textId="77777777" w:rsidR="00CB270F" w:rsidRDefault="00CB270F" w:rsidP="00CB270F">
      <w:pPr>
        <w:rPr>
          <w:rFonts w:ascii="Arial" w:hAnsi="Arial" w:cs="Arial"/>
          <w:b/>
          <w:bCs/>
          <w:sz w:val="60"/>
          <w:szCs w:val="60"/>
        </w:rPr>
      </w:pPr>
    </w:p>
    <w:p w14:paraId="7AD195CE" w14:textId="77777777" w:rsidR="00CB270F" w:rsidRDefault="00CB270F" w:rsidP="00CB270F">
      <w:pPr>
        <w:rPr>
          <w:rFonts w:ascii="Arial" w:hAnsi="Arial" w:cs="Arial"/>
          <w:b/>
          <w:bCs/>
          <w:sz w:val="60"/>
          <w:szCs w:val="60"/>
        </w:rPr>
      </w:pPr>
    </w:p>
    <w:p w14:paraId="4F9C28EB" w14:textId="77777777" w:rsidR="00CB270F" w:rsidRDefault="00CB270F" w:rsidP="00CB270F">
      <w:pPr>
        <w:rPr>
          <w:rFonts w:ascii="Arial" w:hAnsi="Arial" w:cs="Arial"/>
          <w:b/>
          <w:bCs/>
          <w:sz w:val="60"/>
          <w:szCs w:val="60"/>
        </w:rPr>
      </w:pPr>
    </w:p>
    <w:p w14:paraId="3F9970C8" w14:textId="77777777" w:rsidR="00CB270F" w:rsidRDefault="00CB270F" w:rsidP="00CB270F">
      <w:pPr>
        <w:rPr>
          <w:rFonts w:ascii="Arial" w:hAnsi="Arial" w:cs="Arial"/>
          <w:b/>
          <w:bCs/>
          <w:sz w:val="60"/>
          <w:szCs w:val="60"/>
        </w:rPr>
      </w:pPr>
    </w:p>
    <w:p w14:paraId="1E059CA9" w14:textId="77777777" w:rsidR="00CB270F" w:rsidRDefault="00CB270F" w:rsidP="00CB270F">
      <w:pPr>
        <w:rPr>
          <w:rFonts w:ascii="Arial" w:hAnsi="Arial" w:cs="Arial"/>
          <w:b/>
          <w:bCs/>
          <w:sz w:val="60"/>
          <w:szCs w:val="60"/>
        </w:rPr>
      </w:pPr>
    </w:p>
    <w:p w14:paraId="00266403" w14:textId="77777777" w:rsidR="0060763D" w:rsidRDefault="0060763D" w:rsidP="00CB270F">
      <w:pPr>
        <w:rPr>
          <w:rFonts w:ascii="Arial" w:hAnsi="Arial" w:cs="Arial"/>
          <w:b/>
          <w:bCs/>
        </w:rPr>
      </w:pPr>
    </w:p>
    <w:p w14:paraId="74D37ADB" w14:textId="135F632F" w:rsidR="0060763D" w:rsidRDefault="0060763D" w:rsidP="00CB270F">
      <w:pPr>
        <w:rPr>
          <w:rFonts w:ascii="Arial" w:hAnsi="Arial" w:cs="Arial"/>
          <w:b/>
          <w:bCs/>
        </w:rPr>
      </w:pPr>
      <w:r>
        <w:rPr>
          <w:rFonts w:ascii="Arial" w:hAnsi="Arial" w:cs="Arial"/>
          <w:b/>
          <w:bCs/>
        </w:rPr>
        <w:lastRenderedPageBreak/>
        <w:t>Table of Contents:</w:t>
      </w:r>
    </w:p>
    <w:p w14:paraId="345D483E" w14:textId="15DA886B" w:rsidR="0060763D" w:rsidRDefault="0060763D" w:rsidP="00CB270F">
      <w:pPr>
        <w:rPr>
          <w:rFonts w:ascii="Arial" w:hAnsi="Arial" w:cs="Arial"/>
        </w:rPr>
      </w:pPr>
      <w:r w:rsidRPr="0060763D">
        <w:rPr>
          <w:rFonts w:ascii="Arial" w:hAnsi="Arial" w:cs="Arial"/>
        </w:rPr>
        <w:t>Introduction</w:t>
      </w:r>
      <w:r w:rsidR="005041B6">
        <w:rPr>
          <w:rFonts w:ascii="Arial" w:hAnsi="Arial" w:cs="Arial"/>
        </w:rPr>
        <w:t>…………………………………………………………………………………….3</w:t>
      </w:r>
    </w:p>
    <w:p w14:paraId="0D596F63" w14:textId="65C7CB2B" w:rsidR="0060763D" w:rsidRDefault="0060763D" w:rsidP="00CB270F">
      <w:pPr>
        <w:rPr>
          <w:rFonts w:ascii="Arial" w:hAnsi="Arial" w:cs="Arial"/>
        </w:rPr>
      </w:pPr>
      <w:r>
        <w:rPr>
          <w:rFonts w:ascii="Arial" w:hAnsi="Arial" w:cs="Arial"/>
        </w:rPr>
        <w:t>Background of the company</w:t>
      </w:r>
      <w:r w:rsidR="005041B6">
        <w:rPr>
          <w:rFonts w:ascii="Arial" w:hAnsi="Arial" w:cs="Arial"/>
        </w:rPr>
        <w:t>………………………………………………………………….3</w:t>
      </w:r>
    </w:p>
    <w:p w14:paraId="1798831F" w14:textId="516BCE80" w:rsidR="0060763D" w:rsidRDefault="0060763D" w:rsidP="00CB270F">
      <w:pPr>
        <w:rPr>
          <w:rFonts w:ascii="Arial" w:hAnsi="Arial" w:cs="Arial"/>
        </w:rPr>
      </w:pPr>
      <w:r>
        <w:rPr>
          <w:rFonts w:ascii="Arial" w:hAnsi="Arial" w:cs="Arial"/>
        </w:rPr>
        <w:t>Performance management</w:t>
      </w:r>
      <w:r w:rsidR="005041B6">
        <w:rPr>
          <w:rFonts w:ascii="Arial" w:hAnsi="Arial" w:cs="Arial"/>
        </w:rPr>
        <w:t>……………………………………………………………………3-4</w:t>
      </w:r>
    </w:p>
    <w:p w14:paraId="711D42DF" w14:textId="74501122" w:rsidR="0060763D" w:rsidRDefault="0060763D" w:rsidP="00CB270F">
      <w:pPr>
        <w:rPr>
          <w:rFonts w:ascii="Arial" w:hAnsi="Arial" w:cs="Arial"/>
        </w:rPr>
      </w:pPr>
      <w:r>
        <w:rPr>
          <w:rFonts w:ascii="Arial" w:hAnsi="Arial" w:cs="Arial"/>
        </w:rPr>
        <w:t>Evaluation of development vehicles</w:t>
      </w:r>
      <w:r w:rsidR="005041B6">
        <w:rPr>
          <w:rFonts w:ascii="Arial" w:hAnsi="Arial" w:cs="Arial"/>
        </w:rPr>
        <w:t>………………………………………………………….5</w:t>
      </w:r>
    </w:p>
    <w:p w14:paraId="30E2038B" w14:textId="71475AB7" w:rsidR="0060763D" w:rsidRDefault="0060763D" w:rsidP="00CB270F">
      <w:pPr>
        <w:rPr>
          <w:rFonts w:ascii="Arial" w:hAnsi="Arial" w:cs="Arial"/>
        </w:rPr>
      </w:pPr>
      <w:r>
        <w:rPr>
          <w:rFonts w:ascii="Arial" w:hAnsi="Arial" w:cs="Arial"/>
        </w:rPr>
        <w:t>P</w:t>
      </w:r>
      <w:r w:rsidR="009D3D42">
        <w:rPr>
          <w:rFonts w:ascii="Arial" w:hAnsi="Arial" w:cs="Arial"/>
        </w:rPr>
        <w:t>rofessional development plan</w:t>
      </w:r>
      <w:r w:rsidR="005041B6">
        <w:rPr>
          <w:rFonts w:ascii="Arial" w:hAnsi="Arial" w:cs="Arial"/>
        </w:rPr>
        <w:t>……………………………………………………………….6-7</w:t>
      </w:r>
    </w:p>
    <w:p w14:paraId="4F7C293F" w14:textId="5970180D" w:rsidR="0060763D" w:rsidRDefault="005041B6" w:rsidP="00CB270F">
      <w:pPr>
        <w:rPr>
          <w:rFonts w:ascii="Arial" w:hAnsi="Arial" w:cs="Arial"/>
        </w:rPr>
      </w:pPr>
      <w:r>
        <w:rPr>
          <w:rFonts w:ascii="Arial" w:hAnsi="Arial" w:cs="Arial"/>
        </w:rPr>
        <w:t>Conclusion……………………………………………………………………………………….7</w:t>
      </w:r>
    </w:p>
    <w:p w14:paraId="52585F9D" w14:textId="7B42C840" w:rsidR="00BE02F7" w:rsidRDefault="00BE02F7" w:rsidP="00CB270F">
      <w:pPr>
        <w:rPr>
          <w:rFonts w:ascii="Arial" w:hAnsi="Arial" w:cs="Arial"/>
        </w:rPr>
      </w:pPr>
      <w:r>
        <w:rPr>
          <w:rFonts w:ascii="Arial" w:hAnsi="Arial" w:cs="Arial"/>
        </w:rPr>
        <w:t>References</w:t>
      </w:r>
      <w:r w:rsidR="005041B6">
        <w:rPr>
          <w:rFonts w:ascii="Arial" w:hAnsi="Arial" w:cs="Arial"/>
        </w:rPr>
        <w:t>………………………………………………………………………………………8</w:t>
      </w:r>
    </w:p>
    <w:p w14:paraId="045D164E" w14:textId="77777777" w:rsidR="00BE02F7" w:rsidRDefault="00BE02F7" w:rsidP="00CB270F">
      <w:pPr>
        <w:rPr>
          <w:rFonts w:ascii="Arial" w:hAnsi="Arial" w:cs="Arial"/>
        </w:rPr>
      </w:pPr>
    </w:p>
    <w:p w14:paraId="4DD2E772" w14:textId="77777777" w:rsidR="0060763D" w:rsidRPr="0060763D" w:rsidRDefault="0060763D" w:rsidP="00CB270F">
      <w:pPr>
        <w:rPr>
          <w:rFonts w:ascii="Arial" w:hAnsi="Arial" w:cs="Arial"/>
        </w:rPr>
      </w:pPr>
    </w:p>
    <w:p w14:paraId="619FAFD0" w14:textId="77777777" w:rsidR="0060763D" w:rsidRDefault="0060763D" w:rsidP="00CB270F">
      <w:pPr>
        <w:rPr>
          <w:rFonts w:ascii="Arial" w:hAnsi="Arial" w:cs="Arial"/>
          <w:b/>
          <w:bCs/>
        </w:rPr>
      </w:pPr>
    </w:p>
    <w:p w14:paraId="1E8557EE" w14:textId="77777777" w:rsidR="0060763D" w:rsidRDefault="0060763D" w:rsidP="00CB270F">
      <w:pPr>
        <w:rPr>
          <w:rFonts w:ascii="Arial" w:hAnsi="Arial" w:cs="Arial"/>
          <w:b/>
          <w:bCs/>
        </w:rPr>
      </w:pPr>
    </w:p>
    <w:p w14:paraId="7A9C7F6F" w14:textId="77777777" w:rsidR="0060763D" w:rsidRDefault="0060763D" w:rsidP="00CB270F">
      <w:pPr>
        <w:rPr>
          <w:rFonts w:ascii="Arial" w:hAnsi="Arial" w:cs="Arial"/>
          <w:b/>
          <w:bCs/>
        </w:rPr>
      </w:pPr>
    </w:p>
    <w:p w14:paraId="6979EA76" w14:textId="77777777" w:rsidR="0060763D" w:rsidRDefault="0060763D" w:rsidP="00CB270F">
      <w:pPr>
        <w:rPr>
          <w:rFonts w:ascii="Arial" w:hAnsi="Arial" w:cs="Arial"/>
          <w:b/>
          <w:bCs/>
        </w:rPr>
      </w:pPr>
    </w:p>
    <w:p w14:paraId="69EC4541" w14:textId="77777777" w:rsidR="0060763D" w:rsidRDefault="0060763D" w:rsidP="00CB270F">
      <w:pPr>
        <w:rPr>
          <w:rFonts w:ascii="Arial" w:hAnsi="Arial" w:cs="Arial"/>
          <w:b/>
          <w:bCs/>
        </w:rPr>
      </w:pPr>
    </w:p>
    <w:p w14:paraId="64DC3185" w14:textId="77777777" w:rsidR="0060763D" w:rsidRDefault="0060763D" w:rsidP="00CB270F">
      <w:pPr>
        <w:rPr>
          <w:rFonts w:ascii="Arial" w:hAnsi="Arial" w:cs="Arial"/>
          <w:b/>
          <w:bCs/>
        </w:rPr>
      </w:pPr>
    </w:p>
    <w:p w14:paraId="28AE982C" w14:textId="77777777" w:rsidR="0060763D" w:rsidRDefault="0060763D" w:rsidP="00CB270F">
      <w:pPr>
        <w:rPr>
          <w:rFonts w:ascii="Arial" w:hAnsi="Arial" w:cs="Arial"/>
          <w:b/>
          <w:bCs/>
        </w:rPr>
      </w:pPr>
    </w:p>
    <w:p w14:paraId="111C6EAD" w14:textId="77777777" w:rsidR="0060763D" w:rsidRDefault="0060763D" w:rsidP="00CB270F">
      <w:pPr>
        <w:rPr>
          <w:rFonts w:ascii="Arial" w:hAnsi="Arial" w:cs="Arial"/>
          <w:b/>
          <w:bCs/>
        </w:rPr>
      </w:pPr>
    </w:p>
    <w:p w14:paraId="32A8FCFB" w14:textId="77777777" w:rsidR="0060763D" w:rsidRDefault="0060763D" w:rsidP="00CB270F">
      <w:pPr>
        <w:rPr>
          <w:rFonts w:ascii="Arial" w:hAnsi="Arial" w:cs="Arial"/>
          <w:b/>
          <w:bCs/>
        </w:rPr>
      </w:pPr>
    </w:p>
    <w:p w14:paraId="049EE7B0" w14:textId="77777777" w:rsidR="0060763D" w:rsidRDefault="0060763D" w:rsidP="00CB270F">
      <w:pPr>
        <w:rPr>
          <w:rFonts w:ascii="Arial" w:hAnsi="Arial" w:cs="Arial"/>
          <w:b/>
          <w:bCs/>
        </w:rPr>
      </w:pPr>
    </w:p>
    <w:p w14:paraId="0D35D3CA" w14:textId="77777777" w:rsidR="0060763D" w:rsidRDefault="0060763D" w:rsidP="00CB270F">
      <w:pPr>
        <w:rPr>
          <w:rFonts w:ascii="Arial" w:hAnsi="Arial" w:cs="Arial"/>
          <w:b/>
          <w:bCs/>
        </w:rPr>
      </w:pPr>
    </w:p>
    <w:p w14:paraId="651EFB85" w14:textId="77777777" w:rsidR="0060763D" w:rsidRDefault="0060763D" w:rsidP="00CB270F">
      <w:pPr>
        <w:rPr>
          <w:rFonts w:ascii="Arial" w:hAnsi="Arial" w:cs="Arial"/>
          <w:b/>
          <w:bCs/>
        </w:rPr>
      </w:pPr>
    </w:p>
    <w:p w14:paraId="61F395A9" w14:textId="77777777" w:rsidR="0060763D" w:rsidRDefault="0060763D" w:rsidP="00CB270F">
      <w:pPr>
        <w:rPr>
          <w:rFonts w:ascii="Arial" w:hAnsi="Arial" w:cs="Arial"/>
          <w:b/>
          <w:bCs/>
        </w:rPr>
      </w:pPr>
    </w:p>
    <w:p w14:paraId="0DDA0354" w14:textId="77777777" w:rsidR="0060763D" w:rsidRDefault="0060763D" w:rsidP="00CB270F">
      <w:pPr>
        <w:rPr>
          <w:rFonts w:ascii="Arial" w:hAnsi="Arial" w:cs="Arial"/>
          <w:b/>
          <w:bCs/>
        </w:rPr>
      </w:pPr>
    </w:p>
    <w:p w14:paraId="4939584D" w14:textId="77777777" w:rsidR="0060763D" w:rsidRDefault="0060763D" w:rsidP="00CB270F">
      <w:pPr>
        <w:rPr>
          <w:rFonts w:ascii="Arial" w:hAnsi="Arial" w:cs="Arial"/>
          <w:b/>
          <w:bCs/>
        </w:rPr>
      </w:pPr>
    </w:p>
    <w:p w14:paraId="100271DB" w14:textId="77777777" w:rsidR="0060763D" w:rsidRDefault="0060763D" w:rsidP="00CB270F">
      <w:pPr>
        <w:rPr>
          <w:rFonts w:ascii="Arial" w:hAnsi="Arial" w:cs="Arial"/>
          <w:b/>
          <w:bCs/>
        </w:rPr>
      </w:pPr>
    </w:p>
    <w:p w14:paraId="6B1A7006" w14:textId="77777777" w:rsidR="0060763D" w:rsidRDefault="0060763D" w:rsidP="00CB270F">
      <w:pPr>
        <w:rPr>
          <w:rFonts w:ascii="Arial" w:hAnsi="Arial" w:cs="Arial"/>
          <w:b/>
          <w:bCs/>
        </w:rPr>
      </w:pPr>
    </w:p>
    <w:p w14:paraId="2B34058F" w14:textId="77777777" w:rsidR="0060763D" w:rsidRDefault="0060763D" w:rsidP="00CB270F">
      <w:pPr>
        <w:rPr>
          <w:rFonts w:ascii="Arial" w:hAnsi="Arial" w:cs="Arial"/>
          <w:b/>
          <w:bCs/>
        </w:rPr>
      </w:pPr>
    </w:p>
    <w:p w14:paraId="17D4FB8C" w14:textId="77777777" w:rsidR="0060763D" w:rsidRDefault="0060763D" w:rsidP="00CB270F">
      <w:pPr>
        <w:rPr>
          <w:rFonts w:ascii="Arial" w:hAnsi="Arial" w:cs="Arial"/>
          <w:b/>
          <w:bCs/>
        </w:rPr>
      </w:pPr>
    </w:p>
    <w:p w14:paraId="2E5BC1CC" w14:textId="77777777" w:rsidR="0060763D" w:rsidRDefault="0060763D" w:rsidP="00CB270F">
      <w:pPr>
        <w:rPr>
          <w:rFonts w:ascii="Arial" w:hAnsi="Arial" w:cs="Arial"/>
          <w:b/>
          <w:bCs/>
        </w:rPr>
      </w:pPr>
    </w:p>
    <w:p w14:paraId="09D75833" w14:textId="77777777" w:rsidR="0060763D" w:rsidRDefault="0060763D" w:rsidP="00CB270F">
      <w:pPr>
        <w:rPr>
          <w:rFonts w:ascii="Arial" w:hAnsi="Arial" w:cs="Arial"/>
          <w:b/>
          <w:bCs/>
        </w:rPr>
      </w:pPr>
    </w:p>
    <w:p w14:paraId="1353983B" w14:textId="2B31F4D7" w:rsidR="00E34A6C" w:rsidRDefault="00E34A6C" w:rsidP="005C68A8">
      <w:pPr>
        <w:spacing w:line="360" w:lineRule="auto"/>
        <w:rPr>
          <w:rFonts w:ascii="Arial" w:hAnsi="Arial" w:cs="Arial"/>
          <w:b/>
          <w:bCs/>
        </w:rPr>
      </w:pPr>
      <w:r>
        <w:rPr>
          <w:rFonts w:ascii="Arial" w:hAnsi="Arial" w:cs="Arial"/>
          <w:b/>
          <w:bCs/>
        </w:rPr>
        <w:t>Introduction</w:t>
      </w:r>
    </w:p>
    <w:p w14:paraId="01816174" w14:textId="0E1EF572" w:rsidR="00E34A6C" w:rsidRPr="00E34A6C" w:rsidRDefault="000C0D38" w:rsidP="005C68A8">
      <w:pPr>
        <w:spacing w:line="360" w:lineRule="auto"/>
        <w:rPr>
          <w:rFonts w:ascii="Arial" w:hAnsi="Arial" w:cs="Arial"/>
        </w:rPr>
      </w:pPr>
      <w:r>
        <w:rPr>
          <w:rFonts w:ascii="Arial" w:hAnsi="Arial" w:cs="Arial"/>
        </w:rPr>
        <w:lastRenderedPageBreak/>
        <w:t xml:space="preserve">For the </w:t>
      </w:r>
      <w:r w:rsidR="003222DE" w:rsidRPr="003222DE">
        <w:rPr>
          <w:rFonts w:ascii="Arial" w:hAnsi="Arial" w:cs="Arial"/>
        </w:rPr>
        <w:t xml:space="preserve">help the organisation </w:t>
      </w:r>
      <w:r w:rsidRPr="003222DE">
        <w:rPr>
          <w:rFonts w:ascii="Arial" w:hAnsi="Arial" w:cs="Arial"/>
        </w:rPr>
        <w:t>attains</w:t>
      </w:r>
      <w:r w:rsidR="003222DE" w:rsidRPr="003222DE">
        <w:rPr>
          <w:rFonts w:ascii="Arial" w:hAnsi="Arial" w:cs="Arial"/>
        </w:rPr>
        <w:t xml:space="preserve"> </w:t>
      </w:r>
      <w:r>
        <w:rPr>
          <w:rFonts w:ascii="Arial" w:hAnsi="Arial" w:cs="Arial"/>
        </w:rPr>
        <w:t>own</w:t>
      </w:r>
      <w:r w:rsidR="003222DE" w:rsidRPr="003222DE">
        <w:rPr>
          <w:rFonts w:ascii="Arial" w:hAnsi="Arial" w:cs="Arial"/>
        </w:rPr>
        <w:t xml:space="preserve"> </w:t>
      </w:r>
      <w:r w:rsidRPr="003222DE">
        <w:rPr>
          <w:rFonts w:ascii="Arial" w:hAnsi="Arial" w:cs="Arial"/>
        </w:rPr>
        <w:t>planned</w:t>
      </w:r>
      <w:r w:rsidR="003222DE" w:rsidRPr="003222DE">
        <w:rPr>
          <w:rFonts w:ascii="Arial" w:hAnsi="Arial" w:cs="Arial"/>
        </w:rPr>
        <w:t xml:space="preserve"> </w:t>
      </w:r>
      <w:r>
        <w:rPr>
          <w:rFonts w:ascii="Arial" w:hAnsi="Arial" w:cs="Arial"/>
        </w:rPr>
        <w:t>targets</w:t>
      </w:r>
      <w:r w:rsidR="003222DE" w:rsidRPr="003222DE">
        <w:rPr>
          <w:rFonts w:ascii="Arial" w:hAnsi="Arial" w:cs="Arial"/>
        </w:rPr>
        <w:t xml:space="preserve">, </w:t>
      </w:r>
      <w:r>
        <w:rPr>
          <w:rFonts w:ascii="Arial" w:hAnsi="Arial" w:cs="Arial"/>
        </w:rPr>
        <w:t>management performance</w:t>
      </w:r>
      <w:r w:rsidR="003222DE" w:rsidRPr="003222DE">
        <w:rPr>
          <w:rFonts w:ascii="Arial" w:hAnsi="Arial" w:cs="Arial"/>
        </w:rPr>
        <w:t xml:space="preserve"> is a </w:t>
      </w:r>
      <w:r w:rsidRPr="003222DE">
        <w:rPr>
          <w:rFonts w:ascii="Arial" w:hAnsi="Arial" w:cs="Arial"/>
        </w:rPr>
        <w:t>constant</w:t>
      </w:r>
      <w:r w:rsidR="003222DE" w:rsidRPr="003222DE">
        <w:rPr>
          <w:rFonts w:ascii="Arial" w:hAnsi="Arial" w:cs="Arial"/>
        </w:rPr>
        <w:t xml:space="preserve"> </w:t>
      </w:r>
      <w:r w:rsidRPr="003222DE">
        <w:rPr>
          <w:rFonts w:ascii="Arial" w:hAnsi="Arial" w:cs="Arial"/>
        </w:rPr>
        <w:t>transmission</w:t>
      </w:r>
      <w:r w:rsidR="003222DE" w:rsidRPr="003222DE">
        <w:rPr>
          <w:rFonts w:ascii="Arial" w:hAnsi="Arial" w:cs="Arial"/>
        </w:rPr>
        <w:t xml:space="preserve"> </w:t>
      </w:r>
      <w:r w:rsidRPr="003222DE">
        <w:rPr>
          <w:rFonts w:ascii="Arial" w:hAnsi="Arial" w:cs="Arial"/>
        </w:rPr>
        <w:t>method</w:t>
      </w:r>
      <w:r w:rsidR="003222DE" w:rsidRPr="003222DE">
        <w:rPr>
          <w:rFonts w:ascii="Arial" w:hAnsi="Arial" w:cs="Arial"/>
        </w:rPr>
        <w:t xml:space="preserve"> </w:t>
      </w:r>
      <w:r>
        <w:rPr>
          <w:rFonts w:ascii="Arial" w:hAnsi="Arial" w:cs="Arial"/>
        </w:rPr>
        <w:t>which</w:t>
      </w:r>
      <w:r w:rsidR="003222DE" w:rsidRPr="003222DE">
        <w:rPr>
          <w:rFonts w:ascii="Arial" w:hAnsi="Arial" w:cs="Arial"/>
        </w:rPr>
        <w:t xml:space="preserve"> </w:t>
      </w:r>
      <w:r w:rsidRPr="003222DE">
        <w:rPr>
          <w:rFonts w:ascii="Arial" w:hAnsi="Arial" w:cs="Arial"/>
        </w:rPr>
        <w:t>considers</w:t>
      </w:r>
      <w:r w:rsidR="003222DE" w:rsidRPr="003222DE">
        <w:rPr>
          <w:rFonts w:ascii="Arial" w:hAnsi="Arial" w:cs="Arial"/>
        </w:rPr>
        <w:t xml:space="preserve"> </w:t>
      </w:r>
      <w:r>
        <w:rPr>
          <w:rFonts w:ascii="Arial" w:hAnsi="Arial" w:cs="Arial"/>
        </w:rPr>
        <w:t>space</w:t>
      </w:r>
      <w:r w:rsidR="003222DE" w:rsidRPr="003222DE">
        <w:rPr>
          <w:rFonts w:ascii="Arial" w:hAnsi="Arial" w:cs="Arial"/>
        </w:rPr>
        <w:t xml:space="preserve"> between a </w:t>
      </w:r>
      <w:r>
        <w:rPr>
          <w:rFonts w:ascii="Arial" w:hAnsi="Arial" w:cs="Arial"/>
        </w:rPr>
        <w:t>worker’s</w:t>
      </w:r>
      <w:r w:rsidR="003222DE" w:rsidRPr="003222DE">
        <w:rPr>
          <w:rFonts w:ascii="Arial" w:hAnsi="Arial" w:cs="Arial"/>
        </w:rPr>
        <w:t xml:space="preserve"> </w:t>
      </w:r>
      <w:r w:rsidRPr="003222DE">
        <w:rPr>
          <w:rFonts w:ascii="Arial" w:hAnsi="Arial" w:cs="Arial"/>
        </w:rPr>
        <w:t>controller</w:t>
      </w:r>
      <w:r w:rsidR="003222DE" w:rsidRPr="003222DE">
        <w:rPr>
          <w:rFonts w:ascii="Arial" w:hAnsi="Arial" w:cs="Arial"/>
        </w:rPr>
        <w:t xml:space="preserve"> and themselves </w:t>
      </w:r>
      <w:r w:rsidRPr="003222DE">
        <w:rPr>
          <w:rFonts w:ascii="Arial" w:hAnsi="Arial" w:cs="Arial"/>
        </w:rPr>
        <w:t>right through</w:t>
      </w:r>
      <w:r w:rsidR="003222DE" w:rsidRPr="003222DE">
        <w:rPr>
          <w:rFonts w:ascii="Arial" w:hAnsi="Arial" w:cs="Arial"/>
        </w:rPr>
        <w:t xml:space="preserve"> the year. In </w:t>
      </w:r>
      <w:r>
        <w:rPr>
          <w:rFonts w:ascii="Arial" w:hAnsi="Arial" w:cs="Arial"/>
        </w:rPr>
        <w:t>this</w:t>
      </w:r>
      <w:r w:rsidR="003222DE" w:rsidRPr="003222DE">
        <w:rPr>
          <w:rFonts w:ascii="Arial" w:hAnsi="Arial" w:cs="Arial"/>
        </w:rPr>
        <w:t xml:space="preserve"> </w:t>
      </w:r>
      <w:r w:rsidRPr="003222DE">
        <w:rPr>
          <w:rFonts w:ascii="Arial" w:hAnsi="Arial" w:cs="Arial"/>
        </w:rPr>
        <w:t>message</w:t>
      </w:r>
      <w:r w:rsidR="003222DE" w:rsidRPr="003222DE">
        <w:rPr>
          <w:rFonts w:ascii="Arial" w:hAnsi="Arial" w:cs="Arial"/>
        </w:rPr>
        <w:t xml:space="preserve"> process, </w:t>
      </w:r>
      <w:r w:rsidRPr="003222DE">
        <w:rPr>
          <w:rFonts w:ascii="Arial" w:hAnsi="Arial" w:cs="Arial"/>
        </w:rPr>
        <w:t>objectives</w:t>
      </w:r>
      <w:r w:rsidR="003222DE" w:rsidRPr="003222DE">
        <w:rPr>
          <w:rFonts w:ascii="Arial" w:hAnsi="Arial" w:cs="Arial"/>
        </w:rPr>
        <w:t xml:space="preserve"> are </w:t>
      </w:r>
      <w:r w:rsidRPr="003222DE">
        <w:rPr>
          <w:rFonts w:ascii="Arial" w:hAnsi="Arial" w:cs="Arial"/>
        </w:rPr>
        <w:t>detected</w:t>
      </w:r>
      <w:r w:rsidR="003222DE" w:rsidRPr="003222DE">
        <w:rPr>
          <w:rFonts w:ascii="Arial" w:hAnsi="Arial" w:cs="Arial"/>
        </w:rPr>
        <w:t xml:space="preserve">, </w:t>
      </w:r>
      <w:r w:rsidRPr="003222DE">
        <w:rPr>
          <w:rFonts w:ascii="Arial" w:hAnsi="Arial" w:cs="Arial"/>
        </w:rPr>
        <w:t>prospect</w:t>
      </w:r>
      <w:r>
        <w:rPr>
          <w:rFonts w:ascii="Arial" w:hAnsi="Arial" w:cs="Arial"/>
        </w:rPr>
        <w:t>s</w:t>
      </w:r>
      <w:r w:rsidR="003222DE" w:rsidRPr="003222DE">
        <w:rPr>
          <w:rFonts w:ascii="Arial" w:hAnsi="Arial" w:cs="Arial"/>
        </w:rPr>
        <w:t xml:space="preserve"> are made </w:t>
      </w:r>
      <w:r w:rsidRPr="003222DE">
        <w:rPr>
          <w:rFonts w:ascii="Arial" w:hAnsi="Arial" w:cs="Arial"/>
        </w:rPr>
        <w:t>release</w:t>
      </w:r>
      <w:r w:rsidR="003222DE" w:rsidRPr="003222DE">
        <w:rPr>
          <w:rFonts w:ascii="Arial" w:hAnsi="Arial" w:cs="Arial"/>
        </w:rPr>
        <w:t xml:space="preserve">, </w:t>
      </w:r>
      <w:r w:rsidRPr="003222DE">
        <w:rPr>
          <w:rFonts w:ascii="Arial" w:hAnsi="Arial" w:cs="Arial"/>
        </w:rPr>
        <w:t>areas</w:t>
      </w:r>
      <w:r w:rsidR="003222DE" w:rsidRPr="003222DE">
        <w:rPr>
          <w:rFonts w:ascii="Arial" w:hAnsi="Arial" w:cs="Arial"/>
        </w:rPr>
        <w:t xml:space="preserve"> are </w:t>
      </w:r>
      <w:r w:rsidRPr="003222DE">
        <w:rPr>
          <w:rFonts w:ascii="Arial" w:hAnsi="Arial" w:cs="Arial"/>
        </w:rPr>
        <w:t>adjust</w:t>
      </w:r>
      <w:r w:rsidR="003222DE" w:rsidRPr="003222DE">
        <w:rPr>
          <w:rFonts w:ascii="Arial" w:hAnsi="Arial" w:cs="Arial"/>
        </w:rPr>
        <w:t xml:space="preserve">, feedback is </w:t>
      </w:r>
      <w:r>
        <w:rPr>
          <w:rFonts w:ascii="Arial" w:hAnsi="Arial" w:cs="Arial"/>
        </w:rPr>
        <w:t>provided</w:t>
      </w:r>
      <w:r w:rsidR="003222DE" w:rsidRPr="003222DE">
        <w:rPr>
          <w:rFonts w:ascii="Arial" w:hAnsi="Arial" w:cs="Arial"/>
        </w:rPr>
        <w:t xml:space="preserve">, and </w:t>
      </w:r>
      <w:r w:rsidRPr="003222DE">
        <w:rPr>
          <w:rFonts w:ascii="Arial" w:hAnsi="Arial" w:cs="Arial"/>
        </w:rPr>
        <w:t>conclusions</w:t>
      </w:r>
      <w:r w:rsidR="003222DE" w:rsidRPr="003222DE">
        <w:rPr>
          <w:rFonts w:ascii="Arial" w:hAnsi="Arial" w:cs="Arial"/>
        </w:rPr>
        <w:t xml:space="preserve"> are </w:t>
      </w:r>
      <w:r w:rsidRPr="003222DE">
        <w:rPr>
          <w:rFonts w:ascii="Arial" w:hAnsi="Arial" w:cs="Arial"/>
        </w:rPr>
        <w:t>checked</w:t>
      </w:r>
      <w:r w:rsidR="003222DE" w:rsidRPr="003222DE">
        <w:rPr>
          <w:rFonts w:ascii="Arial" w:hAnsi="Arial" w:cs="Arial"/>
        </w:rPr>
        <w:t>.</w:t>
      </w:r>
      <w:r w:rsidR="003222DE">
        <w:rPr>
          <w:rFonts w:ascii="Arial" w:hAnsi="Arial" w:cs="Arial"/>
        </w:rPr>
        <w:t xml:space="preserve"> In this report will be introduces, developed a new project in the Iron Mountain company. Moreover, it will contain a</w:t>
      </w:r>
      <w:r w:rsidR="003222DE" w:rsidRPr="003222DE">
        <w:rPr>
          <w:rFonts w:ascii="Arial" w:hAnsi="Arial" w:cs="Arial"/>
        </w:rPr>
        <w:t>nalyse the development vehicles (performance appraisal tools and techniques) that company has at its disposal and explain their efficacy, as well as the extent to which you believe they are appropriate for determining and meeting each employee's individual development needs in order to achieve both success on an individual and organisational level.</w:t>
      </w:r>
      <w:r w:rsidR="003222DE">
        <w:rPr>
          <w:rFonts w:ascii="Arial" w:hAnsi="Arial" w:cs="Arial"/>
        </w:rPr>
        <w:t xml:space="preserve"> Along with will be produced a professional development plan with clear objectives in SMART framework.</w:t>
      </w:r>
    </w:p>
    <w:p w14:paraId="56C62E6D" w14:textId="527CA85B" w:rsidR="0060763D" w:rsidRDefault="00BC1D89" w:rsidP="005C68A8">
      <w:pPr>
        <w:spacing w:line="360" w:lineRule="auto"/>
        <w:rPr>
          <w:rFonts w:ascii="Arial" w:hAnsi="Arial" w:cs="Arial"/>
          <w:b/>
          <w:bCs/>
        </w:rPr>
      </w:pPr>
      <w:r>
        <w:rPr>
          <w:rFonts w:ascii="Arial" w:hAnsi="Arial" w:cs="Arial"/>
          <w:b/>
          <w:bCs/>
        </w:rPr>
        <w:t>Background of Iron Mountain</w:t>
      </w:r>
    </w:p>
    <w:p w14:paraId="195A2193" w14:textId="31C6B688" w:rsidR="001E0B2C" w:rsidRDefault="00BC1D89" w:rsidP="005C68A8">
      <w:pPr>
        <w:spacing w:line="360" w:lineRule="auto"/>
        <w:rPr>
          <w:rFonts w:ascii="Arial" w:hAnsi="Arial" w:cs="Arial"/>
        </w:rPr>
      </w:pPr>
      <w:r w:rsidRPr="00BC1D89">
        <w:rPr>
          <w:rFonts w:ascii="Arial" w:hAnsi="Arial" w:cs="Arial"/>
        </w:rPr>
        <w:t>Information destruction services, data management solutions, and records management services are offered by Iron Mountain Incorporated. The company offers a range of information media formats for storage of both electronic and physical records. The company's solutions support corporate disaster recovery, information protection, escalating storage leasing costs, and regulatory compliance for its clients. Energy, entertainment, commercial, legal, financial, healthcare, insurance, life sciences, energy, business services, and government organisations are just a few of the industries it supports. It functions in Asia Pacific, Latin</w:t>
      </w:r>
      <w:r>
        <w:rPr>
          <w:rFonts w:ascii="Arial" w:hAnsi="Arial" w:cs="Arial"/>
        </w:rPr>
        <w:t xml:space="preserve"> America and Europe. (Iron Mountain,2023)</w:t>
      </w:r>
    </w:p>
    <w:p w14:paraId="75879780" w14:textId="182FBD16" w:rsidR="001E0B2C" w:rsidRDefault="001E0B2C" w:rsidP="005C68A8">
      <w:pPr>
        <w:spacing w:line="360" w:lineRule="auto"/>
        <w:rPr>
          <w:rFonts w:ascii="Arial" w:hAnsi="Arial" w:cs="Arial"/>
        </w:rPr>
      </w:pPr>
      <w:r>
        <w:rPr>
          <w:rFonts w:ascii="Arial" w:hAnsi="Arial" w:cs="Arial"/>
        </w:rPr>
        <w:t xml:space="preserve">Iron Mountain </w:t>
      </w:r>
      <w:r w:rsidR="005041B6">
        <w:rPr>
          <w:rFonts w:ascii="Arial" w:hAnsi="Arial" w:cs="Arial"/>
        </w:rPr>
        <w:t>came with new training program as a new project.</w:t>
      </w:r>
    </w:p>
    <w:p w14:paraId="1B84DC5B" w14:textId="011288BF" w:rsidR="001E0B2C" w:rsidRPr="001E0B2C" w:rsidRDefault="001E0B2C" w:rsidP="005C68A8">
      <w:pPr>
        <w:spacing w:line="360" w:lineRule="auto"/>
        <w:rPr>
          <w:rFonts w:ascii="Arial" w:hAnsi="Arial" w:cs="Arial"/>
          <w:b/>
          <w:bCs/>
        </w:rPr>
      </w:pPr>
      <w:r w:rsidRPr="001E0B2C">
        <w:rPr>
          <w:rFonts w:ascii="Arial" w:hAnsi="Arial" w:cs="Arial"/>
          <w:b/>
          <w:bCs/>
        </w:rPr>
        <w:t>Explaining performance management.</w:t>
      </w:r>
    </w:p>
    <w:p w14:paraId="29CC7E79" w14:textId="24280AF9" w:rsidR="005C68A8" w:rsidRDefault="001E0B2C" w:rsidP="005C68A8">
      <w:pPr>
        <w:spacing w:line="360" w:lineRule="auto"/>
        <w:rPr>
          <w:rFonts w:ascii="Arial" w:hAnsi="Arial" w:cs="Arial"/>
        </w:rPr>
      </w:pPr>
      <w:r w:rsidRPr="001E0B2C">
        <w:rPr>
          <w:rFonts w:ascii="Arial" w:hAnsi="Arial" w:cs="Arial"/>
        </w:rPr>
        <w:t>The definition of performance is behaviour that produces outcomes. Performance management affects performance by giving people the knowledge necessary to improve it as well as by assisting them in understanding what constitutes good performance. By recognising excellent performance and offering incentives for improvement, reward management affects performance.</w:t>
      </w:r>
      <w:r>
        <w:rPr>
          <w:rFonts w:ascii="Arial" w:hAnsi="Arial" w:cs="Arial"/>
        </w:rPr>
        <w:t xml:space="preserve"> (Armstrong, 2014, p.333) </w:t>
      </w:r>
      <w:r w:rsidR="00921769" w:rsidRPr="00921769">
        <w:rPr>
          <w:rFonts w:ascii="Arial" w:hAnsi="Arial" w:cs="Arial"/>
        </w:rPr>
        <w:t>Performance management</w:t>
      </w:r>
      <w:r w:rsidR="000C0D38">
        <w:rPr>
          <w:rFonts w:ascii="Arial" w:hAnsi="Arial" w:cs="Arial"/>
        </w:rPr>
        <w:t xml:space="preserve"> which</w:t>
      </w:r>
      <w:r w:rsidR="00921769" w:rsidRPr="00921769">
        <w:rPr>
          <w:rFonts w:ascii="Arial" w:hAnsi="Arial" w:cs="Arial"/>
        </w:rPr>
        <w:t xml:space="preserve"> is a </w:t>
      </w:r>
      <w:r w:rsidR="000C0D38" w:rsidRPr="00921769">
        <w:rPr>
          <w:rFonts w:ascii="Arial" w:hAnsi="Arial" w:cs="Arial"/>
        </w:rPr>
        <w:t>nonstop</w:t>
      </w:r>
      <w:r w:rsidR="00921769" w:rsidRPr="00921769">
        <w:rPr>
          <w:rFonts w:ascii="Arial" w:hAnsi="Arial" w:cs="Arial"/>
        </w:rPr>
        <w:t xml:space="preserve"> </w:t>
      </w:r>
      <w:r w:rsidR="000C0D38" w:rsidRPr="00921769">
        <w:rPr>
          <w:rFonts w:ascii="Arial" w:hAnsi="Arial" w:cs="Arial"/>
        </w:rPr>
        <w:t>practice</w:t>
      </w:r>
      <w:r w:rsidR="00921769" w:rsidRPr="00921769">
        <w:rPr>
          <w:rFonts w:ascii="Arial" w:hAnsi="Arial" w:cs="Arial"/>
        </w:rPr>
        <w:t xml:space="preserve"> of communication between an employer and </w:t>
      </w:r>
      <w:r w:rsidR="000C0D38">
        <w:rPr>
          <w:rFonts w:ascii="Arial" w:hAnsi="Arial" w:cs="Arial"/>
        </w:rPr>
        <w:t>worker</w:t>
      </w:r>
      <w:r w:rsidR="00921769" w:rsidRPr="00921769">
        <w:rPr>
          <w:rFonts w:ascii="Arial" w:hAnsi="Arial" w:cs="Arial"/>
        </w:rPr>
        <w:t xml:space="preserve"> that </w:t>
      </w:r>
      <w:r w:rsidR="008E50DA" w:rsidRPr="00921769">
        <w:rPr>
          <w:rFonts w:ascii="Arial" w:hAnsi="Arial" w:cs="Arial"/>
        </w:rPr>
        <w:t>wins</w:t>
      </w:r>
      <w:r w:rsidR="00921769" w:rsidRPr="00921769">
        <w:rPr>
          <w:rFonts w:ascii="Arial" w:hAnsi="Arial" w:cs="Arial"/>
        </w:rPr>
        <w:t xml:space="preserve"> </w:t>
      </w:r>
      <w:r w:rsidR="008E50DA" w:rsidRPr="00921769">
        <w:rPr>
          <w:rFonts w:ascii="Arial" w:hAnsi="Arial" w:cs="Arial"/>
        </w:rPr>
        <w:t>standing</w:t>
      </w:r>
      <w:r w:rsidR="00921769" w:rsidRPr="00921769">
        <w:rPr>
          <w:rFonts w:ascii="Arial" w:hAnsi="Arial" w:cs="Arial"/>
        </w:rPr>
        <w:t xml:space="preserve"> </w:t>
      </w:r>
      <w:r w:rsidR="008E50DA">
        <w:rPr>
          <w:rFonts w:ascii="Arial" w:hAnsi="Arial" w:cs="Arial"/>
        </w:rPr>
        <w:t>for whole</w:t>
      </w:r>
      <w:r w:rsidR="00921769" w:rsidRPr="00921769">
        <w:rPr>
          <w:rFonts w:ascii="Arial" w:hAnsi="Arial" w:cs="Arial"/>
        </w:rPr>
        <w:t xml:space="preserve"> year </w:t>
      </w:r>
      <w:r w:rsidR="008E50DA" w:rsidRPr="00921769">
        <w:rPr>
          <w:rFonts w:ascii="Arial" w:hAnsi="Arial" w:cs="Arial"/>
        </w:rPr>
        <w:t>prolonged</w:t>
      </w:r>
      <w:r w:rsidR="00921769" w:rsidRPr="00921769">
        <w:rPr>
          <w:rFonts w:ascii="Arial" w:hAnsi="Arial" w:cs="Arial"/>
        </w:rPr>
        <w:t xml:space="preserve"> to </w:t>
      </w:r>
      <w:r w:rsidR="008E50DA" w:rsidRPr="00921769">
        <w:rPr>
          <w:rFonts w:ascii="Arial" w:hAnsi="Arial" w:cs="Arial"/>
        </w:rPr>
        <w:t>improve</w:t>
      </w:r>
      <w:r w:rsidR="00921769" w:rsidRPr="00921769">
        <w:rPr>
          <w:rFonts w:ascii="Arial" w:hAnsi="Arial" w:cs="Arial"/>
        </w:rPr>
        <w:t xml:space="preserve"> the </w:t>
      </w:r>
      <w:r w:rsidR="008E50DA">
        <w:rPr>
          <w:rFonts w:ascii="Arial" w:hAnsi="Arial" w:cs="Arial"/>
        </w:rPr>
        <w:t>company</w:t>
      </w:r>
      <w:r w:rsidR="00921769" w:rsidRPr="00921769">
        <w:rPr>
          <w:rFonts w:ascii="Arial" w:hAnsi="Arial" w:cs="Arial"/>
        </w:rPr>
        <w:t xml:space="preserve"> </w:t>
      </w:r>
      <w:r w:rsidR="008E50DA" w:rsidRPr="00921769">
        <w:rPr>
          <w:rFonts w:ascii="Arial" w:hAnsi="Arial" w:cs="Arial"/>
        </w:rPr>
        <w:t>accomplish</w:t>
      </w:r>
      <w:r w:rsidR="00921769" w:rsidRPr="00921769">
        <w:rPr>
          <w:rFonts w:ascii="Arial" w:hAnsi="Arial" w:cs="Arial"/>
        </w:rPr>
        <w:t xml:space="preserve"> its </w:t>
      </w:r>
      <w:r w:rsidR="008E50DA" w:rsidRPr="00921769">
        <w:rPr>
          <w:rFonts w:ascii="Arial" w:hAnsi="Arial" w:cs="Arial"/>
        </w:rPr>
        <w:t>considered</w:t>
      </w:r>
      <w:r w:rsidR="00921769" w:rsidRPr="00921769">
        <w:rPr>
          <w:rFonts w:ascii="Arial" w:hAnsi="Arial" w:cs="Arial"/>
        </w:rPr>
        <w:t xml:space="preserve"> goals. </w:t>
      </w:r>
      <w:r w:rsidR="008E50DA" w:rsidRPr="00921769">
        <w:rPr>
          <w:rFonts w:ascii="Arial" w:hAnsi="Arial" w:cs="Arial"/>
        </w:rPr>
        <w:t>Placing</w:t>
      </w:r>
      <w:r w:rsidR="00921769" w:rsidRPr="00921769">
        <w:rPr>
          <w:rFonts w:ascii="Arial" w:hAnsi="Arial" w:cs="Arial"/>
        </w:rPr>
        <w:t xml:space="preserve"> goals, </w:t>
      </w:r>
      <w:r w:rsidR="008E50DA" w:rsidRPr="00921769">
        <w:rPr>
          <w:rFonts w:ascii="Arial" w:hAnsi="Arial" w:cs="Arial"/>
        </w:rPr>
        <w:t>shaping</w:t>
      </w:r>
      <w:r w:rsidR="00921769" w:rsidRPr="00921769">
        <w:rPr>
          <w:rFonts w:ascii="Arial" w:hAnsi="Arial" w:cs="Arial"/>
        </w:rPr>
        <w:t xml:space="preserve"> objectives, </w:t>
      </w:r>
      <w:r w:rsidR="008E50DA" w:rsidRPr="00921769">
        <w:rPr>
          <w:rFonts w:ascii="Arial" w:hAnsi="Arial" w:cs="Arial"/>
        </w:rPr>
        <w:t>staging</w:t>
      </w:r>
      <w:r w:rsidR="00921769" w:rsidRPr="00921769">
        <w:rPr>
          <w:rFonts w:ascii="Arial" w:hAnsi="Arial" w:cs="Arial"/>
        </w:rPr>
        <w:t xml:space="preserve"> feedback, and </w:t>
      </w:r>
      <w:r w:rsidR="008E50DA" w:rsidRPr="00921769">
        <w:rPr>
          <w:rFonts w:ascii="Arial" w:hAnsi="Arial" w:cs="Arial"/>
        </w:rPr>
        <w:t>measuring</w:t>
      </w:r>
      <w:r w:rsidR="00921769" w:rsidRPr="00921769">
        <w:rPr>
          <w:rFonts w:ascii="Arial" w:hAnsi="Arial" w:cs="Arial"/>
        </w:rPr>
        <w:t xml:space="preserve"> </w:t>
      </w:r>
      <w:r w:rsidR="008E50DA" w:rsidRPr="00921769">
        <w:rPr>
          <w:rFonts w:ascii="Arial" w:hAnsi="Arial" w:cs="Arial"/>
        </w:rPr>
        <w:t>effects</w:t>
      </w:r>
      <w:r w:rsidR="00921769" w:rsidRPr="00921769">
        <w:rPr>
          <w:rFonts w:ascii="Arial" w:hAnsi="Arial" w:cs="Arial"/>
        </w:rPr>
        <w:t xml:space="preserve"> are all part of the  process</w:t>
      </w:r>
      <w:r w:rsidR="008E50DA">
        <w:rPr>
          <w:rFonts w:ascii="Arial" w:hAnsi="Arial" w:cs="Arial"/>
        </w:rPr>
        <w:t xml:space="preserve"> of communication</w:t>
      </w:r>
      <w:r w:rsidR="00921769" w:rsidRPr="00921769">
        <w:rPr>
          <w:rFonts w:ascii="Arial" w:hAnsi="Arial" w:cs="Arial"/>
        </w:rPr>
        <w:t>.</w:t>
      </w:r>
      <w:r w:rsidR="00921769">
        <w:rPr>
          <w:rFonts w:ascii="Arial" w:hAnsi="Arial" w:cs="Arial"/>
        </w:rPr>
        <w:t xml:space="preserve"> (Mullins, 2006)</w:t>
      </w:r>
    </w:p>
    <w:p w14:paraId="2FFE6CF1" w14:textId="77777777" w:rsidR="00B933D7" w:rsidRDefault="00AD5673" w:rsidP="00B933D7">
      <w:pPr>
        <w:spacing w:line="360" w:lineRule="auto"/>
        <w:rPr>
          <w:rFonts w:ascii="Arial" w:hAnsi="Arial" w:cs="Arial"/>
        </w:rPr>
      </w:pPr>
      <w:r>
        <w:rPr>
          <w:rFonts w:ascii="Arial" w:hAnsi="Arial" w:cs="Arial"/>
        </w:rPr>
        <w:t xml:space="preserve">Performance management cycle is a </w:t>
      </w:r>
      <w:r w:rsidRPr="00AD5673">
        <w:rPr>
          <w:rFonts w:ascii="Arial" w:hAnsi="Arial" w:cs="Arial"/>
        </w:rPr>
        <w:t xml:space="preserve">Planning: establish objectives and SMART criteria; monitoring: track development on a regular basis and remove roadblocks; </w:t>
      </w:r>
      <w:r w:rsidR="00B933D7" w:rsidRPr="00AD5673">
        <w:rPr>
          <w:rFonts w:ascii="Arial" w:hAnsi="Arial" w:cs="Arial"/>
        </w:rPr>
        <w:t>reviewing</w:t>
      </w:r>
      <w:r w:rsidRPr="00AD5673">
        <w:rPr>
          <w:rFonts w:ascii="Arial" w:hAnsi="Arial" w:cs="Arial"/>
        </w:rPr>
        <w:t xml:space="preserve"> assess the procedure and end product; </w:t>
      </w:r>
      <w:r w:rsidR="00B933D7" w:rsidRPr="00AD5673">
        <w:rPr>
          <w:rFonts w:ascii="Arial" w:hAnsi="Arial" w:cs="Arial"/>
        </w:rPr>
        <w:t>rewarding</w:t>
      </w:r>
      <w:r w:rsidR="00B933D7">
        <w:rPr>
          <w:rFonts w:ascii="Arial" w:hAnsi="Arial" w:cs="Arial"/>
        </w:rPr>
        <w:t xml:space="preserve">- </w:t>
      </w:r>
      <w:r w:rsidRPr="00AD5673">
        <w:rPr>
          <w:rFonts w:ascii="Arial" w:hAnsi="Arial" w:cs="Arial"/>
        </w:rPr>
        <w:t xml:space="preserve">acknowledge and recognise excellent </w:t>
      </w:r>
      <w:r w:rsidRPr="00AD5673">
        <w:rPr>
          <w:rFonts w:ascii="Arial" w:hAnsi="Arial" w:cs="Arial"/>
        </w:rPr>
        <w:lastRenderedPageBreak/>
        <w:t>performance.</w:t>
      </w:r>
      <w:r w:rsidR="00B933D7" w:rsidRPr="00B933D7">
        <w:rPr>
          <w:rFonts w:ascii="Times New Roman" w:eastAsia="Times New Roman" w:hAnsi="Times New Roman" w:cs="Times New Roman"/>
          <w:kern w:val="0"/>
          <w:sz w:val="24"/>
          <w:szCs w:val="24"/>
          <w:lang w:eastAsia="en-GB"/>
          <w14:ligatures w14:val="none"/>
        </w:rPr>
        <w:t xml:space="preserve"> </w:t>
      </w:r>
      <w:r w:rsidR="00B933D7">
        <w:rPr>
          <w:rFonts w:ascii="Times New Roman" w:eastAsia="Times New Roman" w:hAnsi="Times New Roman" w:cs="Times New Roman"/>
          <w:kern w:val="0"/>
          <w:sz w:val="24"/>
          <w:szCs w:val="24"/>
          <w:lang w:eastAsia="en-GB"/>
          <w14:ligatures w14:val="none"/>
        </w:rPr>
        <w:t>(</w:t>
      </w:r>
      <w:r w:rsidR="00B933D7" w:rsidRPr="00B933D7">
        <w:rPr>
          <w:rFonts w:ascii="Arial" w:hAnsi="Arial" w:cs="Arial"/>
        </w:rPr>
        <w:t>K</w:t>
      </w:r>
      <w:r w:rsidR="00B933D7">
        <w:rPr>
          <w:rFonts w:ascii="Arial" w:hAnsi="Arial" w:cs="Arial"/>
        </w:rPr>
        <w:t>ew</w:t>
      </w:r>
      <w:r w:rsidR="00B933D7" w:rsidRPr="00B933D7">
        <w:rPr>
          <w:rFonts w:ascii="Arial" w:hAnsi="Arial" w:cs="Arial"/>
        </w:rPr>
        <w:t xml:space="preserve"> and S</w:t>
      </w:r>
      <w:r w:rsidR="00B933D7">
        <w:rPr>
          <w:rFonts w:ascii="Arial" w:hAnsi="Arial" w:cs="Arial"/>
        </w:rPr>
        <w:t>tredwick,</w:t>
      </w:r>
      <w:r w:rsidR="00B933D7" w:rsidRPr="00B933D7">
        <w:rPr>
          <w:rFonts w:ascii="Arial" w:hAnsi="Arial" w:cs="Arial"/>
        </w:rPr>
        <w:t>2013</w:t>
      </w:r>
      <w:r w:rsidR="00B933D7">
        <w:rPr>
          <w:rFonts w:ascii="Arial" w:hAnsi="Arial" w:cs="Arial"/>
        </w:rPr>
        <w:t>) Planning step includes SMART framework: Specific</w:t>
      </w:r>
      <w:r w:rsidR="00B933D7" w:rsidRPr="00B933D7">
        <w:rPr>
          <w:rFonts w:ascii="Arial" w:hAnsi="Arial" w:cs="Arial"/>
        </w:rPr>
        <w:t>: The objective is spelt out in detail, including what has to be accomplished, how well it needs to be done, and why it matters.</w:t>
      </w:r>
    </w:p>
    <w:p w14:paraId="4BA80E40" w14:textId="77777777" w:rsidR="00B933D7" w:rsidRDefault="00B933D7" w:rsidP="00B933D7">
      <w:pPr>
        <w:spacing w:line="360" w:lineRule="auto"/>
        <w:rPr>
          <w:rFonts w:ascii="Arial" w:hAnsi="Arial" w:cs="Arial"/>
        </w:rPr>
      </w:pPr>
      <w:r w:rsidRPr="00B933D7">
        <w:rPr>
          <w:rFonts w:ascii="Arial" w:hAnsi="Arial" w:cs="Arial"/>
        </w:rPr>
        <w:t>Measurable: In order to determine if a goal has been met, there must be a clear, quantifiable indicator.</w:t>
      </w:r>
    </w:p>
    <w:p w14:paraId="385F9764" w14:textId="555F7F6B" w:rsidR="00B933D7" w:rsidRPr="00B933D7" w:rsidRDefault="00B933D7" w:rsidP="00B933D7">
      <w:pPr>
        <w:spacing w:line="360" w:lineRule="auto"/>
        <w:rPr>
          <w:rFonts w:ascii="Arial" w:hAnsi="Arial" w:cs="Arial"/>
        </w:rPr>
      </w:pPr>
      <w:r w:rsidRPr="00B933D7">
        <w:rPr>
          <w:rFonts w:ascii="Arial" w:hAnsi="Arial" w:cs="Arial"/>
        </w:rPr>
        <w:t>Achievable: The objective should challenge the worker, but it shouldn't be so high that it's completely unachievable in the real world.</w:t>
      </w:r>
    </w:p>
    <w:p w14:paraId="6C573DED" w14:textId="77777777" w:rsidR="00B933D7" w:rsidRDefault="00B933D7" w:rsidP="00B933D7">
      <w:pPr>
        <w:spacing w:line="360" w:lineRule="auto"/>
        <w:rPr>
          <w:rFonts w:ascii="Arial" w:hAnsi="Arial" w:cs="Arial"/>
        </w:rPr>
      </w:pPr>
      <w:r w:rsidRPr="00B933D7">
        <w:rPr>
          <w:rFonts w:ascii="Arial" w:hAnsi="Arial" w:cs="Arial"/>
        </w:rPr>
        <w:t>Relevant: The objective aligns with the worker's role as well as the organization's overarching objectives.</w:t>
      </w:r>
    </w:p>
    <w:p w14:paraId="751E1DC0" w14:textId="245314B4" w:rsidR="00B933D7" w:rsidRDefault="00B933D7" w:rsidP="00B933D7">
      <w:pPr>
        <w:spacing w:line="360" w:lineRule="auto"/>
        <w:rPr>
          <w:rFonts w:ascii="Arial" w:hAnsi="Arial" w:cs="Arial"/>
        </w:rPr>
      </w:pPr>
      <w:r w:rsidRPr="00B933D7">
        <w:rPr>
          <w:rFonts w:ascii="Arial" w:hAnsi="Arial" w:cs="Arial"/>
        </w:rPr>
        <w:t>Time-bound: There ought to be a specific deadline for doing this task.</w:t>
      </w:r>
      <w:r>
        <w:rPr>
          <w:rFonts w:ascii="Arial" w:hAnsi="Arial" w:cs="Arial"/>
        </w:rPr>
        <w:t xml:space="preserve"> </w:t>
      </w:r>
      <w:r w:rsidR="002B67BF">
        <w:rPr>
          <w:rFonts w:ascii="Arial" w:hAnsi="Arial" w:cs="Arial"/>
        </w:rPr>
        <w:t>(Bee and Bee, 2004)</w:t>
      </w:r>
    </w:p>
    <w:p w14:paraId="03CD75B4" w14:textId="6ACBCB78" w:rsidR="008A0BDA" w:rsidRDefault="008A0BDA" w:rsidP="00B933D7">
      <w:pPr>
        <w:spacing w:line="360" w:lineRule="auto"/>
      </w:pPr>
      <w:r>
        <w:rPr>
          <w:rFonts w:ascii="Arial" w:hAnsi="Arial" w:cs="Arial"/>
        </w:rPr>
        <w:t xml:space="preserve">Monitoring step is </w:t>
      </w:r>
      <w:r w:rsidRPr="008A0BDA">
        <w:rPr>
          <w:rFonts w:ascii="Arial" w:hAnsi="Arial" w:cs="Arial"/>
        </w:rPr>
        <w:t xml:space="preserve">crucial component of the performance management cycle model is monitoring, which helps to accomplish the </w:t>
      </w:r>
      <w:r w:rsidR="00AD22E7" w:rsidRPr="008A0BDA">
        <w:rPr>
          <w:rFonts w:ascii="Arial" w:hAnsi="Arial" w:cs="Arial"/>
        </w:rPr>
        <w:t>points</w:t>
      </w:r>
      <w:r w:rsidRPr="008A0BDA">
        <w:rPr>
          <w:rFonts w:ascii="Arial" w:hAnsi="Arial" w:cs="Arial"/>
        </w:rPr>
        <w:t xml:space="preserve"> </w:t>
      </w:r>
      <w:r w:rsidR="00AD22E7" w:rsidRPr="008A0BDA">
        <w:rPr>
          <w:rFonts w:ascii="Arial" w:hAnsi="Arial" w:cs="Arial"/>
        </w:rPr>
        <w:t>drawn</w:t>
      </w:r>
      <w:r w:rsidRPr="008A0BDA">
        <w:rPr>
          <w:rFonts w:ascii="Arial" w:hAnsi="Arial" w:cs="Arial"/>
        </w:rPr>
        <w:t xml:space="preserve"> in the </w:t>
      </w:r>
      <w:r w:rsidR="00AD22E7" w:rsidRPr="008A0BDA">
        <w:rPr>
          <w:rFonts w:ascii="Arial" w:hAnsi="Arial" w:cs="Arial"/>
        </w:rPr>
        <w:t>intending</w:t>
      </w:r>
      <w:r w:rsidRPr="008A0BDA">
        <w:rPr>
          <w:rFonts w:ascii="Arial" w:hAnsi="Arial" w:cs="Arial"/>
        </w:rPr>
        <w:t xml:space="preserve"> </w:t>
      </w:r>
      <w:r w:rsidR="00AD22E7" w:rsidRPr="008A0BDA">
        <w:rPr>
          <w:rFonts w:ascii="Arial" w:hAnsi="Arial" w:cs="Arial"/>
        </w:rPr>
        <w:t>phase</w:t>
      </w:r>
      <w:r w:rsidRPr="008A0BDA">
        <w:rPr>
          <w:rFonts w:ascii="Arial" w:hAnsi="Arial" w:cs="Arial"/>
        </w:rPr>
        <w:t>.</w:t>
      </w:r>
      <w:r w:rsidRPr="008A0BDA">
        <w:t xml:space="preserve"> </w:t>
      </w:r>
      <w:r w:rsidRPr="008A0BDA">
        <w:rPr>
          <w:rFonts w:ascii="Arial" w:hAnsi="Arial" w:cs="Arial"/>
        </w:rPr>
        <w:t xml:space="preserve">But if the </w:t>
      </w:r>
      <w:r w:rsidR="00AD22E7" w:rsidRPr="008A0BDA">
        <w:rPr>
          <w:rFonts w:ascii="Arial" w:hAnsi="Arial" w:cs="Arial"/>
        </w:rPr>
        <w:t>examining</w:t>
      </w:r>
      <w:r w:rsidRPr="008A0BDA">
        <w:rPr>
          <w:rFonts w:ascii="Arial" w:hAnsi="Arial" w:cs="Arial"/>
        </w:rPr>
        <w:t xml:space="preserve"> is </w:t>
      </w:r>
      <w:r w:rsidR="00AD22E7" w:rsidRPr="008A0BDA">
        <w:rPr>
          <w:rFonts w:ascii="Arial" w:hAnsi="Arial" w:cs="Arial"/>
        </w:rPr>
        <w:t>simply</w:t>
      </w:r>
      <w:r w:rsidRPr="008A0BDA">
        <w:rPr>
          <w:rFonts w:ascii="Arial" w:hAnsi="Arial" w:cs="Arial"/>
        </w:rPr>
        <w:t xml:space="preserve"> carried out </w:t>
      </w:r>
      <w:r w:rsidR="00AD22E7">
        <w:rPr>
          <w:rFonts w:ascii="Arial" w:hAnsi="Arial" w:cs="Arial"/>
        </w:rPr>
        <w:t>few times</w:t>
      </w:r>
      <w:r w:rsidRPr="008A0BDA">
        <w:rPr>
          <w:rFonts w:ascii="Arial" w:hAnsi="Arial" w:cs="Arial"/>
        </w:rPr>
        <w:t xml:space="preserve"> a year, it won't be as successful. It is recommended that managers conduct quarterly or monthly check-ins with staff to see how things are going, provide support when required, help resolve any issues that may have come up, and change objectives as needed.</w:t>
      </w:r>
      <w:r w:rsidRPr="008A0BDA">
        <w:t xml:space="preserve"> </w:t>
      </w:r>
      <w:r w:rsidRPr="008A0BDA">
        <w:rPr>
          <w:rFonts w:ascii="Arial" w:hAnsi="Arial" w:cs="Arial"/>
        </w:rPr>
        <w:t>Poor preparation and low motivation are common causes of issues in annual goal setting. A big, distant goal may be frightening to an employee, or it may seem so far off that they fail to take the necessary, practical measures.</w:t>
      </w:r>
      <w:r w:rsidRPr="008A0BDA">
        <w:t xml:space="preserve"> </w:t>
      </w:r>
      <w:r>
        <w:t>(Leatherbarrow and Fletcher 2014)</w:t>
      </w:r>
    </w:p>
    <w:p w14:paraId="3388BCF4" w14:textId="28E60C34" w:rsidR="0015123D" w:rsidRDefault="0015123D" w:rsidP="00B933D7">
      <w:pPr>
        <w:spacing w:line="360" w:lineRule="auto"/>
        <w:rPr>
          <w:rFonts w:ascii="Arial" w:hAnsi="Arial" w:cs="Arial"/>
        </w:rPr>
      </w:pPr>
      <w:r>
        <w:t xml:space="preserve">Monitoring </w:t>
      </w:r>
      <w:r w:rsidRPr="00622D8D">
        <w:rPr>
          <w:rFonts w:ascii="Arial" w:hAnsi="Arial" w:cs="Arial"/>
        </w:rPr>
        <w:t>- The procedure c</w:t>
      </w:r>
      <w:r w:rsidR="00D95810">
        <w:rPr>
          <w:rFonts w:ascii="Arial" w:hAnsi="Arial" w:cs="Arial"/>
        </w:rPr>
        <w:t>ould</w:t>
      </w:r>
      <w:r w:rsidRPr="00622D8D">
        <w:rPr>
          <w:rFonts w:ascii="Arial" w:hAnsi="Arial" w:cs="Arial"/>
        </w:rPr>
        <w:t xml:space="preserve"> be </w:t>
      </w:r>
      <w:r w:rsidR="00D95810" w:rsidRPr="00622D8D">
        <w:rPr>
          <w:rFonts w:ascii="Arial" w:hAnsi="Arial" w:cs="Arial"/>
        </w:rPr>
        <w:t>restructured</w:t>
      </w:r>
      <w:r w:rsidRPr="00622D8D">
        <w:rPr>
          <w:rFonts w:ascii="Arial" w:hAnsi="Arial" w:cs="Arial"/>
        </w:rPr>
        <w:t xml:space="preserve"> by </w:t>
      </w:r>
      <w:r w:rsidR="00D95810" w:rsidRPr="00622D8D">
        <w:rPr>
          <w:rFonts w:ascii="Arial" w:hAnsi="Arial" w:cs="Arial"/>
        </w:rPr>
        <w:t>separating</w:t>
      </w:r>
      <w:r w:rsidRPr="00622D8D">
        <w:rPr>
          <w:rFonts w:ascii="Arial" w:hAnsi="Arial" w:cs="Arial"/>
        </w:rPr>
        <w:t xml:space="preserve"> the </w:t>
      </w:r>
      <w:r w:rsidR="00D95810" w:rsidRPr="00622D8D">
        <w:rPr>
          <w:rFonts w:ascii="Arial" w:hAnsi="Arial" w:cs="Arial"/>
        </w:rPr>
        <w:t>objective</w:t>
      </w:r>
      <w:r w:rsidR="00D95810">
        <w:rPr>
          <w:rFonts w:ascii="Arial" w:hAnsi="Arial" w:cs="Arial"/>
        </w:rPr>
        <w:t>s</w:t>
      </w:r>
      <w:r w:rsidRPr="00622D8D">
        <w:rPr>
          <w:rFonts w:ascii="Arial" w:hAnsi="Arial" w:cs="Arial"/>
        </w:rPr>
        <w:t xml:space="preserve"> into </w:t>
      </w:r>
      <w:r w:rsidR="00D95810" w:rsidRPr="00622D8D">
        <w:rPr>
          <w:rFonts w:ascii="Arial" w:hAnsi="Arial" w:cs="Arial"/>
        </w:rPr>
        <w:t>periodic</w:t>
      </w:r>
      <w:r w:rsidRPr="00622D8D">
        <w:rPr>
          <w:rFonts w:ascii="Arial" w:hAnsi="Arial" w:cs="Arial"/>
        </w:rPr>
        <w:t xml:space="preserve"> subgoals, </w:t>
      </w:r>
      <w:r w:rsidR="00D95810">
        <w:rPr>
          <w:rFonts w:ascii="Arial" w:hAnsi="Arial" w:cs="Arial"/>
        </w:rPr>
        <w:t>those</w:t>
      </w:r>
      <w:r w:rsidRPr="00622D8D">
        <w:rPr>
          <w:rFonts w:ascii="Arial" w:hAnsi="Arial" w:cs="Arial"/>
        </w:rPr>
        <w:t xml:space="preserve"> will provide the </w:t>
      </w:r>
      <w:r w:rsidR="00D95810">
        <w:rPr>
          <w:rFonts w:ascii="Arial" w:hAnsi="Arial" w:cs="Arial"/>
        </w:rPr>
        <w:t>worker</w:t>
      </w:r>
      <w:r w:rsidRPr="00622D8D">
        <w:rPr>
          <w:rFonts w:ascii="Arial" w:hAnsi="Arial" w:cs="Arial"/>
        </w:rPr>
        <w:t xml:space="preserve"> a more doable assignment.</w:t>
      </w:r>
      <w:r w:rsidR="00622D8D" w:rsidRPr="00622D8D">
        <w:rPr>
          <w:rFonts w:ascii="Arial" w:hAnsi="Arial" w:cs="Arial"/>
        </w:rPr>
        <w:t xml:space="preserve"> Management c</w:t>
      </w:r>
      <w:r w:rsidR="00D95810">
        <w:rPr>
          <w:rFonts w:ascii="Arial" w:hAnsi="Arial" w:cs="Arial"/>
        </w:rPr>
        <w:t>ould</w:t>
      </w:r>
      <w:r w:rsidR="00622D8D" w:rsidRPr="00622D8D">
        <w:rPr>
          <w:rFonts w:ascii="Arial" w:hAnsi="Arial" w:cs="Arial"/>
        </w:rPr>
        <w:t xml:space="preserve"> </w:t>
      </w:r>
      <w:r w:rsidR="00D95810" w:rsidRPr="00622D8D">
        <w:rPr>
          <w:rFonts w:ascii="Arial" w:hAnsi="Arial" w:cs="Arial"/>
        </w:rPr>
        <w:t>further</w:t>
      </w:r>
      <w:r w:rsidR="00622D8D" w:rsidRPr="00622D8D">
        <w:rPr>
          <w:rFonts w:ascii="Arial" w:hAnsi="Arial" w:cs="Arial"/>
        </w:rPr>
        <w:t xml:space="preserve"> </w:t>
      </w:r>
      <w:r w:rsidR="00D95810" w:rsidRPr="00622D8D">
        <w:rPr>
          <w:rFonts w:ascii="Arial" w:hAnsi="Arial" w:cs="Arial"/>
        </w:rPr>
        <w:t>simply</w:t>
      </w:r>
      <w:r w:rsidR="00622D8D" w:rsidRPr="00622D8D">
        <w:rPr>
          <w:rFonts w:ascii="Arial" w:hAnsi="Arial" w:cs="Arial"/>
        </w:rPr>
        <w:t xml:space="preserve"> </w:t>
      </w:r>
      <w:r w:rsidR="00D95810">
        <w:rPr>
          <w:rFonts w:ascii="Arial" w:hAnsi="Arial" w:cs="Arial"/>
        </w:rPr>
        <w:t>supervise</w:t>
      </w:r>
      <w:r w:rsidR="00622D8D" w:rsidRPr="00622D8D">
        <w:rPr>
          <w:rFonts w:ascii="Arial" w:hAnsi="Arial" w:cs="Arial"/>
        </w:rPr>
        <w:t xml:space="preserve"> this </w:t>
      </w:r>
      <w:r w:rsidR="00D95810" w:rsidRPr="00622D8D">
        <w:rPr>
          <w:rFonts w:ascii="Arial" w:hAnsi="Arial" w:cs="Arial"/>
        </w:rPr>
        <w:t>activity</w:t>
      </w:r>
      <w:r w:rsidR="00622D8D" w:rsidRPr="00622D8D">
        <w:rPr>
          <w:rFonts w:ascii="Arial" w:hAnsi="Arial" w:cs="Arial"/>
        </w:rPr>
        <w:t xml:space="preserve"> </w:t>
      </w:r>
      <w:r w:rsidR="00D95810" w:rsidRPr="00622D8D">
        <w:rPr>
          <w:rFonts w:ascii="Arial" w:hAnsi="Arial" w:cs="Arial"/>
        </w:rPr>
        <w:t>with</w:t>
      </w:r>
      <w:r w:rsidR="00622D8D" w:rsidRPr="00622D8D">
        <w:rPr>
          <w:rFonts w:ascii="Arial" w:hAnsi="Arial" w:cs="Arial"/>
        </w:rPr>
        <w:t xml:space="preserve"> meeting with the </w:t>
      </w:r>
      <w:r w:rsidR="00D95810">
        <w:rPr>
          <w:rFonts w:ascii="Arial" w:hAnsi="Arial" w:cs="Arial"/>
        </w:rPr>
        <w:t>worker</w:t>
      </w:r>
      <w:r w:rsidR="00622D8D" w:rsidRPr="00622D8D">
        <w:rPr>
          <w:rFonts w:ascii="Arial" w:hAnsi="Arial" w:cs="Arial"/>
        </w:rPr>
        <w:t xml:space="preserve"> on a </w:t>
      </w:r>
      <w:r w:rsidR="00D95810" w:rsidRPr="00622D8D">
        <w:rPr>
          <w:rFonts w:ascii="Arial" w:hAnsi="Arial" w:cs="Arial"/>
        </w:rPr>
        <w:t>periodic</w:t>
      </w:r>
      <w:r w:rsidR="00622D8D" w:rsidRPr="00622D8D">
        <w:rPr>
          <w:rFonts w:ascii="Arial" w:hAnsi="Arial" w:cs="Arial"/>
        </w:rPr>
        <w:t xml:space="preserve"> or quarterly </w:t>
      </w:r>
      <w:r w:rsidR="00D95810" w:rsidRPr="00622D8D">
        <w:rPr>
          <w:rFonts w:ascii="Arial" w:hAnsi="Arial" w:cs="Arial"/>
        </w:rPr>
        <w:t>base</w:t>
      </w:r>
      <w:r w:rsidR="00622D8D" w:rsidRPr="00622D8D">
        <w:rPr>
          <w:rFonts w:ascii="Arial" w:hAnsi="Arial" w:cs="Arial"/>
        </w:rPr>
        <w:t xml:space="preserve">. </w:t>
      </w:r>
      <w:r w:rsidR="00D95810" w:rsidRPr="00622D8D">
        <w:rPr>
          <w:rFonts w:ascii="Arial" w:hAnsi="Arial" w:cs="Arial"/>
        </w:rPr>
        <w:t>During</w:t>
      </w:r>
      <w:r w:rsidR="00622D8D" w:rsidRPr="00622D8D">
        <w:rPr>
          <w:rFonts w:ascii="Arial" w:hAnsi="Arial" w:cs="Arial"/>
        </w:rPr>
        <w:t xml:space="preserve"> the year, </w:t>
      </w:r>
      <w:r w:rsidR="00D95810">
        <w:rPr>
          <w:rFonts w:ascii="Arial" w:hAnsi="Arial" w:cs="Arial"/>
        </w:rPr>
        <w:t>company</w:t>
      </w:r>
      <w:r w:rsidR="00622D8D" w:rsidRPr="00622D8D">
        <w:rPr>
          <w:rFonts w:ascii="Arial" w:hAnsi="Arial" w:cs="Arial"/>
        </w:rPr>
        <w:t xml:space="preserve"> objectives </w:t>
      </w:r>
      <w:r w:rsidR="00D95810" w:rsidRPr="00622D8D">
        <w:rPr>
          <w:rFonts w:ascii="Arial" w:hAnsi="Arial" w:cs="Arial"/>
        </w:rPr>
        <w:t>might</w:t>
      </w:r>
      <w:r w:rsidR="00622D8D" w:rsidRPr="00622D8D">
        <w:rPr>
          <w:rFonts w:ascii="Arial" w:hAnsi="Arial" w:cs="Arial"/>
        </w:rPr>
        <w:t xml:space="preserve"> </w:t>
      </w:r>
      <w:r w:rsidR="00D95810" w:rsidRPr="00622D8D">
        <w:rPr>
          <w:rFonts w:ascii="Arial" w:hAnsi="Arial" w:cs="Arial"/>
        </w:rPr>
        <w:t>modify</w:t>
      </w:r>
      <w:r w:rsidR="00622D8D" w:rsidRPr="00622D8D">
        <w:rPr>
          <w:rFonts w:ascii="Arial" w:hAnsi="Arial" w:cs="Arial"/>
        </w:rPr>
        <w:t xml:space="preserve">, and holding more </w:t>
      </w:r>
      <w:r w:rsidR="00D95810" w:rsidRPr="00622D8D">
        <w:rPr>
          <w:rFonts w:ascii="Arial" w:hAnsi="Arial" w:cs="Arial"/>
        </w:rPr>
        <w:t>systematic</w:t>
      </w:r>
      <w:r w:rsidR="00622D8D" w:rsidRPr="00622D8D">
        <w:rPr>
          <w:rFonts w:ascii="Arial" w:hAnsi="Arial" w:cs="Arial"/>
        </w:rPr>
        <w:t xml:space="preserve"> meetings </w:t>
      </w:r>
      <w:r w:rsidR="00C51D9A">
        <w:rPr>
          <w:rFonts w:ascii="Arial" w:hAnsi="Arial" w:cs="Arial"/>
        </w:rPr>
        <w:t>could</w:t>
      </w:r>
      <w:r w:rsidR="00622D8D" w:rsidRPr="00622D8D">
        <w:rPr>
          <w:rFonts w:ascii="Arial" w:hAnsi="Arial" w:cs="Arial"/>
        </w:rPr>
        <w:t xml:space="preserve"> </w:t>
      </w:r>
      <w:r w:rsidR="00C51D9A" w:rsidRPr="00622D8D">
        <w:rPr>
          <w:rFonts w:ascii="Arial" w:hAnsi="Arial" w:cs="Arial"/>
        </w:rPr>
        <w:t>assist</w:t>
      </w:r>
      <w:r w:rsidR="00622D8D" w:rsidRPr="00622D8D">
        <w:rPr>
          <w:rFonts w:ascii="Arial" w:hAnsi="Arial" w:cs="Arial"/>
        </w:rPr>
        <w:t xml:space="preserve"> the introduction of new objectives that are </w:t>
      </w:r>
      <w:r w:rsidR="00C51D9A" w:rsidRPr="00622D8D">
        <w:rPr>
          <w:rFonts w:ascii="Arial" w:hAnsi="Arial" w:cs="Arial"/>
        </w:rPr>
        <w:t>appropriate</w:t>
      </w:r>
      <w:r w:rsidR="00622D8D" w:rsidRPr="00622D8D">
        <w:rPr>
          <w:rFonts w:ascii="Arial" w:hAnsi="Arial" w:cs="Arial"/>
        </w:rPr>
        <w:t xml:space="preserve"> suited to the organization's aims.</w:t>
      </w:r>
      <w:r w:rsidR="00CE3762">
        <w:rPr>
          <w:rFonts w:ascii="Arial" w:hAnsi="Arial" w:cs="Arial"/>
        </w:rPr>
        <w:t xml:space="preserve"> (Carr,1996)</w:t>
      </w:r>
    </w:p>
    <w:p w14:paraId="24299A4C" w14:textId="480F7A44" w:rsidR="00B933D7" w:rsidRPr="009E00C4" w:rsidRDefault="00CE3762" w:rsidP="009E00C4">
      <w:pPr>
        <w:spacing w:line="360" w:lineRule="auto"/>
        <w:rPr>
          <w:rFonts w:ascii="Arial" w:hAnsi="Arial" w:cs="Arial"/>
        </w:rPr>
      </w:pPr>
      <w:r>
        <w:rPr>
          <w:rFonts w:ascii="Arial" w:hAnsi="Arial" w:cs="Arial"/>
        </w:rPr>
        <w:t>Reviewing should contain following thoughts - w</w:t>
      </w:r>
      <w:r w:rsidRPr="00CE3762">
        <w:rPr>
          <w:rFonts w:ascii="Arial" w:hAnsi="Arial" w:cs="Arial"/>
        </w:rPr>
        <w:t>as the first objective realistic</w:t>
      </w:r>
      <w:r>
        <w:rPr>
          <w:rFonts w:ascii="Arial" w:hAnsi="Arial" w:cs="Arial"/>
        </w:rPr>
        <w:t xml:space="preserve"> and d</w:t>
      </w:r>
      <w:r w:rsidRPr="00CE3762">
        <w:rPr>
          <w:rFonts w:ascii="Arial" w:hAnsi="Arial" w:cs="Arial"/>
        </w:rPr>
        <w:t>id the goal align with the goals of the organisation</w:t>
      </w:r>
      <w:r>
        <w:rPr>
          <w:rFonts w:ascii="Arial" w:hAnsi="Arial" w:cs="Arial"/>
        </w:rPr>
        <w:t xml:space="preserve">. </w:t>
      </w:r>
      <w:r w:rsidRPr="00CE3762">
        <w:rPr>
          <w:rFonts w:ascii="Arial" w:hAnsi="Arial" w:cs="Arial"/>
        </w:rPr>
        <w:t>How successfully did the worker finish their assignments</w:t>
      </w:r>
      <w:r>
        <w:rPr>
          <w:rFonts w:ascii="Arial" w:hAnsi="Arial" w:cs="Arial"/>
        </w:rPr>
        <w:t xml:space="preserve"> and if</w:t>
      </w:r>
      <w:r w:rsidRPr="00CE3762">
        <w:rPr>
          <w:rFonts w:ascii="Arial" w:hAnsi="Arial" w:cs="Arial"/>
        </w:rPr>
        <w:t xml:space="preserve"> the company provide the necessary assistance to meet the objective</w:t>
      </w:r>
      <w:r>
        <w:rPr>
          <w:rFonts w:ascii="Arial" w:hAnsi="Arial" w:cs="Arial"/>
        </w:rPr>
        <w:t xml:space="preserve">. </w:t>
      </w:r>
      <w:r w:rsidRPr="009E00C4">
        <w:rPr>
          <w:rFonts w:ascii="Arial" w:hAnsi="Arial" w:cs="Arial"/>
        </w:rPr>
        <w:t>(Hutchinson, 2013)</w:t>
      </w:r>
    </w:p>
    <w:p w14:paraId="74634683" w14:textId="37CD6E0C" w:rsidR="00A36BFF" w:rsidRPr="009E00C4" w:rsidRDefault="00A36AFD" w:rsidP="009E00C4">
      <w:pPr>
        <w:spacing w:line="360" w:lineRule="auto"/>
        <w:rPr>
          <w:rFonts w:ascii="Arial" w:hAnsi="Arial" w:cs="Arial"/>
        </w:rPr>
      </w:pPr>
      <w:r w:rsidRPr="009E00C4">
        <w:rPr>
          <w:rFonts w:ascii="Arial" w:hAnsi="Arial" w:cs="Arial"/>
        </w:rPr>
        <w:t xml:space="preserve">Reward step- </w:t>
      </w:r>
      <w:r w:rsidR="00A36BFF" w:rsidRPr="009E00C4">
        <w:rPr>
          <w:rFonts w:ascii="Arial" w:hAnsi="Arial" w:cs="Arial"/>
        </w:rPr>
        <w:t>A rise in pay, a one-time bonus, more vacation days, special projects, a promotion, a favourable written evaluation, and recognition from the entire organisation (Harrison, 2009).</w:t>
      </w:r>
    </w:p>
    <w:p w14:paraId="40AB109E" w14:textId="77777777" w:rsidR="005741B6" w:rsidRPr="009E00C4" w:rsidRDefault="005741B6" w:rsidP="009E00C4">
      <w:pPr>
        <w:spacing w:line="360" w:lineRule="auto"/>
        <w:rPr>
          <w:rFonts w:ascii="Arial" w:hAnsi="Arial" w:cs="Arial"/>
        </w:rPr>
      </w:pPr>
    </w:p>
    <w:p w14:paraId="757B82C9" w14:textId="4C42FB2F" w:rsidR="005741B6" w:rsidRPr="009E00C4" w:rsidRDefault="005741B6" w:rsidP="009E00C4">
      <w:pPr>
        <w:spacing w:line="360" w:lineRule="auto"/>
        <w:rPr>
          <w:rFonts w:ascii="Arial" w:hAnsi="Arial" w:cs="Arial"/>
        </w:rPr>
      </w:pPr>
      <w:r w:rsidRPr="009E00C4">
        <w:rPr>
          <w:rFonts w:ascii="Arial" w:hAnsi="Arial" w:cs="Arial"/>
        </w:rPr>
        <w:lastRenderedPageBreak/>
        <w:t xml:space="preserve">Performance appraisal </w:t>
      </w:r>
    </w:p>
    <w:p w14:paraId="11D3A654" w14:textId="183814D8" w:rsidR="005741B6" w:rsidRPr="009E00C4" w:rsidRDefault="005741B6" w:rsidP="009E00C4">
      <w:pPr>
        <w:spacing w:line="360" w:lineRule="auto"/>
        <w:rPr>
          <w:rFonts w:ascii="Arial" w:hAnsi="Arial" w:cs="Arial"/>
        </w:rPr>
      </w:pPr>
      <w:r w:rsidRPr="009E00C4">
        <w:rPr>
          <w:rFonts w:ascii="Arial" w:hAnsi="Arial" w:cs="Arial"/>
        </w:rPr>
        <w:t>A performance appraisal is a recurring evaluation of an employee's work performance based on the organization's competency standards. Both the fundamental competencies needed by the company and the job-specific competencies are frequently evaluated in the performance review (Megginson and Whitaker, 2007).</w:t>
      </w:r>
    </w:p>
    <w:p w14:paraId="43BF8554" w14:textId="303C7391" w:rsidR="00351DB7" w:rsidRPr="009E00C4" w:rsidRDefault="00351DB7" w:rsidP="009E00C4">
      <w:pPr>
        <w:spacing w:line="360" w:lineRule="auto"/>
        <w:rPr>
          <w:rFonts w:ascii="Arial" w:hAnsi="Arial" w:cs="Arial"/>
        </w:rPr>
      </w:pPr>
      <w:r w:rsidRPr="009E00C4">
        <w:rPr>
          <w:rFonts w:ascii="Arial" w:hAnsi="Arial" w:cs="Arial"/>
        </w:rPr>
        <w:t xml:space="preserve">Benefits </w:t>
      </w:r>
      <w:r w:rsidR="00AD22E7">
        <w:rPr>
          <w:rFonts w:ascii="Arial" w:hAnsi="Arial" w:cs="Arial"/>
        </w:rPr>
        <w:t>for an</w:t>
      </w:r>
      <w:r w:rsidRPr="009E00C4">
        <w:rPr>
          <w:rFonts w:ascii="Arial" w:hAnsi="Arial" w:cs="Arial"/>
        </w:rPr>
        <w:t xml:space="preserve"> employee – </w:t>
      </w:r>
      <w:r w:rsidR="00AD22E7" w:rsidRPr="009E00C4">
        <w:rPr>
          <w:rFonts w:ascii="Arial" w:hAnsi="Arial" w:cs="Arial"/>
        </w:rPr>
        <w:t>Admit</w:t>
      </w:r>
      <w:r w:rsidR="00AD22E7">
        <w:rPr>
          <w:rFonts w:ascii="Arial" w:hAnsi="Arial" w:cs="Arial"/>
        </w:rPr>
        <w:t>ting</w:t>
      </w:r>
      <w:r w:rsidRPr="009E00C4">
        <w:rPr>
          <w:rFonts w:ascii="Arial" w:hAnsi="Arial" w:cs="Arial"/>
        </w:rPr>
        <w:t xml:space="preserve"> and recognise a </w:t>
      </w:r>
      <w:r w:rsidR="00AD22E7" w:rsidRPr="009E00C4">
        <w:rPr>
          <w:rFonts w:ascii="Arial" w:hAnsi="Arial" w:cs="Arial"/>
        </w:rPr>
        <w:t>worker's</w:t>
      </w:r>
      <w:r w:rsidRPr="009E00C4">
        <w:rPr>
          <w:rFonts w:ascii="Arial" w:hAnsi="Arial" w:cs="Arial"/>
        </w:rPr>
        <w:t xml:space="preserve"> </w:t>
      </w:r>
      <w:r w:rsidR="00AD22E7" w:rsidRPr="009E00C4">
        <w:rPr>
          <w:rFonts w:ascii="Arial" w:hAnsi="Arial" w:cs="Arial"/>
        </w:rPr>
        <w:t>successes</w:t>
      </w:r>
      <w:r w:rsidRPr="009E00C4">
        <w:rPr>
          <w:rFonts w:ascii="Arial" w:hAnsi="Arial" w:cs="Arial"/>
        </w:rPr>
        <w:t xml:space="preserve"> and contributions.</w:t>
      </w:r>
      <w:r w:rsidR="00A42DB7" w:rsidRPr="009E00C4">
        <w:rPr>
          <w:rFonts w:ascii="Arial" w:hAnsi="Arial" w:cs="Arial"/>
        </w:rPr>
        <w:t xml:space="preserve"> </w:t>
      </w:r>
      <w:r w:rsidRPr="009E00C4">
        <w:rPr>
          <w:rFonts w:ascii="Arial" w:hAnsi="Arial" w:cs="Arial"/>
        </w:rPr>
        <w:t xml:space="preserve">Acknowledge the </w:t>
      </w:r>
      <w:r w:rsidR="00AD22E7" w:rsidRPr="009E00C4">
        <w:rPr>
          <w:rFonts w:ascii="Arial" w:hAnsi="Arial" w:cs="Arial"/>
        </w:rPr>
        <w:t>prospect</w:t>
      </w:r>
      <w:r w:rsidRPr="009E00C4">
        <w:rPr>
          <w:rFonts w:ascii="Arial" w:hAnsi="Arial" w:cs="Arial"/>
        </w:rPr>
        <w:t xml:space="preserve"> for a </w:t>
      </w:r>
      <w:r w:rsidR="00AD22E7" w:rsidRPr="009E00C4">
        <w:rPr>
          <w:rFonts w:ascii="Arial" w:hAnsi="Arial" w:cs="Arial"/>
        </w:rPr>
        <w:t>extra</w:t>
      </w:r>
      <w:r w:rsidR="00AD22E7">
        <w:rPr>
          <w:rFonts w:ascii="Arial" w:hAnsi="Arial" w:cs="Arial"/>
        </w:rPr>
        <w:t xml:space="preserve"> benefit</w:t>
      </w:r>
      <w:r w:rsidRPr="009E00C4">
        <w:rPr>
          <w:rFonts w:ascii="Arial" w:hAnsi="Arial" w:cs="Arial"/>
        </w:rPr>
        <w:t xml:space="preserve"> or </w:t>
      </w:r>
      <w:r w:rsidR="00AD22E7" w:rsidRPr="009E00C4">
        <w:rPr>
          <w:rFonts w:ascii="Arial" w:hAnsi="Arial" w:cs="Arial"/>
        </w:rPr>
        <w:t>endorsement</w:t>
      </w:r>
      <w:r w:rsidRPr="009E00C4">
        <w:rPr>
          <w:rFonts w:ascii="Arial" w:hAnsi="Arial" w:cs="Arial"/>
        </w:rPr>
        <w:t xml:space="preserve">. </w:t>
      </w:r>
      <w:r w:rsidR="00AD22E7" w:rsidRPr="009E00C4">
        <w:rPr>
          <w:rFonts w:ascii="Arial" w:hAnsi="Arial" w:cs="Arial"/>
        </w:rPr>
        <w:t>Conclude</w:t>
      </w:r>
      <w:r w:rsidRPr="009E00C4">
        <w:rPr>
          <w:rFonts w:ascii="Arial" w:hAnsi="Arial" w:cs="Arial"/>
        </w:rPr>
        <w:t xml:space="preserve"> and </w:t>
      </w:r>
      <w:r w:rsidR="00AD22E7" w:rsidRPr="009E00C4">
        <w:rPr>
          <w:rFonts w:ascii="Arial" w:hAnsi="Arial" w:cs="Arial"/>
        </w:rPr>
        <w:t>support</w:t>
      </w:r>
      <w:r w:rsidRPr="009E00C4">
        <w:rPr>
          <w:rFonts w:ascii="Arial" w:hAnsi="Arial" w:cs="Arial"/>
        </w:rPr>
        <w:t xml:space="preserve"> for </w:t>
      </w:r>
      <w:r w:rsidR="00AD22E7">
        <w:rPr>
          <w:rFonts w:ascii="Arial" w:hAnsi="Arial" w:cs="Arial"/>
        </w:rPr>
        <w:t>a</w:t>
      </w:r>
      <w:r w:rsidRPr="009E00C4">
        <w:rPr>
          <w:rFonts w:ascii="Arial" w:hAnsi="Arial" w:cs="Arial"/>
        </w:rPr>
        <w:t xml:space="preserve"> </w:t>
      </w:r>
      <w:r w:rsidR="00AD22E7" w:rsidRPr="009E00C4">
        <w:rPr>
          <w:rFonts w:ascii="Arial" w:hAnsi="Arial" w:cs="Arial"/>
        </w:rPr>
        <w:t>necessity</w:t>
      </w:r>
      <w:r w:rsidRPr="009E00C4">
        <w:rPr>
          <w:rFonts w:ascii="Arial" w:hAnsi="Arial" w:cs="Arial"/>
        </w:rPr>
        <w:t xml:space="preserve"> for further </w:t>
      </w:r>
      <w:r w:rsidR="00AD22E7" w:rsidRPr="009E00C4">
        <w:rPr>
          <w:rFonts w:ascii="Arial" w:hAnsi="Arial" w:cs="Arial"/>
        </w:rPr>
        <w:t>instruction</w:t>
      </w:r>
      <w:r w:rsidRPr="009E00C4">
        <w:rPr>
          <w:rFonts w:ascii="Arial" w:hAnsi="Arial" w:cs="Arial"/>
        </w:rPr>
        <w:t xml:space="preserve"> or </w:t>
      </w:r>
      <w:r w:rsidR="00AD22E7" w:rsidRPr="009E00C4">
        <w:rPr>
          <w:rFonts w:ascii="Arial" w:hAnsi="Arial" w:cs="Arial"/>
        </w:rPr>
        <w:t>guidance</w:t>
      </w:r>
      <w:r w:rsidRPr="009E00C4">
        <w:rPr>
          <w:rFonts w:ascii="Arial" w:hAnsi="Arial" w:cs="Arial"/>
        </w:rPr>
        <w:t xml:space="preserve"> in order to </w:t>
      </w:r>
      <w:r w:rsidR="00AD22E7" w:rsidRPr="009E00C4">
        <w:rPr>
          <w:rFonts w:ascii="Arial" w:hAnsi="Arial" w:cs="Arial"/>
        </w:rPr>
        <w:t>progress</w:t>
      </w:r>
      <w:r w:rsidRPr="009E00C4">
        <w:rPr>
          <w:rFonts w:ascii="Arial" w:hAnsi="Arial" w:cs="Arial"/>
        </w:rPr>
        <w:t xml:space="preserve"> </w:t>
      </w:r>
      <w:r w:rsidR="00AD22E7">
        <w:rPr>
          <w:rFonts w:ascii="Arial" w:hAnsi="Arial" w:cs="Arial"/>
        </w:rPr>
        <w:t>worker</w:t>
      </w:r>
      <w:r w:rsidRPr="009E00C4">
        <w:rPr>
          <w:rFonts w:ascii="Arial" w:hAnsi="Arial" w:cs="Arial"/>
        </w:rPr>
        <w:t xml:space="preserve"> career. Identify the precise domains in which skill enhancement is possible. Persuade staff members and give them a sense of ownership and involvement in their professional growth. Discuss an employee's long-term objectives in an open manner.</w:t>
      </w:r>
    </w:p>
    <w:p w14:paraId="60AE6C55" w14:textId="1B5843BB" w:rsidR="00351DB7" w:rsidRPr="009E00C4" w:rsidRDefault="00351DB7" w:rsidP="009E00C4">
      <w:pPr>
        <w:spacing w:line="360" w:lineRule="auto"/>
        <w:rPr>
          <w:rFonts w:ascii="Arial" w:hAnsi="Arial" w:cs="Arial"/>
        </w:rPr>
      </w:pPr>
      <w:r w:rsidRPr="009E00C4">
        <w:rPr>
          <w:rFonts w:ascii="Arial" w:hAnsi="Arial" w:cs="Arial"/>
        </w:rPr>
        <w:t>Benefits to the employer - Determine the areas where management may enhance the working environment to boost output and quality of work. Prior to them having an effect on d</w:t>
      </w:r>
      <w:r w:rsidR="00AD22E7">
        <w:rPr>
          <w:rFonts w:ascii="Arial" w:hAnsi="Arial" w:cs="Arial"/>
        </w:rPr>
        <w:t>ivisions</w:t>
      </w:r>
      <w:r w:rsidRPr="009E00C4">
        <w:rPr>
          <w:rFonts w:ascii="Arial" w:hAnsi="Arial" w:cs="Arial"/>
        </w:rPr>
        <w:t xml:space="preserve"> </w:t>
      </w:r>
      <w:r w:rsidR="00AD22E7" w:rsidRPr="009E00C4">
        <w:rPr>
          <w:rFonts w:ascii="Arial" w:hAnsi="Arial" w:cs="Arial"/>
        </w:rPr>
        <w:t>output</w:t>
      </w:r>
      <w:r w:rsidRPr="009E00C4">
        <w:rPr>
          <w:rFonts w:ascii="Arial" w:hAnsi="Arial" w:cs="Arial"/>
        </w:rPr>
        <w:t xml:space="preserve">, </w:t>
      </w:r>
      <w:r w:rsidR="00AD22E7" w:rsidRPr="009E00C4">
        <w:rPr>
          <w:rFonts w:ascii="Arial" w:hAnsi="Arial" w:cs="Arial"/>
        </w:rPr>
        <w:t>focus</w:t>
      </w:r>
      <w:r w:rsidRPr="009E00C4">
        <w:rPr>
          <w:rFonts w:ascii="Arial" w:hAnsi="Arial" w:cs="Arial"/>
        </w:rPr>
        <w:t xml:space="preserve"> </w:t>
      </w:r>
      <w:r w:rsidR="00AD22E7" w:rsidRPr="009E00C4">
        <w:rPr>
          <w:rFonts w:ascii="Arial" w:hAnsi="Arial" w:cs="Arial"/>
        </w:rPr>
        <w:t>interactive</w:t>
      </w:r>
      <w:r w:rsidRPr="009E00C4">
        <w:rPr>
          <w:rFonts w:ascii="Arial" w:hAnsi="Arial" w:cs="Arial"/>
        </w:rPr>
        <w:t xml:space="preserve"> issues. Recognise </w:t>
      </w:r>
      <w:r w:rsidR="00AD22E7">
        <w:rPr>
          <w:rFonts w:ascii="Arial" w:hAnsi="Arial" w:cs="Arial"/>
        </w:rPr>
        <w:t>workers</w:t>
      </w:r>
      <w:r w:rsidRPr="009E00C4">
        <w:rPr>
          <w:rFonts w:ascii="Arial" w:hAnsi="Arial" w:cs="Arial"/>
        </w:rPr>
        <w:t xml:space="preserve"> </w:t>
      </w:r>
      <w:r w:rsidR="00AD22E7" w:rsidRPr="009E00C4">
        <w:rPr>
          <w:rFonts w:ascii="Arial" w:hAnsi="Arial" w:cs="Arial"/>
        </w:rPr>
        <w:t>powers</w:t>
      </w:r>
      <w:r w:rsidRPr="009E00C4">
        <w:rPr>
          <w:rFonts w:ascii="Arial" w:hAnsi="Arial" w:cs="Arial"/>
        </w:rPr>
        <w:t xml:space="preserve"> and skills to </w:t>
      </w:r>
      <w:r w:rsidR="00AD22E7" w:rsidRPr="009E00C4">
        <w:rPr>
          <w:rFonts w:ascii="Arial" w:hAnsi="Arial" w:cs="Arial"/>
        </w:rPr>
        <w:t>persuade</w:t>
      </w:r>
      <w:r w:rsidRPr="009E00C4">
        <w:rPr>
          <w:rFonts w:ascii="Arial" w:hAnsi="Arial" w:cs="Arial"/>
        </w:rPr>
        <w:t xml:space="preserve"> them to </w:t>
      </w:r>
      <w:r w:rsidR="00AD22E7" w:rsidRPr="009E00C4">
        <w:rPr>
          <w:rFonts w:ascii="Arial" w:hAnsi="Arial" w:cs="Arial"/>
        </w:rPr>
        <w:t>provide</w:t>
      </w:r>
      <w:r w:rsidR="00523E90">
        <w:rPr>
          <w:rFonts w:ascii="Arial" w:hAnsi="Arial" w:cs="Arial"/>
        </w:rPr>
        <w:t xml:space="preserve"> for</w:t>
      </w:r>
      <w:r w:rsidRPr="009E00C4">
        <w:rPr>
          <w:rFonts w:ascii="Arial" w:hAnsi="Arial" w:cs="Arial"/>
        </w:rPr>
        <w:t xml:space="preserve"> more. </w:t>
      </w:r>
      <w:r w:rsidR="00523E90" w:rsidRPr="009E00C4">
        <w:rPr>
          <w:rFonts w:ascii="Arial" w:hAnsi="Arial" w:cs="Arial"/>
        </w:rPr>
        <w:t>Reassure</w:t>
      </w:r>
      <w:r w:rsidRPr="009E00C4">
        <w:rPr>
          <w:rFonts w:ascii="Arial" w:hAnsi="Arial" w:cs="Arial"/>
        </w:rPr>
        <w:t xml:space="preserve"> the </w:t>
      </w:r>
      <w:r w:rsidR="00523E90" w:rsidRPr="009E00C4">
        <w:rPr>
          <w:rFonts w:ascii="Arial" w:hAnsi="Arial" w:cs="Arial"/>
        </w:rPr>
        <w:t>expert</w:t>
      </w:r>
      <w:r w:rsidRPr="009E00C4">
        <w:rPr>
          <w:rFonts w:ascii="Arial" w:hAnsi="Arial" w:cs="Arial"/>
        </w:rPr>
        <w:t xml:space="preserve"> and </w:t>
      </w:r>
      <w:r w:rsidR="00523E90" w:rsidRPr="009E00C4">
        <w:rPr>
          <w:rFonts w:ascii="Arial" w:hAnsi="Arial" w:cs="Arial"/>
        </w:rPr>
        <w:t>competence</w:t>
      </w:r>
      <w:r w:rsidRPr="009E00C4">
        <w:rPr>
          <w:rFonts w:ascii="Arial" w:hAnsi="Arial" w:cs="Arial"/>
        </w:rPr>
        <w:t xml:space="preserve"> growth of your staff. Boost </w:t>
      </w:r>
      <w:r w:rsidR="00523E90" w:rsidRPr="009E00C4">
        <w:rPr>
          <w:rFonts w:ascii="Arial" w:hAnsi="Arial" w:cs="Arial"/>
        </w:rPr>
        <w:t>planned</w:t>
      </w:r>
      <w:r w:rsidRPr="009E00C4">
        <w:rPr>
          <w:rFonts w:ascii="Arial" w:hAnsi="Arial" w:cs="Arial"/>
        </w:rPr>
        <w:t xml:space="preserve"> </w:t>
      </w:r>
      <w:r w:rsidR="00523E90" w:rsidRPr="009E00C4">
        <w:rPr>
          <w:rFonts w:ascii="Arial" w:hAnsi="Arial" w:cs="Arial"/>
        </w:rPr>
        <w:t>management</w:t>
      </w:r>
      <w:r w:rsidRPr="009E00C4">
        <w:rPr>
          <w:rFonts w:ascii="Arial" w:hAnsi="Arial" w:cs="Arial"/>
        </w:rPr>
        <w:t>-making whether it comes to succession planning, internal hiring, or layoffs.</w:t>
      </w:r>
      <w:r w:rsidR="007928C8" w:rsidRPr="009E00C4">
        <w:rPr>
          <w:rFonts w:ascii="Arial" w:hAnsi="Arial" w:cs="Arial"/>
        </w:rPr>
        <w:t xml:space="preserve"> (Rosenfeld and et al, 1995)</w:t>
      </w:r>
    </w:p>
    <w:p w14:paraId="29745AC7" w14:textId="77777777" w:rsidR="009E00C4" w:rsidRDefault="009E00C4" w:rsidP="009E00C4">
      <w:pPr>
        <w:spacing w:line="360" w:lineRule="auto"/>
        <w:rPr>
          <w:rFonts w:ascii="Arial" w:hAnsi="Arial" w:cs="Arial"/>
          <w:b/>
          <w:bCs/>
        </w:rPr>
      </w:pPr>
      <w:r w:rsidRPr="009E00C4">
        <w:rPr>
          <w:rFonts w:ascii="Arial" w:hAnsi="Arial" w:cs="Arial"/>
          <w:b/>
          <w:bCs/>
        </w:rPr>
        <w:t>Evaluation of development vehicles</w:t>
      </w:r>
    </w:p>
    <w:p w14:paraId="4B4D9B92" w14:textId="34B816AF" w:rsidR="009E00C4" w:rsidRDefault="009E00C4" w:rsidP="009E00C4">
      <w:pPr>
        <w:spacing w:line="360" w:lineRule="auto"/>
        <w:rPr>
          <w:rFonts w:ascii="Arial" w:hAnsi="Arial" w:cs="Arial"/>
        </w:rPr>
      </w:pPr>
      <w:r w:rsidRPr="009E00C4">
        <w:rPr>
          <w:rFonts w:ascii="Arial" w:hAnsi="Arial" w:cs="Arial"/>
        </w:rPr>
        <w:t>360-degree feedback</w:t>
      </w:r>
    </w:p>
    <w:p w14:paraId="47D5548D" w14:textId="1BD7B8B5" w:rsidR="009E00C4" w:rsidRDefault="009E00C4" w:rsidP="009E00C4">
      <w:pPr>
        <w:spacing w:line="360" w:lineRule="auto"/>
        <w:rPr>
          <w:rFonts w:ascii="Arial" w:hAnsi="Arial" w:cs="Arial"/>
        </w:rPr>
      </w:pPr>
      <w:r w:rsidRPr="009E00C4">
        <w:rPr>
          <w:rFonts w:ascii="Arial" w:hAnsi="Arial" w:cs="Arial"/>
        </w:rPr>
        <w:t>A method called 360-degree feedback, sometimes referred to as multi-rater feedback, collects anonymous comments about an employee from a variety of coworkers. This is often the case for their peers, bosses, direct reports, and subordinates; hence, the term "360 degree".</w:t>
      </w:r>
      <w:r>
        <w:rPr>
          <w:rFonts w:ascii="Arial" w:hAnsi="Arial" w:cs="Arial"/>
        </w:rPr>
        <w:t xml:space="preserve"> </w:t>
      </w:r>
      <w:r w:rsidRPr="009E00C4">
        <w:rPr>
          <w:rFonts w:ascii="Arial" w:hAnsi="Arial" w:cs="Arial"/>
        </w:rPr>
        <w:t xml:space="preserve">The goal of 360-degree feedback </w:t>
      </w:r>
      <w:r w:rsidR="00523E90">
        <w:rPr>
          <w:rFonts w:ascii="Arial" w:hAnsi="Arial" w:cs="Arial"/>
        </w:rPr>
        <w:t>covers</w:t>
      </w:r>
      <w:r w:rsidRPr="009E00C4">
        <w:rPr>
          <w:rFonts w:ascii="Arial" w:hAnsi="Arial" w:cs="Arial"/>
        </w:rPr>
        <w:t xml:space="preserve"> </w:t>
      </w:r>
      <w:r w:rsidR="00523E90" w:rsidRPr="009E00C4">
        <w:rPr>
          <w:rFonts w:ascii="Arial" w:hAnsi="Arial" w:cs="Arial"/>
        </w:rPr>
        <w:t>uncovers</w:t>
      </w:r>
      <w:r w:rsidRPr="009E00C4">
        <w:rPr>
          <w:rFonts w:ascii="Arial" w:hAnsi="Arial" w:cs="Arial"/>
        </w:rPr>
        <w:t xml:space="preserve"> </w:t>
      </w:r>
      <w:r w:rsidR="00523E90" w:rsidRPr="009E00C4">
        <w:rPr>
          <w:rFonts w:ascii="Arial" w:hAnsi="Arial" w:cs="Arial"/>
        </w:rPr>
        <w:t>every single person’s power and limitation</w:t>
      </w:r>
      <w:r w:rsidRPr="009E00C4">
        <w:rPr>
          <w:rFonts w:ascii="Arial" w:hAnsi="Arial" w:cs="Arial"/>
        </w:rPr>
        <w:t xml:space="preserve"> as well as the </w:t>
      </w:r>
      <w:r w:rsidR="00523E90" w:rsidRPr="009E00C4">
        <w:rPr>
          <w:rFonts w:ascii="Arial" w:hAnsi="Arial" w:cs="Arial"/>
        </w:rPr>
        <w:t>zones</w:t>
      </w:r>
      <w:r w:rsidRPr="009E00C4">
        <w:rPr>
          <w:rFonts w:ascii="Arial" w:hAnsi="Arial" w:cs="Arial"/>
        </w:rPr>
        <w:t xml:space="preserve"> of their </w:t>
      </w:r>
      <w:r w:rsidR="00523E90" w:rsidRPr="009E00C4">
        <w:rPr>
          <w:rFonts w:ascii="Arial" w:hAnsi="Arial" w:cs="Arial"/>
        </w:rPr>
        <w:t>production</w:t>
      </w:r>
      <w:r w:rsidRPr="009E00C4">
        <w:rPr>
          <w:rFonts w:ascii="Arial" w:hAnsi="Arial" w:cs="Arial"/>
        </w:rPr>
        <w:t xml:space="preserve"> that need special attention </w:t>
      </w:r>
      <w:r w:rsidR="00523E90">
        <w:rPr>
          <w:rFonts w:ascii="Arial" w:hAnsi="Arial" w:cs="Arial"/>
        </w:rPr>
        <w:t>and</w:t>
      </w:r>
      <w:r w:rsidRPr="009E00C4">
        <w:rPr>
          <w:rFonts w:ascii="Arial" w:hAnsi="Arial" w:cs="Arial"/>
        </w:rPr>
        <w:t xml:space="preserve"> coaching. </w:t>
      </w:r>
      <w:r w:rsidR="00523E90">
        <w:rPr>
          <w:rFonts w:ascii="Arial" w:hAnsi="Arial" w:cs="Arial"/>
        </w:rPr>
        <w:t>Those</w:t>
      </w:r>
      <w:r w:rsidRPr="009E00C4">
        <w:rPr>
          <w:rFonts w:ascii="Arial" w:hAnsi="Arial" w:cs="Arial"/>
        </w:rPr>
        <w:t xml:space="preserve"> should be </w:t>
      </w:r>
      <w:r w:rsidR="00523E90" w:rsidRPr="009E00C4">
        <w:rPr>
          <w:rFonts w:ascii="Arial" w:hAnsi="Arial" w:cs="Arial"/>
        </w:rPr>
        <w:t>revealed</w:t>
      </w:r>
      <w:r w:rsidRPr="009E00C4">
        <w:rPr>
          <w:rFonts w:ascii="Arial" w:hAnsi="Arial" w:cs="Arial"/>
        </w:rPr>
        <w:t xml:space="preserve"> that a </w:t>
      </w:r>
      <w:r w:rsidR="00523E90" w:rsidRPr="009E00C4">
        <w:rPr>
          <w:rFonts w:ascii="Arial" w:hAnsi="Arial" w:cs="Arial"/>
        </w:rPr>
        <w:t>supervisor</w:t>
      </w:r>
      <w:r w:rsidRPr="009E00C4">
        <w:rPr>
          <w:rFonts w:ascii="Arial" w:hAnsi="Arial" w:cs="Arial"/>
        </w:rPr>
        <w:t xml:space="preserve">, </w:t>
      </w:r>
      <w:r w:rsidR="00523E90" w:rsidRPr="009E00C4">
        <w:rPr>
          <w:rFonts w:ascii="Arial" w:hAnsi="Arial" w:cs="Arial"/>
        </w:rPr>
        <w:t>instructor</w:t>
      </w:r>
      <w:r w:rsidRPr="009E00C4">
        <w:rPr>
          <w:rFonts w:ascii="Arial" w:hAnsi="Arial" w:cs="Arial"/>
        </w:rPr>
        <w:t xml:space="preserve">, or trainer </w:t>
      </w:r>
      <w:r w:rsidR="00523E90">
        <w:rPr>
          <w:rFonts w:ascii="Arial" w:hAnsi="Arial" w:cs="Arial"/>
        </w:rPr>
        <w:t>may</w:t>
      </w:r>
      <w:r w:rsidRPr="009E00C4">
        <w:rPr>
          <w:rFonts w:ascii="Arial" w:hAnsi="Arial" w:cs="Arial"/>
        </w:rPr>
        <w:t xml:space="preserve"> </w:t>
      </w:r>
      <w:r w:rsidR="00523E90" w:rsidRPr="009E00C4">
        <w:rPr>
          <w:rFonts w:ascii="Arial" w:hAnsi="Arial" w:cs="Arial"/>
        </w:rPr>
        <w:t>administer</w:t>
      </w:r>
      <w:r w:rsidRPr="009E00C4">
        <w:rPr>
          <w:rFonts w:ascii="Arial" w:hAnsi="Arial" w:cs="Arial"/>
        </w:rPr>
        <w:t xml:space="preserve"> the entire feedback-receiving process.</w:t>
      </w:r>
    </w:p>
    <w:p w14:paraId="598B0FE5" w14:textId="2B333FE2" w:rsidR="009E00C4" w:rsidRDefault="009E00C4" w:rsidP="009E00C4">
      <w:pPr>
        <w:spacing w:line="360" w:lineRule="auto"/>
        <w:rPr>
          <w:rFonts w:ascii="Arial" w:hAnsi="Arial" w:cs="Arial"/>
        </w:rPr>
      </w:pPr>
      <w:r>
        <w:rPr>
          <w:rFonts w:ascii="Arial" w:hAnsi="Arial" w:cs="Arial"/>
        </w:rPr>
        <w:t xml:space="preserve">Benefits of 360-degree feedback back are - </w:t>
      </w:r>
      <w:r w:rsidRPr="009E00C4">
        <w:rPr>
          <w:rFonts w:ascii="Arial" w:hAnsi="Arial" w:cs="Arial"/>
        </w:rPr>
        <w:t>promotes a culture of excellence</w:t>
      </w:r>
      <w:r>
        <w:rPr>
          <w:rFonts w:ascii="Arial" w:hAnsi="Arial" w:cs="Arial"/>
        </w:rPr>
        <w:t xml:space="preserve">, </w:t>
      </w:r>
      <w:r w:rsidRPr="009E00C4">
        <w:rPr>
          <w:rFonts w:ascii="Arial" w:hAnsi="Arial" w:cs="Arial"/>
        </w:rPr>
        <w:t>heightened awareness of oneself</w:t>
      </w:r>
      <w:r>
        <w:rPr>
          <w:rFonts w:ascii="Arial" w:hAnsi="Arial" w:cs="Arial"/>
        </w:rPr>
        <w:t>, e</w:t>
      </w:r>
      <w:r w:rsidRPr="009E00C4">
        <w:rPr>
          <w:rFonts w:ascii="Arial" w:hAnsi="Arial" w:cs="Arial"/>
        </w:rPr>
        <w:t>stablish a genuine conversation between the employer and the worker</w:t>
      </w:r>
      <w:r>
        <w:rPr>
          <w:rFonts w:ascii="Arial" w:hAnsi="Arial" w:cs="Arial"/>
        </w:rPr>
        <w:t>, p</w:t>
      </w:r>
      <w:r w:rsidRPr="009E00C4">
        <w:rPr>
          <w:rFonts w:ascii="Arial" w:hAnsi="Arial" w:cs="Arial"/>
        </w:rPr>
        <w:t>romote the pursuit of new abilities</w:t>
      </w:r>
      <w:r>
        <w:rPr>
          <w:rFonts w:ascii="Arial" w:hAnsi="Arial" w:cs="Arial"/>
        </w:rPr>
        <w:t xml:space="preserve">, </w:t>
      </w:r>
      <w:r w:rsidRPr="009E00C4">
        <w:rPr>
          <w:rFonts w:ascii="Arial" w:hAnsi="Arial" w:cs="Arial"/>
        </w:rPr>
        <w:t>encourages openness and truthfulness</w:t>
      </w:r>
      <w:r w:rsidR="007B314A">
        <w:rPr>
          <w:rFonts w:ascii="Arial" w:hAnsi="Arial" w:cs="Arial"/>
        </w:rPr>
        <w:t>.</w:t>
      </w:r>
    </w:p>
    <w:p w14:paraId="2B0A6D1F" w14:textId="31421094" w:rsidR="007B314A" w:rsidRDefault="007B314A" w:rsidP="009E00C4">
      <w:pPr>
        <w:spacing w:line="360" w:lineRule="auto"/>
        <w:rPr>
          <w:rFonts w:ascii="Arial" w:hAnsi="Arial" w:cs="Arial"/>
        </w:rPr>
      </w:pPr>
      <w:r>
        <w:rPr>
          <w:rFonts w:ascii="Arial" w:hAnsi="Arial" w:cs="Arial"/>
        </w:rPr>
        <w:t>Disadvantages of 360-degree feedback -</w:t>
      </w:r>
      <w:r w:rsidRPr="007B314A">
        <w:rPr>
          <w:rFonts w:ascii="Arial" w:hAnsi="Arial" w:cs="Arial"/>
        </w:rPr>
        <w:t xml:space="preserve"> might not be very well-informed</w:t>
      </w:r>
      <w:r>
        <w:rPr>
          <w:rFonts w:ascii="Arial" w:hAnsi="Arial" w:cs="Arial"/>
        </w:rPr>
        <w:t xml:space="preserve">, high amount of </w:t>
      </w:r>
      <w:r w:rsidRPr="007B314A">
        <w:rPr>
          <w:rFonts w:ascii="Arial" w:hAnsi="Arial" w:cs="Arial"/>
        </w:rPr>
        <w:t>administrative supervision may discourage honest criticism.</w:t>
      </w:r>
    </w:p>
    <w:p w14:paraId="09B36839" w14:textId="08F8CCB3" w:rsidR="007B314A" w:rsidRDefault="007B314A" w:rsidP="009E00C4">
      <w:pPr>
        <w:spacing w:line="360" w:lineRule="auto"/>
        <w:rPr>
          <w:rFonts w:ascii="Arial" w:hAnsi="Arial" w:cs="Arial"/>
        </w:rPr>
      </w:pPr>
      <w:r>
        <w:rPr>
          <w:rFonts w:ascii="Arial" w:hAnsi="Arial" w:cs="Arial"/>
        </w:rPr>
        <w:t xml:space="preserve">540-degree feedback </w:t>
      </w:r>
    </w:p>
    <w:p w14:paraId="474ADE65" w14:textId="4F5C7231" w:rsidR="007B314A" w:rsidRPr="007B314A" w:rsidRDefault="007B314A" w:rsidP="009E00C4">
      <w:pPr>
        <w:spacing w:line="360" w:lineRule="auto"/>
        <w:rPr>
          <w:rFonts w:ascii="Arial" w:hAnsi="Arial" w:cs="Arial"/>
        </w:rPr>
      </w:pPr>
      <w:r w:rsidRPr="007B314A">
        <w:rPr>
          <w:rFonts w:ascii="Arial" w:hAnsi="Arial" w:cs="Arial"/>
        </w:rPr>
        <w:lastRenderedPageBreak/>
        <w:t>A system for evaluating employee performance that involves numerous appraisers is called "540-degree feedback." In addition to peers, superiors, subordinates, and even suppliers and vendors, 540</w:t>
      </w:r>
      <w:r>
        <w:rPr>
          <w:rFonts w:ascii="Arial" w:hAnsi="Arial" w:cs="Arial"/>
        </w:rPr>
        <w:t>-</w:t>
      </w:r>
      <w:r w:rsidRPr="007B314A">
        <w:rPr>
          <w:rFonts w:ascii="Arial" w:hAnsi="Arial" w:cs="Arial"/>
        </w:rPr>
        <w:t>degree feedback encompasses all of these groups. Every person with whom the employee has come into contact while carrying out their duties provides input to the employee.</w:t>
      </w:r>
      <w:r>
        <w:rPr>
          <w:rFonts w:ascii="Arial" w:hAnsi="Arial" w:cs="Arial"/>
        </w:rPr>
        <w:t xml:space="preserve"> </w:t>
      </w:r>
      <w:r w:rsidRPr="007B314A">
        <w:rPr>
          <w:rFonts w:ascii="Arial" w:hAnsi="Arial" w:cs="Arial"/>
        </w:rPr>
        <w:t>(Sisson, 2000)</w:t>
      </w:r>
    </w:p>
    <w:p w14:paraId="0FE24459" w14:textId="4DE84D74" w:rsidR="007B314A" w:rsidRPr="007B314A" w:rsidRDefault="007B314A" w:rsidP="009E00C4">
      <w:pPr>
        <w:spacing w:line="360" w:lineRule="auto"/>
        <w:rPr>
          <w:rFonts w:ascii="Arial" w:hAnsi="Arial" w:cs="Arial"/>
        </w:rPr>
      </w:pPr>
      <w:r w:rsidRPr="007B314A">
        <w:rPr>
          <w:rFonts w:ascii="Arial" w:hAnsi="Arial" w:cs="Arial"/>
        </w:rPr>
        <w:t>Management by objectives (MBO)</w:t>
      </w:r>
    </w:p>
    <w:p w14:paraId="14802C94" w14:textId="211804A5" w:rsidR="007B314A" w:rsidRPr="00523E90" w:rsidRDefault="007B314A" w:rsidP="007B314A">
      <w:pPr>
        <w:spacing w:line="360" w:lineRule="auto"/>
        <w:rPr>
          <w:rFonts w:ascii="Arial" w:hAnsi="Arial" w:cs="Arial"/>
        </w:rPr>
      </w:pPr>
      <w:r w:rsidRPr="007B314A">
        <w:rPr>
          <w:rFonts w:ascii="Arial" w:hAnsi="Arial" w:cs="Arial"/>
        </w:rPr>
        <w:t xml:space="preserve">A </w:t>
      </w:r>
      <w:r w:rsidR="00523E90" w:rsidRPr="007B314A">
        <w:rPr>
          <w:rFonts w:ascii="Arial" w:hAnsi="Arial" w:cs="Arial"/>
        </w:rPr>
        <w:t>tactical</w:t>
      </w:r>
      <w:r w:rsidRPr="007B314A">
        <w:rPr>
          <w:rFonts w:ascii="Arial" w:hAnsi="Arial" w:cs="Arial"/>
        </w:rPr>
        <w:t xml:space="preserve"> </w:t>
      </w:r>
      <w:r w:rsidR="00523E90" w:rsidRPr="007B314A">
        <w:rPr>
          <w:rFonts w:ascii="Arial" w:hAnsi="Arial" w:cs="Arial"/>
        </w:rPr>
        <w:t>supervision</w:t>
      </w:r>
      <w:r w:rsidRPr="007B314A">
        <w:rPr>
          <w:rFonts w:ascii="Arial" w:hAnsi="Arial" w:cs="Arial"/>
        </w:rPr>
        <w:t xml:space="preserve"> </w:t>
      </w:r>
      <w:r w:rsidR="00523E90" w:rsidRPr="007B314A">
        <w:rPr>
          <w:rFonts w:ascii="Arial" w:hAnsi="Arial" w:cs="Arial"/>
        </w:rPr>
        <w:t>scheme</w:t>
      </w:r>
      <w:r w:rsidRPr="007B314A">
        <w:rPr>
          <w:rFonts w:ascii="Arial" w:hAnsi="Arial" w:cs="Arial"/>
        </w:rPr>
        <w:t xml:space="preserve"> </w:t>
      </w:r>
      <w:r w:rsidR="00523E90">
        <w:rPr>
          <w:rFonts w:ascii="Arial" w:hAnsi="Arial" w:cs="Arial"/>
        </w:rPr>
        <w:t>labelled as</w:t>
      </w:r>
      <w:r w:rsidRPr="007B314A">
        <w:rPr>
          <w:rFonts w:ascii="Arial" w:hAnsi="Arial" w:cs="Arial"/>
        </w:rPr>
        <w:t xml:space="preserve"> management by objectives (MBO) </w:t>
      </w:r>
      <w:r w:rsidR="00523E90" w:rsidRPr="007B314A">
        <w:rPr>
          <w:rFonts w:ascii="Arial" w:hAnsi="Arial" w:cs="Arial"/>
        </w:rPr>
        <w:t>requests</w:t>
      </w:r>
      <w:r w:rsidRPr="007B314A">
        <w:rPr>
          <w:rFonts w:ascii="Arial" w:hAnsi="Arial" w:cs="Arial"/>
        </w:rPr>
        <w:t xml:space="preserve"> to </w:t>
      </w:r>
      <w:r w:rsidR="00523E90" w:rsidRPr="007B314A">
        <w:rPr>
          <w:rFonts w:ascii="Arial" w:hAnsi="Arial" w:cs="Arial"/>
        </w:rPr>
        <w:t>upgrade</w:t>
      </w:r>
      <w:r w:rsidRPr="007B314A">
        <w:rPr>
          <w:rFonts w:ascii="Arial" w:hAnsi="Arial" w:cs="Arial"/>
        </w:rPr>
        <w:t xml:space="preserve"> an organization's </w:t>
      </w:r>
      <w:r w:rsidR="00523E90" w:rsidRPr="007B314A">
        <w:rPr>
          <w:rFonts w:ascii="Arial" w:hAnsi="Arial" w:cs="Arial"/>
        </w:rPr>
        <w:t>operation</w:t>
      </w:r>
      <w:r w:rsidRPr="007B314A">
        <w:rPr>
          <w:rFonts w:ascii="Arial" w:hAnsi="Arial" w:cs="Arial"/>
        </w:rPr>
        <w:t xml:space="preserve"> through the </w:t>
      </w:r>
      <w:r w:rsidR="00523E90" w:rsidRPr="007B314A">
        <w:rPr>
          <w:rFonts w:ascii="Arial" w:hAnsi="Arial" w:cs="Arial"/>
        </w:rPr>
        <w:t>outfit</w:t>
      </w:r>
      <w:r w:rsidRPr="007B314A">
        <w:rPr>
          <w:rFonts w:ascii="Arial" w:hAnsi="Arial" w:cs="Arial"/>
        </w:rPr>
        <w:t xml:space="preserve"> of </w:t>
      </w:r>
      <w:r w:rsidR="00523E90">
        <w:rPr>
          <w:rFonts w:ascii="Arial" w:hAnsi="Arial" w:cs="Arial"/>
        </w:rPr>
        <w:t xml:space="preserve">good </w:t>
      </w:r>
      <w:r w:rsidRPr="007B314A">
        <w:rPr>
          <w:rFonts w:ascii="Arial" w:hAnsi="Arial" w:cs="Arial"/>
        </w:rPr>
        <w:t xml:space="preserve">defined goals </w:t>
      </w:r>
      <w:r w:rsidR="00523E90">
        <w:rPr>
          <w:rFonts w:ascii="Arial" w:hAnsi="Arial" w:cs="Arial"/>
        </w:rPr>
        <w:t>which</w:t>
      </w:r>
      <w:r w:rsidRPr="007B314A">
        <w:rPr>
          <w:rFonts w:ascii="Arial" w:hAnsi="Arial" w:cs="Arial"/>
        </w:rPr>
        <w:t xml:space="preserve"> are </w:t>
      </w:r>
      <w:r w:rsidR="00523E90" w:rsidRPr="007B314A">
        <w:rPr>
          <w:rFonts w:ascii="Arial" w:hAnsi="Arial" w:cs="Arial"/>
        </w:rPr>
        <w:t>braced</w:t>
      </w:r>
      <w:r w:rsidRPr="007B314A">
        <w:rPr>
          <w:rFonts w:ascii="Arial" w:hAnsi="Arial" w:cs="Arial"/>
        </w:rPr>
        <w:t xml:space="preserve"> by </w:t>
      </w:r>
      <w:r w:rsidR="00523E90" w:rsidRPr="007B314A">
        <w:rPr>
          <w:rFonts w:ascii="Arial" w:hAnsi="Arial" w:cs="Arial"/>
        </w:rPr>
        <w:t>in cooperation</w:t>
      </w:r>
      <w:r w:rsidR="00523E90">
        <w:rPr>
          <w:rFonts w:ascii="Arial" w:hAnsi="Arial" w:cs="Arial"/>
        </w:rPr>
        <w:t xml:space="preserve"> with</w:t>
      </w:r>
      <w:r w:rsidRPr="007B314A">
        <w:rPr>
          <w:rFonts w:ascii="Arial" w:hAnsi="Arial" w:cs="Arial"/>
        </w:rPr>
        <w:t xml:space="preserve"> management and </w:t>
      </w:r>
      <w:r w:rsidR="00523E90" w:rsidRPr="007B314A">
        <w:rPr>
          <w:rFonts w:ascii="Arial" w:hAnsi="Arial" w:cs="Arial"/>
        </w:rPr>
        <w:t>personnel</w:t>
      </w:r>
      <w:r w:rsidRPr="007B314A">
        <w:rPr>
          <w:rFonts w:ascii="Arial" w:hAnsi="Arial" w:cs="Arial"/>
        </w:rPr>
        <w:t>. Th</w:t>
      </w:r>
      <w:r w:rsidR="002C3356">
        <w:rPr>
          <w:rFonts w:ascii="Arial" w:hAnsi="Arial" w:cs="Arial"/>
        </w:rPr>
        <w:t>is</w:t>
      </w:r>
      <w:r w:rsidRPr="007B314A">
        <w:rPr>
          <w:rFonts w:ascii="Arial" w:hAnsi="Arial" w:cs="Arial"/>
        </w:rPr>
        <w:t xml:space="preserve"> </w:t>
      </w:r>
      <w:r w:rsidR="002C3356" w:rsidRPr="007B314A">
        <w:rPr>
          <w:rFonts w:ascii="Arial" w:hAnsi="Arial" w:cs="Arial"/>
        </w:rPr>
        <w:t>concept</w:t>
      </w:r>
      <w:r w:rsidRPr="007B314A">
        <w:rPr>
          <w:rFonts w:ascii="Arial" w:hAnsi="Arial" w:cs="Arial"/>
        </w:rPr>
        <w:t xml:space="preserve"> </w:t>
      </w:r>
      <w:r w:rsidR="002C3356">
        <w:rPr>
          <w:rFonts w:ascii="Arial" w:hAnsi="Arial" w:cs="Arial"/>
        </w:rPr>
        <w:t>declares</w:t>
      </w:r>
      <w:r w:rsidRPr="007B314A">
        <w:rPr>
          <w:rFonts w:ascii="Arial" w:hAnsi="Arial" w:cs="Arial"/>
        </w:rPr>
        <w:t xml:space="preserve"> that </w:t>
      </w:r>
      <w:r w:rsidR="002C3356" w:rsidRPr="007B314A">
        <w:rPr>
          <w:rFonts w:ascii="Arial" w:hAnsi="Arial" w:cs="Arial"/>
        </w:rPr>
        <w:t>granting</w:t>
      </w:r>
      <w:r w:rsidRPr="007B314A">
        <w:rPr>
          <w:rFonts w:ascii="Arial" w:hAnsi="Arial" w:cs="Arial"/>
        </w:rPr>
        <w:t xml:space="preserve"> </w:t>
      </w:r>
      <w:r w:rsidR="002C3356">
        <w:rPr>
          <w:rFonts w:ascii="Arial" w:hAnsi="Arial" w:cs="Arial"/>
        </w:rPr>
        <w:t>workers</w:t>
      </w:r>
      <w:r w:rsidRPr="007B314A">
        <w:rPr>
          <w:rFonts w:ascii="Arial" w:hAnsi="Arial" w:cs="Arial"/>
        </w:rPr>
        <w:t xml:space="preserve"> a </w:t>
      </w:r>
      <w:r w:rsidR="002C3356" w:rsidRPr="007B314A">
        <w:rPr>
          <w:rFonts w:ascii="Arial" w:hAnsi="Arial" w:cs="Arial"/>
        </w:rPr>
        <w:t>choos</w:t>
      </w:r>
      <w:r w:rsidR="002C3356">
        <w:rPr>
          <w:rFonts w:ascii="Arial" w:hAnsi="Arial" w:cs="Arial"/>
        </w:rPr>
        <w:t xml:space="preserve">ing right </w:t>
      </w:r>
      <w:r w:rsidR="002C3356" w:rsidRPr="007B314A">
        <w:rPr>
          <w:rFonts w:ascii="Arial" w:hAnsi="Arial" w:cs="Arial"/>
        </w:rPr>
        <w:t>in</w:t>
      </w:r>
      <w:r w:rsidRPr="007B314A">
        <w:rPr>
          <w:rFonts w:ascii="Arial" w:hAnsi="Arial" w:cs="Arial"/>
        </w:rPr>
        <w:t xml:space="preserve"> </w:t>
      </w:r>
      <w:r w:rsidR="002C3356" w:rsidRPr="007B314A">
        <w:rPr>
          <w:rFonts w:ascii="Arial" w:hAnsi="Arial" w:cs="Arial"/>
        </w:rPr>
        <w:t>designing</w:t>
      </w:r>
      <w:r w:rsidRPr="007B314A">
        <w:rPr>
          <w:rFonts w:ascii="Arial" w:hAnsi="Arial" w:cs="Arial"/>
        </w:rPr>
        <w:t xml:space="preserve"> </w:t>
      </w:r>
      <w:r w:rsidR="002C3356" w:rsidRPr="007B314A">
        <w:rPr>
          <w:rFonts w:ascii="Arial" w:hAnsi="Arial" w:cs="Arial"/>
        </w:rPr>
        <w:t>aims</w:t>
      </w:r>
      <w:r w:rsidRPr="007B314A">
        <w:rPr>
          <w:rFonts w:ascii="Arial" w:hAnsi="Arial" w:cs="Arial"/>
        </w:rPr>
        <w:t xml:space="preserve"> and </w:t>
      </w:r>
      <w:r w:rsidR="002C3356" w:rsidRPr="007B314A">
        <w:rPr>
          <w:rFonts w:ascii="Arial" w:hAnsi="Arial" w:cs="Arial"/>
        </w:rPr>
        <w:t>activity</w:t>
      </w:r>
      <w:r w:rsidRPr="007B314A">
        <w:rPr>
          <w:rFonts w:ascii="Arial" w:hAnsi="Arial" w:cs="Arial"/>
        </w:rPr>
        <w:t xml:space="preserve"> </w:t>
      </w:r>
      <w:r w:rsidR="002C3356" w:rsidRPr="007B314A">
        <w:rPr>
          <w:rFonts w:ascii="Arial" w:hAnsi="Arial" w:cs="Arial"/>
        </w:rPr>
        <w:t>projects</w:t>
      </w:r>
      <w:r w:rsidRPr="007B314A">
        <w:rPr>
          <w:rFonts w:ascii="Arial" w:hAnsi="Arial" w:cs="Arial"/>
        </w:rPr>
        <w:t xml:space="preserve"> </w:t>
      </w:r>
      <w:r w:rsidR="002C3356" w:rsidRPr="007B314A">
        <w:rPr>
          <w:rFonts w:ascii="Arial" w:hAnsi="Arial" w:cs="Arial"/>
        </w:rPr>
        <w:t>raises</w:t>
      </w:r>
      <w:r w:rsidRPr="007B314A">
        <w:rPr>
          <w:rFonts w:ascii="Arial" w:hAnsi="Arial" w:cs="Arial"/>
        </w:rPr>
        <w:t xml:space="preserve"> engagement and participation from them as well as aims to keep the organization's objectives in line.</w:t>
      </w:r>
      <w:r w:rsidRPr="007B314A">
        <w:t xml:space="preserve"> </w:t>
      </w:r>
      <w:r w:rsidRPr="007B314A">
        <w:rPr>
          <w:rFonts w:ascii="Arial" w:hAnsi="Arial" w:cs="Arial"/>
        </w:rPr>
        <w:t xml:space="preserve">A </w:t>
      </w:r>
      <w:r w:rsidR="002C3356" w:rsidRPr="007B314A">
        <w:rPr>
          <w:rFonts w:ascii="Arial" w:hAnsi="Arial" w:cs="Arial"/>
        </w:rPr>
        <w:t>planned</w:t>
      </w:r>
      <w:r w:rsidRPr="007B314A">
        <w:rPr>
          <w:rFonts w:ascii="Arial" w:hAnsi="Arial" w:cs="Arial"/>
        </w:rPr>
        <w:t xml:space="preserve"> </w:t>
      </w:r>
      <w:r w:rsidR="002C3356" w:rsidRPr="007B314A">
        <w:rPr>
          <w:rFonts w:ascii="Arial" w:hAnsi="Arial" w:cs="Arial"/>
        </w:rPr>
        <w:t>administration</w:t>
      </w:r>
      <w:r w:rsidRPr="007B314A">
        <w:rPr>
          <w:rFonts w:ascii="Arial" w:hAnsi="Arial" w:cs="Arial"/>
        </w:rPr>
        <w:t xml:space="preserve"> model </w:t>
      </w:r>
      <w:r w:rsidR="002C3356">
        <w:rPr>
          <w:rFonts w:ascii="Arial" w:hAnsi="Arial" w:cs="Arial"/>
        </w:rPr>
        <w:t>named</w:t>
      </w:r>
      <w:r w:rsidRPr="007B314A">
        <w:rPr>
          <w:rFonts w:ascii="Arial" w:hAnsi="Arial" w:cs="Arial"/>
        </w:rPr>
        <w:t xml:space="preserve"> management by objectives (MBO) </w:t>
      </w:r>
      <w:r w:rsidR="002C3356" w:rsidRPr="007B314A">
        <w:rPr>
          <w:rFonts w:ascii="Arial" w:hAnsi="Arial" w:cs="Arial"/>
        </w:rPr>
        <w:t>ask for increase</w:t>
      </w:r>
      <w:r w:rsidRPr="007B314A">
        <w:rPr>
          <w:rFonts w:ascii="Arial" w:hAnsi="Arial" w:cs="Arial"/>
        </w:rPr>
        <w:t xml:space="preserve"> organisational </w:t>
      </w:r>
      <w:r w:rsidR="002C3356" w:rsidRPr="007B314A">
        <w:rPr>
          <w:rFonts w:ascii="Arial" w:hAnsi="Arial" w:cs="Arial"/>
        </w:rPr>
        <w:t>performing</w:t>
      </w:r>
      <w:r w:rsidRPr="007B314A">
        <w:rPr>
          <w:rFonts w:ascii="Arial" w:hAnsi="Arial" w:cs="Arial"/>
        </w:rPr>
        <w:t xml:space="preserve"> through the </w:t>
      </w:r>
      <w:r w:rsidR="002C3356" w:rsidRPr="007B314A">
        <w:rPr>
          <w:rFonts w:ascii="Arial" w:hAnsi="Arial" w:cs="Arial"/>
        </w:rPr>
        <w:t>formation</w:t>
      </w:r>
      <w:r w:rsidRPr="007B314A">
        <w:rPr>
          <w:rFonts w:ascii="Arial" w:hAnsi="Arial" w:cs="Arial"/>
        </w:rPr>
        <w:t xml:space="preserve"> of </w:t>
      </w:r>
      <w:r w:rsidR="002C3356" w:rsidRPr="007B314A">
        <w:rPr>
          <w:rFonts w:ascii="Arial" w:hAnsi="Arial" w:cs="Arial"/>
        </w:rPr>
        <w:t>precise</w:t>
      </w:r>
      <w:r w:rsidR="002C3356">
        <w:rPr>
          <w:rFonts w:ascii="Arial" w:hAnsi="Arial" w:cs="Arial"/>
        </w:rPr>
        <w:t xml:space="preserve"> </w:t>
      </w:r>
      <w:r w:rsidR="002C3356" w:rsidRPr="007B314A">
        <w:rPr>
          <w:rFonts w:ascii="Arial" w:hAnsi="Arial" w:cs="Arial"/>
        </w:rPr>
        <w:t>clear</w:t>
      </w:r>
      <w:r w:rsidRPr="007B314A">
        <w:rPr>
          <w:rFonts w:ascii="Arial" w:hAnsi="Arial" w:cs="Arial"/>
        </w:rPr>
        <w:t xml:space="preserve"> </w:t>
      </w:r>
      <w:r w:rsidR="002C3356" w:rsidRPr="007B314A">
        <w:rPr>
          <w:rFonts w:ascii="Arial" w:hAnsi="Arial" w:cs="Arial"/>
        </w:rPr>
        <w:t>ambitions</w:t>
      </w:r>
      <w:r w:rsidRPr="007B314A">
        <w:rPr>
          <w:rFonts w:ascii="Arial" w:hAnsi="Arial" w:cs="Arial"/>
        </w:rPr>
        <w:t xml:space="preserve"> that are </w:t>
      </w:r>
      <w:r w:rsidR="002C3356" w:rsidRPr="007B314A">
        <w:rPr>
          <w:rFonts w:ascii="Arial" w:hAnsi="Arial" w:cs="Arial"/>
        </w:rPr>
        <w:t>sustained equally</w:t>
      </w:r>
      <w:r w:rsidR="002C3356">
        <w:rPr>
          <w:rFonts w:ascii="Arial" w:hAnsi="Arial" w:cs="Arial"/>
        </w:rPr>
        <w:t xml:space="preserve"> supervisors </w:t>
      </w:r>
      <w:r w:rsidRPr="007B314A">
        <w:rPr>
          <w:rFonts w:ascii="Arial" w:hAnsi="Arial" w:cs="Arial"/>
        </w:rPr>
        <w:t xml:space="preserve">and </w:t>
      </w:r>
      <w:r w:rsidR="002C3356">
        <w:rPr>
          <w:rFonts w:ascii="Arial" w:hAnsi="Arial" w:cs="Arial"/>
        </w:rPr>
        <w:t>workers</w:t>
      </w:r>
      <w:r w:rsidRPr="007B314A">
        <w:rPr>
          <w:rFonts w:ascii="Arial" w:hAnsi="Arial" w:cs="Arial"/>
        </w:rPr>
        <w:t>.</w:t>
      </w:r>
      <w:r w:rsidR="003222B4">
        <w:rPr>
          <w:rFonts w:ascii="Arial" w:hAnsi="Arial" w:cs="Arial"/>
        </w:rPr>
        <w:t xml:space="preserve"> </w:t>
      </w:r>
      <w:r w:rsidRPr="007B314A">
        <w:rPr>
          <w:rFonts w:ascii="Arial" w:hAnsi="Arial" w:cs="Arial"/>
        </w:rPr>
        <w:t xml:space="preserve">MBO </w:t>
      </w:r>
      <w:r w:rsidR="002C3356" w:rsidRPr="007B314A">
        <w:rPr>
          <w:rFonts w:ascii="Arial" w:hAnsi="Arial" w:cs="Arial"/>
        </w:rPr>
        <w:t>opponents</w:t>
      </w:r>
      <w:r w:rsidRPr="007B314A">
        <w:rPr>
          <w:rFonts w:ascii="Arial" w:hAnsi="Arial" w:cs="Arial"/>
        </w:rPr>
        <w:t xml:space="preserve"> </w:t>
      </w:r>
      <w:r w:rsidR="002C3356" w:rsidRPr="007B314A">
        <w:rPr>
          <w:rFonts w:ascii="Arial" w:hAnsi="Arial" w:cs="Arial"/>
        </w:rPr>
        <w:t>argue</w:t>
      </w:r>
      <w:r w:rsidRPr="007B314A">
        <w:rPr>
          <w:rFonts w:ascii="Arial" w:hAnsi="Arial" w:cs="Arial"/>
        </w:rPr>
        <w:t xml:space="preserve"> that th</w:t>
      </w:r>
      <w:r w:rsidR="002C3356">
        <w:rPr>
          <w:rFonts w:ascii="Arial" w:hAnsi="Arial" w:cs="Arial"/>
        </w:rPr>
        <w:t>ose</w:t>
      </w:r>
      <w:r w:rsidRPr="007B314A">
        <w:rPr>
          <w:rFonts w:ascii="Arial" w:hAnsi="Arial" w:cs="Arial"/>
        </w:rPr>
        <w:t xml:space="preserve"> </w:t>
      </w:r>
      <w:r w:rsidR="002C3356" w:rsidRPr="007B314A">
        <w:rPr>
          <w:rFonts w:ascii="Arial" w:hAnsi="Arial" w:cs="Arial"/>
        </w:rPr>
        <w:t>outcomes</w:t>
      </w:r>
      <w:r w:rsidRPr="007B314A">
        <w:rPr>
          <w:rFonts w:ascii="Arial" w:hAnsi="Arial" w:cs="Arial"/>
        </w:rPr>
        <w:t xml:space="preserve"> in </w:t>
      </w:r>
      <w:r w:rsidR="002C3356">
        <w:rPr>
          <w:rFonts w:ascii="Arial" w:hAnsi="Arial" w:cs="Arial"/>
        </w:rPr>
        <w:t xml:space="preserve">personnel </w:t>
      </w:r>
      <w:r w:rsidRPr="007B314A">
        <w:rPr>
          <w:rFonts w:ascii="Arial" w:hAnsi="Arial" w:cs="Arial"/>
        </w:rPr>
        <w:t xml:space="preserve">attempting to </w:t>
      </w:r>
      <w:r w:rsidR="002C3356" w:rsidRPr="007B314A">
        <w:rPr>
          <w:rFonts w:ascii="Arial" w:hAnsi="Arial" w:cs="Arial"/>
        </w:rPr>
        <w:t>link</w:t>
      </w:r>
      <w:r w:rsidRPr="007B314A">
        <w:rPr>
          <w:rFonts w:ascii="Arial" w:hAnsi="Arial" w:cs="Arial"/>
        </w:rPr>
        <w:t xml:space="preserve"> </w:t>
      </w:r>
      <w:r w:rsidR="002C3356" w:rsidRPr="007B314A">
        <w:rPr>
          <w:rFonts w:ascii="Arial" w:hAnsi="Arial" w:cs="Arial"/>
        </w:rPr>
        <w:t>ideas</w:t>
      </w:r>
      <w:r w:rsidRPr="007B314A">
        <w:rPr>
          <w:rFonts w:ascii="Arial" w:hAnsi="Arial" w:cs="Arial"/>
        </w:rPr>
        <w:t xml:space="preserve"> by any </w:t>
      </w:r>
      <w:r w:rsidR="000C0D38" w:rsidRPr="007B314A">
        <w:rPr>
          <w:rFonts w:ascii="Arial" w:hAnsi="Arial" w:cs="Arial"/>
        </w:rPr>
        <w:t>causes</w:t>
      </w:r>
      <w:r w:rsidRPr="007B314A">
        <w:rPr>
          <w:rFonts w:ascii="Arial" w:hAnsi="Arial" w:cs="Arial"/>
        </w:rPr>
        <w:t xml:space="preserve"> </w:t>
      </w:r>
      <w:r w:rsidR="000C0D38" w:rsidRPr="007B314A">
        <w:rPr>
          <w:rFonts w:ascii="Arial" w:hAnsi="Arial" w:cs="Arial"/>
        </w:rPr>
        <w:t>crucial</w:t>
      </w:r>
      <w:r w:rsidRPr="007B314A">
        <w:rPr>
          <w:rFonts w:ascii="Arial" w:hAnsi="Arial" w:cs="Arial"/>
        </w:rPr>
        <w:t xml:space="preserve">, </w:t>
      </w:r>
      <w:r w:rsidR="000C0D38" w:rsidRPr="007B314A">
        <w:rPr>
          <w:rFonts w:ascii="Arial" w:hAnsi="Arial" w:cs="Arial"/>
        </w:rPr>
        <w:t>often</w:t>
      </w:r>
      <w:r w:rsidRPr="007B314A">
        <w:rPr>
          <w:rFonts w:ascii="Arial" w:hAnsi="Arial" w:cs="Arial"/>
        </w:rPr>
        <w:t xml:space="preserve"> at the </w:t>
      </w:r>
      <w:r w:rsidR="000C0D38" w:rsidRPr="007B314A">
        <w:rPr>
          <w:rFonts w:ascii="Arial" w:hAnsi="Arial" w:cs="Arial"/>
        </w:rPr>
        <w:t>cost</w:t>
      </w:r>
      <w:r w:rsidRPr="007B314A">
        <w:rPr>
          <w:rFonts w:ascii="Arial" w:hAnsi="Arial" w:cs="Arial"/>
        </w:rPr>
        <w:t xml:space="preserve"> of the </w:t>
      </w:r>
      <w:r w:rsidR="000C0D38" w:rsidRPr="007B314A">
        <w:rPr>
          <w:rFonts w:ascii="Arial" w:hAnsi="Arial" w:cs="Arial"/>
        </w:rPr>
        <w:t>corporate</w:t>
      </w:r>
      <w:r w:rsidRPr="007B314A">
        <w:rPr>
          <w:rFonts w:ascii="Arial" w:hAnsi="Arial" w:cs="Arial"/>
        </w:rPr>
        <w:t>.</w:t>
      </w:r>
      <w:r w:rsidRPr="007B314A">
        <w:t xml:space="preserve"> </w:t>
      </w:r>
      <w:r>
        <w:t>(Williams, 2006)</w:t>
      </w:r>
    </w:p>
    <w:p w14:paraId="547F2DD6" w14:textId="77777777" w:rsidR="009D3D42" w:rsidRDefault="009D3D42" w:rsidP="009D3D42">
      <w:pPr>
        <w:rPr>
          <w:rFonts w:ascii="Arial" w:hAnsi="Arial" w:cs="Arial"/>
          <w:b/>
          <w:bCs/>
        </w:rPr>
      </w:pPr>
      <w:r w:rsidRPr="009D3D42">
        <w:rPr>
          <w:rFonts w:ascii="Arial" w:hAnsi="Arial" w:cs="Arial"/>
          <w:b/>
          <w:bCs/>
        </w:rPr>
        <w:t>Professional development plan</w:t>
      </w:r>
    </w:p>
    <w:p w14:paraId="789FC94D" w14:textId="79B4D729" w:rsidR="009D3D42" w:rsidRPr="009D3D42" w:rsidRDefault="009D3D42" w:rsidP="009D3D42">
      <w:pPr>
        <w:spacing w:line="360" w:lineRule="auto"/>
        <w:rPr>
          <w:rFonts w:ascii="Arial" w:hAnsi="Arial" w:cs="Arial"/>
        </w:rPr>
      </w:pPr>
      <w:r w:rsidRPr="009D3D42">
        <w:rPr>
          <w:rFonts w:ascii="Arial" w:hAnsi="Arial" w:cs="Arial"/>
        </w:rPr>
        <w:t xml:space="preserve">Career goals are documented and a plan for achieving them is outlined in a Professional Development Plan (PDP), often </w:t>
      </w:r>
      <w:r w:rsidR="000C0D38" w:rsidRPr="009D3D42">
        <w:rPr>
          <w:rFonts w:ascii="Arial" w:hAnsi="Arial" w:cs="Arial"/>
        </w:rPr>
        <w:t>termed</w:t>
      </w:r>
      <w:r w:rsidRPr="009D3D42">
        <w:rPr>
          <w:rFonts w:ascii="Arial" w:hAnsi="Arial" w:cs="Arial"/>
        </w:rPr>
        <w:t xml:space="preserve"> an Employee Development Plan. It requires strategy and time to create a PDP.</w:t>
      </w:r>
    </w:p>
    <w:p w14:paraId="285809DD" w14:textId="77777777" w:rsidR="009D3D42" w:rsidRDefault="009D3D42" w:rsidP="007B314A">
      <w:pPr>
        <w:spacing w:line="360" w:lineRule="auto"/>
        <w:rPr>
          <w:rFonts w:ascii="Arial" w:hAnsi="Arial" w:cs="Arial"/>
        </w:rPr>
      </w:pPr>
    </w:p>
    <w:p w14:paraId="534BE461" w14:textId="77777777" w:rsidR="007B314A" w:rsidRDefault="007B314A" w:rsidP="009E00C4">
      <w:pPr>
        <w:spacing w:line="360" w:lineRule="auto"/>
        <w:rPr>
          <w:rFonts w:ascii="Arial" w:hAnsi="Arial" w:cs="Arial"/>
        </w:rPr>
      </w:pPr>
    </w:p>
    <w:p w14:paraId="3F0AAE98" w14:textId="77777777" w:rsidR="007B314A" w:rsidRPr="009E00C4" w:rsidRDefault="007B314A" w:rsidP="009E00C4">
      <w:pPr>
        <w:spacing w:line="360" w:lineRule="auto"/>
        <w:rPr>
          <w:rFonts w:ascii="Arial" w:hAnsi="Arial" w:cs="Arial"/>
        </w:rPr>
      </w:pPr>
    </w:p>
    <w:p w14:paraId="5FB47834" w14:textId="77777777" w:rsidR="009E00C4" w:rsidRPr="009E00C4" w:rsidRDefault="009E00C4" w:rsidP="009E00C4">
      <w:pPr>
        <w:spacing w:line="360" w:lineRule="auto"/>
        <w:rPr>
          <w:rFonts w:ascii="Arial" w:hAnsi="Arial" w:cs="Arial"/>
        </w:rPr>
      </w:pPr>
    </w:p>
    <w:p w14:paraId="770CD37A" w14:textId="77777777" w:rsidR="007928C8" w:rsidRPr="009E00C4" w:rsidRDefault="007928C8" w:rsidP="009E00C4">
      <w:pPr>
        <w:spacing w:line="360" w:lineRule="auto"/>
        <w:rPr>
          <w:rFonts w:ascii="Arial" w:hAnsi="Arial" w:cs="Arial"/>
        </w:rPr>
      </w:pPr>
    </w:p>
    <w:p w14:paraId="199E0927" w14:textId="1E7EEF45" w:rsidR="00351DB7" w:rsidRDefault="00351DB7" w:rsidP="00351DB7">
      <w:r>
        <w:cr/>
      </w:r>
    </w:p>
    <w:p w14:paraId="746B1CF6" w14:textId="77777777" w:rsidR="005741B6" w:rsidRPr="00A36BFF" w:rsidRDefault="005741B6" w:rsidP="00A36BFF"/>
    <w:p w14:paraId="35866584" w14:textId="1F9509CD" w:rsidR="00B933D7" w:rsidRPr="00B933D7" w:rsidRDefault="00B933D7" w:rsidP="00B933D7">
      <w:pPr>
        <w:spacing w:line="360" w:lineRule="auto"/>
        <w:rPr>
          <w:rFonts w:ascii="Arial" w:hAnsi="Arial" w:cs="Arial"/>
        </w:rPr>
      </w:pPr>
    </w:p>
    <w:p w14:paraId="1AC5CB10" w14:textId="1F6857B9" w:rsidR="00AD5673" w:rsidRDefault="00AD5673" w:rsidP="005C68A8">
      <w:pPr>
        <w:spacing w:line="360" w:lineRule="auto"/>
        <w:rPr>
          <w:rFonts w:ascii="Arial" w:hAnsi="Arial" w:cs="Arial"/>
        </w:rPr>
      </w:pPr>
    </w:p>
    <w:p w14:paraId="5322C0AC" w14:textId="77777777" w:rsidR="00BC1D89" w:rsidRPr="00BC1D89" w:rsidRDefault="00BC1D89" w:rsidP="00CB270F">
      <w:pPr>
        <w:rPr>
          <w:rFonts w:ascii="Arial" w:hAnsi="Arial" w:cs="Arial"/>
        </w:rPr>
      </w:pPr>
    </w:p>
    <w:p w14:paraId="11639BC5" w14:textId="77777777" w:rsidR="0060763D" w:rsidRDefault="0060763D" w:rsidP="00CB270F">
      <w:pPr>
        <w:rPr>
          <w:rFonts w:ascii="Arial" w:hAnsi="Arial" w:cs="Arial"/>
          <w:b/>
          <w:bCs/>
        </w:rPr>
      </w:pPr>
    </w:p>
    <w:p w14:paraId="161F8169" w14:textId="77777777" w:rsidR="0060763D" w:rsidRDefault="0060763D" w:rsidP="00CB270F">
      <w:pPr>
        <w:rPr>
          <w:rFonts w:ascii="Arial" w:hAnsi="Arial" w:cs="Arial"/>
          <w:b/>
          <w:bCs/>
        </w:rPr>
      </w:pPr>
    </w:p>
    <w:p w14:paraId="0C11CB44" w14:textId="77777777" w:rsidR="0060763D" w:rsidRDefault="0060763D" w:rsidP="00CB270F">
      <w:pPr>
        <w:rPr>
          <w:rFonts w:ascii="Arial" w:hAnsi="Arial" w:cs="Arial"/>
          <w:b/>
          <w:bCs/>
        </w:rPr>
      </w:pPr>
    </w:p>
    <w:p w14:paraId="7A047906" w14:textId="77777777" w:rsidR="00A36BFF" w:rsidRDefault="00A36BFF" w:rsidP="00CB270F">
      <w:pPr>
        <w:rPr>
          <w:rFonts w:ascii="Arial" w:hAnsi="Arial" w:cs="Arial"/>
          <w:b/>
          <w:bCs/>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129"/>
        <w:gridCol w:w="1823"/>
        <w:gridCol w:w="2193"/>
        <w:gridCol w:w="1260"/>
        <w:gridCol w:w="1242"/>
        <w:gridCol w:w="1657"/>
      </w:tblGrid>
      <w:tr w:rsidR="00123BE1" w:rsidRPr="00A10EB7" w14:paraId="6D6843B1" w14:textId="77777777" w:rsidTr="008A0BDA">
        <w:trPr>
          <w:trHeight w:val="748"/>
          <w:jc w:val="center"/>
        </w:trPr>
        <w:tc>
          <w:tcPr>
            <w:tcW w:w="1606" w:type="dxa"/>
            <w:shd w:val="clear" w:color="auto" w:fill="8EAADB" w:themeFill="accent1" w:themeFillTint="99"/>
          </w:tcPr>
          <w:p w14:paraId="4EC5A106" w14:textId="77777777" w:rsidR="002B67BF" w:rsidRPr="00960393" w:rsidRDefault="002B67BF" w:rsidP="006F4881">
            <w:pPr>
              <w:rPr>
                <w:b/>
              </w:rPr>
            </w:pPr>
            <w:r w:rsidRPr="00960393">
              <w:rPr>
                <w:b/>
              </w:rPr>
              <w:t>Development Objectives</w:t>
            </w:r>
          </w:p>
        </w:tc>
        <w:tc>
          <w:tcPr>
            <w:tcW w:w="1129" w:type="dxa"/>
            <w:shd w:val="clear" w:color="auto" w:fill="8EAADB" w:themeFill="accent1" w:themeFillTint="99"/>
          </w:tcPr>
          <w:p w14:paraId="0EBF3827" w14:textId="77777777" w:rsidR="002B67BF" w:rsidRPr="00960393" w:rsidRDefault="002B67BF" w:rsidP="006F4881">
            <w:pPr>
              <w:rPr>
                <w:b/>
              </w:rPr>
            </w:pPr>
            <w:r w:rsidRPr="00960393">
              <w:rPr>
                <w:b/>
              </w:rPr>
              <w:t>Priority</w:t>
            </w:r>
          </w:p>
        </w:tc>
        <w:tc>
          <w:tcPr>
            <w:tcW w:w="1823" w:type="dxa"/>
            <w:shd w:val="clear" w:color="auto" w:fill="8EAADB" w:themeFill="accent1" w:themeFillTint="99"/>
          </w:tcPr>
          <w:p w14:paraId="58D9E2E5" w14:textId="77777777" w:rsidR="002B67BF" w:rsidRPr="00960393" w:rsidRDefault="002B67BF" w:rsidP="006F4881">
            <w:pPr>
              <w:rPr>
                <w:b/>
              </w:rPr>
            </w:pPr>
            <w:r w:rsidRPr="00960393">
              <w:rPr>
                <w:b/>
              </w:rPr>
              <w:t>Activities to be undertaken</w:t>
            </w:r>
          </w:p>
        </w:tc>
        <w:tc>
          <w:tcPr>
            <w:tcW w:w="2193" w:type="dxa"/>
            <w:shd w:val="clear" w:color="auto" w:fill="8EAADB" w:themeFill="accent1" w:themeFillTint="99"/>
          </w:tcPr>
          <w:p w14:paraId="39E243E8" w14:textId="77777777" w:rsidR="002B67BF" w:rsidRPr="00960393" w:rsidRDefault="002B67BF" w:rsidP="006F4881">
            <w:pPr>
              <w:rPr>
                <w:b/>
              </w:rPr>
            </w:pPr>
            <w:r w:rsidRPr="00960393">
              <w:rPr>
                <w:b/>
              </w:rPr>
              <w:t>Resources</w:t>
            </w:r>
          </w:p>
        </w:tc>
        <w:tc>
          <w:tcPr>
            <w:tcW w:w="1260" w:type="dxa"/>
            <w:shd w:val="clear" w:color="auto" w:fill="8EAADB" w:themeFill="accent1" w:themeFillTint="99"/>
          </w:tcPr>
          <w:p w14:paraId="3853F785" w14:textId="77777777" w:rsidR="002B67BF" w:rsidRPr="00960393" w:rsidRDefault="002B67BF" w:rsidP="006F4881">
            <w:pPr>
              <w:rPr>
                <w:b/>
              </w:rPr>
            </w:pPr>
            <w:r w:rsidRPr="00960393">
              <w:rPr>
                <w:b/>
              </w:rPr>
              <w:t xml:space="preserve">Target Start Date </w:t>
            </w:r>
          </w:p>
        </w:tc>
        <w:tc>
          <w:tcPr>
            <w:tcW w:w="1242" w:type="dxa"/>
            <w:shd w:val="clear" w:color="auto" w:fill="8EAADB" w:themeFill="accent1" w:themeFillTint="99"/>
          </w:tcPr>
          <w:p w14:paraId="084B73CD" w14:textId="77777777" w:rsidR="002B67BF" w:rsidRPr="00960393" w:rsidRDefault="002B67BF" w:rsidP="006F4881">
            <w:pPr>
              <w:rPr>
                <w:b/>
              </w:rPr>
            </w:pPr>
            <w:r w:rsidRPr="00960393">
              <w:rPr>
                <w:b/>
              </w:rPr>
              <w:t>Target End Date</w:t>
            </w:r>
          </w:p>
        </w:tc>
        <w:tc>
          <w:tcPr>
            <w:tcW w:w="1657" w:type="dxa"/>
            <w:shd w:val="clear" w:color="auto" w:fill="8EAADB" w:themeFill="accent1" w:themeFillTint="99"/>
          </w:tcPr>
          <w:p w14:paraId="51A621B7" w14:textId="77777777" w:rsidR="002B67BF" w:rsidRPr="00960393" w:rsidRDefault="002B67BF" w:rsidP="006F4881">
            <w:pPr>
              <w:rPr>
                <w:b/>
              </w:rPr>
            </w:pPr>
            <w:r w:rsidRPr="00960393">
              <w:rPr>
                <w:b/>
              </w:rPr>
              <w:t xml:space="preserve">Criteria for Success </w:t>
            </w:r>
          </w:p>
        </w:tc>
      </w:tr>
      <w:tr w:rsidR="00123BE1" w:rsidRPr="00A10EB7" w14:paraId="7FD18822" w14:textId="77777777" w:rsidTr="008A0BDA">
        <w:trPr>
          <w:trHeight w:val="748"/>
          <w:jc w:val="center"/>
        </w:trPr>
        <w:tc>
          <w:tcPr>
            <w:tcW w:w="1606" w:type="dxa"/>
            <w:shd w:val="clear" w:color="auto" w:fill="auto"/>
          </w:tcPr>
          <w:p w14:paraId="53F9D1D0" w14:textId="46EFD3DC" w:rsidR="002B67BF" w:rsidRPr="005A6D87" w:rsidRDefault="00123BE1" w:rsidP="006F4881">
            <w:pPr>
              <w:rPr>
                <w:bCs/>
              </w:rPr>
            </w:pPr>
            <w:r w:rsidRPr="005A6D87">
              <w:rPr>
                <w:bCs/>
              </w:rPr>
              <w:t>Develop communication</w:t>
            </w:r>
            <w:r w:rsidR="002B67BF" w:rsidRPr="005A6D87">
              <w:rPr>
                <w:bCs/>
              </w:rPr>
              <w:t xml:space="preserve"> i</w:t>
            </w:r>
            <w:r>
              <w:rPr>
                <w:bCs/>
              </w:rPr>
              <w:t>n the new group of management team</w:t>
            </w:r>
          </w:p>
        </w:tc>
        <w:tc>
          <w:tcPr>
            <w:tcW w:w="1129" w:type="dxa"/>
            <w:shd w:val="clear" w:color="auto" w:fill="auto"/>
          </w:tcPr>
          <w:p w14:paraId="31F303C9" w14:textId="14E38F0E" w:rsidR="002B67BF" w:rsidRPr="005A6D87" w:rsidRDefault="00123BE1" w:rsidP="006F4881">
            <w:pPr>
              <w:rPr>
                <w:bCs/>
              </w:rPr>
            </w:pPr>
            <w:r>
              <w:rPr>
                <w:bCs/>
              </w:rPr>
              <w:t>I</w:t>
            </w:r>
            <w:r w:rsidR="002B67BF" w:rsidRPr="005A6D87">
              <w:rPr>
                <w:bCs/>
              </w:rPr>
              <w:t xml:space="preserve">mportant </w:t>
            </w:r>
          </w:p>
        </w:tc>
        <w:tc>
          <w:tcPr>
            <w:tcW w:w="1823" w:type="dxa"/>
            <w:shd w:val="clear" w:color="auto" w:fill="auto"/>
          </w:tcPr>
          <w:p w14:paraId="52E50D16" w14:textId="54649968" w:rsidR="002B67BF" w:rsidRPr="005A6D87" w:rsidRDefault="002B67BF" w:rsidP="006F4881">
            <w:pPr>
              <w:rPr>
                <w:bCs/>
              </w:rPr>
            </w:pPr>
            <w:r w:rsidRPr="005A6D87">
              <w:rPr>
                <w:bCs/>
              </w:rPr>
              <w:t>Speech, communication activities</w:t>
            </w:r>
          </w:p>
        </w:tc>
        <w:tc>
          <w:tcPr>
            <w:tcW w:w="2193" w:type="dxa"/>
            <w:shd w:val="clear" w:color="auto" w:fill="auto"/>
          </w:tcPr>
          <w:p w14:paraId="3833E161" w14:textId="2A54F293" w:rsidR="002B67BF" w:rsidRPr="005A6D87" w:rsidRDefault="002B67BF" w:rsidP="006F4881">
            <w:pPr>
              <w:rPr>
                <w:bCs/>
              </w:rPr>
            </w:pPr>
            <w:r w:rsidRPr="005A6D87">
              <w:rPr>
                <w:bCs/>
              </w:rPr>
              <w:t>An empty room, professional speaker</w:t>
            </w:r>
          </w:p>
        </w:tc>
        <w:tc>
          <w:tcPr>
            <w:tcW w:w="1260" w:type="dxa"/>
            <w:shd w:val="clear" w:color="auto" w:fill="auto"/>
          </w:tcPr>
          <w:p w14:paraId="395A1EA8" w14:textId="406E3F3A" w:rsidR="002B67BF" w:rsidRPr="005A6D87" w:rsidRDefault="00123BE1" w:rsidP="006F4881">
            <w:pPr>
              <w:rPr>
                <w:bCs/>
              </w:rPr>
            </w:pPr>
            <w:r>
              <w:rPr>
                <w:bCs/>
              </w:rPr>
              <w:t>December 2023</w:t>
            </w:r>
          </w:p>
        </w:tc>
        <w:tc>
          <w:tcPr>
            <w:tcW w:w="1242" w:type="dxa"/>
            <w:shd w:val="clear" w:color="auto" w:fill="auto"/>
          </w:tcPr>
          <w:p w14:paraId="5156D365" w14:textId="4427D19C" w:rsidR="002B67BF" w:rsidRPr="005A6D87" w:rsidRDefault="002B67BF" w:rsidP="006F4881">
            <w:pPr>
              <w:rPr>
                <w:bCs/>
              </w:rPr>
            </w:pPr>
            <w:r w:rsidRPr="005A6D87">
              <w:rPr>
                <w:bCs/>
              </w:rPr>
              <w:t xml:space="preserve">3 </w:t>
            </w:r>
            <w:r w:rsidR="00123BE1">
              <w:rPr>
                <w:bCs/>
              </w:rPr>
              <w:t>months</w:t>
            </w:r>
          </w:p>
        </w:tc>
        <w:tc>
          <w:tcPr>
            <w:tcW w:w="1657" w:type="dxa"/>
            <w:shd w:val="clear" w:color="auto" w:fill="auto"/>
          </w:tcPr>
          <w:p w14:paraId="0AF8A4A8" w14:textId="75419951" w:rsidR="002B67BF" w:rsidRPr="005A6D87" w:rsidRDefault="00123BE1" w:rsidP="006F4881">
            <w:pPr>
              <w:rPr>
                <w:bCs/>
              </w:rPr>
            </w:pPr>
            <w:r>
              <w:rPr>
                <w:bCs/>
              </w:rPr>
              <w:t>Once in the month, senior manager</w:t>
            </w:r>
            <w:r w:rsidR="008A0BDA">
              <w:rPr>
                <w:bCs/>
              </w:rPr>
              <w:t>, feedback</w:t>
            </w:r>
          </w:p>
        </w:tc>
      </w:tr>
      <w:tr w:rsidR="008A0BDA" w:rsidRPr="00A10EB7" w14:paraId="3CA4397E" w14:textId="77777777" w:rsidTr="008A0BDA">
        <w:trPr>
          <w:trHeight w:val="748"/>
          <w:jc w:val="center"/>
        </w:trPr>
        <w:tc>
          <w:tcPr>
            <w:tcW w:w="1606" w:type="dxa"/>
            <w:shd w:val="clear" w:color="auto" w:fill="auto"/>
          </w:tcPr>
          <w:p w14:paraId="24608F04" w14:textId="2E076EA5" w:rsidR="008A0BDA" w:rsidRPr="005A6D87" w:rsidRDefault="008A0BDA" w:rsidP="008A0BDA">
            <w:pPr>
              <w:rPr>
                <w:bCs/>
              </w:rPr>
            </w:pPr>
            <w:r>
              <w:rPr>
                <w:bCs/>
              </w:rPr>
              <w:t>Develop knowledge in new software program</w:t>
            </w:r>
          </w:p>
        </w:tc>
        <w:tc>
          <w:tcPr>
            <w:tcW w:w="1129" w:type="dxa"/>
            <w:shd w:val="clear" w:color="auto" w:fill="auto"/>
          </w:tcPr>
          <w:p w14:paraId="275B604D" w14:textId="2885E751" w:rsidR="008A0BDA" w:rsidRPr="005A6D87" w:rsidRDefault="008A0BDA" w:rsidP="008A0BDA">
            <w:pPr>
              <w:rPr>
                <w:bCs/>
              </w:rPr>
            </w:pPr>
            <w:r>
              <w:rPr>
                <w:bCs/>
              </w:rPr>
              <w:t>Very important</w:t>
            </w:r>
          </w:p>
        </w:tc>
        <w:tc>
          <w:tcPr>
            <w:tcW w:w="1823" w:type="dxa"/>
            <w:shd w:val="clear" w:color="auto" w:fill="auto"/>
          </w:tcPr>
          <w:p w14:paraId="778A2743" w14:textId="0876FFCE" w:rsidR="008A0BDA" w:rsidRPr="005A6D87" w:rsidRDefault="008A0BDA" w:rsidP="008A0BDA">
            <w:pPr>
              <w:rPr>
                <w:bCs/>
              </w:rPr>
            </w:pPr>
            <w:r>
              <w:rPr>
                <w:bCs/>
              </w:rPr>
              <w:t>Computer training course</w:t>
            </w:r>
          </w:p>
        </w:tc>
        <w:tc>
          <w:tcPr>
            <w:tcW w:w="2193" w:type="dxa"/>
            <w:shd w:val="clear" w:color="auto" w:fill="auto"/>
          </w:tcPr>
          <w:p w14:paraId="0A112583" w14:textId="3D6BD273" w:rsidR="008A0BDA" w:rsidRPr="005A6D87" w:rsidRDefault="008A0BDA" w:rsidP="008A0BDA">
            <w:pPr>
              <w:rPr>
                <w:bCs/>
              </w:rPr>
            </w:pPr>
            <w:r>
              <w:rPr>
                <w:bCs/>
              </w:rPr>
              <w:t>Computer, trainer, room</w:t>
            </w:r>
          </w:p>
        </w:tc>
        <w:tc>
          <w:tcPr>
            <w:tcW w:w="1260" w:type="dxa"/>
            <w:shd w:val="clear" w:color="auto" w:fill="auto"/>
          </w:tcPr>
          <w:p w14:paraId="4ED8C2EB" w14:textId="320249F6" w:rsidR="008A0BDA" w:rsidRPr="005A6D87" w:rsidRDefault="008A0BDA" w:rsidP="008A0BDA">
            <w:pPr>
              <w:rPr>
                <w:bCs/>
              </w:rPr>
            </w:pPr>
            <w:r>
              <w:rPr>
                <w:bCs/>
              </w:rPr>
              <w:t>December 2023</w:t>
            </w:r>
          </w:p>
        </w:tc>
        <w:tc>
          <w:tcPr>
            <w:tcW w:w="1242" w:type="dxa"/>
            <w:shd w:val="clear" w:color="auto" w:fill="auto"/>
          </w:tcPr>
          <w:p w14:paraId="6CBA9147" w14:textId="619A2C10" w:rsidR="008A0BDA" w:rsidRPr="005A6D87" w:rsidRDefault="008A0BDA" w:rsidP="008A0BDA">
            <w:pPr>
              <w:rPr>
                <w:bCs/>
              </w:rPr>
            </w:pPr>
            <w:r>
              <w:rPr>
                <w:bCs/>
              </w:rPr>
              <w:t>6 months</w:t>
            </w:r>
          </w:p>
        </w:tc>
        <w:tc>
          <w:tcPr>
            <w:tcW w:w="1657" w:type="dxa"/>
            <w:shd w:val="clear" w:color="auto" w:fill="auto"/>
          </w:tcPr>
          <w:p w14:paraId="4C643DD0" w14:textId="258D6ABE" w:rsidR="008A0BDA" w:rsidRPr="005A6D87" w:rsidRDefault="008A0BDA" w:rsidP="008A0BDA">
            <w:pPr>
              <w:rPr>
                <w:bCs/>
              </w:rPr>
            </w:pPr>
            <w:r>
              <w:rPr>
                <w:bCs/>
              </w:rPr>
              <w:t>Every month, team leaders, performance</w:t>
            </w:r>
          </w:p>
        </w:tc>
      </w:tr>
      <w:tr w:rsidR="008A0BDA" w:rsidRPr="00A10EB7" w14:paraId="69C84290" w14:textId="77777777" w:rsidTr="008A0BDA">
        <w:trPr>
          <w:trHeight w:val="748"/>
          <w:jc w:val="center"/>
        </w:trPr>
        <w:tc>
          <w:tcPr>
            <w:tcW w:w="1606" w:type="dxa"/>
            <w:shd w:val="clear" w:color="auto" w:fill="auto"/>
          </w:tcPr>
          <w:p w14:paraId="033E63F4" w14:textId="6DA79B91" w:rsidR="008A0BDA" w:rsidRPr="005A6D87" w:rsidRDefault="00D42B65" w:rsidP="008A0BDA">
            <w:pPr>
              <w:rPr>
                <w:bCs/>
              </w:rPr>
            </w:pPr>
            <w:r>
              <w:rPr>
                <w:bCs/>
              </w:rPr>
              <w:t xml:space="preserve">To increase level of trainers </w:t>
            </w:r>
          </w:p>
        </w:tc>
        <w:tc>
          <w:tcPr>
            <w:tcW w:w="1129" w:type="dxa"/>
            <w:shd w:val="clear" w:color="auto" w:fill="auto"/>
          </w:tcPr>
          <w:p w14:paraId="0B8D3E91" w14:textId="4840DC11" w:rsidR="008A0BDA" w:rsidRPr="005A6D87" w:rsidRDefault="00D42B65" w:rsidP="008A0BDA">
            <w:pPr>
              <w:rPr>
                <w:bCs/>
              </w:rPr>
            </w:pPr>
            <w:r>
              <w:rPr>
                <w:bCs/>
              </w:rPr>
              <w:t>Important</w:t>
            </w:r>
          </w:p>
        </w:tc>
        <w:tc>
          <w:tcPr>
            <w:tcW w:w="1823" w:type="dxa"/>
            <w:shd w:val="clear" w:color="auto" w:fill="auto"/>
          </w:tcPr>
          <w:p w14:paraId="44A5F9A0" w14:textId="1ECB650D" w:rsidR="008A0BDA" w:rsidRPr="005A6D87" w:rsidRDefault="00D42B65" w:rsidP="008A0BDA">
            <w:pPr>
              <w:rPr>
                <w:bCs/>
              </w:rPr>
            </w:pPr>
            <w:r>
              <w:rPr>
                <w:bCs/>
              </w:rPr>
              <w:t>Advanced training</w:t>
            </w:r>
          </w:p>
        </w:tc>
        <w:tc>
          <w:tcPr>
            <w:tcW w:w="2193" w:type="dxa"/>
            <w:shd w:val="clear" w:color="auto" w:fill="auto"/>
          </w:tcPr>
          <w:p w14:paraId="2E663B65" w14:textId="53C3272C" w:rsidR="008A0BDA" w:rsidRPr="005A6D87" w:rsidRDefault="00D42B65" w:rsidP="008A0BDA">
            <w:pPr>
              <w:rPr>
                <w:bCs/>
              </w:rPr>
            </w:pPr>
            <w:r>
              <w:rPr>
                <w:bCs/>
              </w:rPr>
              <w:t>Room, speaker computer</w:t>
            </w:r>
          </w:p>
        </w:tc>
        <w:tc>
          <w:tcPr>
            <w:tcW w:w="1260" w:type="dxa"/>
            <w:shd w:val="clear" w:color="auto" w:fill="auto"/>
          </w:tcPr>
          <w:p w14:paraId="230158CD" w14:textId="26C989C7" w:rsidR="008A0BDA" w:rsidRPr="005A6D87" w:rsidRDefault="00D42B65" w:rsidP="008A0BDA">
            <w:pPr>
              <w:rPr>
                <w:bCs/>
              </w:rPr>
            </w:pPr>
            <w:r>
              <w:rPr>
                <w:bCs/>
              </w:rPr>
              <w:t>December 2023</w:t>
            </w:r>
          </w:p>
        </w:tc>
        <w:tc>
          <w:tcPr>
            <w:tcW w:w="1242" w:type="dxa"/>
            <w:shd w:val="clear" w:color="auto" w:fill="auto"/>
          </w:tcPr>
          <w:p w14:paraId="05B8726A" w14:textId="06DD9CE5" w:rsidR="008A0BDA" w:rsidRPr="005A6D87" w:rsidRDefault="00D42B65" w:rsidP="008A0BDA">
            <w:pPr>
              <w:rPr>
                <w:bCs/>
              </w:rPr>
            </w:pPr>
            <w:r>
              <w:rPr>
                <w:bCs/>
              </w:rPr>
              <w:t>3 months</w:t>
            </w:r>
          </w:p>
        </w:tc>
        <w:tc>
          <w:tcPr>
            <w:tcW w:w="1657" w:type="dxa"/>
            <w:shd w:val="clear" w:color="auto" w:fill="auto"/>
          </w:tcPr>
          <w:p w14:paraId="1A2C28C8" w14:textId="77777777" w:rsidR="008A0BDA" w:rsidRDefault="00D42B65" w:rsidP="008A0BDA">
            <w:pPr>
              <w:rPr>
                <w:bCs/>
              </w:rPr>
            </w:pPr>
            <w:r>
              <w:rPr>
                <w:bCs/>
              </w:rPr>
              <w:t xml:space="preserve">Every month, </w:t>
            </w:r>
          </w:p>
          <w:p w14:paraId="1009F9FE" w14:textId="470CF092" w:rsidR="00D42B65" w:rsidRPr="005A6D87" w:rsidRDefault="00D42B65" w:rsidP="008A0BDA">
            <w:pPr>
              <w:rPr>
                <w:bCs/>
              </w:rPr>
            </w:pPr>
            <w:r>
              <w:rPr>
                <w:bCs/>
              </w:rPr>
              <w:t>Feedback plus performance</w:t>
            </w:r>
          </w:p>
        </w:tc>
      </w:tr>
      <w:tr w:rsidR="008A0BDA" w:rsidRPr="00A10EB7" w14:paraId="57220CB0" w14:textId="77777777" w:rsidTr="008A0BDA">
        <w:trPr>
          <w:trHeight w:val="748"/>
          <w:jc w:val="center"/>
        </w:trPr>
        <w:tc>
          <w:tcPr>
            <w:tcW w:w="1606" w:type="dxa"/>
            <w:shd w:val="clear" w:color="auto" w:fill="auto"/>
          </w:tcPr>
          <w:p w14:paraId="42AE7E7B" w14:textId="77777777" w:rsidR="008A0BDA" w:rsidRPr="005A6D87" w:rsidRDefault="008A0BDA" w:rsidP="008A0BDA">
            <w:pPr>
              <w:rPr>
                <w:bCs/>
              </w:rPr>
            </w:pPr>
          </w:p>
        </w:tc>
        <w:tc>
          <w:tcPr>
            <w:tcW w:w="1129" w:type="dxa"/>
            <w:shd w:val="clear" w:color="auto" w:fill="auto"/>
          </w:tcPr>
          <w:p w14:paraId="3B370B4D" w14:textId="77777777" w:rsidR="008A0BDA" w:rsidRPr="005A6D87" w:rsidRDefault="008A0BDA" w:rsidP="008A0BDA">
            <w:pPr>
              <w:rPr>
                <w:bCs/>
              </w:rPr>
            </w:pPr>
          </w:p>
        </w:tc>
        <w:tc>
          <w:tcPr>
            <w:tcW w:w="1823" w:type="dxa"/>
            <w:shd w:val="clear" w:color="auto" w:fill="auto"/>
          </w:tcPr>
          <w:p w14:paraId="49B961EA" w14:textId="77777777" w:rsidR="008A0BDA" w:rsidRPr="005A6D87" w:rsidRDefault="008A0BDA" w:rsidP="008A0BDA">
            <w:pPr>
              <w:rPr>
                <w:bCs/>
              </w:rPr>
            </w:pPr>
          </w:p>
        </w:tc>
        <w:tc>
          <w:tcPr>
            <w:tcW w:w="2193" w:type="dxa"/>
            <w:shd w:val="clear" w:color="auto" w:fill="auto"/>
          </w:tcPr>
          <w:p w14:paraId="67EE18C9" w14:textId="77777777" w:rsidR="008A0BDA" w:rsidRPr="005A6D87" w:rsidRDefault="008A0BDA" w:rsidP="008A0BDA">
            <w:pPr>
              <w:rPr>
                <w:bCs/>
              </w:rPr>
            </w:pPr>
          </w:p>
        </w:tc>
        <w:tc>
          <w:tcPr>
            <w:tcW w:w="1260" w:type="dxa"/>
            <w:shd w:val="clear" w:color="auto" w:fill="auto"/>
          </w:tcPr>
          <w:p w14:paraId="3439BB80" w14:textId="77777777" w:rsidR="008A0BDA" w:rsidRPr="005A6D87" w:rsidRDefault="008A0BDA" w:rsidP="008A0BDA">
            <w:pPr>
              <w:rPr>
                <w:bCs/>
              </w:rPr>
            </w:pPr>
          </w:p>
        </w:tc>
        <w:tc>
          <w:tcPr>
            <w:tcW w:w="1242" w:type="dxa"/>
            <w:shd w:val="clear" w:color="auto" w:fill="auto"/>
          </w:tcPr>
          <w:p w14:paraId="25DAE73B" w14:textId="77777777" w:rsidR="008A0BDA" w:rsidRPr="005A6D87" w:rsidRDefault="008A0BDA" w:rsidP="008A0BDA">
            <w:pPr>
              <w:rPr>
                <w:bCs/>
              </w:rPr>
            </w:pPr>
          </w:p>
        </w:tc>
        <w:tc>
          <w:tcPr>
            <w:tcW w:w="1657" w:type="dxa"/>
            <w:shd w:val="clear" w:color="auto" w:fill="auto"/>
          </w:tcPr>
          <w:p w14:paraId="59E59215" w14:textId="77777777" w:rsidR="008A0BDA" w:rsidRPr="005A6D87" w:rsidRDefault="008A0BDA" w:rsidP="008A0BDA">
            <w:pPr>
              <w:rPr>
                <w:bCs/>
              </w:rPr>
            </w:pPr>
          </w:p>
        </w:tc>
      </w:tr>
      <w:tr w:rsidR="008A0BDA" w:rsidRPr="00A10EB7" w14:paraId="5CC29233" w14:textId="77777777" w:rsidTr="008A0BDA">
        <w:trPr>
          <w:trHeight w:val="748"/>
          <w:jc w:val="center"/>
        </w:trPr>
        <w:tc>
          <w:tcPr>
            <w:tcW w:w="1606" w:type="dxa"/>
            <w:shd w:val="clear" w:color="auto" w:fill="auto"/>
          </w:tcPr>
          <w:p w14:paraId="504DACB4" w14:textId="77777777" w:rsidR="008A0BDA" w:rsidRPr="005A6D87" w:rsidRDefault="008A0BDA" w:rsidP="008A0BDA">
            <w:pPr>
              <w:rPr>
                <w:bCs/>
              </w:rPr>
            </w:pPr>
          </w:p>
        </w:tc>
        <w:tc>
          <w:tcPr>
            <w:tcW w:w="1129" w:type="dxa"/>
            <w:shd w:val="clear" w:color="auto" w:fill="auto"/>
          </w:tcPr>
          <w:p w14:paraId="4EE75D64" w14:textId="77777777" w:rsidR="008A0BDA" w:rsidRPr="005A6D87" w:rsidRDefault="008A0BDA" w:rsidP="008A0BDA">
            <w:pPr>
              <w:rPr>
                <w:bCs/>
              </w:rPr>
            </w:pPr>
          </w:p>
        </w:tc>
        <w:tc>
          <w:tcPr>
            <w:tcW w:w="1823" w:type="dxa"/>
            <w:shd w:val="clear" w:color="auto" w:fill="auto"/>
          </w:tcPr>
          <w:p w14:paraId="1CF6A3AA" w14:textId="77777777" w:rsidR="008A0BDA" w:rsidRPr="005A6D87" w:rsidRDefault="008A0BDA" w:rsidP="008A0BDA">
            <w:pPr>
              <w:rPr>
                <w:bCs/>
              </w:rPr>
            </w:pPr>
          </w:p>
        </w:tc>
        <w:tc>
          <w:tcPr>
            <w:tcW w:w="2193" w:type="dxa"/>
            <w:shd w:val="clear" w:color="auto" w:fill="auto"/>
          </w:tcPr>
          <w:p w14:paraId="3CF17E89" w14:textId="77777777" w:rsidR="008A0BDA" w:rsidRPr="005A6D87" w:rsidRDefault="008A0BDA" w:rsidP="008A0BDA">
            <w:pPr>
              <w:rPr>
                <w:bCs/>
              </w:rPr>
            </w:pPr>
          </w:p>
        </w:tc>
        <w:tc>
          <w:tcPr>
            <w:tcW w:w="1260" w:type="dxa"/>
            <w:shd w:val="clear" w:color="auto" w:fill="auto"/>
          </w:tcPr>
          <w:p w14:paraId="17901614" w14:textId="77777777" w:rsidR="008A0BDA" w:rsidRPr="005A6D87" w:rsidRDefault="008A0BDA" w:rsidP="008A0BDA">
            <w:pPr>
              <w:rPr>
                <w:bCs/>
              </w:rPr>
            </w:pPr>
          </w:p>
        </w:tc>
        <w:tc>
          <w:tcPr>
            <w:tcW w:w="1242" w:type="dxa"/>
            <w:shd w:val="clear" w:color="auto" w:fill="auto"/>
          </w:tcPr>
          <w:p w14:paraId="0DABBB9C" w14:textId="77777777" w:rsidR="008A0BDA" w:rsidRPr="005A6D87" w:rsidRDefault="008A0BDA" w:rsidP="008A0BDA">
            <w:pPr>
              <w:rPr>
                <w:bCs/>
              </w:rPr>
            </w:pPr>
          </w:p>
        </w:tc>
        <w:tc>
          <w:tcPr>
            <w:tcW w:w="1657" w:type="dxa"/>
            <w:shd w:val="clear" w:color="auto" w:fill="auto"/>
          </w:tcPr>
          <w:p w14:paraId="104907F2" w14:textId="77777777" w:rsidR="008A0BDA" w:rsidRPr="005A6D87" w:rsidRDefault="008A0BDA" w:rsidP="008A0BDA">
            <w:pPr>
              <w:rPr>
                <w:bCs/>
              </w:rPr>
            </w:pPr>
          </w:p>
        </w:tc>
      </w:tr>
    </w:tbl>
    <w:p w14:paraId="78E46B6E" w14:textId="77777777" w:rsidR="002B67BF" w:rsidRDefault="002B67BF" w:rsidP="00CB270F">
      <w:pPr>
        <w:rPr>
          <w:rFonts w:ascii="Arial" w:hAnsi="Arial" w:cs="Arial"/>
          <w:b/>
          <w:bCs/>
        </w:rPr>
      </w:pPr>
    </w:p>
    <w:p w14:paraId="657CCE30" w14:textId="77777777" w:rsidR="003222B4" w:rsidRDefault="003222B4" w:rsidP="00CB270F">
      <w:pPr>
        <w:rPr>
          <w:rFonts w:ascii="Arial" w:hAnsi="Arial" w:cs="Arial"/>
          <w:b/>
          <w:bCs/>
        </w:rPr>
      </w:pPr>
    </w:p>
    <w:p w14:paraId="71BBBF74" w14:textId="78C65B85" w:rsidR="003222B4" w:rsidRDefault="003222B4" w:rsidP="00CB270F">
      <w:pPr>
        <w:rPr>
          <w:rFonts w:ascii="Arial" w:hAnsi="Arial" w:cs="Arial"/>
        </w:rPr>
      </w:pPr>
      <w:r>
        <w:rPr>
          <w:rFonts w:ascii="Arial" w:hAnsi="Arial" w:cs="Arial"/>
          <w:b/>
          <w:bCs/>
        </w:rPr>
        <w:t>Conclusion</w:t>
      </w:r>
    </w:p>
    <w:p w14:paraId="572942C1" w14:textId="77777777" w:rsidR="00C0027F" w:rsidRDefault="003222B4" w:rsidP="00C0027F">
      <w:pPr>
        <w:spacing w:line="360" w:lineRule="auto"/>
        <w:rPr>
          <w:rFonts w:ascii="Arial" w:hAnsi="Arial" w:cs="Arial"/>
        </w:rPr>
      </w:pPr>
      <w:r w:rsidRPr="003222B4">
        <w:rPr>
          <w:rFonts w:ascii="Arial" w:hAnsi="Arial" w:cs="Arial"/>
        </w:rPr>
        <w:t>Performance management is a year-round, ongoing communication process between an employee's supervisor and themselves with the aim of assisting the organisation in reaching its strategic goals. Goals are defined, expectations are made apparent, goals are established, feedback is given, and results are examined during the communication process. This paper outline</w:t>
      </w:r>
      <w:r>
        <w:rPr>
          <w:rFonts w:ascii="Arial" w:hAnsi="Arial" w:cs="Arial"/>
        </w:rPr>
        <w:t>d</w:t>
      </w:r>
      <w:r w:rsidRPr="003222B4">
        <w:rPr>
          <w:rFonts w:ascii="Arial" w:hAnsi="Arial" w:cs="Arial"/>
        </w:rPr>
        <w:t xml:space="preserve"> a recently formed project within the Iron Mountain organisation. </w:t>
      </w:r>
      <w:r>
        <w:rPr>
          <w:rFonts w:ascii="Arial" w:hAnsi="Arial" w:cs="Arial"/>
        </w:rPr>
        <w:t>A</w:t>
      </w:r>
      <w:r w:rsidRPr="003222B4">
        <w:rPr>
          <w:rFonts w:ascii="Arial" w:hAnsi="Arial" w:cs="Arial"/>
        </w:rPr>
        <w:t xml:space="preserve">lso analyse the company's development vehicles (performance appraisal tools and techniques) and </w:t>
      </w:r>
      <w:r>
        <w:rPr>
          <w:rFonts w:ascii="Arial" w:hAnsi="Arial" w:cs="Arial"/>
        </w:rPr>
        <w:t xml:space="preserve">has been </w:t>
      </w:r>
      <w:r w:rsidRPr="003222B4">
        <w:rPr>
          <w:rFonts w:ascii="Arial" w:hAnsi="Arial" w:cs="Arial"/>
        </w:rPr>
        <w:t>explain</w:t>
      </w:r>
      <w:r>
        <w:rPr>
          <w:rFonts w:ascii="Arial" w:hAnsi="Arial" w:cs="Arial"/>
        </w:rPr>
        <w:t>ed</w:t>
      </w:r>
      <w:r w:rsidRPr="003222B4">
        <w:rPr>
          <w:rFonts w:ascii="Arial" w:hAnsi="Arial" w:cs="Arial"/>
        </w:rPr>
        <w:t xml:space="preserve"> their</w:t>
      </w:r>
      <w:r>
        <w:rPr>
          <w:rFonts w:ascii="Arial" w:hAnsi="Arial" w:cs="Arial"/>
        </w:rPr>
        <w:t xml:space="preserve"> </w:t>
      </w:r>
      <w:r w:rsidRPr="003222B4">
        <w:rPr>
          <w:rFonts w:ascii="Arial" w:hAnsi="Arial" w:cs="Arial"/>
        </w:rPr>
        <w:t xml:space="preserve">effectiveness, along with the degree to which </w:t>
      </w:r>
      <w:r>
        <w:rPr>
          <w:rFonts w:ascii="Arial" w:hAnsi="Arial" w:cs="Arial"/>
        </w:rPr>
        <w:t>has</w:t>
      </w:r>
      <w:r w:rsidRPr="003222B4">
        <w:rPr>
          <w:rFonts w:ascii="Arial" w:hAnsi="Arial" w:cs="Arial"/>
        </w:rPr>
        <w:t xml:space="preserve"> think</w:t>
      </w:r>
      <w:r>
        <w:rPr>
          <w:rFonts w:ascii="Arial" w:hAnsi="Arial" w:cs="Arial"/>
        </w:rPr>
        <w:t>ing</w:t>
      </w:r>
      <w:r w:rsidRPr="003222B4">
        <w:rPr>
          <w:rFonts w:ascii="Arial" w:hAnsi="Arial" w:cs="Arial"/>
        </w:rPr>
        <w:t xml:space="preserve"> they are appropriate for identifying and addressing the unique development needs of each employee in order to succeed both personally and professionally.</w:t>
      </w:r>
      <w:r w:rsidRPr="003222B4">
        <w:t xml:space="preserve"> </w:t>
      </w:r>
      <w:r w:rsidRPr="003222B4">
        <w:rPr>
          <w:rFonts w:ascii="Arial" w:hAnsi="Arial" w:cs="Arial"/>
        </w:rPr>
        <w:t xml:space="preserve">A professional development plan with specific goals in a SMART framework </w:t>
      </w:r>
      <w:r>
        <w:rPr>
          <w:rFonts w:ascii="Arial" w:hAnsi="Arial" w:cs="Arial"/>
        </w:rPr>
        <w:t>has been</w:t>
      </w:r>
      <w:r w:rsidRPr="003222B4">
        <w:rPr>
          <w:rFonts w:ascii="Arial" w:hAnsi="Arial" w:cs="Arial"/>
        </w:rPr>
        <w:t xml:space="preserve"> created</w:t>
      </w:r>
      <w:r>
        <w:rPr>
          <w:rFonts w:ascii="Arial" w:hAnsi="Arial" w:cs="Arial"/>
        </w:rPr>
        <w:t xml:space="preserve"> as well</w:t>
      </w:r>
      <w:r w:rsidR="00C0027F">
        <w:rPr>
          <w:rFonts w:ascii="Arial" w:hAnsi="Arial" w:cs="Arial"/>
        </w:rPr>
        <w:t>.</w:t>
      </w:r>
    </w:p>
    <w:p w14:paraId="3D053D15" w14:textId="603E755C" w:rsidR="00CB270F" w:rsidRDefault="00CB270F" w:rsidP="00C0027F">
      <w:pPr>
        <w:spacing w:line="360" w:lineRule="auto"/>
        <w:rPr>
          <w:rFonts w:ascii="Arial" w:hAnsi="Arial" w:cs="Arial"/>
        </w:rPr>
      </w:pPr>
      <w:r w:rsidRPr="00CB270F">
        <w:rPr>
          <w:rFonts w:ascii="Arial" w:hAnsi="Arial" w:cs="Arial"/>
        </w:rPr>
        <w:lastRenderedPageBreak/>
        <w:t>Reference:</w:t>
      </w:r>
    </w:p>
    <w:p w14:paraId="64B23A44" w14:textId="56855E54" w:rsidR="00CB270F" w:rsidRDefault="00CB270F" w:rsidP="00CB270F">
      <w:r>
        <w:t xml:space="preserve">Armstrong, M. and Taylor, S. (2014). </w:t>
      </w:r>
      <w:r w:rsidRPr="00CB270F">
        <w:rPr>
          <w:i/>
          <w:iCs/>
        </w:rPr>
        <w:t>Armstrong's handbook of human resource management practice,</w:t>
      </w:r>
      <w:r>
        <w:t xml:space="preserve"> 13th edition. London: Kogan Page.</w:t>
      </w:r>
    </w:p>
    <w:p w14:paraId="44A149DD" w14:textId="338614F9" w:rsidR="00CB270F" w:rsidRDefault="00CB270F" w:rsidP="00CB270F">
      <w:r>
        <w:t xml:space="preserve">Bee, F. and Bee, R. (2004). </w:t>
      </w:r>
      <w:r w:rsidRPr="00C0027F">
        <w:rPr>
          <w:i/>
          <w:iCs/>
        </w:rPr>
        <w:t>Learning Needs Analysis and Evaluation.</w:t>
      </w:r>
      <w:r>
        <w:t xml:space="preserve"> 2nd ed. (Online) London: Chartered Institute of Personnel and Development.</w:t>
      </w:r>
    </w:p>
    <w:p w14:paraId="4AE4F34D" w14:textId="528D49D3" w:rsidR="00CB270F" w:rsidRDefault="00CB270F" w:rsidP="00CB270F">
      <w:r>
        <w:t xml:space="preserve">Carr, C. (1996). </w:t>
      </w:r>
      <w:r w:rsidRPr="00C0027F">
        <w:rPr>
          <w:i/>
          <w:iCs/>
        </w:rPr>
        <w:t>Team Leader's Problem Solver.</w:t>
      </w:r>
      <w:r>
        <w:t xml:space="preserve"> Englewood Cliffs, NJ: Prentice Hall.</w:t>
      </w:r>
    </w:p>
    <w:p w14:paraId="57B039D3" w14:textId="05C899BF" w:rsidR="00BC1D89" w:rsidRDefault="00BC1D89" w:rsidP="00CB270F">
      <w:r>
        <w:t xml:space="preserve">Iron Mountain (2023) </w:t>
      </w:r>
      <w:r>
        <w:rPr>
          <w:rFonts w:ascii="Arial" w:hAnsi="Arial" w:cs="Arial"/>
          <w:i/>
          <w:iCs/>
        </w:rPr>
        <w:t>Annual company report 2023.</w:t>
      </w:r>
      <w:r>
        <w:rPr>
          <w:rFonts w:ascii="Arial" w:hAnsi="Arial" w:cs="Arial"/>
        </w:rPr>
        <w:t xml:space="preserve"> Available at:</w:t>
      </w:r>
      <w:r w:rsidR="005C68A8">
        <w:rPr>
          <w:rFonts w:ascii="Arial" w:hAnsi="Arial" w:cs="Arial"/>
        </w:rPr>
        <w:t xml:space="preserve"> </w:t>
      </w:r>
      <w:r w:rsidR="005C68A8" w:rsidRPr="005C68A8">
        <w:rPr>
          <w:rFonts w:ascii="Arial" w:hAnsi="Arial" w:cs="Arial"/>
        </w:rPr>
        <w:t>https://s23.q4cdn.com/202968100/files/doc_financials/2022/ar/final-2022-annual-report.pdf</w:t>
      </w:r>
    </w:p>
    <w:p w14:paraId="01AA1DA2" w14:textId="1DCA6F3C" w:rsidR="00CB270F" w:rsidRDefault="00CB270F" w:rsidP="00CB270F">
      <w:r>
        <w:t xml:space="preserve">Hargreaves, D.H. (2004) </w:t>
      </w:r>
      <w:r w:rsidRPr="00C0027F">
        <w:rPr>
          <w:i/>
          <w:iCs/>
        </w:rPr>
        <w:t>Learning for life: the foundations for lifelong learning,</w:t>
      </w:r>
      <w:r>
        <w:t xml:space="preserve"> Bristol: Policy Press. https://wwwdawsonera-com.ezproxy.uwtsd.ac.uk/abstract/9781847425966 (Accessed 25 July 2019)</w:t>
      </w:r>
    </w:p>
    <w:p w14:paraId="2E3D762B" w14:textId="73980D9D" w:rsidR="00CB270F" w:rsidRDefault="00CB270F" w:rsidP="00CB270F">
      <w:r>
        <w:t xml:space="preserve">Harrison, R. (2009). </w:t>
      </w:r>
      <w:r w:rsidRPr="00C0027F">
        <w:rPr>
          <w:i/>
          <w:iCs/>
        </w:rPr>
        <w:t>Learning and Development.</w:t>
      </w:r>
      <w:r>
        <w:t xml:space="preserve"> 5th ed. London: Chartered Institute of Personnel and Development.</w:t>
      </w:r>
    </w:p>
    <w:p w14:paraId="185ACD30" w14:textId="1CE133CE" w:rsidR="00CB270F" w:rsidRPr="00C0027F" w:rsidRDefault="00CB270F" w:rsidP="00CB270F">
      <w:pPr>
        <w:rPr>
          <w:i/>
          <w:iCs/>
        </w:rPr>
      </w:pPr>
      <w:r>
        <w:t xml:space="preserve">Hutchinson, S., </w:t>
      </w:r>
      <w:r w:rsidR="00CE3762">
        <w:t xml:space="preserve">and </w:t>
      </w:r>
      <w:r>
        <w:t>CIPD. (2013</w:t>
      </w:r>
      <w:r w:rsidRPr="00C0027F">
        <w:rPr>
          <w:i/>
          <w:iCs/>
        </w:rPr>
        <w:t>). Performance Management. London: Chartered Institute of Personnel and Development</w:t>
      </w:r>
      <w:r w:rsidR="00C0027F">
        <w:rPr>
          <w:i/>
          <w:iCs/>
        </w:rPr>
        <w:t xml:space="preserve">. </w:t>
      </w:r>
    </w:p>
    <w:p w14:paraId="7DF1BB7D" w14:textId="77777777" w:rsidR="00B933D7" w:rsidRPr="00B933D7" w:rsidRDefault="00B933D7" w:rsidP="00B933D7">
      <w:r w:rsidRPr="00B933D7">
        <w:t xml:space="preserve">KEW, J. and STREDWICK, J. (2013) </w:t>
      </w:r>
      <w:r w:rsidRPr="00B933D7">
        <w:rPr>
          <w:i/>
          <w:iCs/>
        </w:rPr>
        <w:t>Human Resource Management in a Business Context</w:t>
      </w:r>
      <w:r w:rsidRPr="00B933D7">
        <w:t>. 2nd ed. London: CIPD.</w:t>
      </w:r>
    </w:p>
    <w:p w14:paraId="2C799471" w14:textId="17714569" w:rsidR="00CB270F" w:rsidRDefault="00F95D76" w:rsidP="00CB270F">
      <w:r>
        <w:t>Leatherbarrow, C., Fletcher, J., (2014</w:t>
      </w:r>
      <w:r w:rsidRPr="00C0027F">
        <w:rPr>
          <w:i/>
          <w:iCs/>
        </w:rPr>
        <w:t>). Introduction to human resource management: A guide to HR in practice.</w:t>
      </w:r>
      <w:r>
        <w:t xml:space="preserve"> 3rd ed. London: Chartered Institute of Personnel Development.</w:t>
      </w:r>
    </w:p>
    <w:p w14:paraId="330C2051" w14:textId="58B54FD7" w:rsidR="00F95D76" w:rsidRDefault="00F95D76" w:rsidP="00CB270F">
      <w:r>
        <w:t xml:space="preserve">Maund, L. (2001). </w:t>
      </w:r>
      <w:r w:rsidRPr="00C0027F">
        <w:rPr>
          <w:i/>
          <w:iCs/>
        </w:rPr>
        <w:t>Introduction to Human Resource Management: Theory and Practice.</w:t>
      </w:r>
      <w:r>
        <w:t xml:space="preserve"> Hampshire: Palgrave</w:t>
      </w:r>
    </w:p>
    <w:p w14:paraId="43400C29" w14:textId="44D8024A" w:rsidR="00F95D76" w:rsidRDefault="00F95D76" w:rsidP="00CB270F">
      <w:r>
        <w:t>Megginson, D. and Whitaker, V. (2007</w:t>
      </w:r>
      <w:r w:rsidRPr="00C0027F">
        <w:rPr>
          <w:i/>
          <w:iCs/>
        </w:rPr>
        <w:t>). Continuing Professional Development.</w:t>
      </w:r>
      <w:r>
        <w:t xml:space="preserve"> 2nd ed. London: Chartered Institute of Personnel and Development.</w:t>
      </w:r>
    </w:p>
    <w:p w14:paraId="0474998F" w14:textId="19F28CC5" w:rsidR="00F95D76" w:rsidRDefault="00F95D76" w:rsidP="00CB270F">
      <w:r>
        <w:t xml:space="preserve">Mullins, L. (2006). </w:t>
      </w:r>
      <w:r w:rsidRPr="00C0027F">
        <w:rPr>
          <w:i/>
          <w:iCs/>
        </w:rPr>
        <w:t>Essentials of organisational behaviour.</w:t>
      </w:r>
      <w:r>
        <w:t xml:space="preserve"> Harlow: Financial Times Prentice Hall. https://www-dawsoneracom.ezproxy.uwtsd.ac.uk/abstract/9781405872218 (Accessed 25 July 2019)</w:t>
      </w:r>
    </w:p>
    <w:p w14:paraId="229019B4" w14:textId="06B9954E" w:rsidR="00F95D76" w:rsidRDefault="00F95D76" w:rsidP="00CB270F">
      <w:r>
        <w:t xml:space="preserve">Rees, W., Porter, W., &amp; Porter, Christine. (2015). </w:t>
      </w:r>
      <w:r w:rsidRPr="00C0027F">
        <w:rPr>
          <w:i/>
          <w:iCs/>
        </w:rPr>
        <w:t>Skills of management and leadership: Managing people in organisations.</w:t>
      </w:r>
      <w:r>
        <w:t xml:space="preserve"> London: New York, NY: Palgrave Macmillan.</w:t>
      </w:r>
    </w:p>
    <w:p w14:paraId="04FB6D90" w14:textId="5EF6F082" w:rsidR="00F95D76" w:rsidRDefault="00F95D76" w:rsidP="00CB270F">
      <w:r>
        <w:t xml:space="preserve">Reid, M. A., Barrington, H. A. and Brown, M. (2004). </w:t>
      </w:r>
      <w:r w:rsidRPr="00C0027F">
        <w:rPr>
          <w:i/>
          <w:iCs/>
        </w:rPr>
        <w:t>Human Resource Development: Beyond Training Interventions.</w:t>
      </w:r>
      <w:r>
        <w:t xml:space="preserve"> 7th ed. London: Chartered Institute of Personnel and Development.</w:t>
      </w:r>
    </w:p>
    <w:p w14:paraId="343C0F4B" w14:textId="35AAC315" w:rsidR="00F95D76" w:rsidRDefault="00F95D76" w:rsidP="00CB270F">
      <w:r>
        <w:t xml:space="preserve">Rosenfeld, P., Giacalone, R. A. and Riordan, C. A. (1995). </w:t>
      </w:r>
      <w:r w:rsidRPr="00C0027F">
        <w:rPr>
          <w:i/>
          <w:iCs/>
        </w:rPr>
        <w:t>Impression Management in Organizations: Theory, Measurement, Practice</w:t>
      </w:r>
      <w:r>
        <w:t>. London: Routledge.</w:t>
      </w:r>
    </w:p>
    <w:p w14:paraId="7F8545C6" w14:textId="0BDA065F" w:rsidR="00F95D76" w:rsidRDefault="00F95D76" w:rsidP="00CB270F">
      <w:r>
        <w:t xml:space="preserve">Sisson, K. (2000). </w:t>
      </w:r>
      <w:r w:rsidRPr="00C0027F">
        <w:rPr>
          <w:i/>
          <w:iCs/>
        </w:rPr>
        <w:t>Personnel Management: A Comprehensive Guide to Theory and Practice in Britain.</w:t>
      </w:r>
      <w:r>
        <w:t xml:space="preserve"> 3rd ed. Oxford, UK: Blackwell Business</w:t>
      </w:r>
    </w:p>
    <w:p w14:paraId="34C7056A" w14:textId="52B7ED61" w:rsidR="00F95D76" w:rsidRDefault="00F95D76" w:rsidP="00CB270F">
      <w:r>
        <w:t xml:space="preserve">Williams, K. (2006). </w:t>
      </w:r>
      <w:r w:rsidRPr="00C0027F">
        <w:rPr>
          <w:i/>
          <w:iCs/>
        </w:rPr>
        <w:t>Introducing Management a Development Guide.</w:t>
      </w:r>
      <w:r>
        <w:t xml:space="preserve"> 3rd ed. Oxford: Butterworth-Heinemann.</w:t>
      </w:r>
    </w:p>
    <w:p w14:paraId="74377684" w14:textId="77777777" w:rsidR="00F95D76" w:rsidRDefault="00F95D76" w:rsidP="00CB270F"/>
    <w:p w14:paraId="357B2796" w14:textId="77777777" w:rsidR="00F95D76" w:rsidRDefault="00F95D76" w:rsidP="00CB270F"/>
    <w:p w14:paraId="3A2FCB95" w14:textId="77777777" w:rsidR="00CB270F" w:rsidRDefault="00CB270F" w:rsidP="00CB270F"/>
    <w:sectPr w:rsidR="00CB2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6321C5"/>
    <w:multiLevelType w:val="hybridMultilevel"/>
    <w:tmpl w:val="6E961294"/>
    <w:lvl w:ilvl="0" w:tplc="FE78D074">
      <w:start w:val="1"/>
      <w:numFmt w:val="bullet"/>
      <w:lvlText w:val="•"/>
      <w:lvlJc w:val="left"/>
      <w:pPr>
        <w:tabs>
          <w:tab w:val="num" w:pos="720"/>
        </w:tabs>
        <w:ind w:left="720" w:hanging="360"/>
      </w:pPr>
      <w:rPr>
        <w:rFonts w:ascii="Times New Roman" w:hAnsi="Times New Roman" w:hint="default"/>
      </w:rPr>
    </w:lvl>
    <w:lvl w:ilvl="1" w:tplc="A4FCE5C8" w:tentative="1">
      <w:start w:val="1"/>
      <w:numFmt w:val="bullet"/>
      <w:lvlText w:val="•"/>
      <w:lvlJc w:val="left"/>
      <w:pPr>
        <w:tabs>
          <w:tab w:val="num" w:pos="1440"/>
        </w:tabs>
        <w:ind w:left="1440" w:hanging="360"/>
      </w:pPr>
      <w:rPr>
        <w:rFonts w:ascii="Times New Roman" w:hAnsi="Times New Roman" w:hint="default"/>
      </w:rPr>
    </w:lvl>
    <w:lvl w:ilvl="2" w:tplc="B8FAC092" w:tentative="1">
      <w:start w:val="1"/>
      <w:numFmt w:val="bullet"/>
      <w:lvlText w:val="•"/>
      <w:lvlJc w:val="left"/>
      <w:pPr>
        <w:tabs>
          <w:tab w:val="num" w:pos="2160"/>
        </w:tabs>
        <w:ind w:left="2160" w:hanging="360"/>
      </w:pPr>
      <w:rPr>
        <w:rFonts w:ascii="Times New Roman" w:hAnsi="Times New Roman" w:hint="default"/>
      </w:rPr>
    </w:lvl>
    <w:lvl w:ilvl="3" w:tplc="5616E8F8" w:tentative="1">
      <w:start w:val="1"/>
      <w:numFmt w:val="bullet"/>
      <w:lvlText w:val="•"/>
      <w:lvlJc w:val="left"/>
      <w:pPr>
        <w:tabs>
          <w:tab w:val="num" w:pos="2880"/>
        </w:tabs>
        <w:ind w:left="2880" w:hanging="360"/>
      </w:pPr>
      <w:rPr>
        <w:rFonts w:ascii="Times New Roman" w:hAnsi="Times New Roman" w:hint="default"/>
      </w:rPr>
    </w:lvl>
    <w:lvl w:ilvl="4" w:tplc="115413BA" w:tentative="1">
      <w:start w:val="1"/>
      <w:numFmt w:val="bullet"/>
      <w:lvlText w:val="•"/>
      <w:lvlJc w:val="left"/>
      <w:pPr>
        <w:tabs>
          <w:tab w:val="num" w:pos="3600"/>
        </w:tabs>
        <w:ind w:left="3600" w:hanging="360"/>
      </w:pPr>
      <w:rPr>
        <w:rFonts w:ascii="Times New Roman" w:hAnsi="Times New Roman" w:hint="default"/>
      </w:rPr>
    </w:lvl>
    <w:lvl w:ilvl="5" w:tplc="1DD264B6" w:tentative="1">
      <w:start w:val="1"/>
      <w:numFmt w:val="bullet"/>
      <w:lvlText w:val="•"/>
      <w:lvlJc w:val="left"/>
      <w:pPr>
        <w:tabs>
          <w:tab w:val="num" w:pos="4320"/>
        </w:tabs>
        <w:ind w:left="4320" w:hanging="360"/>
      </w:pPr>
      <w:rPr>
        <w:rFonts w:ascii="Times New Roman" w:hAnsi="Times New Roman" w:hint="default"/>
      </w:rPr>
    </w:lvl>
    <w:lvl w:ilvl="6" w:tplc="0F243096" w:tentative="1">
      <w:start w:val="1"/>
      <w:numFmt w:val="bullet"/>
      <w:lvlText w:val="•"/>
      <w:lvlJc w:val="left"/>
      <w:pPr>
        <w:tabs>
          <w:tab w:val="num" w:pos="5040"/>
        </w:tabs>
        <w:ind w:left="5040" w:hanging="360"/>
      </w:pPr>
      <w:rPr>
        <w:rFonts w:ascii="Times New Roman" w:hAnsi="Times New Roman" w:hint="default"/>
      </w:rPr>
    </w:lvl>
    <w:lvl w:ilvl="7" w:tplc="70F4C51E" w:tentative="1">
      <w:start w:val="1"/>
      <w:numFmt w:val="bullet"/>
      <w:lvlText w:val="•"/>
      <w:lvlJc w:val="left"/>
      <w:pPr>
        <w:tabs>
          <w:tab w:val="num" w:pos="5760"/>
        </w:tabs>
        <w:ind w:left="5760" w:hanging="360"/>
      </w:pPr>
      <w:rPr>
        <w:rFonts w:ascii="Times New Roman" w:hAnsi="Times New Roman" w:hint="default"/>
      </w:rPr>
    </w:lvl>
    <w:lvl w:ilvl="8" w:tplc="B06484F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D56308D"/>
    <w:multiLevelType w:val="hybridMultilevel"/>
    <w:tmpl w:val="AFEA2384"/>
    <w:lvl w:ilvl="0" w:tplc="E75E8FC6">
      <w:start w:val="1"/>
      <w:numFmt w:val="bullet"/>
      <w:lvlText w:val="•"/>
      <w:lvlJc w:val="left"/>
      <w:pPr>
        <w:tabs>
          <w:tab w:val="num" w:pos="720"/>
        </w:tabs>
        <w:ind w:left="720" w:hanging="360"/>
      </w:pPr>
      <w:rPr>
        <w:rFonts w:ascii="Times New Roman" w:hAnsi="Times New Roman" w:hint="default"/>
      </w:rPr>
    </w:lvl>
    <w:lvl w:ilvl="1" w:tplc="45287C4C" w:tentative="1">
      <w:start w:val="1"/>
      <w:numFmt w:val="bullet"/>
      <w:lvlText w:val="•"/>
      <w:lvlJc w:val="left"/>
      <w:pPr>
        <w:tabs>
          <w:tab w:val="num" w:pos="1440"/>
        </w:tabs>
        <w:ind w:left="1440" w:hanging="360"/>
      </w:pPr>
      <w:rPr>
        <w:rFonts w:ascii="Times New Roman" w:hAnsi="Times New Roman" w:hint="default"/>
      </w:rPr>
    </w:lvl>
    <w:lvl w:ilvl="2" w:tplc="EA9E7724" w:tentative="1">
      <w:start w:val="1"/>
      <w:numFmt w:val="bullet"/>
      <w:lvlText w:val="•"/>
      <w:lvlJc w:val="left"/>
      <w:pPr>
        <w:tabs>
          <w:tab w:val="num" w:pos="2160"/>
        </w:tabs>
        <w:ind w:left="2160" w:hanging="360"/>
      </w:pPr>
      <w:rPr>
        <w:rFonts w:ascii="Times New Roman" w:hAnsi="Times New Roman" w:hint="default"/>
      </w:rPr>
    </w:lvl>
    <w:lvl w:ilvl="3" w:tplc="1428A5D0" w:tentative="1">
      <w:start w:val="1"/>
      <w:numFmt w:val="bullet"/>
      <w:lvlText w:val="•"/>
      <w:lvlJc w:val="left"/>
      <w:pPr>
        <w:tabs>
          <w:tab w:val="num" w:pos="2880"/>
        </w:tabs>
        <w:ind w:left="2880" w:hanging="360"/>
      </w:pPr>
      <w:rPr>
        <w:rFonts w:ascii="Times New Roman" w:hAnsi="Times New Roman" w:hint="default"/>
      </w:rPr>
    </w:lvl>
    <w:lvl w:ilvl="4" w:tplc="8E2A61A6" w:tentative="1">
      <w:start w:val="1"/>
      <w:numFmt w:val="bullet"/>
      <w:lvlText w:val="•"/>
      <w:lvlJc w:val="left"/>
      <w:pPr>
        <w:tabs>
          <w:tab w:val="num" w:pos="3600"/>
        </w:tabs>
        <w:ind w:left="3600" w:hanging="360"/>
      </w:pPr>
      <w:rPr>
        <w:rFonts w:ascii="Times New Roman" w:hAnsi="Times New Roman" w:hint="default"/>
      </w:rPr>
    </w:lvl>
    <w:lvl w:ilvl="5" w:tplc="A0FC79C8" w:tentative="1">
      <w:start w:val="1"/>
      <w:numFmt w:val="bullet"/>
      <w:lvlText w:val="•"/>
      <w:lvlJc w:val="left"/>
      <w:pPr>
        <w:tabs>
          <w:tab w:val="num" w:pos="4320"/>
        </w:tabs>
        <w:ind w:left="4320" w:hanging="360"/>
      </w:pPr>
      <w:rPr>
        <w:rFonts w:ascii="Times New Roman" w:hAnsi="Times New Roman" w:hint="default"/>
      </w:rPr>
    </w:lvl>
    <w:lvl w:ilvl="6" w:tplc="88C67786" w:tentative="1">
      <w:start w:val="1"/>
      <w:numFmt w:val="bullet"/>
      <w:lvlText w:val="•"/>
      <w:lvlJc w:val="left"/>
      <w:pPr>
        <w:tabs>
          <w:tab w:val="num" w:pos="5040"/>
        </w:tabs>
        <w:ind w:left="5040" w:hanging="360"/>
      </w:pPr>
      <w:rPr>
        <w:rFonts w:ascii="Times New Roman" w:hAnsi="Times New Roman" w:hint="default"/>
      </w:rPr>
    </w:lvl>
    <w:lvl w:ilvl="7" w:tplc="E35E2F8E" w:tentative="1">
      <w:start w:val="1"/>
      <w:numFmt w:val="bullet"/>
      <w:lvlText w:val="•"/>
      <w:lvlJc w:val="left"/>
      <w:pPr>
        <w:tabs>
          <w:tab w:val="num" w:pos="5760"/>
        </w:tabs>
        <w:ind w:left="5760" w:hanging="360"/>
      </w:pPr>
      <w:rPr>
        <w:rFonts w:ascii="Times New Roman" w:hAnsi="Times New Roman" w:hint="default"/>
      </w:rPr>
    </w:lvl>
    <w:lvl w:ilvl="8" w:tplc="DBC003D0" w:tentative="1">
      <w:start w:val="1"/>
      <w:numFmt w:val="bullet"/>
      <w:lvlText w:val="•"/>
      <w:lvlJc w:val="left"/>
      <w:pPr>
        <w:tabs>
          <w:tab w:val="num" w:pos="6480"/>
        </w:tabs>
        <w:ind w:left="6480" w:hanging="360"/>
      </w:pPr>
      <w:rPr>
        <w:rFonts w:ascii="Times New Roman" w:hAnsi="Times New Roman" w:hint="default"/>
      </w:rPr>
    </w:lvl>
  </w:abstractNum>
  <w:num w:numId="1" w16cid:durableId="1352486524">
    <w:abstractNumId w:val="1"/>
  </w:num>
  <w:num w:numId="2" w16cid:durableId="1135417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9BD"/>
    <w:rsid w:val="000309BD"/>
    <w:rsid w:val="000C0D38"/>
    <w:rsid w:val="00123BE1"/>
    <w:rsid w:val="0015123D"/>
    <w:rsid w:val="001E0B2C"/>
    <w:rsid w:val="002B67BF"/>
    <w:rsid w:val="002C3356"/>
    <w:rsid w:val="003222B4"/>
    <w:rsid w:val="003222DE"/>
    <w:rsid w:val="00351DB7"/>
    <w:rsid w:val="00411FCD"/>
    <w:rsid w:val="005041B6"/>
    <w:rsid w:val="00523E90"/>
    <w:rsid w:val="005741B6"/>
    <w:rsid w:val="005C68A8"/>
    <w:rsid w:val="0060763D"/>
    <w:rsid w:val="00622D8D"/>
    <w:rsid w:val="007928C8"/>
    <w:rsid w:val="007B314A"/>
    <w:rsid w:val="008A0BDA"/>
    <w:rsid w:val="008E50DA"/>
    <w:rsid w:val="00921769"/>
    <w:rsid w:val="009D3D42"/>
    <w:rsid w:val="009E00C4"/>
    <w:rsid w:val="00A36AFD"/>
    <w:rsid w:val="00A36BFF"/>
    <w:rsid w:val="00A42DB7"/>
    <w:rsid w:val="00AD22E7"/>
    <w:rsid w:val="00AD5673"/>
    <w:rsid w:val="00B933D7"/>
    <w:rsid w:val="00BC1D89"/>
    <w:rsid w:val="00BE02F7"/>
    <w:rsid w:val="00C0027F"/>
    <w:rsid w:val="00C51D9A"/>
    <w:rsid w:val="00CB270F"/>
    <w:rsid w:val="00CE3762"/>
    <w:rsid w:val="00D42B65"/>
    <w:rsid w:val="00D95810"/>
    <w:rsid w:val="00E34A6C"/>
    <w:rsid w:val="00F95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713D"/>
  <w15:chartTrackingRefBased/>
  <w15:docId w15:val="{A9994648-06D4-49E9-88D4-D14A564C9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7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3D7"/>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605869">
      <w:bodyDiv w:val="1"/>
      <w:marLeft w:val="0"/>
      <w:marRight w:val="0"/>
      <w:marTop w:val="0"/>
      <w:marBottom w:val="0"/>
      <w:divBdr>
        <w:top w:val="none" w:sz="0" w:space="0" w:color="auto"/>
        <w:left w:val="none" w:sz="0" w:space="0" w:color="auto"/>
        <w:bottom w:val="none" w:sz="0" w:space="0" w:color="auto"/>
        <w:right w:val="none" w:sz="0" w:space="0" w:color="auto"/>
      </w:divBdr>
      <w:divsChild>
        <w:div w:id="1189946885">
          <w:marLeft w:val="547"/>
          <w:marRight w:val="0"/>
          <w:marTop w:val="0"/>
          <w:marBottom w:val="0"/>
          <w:divBdr>
            <w:top w:val="none" w:sz="0" w:space="0" w:color="auto"/>
            <w:left w:val="none" w:sz="0" w:space="0" w:color="auto"/>
            <w:bottom w:val="none" w:sz="0" w:space="0" w:color="auto"/>
            <w:right w:val="none" w:sz="0" w:space="0" w:color="auto"/>
          </w:divBdr>
        </w:div>
      </w:divsChild>
    </w:div>
    <w:div w:id="551768109">
      <w:bodyDiv w:val="1"/>
      <w:marLeft w:val="0"/>
      <w:marRight w:val="0"/>
      <w:marTop w:val="0"/>
      <w:marBottom w:val="0"/>
      <w:divBdr>
        <w:top w:val="none" w:sz="0" w:space="0" w:color="auto"/>
        <w:left w:val="none" w:sz="0" w:space="0" w:color="auto"/>
        <w:bottom w:val="none" w:sz="0" w:space="0" w:color="auto"/>
        <w:right w:val="none" w:sz="0" w:space="0" w:color="auto"/>
      </w:divBdr>
      <w:divsChild>
        <w:div w:id="48713797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9</Pages>
  <Words>2004</Words>
  <Characters>11427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20</cp:revision>
  <dcterms:created xsi:type="dcterms:W3CDTF">2024-01-01T14:10:00Z</dcterms:created>
  <dcterms:modified xsi:type="dcterms:W3CDTF">2024-01-01T21:26:00Z</dcterms:modified>
</cp:coreProperties>
</file>