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03021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Runa Bibi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03021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Social Media and Marketing for SMEs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03021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03021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 Holland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</w:t>
            </w:r>
            <w:r w:rsidRPr="00A1795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   BIS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1795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Survey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Review     Experiment     Development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585C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585C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585CE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A1795B" w:rsidRDefault="00A1795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An attractive poster with good layout and colour choices. Less and larger text would have been ideal. </w:t>
            </w:r>
          </w:p>
          <w:p w:rsidR="00A1795B" w:rsidRDefault="00A1795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In general a good representation of the project content although a wider range of content representing the results would have been an improvement. In general a good choice of representative content to showcase the project. 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</w:t>
      </w:r>
      <w:r w:rsidR="00A1795B">
        <w:rPr>
          <w:rFonts w:asciiTheme="minorHAnsi" w:hAnsiTheme="minorHAnsi"/>
          <w:b/>
          <w:color w:val="000000" w:themeColor="text1"/>
        </w:rPr>
        <w:t>Sue Maw</w:t>
      </w:r>
      <w:r w:rsidRPr="006363DD">
        <w:rPr>
          <w:rFonts w:asciiTheme="minorHAnsi" w:hAnsiTheme="minorHAnsi"/>
          <w:b/>
          <w:color w:val="000000" w:themeColor="text1"/>
        </w:rPr>
        <w:t>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A1795B">
        <w:rPr>
          <w:rFonts w:asciiTheme="minorHAnsi" w:hAnsiTheme="minorHAnsi"/>
          <w:b/>
          <w:color w:val="000000" w:themeColor="text1"/>
        </w:rPr>
        <w:t>.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</w:t>
      </w:r>
      <w:r w:rsidR="00A1795B">
        <w:rPr>
          <w:rFonts w:asciiTheme="minorHAnsi" w:hAnsiTheme="minorHAnsi"/>
          <w:b/>
          <w:color w:val="000000" w:themeColor="text1"/>
        </w:rPr>
        <w:t>Bev Holland</w:t>
      </w:r>
      <w:r w:rsidRPr="006363DD">
        <w:rPr>
          <w:rFonts w:asciiTheme="minorHAnsi" w:hAnsiTheme="minorHAnsi"/>
          <w:b/>
          <w:color w:val="000000" w:themeColor="text1"/>
        </w:rPr>
        <w:t>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021E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536681"/>
    <w:rsid w:val="00585CEA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1795B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40E7C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169</Words>
  <Characters>966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Sue Maw</cp:lastModifiedBy>
  <cp:revision>2</cp:revision>
  <dcterms:created xsi:type="dcterms:W3CDTF">2020-06-23T14:21:00Z</dcterms:created>
  <dcterms:modified xsi:type="dcterms:W3CDTF">2020-06-23T14:21:00Z</dcterms:modified>
</cp:coreProperties>
</file>