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9A226" w14:textId="77777777" w:rsidR="002070C5" w:rsidRPr="005B638E" w:rsidRDefault="002070C5" w:rsidP="002070C5">
      <w:pPr>
        <w:jc w:val="center"/>
        <w:rPr>
          <w:rFonts w:asciiTheme="minorHAnsi" w:hAnsiTheme="minorHAnsi"/>
          <w:color w:val="000000" w:themeColor="text1"/>
        </w:rPr>
      </w:pPr>
    </w:p>
    <w:p w14:paraId="363E832B" w14:textId="77777777" w:rsidR="002070C5" w:rsidRDefault="002070C5" w:rsidP="002070C5">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4285B038" wp14:editId="1DC63D05">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73AC9BD" w14:textId="77777777" w:rsidR="002070C5" w:rsidRDefault="002070C5" w:rsidP="002070C5">
      <w:pPr>
        <w:jc w:val="center"/>
        <w:rPr>
          <w:rFonts w:asciiTheme="minorHAnsi" w:hAnsiTheme="minorHAnsi"/>
          <w:color w:val="000000" w:themeColor="text1"/>
        </w:rPr>
      </w:pPr>
    </w:p>
    <w:p w14:paraId="455A0537" w14:textId="77777777" w:rsidR="002070C5" w:rsidRDefault="002070C5" w:rsidP="002070C5">
      <w:pPr>
        <w:jc w:val="center"/>
        <w:rPr>
          <w:rFonts w:asciiTheme="minorHAnsi" w:hAnsiTheme="minorHAnsi"/>
          <w:color w:val="000000" w:themeColor="text1"/>
        </w:rPr>
      </w:pPr>
    </w:p>
    <w:p w14:paraId="2986F99B" w14:textId="77777777" w:rsidR="002070C5" w:rsidRDefault="002070C5" w:rsidP="002070C5">
      <w:pPr>
        <w:jc w:val="center"/>
        <w:rPr>
          <w:rFonts w:asciiTheme="minorHAnsi" w:hAnsiTheme="minorHAnsi"/>
          <w:color w:val="000000" w:themeColor="text1"/>
        </w:rPr>
      </w:pPr>
    </w:p>
    <w:p w14:paraId="3A2274FE" w14:textId="77777777" w:rsidR="002070C5" w:rsidRDefault="002070C5" w:rsidP="002070C5">
      <w:pPr>
        <w:jc w:val="center"/>
        <w:rPr>
          <w:rFonts w:asciiTheme="minorHAnsi" w:hAnsiTheme="minorHAnsi"/>
          <w:b/>
          <w:color w:val="000000" w:themeColor="text1"/>
          <w:sz w:val="44"/>
        </w:rPr>
      </w:pPr>
      <w:r w:rsidRPr="00A50B3E">
        <w:rPr>
          <w:rFonts w:asciiTheme="minorHAnsi" w:hAnsiTheme="minorHAnsi"/>
          <w:b/>
          <w:color w:val="000000" w:themeColor="text1"/>
          <w:sz w:val="44"/>
        </w:rPr>
        <w:t xml:space="preserve">Proposal of </w:t>
      </w:r>
    </w:p>
    <w:p w14:paraId="56EF0B44" w14:textId="5A9757BB" w:rsidR="002070C5" w:rsidRDefault="002070C5" w:rsidP="002070C5">
      <w:pPr>
        <w:jc w:val="center"/>
        <w:rPr>
          <w:rFonts w:asciiTheme="minorHAnsi" w:hAnsiTheme="minorHAnsi"/>
          <w:b/>
          <w:color w:val="000000" w:themeColor="text1"/>
          <w:sz w:val="44"/>
        </w:rPr>
      </w:pPr>
      <w:bookmarkStart w:id="0" w:name="_Hlk132470544"/>
      <w:r w:rsidRPr="00A55544">
        <w:rPr>
          <w:rFonts w:asciiTheme="minorHAnsi" w:hAnsiTheme="minorHAnsi"/>
          <w:b/>
          <w:color w:val="000000" w:themeColor="text1"/>
          <w:sz w:val="44"/>
        </w:rPr>
        <w:t>Experimental Analysis of EMV Chip and PIN Card Security</w:t>
      </w:r>
    </w:p>
    <w:bookmarkEnd w:id="0"/>
    <w:p w14:paraId="7B0D9299" w14:textId="77777777" w:rsidR="002070C5" w:rsidRDefault="002070C5" w:rsidP="002070C5">
      <w:pPr>
        <w:jc w:val="center"/>
        <w:rPr>
          <w:rFonts w:asciiTheme="minorHAnsi" w:hAnsiTheme="minorHAnsi"/>
          <w:b/>
          <w:color w:val="000000" w:themeColor="text1"/>
          <w:sz w:val="44"/>
        </w:rPr>
      </w:pPr>
    </w:p>
    <w:p w14:paraId="566C875A" w14:textId="31A1A909" w:rsidR="002070C5" w:rsidRDefault="002070C5" w:rsidP="002070C5">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73673CE0" w14:textId="77777777" w:rsidR="002070C5" w:rsidRPr="00511B5B" w:rsidRDefault="002070C5" w:rsidP="002070C5">
      <w:pPr>
        <w:jc w:val="center"/>
        <w:rPr>
          <w:rFonts w:asciiTheme="minorHAnsi" w:hAnsiTheme="minorHAnsi"/>
          <w:color w:val="000000" w:themeColor="text1"/>
          <w:sz w:val="40"/>
        </w:rPr>
      </w:pPr>
    </w:p>
    <w:p w14:paraId="1C916369" w14:textId="77777777" w:rsidR="002070C5" w:rsidRPr="00511B5B" w:rsidRDefault="002070C5" w:rsidP="002070C5">
      <w:pPr>
        <w:jc w:val="center"/>
        <w:rPr>
          <w:rFonts w:asciiTheme="minorHAnsi" w:hAnsiTheme="minorHAnsi"/>
          <w:color w:val="000000" w:themeColor="text1"/>
          <w:sz w:val="40"/>
        </w:rPr>
      </w:pPr>
      <w:r>
        <w:rPr>
          <w:rFonts w:asciiTheme="minorHAnsi" w:hAnsiTheme="minorHAnsi"/>
          <w:color w:val="000000" w:themeColor="text1"/>
          <w:sz w:val="40"/>
        </w:rPr>
        <w:t>Mahamood Lidheem</w:t>
      </w:r>
    </w:p>
    <w:p w14:paraId="109F7336" w14:textId="77777777" w:rsidR="002070C5" w:rsidRDefault="002070C5" w:rsidP="002070C5">
      <w:pPr>
        <w:rPr>
          <w:rFonts w:asciiTheme="minorHAnsi" w:hAnsiTheme="minorHAnsi"/>
          <w:color w:val="000000" w:themeColor="text1"/>
          <w:sz w:val="40"/>
        </w:rPr>
      </w:pPr>
    </w:p>
    <w:p w14:paraId="50139DB5" w14:textId="77777777" w:rsidR="002070C5" w:rsidRDefault="002070C5" w:rsidP="002070C5">
      <w:pPr>
        <w:jc w:val="center"/>
        <w:rPr>
          <w:rFonts w:asciiTheme="minorHAnsi" w:hAnsiTheme="minorHAnsi"/>
          <w:color w:val="000000" w:themeColor="text1"/>
          <w:sz w:val="40"/>
        </w:rPr>
      </w:pPr>
      <w:r>
        <w:rPr>
          <w:rFonts w:asciiTheme="minorHAnsi" w:hAnsiTheme="minorHAnsi"/>
          <w:color w:val="000000" w:themeColor="text1"/>
          <w:sz w:val="40"/>
        </w:rPr>
        <w:t>To</w:t>
      </w:r>
    </w:p>
    <w:p w14:paraId="1B960059" w14:textId="77777777" w:rsidR="002070C5" w:rsidRPr="00511B5B" w:rsidRDefault="002070C5" w:rsidP="002070C5">
      <w:pPr>
        <w:rPr>
          <w:rFonts w:asciiTheme="minorHAnsi" w:hAnsiTheme="minorHAnsi"/>
          <w:color w:val="000000" w:themeColor="text1"/>
          <w:sz w:val="40"/>
        </w:rPr>
      </w:pPr>
    </w:p>
    <w:p w14:paraId="649816C5" w14:textId="77777777" w:rsidR="002070C5" w:rsidRPr="00511B5B" w:rsidRDefault="002070C5" w:rsidP="002070C5">
      <w:pPr>
        <w:jc w:val="center"/>
        <w:rPr>
          <w:rFonts w:asciiTheme="minorHAnsi" w:hAnsiTheme="minorHAnsi"/>
          <w:color w:val="000000" w:themeColor="text1"/>
          <w:sz w:val="40"/>
        </w:rPr>
      </w:pPr>
      <w:proofErr w:type="spellStart"/>
      <w:r w:rsidRPr="00847F50">
        <w:rPr>
          <w:rFonts w:asciiTheme="minorHAnsi" w:hAnsiTheme="minorHAnsi"/>
          <w:color w:val="000000" w:themeColor="text1"/>
          <w:sz w:val="40"/>
        </w:rPr>
        <w:t>Dr.</w:t>
      </w:r>
      <w:proofErr w:type="spellEnd"/>
      <w:r w:rsidRPr="00847F50">
        <w:rPr>
          <w:rFonts w:asciiTheme="minorHAnsi" w:hAnsiTheme="minorHAnsi"/>
          <w:color w:val="000000" w:themeColor="text1"/>
          <w:sz w:val="40"/>
        </w:rPr>
        <w:t xml:space="preserve"> Terry Walcott</w:t>
      </w:r>
    </w:p>
    <w:p w14:paraId="39AE6580" w14:textId="77777777" w:rsidR="002070C5" w:rsidRDefault="002070C5" w:rsidP="002070C5">
      <w:pPr>
        <w:jc w:val="center"/>
        <w:rPr>
          <w:rFonts w:asciiTheme="minorHAnsi" w:hAnsiTheme="minorHAnsi"/>
          <w:color w:val="000000" w:themeColor="text1"/>
          <w:sz w:val="40"/>
        </w:rPr>
      </w:pPr>
    </w:p>
    <w:p w14:paraId="7278A27C" w14:textId="77777777" w:rsidR="002070C5" w:rsidRPr="00511B5B" w:rsidRDefault="002070C5" w:rsidP="002070C5">
      <w:pPr>
        <w:jc w:val="center"/>
        <w:rPr>
          <w:rFonts w:asciiTheme="minorHAnsi" w:hAnsiTheme="minorHAnsi"/>
          <w:color w:val="000000" w:themeColor="text1"/>
          <w:sz w:val="40"/>
        </w:rPr>
      </w:pPr>
    </w:p>
    <w:p w14:paraId="18FE57B9" w14:textId="77777777" w:rsidR="002070C5" w:rsidRPr="00511B5B" w:rsidRDefault="002070C5" w:rsidP="002070C5">
      <w:pPr>
        <w:jc w:val="center"/>
        <w:rPr>
          <w:rFonts w:asciiTheme="minorHAnsi" w:hAnsiTheme="minorHAnsi"/>
          <w:color w:val="000000" w:themeColor="text1"/>
          <w:sz w:val="40"/>
        </w:rPr>
      </w:pPr>
    </w:p>
    <w:p w14:paraId="7078249A" w14:textId="77777777" w:rsidR="002070C5" w:rsidRDefault="002070C5" w:rsidP="002070C5">
      <w:pPr>
        <w:jc w:val="center"/>
        <w:rPr>
          <w:rFonts w:asciiTheme="minorHAnsi" w:hAnsiTheme="minorHAnsi"/>
          <w:color w:val="000000" w:themeColor="text1"/>
          <w:sz w:val="40"/>
        </w:rPr>
      </w:pPr>
    </w:p>
    <w:p w14:paraId="4C212453" w14:textId="77777777" w:rsidR="002070C5" w:rsidRPr="00511B5B" w:rsidRDefault="002070C5" w:rsidP="002070C5">
      <w:pPr>
        <w:jc w:val="center"/>
        <w:rPr>
          <w:rFonts w:asciiTheme="minorHAnsi" w:hAnsiTheme="minorHAnsi"/>
          <w:color w:val="000000" w:themeColor="text1"/>
          <w:sz w:val="40"/>
        </w:rPr>
      </w:pPr>
    </w:p>
    <w:p w14:paraId="2E7B7213" w14:textId="250CD7F8" w:rsidR="002070C5" w:rsidRPr="00511B5B" w:rsidRDefault="00641C4E" w:rsidP="002070C5">
      <w:pPr>
        <w:jc w:val="center"/>
        <w:rPr>
          <w:rFonts w:asciiTheme="minorHAnsi" w:hAnsiTheme="minorHAnsi"/>
          <w:color w:val="000000" w:themeColor="text1"/>
          <w:sz w:val="40"/>
        </w:rPr>
      </w:pPr>
      <w:proofErr w:type="gramStart"/>
      <w:r>
        <w:rPr>
          <w:rFonts w:asciiTheme="minorHAnsi" w:hAnsiTheme="minorHAnsi"/>
          <w:color w:val="000000" w:themeColor="text1"/>
          <w:sz w:val="40"/>
        </w:rPr>
        <w:t xml:space="preserve">April </w:t>
      </w:r>
      <w:r w:rsidR="002070C5">
        <w:rPr>
          <w:rFonts w:asciiTheme="minorHAnsi" w:hAnsiTheme="minorHAnsi"/>
          <w:color w:val="000000" w:themeColor="text1"/>
          <w:sz w:val="40"/>
        </w:rPr>
        <w:t xml:space="preserve"> 2023</w:t>
      </w:r>
      <w:proofErr w:type="gramEnd"/>
    </w:p>
    <w:p w14:paraId="50D40849" w14:textId="77777777" w:rsidR="002070C5" w:rsidRDefault="002070C5" w:rsidP="002070C5">
      <w:pPr>
        <w:jc w:val="center"/>
      </w:pPr>
    </w:p>
    <w:p w14:paraId="714EBA00" w14:textId="77777777" w:rsidR="002070C5" w:rsidRDefault="002070C5" w:rsidP="002070C5"/>
    <w:p w14:paraId="744277E6" w14:textId="77777777" w:rsidR="002070C5" w:rsidRDefault="002070C5" w:rsidP="002070C5"/>
    <w:p w14:paraId="34FEB3F5" w14:textId="77777777" w:rsidR="002070C5" w:rsidRDefault="002070C5" w:rsidP="002070C5"/>
    <w:p w14:paraId="2A4A8C28" w14:textId="77777777" w:rsidR="002070C5" w:rsidRDefault="002070C5" w:rsidP="002070C5"/>
    <w:p w14:paraId="08EF9F52" w14:textId="77777777" w:rsidR="002070C5" w:rsidRDefault="002070C5" w:rsidP="002070C5"/>
    <w:p w14:paraId="6BBFB686" w14:textId="77777777" w:rsidR="002070C5" w:rsidRDefault="002070C5" w:rsidP="002070C5"/>
    <w:p w14:paraId="34CA1330" w14:textId="77777777" w:rsidR="002070C5" w:rsidRDefault="002070C5" w:rsidP="002070C5"/>
    <w:p w14:paraId="474EF07A" w14:textId="77777777" w:rsidR="002070C5" w:rsidRDefault="002070C5" w:rsidP="002070C5"/>
    <w:p w14:paraId="3A6C6292" w14:textId="77777777" w:rsidR="002070C5" w:rsidRDefault="002070C5" w:rsidP="002070C5"/>
    <w:sdt>
      <w:sdtPr>
        <w:rPr>
          <w:rFonts w:ascii="Times New Roman" w:eastAsia="Times New Roman" w:hAnsi="Times New Roman" w:cs="Times New Roman"/>
          <w:color w:val="auto"/>
          <w:sz w:val="24"/>
          <w:szCs w:val="24"/>
          <w:lang w:val="en-GB"/>
        </w:rPr>
        <w:id w:val="-1368212366"/>
        <w:docPartObj>
          <w:docPartGallery w:val="Table of Contents"/>
          <w:docPartUnique/>
        </w:docPartObj>
      </w:sdtPr>
      <w:sdtEndPr>
        <w:rPr>
          <w:rFonts w:asciiTheme="minorHAnsi" w:hAnsiTheme="minorHAnsi" w:cstheme="minorHAnsi"/>
          <w:b/>
          <w:bCs/>
          <w:noProof/>
        </w:rPr>
      </w:sdtEndPr>
      <w:sdtContent>
        <w:p w14:paraId="6B0E443E" w14:textId="77777777" w:rsidR="002070C5" w:rsidRDefault="002070C5" w:rsidP="002070C5">
          <w:pPr>
            <w:pStyle w:val="TOCHeading"/>
          </w:pPr>
          <w:r>
            <w:t>Table of Contents</w:t>
          </w:r>
        </w:p>
        <w:p w14:paraId="5B770332" w14:textId="153834FA" w:rsidR="00641C4E" w:rsidRDefault="002070C5">
          <w:pPr>
            <w:pStyle w:val="TOC1"/>
            <w:tabs>
              <w:tab w:val="left" w:pos="480"/>
              <w:tab w:val="right" w:leader="dot" w:pos="9016"/>
            </w:tabs>
            <w:rPr>
              <w:rFonts w:asciiTheme="minorHAnsi" w:eastAsiaTheme="minorEastAsia" w:hAnsiTheme="minorHAnsi" w:cstheme="minorBidi"/>
              <w:noProof/>
              <w:sz w:val="22"/>
              <w:szCs w:val="22"/>
              <w:lang w:val="en-US"/>
            </w:rPr>
          </w:pPr>
          <w:r w:rsidRPr="002070C5">
            <w:rPr>
              <w:rFonts w:asciiTheme="minorHAnsi" w:hAnsiTheme="minorHAnsi" w:cstheme="minorHAnsi"/>
            </w:rPr>
            <w:fldChar w:fldCharType="begin"/>
          </w:r>
          <w:r w:rsidRPr="002070C5">
            <w:rPr>
              <w:rFonts w:asciiTheme="minorHAnsi" w:hAnsiTheme="minorHAnsi" w:cstheme="minorHAnsi"/>
            </w:rPr>
            <w:instrText xml:space="preserve"> TOC \o "1-3" \h \z \u </w:instrText>
          </w:r>
          <w:r w:rsidRPr="002070C5">
            <w:rPr>
              <w:rFonts w:asciiTheme="minorHAnsi" w:hAnsiTheme="minorHAnsi" w:cstheme="minorHAnsi"/>
            </w:rPr>
            <w:fldChar w:fldCharType="separate"/>
          </w:r>
          <w:hyperlink w:anchor="_Toc132641406" w:history="1">
            <w:r w:rsidR="00641C4E" w:rsidRPr="008139CB">
              <w:rPr>
                <w:rStyle w:val="Hyperlink"/>
                <w:b/>
                <w:bCs/>
                <w:noProof/>
              </w:rPr>
              <w:t>1</w:t>
            </w:r>
            <w:r w:rsidR="00641C4E">
              <w:rPr>
                <w:rFonts w:asciiTheme="minorHAnsi" w:eastAsiaTheme="minorEastAsia" w:hAnsiTheme="minorHAnsi" w:cstheme="minorBidi"/>
                <w:noProof/>
                <w:sz w:val="22"/>
                <w:szCs w:val="22"/>
                <w:lang w:val="en-US"/>
              </w:rPr>
              <w:tab/>
            </w:r>
            <w:r w:rsidR="00641C4E" w:rsidRPr="008139CB">
              <w:rPr>
                <w:rStyle w:val="Hyperlink"/>
                <w:b/>
                <w:bCs/>
                <w:noProof/>
              </w:rPr>
              <w:t>Introduction</w:t>
            </w:r>
            <w:r w:rsidR="00641C4E">
              <w:rPr>
                <w:noProof/>
                <w:webHidden/>
              </w:rPr>
              <w:tab/>
            </w:r>
            <w:r w:rsidR="00641C4E">
              <w:rPr>
                <w:noProof/>
                <w:webHidden/>
              </w:rPr>
              <w:fldChar w:fldCharType="begin"/>
            </w:r>
            <w:r w:rsidR="00641C4E">
              <w:rPr>
                <w:noProof/>
                <w:webHidden/>
              </w:rPr>
              <w:instrText xml:space="preserve"> PAGEREF _Toc132641406 \h </w:instrText>
            </w:r>
            <w:r w:rsidR="00641C4E">
              <w:rPr>
                <w:noProof/>
                <w:webHidden/>
              </w:rPr>
            </w:r>
            <w:r w:rsidR="00641C4E">
              <w:rPr>
                <w:noProof/>
                <w:webHidden/>
              </w:rPr>
              <w:fldChar w:fldCharType="separate"/>
            </w:r>
            <w:r w:rsidR="00641C4E">
              <w:rPr>
                <w:noProof/>
                <w:webHidden/>
              </w:rPr>
              <w:t>3</w:t>
            </w:r>
            <w:r w:rsidR="00641C4E">
              <w:rPr>
                <w:noProof/>
                <w:webHidden/>
              </w:rPr>
              <w:fldChar w:fldCharType="end"/>
            </w:r>
          </w:hyperlink>
        </w:p>
        <w:p w14:paraId="7FC282DB" w14:textId="4347AF4D" w:rsidR="00641C4E" w:rsidRDefault="00641C4E">
          <w:pPr>
            <w:pStyle w:val="TOC2"/>
            <w:tabs>
              <w:tab w:val="left" w:pos="880"/>
              <w:tab w:val="right" w:leader="dot" w:pos="9016"/>
            </w:tabs>
            <w:rPr>
              <w:rFonts w:asciiTheme="minorHAnsi" w:eastAsiaTheme="minorEastAsia" w:hAnsiTheme="minorHAnsi" w:cstheme="minorBidi"/>
              <w:noProof/>
              <w:sz w:val="22"/>
              <w:szCs w:val="22"/>
              <w:lang w:val="en-US"/>
            </w:rPr>
          </w:pPr>
          <w:hyperlink w:anchor="_Toc132641407" w:history="1">
            <w:r w:rsidRPr="008139CB">
              <w:rPr>
                <w:rStyle w:val="Hyperlink"/>
                <w:b/>
                <w:bCs/>
                <w:noProof/>
              </w:rPr>
              <w:t>1.1</w:t>
            </w:r>
            <w:r>
              <w:rPr>
                <w:rFonts w:asciiTheme="minorHAnsi" w:eastAsiaTheme="minorEastAsia" w:hAnsiTheme="minorHAnsi" w:cstheme="minorBidi"/>
                <w:noProof/>
                <w:sz w:val="22"/>
                <w:szCs w:val="22"/>
                <w:lang w:val="en-US"/>
              </w:rPr>
              <w:tab/>
            </w:r>
            <w:r w:rsidRPr="008139CB">
              <w:rPr>
                <w:rStyle w:val="Hyperlink"/>
                <w:b/>
                <w:bCs/>
                <w:noProof/>
              </w:rPr>
              <w:t>Problem statement</w:t>
            </w:r>
            <w:r>
              <w:rPr>
                <w:noProof/>
                <w:webHidden/>
              </w:rPr>
              <w:tab/>
            </w:r>
            <w:r>
              <w:rPr>
                <w:noProof/>
                <w:webHidden/>
              </w:rPr>
              <w:fldChar w:fldCharType="begin"/>
            </w:r>
            <w:r>
              <w:rPr>
                <w:noProof/>
                <w:webHidden/>
              </w:rPr>
              <w:instrText xml:space="preserve"> PAGEREF _Toc132641407 \h </w:instrText>
            </w:r>
            <w:r>
              <w:rPr>
                <w:noProof/>
                <w:webHidden/>
              </w:rPr>
            </w:r>
            <w:r>
              <w:rPr>
                <w:noProof/>
                <w:webHidden/>
              </w:rPr>
              <w:fldChar w:fldCharType="separate"/>
            </w:r>
            <w:r>
              <w:rPr>
                <w:noProof/>
                <w:webHidden/>
              </w:rPr>
              <w:t>3</w:t>
            </w:r>
            <w:r>
              <w:rPr>
                <w:noProof/>
                <w:webHidden/>
              </w:rPr>
              <w:fldChar w:fldCharType="end"/>
            </w:r>
          </w:hyperlink>
        </w:p>
        <w:p w14:paraId="642308C3" w14:textId="749000E5" w:rsidR="00641C4E" w:rsidRDefault="00641C4E">
          <w:pPr>
            <w:pStyle w:val="TOC2"/>
            <w:tabs>
              <w:tab w:val="left" w:pos="880"/>
              <w:tab w:val="right" w:leader="dot" w:pos="9016"/>
            </w:tabs>
            <w:rPr>
              <w:rFonts w:asciiTheme="minorHAnsi" w:eastAsiaTheme="minorEastAsia" w:hAnsiTheme="minorHAnsi" w:cstheme="minorBidi"/>
              <w:noProof/>
              <w:sz w:val="22"/>
              <w:szCs w:val="22"/>
              <w:lang w:val="en-US"/>
            </w:rPr>
          </w:pPr>
          <w:hyperlink w:anchor="_Toc132641408" w:history="1">
            <w:r w:rsidRPr="008139CB">
              <w:rPr>
                <w:rStyle w:val="Hyperlink"/>
                <w:b/>
                <w:bCs/>
                <w:noProof/>
              </w:rPr>
              <w:t>1.2</w:t>
            </w:r>
            <w:r>
              <w:rPr>
                <w:rFonts w:asciiTheme="minorHAnsi" w:eastAsiaTheme="minorEastAsia" w:hAnsiTheme="minorHAnsi" w:cstheme="minorBidi"/>
                <w:noProof/>
                <w:sz w:val="22"/>
                <w:szCs w:val="22"/>
                <w:lang w:val="en-US"/>
              </w:rPr>
              <w:tab/>
            </w:r>
            <w:r w:rsidRPr="008139CB">
              <w:rPr>
                <w:rStyle w:val="Hyperlink"/>
                <w:b/>
                <w:bCs/>
                <w:noProof/>
              </w:rPr>
              <w:t>Objectives</w:t>
            </w:r>
            <w:r>
              <w:rPr>
                <w:noProof/>
                <w:webHidden/>
              </w:rPr>
              <w:tab/>
            </w:r>
            <w:r>
              <w:rPr>
                <w:noProof/>
                <w:webHidden/>
              </w:rPr>
              <w:fldChar w:fldCharType="begin"/>
            </w:r>
            <w:r>
              <w:rPr>
                <w:noProof/>
                <w:webHidden/>
              </w:rPr>
              <w:instrText xml:space="preserve"> PAGEREF _Toc132641408 \h </w:instrText>
            </w:r>
            <w:r>
              <w:rPr>
                <w:noProof/>
                <w:webHidden/>
              </w:rPr>
            </w:r>
            <w:r>
              <w:rPr>
                <w:noProof/>
                <w:webHidden/>
              </w:rPr>
              <w:fldChar w:fldCharType="separate"/>
            </w:r>
            <w:r>
              <w:rPr>
                <w:noProof/>
                <w:webHidden/>
              </w:rPr>
              <w:t>4</w:t>
            </w:r>
            <w:r>
              <w:rPr>
                <w:noProof/>
                <w:webHidden/>
              </w:rPr>
              <w:fldChar w:fldCharType="end"/>
            </w:r>
          </w:hyperlink>
        </w:p>
        <w:p w14:paraId="2F140EC3" w14:textId="7BE5BE82" w:rsidR="00641C4E" w:rsidRDefault="00641C4E">
          <w:pPr>
            <w:pStyle w:val="TOC1"/>
            <w:tabs>
              <w:tab w:val="left" w:pos="480"/>
              <w:tab w:val="right" w:leader="dot" w:pos="9016"/>
            </w:tabs>
            <w:rPr>
              <w:rFonts w:asciiTheme="minorHAnsi" w:eastAsiaTheme="minorEastAsia" w:hAnsiTheme="minorHAnsi" w:cstheme="minorBidi"/>
              <w:noProof/>
              <w:sz w:val="22"/>
              <w:szCs w:val="22"/>
              <w:lang w:val="en-US"/>
            </w:rPr>
          </w:pPr>
          <w:hyperlink w:anchor="_Toc132641409" w:history="1">
            <w:r w:rsidRPr="008139CB">
              <w:rPr>
                <w:rStyle w:val="Hyperlink"/>
                <w:b/>
                <w:bCs/>
                <w:noProof/>
              </w:rPr>
              <w:t>2</w:t>
            </w:r>
            <w:r>
              <w:rPr>
                <w:rFonts w:asciiTheme="minorHAnsi" w:eastAsiaTheme="minorEastAsia" w:hAnsiTheme="minorHAnsi" w:cstheme="minorBidi"/>
                <w:noProof/>
                <w:sz w:val="22"/>
                <w:szCs w:val="22"/>
                <w:lang w:val="en-US"/>
              </w:rPr>
              <w:tab/>
            </w:r>
            <w:r w:rsidRPr="008139CB">
              <w:rPr>
                <w:rStyle w:val="Hyperlink"/>
                <w:b/>
                <w:bCs/>
                <w:noProof/>
              </w:rPr>
              <w:t>Literature Review</w:t>
            </w:r>
            <w:r>
              <w:rPr>
                <w:noProof/>
                <w:webHidden/>
              </w:rPr>
              <w:tab/>
            </w:r>
            <w:r>
              <w:rPr>
                <w:noProof/>
                <w:webHidden/>
              </w:rPr>
              <w:fldChar w:fldCharType="begin"/>
            </w:r>
            <w:r>
              <w:rPr>
                <w:noProof/>
                <w:webHidden/>
              </w:rPr>
              <w:instrText xml:space="preserve"> PAGEREF _Toc132641409 \h </w:instrText>
            </w:r>
            <w:r>
              <w:rPr>
                <w:noProof/>
                <w:webHidden/>
              </w:rPr>
            </w:r>
            <w:r>
              <w:rPr>
                <w:noProof/>
                <w:webHidden/>
              </w:rPr>
              <w:fldChar w:fldCharType="separate"/>
            </w:r>
            <w:r>
              <w:rPr>
                <w:noProof/>
                <w:webHidden/>
              </w:rPr>
              <w:t>5</w:t>
            </w:r>
            <w:r>
              <w:rPr>
                <w:noProof/>
                <w:webHidden/>
              </w:rPr>
              <w:fldChar w:fldCharType="end"/>
            </w:r>
          </w:hyperlink>
        </w:p>
        <w:p w14:paraId="2F87143A" w14:textId="6AC06769" w:rsidR="00641C4E" w:rsidRDefault="00641C4E">
          <w:pPr>
            <w:pStyle w:val="TOC2"/>
            <w:tabs>
              <w:tab w:val="left" w:pos="880"/>
              <w:tab w:val="right" w:leader="dot" w:pos="9016"/>
            </w:tabs>
            <w:rPr>
              <w:rFonts w:asciiTheme="minorHAnsi" w:eastAsiaTheme="minorEastAsia" w:hAnsiTheme="minorHAnsi" w:cstheme="minorBidi"/>
              <w:noProof/>
              <w:sz w:val="22"/>
              <w:szCs w:val="22"/>
              <w:lang w:val="en-US"/>
            </w:rPr>
          </w:pPr>
          <w:hyperlink w:anchor="_Toc132641410" w:history="1">
            <w:r w:rsidRPr="008139CB">
              <w:rPr>
                <w:rStyle w:val="Hyperlink"/>
                <w:b/>
                <w:bCs/>
                <w:noProof/>
              </w:rPr>
              <w:t>2.1</w:t>
            </w:r>
            <w:r>
              <w:rPr>
                <w:rFonts w:asciiTheme="minorHAnsi" w:eastAsiaTheme="minorEastAsia" w:hAnsiTheme="minorHAnsi" w:cstheme="minorBidi"/>
                <w:noProof/>
                <w:sz w:val="22"/>
                <w:szCs w:val="22"/>
                <w:lang w:val="en-US"/>
              </w:rPr>
              <w:tab/>
            </w:r>
            <w:r w:rsidRPr="008139CB">
              <w:rPr>
                <w:rStyle w:val="Hyperlink"/>
                <w:b/>
                <w:bCs/>
                <w:noProof/>
              </w:rPr>
              <w:t>Introduction</w:t>
            </w:r>
            <w:r>
              <w:rPr>
                <w:noProof/>
                <w:webHidden/>
              </w:rPr>
              <w:tab/>
            </w:r>
            <w:r>
              <w:rPr>
                <w:noProof/>
                <w:webHidden/>
              </w:rPr>
              <w:fldChar w:fldCharType="begin"/>
            </w:r>
            <w:r>
              <w:rPr>
                <w:noProof/>
                <w:webHidden/>
              </w:rPr>
              <w:instrText xml:space="preserve"> PAGEREF _Toc132641410 \h </w:instrText>
            </w:r>
            <w:r>
              <w:rPr>
                <w:noProof/>
                <w:webHidden/>
              </w:rPr>
            </w:r>
            <w:r>
              <w:rPr>
                <w:noProof/>
                <w:webHidden/>
              </w:rPr>
              <w:fldChar w:fldCharType="separate"/>
            </w:r>
            <w:r>
              <w:rPr>
                <w:noProof/>
                <w:webHidden/>
              </w:rPr>
              <w:t>5</w:t>
            </w:r>
            <w:r>
              <w:rPr>
                <w:noProof/>
                <w:webHidden/>
              </w:rPr>
              <w:fldChar w:fldCharType="end"/>
            </w:r>
          </w:hyperlink>
        </w:p>
        <w:p w14:paraId="6C1FB030" w14:textId="39C63037" w:rsidR="00641C4E" w:rsidRDefault="00641C4E">
          <w:pPr>
            <w:pStyle w:val="TOC2"/>
            <w:tabs>
              <w:tab w:val="left" w:pos="880"/>
              <w:tab w:val="right" w:leader="dot" w:pos="9016"/>
            </w:tabs>
            <w:rPr>
              <w:rFonts w:asciiTheme="minorHAnsi" w:eastAsiaTheme="minorEastAsia" w:hAnsiTheme="minorHAnsi" w:cstheme="minorBidi"/>
              <w:noProof/>
              <w:sz w:val="22"/>
              <w:szCs w:val="22"/>
              <w:lang w:val="en-US"/>
            </w:rPr>
          </w:pPr>
          <w:hyperlink w:anchor="_Toc132641411" w:history="1">
            <w:r w:rsidRPr="008139CB">
              <w:rPr>
                <w:rStyle w:val="Hyperlink"/>
                <w:b/>
                <w:bCs/>
                <w:noProof/>
              </w:rPr>
              <w:t>2.2</w:t>
            </w:r>
            <w:r>
              <w:rPr>
                <w:rFonts w:asciiTheme="minorHAnsi" w:eastAsiaTheme="minorEastAsia" w:hAnsiTheme="minorHAnsi" w:cstheme="minorBidi"/>
                <w:noProof/>
                <w:sz w:val="22"/>
                <w:szCs w:val="22"/>
                <w:lang w:val="en-US"/>
              </w:rPr>
              <w:tab/>
            </w:r>
            <w:r w:rsidRPr="008139CB">
              <w:rPr>
                <w:rStyle w:val="Hyperlink"/>
                <w:b/>
                <w:bCs/>
                <w:noProof/>
              </w:rPr>
              <w:t>Previous Studies</w:t>
            </w:r>
            <w:r>
              <w:rPr>
                <w:noProof/>
                <w:webHidden/>
              </w:rPr>
              <w:tab/>
            </w:r>
            <w:r>
              <w:rPr>
                <w:noProof/>
                <w:webHidden/>
              </w:rPr>
              <w:fldChar w:fldCharType="begin"/>
            </w:r>
            <w:r>
              <w:rPr>
                <w:noProof/>
                <w:webHidden/>
              </w:rPr>
              <w:instrText xml:space="preserve"> PAGEREF _Toc132641411 \h </w:instrText>
            </w:r>
            <w:r>
              <w:rPr>
                <w:noProof/>
                <w:webHidden/>
              </w:rPr>
            </w:r>
            <w:r>
              <w:rPr>
                <w:noProof/>
                <w:webHidden/>
              </w:rPr>
              <w:fldChar w:fldCharType="separate"/>
            </w:r>
            <w:r>
              <w:rPr>
                <w:noProof/>
                <w:webHidden/>
              </w:rPr>
              <w:t>6</w:t>
            </w:r>
            <w:r>
              <w:rPr>
                <w:noProof/>
                <w:webHidden/>
              </w:rPr>
              <w:fldChar w:fldCharType="end"/>
            </w:r>
          </w:hyperlink>
        </w:p>
        <w:p w14:paraId="16B70758" w14:textId="0253A5D3" w:rsidR="00641C4E" w:rsidRDefault="00641C4E">
          <w:pPr>
            <w:pStyle w:val="TOC2"/>
            <w:tabs>
              <w:tab w:val="left" w:pos="880"/>
              <w:tab w:val="right" w:leader="dot" w:pos="9016"/>
            </w:tabs>
            <w:rPr>
              <w:rFonts w:asciiTheme="minorHAnsi" w:eastAsiaTheme="minorEastAsia" w:hAnsiTheme="minorHAnsi" w:cstheme="minorBidi"/>
              <w:noProof/>
              <w:sz w:val="22"/>
              <w:szCs w:val="22"/>
              <w:lang w:val="en-US"/>
            </w:rPr>
          </w:pPr>
          <w:hyperlink w:anchor="_Toc132641412" w:history="1">
            <w:r w:rsidRPr="008139CB">
              <w:rPr>
                <w:rStyle w:val="Hyperlink"/>
                <w:b/>
                <w:bCs/>
                <w:noProof/>
              </w:rPr>
              <w:t>2.3</w:t>
            </w:r>
            <w:r>
              <w:rPr>
                <w:rFonts w:asciiTheme="minorHAnsi" w:eastAsiaTheme="minorEastAsia" w:hAnsiTheme="minorHAnsi" w:cstheme="minorBidi"/>
                <w:noProof/>
                <w:sz w:val="22"/>
                <w:szCs w:val="22"/>
                <w:lang w:val="en-US"/>
              </w:rPr>
              <w:tab/>
            </w:r>
            <w:r w:rsidRPr="008139CB">
              <w:rPr>
                <w:rStyle w:val="Hyperlink"/>
                <w:b/>
                <w:bCs/>
                <w:noProof/>
              </w:rPr>
              <w:t>Transaction Process (EMV protocol)</w:t>
            </w:r>
            <w:r>
              <w:rPr>
                <w:noProof/>
                <w:webHidden/>
              </w:rPr>
              <w:tab/>
            </w:r>
            <w:r>
              <w:rPr>
                <w:noProof/>
                <w:webHidden/>
              </w:rPr>
              <w:fldChar w:fldCharType="begin"/>
            </w:r>
            <w:r>
              <w:rPr>
                <w:noProof/>
                <w:webHidden/>
              </w:rPr>
              <w:instrText xml:space="preserve"> PAGEREF _Toc132641412 \h </w:instrText>
            </w:r>
            <w:r>
              <w:rPr>
                <w:noProof/>
                <w:webHidden/>
              </w:rPr>
            </w:r>
            <w:r>
              <w:rPr>
                <w:noProof/>
                <w:webHidden/>
              </w:rPr>
              <w:fldChar w:fldCharType="separate"/>
            </w:r>
            <w:r>
              <w:rPr>
                <w:noProof/>
                <w:webHidden/>
              </w:rPr>
              <w:t>8</w:t>
            </w:r>
            <w:r>
              <w:rPr>
                <w:noProof/>
                <w:webHidden/>
              </w:rPr>
              <w:fldChar w:fldCharType="end"/>
            </w:r>
          </w:hyperlink>
        </w:p>
        <w:p w14:paraId="06A16FA6" w14:textId="5EB9AC79" w:rsidR="00641C4E" w:rsidRDefault="00641C4E">
          <w:pPr>
            <w:pStyle w:val="TOC3"/>
            <w:tabs>
              <w:tab w:val="left" w:pos="1320"/>
              <w:tab w:val="right" w:leader="dot" w:pos="9016"/>
            </w:tabs>
            <w:rPr>
              <w:rFonts w:asciiTheme="minorHAnsi" w:eastAsiaTheme="minorEastAsia" w:hAnsiTheme="minorHAnsi" w:cstheme="minorBidi"/>
              <w:noProof/>
              <w:sz w:val="22"/>
              <w:szCs w:val="22"/>
              <w:lang w:val="en-US"/>
            </w:rPr>
          </w:pPr>
          <w:hyperlink w:anchor="_Toc132641413" w:history="1">
            <w:r w:rsidRPr="008139CB">
              <w:rPr>
                <w:rStyle w:val="Hyperlink"/>
                <w:b/>
                <w:bCs/>
                <w:noProof/>
              </w:rPr>
              <w:t>2.3.1</w:t>
            </w:r>
            <w:r>
              <w:rPr>
                <w:rFonts w:asciiTheme="minorHAnsi" w:eastAsiaTheme="minorEastAsia" w:hAnsiTheme="minorHAnsi" w:cstheme="minorBidi"/>
                <w:noProof/>
                <w:sz w:val="22"/>
                <w:szCs w:val="22"/>
                <w:lang w:val="en-US"/>
              </w:rPr>
              <w:tab/>
            </w:r>
            <w:r w:rsidRPr="008139CB">
              <w:rPr>
                <w:rStyle w:val="Hyperlink"/>
                <w:b/>
                <w:bCs/>
                <w:noProof/>
              </w:rPr>
              <w:t>Card Authentication Process</w:t>
            </w:r>
            <w:r>
              <w:rPr>
                <w:noProof/>
                <w:webHidden/>
              </w:rPr>
              <w:tab/>
            </w:r>
            <w:r>
              <w:rPr>
                <w:noProof/>
                <w:webHidden/>
              </w:rPr>
              <w:fldChar w:fldCharType="begin"/>
            </w:r>
            <w:r>
              <w:rPr>
                <w:noProof/>
                <w:webHidden/>
              </w:rPr>
              <w:instrText xml:space="preserve"> PAGEREF _Toc132641413 \h </w:instrText>
            </w:r>
            <w:r>
              <w:rPr>
                <w:noProof/>
                <w:webHidden/>
              </w:rPr>
            </w:r>
            <w:r>
              <w:rPr>
                <w:noProof/>
                <w:webHidden/>
              </w:rPr>
              <w:fldChar w:fldCharType="separate"/>
            </w:r>
            <w:r>
              <w:rPr>
                <w:noProof/>
                <w:webHidden/>
              </w:rPr>
              <w:t>10</w:t>
            </w:r>
            <w:r>
              <w:rPr>
                <w:noProof/>
                <w:webHidden/>
              </w:rPr>
              <w:fldChar w:fldCharType="end"/>
            </w:r>
          </w:hyperlink>
        </w:p>
        <w:p w14:paraId="7A44DB03" w14:textId="07ACA7B0" w:rsidR="00641C4E" w:rsidRDefault="00641C4E">
          <w:pPr>
            <w:pStyle w:val="TOC2"/>
            <w:tabs>
              <w:tab w:val="left" w:pos="880"/>
              <w:tab w:val="right" w:leader="dot" w:pos="9016"/>
            </w:tabs>
            <w:rPr>
              <w:rFonts w:asciiTheme="minorHAnsi" w:eastAsiaTheme="minorEastAsia" w:hAnsiTheme="minorHAnsi" w:cstheme="minorBidi"/>
              <w:noProof/>
              <w:sz w:val="22"/>
              <w:szCs w:val="22"/>
              <w:lang w:val="en-US"/>
            </w:rPr>
          </w:pPr>
          <w:hyperlink w:anchor="_Toc132641414" w:history="1">
            <w:r w:rsidRPr="008139CB">
              <w:rPr>
                <w:rStyle w:val="Hyperlink"/>
                <w:b/>
                <w:bCs/>
                <w:noProof/>
              </w:rPr>
              <w:t>2.4</w:t>
            </w:r>
            <w:r>
              <w:rPr>
                <w:rFonts w:asciiTheme="minorHAnsi" w:eastAsiaTheme="minorEastAsia" w:hAnsiTheme="minorHAnsi" w:cstheme="minorBidi"/>
                <w:noProof/>
                <w:sz w:val="22"/>
                <w:szCs w:val="22"/>
                <w:lang w:val="en-US"/>
              </w:rPr>
              <w:tab/>
            </w:r>
            <w:r w:rsidRPr="008139CB">
              <w:rPr>
                <w:rStyle w:val="Hyperlink"/>
                <w:b/>
                <w:bCs/>
                <w:noProof/>
              </w:rPr>
              <w:t>Attacks on EMV chip and pin cards</w:t>
            </w:r>
            <w:r>
              <w:rPr>
                <w:noProof/>
                <w:webHidden/>
              </w:rPr>
              <w:tab/>
            </w:r>
            <w:r>
              <w:rPr>
                <w:noProof/>
                <w:webHidden/>
              </w:rPr>
              <w:fldChar w:fldCharType="begin"/>
            </w:r>
            <w:r>
              <w:rPr>
                <w:noProof/>
                <w:webHidden/>
              </w:rPr>
              <w:instrText xml:space="preserve"> PAGEREF _Toc132641414 \h </w:instrText>
            </w:r>
            <w:r>
              <w:rPr>
                <w:noProof/>
                <w:webHidden/>
              </w:rPr>
            </w:r>
            <w:r>
              <w:rPr>
                <w:noProof/>
                <w:webHidden/>
              </w:rPr>
              <w:fldChar w:fldCharType="separate"/>
            </w:r>
            <w:r>
              <w:rPr>
                <w:noProof/>
                <w:webHidden/>
              </w:rPr>
              <w:t>11</w:t>
            </w:r>
            <w:r>
              <w:rPr>
                <w:noProof/>
                <w:webHidden/>
              </w:rPr>
              <w:fldChar w:fldCharType="end"/>
            </w:r>
          </w:hyperlink>
        </w:p>
        <w:p w14:paraId="3E930CA2" w14:textId="58BC092B" w:rsidR="00641C4E" w:rsidRDefault="00641C4E">
          <w:pPr>
            <w:pStyle w:val="TOC3"/>
            <w:tabs>
              <w:tab w:val="left" w:pos="1320"/>
              <w:tab w:val="right" w:leader="dot" w:pos="9016"/>
            </w:tabs>
            <w:rPr>
              <w:rFonts w:asciiTheme="minorHAnsi" w:eastAsiaTheme="minorEastAsia" w:hAnsiTheme="minorHAnsi" w:cstheme="minorBidi"/>
              <w:noProof/>
              <w:sz w:val="22"/>
              <w:szCs w:val="22"/>
              <w:lang w:val="en-US"/>
            </w:rPr>
          </w:pPr>
          <w:hyperlink w:anchor="_Toc132641415" w:history="1">
            <w:r w:rsidRPr="008139CB">
              <w:rPr>
                <w:rStyle w:val="Hyperlink"/>
                <w:b/>
                <w:bCs/>
                <w:noProof/>
              </w:rPr>
              <w:t>2.4.1</w:t>
            </w:r>
            <w:r>
              <w:rPr>
                <w:rFonts w:asciiTheme="minorHAnsi" w:eastAsiaTheme="minorEastAsia" w:hAnsiTheme="minorHAnsi" w:cstheme="minorBidi"/>
                <w:noProof/>
                <w:sz w:val="22"/>
                <w:szCs w:val="22"/>
                <w:lang w:val="en-US"/>
              </w:rPr>
              <w:tab/>
            </w:r>
            <w:r w:rsidRPr="008139CB">
              <w:rPr>
                <w:rStyle w:val="Hyperlink"/>
                <w:b/>
                <w:bCs/>
                <w:noProof/>
              </w:rPr>
              <w:t>Man-in-the-Middle (MITM) using Simtrace2 device</w:t>
            </w:r>
            <w:r>
              <w:rPr>
                <w:noProof/>
                <w:webHidden/>
              </w:rPr>
              <w:tab/>
            </w:r>
            <w:r>
              <w:rPr>
                <w:noProof/>
                <w:webHidden/>
              </w:rPr>
              <w:fldChar w:fldCharType="begin"/>
            </w:r>
            <w:r>
              <w:rPr>
                <w:noProof/>
                <w:webHidden/>
              </w:rPr>
              <w:instrText xml:space="preserve"> PAGEREF _Toc132641415 \h </w:instrText>
            </w:r>
            <w:r>
              <w:rPr>
                <w:noProof/>
                <w:webHidden/>
              </w:rPr>
            </w:r>
            <w:r>
              <w:rPr>
                <w:noProof/>
                <w:webHidden/>
              </w:rPr>
              <w:fldChar w:fldCharType="separate"/>
            </w:r>
            <w:r>
              <w:rPr>
                <w:noProof/>
                <w:webHidden/>
              </w:rPr>
              <w:t>12</w:t>
            </w:r>
            <w:r>
              <w:rPr>
                <w:noProof/>
                <w:webHidden/>
              </w:rPr>
              <w:fldChar w:fldCharType="end"/>
            </w:r>
          </w:hyperlink>
        </w:p>
        <w:p w14:paraId="2A587726" w14:textId="6D19EFE0" w:rsidR="00641C4E" w:rsidRDefault="00641C4E">
          <w:pPr>
            <w:pStyle w:val="TOC1"/>
            <w:tabs>
              <w:tab w:val="left" w:pos="480"/>
              <w:tab w:val="right" w:leader="dot" w:pos="9016"/>
            </w:tabs>
            <w:rPr>
              <w:rFonts w:asciiTheme="minorHAnsi" w:eastAsiaTheme="minorEastAsia" w:hAnsiTheme="minorHAnsi" w:cstheme="minorBidi"/>
              <w:noProof/>
              <w:sz w:val="22"/>
              <w:szCs w:val="22"/>
              <w:lang w:val="en-US"/>
            </w:rPr>
          </w:pPr>
          <w:hyperlink w:anchor="_Toc132641416" w:history="1">
            <w:r w:rsidRPr="008139CB">
              <w:rPr>
                <w:rStyle w:val="Hyperlink"/>
                <w:b/>
                <w:bCs/>
                <w:noProof/>
              </w:rPr>
              <w:t>3</w:t>
            </w:r>
            <w:r>
              <w:rPr>
                <w:rFonts w:asciiTheme="minorHAnsi" w:eastAsiaTheme="minorEastAsia" w:hAnsiTheme="minorHAnsi" w:cstheme="minorBidi"/>
                <w:noProof/>
                <w:sz w:val="22"/>
                <w:szCs w:val="22"/>
                <w:lang w:val="en-US"/>
              </w:rPr>
              <w:tab/>
            </w:r>
            <w:r w:rsidRPr="008139CB">
              <w:rPr>
                <w:rStyle w:val="Hyperlink"/>
                <w:b/>
                <w:bCs/>
                <w:noProof/>
              </w:rPr>
              <w:t>Methodology</w:t>
            </w:r>
            <w:r>
              <w:rPr>
                <w:noProof/>
                <w:webHidden/>
              </w:rPr>
              <w:tab/>
            </w:r>
            <w:r>
              <w:rPr>
                <w:noProof/>
                <w:webHidden/>
              </w:rPr>
              <w:fldChar w:fldCharType="begin"/>
            </w:r>
            <w:r>
              <w:rPr>
                <w:noProof/>
                <w:webHidden/>
              </w:rPr>
              <w:instrText xml:space="preserve"> PAGEREF _Toc132641416 \h </w:instrText>
            </w:r>
            <w:r>
              <w:rPr>
                <w:noProof/>
                <w:webHidden/>
              </w:rPr>
            </w:r>
            <w:r>
              <w:rPr>
                <w:noProof/>
                <w:webHidden/>
              </w:rPr>
              <w:fldChar w:fldCharType="separate"/>
            </w:r>
            <w:r>
              <w:rPr>
                <w:noProof/>
                <w:webHidden/>
              </w:rPr>
              <w:t>15</w:t>
            </w:r>
            <w:r>
              <w:rPr>
                <w:noProof/>
                <w:webHidden/>
              </w:rPr>
              <w:fldChar w:fldCharType="end"/>
            </w:r>
          </w:hyperlink>
        </w:p>
        <w:p w14:paraId="1EDFAD8C" w14:textId="2AC34D7D" w:rsidR="00641C4E" w:rsidRDefault="00641C4E">
          <w:pPr>
            <w:pStyle w:val="TOC1"/>
            <w:tabs>
              <w:tab w:val="left" w:pos="480"/>
              <w:tab w:val="right" w:leader="dot" w:pos="9016"/>
            </w:tabs>
            <w:rPr>
              <w:rFonts w:asciiTheme="minorHAnsi" w:eastAsiaTheme="minorEastAsia" w:hAnsiTheme="minorHAnsi" w:cstheme="minorBidi"/>
              <w:noProof/>
              <w:sz w:val="22"/>
              <w:szCs w:val="22"/>
              <w:lang w:val="en-US"/>
            </w:rPr>
          </w:pPr>
          <w:hyperlink w:anchor="_Toc132641417" w:history="1">
            <w:r w:rsidRPr="008139CB">
              <w:rPr>
                <w:rStyle w:val="Hyperlink"/>
                <w:b/>
                <w:bCs/>
                <w:noProof/>
              </w:rPr>
              <w:t>4</w:t>
            </w:r>
            <w:r>
              <w:rPr>
                <w:rFonts w:asciiTheme="minorHAnsi" w:eastAsiaTheme="minorEastAsia" w:hAnsiTheme="minorHAnsi" w:cstheme="minorBidi"/>
                <w:noProof/>
                <w:sz w:val="22"/>
                <w:szCs w:val="22"/>
                <w:lang w:val="en-US"/>
              </w:rPr>
              <w:tab/>
            </w:r>
            <w:r w:rsidRPr="008139CB">
              <w:rPr>
                <w:rStyle w:val="Hyperlink"/>
                <w:b/>
                <w:bCs/>
                <w:noProof/>
              </w:rPr>
              <w:t>Results</w:t>
            </w:r>
            <w:r>
              <w:rPr>
                <w:noProof/>
                <w:webHidden/>
              </w:rPr>
              <w:tab/>
            </w:r>
            <w:r>
              <w:rPr>
                <w:noProof/>
                <w:webHidden/>
              </w:rPr>
              <w:fldChar w:fldCharType="begin"/>
            </w:r>
            <w:r>
              <w:rPr>
                <w:noProof/>
                <w:webHidden/>
              </w:rPr>
              <w:instrText xml:space="preserve"> PAGEREF _Toc132641417 \h </w:instrText>
            </w:r>
            <w:r>
              <w:rPr>
                <w:noProof/>
                <w:webHidden/>
              </w:rPr>
            </w:r>
            <w:r>
              <w:rPr>
                <w:noProof/>
                <w:webHidden/>
              </w:rPr>
              <w:fldChar w:fldCharType="separate"/>
            </w:r>
            <w:r>
              <w:rPr>
                <w:noProof/>
                <w:webHidden/>
              </w:rPr>
              <w:t>16</w:t>
            </w:r>
            <w:r>
              <w:rPr>
                <w:noProof/>
                <w:webHidden/>
              </w:rPr>
              <w:fldChar w:fldCharType="end"/>
            </w:r>
          </w:hyperlink>
        </w:p>
        <w:p w14:paraId="061184F1" w14:textId="72957F76" w:rsidR="00641C4E" w:rsidRDefault="00641C4E">
          <w:pPr>
            <w:pStyle w:val="TOC1"/>
            <w:tabs>
              <w:tab w:val="left" w:pos="480"/>
              <w:tab w:val="right" w:leader="dot" w:pos="9016"/>
            </w:tabs>
            <w:rPr>
              <w:rFonts w:asciiTheme="minorHAnsi" w:eastAsiaTheme="minorEastAsia" w:hAnsiTheme="minorHAnsi" w:cstheme="minorBidi"/>
              <w:noProof/>
              <w:sz w:val="22"/>
              <w:szCs w:val="22"/>
              <w:lang w:val="en-US"/>
            </w:rPr>
          </w:pPr>
          <w:hyperlink w:anchor="_Toc132641418" w:history="1">
            <w:r w:rsidRPr="008139CB">
              <w:rPr>
                <w:rStyle w:val="Hyperlink"/>
                <w:rFonts w:eastAsiaTheme="minorHAnsi"/>
                <w:b/>
                <w:bCs/>
                <w:noProof/>
              </w:rPr>
              <w:t>5</w:t>
            </w:r>
            <w:r>
              <w:rPr>
                <w:rFonts w:asciiTheme="minorHAnsi" w:eastAsiaTheme="minorEastAsia" w:hAnsiTheme="minorHAnsi" w:cstheme="minorBidi"/>
                <w:noProof/>
                <w:sz w:val="22"/>
                <w:szCs w:val="22"/>
                <w:lang w:val="en-US"/>
              </w:rPr>
              <w:tab/>
            </w:r>
            <w:r w:rsidRPr="008139CB">
              <w:rPr>
                <w:rStyle w:val="Hyperlink"/>
                <w:rFonts w:eastAsiaTheme="minorHAnsi"/>
                <w:b/>
                <w:bCs/>
                <w:noProof/>
              </w:rPr>
              <w:t>Evaluation</w:t>
            </w:r>
            <w:r>
              <w:rPr>
                <w:noProof/>
                <w:webHidden/>
              </w:rPr>
              <w:tab/>
            </w:r>
            <w:r>
              <w:rPr>
                <w:noProof/>
                <w:webHidden/>
              </w:rPr>
              <w:fldChar w:fldCharType="begin"/>
            </w:r>
            <w:r>
              <w:rPr>
                <w:noProof/>
                <w:webHidden/>
              </w:rPr>
              <w:instrText xml:space="preserve"> PAGEREF _Toc132641418 \h </w:instrText>
            </w:r>
            <w:r>
              <w:rPr>
                <w:noProof/>
                <w:webHidden/>
              </w:rPr>
            </w:r>
            <w:r>
              <w:rPr>
                <w:noProof/>
                <w:webHidden/>
              </w:rPr>
              <w:fldChar w:fldCharType="separate"/>
            </w:r>
            <w:r>
              <w:rPr>
                <w:noProof/>
                <w:webHidden/>
              </w:rPr>
              <w:t>17</w:t>
            </w:r>
            <w:r>
              <w:rPr>
                <w:noProof/>
                <w:webHidden/>
              </w:rPr>
              <w:fldChar w:fldCharType="end"/>
            </w:r>
          </w:hyperlink>
        </w:p>
        <w:p w14:paraId="6925C40D" w14:textId="52313D7F" w:rsidR="00641C4E" w:rsidRDefault="00641C4E">
          <w:pPr>
            <w:pStyle w:val="TOC1"/>
            <w:tabs>
              <w:tab w:val="left" w:pos="480"/>
              <w:tab w:val="right" w:leader="dot" w:pos="9016"/>
            </w:tabs>
            <w:rPr>
              <w:rFonts w:asciiTheme="minorHAnsi" w:eastAsiaTheme="minorEastAsia" w:hAnsiTheme="minorHAnsi" w:cstheme="minorBidi"/>
              <w:noProof/>
              <w:sz w:val="22"/>
              <w:szCs w:val="22"/>
              <w:lang w:val="en-US"/>
            </w:rPr>
          </w:pPr>
          <w:hyperlink w:anchor="_Toc132641419" w:history="1">
            <w:r w:rsidRPr="008139CB">
              <w:rPr>
                <w:rStyle w:val="Hyperlink"/>
                <w:b/>
                <w:bCs/>
                <w:noProof/>
              </w:rPr>
              <w:t>6</w:t>
            </w:r>
            <w:r>
              <w:rPr>
                <w:rFonts w:asciiTheme="minorHAnsi" w:eastAsiaTheme="minorEastAsia" w:hAnsiTheme="minorHAnsi" w:cstheme="minorBidi"/>
                <w:noProof/>
                <w:sz w:val="22"/>
                <w:szCs w:val="22"/>
                <w:lang w:val="en-US"/>
              </w:rPr>
              <w:tab/>
            </w:r>
            <w:r w:rsidRPr="008139CB">
              <w:rPr>
                <w:rStyle w:val="Hyperlink"/>
                <w:b/>
                <w:bCs/>
                <w:noProof/>
              </w:rPr>
              <w:t>References</w:t>
            </w:r>
            <w:r>
              <w:rPr>
                <w:noProof/>
                <w:webHidden/>
              </w:rPr>
              <w:tab/>
            </w:r>
            <w:r>
              <w:rPr>
                <w:noProof/>
                <w:webHidden/>
              </w:rPr>
              <w:fldChar w:fldCharType="begin"/>
            </w:r>
            <w:r>
              <w:rPr>
                <w:noProof/>
                <w:webHidden/>
              </w:rPr>
              <w:instrText xml:space="preserve"> PAGEREF _Toc132641419 \h </w:instrText>
            </w:r>
            <w:r>
              <w:rPr>
                <w:noProof/>
                <w:webHidden/>
              </w:rPr>
            </w:r>
            <w:r>
              <w:rPr>
                <w:noProof/>
                <w:webHidden/>
              </w:rPr>
              <w:fldChar w:fldCharType="separate"/>
            </w:r>
            <w:r>
              <w:rPr>
                <w:noProof/>
                <w:webHidden/>
              </w:rPr>
              <w:t>19</w:t>
            </w:r>
            <w:r>
              <w:rPr>
                <w:noProof/>
                <w:webHidden/>
              </w:rPr>
              <w:fldChar w:fldCharType="end"/>
            </w:r>
          </w:hyperlink>
        </w:p>
        <w:p w14:paraId="3CFFCD42" w14:textId="68DF10E5" w:rsidR="002070C5" w:rsidRPr="002070C5" w:rsidRDefault="002070C5" w:rsidP="002070C5">
          <w:pPr>
            <w:rPr>
              <w:rFonts w:asciiTheme="minorHAnsi" w:hAnsiTheme="minorHAnsi" w:cstheme="minorHAnsi"/>
            </w:rPr>
          </w:pPr>
          <w:r w:rsidRPr="002070C5">
            <w:rPr>
              <w:rFonts w:asciiTheme="minorHAnsi" w:hAnsiTheme="minorHAnsi" w:cstheme="minorHAnsi"/>
              <w:b/>
              <w:bCs/>
              <w:noProof/>
            </w:rPr>
            <w:fldChar w:fldCharType="end"/>
          </w:r>
        </w:p>
      </w:sdtContent>
    </w:sdt>
    <w:p w14:paraId="3C723C23" w14:textId="77777777" w:rsidR="002070C5" w:rsidRDefault="002070C5" w:rsidP="002070C5"/>
    <w:p w14:paraId="0579D86B" w14:textId="77777777" w:rsidR="002070C5" w:rsidRDefault="002070C5" w:rsidP="002070C5"/>
    <w:p w14:paraId="2E704236" w14:textId="77777777" w:rsidR="002070C5" w:rsidRDefault="002070C5" w:rsidP="002070C5"/>
    <w:p w14:paraId="23A8D415" w14:textId="77777777" w:rsidR="002070C5" w:rsidRDefault="002070C5" w:rsidP="002070C5"/>
    <w:p w14:paraId="1EDCE187" w14:textId="77777777" w:rsidR="002070C5" w:rsidRDefault="002070C5" w:rsidP="002070C5"/>
    <w:p w14:paraId="1AC4BEDA" w14:textId="77777777" w:rsidR="002070C5" w:rsidRDefault="002070C5" w:rsidP="002070C5"/>
    <w:p w14:paraId="08DA7DA0" w14:textId="77777777" w:rsidR="002070C5" w:rsidRDefault="002070C5" w:rsidP="002070C5"/>
    <w:p w14:paraId="41122117" w14:textId="77777777" w:rsidR="002070C5" w:rsidRDefault="002070C5" w:rsidP="002070C5"/>
    <w:p w14:paraId="6F8C5182" w14:textId="77777777" w:rsidR="002070C5" w:rsidRDefault="002070C5" w:rsidP="002070C5"/>
    <w:p w14:paraId="751FE67A" w14:textId="77777777" w:rsidR="002070C5" w:rsidRDefault="002070C5" w:rsidP="002070C5"/>
    <w:p w14:paraId="63D9D911" w14:textId="77777777" w:rsidR="002070C5" w:rsidRDefault="002070C5" w:rsidP="002070C5"/>
    <w:p w14:paraId="37696008" w14:textId="77777777" w:rsidR="002070C5" w:rsidRDefault="002070C5" w:rsidP="002070C5"/>
    <w:p w14:paraId="6095DA3C" w14:textId="77777777" w:rsidR="002070C5" w:rsidRDefault="002070C5" w:rsidP="002070C5"/>
    <w:p w14:paraId="6FE22D00" w14:textId="77777777" w:rsidR="002070C5" w:rsidRDefault="002070C5" w:rsidP="002070C5"/>
    <w:p w14:paraId="52E546D8" w14:textId="77777777" w:rsidR="002070C5" w:rsidRDefault="002070C5" w:rsidP="002070C5"/>
    <w:p w14:paraId="40DBB166" w14:textId="77777777" w:rsidR="002070C5" w:rsidRDefault="002070C5" w:rsidP="002070C5"/>
    <w:p w14:paraId="4731633B" w14:textId="77777777" w:rsidR="002070C5" w:rsidRDefault="002070C5" w:rsidP="002070C5"/>
    <w:p w14:paraId="4CB8ABB8" w14:textId="77777777" w:rsidR="002070C5" w:rsidRDefault="002070C5" w:rsidP="002070C5"/>
    <w:p w14:paraId="63A09127" w14:textId="77777777" w:rsidR="002070C5" w:rsidRDefault="002070C5" w:rsidP="002070C5"/>
    <w:p w14:paraId="21ED60CF" w14:textId="77777777" w:rsidR="002070C5" w:rsidRDefault="002070C5" w:rsidP="002070C5"/>
    <w:p w14:paraId="2AA79E4C" w14:textId="77777777" w:rsidR="002070C5" w:rsidRDefault="002070C5" w:rsidP="002070C5"/>
    <w:p w14:paraId="7B708CD1" w14:textId="77777777" w:rsidR="002070C5" w:rsidRDefault="002070C5" w:rsidP="002070C5"/>
    <w:p w14:paraId="27D72B82" w14:textId="77777777" w:rsidR="002070C5" w:rsidRDefault="002070C5" w:rsidP="002070C5"/>
    <w:p w14:paraId="04ACDE31" w14:textId="77777777" w:rsidR="002070C5" w:rsidRDefault="002070C5" w:rsidP="002070C5"/>
    <w:p w14:paraId="76D4A79C" w14:textId="77777777" w:rsidR="002070C5" w:rsidRDefault="002070C5" w:rsidP="002070C5"/>
    <w:p w14:paraId="572EF326" w14:textId="77777777" w:rsidR="002070C5" w:rsidRPr="007F78BC" w:rsidRDefault="002070C5" w:rsidP="002070C5">
      <w:pPr>
        <w:pStyle w:val="Heading1"/>
        <w:rPr>
          <w:b/>
          <w:bCs/>
          <w:color w:val="auto"/>
        </w:rPr>
      </w:pPr>
      <w:bookmarkStart w:id="1" w:name="_Toc132641406"/>
      <w:r w:rsidRPr="007F78BC">
        <w:rPr>
          <w:b/>
          <w:bCs/>
          <w:color w:val="auto"/>
        </w:rPr>
        <w:lastRenderedPageBreak/>
        <w:t>Introduction</w:t>
      </w:r>
      <w:bookmarkEnd w:id="1"/>
    </w:p>
    <w:p w14:paraId="3F32CCCD" w14:textId="77777777" w:rsidR="002070C5" w:rsidRDefault="002070C5" w:rsidP="002070C5">
      <w:pPr>
        <w:rPr>
          <w:b/>
          <w:bCs/>
        </w:rPr>
      </w:pPr>
    </w:p>
    <w:p w14:paraId="1AE79FB4" w14:textId="234B5218" w:rsidR="002070C5" w:rsidRPr="00E20DE8" w:rsidRDefault="002070C5" w:rsidP="002070C5">
      <w:pPr>
        <w:rPr>
          <w:rFonts w:asciiTheme="minorHAnsi" w:hAnsiTheme="minorHAnsi" w:cstheme="minorHAnsi"/>
        </w:rPr>
      </w:pPr>
      <w:r w:rsidRPr="00E20DE8">
        <w:rPr>
          <w:rFonts w:asciiTheme="minorHAnsi" w:hAnsiTheme="minorHAnsi" w:cstheme="minorHAnsi"/>
        </w:rPr>
        <w:t>EMV, as the world’s leading standard for payments with smart cards, is originally named after its founders (</w:t>
      </w:r>
      <w:proofErr w:type="spellStart"/>
      <w:r w:rsidRPr="00E20DE8">
        <w:rPr>
          <w:rFonts w:asciiTheme="minorHAnsi" w:hAnsiTheme="minorHAnsi" w:cstheme="minorHAnsi"/>
        </w:rPr>
        <w:t>Europay</w:t>
      </w:r>
      <w:proofErr w:type="spellEnd"/>
      <w:r w:rsidRPr="00E20DE8">
        <w:rPr>
          <w:rFonts w:asciiTheme="minorHAnsi" w:hAnsiTheme="minorHAnsi" w:cstheme="minorHAnsi"/>
        </w:rPr>
        <w:t>, MasterCard and Visa) in the 1990s. It aims to improve payment security and make it more difficult for fraudsters to successfully counterfeit cards. EMV card is also called ‘‘Chip and PIN’’, which describes the process of credit and debit card transactions using EMV-compliant microprocessor ‘‘chip’’ cards at a payment terminal and requiring the cardholder’s PIN to be entered for verification. According to the statistics published on the EMVCo website, the number of EMV cards in use is over 10.816 billion by now, and worldwide almost all bank cards with a chip on them are EMV compliant. The EMV specification does not define a single protocol, but a highly configurable toolkit for payment protocols, which allow different combinations of choices among three card authentication methods (SDA, DDA, CDA), five cardholder authentication methods (none, signature, online PIN, offline plaintext PIN, and offline encrypted PIN), and two</w:t>
      </w:r>
      <w:r>
        <w:rPr>
          <w:rFonts w:asciiTheme="minorHAnsi" w:hAnsiTheme="minorHAnsi" w:cstheme="minorHAnsi"/>
        </w:rPr>
        <w:t xml:space="preserve"> </w:t>
      </w:r>
      <w:r w:rsidRPr="00E20DE8">
        <w:rPr>
          <w:rFonts w:asciiTheme="minorHAnsi" w:hAnsiTheme="minorHAnsi" w:cstheme="minorHAnsi"/>
        </w:rPr>
        <w:t>transaction types (online and offline)</w:t>
      </w:r>
      <w:sdt>
        <w:sdtPr>
          <w:rPr>
            <w:rFonts w:asciiTheme="minorHAnsi" w:hAnsiTheme="minorHAnsi" w:cstheme="minorHAnsi"/>
          </w:rPr>
          <w:id w:val="1620559522"/>
          <w:citation/>
        </w:sdtPr>
        <w:sdtContent>
          <w:r w:rsidRPr="00E20DE8">
            <w:rPr>
              <w:rFonts w:asciiTheme="minorHAnsi" w:hAnsiTheme="minorHAnsi" w:cstheme="minorHAnsi"/>
            </w:rPr>
            <w:fldChar w:fldCharType="begin"/>
          </w:r>
          <w:r w:rsidRPr="00E20DE8">
            <w:rPr>
              <w:rFonts w:asciiTheme="minorHAnsi" w:hAnsiTheme="minorHAnsi" w:cstheme="minorHAnsi"/>
            </w:rPr>
            <w:instrText xml:space="preserve"> CITATION Lan23 \l 2057 </w:instrText>
          </w:r>
          <w:r w:rsidRPr="00E20DE8">
            <w:rPr>
              <w:rFonts w:asciiTheme="minorHAnsi" w:hAnsiTheme="minorHAnsi" w:cstheme="minorHAnsi"/>
            </w:rPr>
            <w:fldChar w:fldCharType="separate"/>
          </w:r>
          <w:r w:rsidR="00505C6C">
            <w:rPr>
              <w:rFonts w:asciiTheme="minorHAnsi" w:hAnsiTheme="minorHAnsi" w:cstheme="minorHAnsi"/>
              <w:noProof/>
            </w:rPr>
            <w:t xml:space="preserve"> </w:t>
          </w:r>
          <w:r w:rsidR="00505C6C" w:rsidRPr="00505C6C">
            <w:rPr>
              <w:rFonts w:asciiTheme="minorHAnsi" w:hAnsiTheme="minorHAnsi" w:cstheme="minorHAnsi"/>
              <w:noProof/>
            </w:rPr>
            <w:t>[1]</w:t>
          </w:r>
          <w:r w:rsidRPr="00E20DE8">
            <w:rPr>
              <w:rFonts w:asciiTheme="minorHAnsi" w:hAnsiTheme="minorHAnsi" w:cstheme="minorHAnsi"/>
            </w:rPr>
            <w:fldChar w:fldCharType="end"/>
          </w:r>
        </w:sdtContent>
      </w:sdt>
      <w:r w:rsidRPr="00E20DE8">
        <w:rPr>
          <w:rFonts w:asciiTheme="minorHAnsi" w:hAnsiTheme="minorHAnsi" w:cstheme="minorHAnsi"/>
        </w:rPr>
        <w:t xml:space="preserve">. </w:t>
      </w:r>
    </w:p>
    <w:p w14:paraId="42E67DF4" w14:textId="77777777" w:rsidR="002070C5" w:rsidRDefault="002070C5" w:rsidP="002070C5">
      <w:pPr>
        <w:rPr>
          <w:rFonts w:asciiTheme="minorHAnsi" w:hAnsiTheme="minorHAnsi" w:cstheme="minorHAnsi"/>
        </w:rPr>
      </w:pPr>
      <w:r w:rsidRPr="00E20DE8">
        <w:rPr>
          <w:rFonts w:asciiTheme="minorHAnsi" w:hAnsiTheme="minorHAnsi" w:cstheme="minorHAnsi"/>
        </w:rPr>
        <w:t xml:space="preserve">These cards are still susceptible to man-in-the-middle (MITM) attacks, which can compromise the security of the transaction. In this research we will test the security of EMV chip and PIN cards against MITM attacks and evaluate the effectiveness of current security measures in preventing them. </w:t>
      </w:r>
    </w:p>
    <w:p w14:paraId="1F7AD102" w14:textId="77777777" w:rsidR="002070C5" w:rsidRDefault="002070C5" w:rsidP="002070C5">
      <w:pPr>
        <w:rPr>
          <w:rFonts w:asciiTheme="minorHAnsi" w:hAnsiTheme="minorHAnsi" w:cstheme="minorHAnsi"/>
        </w:rPr>
      </w:pPr>
      <w:r w:rsidRPr="005F6FBD">
        <w:rPr>
          <w:rFonts w:asciiTheme="minorHAnsi" w:hAnsiTheme="minorHAnsi" w:cstheme="minorHAnsi"/>
        </w:rPr>
        <w:t>One of the most common types of attacks on EMV chip and PIN cards is skimming. Skimming involves the use of a small device that is attached to a payment terminal or ATM to capture the data from the card's magnetic stripe or chip. Once the data is captured, it can be used to create a counterfeit card that can be used for fraudulent transactions. Skimming attacks can be difficult to detect, as the payment terminal or ATM may still appear to be functioning normally</w:t>
      </w:r>
      <w:r>
        <w:rPr>
          <w:rFonts w:asciiTheme="minorHAnsi" w:hAnsiTheme="minorHAnsi" w:cstheme="minorHAnsi"/>
        </w:rPr>
        <w:t>.</w:t>
      </w:r>
    </w:p>
    <w:p w14:paraId="45B10BA0" w14:textId="77777777" w:rsidR="002070C5" w:rsidRDefault="002070C5" w:rsidP="002070C5">
      <w:pPr>
        <w:rPr>
          <w:rFonts w:asciiTheme="minorHAnsi" w:hAnsiTheme="minorHAnsi" w:cstheme="minorHAnsi"/>
        </w:rPr>
      </w:pPr>
      <w:r w:rsidRPr="005F6FBD">
        <w:rPr>
          <w:rFonts w:asciiTheme="minorHAnsi" w:hAnsiTheme="minorHAnsi" w:cstheme="minorHAnsi"/>
        </w:rPr>
        <w:t>Another type of attack that is frequently used against EMV chip and PIN cards is cloning. Cloning involves the replication of the card data onto another card, which can then be used for fraudulent transactions. Cloning attacks are typically more difficult to carry out than skimming attacks, as they require more sophisticated equipment and skills. However, they can still be carried out successfully by determined attackers.</w:t>
      </w:r>
    </w:p>
    <w:p w14:paraId="3417C10F" w14:textId="77777777" w:rsidR="002070C5" w:rsidRPr="005F6FBD" w:rsidRDefault="002070C5" w:rsidP="002070C5">
      <w:pPr>
        <w:rPr>
          <w:rFonts w:asciiTheme="minorHAnsi" w:hAnsiTheme="minorHAnsi" w:cstheme="minorHAnsi"/>
        </w:rPr>
      </w:pPr>
      <w:r w:rsidRPr="005F6FBD">
        <w:rPr>
          <w:rFonts w:asciiTheme="minorHAnsi" w:hAnsiTheme="minorHAnsi" w:cstheme="minorHAnsi"/>
        </w:rPr>
        <w:t>The vulnerabilities of EMV chip and PIN cards can be attributed to several factors. One of the main factors is the complexity of the EMV protocol itself. The EMV protocol is a complex system that involves multiple layers of security, each of which can be targeted by attackers. Additionally, the EMV protocol is not a standardized system, and different implementations of the protocol can have varying levels of security.</w:t>
      </w:r>
    </w:p>
    <w:p w14:paraId="0E561E51" w14:textId="77777777" w:rsidR="002070C5" w:rsidRPr="005F6FBD" w:rsidRDefault="002070C5" w:rsidP="002070C5">
      <w:pPr>
        <w:rPr>
          <w:rFonts w:asciiTheme="minorHAnsi" w:hAnsiTheme="minorHAnsi" w:cstheme="minorHAnsi"/>
        </w:rPr>
      </w:pPr>
    </w:p>
    <w:p w14:paraId="18D5AFF1" w14:textId="77777777" w:rsidR="002070C5" w:rsidRDefault="002070C5" w:rsidP="002070C5">
      <w:pPr>
        <w:rPr>
          <w:rFonts w:asciiTheme="minorHAnsi" w:hAnsiTheme="minorHAnsi" w:cstheme="minorHAnsi"/>
        </w:rPr>
      </w:pPr>
      <w:r w:rsidRPr="005F6FBD">
        <w:rPr>
          <w:rFonts w:asciiTheme="minorHAnsi" w:hAnsiTheme="minorHAnsi" w:cstheme="minorHAnsi"/>
        </w:rPr>
        <w:t>Another factor that contributes to the vulnerability of EMV chip and PIN cards is the lack of awareness among cardholders and merchants about the risks associated with these cards. Many cardholders and merchants assume that EMV cards are completely secure and do not take adequate measures to protect themselves against potential attacks.</w:t>
      </w:r>
    </w:p>
    <w:p w14:paraId="58CB71F6" w14:textId="18E3F0A9" w:rsidR="002070C5" w:rsidRPr="008B07E2" w:rsidRDefault="002070C5" w:rsidP="002070C5">
      <w:pPr>
        <w:pStyle w:val="Heading2"/>
        <w:rPr>
          <w:b/>
          <w:bCs/>
          <w:color w:val="auto"/>
          <w:sz w:val="32"/>
          <w:szCs w:val="32"/>
        </w:rPr>
      </w:pPr>
      <w:bookmarkStart w:id="2" w:name="_Toc132641407"/>
      <w:r w:rsidRPr="008B07E2">
        <w:rPr>
          <w:b/>
          <w:bCs/>
          <w:color w:val="auto"/>
          <w:sz w:val="32"/>
          <w:szCs w:val="32"/>
        </w:rPr>
        <w:t>Problem statement</w:t>
      </w:r>
      <w:bookmarkEnd w:id="2"/>
    </w:p>
    <w:p w14:paraId="0FDFDA2A" w14:textId="77777777" w:rsidR="002070C5" w:rsidRPr="005F6FBD" w:rsidRDefault="002070C5" w:rsidP="002070C5">
      <w:pPr>
        <w:pStyle w:val="NormalWeb"/>
        <w:rPr>
          <w:rFonts w:asciiTheme="minorHAnsi" w:hAnsiTheme="minorHAnsi" w:cstheme="minorHAnsi"/>
        </w:rPr>
      </w:pPr>
      <w:r w:rsidRPr="005F6FBD">
        <w:rPr>
          <w:rFonts w:asciiTheme="minorHAnsi" w:hAnsiTheme="minorHAnsi" w:cstheme="minorHAnsi"/>
        </w:rPr>
        <w:t>The increasing use of EMV (</w:t>
      </w:r>
      <w:proofErr w:type="spellStart"/>
      <w:r w:rsidRPr="005F6FBD">
        <w:rPr>
          <w:rFonts w:asciiTheme="minorHAnsi" w:hAnsiTheme="minorHAnsi" w:cstheme="minorHAnsi"/>
        </w:rPr>
        <w:t>Europay</w:t>
      </w:r>
      <w:proofErr w:type="spellEnd"/>
      <w:r w:rsidRPr="005F6FBD">
        <w:rPr>
          <w:rFonts w:asciiTheme="minorHAnsi" w:hAnsiTheme="minorHAnsi" w:cstheme="minorHAnsi"/>
        </w:rPr>
        <w:t xml:space="preserve">, Mastercard, and Visa) Chip and PIN cards for credit and debit transactions globally has led to a significant reduction in fraud rates. </w:t>
      </w:r>
    </w:p>
    <w:p w14:paraId="19C13109" w14:textId="77777777" w:rsidR="002070C5" w:rsidRPr="005F6FBD" w:rsidRDefault="002070C5" w:rsidP="002070C5">
      <w:pPr>
        <w:pStyle w:val="NormalWeb"/>
        <w:rPr>
          <w:rFonts w:asciiTheme="minorHAnsi" w:hAnsiTheme="minorHAnsi" w:cstheme="minorHAnsi"/>
        </w:rPr>
      </w:pPr>
      <w:r w:rsidRPr="005F6FBD">
        <w:rPr>
          <w:rFonts w:asciiTheme="minorHAnsi" w:hAnsiTheme="minorHAnsi" w:cstheme="minorHAnsi"/>
        </w:rPr>
        <w:lastRenderedPageBreak/>
        <w:t>While the EMV protocol provides improved security compared to magnetic stripe cards, there have been concerns about the security of chip and PIN cards, with reports of fraud and data breaches. However, concerns have been raised about the security of the EMV protocol, and recent studies have shown that certain types of attacks can still be carried out. This has led to financial losses for both cardholders and issuers and can damage the reputation of financial institutions.</w:t>
      </w:r>
    </w:p>
    <w:p w14:paraId="2382ED74" w14:textId="2CF89D44" w:rsidR="002070C5" w:rsidRPr="005F6FBD" w:rsidRDefault="002070C5" w:rsidP="002070C5">
      <w:pPr>
        <w:pStyle w:val="NormalWeb"/>
        <w:rPr>
          <w:rFonts w:asciiTheme="minorHAnsi" w:hAnsiTheme="minorHAnsi" w:cstheme="minorHAnsi"/>
        </w:rPr>
      </w:pPr>
      <w:r w:rsidRPr="005F6FBD">
        <w:rPr>
          <w:rFonts w:asciiTheme="minorHAnsi" w:hAnsiTheme="minorHAnsi" w:cstheme="minorHAnsi"/>
        </w:rPr>
        <w:t>For instance, EMV cards can’t secure you against card-not-present (CNP) fraud. A card-not-present transaction happens when you’re paying remotely without ever coming into contact with a POS terminal, this gives fraudsters an opportunity they can exploit. All they need are a few details from the card, such as the card number, expiry date, CVV code, and the type of card. Once they have those details, they can purchase things off the internet without your consent</w:t>
      </w:r>
      <w:sdt>
        <w:sdtPr>
          <w:rPr>
            <w:rFonts w:asciiTheme="minorHAnsi" w:hAnsiTheme="minorHAnsi" w:cstheme="minorHAnsi"/>
          </w:rPr>
          <w:id w:val="760881606"/>
          <w:citation/>
        </w:sdtPr>
        <w:sdtContent>
          <w:r w:rsidRPr="005F6FBD">
            <w:rPr>
              <w:rFonts w:asciiTheme="minorHAnsi" w:hAnsiTheme="minorHAnsi" w:cstheme="minorHAnsi"/>
            </w:rPr>
            <w:fldChar w:fldCharType="begin"/>
          </w:r>
          <w:r w:rsidRPr="005F6FBD">
            <w:rPr>
              <w:rFonts w:asciiTheme="minorHAnsi" w:hAnsiTheme="minorHAnsi" w:cstheme="minorHAnsi"/>
              <w:lang w:val="en-GB"/>
            </w:rPr>
            <w:instrText xml:space="preserve">CITATION sho23 \l 2057 </w:instrText>
          </w:r>
          <w:r w:rsidRPr="005F6FBD">
            <w:rPr>
              <w:rFonts w:asciiTheme="minorHAnsi" w:hAnsiTheme="minorHAnsi" w:cstheme="minorHAnsi"/>
            </w:rPr>
            <w:fldChar w:fldCharType="separate"/>
          </w:r>
          <w:r w:rsidR="00505C6C">
            <w:rPr>
              <w:rFonts w:asciiTheme="minorHAnsi" w:hAnsiTheme="minorHAnsi" w:cstheme="minorHAnsi"/>
              <w:noProof/>
              <w:lang w:val="en-GB"/>
            </w:rPr>
            <w:t xml:space="preserve"> </w:t>
          </w:r>
          <w:r w:rsidR="00505C6C" w:rsidRPr="00505C6C">
            <w:rPr>
              <w:rFonts w:asciiTheme="minorHAnsi" w:hAnsiTheme="minorHAnsi" w:cstheme="minorHAnsi"/>
              <w:noProof/>
              <w:lang w:val="en-GB"/>
            </w:rPr>
            <w:t>[2]</w:t>
          </w:r>
          <w:r w:rsidRPr="005F6FBD">
            <w:rPr>
              <w:rFonts w:asciiTheme="minorHAnsi" w:hAnsiTheme="minorHAnsi" w:cstheme="minorHAnsi"/>
            </w:rPr>
            <w:fldChar w:fldCharType="end"/>
          </w:r>
        </w:sdtContent>
      </w:sdt>
      <w:r w:rsidRPr="005F6FBD">
        <w:rPr>
          <w:rFonts w:asciiTheme="minorHAnsi" w:hAnsiTheme="minorHAnsi" w:cstheme="minorHAnsi"/>
        </w:rPr>
        <w:t>.</w:t>
      </w:r>
    </w:p>
    <w:p w14:paraId="70DC440B" w14:textId="77777777" w:rsidR="002070C5" w:rsidRPr="005F6FBD" w:rsidRDefault="002070C5" w:rsidP="002070C5">
      <w:pPr>
        <w:pStyle w:val="NormalWeb"/>
        <w:rPr>
          <w:rFonts w:asciiTheme="minorHAnsi" w:hAnsiTheme="minorHAnsi" w:cstheme="minorHAnsi"/>
        </w:rPr>
      </w:pPr>
      <w:r w:rsidRPr="005F6FBD">
        <w:rPr>
          <w:rFonts w:asciiTheme="minorHAnsi" w:hAnsiTheme="minorHAnsi" w:cstheme="minorHAnsi"/>
        </w:rPr>
        <w:t>In summary, the security of the EMV protocol is critical to ensure the integrity and confidentiality of payment card transactions. However, there is a need for a better understanding of the EMV protocol's security features, limitations, and vulnerabilities to enhance its security and protect against emerging threats. To address these concerns, an experimental study using the SimTrace2 device was conducted to investigate the security of the EMV protocol. The study aimed to answer the following research questions:</w:t>
      </w:r>
    </w:p>
    <w:p w14:paraId="4D2B5015" w14:textId="77777777" w:rsidR="002070C5" w:rsidRPr="005F6FBD" w:rsidRDefault="002070C5" w:rsidP="002070C5">
      <w:pPr>
        <w:numPr>
          <w:ilvl w:val="0"/>
          <w:numId w:val="1"/>
        </w:numPr>
        <w:spacing w:before="100" w:beforeAutospacing="1" w:after="100" w:afterAutospacing="1"/>
        <w:rPr>
          <w:rFonts w:asciiTheme="minorHAnsi" w:hAnsiTheme="minorHAnsi" w:cstheme="minorHAnsi"/>
        </w:rPr>
      </w:pPr>
      <w:bookmarkStart w:id="3" w:name="_Hlk132475073"/>
      <w:r w:rsidRPr="005F6FBD">
        <w:rPr>
          <w:rFonts w:asciiTheme="minorHAnsi" w:hAnsiTheme="minorHAnsi" w:cstheme="minorHAnsi"/>
        </w:rPr>
        <w:t>What are the security strengths and weaknesses of the EMV protocol?</w:t>
      </w:r>
    </w:p>
    <w:p w14:paraId="11AC19A9" w14:textId="77777777" w:rsidR="002070C5" w:rsidRPr="005F6FBD" w:rsidRDefault="002070C5" w:rsidP="002070C5">
      <w:pPr>
        <w:numPr>
          <w:ilvl w:val="0"/>
          <w:numId w:val="1"/>
        </w:numPr>
        <w:spacing w:before="100" w:beforeAutospacing="1" w:after="100" w:afterAutospacing="1"/>
        <w:rPr>
          <w:rFonts w:asciiTheme="minorHAnsi" w:hAnsiTheme="minorHAnsi" w:cstheme="minorHAnsi"/>
        </w:rPr>
      </w:pPr>
      <w:r w:rsidRPr="005F6FBD">
        <w:rPr>
          <w:rFonts w:asciiTheme="minorHAnsi" w:hAnsiTheme="minorHAnsi" w:cstheme="minorHAnsi"/>
        </w:rPr>
        <w:t>How can attackers exploit vulnerabilities in the EMV protocol to conduct fraudulent transactions?</w:t>
      </w:r>
    </w:p>
    <w:p w14:paraId="12612EAE" w14:textId="77777777" w:rsidR="002070C5" w:rsidRPr="005F6FBD" w:rsidRDefault="002070C5" w:rsidP="002070C5">
      <w:pPr>
        <w:numPr>
          <w:ilvl w:val="0"/>
          <w:numId w:val="1"/>
        </w:numPr>
        <w:spacing w:before="100" w:beforeAutospacing="1" w:after="100" w:afterAutospacing="1"/>
        <w:rPr>
          <w:rFonts w:asciiTheme="minorHAnsi" w:hAnsiTheme="minorHAnsi" w:cstheme="minorHAnsi"/>
        </w:rPr>
      </w:pPr>
      <w:r w:rsidRPr="005F6FBD">
        <w:rPr>
          <w:rFonts w:asciiTheme="minorHAnsi" w:hAnsiTheme="minorHAnsi" w:cstheme="minorHAnsi"/>
        </w:rPr>
        <w:t>What are the potential vulnerabilities in the PIN verification process of the EMV protocol, and how can these be addressed to improve security?</w:t>
      </w:r>
    </w:p>
    <w:p w14:paraId="35488B39" w14:textId="77777777" w:rsidR="002070C5" w:rsidRPr="005F6FBD" w:rsidRDefault="002070C5" w:rsidP="002070C5">
      <w:pPr>
        <w:numPr>
          <w:ilvl w:val="0"/>
          <w:numId w:val="1"/>
        </w:numPr>
        <w:spacing w:before="100" w:beforeAutospacing="1" w:after="100" w:afterAutospacing="1"/>
        <w:rPr>
          <w:rFonts w:asciiTheme="minorHAnsi" w:hAnsiTheme="minorHAnsi" w:cstheme="minorHAnsi"/>
        </w:rPr>
      </w:pPr>
      <w:r w:rsidRPr="005F6FBD">
        <w:rPr>
          <w:rFonts w:asciiTheme="minorHAnsi" w:hAnsiTheme="minorHAnsi" w:cstheme="minorHAnsi"/>
        </w:rPr>
        <w:t>What are the potential vulnerabilities in the authorization process of the EMV protocol, and how can these be addressed to improve security?</w:t>
      </w:r>
    </w:p>
    <w:p w14:paraId="3B11E485" w14:textId="77777777" w:rsidR="002070C5" w:rsidRPr="005F6FBD" w:rsidRDefault="002070C5" w:rsidP="002070C5">
      <w:pPr>
        <w:numPr>
          <w:ilvl w:val="0"/>
          <w:numId w:val="1"/>
        </w:numPr>
        <w:spacing w:before="100" w:beforeAutospacing="1" w:after="100" w:afterAutospacing="1"/>
        <w:rPr>
          <w:rFonts w:asciiTheme="minorHAnsi" w:hAnsiTheme="minorHAnsi" w:cstheme="minorHAnsi"/>
        </w:rPr>
      </w:pPr>
      <w:r w:rsidRPr="005F6FBD">
        <w:rPr>
          <w:rFonts w:asciiTheme="minorHAnsi" w:hAnsiTheme="minorHAnsi" w:cstheme="minorHAnsi"/>
        </w:rPr>
        <w:t>How effective are current countermeasures against attacks on the EMV protocol, and what additional measures can be taken to improve security?</w:t>
      </w:r>
    </w:p>
    <w:p w14:paraId="3878A1DA" w14:textId="77777777" w:rsidR="002070C5" w:rsidRPr="005F6FBD" w:rsidRDefault="002070C5" w:rsidP="002070C5">
      <w:pPr>
        <w:numPr>
          <w:ilvl w:val="0"/>
          <w:numId w:val="1"/>
        </w:numPr>
        <w:spacing w:before="100" w:beforeAutospacing="1" w:after="100" w:afterAutospacing="1"/>
        <w:rPr>
          <w:rFonts w:asciiTheme="minorHAnsi" w:hAnsiTheme="minorHAnsi" w:cstheme="minorHAnsi"/>
        </w:rPr>
      </w:pPr>
      <w:r w:rsidRPr="005F6FBD">
        <w:rPr>
          <w:rFonts w:asciiTheme="minorHAnsi" w:hAnsiTheme="minorHAnsi" w:cstheme="minorHAnsi"/>
        </w:rPr>
        <w:t>How can payment card issuers and terminal manufacturers improve the security of the EMV protocol to protect against emerging threats?</w:t>
      </w:r>
    </w:p>
    <w:p w14:paraId="06E5F261" w14:textId="77777777" w:rsidR="002070C5" w:rsidRPr="005F6FBD" w:rsidRDefault="002070C5" w:rsidP="002070C5">
      <w:pPr>
        <w:numPr>
          <w:ilvl w:val="0"/>
          <w:numId w:val="1"/>
        </w:numPr>
        <w:spacing w:before="100" w:beforeAutospacing="1" w:after="100" w:afterAutospacing="1"/>
        <w:rPr>
          <w:rFonts w:asciiTheme="minorHAnsi" w:hAnsiTheme="minorHAnsi" w:cstheme="minorHAnsi"/>
        </w:rPr>
      </w:pPr>
      <w:r w:rsidRPr="005F6FBD">
        <w:rPr>
          <w:rFonts w:asciiTheme="minorHAnsi" w:hAnsiTheme="minorHAnsi" w:cstheme="minorHAnsi"/>
        </w:rPr>
        <w:t>How can the SimTrace2 device be used to analyse and identify potential vulnerabilities in the communication between the card and the terminal during a transaction?</w:t>
      </w:r>
    </w:p>
    <w:p w14:paraId="3E901FF9" w14:textId="77777777" w:rsidR="002070C5" w:rsidRPr="007F78BC" w:rsidRDefault="002070C5" w:rsidP="002070C5">
      <w:pPr>
        <w:pStyle w:val="Heading2"/>
        <w:rPr>
          <w:b/>
          <w:bCs/>
          <w:color w:val="auto"/>
          <w:sz w:val="32"/>
          <w:szCs w:val="32"/>
        </w:rPr>
      </w:pPr>
      <w:bookmarkStart w:id="4" w:name="_Toc132641408"/>
      <w:bookmarkEnd w:id="3"/>
      <w:r w:rsidRPr="007F78BC">
        <w:rPr>
          <w:b/>
          <w:bCs/>
          <w:color w:val="auto"/>
          <w:sz w:val="32"/>
          <w:szCs w:val="32"/>
        </w:rPr>
        <w:t>Objectives</w:t>
      </w:r>
      <w:bookmarkEnd w:id="4"/>
      <w:r w:rsidRPr="007F78BC">
        <w:rPr>
          <w:b/>
          <w:bCs/>
          <w:color w:val="auto"/>
          <w:sz w:val="32"/>
          <w:szCs w:val="32"/>
        </w:rPr>
        <w:t xml:space="preserve"> </w:t>
      </w:r>
    </w:p>
    <w:p w14:paraId="3A2757CB" w14:textId="77777777" w:rsidR="002070C5" w:rsidRPr="00533BD9" w:rsidRDefault="002070C5" w:rsidP="002070C5">
      <w:pPr>
        <w:pStyle w:val="NormalWeb"/>
        <w:rPr>
          <w:rFonts w:asciiTheme="minorHAnsi" w:hAnsiTheme="minorHAnsi" w:cstheme="minorHAnsi"/>
        </w:rPr>
      </w:pPr>
      <w:r w:rsidRPr="00533BD9">
        <w:rPr>
          <w:rFonts w:asciiTheme="minorHAnsi" w:hAnsiTheme="minorHAnsi" w:cstheme="minorHAnsi"/>
        </w:rPr>
        <w:t xml:space="preserve">The main </w:t>
      </w:r>
      <w:r>
        <w:rPr>
          <w:rFonts w:asciiTheme="minorHAnsi" w:hAnsiTheme="minorHAnsi" w:cstheme="minorHAnsi"/>
        </w:rPr>
        <w:t>aim</w:t>
      </w:r>
      <w:r w:rsidRPr="00533BD9">
        <w:rPr>
          <w:rFonts w:asciiTheme="minorHAnsi" w:hAnsiTheme="minorHAnsi" w:cstheme="minorHAnsi"/>
        </w:rPr>
        <w:t xml:space="preserve"> of this study is to conduct a comprehensive review of the EMV Chip and PIN Cards security,</w:t>
      </w:r>
      <w:r>
        <w:rPr>
          <w:rFonts w:asciiTheme="minorHAnsi" w:hAnsiTheme="minorHAnsi" w:cstheme="minorHAnsi"/>
        </w:rPr>
        <w:t xml:space="preserve"> this study has </w:t>
      </w:r>
      <w:r w:rsidRPr="00533BD9">
        <w:rPr>
          <w:rFonts w:asciiTheme="minorHAnsi" w:hAnsiTheme="minorHAnsi" w:cstheme="minorHAnsi"/>
        </w:rPr>
        <w:t xml:space="preserve">the </w:t>
      </w:r>
      <w:r>
        <w:rPr>
          <w:rFonts w:asciiTheme="minorHAnsi" w:hAnsiTheme="minorHAnsi" w:cstheme="minorHAnsi"/>
        </w:rPr>
        <w:t>following objective to accomplish the aim are</w:t>
      </w:r>
      <w:r w:rsidRPr="00533BD9">
        <w:rPr>
          <w:rFonts w:asciiTheme="minorHAnsi" w:hAnsiTheme="minorHAnsi" w:cstheme="minorHAnsi"/>
        </w:rPr>
        <w:t>:</w:t>
      </w:r>
    </w:p>
    <w:p w14:paraId="125FD367" w14:textId="77777777" w:rsidR="002070C5" w:rsidRPr="00B20313" w:rsidRDefault="002070C5" w:rsidP="002070C5">
      <w:pPr>
        <w:numPr>
          <w:ilvl w:val="0"/>
          <w:numId w:val="2"/>
        </w:numPr>
        <w:spacing w:before="100" w:beforeAutospacing="1" w:after="100" w:afterAutospacing="1"/>
        <w:rPr>
          <w:rFonts w:asciiTheme="minorHAnsi" w:hAnsiTheme="minorHAnsi" w:cstheme="minorHAnsi"/>
          <w:lang w:val="en-US"/>
        </w:rPr>
      </w:pPr>
      <w:r w:rsidRPr="00B20313">
        <w:rPr>
          <w:rFonts w:asciiTheme="minorHAnsi" w:hAnsiTheme="minorHAnsi" w:cstheme="minorHAnsi"/>
        </w:rPr>
        <w:t>To analyse the security mechanisms employed by the EMV protocol, including encryption, digital signatures, and authentication, to determine their effectiveness in protecting payment card data.</w:t>
      </w:r>
    </w:p>
    <w:p w14:paraId="013DC2EE" w14:textId="77777777" w:rsidR="002070C5" w:rsidRPr="00B20313" w:rsidRDefault="002070C5" w:rsidP="002070C5">
      <w:pPr>
        <w:numPr>
          <w:ilvl w:val="0"/>
          <w:numId w:val="2"/>
        </w:numPr>
        <w:spacing w:before="100" w:beforeAutospacing="1" w:after="100" w:afterAutospacing="1"/>
        <w:rPr>
          <w:rFonts w:asciiTheme="minorHAnsi" w:hAnsiTheme="minorHAnsi" w:cstheme="minorHAnsi"/>
        </w:rPr>
      </w:pPr>
      <w:r w:rsidRPr="00B20313">
        <w:rPr>
          <w:rFonts w:asciiTheme="minorHAnsi" w:hAnsiTheme="minorHAnsi" w:cstheme="minorHAnsi"/>
        </w:rPr>
        <w:t>To identify and analyse common attack vectors used by attackers to exploit vulnerabilities in the EMV protocol, such as card skimming, man-in-the-middle attacks, and social engineering.</w:t>
      </w:r>
    </w:p>
    <w:p w14:paraId="396BD3E4" w14:textId="77777777" w:rsidR="002070C5" w:rsidRPr="00B20313" w:rsidRDefault="002070C5" w:rsidP="002070C5">
      <w:pPr>
        <w:numPr>
          <w:ilvl w:val="0"/>
          <w:numId w:val="2"/>
        </w:numPr>
        <w:spacing w:before="100" w:beforeAutospacing="1" w:after="100" w:afterAutospacing="1"/>
        <w:rPr>
          <w:rFonts w:asciiTheme="minorHAnsi" w:hAnsiTheme="minorHAnsi" w:cstheme="minorHAnsi"/>
        </w:rPr>
      </w:pPr>
      <w:r w:rsidRPr="00B20313">
        <w:rPr>
          <w:rFonts w:asciiTheme="minorHAnsi" w:hAnsiTheme="minorHAnsi" w:cstheme="minorHAnsi"/>
        </w:rPr>
        <w:lastRenderedPageBreak/>
        <w:t>To evaluate the effectiveness of current countermeasures against attacks on the EMV protocol, including transaction limits, PIN entry timeouts, and online/offline PIN verification methods.</w:t>
      </w:r>
    </w:p>
    <w:p w14:paraId="78ACAAD7" w14:textId="77777777" w:rsidR="002070C5" w:rsidRPr="00B20313" w:rsidRDefault="002070C5" w:rsidP="002070C5">
      <w:pPr>
        <w:numPr>
          <w:ilvl w:val="0"/>
          <w:numId w:val="2"/>
        </w:numPr>
        <w:spacing w:before="100" w:beforeAutospacing="1" w:after="100" w:afterAutospacing="1"/>
        <w:rPr>
          <w:rFonts w:asciiTheme="minorHAnsi" w:hAnsiTheme="minorHAnsi" w:cstheme="minorHAnsi"/>
        </w:rPr>
      </w:pPr>
      <w:r w:rsidRPr="00B20313">
        <w:rPr>
          <w:rFonts w:asciiTheme="minorHAnsi" w:hAnsiTheme="minorHAnsi" w:cstheme="minorHAnsi"/>
        </w:rPr>
        <w:t>To develop additional countermeasures to improve the security of the EMV protocol, such as dynamic CVV codes, biometric authentication, and transaction monitoring systems.</w:t>
      </w:r>
    </w:p>
    <w:p w14:paraId="1322FDAF" w14:textId="77777777" w:rsidR="002070C5" w:rsidRPr="00B20313" w:rsidRDefault="002070C5" w:rsidP="002070C5">
      <w:pPr>
        <w:numPr>
          <w:ilvl w:val="0"/>
          <w:numId w:val="2"/>
        </w:numPr>
        <w:spacing w:before="100" w:beforeAutospacing="1" w:after="100" w:afterAutospacing="1"/>
        <w:rPr>
          <w:rFonts w:asciiTheme="minorHAnsi" w:hAnsiTheme="minorHAnsi" w:cstheme="minorHAnsi"/>
        </w:rPr>
      </w:pPr>
      <w:r w:rsidRPr="00B20313">
        <w:rPr>
          <w:rFonts w:asciiTheme="minorHAnsi" w:hAnsiTheme="minorHAnsi" w:cstheme="minorHAnsi"/>
        </w:rPr>
        <w:t>To propose recommendations to payment card issuers and terminal manufacturers to enhance the security of the EMV protocol, such as improving security standards and protocols, educating users about security risks, and adopting new security technologies.</w:t>
      </w:r>
    </w:p>
    <w:p w14:paraId="406AD48D" w14:textId="77777777" w:rsidR="002070C5" w:rsidRPr="00AF795C" w:rsidRDefault="002070C5" w:rsidP="002070C5">
      <w:pPr>
        <w:numPr>
          <w:ilvl w:val="0"/>
          <w:numId w:val="2"/>
        </w:numPr>
        <w:spacing w:before="100" w:beforeAutospacing="1" w:after="100" w:afterAutospacing="1"/>
        <w:rPr>
          <w:rFonts w:asciiTheme="minorHAnsi" w:hAnsiTheme="minorHAnsi" w:cstheme="minorHAnsi"/>
        </w:rPr>
      </w:pPr>
      <w:r w:rsidRPr="00B20313">
        <w:rPr>
          <w:rFonts w:asciiTheme="minorHAnsi" w:hAnsiTheme="minorHAnsi" w:cstheme="minorHAnsi"/>
        </w:rPr>
        <w:t>To demonstrate the effectiveness of the SimTrace2 device in identifying potential vulnerabilities in the communication between the card and the terminal during a transaction, such as unauthorized data exchange and malicious code injection.</w:t>
      </w:r>
    </w:p>
    <w:p w14:paraId="5D6904FB" w14:textId="593D4A97" w:rsidR="002070C5" w:rsidRPr="007F78BC" w:rsidRDefault="002070C5" w:rsidP="007F78BC">
      <w:pPr>
        <w:pStyle w:val="Heading1"/>
        <w:spacing w:line="360" w:lineRule="auto"/>
        <w:rPr>
          <w:b/>
          <w:bCs/>
          <w:color w:val="auto"/>
        </w:rPr>
      </w:pPr>
      <w:bookmarkStart w:id="5" w:name="_Toc132641409"/>
      <w:r w:rsidRPr="007F78BC">
        <w:rPr>
          <w:b/>
          <w:bCs/>
          <w:color w:val="auto"/>
        </w:rPr>
        <w:t>Literature Review</w:t>
      </w:r>
      <w:bookmarkEnd w:id="5"/>
    </w:p>
    <w:p w14:paraId="20F0F045" w14:textId="0C2087E4" w:rsidR="002070C5" w:rsidRPr="00410B0C" w:rsidRDefault="002070C5" w:rsidP="008B07E2">
      <w:pPr>
        <w:jc w:val="both"/>
        <w:rPr>
          <w:rFonts w:asciiTheme="minorHAnsi" w:hAnsiTheme="minorHAnsi" w:cstheme="minorHAnsi"/>
        </w:rPr>
      </w:pPr>
      <w:r w:rsidRPr="00410B0C">
        <w:rPr>
          <w:rFonts w:asciiTheme="minorHAnsi" w:hAnsiTheme="minorHAnsi" w:cstheme="minorHAnsi"/>
        </w:rPr>
        <w:t xml:space="preserve">This chapter provides a comprehensive overview of the research topic of </w:t>
      </w:r>
      <w:r w:rsidR="00A87896" w:rsidRPr="00A87896">
        <w:rPr>
          <w:rFonts w:asciiTheme="minorHAnsi" w:hAnsiTheme="minorHAnsi" w:cstheme="minorHAnsi"/>
        </w:rPr>
        <w:t>Experimental Analysis of EMV Chip and PIN Card Security</w:t>
      </w:r>
      <w:r w:rsidRPr="00410B0C">
        <w:rPr>
          <w:rFonts w:asciiTheme="minorHAnsi" w:hAnsiTheme="minorHAnsi" w:cstheme="minorHAnsi"/>
        </w:rPr>
        <w:t xml:space="preserve">, with a specific focus on chip and pin payment cards. It begins by providing a brief introduction about the EMV chip and cards followed by a brief discussion about the Previous Studies. Next a general background on </w:t>
      </w:r>
      <w:r w:rsidR="00A87896">
        <w:rPr>
          <w:rFonts w:asciiTheme="minorHAnsi" w:hAnsiTheme="minorHAnsi" w:cstheme="minorHAnsi"/>
        </w:rPr>
        <w:t>EMV protocol</w:t>
      </w:r>
      <w:r w:rsidRPr="00410B0C">
        <w:rPr>
          <w:rFonts w:asciiTheme="minorHAnsi" w:hAnsiTheme="minorHAnsi" w:cstheme="minorHAnsi"/>
        </w:rPr>
        <w:t>. followed by explanation of different types of attacks on EMV chip and pin cards. The chapter then shifts its focus to the specific use-case of simtrace2 device and its use in intercepting the communication between the card and the point-of-sale system, and finally a conclusion about our findings and recommendations.</w:t>
      </w:r>
    </w:p>
    <w:p w14:paraId="563E4DCC" w14:textId="77777777" w:rsidR="002070C5" w:rsidRDefault="002070C5" w:rsidP="008B07E2">
      <w:pPr>
        <w:jc w:val="both"/>
        <w:rPr>
          <w:rFonts w:ascii="Arial" w:hAnsi="Arial" w:cs="Arial"/>
        </w:rPr>
      </w:pPr>
    </w:p>
    <w:p w14:paraId="2F3B76EF" w14:textId="7B9451D7" w:rsidR="002070C5" w:rsidRPr="007F78BC" w:rsidRDefault="002070C5" w:rsidP="002070C5">
      <w:pPr>
        <w:pStyle w:val="Heading2"/>
        <w:rPr>
          <w:b/>
          <w:bCs/>
          <w:sz w:val="32"/>
          <w:szCs w:val="32"/>
        </w:rPr>
      </w:pPr>
      <w:bookmarkStart w:id="6" w:name="_Toc132641410"/>
      <w:r w:rsidRPr="007F78BC">
        <w:rPr>
          <w:b/>
          <w:bCs/>
          <w:color w:val="auto"/>
          <w:sz w:val="32"/>
          <w:szCs w:val="32"/>
        </w:rPr>
        <w:t>Introduction</w:t>
      </w:r>
      <w:bookmarkEnd w:id="6"/>
    </w:p>
    <w:p w14:paraId="174E70EA" w14:textId="1317026B" w:rsidR="002070C5" w:rsidRDefault="002070C5" w:rsidP="002070C5"/>
    <w:p w14:paraId="304AA283" w14:textId="77777777" w:rsidR="00EE132F" w:rsidRPr="00410B0C" w:rsidRDefault="00EE132F" w:rsidP="00EE132F">
      <w:pPr>
        <w:rPr>
          <w:rFonts w:asciiTheme="minorHAnsi" w:hAnsiTheme="minorHAnsi" w:cstheme="minorHAnsi"/>
        </w:rPr>
      </w:pPr>
      <w:r w:rsidRPr="00410B0C">
        <w:rPr>
          <w:rFonts w:asciiTheme="minorHAnsi" w:hAnsiTheme="minorHAnsi" w:cstheme="minorHAnsi"/>
        </w:rPr>
        <w:t>A credit card is a payment card that allows users to purchase goods and services, both online and offline, by providing credit services to customers. The convenience and globalization of credit cards have resulted in an increase in credit card transactions worldwide. Unfortunately, this has also led to a rapid growth in fraudulent activities.</w:t>
      </w:r>
    </w:p>
    <w:p w14:paraId="3A4958E0" w14:textId="77777777" w:rsidR="00EE132F" w:rsidRPr="00410B0C" w:rsidRDefault="00EE132F" w:rsidP="00EE132F">
      <w:pPr>
        <w:rPr>
          <w:rFonts w:asciiTheme="minorHAnsi" w:hAnsiTheme="minorHAnsi" w:cstheme="minorHAnsi"/>
        </w:rPr>
      </w:pPr>
      <w:r w:rsidRPr="00410B0C">
        <w:rPr>
          <w:rFonts w:asciiTheme="minorHAnsi" w:hAnsiTheme="minorHAnsi" w:cstheme="minorHAnsi"/>
        </w:rPr>
        <w:t xml:space="preserve">In recent years, there has been a significant increase in credit card fraud, with losses estimated to be in the billions of dollars annually. </w:t>
      </w:r>
    </w:p>
    <w:p w14:paraId="2AE368AF" w14:textId="50F0B89C" w:rsidR="00EE132F" w:rsidRPr="00410B0C" w:rsidRDefault="00EE132F" w:rsidP="00EE132F">
      <w:pPr>
        <w:rPr>
          <w:rFonts w:asciiTheme="minorHAnsi" w:hAnsiTheme="minorHAnsi" w:cstheme="minorHAnsi"/>
        </w:rPr>
      </w:pPr>
      <w:r w:rsidRPr="00410B0C">
        <w:rPr>
          <w:rFonts w:asciiTheme="minorHAnsi" w:hAnsiTheme="minorHAnsi" w:cstheme="minorHAnsi"/>
        </w:rPr>
        <w:t xml:space="preserve">According to the report published by UK Finance for the year of 2021 </w:t>
      </w:r>
      <w:sdt>
        <w:sdtPr>
          <w:rPr>
            <w:rFonts w:asciiTheme="minorHAnsi" w:hAnsiTheme="minorHAnsi" w:cstheme="minorHAnsi"/>
          </w:rPr>
          <w:id w:val="259654208"/>
          <w:citation/>
        </w:sdtPr>
        <w:sdtContent>
          <w:r w:rsidRPr="00410B0C">
            <w:rPr>
              <w:rFonts w:asciiTheme="minorHAnsi" w:hAnsiTheme="minorHAnsi" w:cstheme="minorHAnsi"/>
            </w:rPr>
            <w:fldChar w:fldCharType="begin"/>
          </w:r>
          <w:r w:rsidRPr="00410B0C">
            <w:rPr>
              <w:rFonts w:asciiTheme="minorHAnsi" w:hAnsiTheme="minorHAnsi" w:cstheme="minorHAnsi"/>
            </w:rPr>
            <w:instrText xml:space="preserve"> CITATION UKF21 \l 2057 </w:instrText>
          </w:r>
          <w:r w:rsidRPr="00410B0C">
            <w:rPr>
              <w:rFonts w:asciiTheme="minorHAnsi" w:hAnsiTheme="minorHAnsi" w:cstheme="minorHAnsi"/>
            </w:rPr>
            <w:fldChar w:fldCharType="separate"/>
          </w:r>
          <w:r w:rsidR="00505C6C" w:rsidRPr="00505C6C">
            <w:rPr>
              <w:rFonts w:asciiTheme="minorHAnsi" w:hAnsiTheme="minorHAnsi" w:cstheme="minorHAnsi"/>
              <w:noProof/>
            </w:rPr>
            <w:t>[3]</w:t>
          </w:r>
          <w:r w:rsidRPr="00410B0C">
            <w:rPr>
              <w:rFonts w:asciiTheme="minorHAnsi" w:hAnsiTheme="minorHAnsi" w:cstheme="minorHAnsi"/>
            </w:rPr>
            <w:fldChar w:fldCharType="end"/>
          </w:r>
        </w:sdtContent>
      </w:sdt>
      <w:r w:rsidRPr="00410B0C">
        <w:rPr>
          <w:rFonts w:asciiTheme="minorHAnsi" w:hAnsiTheme="minorHAnsi" w:cstheme="minorHAnsi"/>
        </w:rPr>
        <w:t>:</w:t>
      </w:r>
    </w:p>
    <w:p w14:paraId="7133DD35" w14:textId="20A58710" w:rsidR="00EE132F" w:rsidRPr="00410B0C" w:rsidRDefault="00EE132F" w:rsidP="00EE132F">
      <w:pPr>
        <w:pStyle w:val="NormalWeb"/>
        <w:numPr>
          <w:ilvl w:val="0"/>
          <w:numId w:val="3"/>
        </w:numPr>
        <w:rPr>
          <w:rFonts w:asciiTheme="minorHAnsi" w:hAnsiTheme="minorHAnsi" w:cstheme="minorHAnsi"/>
        </w:rPr>
      </w:pPr>
      <w:r w:rsidRPr="00410B0C">
        <w:rPr>
          <w:rFonts w:asciiTheme="minorHAnsi" w:hAnsiTheme="minorHAnsi" w:cstheme="minorHAnsi"/>
        </w:rPr>
        <w:t>Losses due to remote purchase fraud also called as card-not-present (CNP) fraud total is £210.5 million in the first six months of 2021</w:t>
      </w:r>
      <w:sdt>
        <w:sdtPr>
          <w:rPr>
            <w:rFonts w:asciiTheme="minorHAnsi" w:hAnsiTheme="minorHAnsi" w:cstheme="minorHAnsi"/>
          </w:rPr>
          <w:id w:val="1961138205"/>
          <w:citation/>
        </w:sdtPr>
        <w:sdtContent>
          <w:r w:rsidRPr="00410B0C">
            <w:rPr>
              <w:rFonts w:asciiTheme="minorHAnsi" w:hAnsiTheme="minorHAnsi" w:cstheme="minorHAnsi"/>
            </w:rPr>
            <w:fldChar w:fldCharType="begin"/>
          </w:r>
          <w:r w:rsidRPr="00410B0C">
            <w:rPr>
              <w:rFonts w:asciiTheme="minorHAnsi" w:hAnsiTheme="minorHAnsi" w:cstheme="minorHAnsi"/>
              <w:lang w:val="en-GB"/>
            </w:rPr>
            <w:instrText xml:space="preserve"> CITATION UKF21 \l 2057 </w:instrText>
          </w:r>
          <w:r w:rsidRPr="00410B0C">
            <w:rPr>
              <w:rFonts w:asciiTheme="minorHAnsi" w:hAnsiTheme="minorHAnsi" w:cstheme="minorHAnsi"/>
            </w:rPr>
            <w:fldChar w:fldCharType="separate"/>
          </w:r>
          <w:r w:rsidR="00505C6C">
            <w:rPr>
              <w:rFonts w:asciiTheme="minorHAnsi" w:hAnsiTheme="minorHAnsi" w:cstheme="minorHAnsi"/>
              <w:noProof/>
              <w:lang w:val="en-GB"/>
            </w:rPr>
            <w:t xml:space="preserve"> </w:t>
          </w:r>
          <w:r w:rsidR="00505C6C" w:rsidRPr="00505C6C">
            <w:rPr>
              <w:rFonts w:asciiTheme="minorHAnsi" w:hAnsiTheme="minorHAnsi" w:cstheme="minorHAnsi"/>
              <w:noProof/>
              <w:lang w:val="en-GB"/>
            </w:rPr>
            <w:t>[3]</w:t>
          </w:r>
          <w:r w:rsidRPr="00410B0C">
            <w:rPr>
              <w:rFonts w:asciiTheme="minorHAnsi" w:hAnsiTheme="minorHAnsi" w:cstheme="minorHAnsi"/>
            </w:rPr>
            <w:fldChar w:fldCharType="end"/>
          </w:r>
        </w:sdtContent>
      </w:sdt>
      <w:r w:rsidRPr="00410B0C">
        <w:rPr>
          <w:rFonts w:asciiTheme="minorHAnsi" w:hAnsiTheme="minorHAnsi" w:cstheme="minorHAnsi"/>
        </w:rPr>
        <w:t>.</w:t>
      </w:r>
    </w:p>
    <w:p w14:paraId="6DBA4013" w14:textId="61ADC8BC" w:rsidR="00EE132F" w:rsidRPr="00410B0C" w:rsidRDefault="00EE132F" w:rsidP="00EE132F">
      <w:pPr>
        <w:pStyle w:val="NormalWeb"/>
        <w:numPr>
          <w:ilvl w:val="0"/>
          <w:numId w:val="3"/>
        </w:numPr>
        <w:rPr>
          <w:rStyle w:val="markedcontent"/>
          <w:rFonts w:asciiTheme="minorHAnsi" w:eastAsiaTheme="majorEastAsia" w:hAnsiTheme="minorHAnsi" w:cstheme="minorHAnsi"/>
        </w:rPr>
      </w:pPr>
      <w:r w:rsidRPr="00410B0C">
        <w:rPr>
          <w:rStyle w:val="markedcontent"/>
          <w:rFonts w:asciiTheme="minorHAnsi" w:eastAsiaTheme="majorEastAsia" w:hAnsiTheme="minorHAnsi" w:cstheme="minorHAnsi"/>
        </w:rPr>
        <w:t xml:space="preserve">Losses from </w:t>
      </w:r>
      <w:r w:rsidRPr="00410B0C">
        <w:rPr>
          <w:rFonts w:asciiTheme="minorHAnsi" w:hAnsiTheme="minorHAnsi" w:cstheme="minorHAnsi"/>
        </w:rPr>
        <w:t>LOST AND STOLEN CARD FRAUD</w:t>
      </w:r>
      <w:r w:rsidRPr="00410B0C">
        <w:rPr>
          <w:rStyle w:val="markedcontent"/>
          <w:rFonts w:asciiTheme="minorHAnsi" w:eastAsiaTheme="majorEastAsia" w:hAnsiTheme="minorHAnsi" w:cstheme="minorHAnsi"/>
        </w:rPr>
        <w:t xml:space="preserve"> total is to</w:t>
      </w:r>
      <w:r w:rsidRPr="00410B0C">
        <w:rPr>
          <w:rFonts w:asciiTheme="minorHAnsi" w:hAnsiTheme="minorHAnsi" w:cstheme="minorHAnsi"/>
        </w:rPr>
        <w:t xml:space="preserve"> </w:t>
      </w:r>
      <w:r w:rsidRPr="00410B0C">
        <w:rPr>
          <w:rStyle w:val="markedcontent"/>
          <w:rFonts w:asciiTheme="minorHAnsi" w:eastAsiaTheme="majorEastAsia" w:hAnsiTheme="minorHAnsi" w:cstheme="minorHAnsi"/>
        </w:rPr>
        <w:t>£35.1 million</w:t>
      </w:r>
      <w:r w:rsidRPr="00410B0C">
        <w:rPr>
          <w:rFonts w:asciiTheme="minorHAnsi" w:hAnsiTheme="minorHAnsi" w:cstheme="minorHAnsi"/>
        </w:rPr>
        <w:t xml:space="preserve"> in the first six months of 2021</w:t>
      </w:r>
      <w:sdt>
        <w:sdtPr>
          <w:rPr>
            <w:rFonts w:asciiTheme="minorHAnsi" w:hAnsiTheme="minorHAnsi" w:cstheme="minorHAnsi"/>
          </w:rPr>
          <w:id w:val="-577210028"/>
          <w:citation/>
        </w:sdtPr>
        <w:sdtContent>
          <w:r w:rsidRPr="00410B0C">
            <w:rPr>
              <w:rFonts w:asciiTheme="minorHAnsi" w:hAnsiTheme="minorHAnsi" w:cstheme="minorHAnsi"/>
            </w:rPr>
            <w:fldChar w:fldCharType="begin"/>
          </w:r>
          <w:r w:rsidRPr="00410B0C">
            <w:rPr>
              <w:rFonts w:asciiTheme="minorHAnsi" w:hAnsiTheme="minorHAnsi" w:cstheme="minorHAnsi"/>
              <w:lang w:val="en-GB"/>
            </w:rPr>
            <w:instrText xml:space="preserve"> CITATION UKF21 \l 2057 </w:instrText>
          </w:r>
          <w:r w:rsidRPr="00410B0C">
            <w:rPr>
              <w:rFonts w:asciiTheme="minorHAnsi" w:hAnsiTheme="minorHAnsi" w:cstheme="minorHAnsi"/>
            </w:rPr>
            <w:fldChar w:fldCharType="separate"/>
          </w:r>
          <w:r w:rsidR="00505C6C">
            <w:rPr>
              <w:rFonts w:asciiTheme="minorHAnsi" w:hAnsiTheme="minorHAnsi" w:cstheme="minorHAnsi"/>
              <w:noProof/>
              <w:lang w:val="en-GB"/>
            </w:rPr>
            <w:t xml:space="preserve"> </w:t>
          </w:r>
          <w:r w:rsidR="00505C6C" w:rsidRPr="00505C6C">
            <w:rPr>
              <w:rFonts w:asciiTheme="minorHAnsi" w:hAnsiTheme="minorHAnsi" w:cstheme="minorHAnsi"/>
              <w:noProof/>
              <w:lang w:val="en-GB"/>
            </w:rPr>
            <w:t>[3]</w:t>
          </w:r>
          <w:r w:rsidRPr="00410B0C">
            <w:rPr>
              <w:rFonts w:asciiTheme="minorHAnsi" w:hAnsiTheme="minorHAnsi" w:cstheme="minorHAnsi"/>
            </w:rPr>
            <w:fldChar w:fldCharType="end"/>
          </w:r>
        </w:sdtContent>
      </w:sdt>
      <w:r w:rsidRPr="00410B0C">
        <w:rPr>
          <w:rStyle w:val="markedcontent"/>
          <w:rFonts w:asciiTheme="minorHAnsi" w:eastAsiaTheme="majorEastAsia" w:hAnsiTheme="minorHAnsi" w:cstheme="minorHAnsi"/>
        </w:rPr>
        <w:t xml:space="preserve">. </w:t>
      </w:r>
    </w:p>
    <w:p w14:paraId="1D3902A1" w14:textId="5E208BB9" w:rsidR="00EE132F" w:rsidRPr="00410B0C" w:rsidRDefault="00EE132F" w:rsidP="00EE132F">
      <w:pPr>
        <w:pStyle w:val="NormalWeb"/>
        <w:numPr>
          <w:ilvl w:val="0"/>
          <w:numId w:val="3"/>
        </w:numPr>
        <w:rPr>
          <w:rFonts w:asciiTheme="minorHAnsi" w:hAnsiTheme="minorHAnsi" w:cstheme="minorHAnsi"/>
        </w:rPr>
      </w:pPr>
      <w:r w:rsidRPr="00410B0C">
        <w:rPr>
          <w:rFonts w:asciiTheme="minorHAnsi" w:hAnsiTheme="minorHAnsi" w:cstheme="minorHAnsi"/>
        </w:rPr>
        <w:t>Losses from counterfeit card fraud total is £2.6 million in the first six months of 2021</w:t>
      </w:r>
      <w:sdt>
        <w:sdtPr>
          <w:rPr>
            <w:rFonts w:asciiTheme="minorHAnsi" w:hAnsiTheme="minorHAnsi" w:cstheme="minorHAnsi"/>
          </w:rPr>
          <w:id w:val="-398986387"/>
          <w:citation/>
        </w:sdtPr>
        <w:sdtContent>
          <w:r w:rsidRPr="00410B0C">
            <w:rPr>
              <w:rFonts w:asciiTheme="minorHAnsi" w:hAnsiTheme="minorHAnsi" w:cstheme="minorHAnsi"/>
            </w:rPr>
            <w:fldChar w:fldCharType="begin"/>
          </w:r>
          <w:r w:rsidRPr="00410B0C">
            <w:rPr>
              <w:rFonts w:asciiTheme="minorHAnsi" w:hAnsiTheme="minorHAnsi" w:cstheme="minorHAnsi"/>
              <w:lang w:val="en-GB"/>
            </w:rPr>
            <w:instrText xml:space="preserve"> CITATION UKF21 \l 2057 </w:instrText>
          </w:r>
          <w:r w:rsidRPr="00410B0C">
            <w:rPr>
              <w:rFonts w:asciiTheme="minorHAnsi" w:hAnsiTheme="minorHAnsi" w:cstheme="minorHAnsi"/>
            </w:rPr>
            <w:fldChar w:fldCharType="separate"/>
          </w:r>
          <w:r w:rsidR="00505C6C">
            <w:rPr>
              <w:rFonts w:asciiTheme="minorHAnsi" w:hAnsiTheme="minorHAnsi" w:cstheme="minorHAnsi"/>
              <w:noProof/>
              <w:lang w:val="en-GB"/>
            </w:rPr>
            <w:t xml:space="preserve"> </w:t>
          </w:r>
          <w:r w:rsidR="00505C6C" w:rsidRPr="00505C6C">
            <w:rPr>
              <w:rFonts w:asciiTheme="minorHAnsi" w:hAnsiTheme="minorHAnsi" w:cstheme="minorHAnsi"/>
              <w:noProof/>
              <w:lang w:val="en-GB"/>
            </w:rPr>
            <w:t>[3]</w:t>
          </w:r>
          <w:r w:rsidRPr="00410B0C">
            <w:rPr>
              <w:rFonts w:asciiTheme="minorHAnsi" w:hAnsiTheme="minorHAnsi" w:cstheme="minorHAnsi"/>
            </w:rPr>
            <w:fldChar w:fldCharType="end"/>
          </w:r>
        </w:sdtContent>
      </w:sdt>
      <w:r w:rsidRPr="00410B0C">
        <w:rPr>
          <w:rStyle w:val="markedcontent"/>
          <w:rFonts w:asciiTheme="minorHAnsi" w:eastAsiaTheme="majorEastAsia" w:hAnsiTheme="minorHAnsi" w:cstheme="minorHAnsi"/>
        </w:rPr>
        <w:t>.</w:t>
      </w:r>
    </w:p>
    <w:p w14:paraId="2F26995B" w14:textId="77777777" w:rsidR="00EE132F" w:rsidRPr="00410B0C" w:rsidRDefault="00EE132F" w:rsidP="00EE132F">
      <w:pPr>
        <w:rPr>
          <w:rFonts w:asciiTheme="minorHAnsi" w:hAnsiTheme="minorHAnsi" w:cstheme="minorHAnsi"/>
        </w:rPr>
      </w:pPr>
      <w:r w:rsidRPr="00410B0C">
        <w:rPr>
          <w:rFonts w:asciiTheme="minorHAnsi" w:hAnsiTheme="minorHAnsi" w:cstheme="minorHAnsi"/>
        </w:rPr>
        <w:t>To combat this problem, various measures have been implemented, such as the EMV chip and PIN protocol. The protocol is designed to provide enhanced security by using cryptographic algorithms to authenticate the card and the terminal during a transaction. The chip on the card generates a unique cryptogram for each transaction, which is verified by the terminal to ensure that the card is genuine and that the transaction is authorized.</w:t>
      </w:r>
    </w:p>
    <w:p w14:paraId="76D5FABE" w14:textId="77777777" w:rsidR="00EE132F" w:rsidRPr="00410B0C" w:rsidRDefault="00EE132F" w:rsidP="00EE132F">
      <w:pPr>
        <w:pStyle w:val="NormalWeb"/>
        <w:rPr>
          <w:rStyle w:val="markedcontent"/>
          <w:rFonts w:asciiTheme="minorHAnsi" w:eastAsiaTheme="majorEastAsia" w:hAnsiTheme="minorHAnsi" w:cstheme="minorHAnsi"/>
        </w:rPr>
      </w:pPr>
      <w:r w:rsidRPr="00410B0C">
        <w:rPr>
          <w:rStyle w:val="markedcontent"/>
          <w:rFonts w:asciiTheme="minorHAnsi" w:eastAsiaTheme="majorEastAsia" w:hAnsiTheme="minorHAnsi" w:cstheme="minorHAnsi"/>
        </w:rPr>
        <w:lastRenderedPageBreak/>
        <w:t>Card fraud can take place both online and offline. When fraudulent activity happens in a face-to-face transaction, it is considered offline card fraud. Examples of offline card fraud include skimming, where a fraudster copies card information from a physical card, or a dishonest merchant who charges for goods or services that were not delivered.</w:t>
      </w:r>
    </w:p>
    <w:p w14:paraId="74C4785E" w14:textId="6CBB9851" w:rsidR="00EE132F" w:rsidRPr="00EE132F" w:rsidRDefault="00EE132F" w:rsidP="00EE132F">
      <w:pPr>
        <w:pStyle w:val="NormalWeb"/>
        <w:rPr>
          <w:rFonts w:asciiTheme="minorHAnsi" w:eastAsiaTheme="majorEastAsia" w:hAnsiTheme="minorHAnsi" w:cstheme="minorHAnsi"/>
        </w:rPr>
      </w:pPr>
      <w:r w:rsidRPr="00410B0C">
        <w:rPr>
          <w:rStyle w:val="markedcontent"/>
          <w:rFonts w:asciiTheme="minorHAnsi" w:eastAsiaTheme="majorEastAsia" w:hAnsiTheme="minorHAnsi" w:cstheme="minorHAnsi"/>
        </w:rPr>
        <w:t>On the other hand, when fraudulent activity occurs over the internet or other digital channels, it is considered online card fraud. Phishing is one type of online card fraud where a fraudster sends an email or message that appears to be legitimate but aims to trick the recipient into disclosing their card information. Other forms of online card fraud include hacking, where the fraudster accesses a database of card information, and card-not-present fraud, where the fraudster uses stolen card details to make online purchases without having the physical card.</w:t>
      </w:r>
    </w:p>
    <w:p w14:paraId="374E7C6D" w14:textId="77777777" w:rsidR="002070C5" w:rsidRPr="00410B0C" w:rsidRDefault="002070C5" w:rsidP="002070C5">
      <w:pPr>
        <w:pStyle w:val="NormalWeb"/>
        <w:rPr>
          <w:rFonts w:asciiTheme="minorHAnsi" w:hAnsiTheme="minorHAnsi" w:cstheme="minorHAnsi"/>
        </w:rPr>
      </w:pPr>
      <w:r w:rsidRPr="00410B0C">
        <w:rPr>
          <w:rFonts w:asciiTheme="minorHAnsi" w:hAnsiTheme="minorHAnsi" w:cstheme="minorHAnsi"/>
        </w:rPr>
        <w:t>The use of EMV (</w:t>
      </w:r>
      <w:proofErr w:type="spellStart"/>
      <w:r w:rsidRPr="00410B0C">
        <w:rPr>
          <w:rFonts w:asciiTheme="minorHAnsi" w:hAnsiTheme="minorHAnsi" w:cstheme="minorHAnsi"/>
        </w:rPr>
        <w:t>Europay</w:t>
      </w:r>
      <w:proofErr w:type="spellEnd"/>
      <w:r w:rsidRPr="00410B0C">
        <w:rPr>
          <w:rFonts w:asciiTheme="minorHAnsi" w:hAnsiTheme="minorHAnsi" w:cstheme="minorHAnsi"/>
        </w:rPr>
        <w:t xml:space="preserve">, Mastercard, and Visa) </w:t>
      </w:r>
      <w:proofErr w:type="gramStart"/>
      <w:r w:rsidRPr="00410B0C">
        <w:rPr>
          <w:rFonts w:asciiTheme="minorHAnsi" w:hAnsiTheme="minorHAnsi" w:cstheme="minorHAnsi"/>
        </w:rPr>
        <w:t>chip</w:t>
      </w:r>
      <w:proofErr w:type="gramEnd"/>
      <w:r w:rsidRPr="00410B0C">
        <w:rPr>
          <w:rFonts w:asciiTheme="minorHAnsi" w:hAnsiTheme="minorHAnsi" w:cstheme="minorHAnsi"/>
        </w:rPr>
        <w:t xml:space="preserve"> and PIN cards has become widespread in modern-day banking due to their ability to provide secure transactions. However, the security of the EMV protocol has come under scrutiny in recent years due to several vulnerabilities that have been discovered. EMV </w:t>
      </w:r>
      <w:proofErr w:type="gramStart"/>
      <w:r w:rsidRPr="00410B0C">
        <w:rPr>
          <w:rFonts w:asciiTheme="minorHAnsi" w:hAnsiTheme="minorHAnsi" w:cstheme="minorHAnsi"/>
        </w:rPr>
        <w:t>chip</w:t>
      </w:r>
      <w:proofErr w:type="gramEnd"/>
      <w:r w:rsidRPr="00410B0C">
        <w:rPr>
          <w:rFonts w:asciiTheme="minorHAnsi" w:hAnsiTheme="minorHAnsi" w:cstheme="minorHAnsi"/>
        </w:rPr>
        <w:t xml:space="preserve"> and PIN cards are designed to prevent fraud by using a combination of cryptographic algorithms and secure elements to protect the cardholder's sensitive information.</w:t>
      </w:r>
    </w:p>
    <w:p w14:paraId="59083D02" w14:textId="77777777" w:rsidR="002070C5" w:rsidRPr="00410B0C" w:rsidRDefault="002070C5" w:rsidP="002070C5">
      <w:pPr>
        <w:pStyle w:val="NormalWeb"/>
        <w:rPr>
          <w:rFonts w:asciiTheme="minorHAnsi" w:hAnsiTheme="minorHAnsi" w:cstheme="minorHAnsi"/>
        </w:rPr>
      </w:pPr>
      <w:r w:rsidRPr="00410B0C">
        <w:rPr>
          <w:rFonts w:asciiTheme="minorHAnsi" w:hAnsiTheme="minorHAnsi" w:cstheme="minorHAnsi"/>
        </w:rPr>
        <w:t>However, attackers have found ways to bypass these security measures, leading to fraudulent activities such as card cloning, skimming, and man-in-the-middle attacks.</w:t>
      </w:r>
    </w:p>
    <w:p w14:paraId="2C1966A5" w14:textId="577E8F88" w:rsidR="002070C5" w:rsidRPr="00410B0C" w:rsidRDefault="002070C5" w:rsidP="002070C5">
      <w:pPr>
        <w:pStyle w:val="NormalWeb"/>
        <w:rPr>
          <w:rFonts w:asciiTheme="minorHAnsi" w:hAnsiTheme="minorHAnsi" w:cstheme="minorHAnsi"/>
        </w:rPr>
      </w:pPr>
      <w:r w:rsidRPr="00410B0C">
        <w:rPr>
          <w:rFonts w:asciiTheme="minorHAnsi" w:hAnsiTheme="minorHAnsi" w:cstheme="minorHAnsi"/>
        </w:rPr>
        <w:t xml:space="preserve">To address these vulnerabilities, several studies have been conducted in recent years </w:t>
      </w:r>
      <w:proofErr w:type="gramStart"/>
      <w:r w:rsidRPr="00410B0C">
        <w:rPr>
          <w:rFonts w:asciiTheme="minorHAnsi" w:hAnsiTheme="minorHAnsi" w:cstheme="minorHAnsi"/>
        </w:rPr>
        <w:t xml:space="preserve">to </w:t>
      </w:r>
      <w:proofErr w:type="spellStart"/>
      <w:proofErr w:type="gramEnd"/>
      <w:r w:rsidR="00A87896">
        <w:rPr>
          <w:rFonts w:asciiTheme="minorHAnsi" w:hAnsiTheme="minorHAnsi" w:cstheme="minorHAnsi"/>
        </w:rPr>
        <w:t>r</w:t>
      </w:r>
      <w:r w:rsidRPr="00410B0C">
        <w:rPr>
          <w:rFonts w:asciiTheme="minorHAnsi" w:hAnsiTheme="minorHAnsi" w:cstheme="minorHAnsi"/>
        </w:rPr>
        <w:t>evaluate</w:t>
      </w:r>
      <w:proofErr w:type="spellEnd"/>
      <w:r w:rsidRPr="00410B0C">
        <w:rPr>
          <w:rFonts w:asciiTheme="minorHAnsi" w:hAnsiTheme="minorHAnsi" w:cstheme="minorHAnsi"/>
        </w:rPr>
        <w:t xml:space="preserve"> the security of the EMV protocol and develop countermeasures to prevent attacks. These studies have used various techniques, such as hardware security modules, distance bounding protocols, and secure elements, to enhance the security of the EMV protocol. The aim of this literature review is to explore recent studies on the security of EMV chip and PIN cards and provide insights into the current state of research in this area. By examining the findings of these studies, we can identify the vulnerabilities in the EMV protocol and the effectiveness of countermeasures in preventing attacks. This review will be based on studies conducted on or after 2019 to ensure the relevance of the findings to the current state of EMV security.</w:t>
      </w:r>
    </w:p>
    <w:p w14:paraId="65839783" w14:textId="77777777" w:rsidR="002070C5" w:rsidRPr="00505C6C" w:rsidRDefault="002070C5" w:rsidP="002070C5">
      <w:pPr>
        <w:pStyle w:val="Heading2"/>
        <w:rPr>
          <w:b/>
          <w:bCs/>
          <w:color w:val="auto"/>
          <w:sz w:val="32"/>
          <w:szCs w:val="32"/>
        </w:rPr>
      </w:pPr>
      <w:bookmarkStart w:id="7" w:name="_Toc132641411"/>
      <w:r w:rsidRPr="00505C6C">
        <w:rPr>
          <w:b/>
          <w:bCs/>
          <w:color w:val="auto"/>
          <w:sz w:val="32"/>
          <w:szCs w:val="32"/>
        </w:rPr>
        <w:t>Previous Studies</w:t>
      </w:r>
      <w:bookmarkEnd w:id="7"/>
    </w:p>
    <w:p w14:paraId="0458790D" w14:textId="594F66D4" w:rsidR="002070C5" w:rsidRPr="0016767C" w:rsidRDefault="002070C5" w:rsidP="002070C5">
      <w:pPr>
        <w:pStyle w:val="NormalWeb"/>
        <w:numPr>
          <w:ilvl w:val="0"/>
          <w:numId w:val="15"/>
        </w:numPr>
        <w:rPr>
          <w:rFonts w:asciiTheme="minorHAnsi" w:hAnsiTheme="minorHAnsi" w:cstheme="minorHAnsi"/>
        </w:rPr>
      </w:pPr>
      <w:r w:rsidRPr="00410B0C">
        <w:rPr>
          <w:rFonts w:asciiTheme="minorHAnsi" w:hAnsiTheme="minorHAnsi" w:cstheme="minorHAnsi"/>
          <w:b/>
          <w:bCs/>
        </w:rPr>
        <w:t xml:space="preserve">First Contact: New vulnerabilities in Contactless Payments </w:t>
      </w:r>
      <w:sdt>
        <w:sdtPr>
          <w:rPr>
            <w:rFonts w:asciiTheme="minorHAnsi" w:hAnsiTheme="minorHAnsi" w:cstheme="minorHAnsi"/>
            <w:b/>
            <w:bCs/>
          </w:rPr>
          <w:id w:val="803893417"/>
          <w:citation/>
        </w:sdtPr>
        <w:sdtContent>
          <w:r w:rsidRPr="00410B0C">
            <w:rPr>
              <w:rFonts w:asciiTheme="minorHAnsi" w:hAnsiTheme="minorHAnsi" w:cstheme="minorHAnsi"/>
              <w:b/>
              <w:bCs/>
            </w:rPr>
            <w:fldChar w:fldCharType="begin"/>
          </w:r>
          <w:r w:rsidRPr="00410B0C">
            <w:rPr>
              <w:rFonts w:asciiTheme="minorHAnsi" w:hAnsiTheme="minorHAnsi" w:cstheme="minorHAnsi"/>
              <w:b/>
              <w:bCs/>
              <w:lang w:val="en-GB"/>
            </w:rPr>
            <w:instrText xml:space="preserve"> CITATION Lei19 \l 2057 </w:instrText>
          </w:r>
          <w:r w:rsidRPr="00410B0C">
            <w:rPr>
              <w:rFonts w:asciiTheme="minorHAnsi" w:hAnsiTheme="minorHAnsi" w:cstheme="minorHAnsi"/>
              <w:b/>
              <w:bCs/>
            </w:rPr>
            <w:fldChar w:fldCharType="separate"/>
          </w:r>
          <w:r w:rsidR="00505C6C" w:rsidRPr="00505C6C">
            <w:rPr>
              <w:rFonts w:asciiTheme="minorHAnsi" w:hAnsiTheme="minorHAnsi" w:cstheme="minorHAnsi"/>
              <w:noProof/>
              <w:lang w:val="en-GB"/>
            </w:rPr>
            <w:t>[4]</w:t>
          </w:r>
          <w:r w:rsidRPr="00410B0C">
            <w:rPr>
              <w:rFonts w:asciiTheme="minorHAnsi" w:hAnsiTheme="minorHAnsi" w:cstheme="minorHAnsi"/>
              <w:b/>
              <w:bCs/>
            </w:rPr>
            <w:fldChar w:fldCharType="end"/>
          </w:r>
        </w:sdtContent>
      </w:sdt>
      <w:r>
        <w:rPr>
          <w:rFonts w:asciiTheme="minorHAnsi" w:hAnsiTheme="minorHAnsi" w:cstheme="minorHAnsi"/>
          <w:b/>
          <w:bCs/>
        </w:rPr>
        <w:t>:</w:t>
      </w:r>
      <w:r w:rsidRPr="00410B0C">
        <w:rPr>
          <w:rFonts w:asciiTheme="minorHAnsi" w:hAnsiTheme="minorHAnsi" w:cstheme="minorHAnsi"/>
          <w:b/>
          <w:bCs/>
        </w:rPr>
        <w:t xml:space="preserve"> </w:t>
      </w:r>
    </w:p>
    <w:p w14:paraId="51288FE2" w14:textId="319A47E7" w:rsidR="002070C5" w:rsidRPr="007F78BC" w:rsidRDefault="007F78BC" w:rsidP="002070C5">
      <w:pPr>
        <w:pStyle w:val="NormalWeb"/>
        <w:ind w:left="720"/>
        <w:rPr>
          <w:rFonts w:asciiTheme="minorHAnsi" w:hAnsiTheme="minorHAnsi" w:cstheme="minorHAnsi"/>
        </w:rPr>
      </w:pPr>
      <w:r w:rsidRPr="007F78BC">
        <w:rPr>
          <w:rFonts w:asciiTheme="minorHAnsi" w:hAnsiTheme="minorHAnsi" w:cstheme="minorHAnsi"/>
        </w:rPr>
        <w:t>I</w:t>
      </w:r>
      <w:r w:rsidR="002070C5" w:rsidRPr="007F78BC">
        <w:rPr>
          <w:rFonts w:asciiTheme="minorHAnsi" w:hAnsiTheme="minorHAnsi" w:cstheme="minorHAnsi"/>
        </w:rPr>
        <w:t xml:space="preserve">s a comprehensive study that explores the security of contactless payment systems, particularly focusing on the EMV contactless protocol used in Europe and other regions. The study was published in 2020 by researchers T. Van </w:t>
      </w:r>
      <w:proofErr w:type="spellStart"/>
      <w:r w:rsidR="002070C5" w:rsidRPr="007F78BC">
        <w:rPr>
          <w:rFonts w:asciiTheme="minorHAnsi" w:hAnsiTheme="minorHAnsi" w:cstheme="minorHAnsi"/>
        </w:rPr>
        <w:t>Goethem</w:t>
      </w:r>
      <w:proofErr w:type="spellEnd"/>
      <w:r w:rsidR="002070C5" w:rsidRPr="007F78BC">
        <w:rPr>
          <w:rFonts w:asciiTheme="minorHAnsi" w:hAnsiTheme="minorHAnsi" w:cstheme="minorHAnsi"/>
        </w:rPr>
        <w:t xml:space="preserve">, F. </w:t>
      </w:r>
      <w:proofErr w:type="spellStart"/>
      <w:r w:rsidR="002070C5" w:rsidRPr="007F78BC">
        <w:rPr>
          <w:rFonts w:asciiTheme="minorHAnsi" w:hAnsiTheme="minorHAnsi" w:cstheme="minorHAnsi"/>
        </w:rPr>
        <w:t>Missurka</w:t>
      </w:r>
      <w:proofErr w:type="spellEnd"/>
      <w:r w:rsidR="002070C5" w:rsidRPr="007F78BC">
        <w:rPr>
          <w:rFonts w:asciiTheme="minorHAnsi" w:hAnsiTheme="minorHAnsi" w:cstheme="minorHAnsi"/>
        </w:rPr>
        <w:t xml:space="preserve">, and T. </w:t>
      </w:r>
      <w:proofErr w:type="spellStart"/>
      <w:r w:rsidR="002070C5" w:rsidRPr="007F78BC">
        <w:rPr>
          <w:rFonts w:asciiTheme="minorHAnsi" w:hAnsiTheme="minorHAnsi" w:cstheme="minorHAnsi"/>
        </w:rPr>
        <w:t>Piessens.The</w:t>
      </w:r>
      <w:proofErr w:type="spellEnd"/>
      <w:r w:rsidR="002070C5" w:rsidRPr="007F78BC">
        <w:rPr>
          <w:rFonts w:asciiTheme="minorHAnsi" w:hAnsiTheme="minorHAnsi" w:cstheme="minorHAnsi"/>
        </w:rPr>
        <w:t xml:space="preserve"> study highlights new attack scenarios, including the relay attack and the ghost and replay attack, and evaluates the effectiveness of existing countermeasures against these attacks. The authors propose new countermeasures, such as distance bounding protocols and dynamic transaction verification, to improve the security of contactless payment systems. The study underscores the need for improved security measures to prevent fraudulent </w:t>
      </w:r>
      <w:r w:rsidR="002070C5" w:rsidRPr="007F78BC">
        <w:rPr>
          <w:rFonts w:asciiTheme="minorHAnsi" w:hAnsiTheme="minorHAnsi" w:cstheme="minorHAnsi"/>
        </w:rPr>
        <w:lastRenderedPageBreak/>
        <w:t>activities in contactless payment systems and emphasizes the importance of raising consumer awareness about the risks associated with such systems. Overall, the study provides valuable insights into the vulnerabilities of contactless payment systems and proposes solutions to address them, which can inform the development of more secure payment systems that protect the interests of consumers.</w:t>
      </w:r>
    </w:p>
    <w:p w14:paraId="4FFD3F5B" w14:textId="0D91E9E1" w:rsidR="00970F09" w:rsidRDefault="00970F09" w:rsidP="002070C5">
      <w:pPr>
        <w:pStyle w:val="NormalWeb"/>
        <w:ind w:left="720"/>
      </w:pPr>
    </w:p>
    <w:p w14:paraId="31C62785" w14:textId="4C6FD537" w:rsidR="00970F09" w:rsidRPr="007F78BC" w:rsidRDefault="00970F09" w:rsidP="00970F09">
      <w:pPr>
        <w:pStyle w:val="NormalWeb"/>
        <w:numPr>
          <w:ilvl w:val="0"/>
          <w:numId w:val="15"/>
        </w:numPr>
        <w:rPr>
          <w:rFonts w:asciiTheme="minorHAnsi" w:hAnsiTheme="minorHAnsi" w:cstheme="minorHAnsi"/>
          <w:b/>
          <w:bCs/>
        </w:rPr>
      </w:pPr>
      <w:r w:rsidRPr="007F78BC">
        <w:rPr>
          <w:rFonts w:asciiTheme="minorHAnsi" w:hAnsiTheme="minorHAnsi" w:cstheme="minorHAnsi"/>
          <w:b/>
          <w:bCs/>
        </w:rPr>
        <w:t>EMV Electronic Payment System and its Attacks: A Review</w:t>
      </w:r>
      <w:sdt>
        <w:sdtPr>
          <w:rPr>
            <w:rFonts w:asciiTheme="minorHAnsi" w:hAnsiTheme="minorHAnsi" w:cstheme="minorHAnsi"/>
            <w:b/>
            <w:bCs/>
          </w:rPr>
          <w:id w:val="-546381257"/>
          <w:citation/>
        </w:sdtPr>
        <w:sdtContent>
          <w:r w:rsidRPr="007F78BC">
            <w:rPr>
              <w:rFonts w:asciiTheme="minorHAnsi" w:hAnsiTheme="minorHAnsi" w:cstheme="minorHAnsi"/>
              <w:b/>
              <w:bCs/>
            </w:rPr>
            <w:fldChar w:fldCharType="begin"/>
          </w:r>
          <w:r w:rsidRPr="007F78BC">
            <w:rPr>
              <w:rFonts w:asciiTheme="minorHAnsi" w:hAnsiTheme="minorHAnsi" w:cstheme="minorHAnsi"/>
              <w:b/>
              <w:bCs/>
              <w:lang w:val="en-GB"/>
            </w:rPr>
            <w:instrText xml:space="preserve"> CITATION Ahm22 \l 2057 </w:instrText>
          </w:r>
          <w:r w:rsidRPr="007F78BC">
            <w:rPr>
              <w:rFonts w:asciiTheme="minorHAnsi" w:hAnsiTheme="minorHAnsi" w:cstheme="minorHAnsi"/>
              <w:b/>
              <w:bCs/>
            </w:rPr>
            <w:fldChar w:fldCharType="separate"/>
          </w:r>
          <w:r w:rsidR="00505C6C">
            <w:rPr>
              <w:rFonts w:asciiTheme="minorHAnsi" w:hAnsiTheme="minorHAnsi" w:cstheme="minorHAnsi"/>
              <w:b/>
              <w:bCs/>
              <w:noProof/>
              <w:lang w:val="en-GB"/>
            </w:rPr>
            <w:t xml:space="preserve"> </w:t>
          </w:r>
          <w:r w:rsidR="00505C6C" w:rsidRPr="00505C6C">
            <w:rPr>
              <w:rFonts w:asciiTheme="minorHAnsi" w:hAnsiTheme="minorHAnsi" w:cstheme="minorHAnsi"/>
              <w:noProof/>
              <w:lang w:val="en-GB"/>
            </w:rPr>
            <w:t>[5]</w:t>
          </w:r>
          <w:r w:rsidRPr="007F78BC">
            <w:rPr>
              <w:rFonts w:asciiTheme="minorHAnsi" w:hAnsiTheme="minorHAnsi" w:cstheme="minorHAnsi"/>
              <w:b/>
              <w:bCs/>
            </w:rPr>
            <w:fldChar w:fldCharType="end"/>
          </w:r>
        </w:sdtContent>
      </w:sdt>
    </w:p>
    <w:p w14:paraId="436C8F32" w14:textId="77777777" w:rsidR="007F78BC" w:rsidRDefault="00970F09" w:rsidP="007F78BC">
      <w:pPr>
        <w:pStyle w:val="NormalWeb"/>
        <w:ind w:left="720"/>
      </w:pPr>
      <w:r>
        <w:t xml:space="preserve">In this paper "EMV Electronic Payment System and its Attacks: A Review," published in </w:t>
      </w:r>
      <w:r w:rsidR="007F78BC">
        <w:t xml:space="preserve">   </w:t>
      </w:r>
      <w:r>
        <w:t>2021 by researchers E. M. El-</w:t>
      </w:r>
      <w:proofErr w:type="spellStart"/>
      <w:r>
        <w:t>Hadedy</w:t>
      </w:r>
      <w:proofErr w:type="spellEnd"/>
      <w:r>
        <w:t>, S. M. Abdalla, and A. F. El-</w:t>
      </w:r>
      <w:proofErr w:type="spellStart"/>
      <w:r>
        <w:t>Yamany</w:t>
      </w:r>
      <w:proofErr w:type="spellEnd"/>
      <w:r>
        <w:t>, the authors provide an overview of the EMV payment system and the attacks that have been developed against it. They discuss a range of attacks, including skimming, replay, relay, and man-in-the-middle attacks, and evaluate the effectiveness of existing countermeasures.</w:t>
      </w:r>
      <w:r w:rsidR="007F78BC">
        <w:tab/>
      </w:r>
    </w:p>
    <w:p w14:paraId="1AA875AD" w14:textId="412F0200" w:rsidR="00970F09" w:rsidRDefault="00970F09" w:rsidP="007F78BC">
      <w:pPr>
        <w:pStyle w:val="NormalWeb"/>
        <w:ind w:left="720"/>
      </w:pPr>
      <w:r>
        <w:t>The authors highlight the limitations of existing countermeasures and propose new countermeasures to enhance the security of the EMV payment system, including dynamic transaction verification, distance bounding protocols, and biometric authentication. They emphasize the importance of user awareness and education in preventing fraudulent activities and recommend the implementation of multi-layered security measures to improve the overall security of the payment system.</w:t>
      </w:r>
    </w:p>
    <w:p w14:paraId="47E3870E" w14:textId="36BE38CC" w:rsidR="00970F09" w:rsidRDefault="00970F09" w:rsidP="007F78BC">
      <w:pPr>
        <w:pStyle w:val="NormalWeb"/>
        <w:ind w:left="720"/>
      </w:pPr>
      <w:r>
        <w:t>Overall, the paper provides a comprehensive review of the EMV payment system and the attacks that have been developed against it. The proposed countermeasures can inform the development of more secure payment systems that protect the interests of consumers and prevent fraudulent activities.</w:t>
      </w:r>
    </w:p>
    <w:p w14:paraId="2ACE9576" w14:textId="3D748036" w:rsidR="006046E0" w:rsidRPr="007F78BC" w:rsidRDefault="006046E0" w:rsidP="006046E0">
      <w:pPr>
        <w:pStyle w:val="NormalWeb"/>
        <w:numPr>
          <w:ilvl w:val="0"/>
          <w:numId w:val="15"/>
        </w:numPr>
        <w:rPr>
          <w:rFonts w:asciiTheme="minorHAnsi" w:hAnsiTheme="minorHAnsi" w:cstheme="minorHAnsi"/>
          <w:b/>
          <w:bCs/>
        </w:rPr>
      </w:pPr>
      <w:r w:rsidRPr="007F78BC">
        <w:rPr>
          <w:rFonts w:asciiTheme="minorHAnsi" w:hAnsiTheme="minorHAnsi" w:cstheme="minorHAnsi"/>
          <w:b/>
          <w:bCs/>
        </w:rPr>
        <w:t xml:space="preserve">Attack Tree for Modelling Unauthorized EMV Card Transactions at POS Terminals </w:t>
      </w:r>
      <w:sdt>
        <w:sdtPr>
          <w:rPr>
            <w:rFonts w:asciiTheme="minorHAnsi" w:hAnsiTheme="minorHAnsi" w:cstheme="minorHAnsi"/>
            <w:b/>
            <w:bCs/>
          </w:rPr>
          <w:id w:val="-1319564414"/>
          <w:citation/>
        </w:sdtPr>
        <w:sdtContent>
          <w:r w:rsidRPr="007F78BC">
            <w:rPr>
              <w:rFonts w:asciiTheme="minorHAnsi" w:hAnsiTheme="minorHAnsi" w:cstheme="minorHAnsi"/>
              <w:b/>
              <w:bCs/>
            </w:rPr>
            <w:fldChar w:fldCharType="begin"/>
          </w:r>
          <w:r w:rsidRPr="007F78BC">
            <w:rPr>
              <w:rFonts w:asciiTheme="minorHAnsi" w:hAnsiTheme="minorHAnsi" w:cstheme="minorHAnsi"/>
              <w:b/>
              <w:bCs/>
              <w:lang w:val="en-GB"/>
            </w:rPr>
            <w:instrText xml:space="preserve"> CITATION Dil18 \l 2057 </w:instrText>
          </w:r>
          <w:r w:rsidRPr="007F78BC">
            <w:rPr>
              <w:rFonts w:asciiTheme="minorHAnsi" w:hAnsiTheme="minorHAnsi" w:cstheme="minorHAnsi"/>
              <w:b/>
              <w:bCs/>
            </w:rPr>
            <w:fldChar w:fldCharType="separate"/>
          </w:r>
          <w:r w:rsidR="00505C6C" w:rsidRPr="00505C6C">
            <w:rPr>
              <w:rFonts w:asciiTheme="minorHAnsi" w:hAnsiTheme="minorHAnsi" w:cstheme="minorHAnsi"/>
              <w:noProof/>
              <w:lang w:val="en-GB"/>
            </w:rPr>
            <w:t>[6]</w:t>
          </w:r>
          <w:r w:rsidRPr="007F78BC">
            <w:rPr>
              <w:rFonts w:asciiTheme="minorHAnsi" w:hAnsiTheme="minorHAnsi" w:cstheme="minorHAnsi"/>
              <w:b/>
              <w:bCs/>
            </w:rPr>
            <w:fldChar w:fldCharType="end"/>
          </w:r>
        </w:sdtContent>
      </w:sdt>
    </w:p>
    <w:p w14:paraId="3CAD4C94" w14:textId="77235CFE" w:rsidR="006046E0" w:rsidRPr="006046E0" w:rsidRDefault="006046E0" w:rsidP="007F78BC">
      <w:pPr>
        <w:pStyle w:val="NormalWeb"/>
        <w:ind w:left="720"/>
      </w:pPr>
      <w:r w:rsidRPr="006046E0">
        <w:t>Th</w:t>
      </w:r>
      <w:r>
        <w:t>is</w:t>
      </w:r>
      <w:r w:rsidRPr="006046E0">
        <w:t xml:space="preserve"> paper was published in 2018 by researchers J.S. Yeo and H.S. </w:t>
      </w:r>
      <w:r w:rsidR="007F78BC" w:rsidRPr="006046E0">
        <w:t>Kim. The</w:t>
      </w:r>
      <w:r w:rsidRPr="006046E0">
        <w:t xml:space="preserve"> paper examines the security of EMV card transactions at POS terminals and identifies various attack scenarios, including card skimming, man-in-the-middle attacks, and the modification of transaction data. The authors propose an attack tree model to analyze the risks and potential threats associated with each attack scenario.</w:t>
      </w:r>
    </w:p>
    <w:p w14:paraId="71A45388" w14:textId="22C0DD8B" w:rsidR="006046E0" w:rsidRPr="006046E0" w:rsidRDefault="006046E0" w:rsidP="006046E0">
      <w:pPr>
        <w:pStyle w:val="NormalWeb"/>
        <w:ind w:left="720"/>
      </w:pPr>
      <w:r w:rsidRPr="006046E0">
        <w:t>The model also includes countermeasures to prevent or mitigate the effects of such attacks. The proposed attack tree model provides a systematic approach to evaluating the security of EMV card transactions at POS terminals, enabling stakeholders to identify potential vulnerabilities and develop effective countermeasures to prevent fraudulent activities.</w:t>
      </w:r>
    </w:p>
    <w:p w14:paraId="5443745A" w14:textId="48257E91" w:rsidR="006046E0" w:rsidRPr="006046E0" w:rsidRDefault="006046E0" w:rsidP="006046E0">
      <w:pPr>
        <w:pStyle w:val="NormalWeb"/>
        <w:ind w:left="720"/>
      </w:pPr>
      <w:r w:rsidRPr="006046E0">
        <w:t>Overall, the paper emphasizes the importance of developing effective security measures for EMV card payment systems to prevent unauthorized transactions and protect the interests of consumers.</w:t>
      </w:r>
    </w:p>
    <w:p w14:paraId="6A19CD1E" w14:textId="77777777" w:rsidR="00970F09" w:rsidRPr="0016767C" w:rsidRDefault="00970F09" w:rsidP="007F78BC">
      <w:pPr>
        <w:pStyle w:val="NormalWeb"/>
        <w:rPr>
          <w:rFonts w:asciiTheme="minorHAnsi" w:hAnsiTheme="minorHAnsi" w:cstheme="minorHAnsi"/>
        </w:rPr>
      </w:pPr>
    </w:p>
    <w:p w14:paraId="3CE7D876" w14:textId="5344D77E" w:rsidR="002070C5" w:rsidRDefault="002070C5" w:rsidP="002070C5">
      <w:pPr>
        <w:pStyle w:val="NormalWeb"/>
        <w:numPr>
          <w:ilvl w:val="0"/>
          <w:numId w:val="15"/>
        </w:numPr>
        <w:rPr>
          <w:rFonts w:asciiTheme="minorHAnsi" w:hAnsiTheme="minorHAnsi" w:cstheme="minorHAnsi"/>
          <w:b/>
          <w:bCs/>
        </w:rPr>
      </w:pPr>
      <w:r w:rsidRPr="00944171">
        <w:rPr>
          <w:rFonts w:asciiTheme="minorHAnsi" w:hAnsiTheme="minorHAnsi" w:cstheme="minorHAnsi"/>
          <w:b/>
          <w:bCs/>
        </w:rPr>
        <w:lastRenderedPageBreak/>
        <w:t>Formal Analysis of the EMV Protocol Suite</w:t>
      </w:r>
      <w:sdt>
        <w:sdtPr>
          <w:rPr>
            <w:rFonts w:asciiTheme="minorHAnsi" w:hAnsiTheme="minorHAnsi" w:cstheme="minorHAnsi"/>
            <w:b/>
            <w:bCs/>
          </w:rPr>
          <w:id w:val="2024744011"/>
          <w:citation/>
        </w:sdtPr>
        <w:sdtContent>
          <w:r>
            <w:rPr>
              <w:rFonts w:asciiTheme="minorHAnsi" w:hAnsiTheme="minorHAnsi" w:cstheme="minorHAnsi"/>
              <w:b/>
              <w:bCs/>
            </w:rPr>
            <w:fldChar w:fldCharType="begin"/>
          </w:r>
          <w:r>
            <w:rPr>
              <w:rFonts w:asciiTheme="minorHAnsi" w:hAnsiTheme="minorHAnsi" w:cstheme="minorHAnsi"/>
              <w:b/>
              <w:bCs/>
              <w:lang w:val="en-GB"/>
            </w:rPr>
            <w:instrText xml:space="preserve"> CITATION Joe14 \l 2057 </w:instrText>
          </w:r>
          <w:r>
            <w:rPr>
              <w:rFonts w:asciiTheme="minorHAnsi" w:hAnsiTheme="minorHAnsi" w:cstheme="minorHAnsi"/>
              <w:b/>
              <w:bCs/>
            </w:rPr>
            <w:fldChar w:fldCharType="separate"/>
          </w:r>
          <w:r w:rsidR="00505C6C">
            <w:rPr>
              <w:rFonts w:asciiTheme="minorHAnsi" w:hAnsiTheme="minorHAnsi" w:cstheme="minorHAnsi"/>
              <w:b/>
              <w:bCs/>
              <w:noProof/>
              <w:lang w:val="en-GB"/>
            </w:rPr>
            <w:t xml:space="preserve"> </w:t>
          </w:r>
          <w:r w:rsidR="00505C6C" w:rsidRPr="00505C6C">
            <w:rPr>
              <w:rFonts w:asciiTheme="minorHAnsi" w:hAnsiTheme="minorHAnsi" w:cstheme="minorHAnsi"/>
              <w:noProof/>
              <w:lang w:val="en-GB"/>
            </w:rPr>
            <w:t>[7]</w:t>
          </w:r>
          <w:r>
            <w:rPr>
              <w:rFonts w:asciiTheme="minorHAnsi" w:hAnsiTheme="minorHAnsi" w:cstheme="minorHAnsi"/>
              <w:b/>
              <w:bCs/>
            </w:rPr>
            <w:fldChar w:fldCharType="end"/>
          </w:r>
        </w:sdtContent>
      </w:sdt>
      <w:r>
        <w:rPr>
          <w:rFonts w:asciiTheme="minorHAnsi" w:hAnsiTheme="minorHAnsi" w:cstheme="minorHAnsi"/>
          <w:b/>
          <w:bCs/>
        </w:rPr>
        <w:t xml:space="preserve">: </w:t>
      </w:r>
    </w:p>
    <w:p w14:paraId="7B926017" w14:textId="22B37A9B" w:rsidR="002070C5" w:rsidRDefault="002070C5" w:rsidP="007F78BC">
      <w:pPr>
        <w:pStyle w:val="NormalWeb"/>
        <w:ind w:left="720"/>
        <w:rPr>
          <w:rFonts w:asciiTheme="minorHAnsi" w:hAnsiTheme="minorHAnsi" w:cstheme="minorHAnsi"/>
          <w:b/>
          <w:bCs/>
        </w:rPr>
      </w:pPr>
      <w:r>
        <w:rPr>
          <w:rFonts w:asciiTheme="minorHAnsi" w:hAnsiTheme="minorHAnsi" w:cstheme="minorHAnsi"/>
        </w:rPr>
        <w:t>I</w:t>
      </w:r>
      <w:r w:rsidRPr="0016767C">
        <w:rPr>
          <w:rFonts w:asciiTheme="minorHAnsi" w:hAnsiTheme="minorHAnsi" w:cstheme="minorHAnsi"/>
        </w:rPr>
        <w:t xml:space="preserve">s a research paper published in 2014 by </w:t>
      </w:r>
      <w:proofErr w:type="spellStart"/>
      <w:r w:rsidRPr="0016767C">
        <w:rPr>
          <w:rFonts w:asciiTheme="minorHAnsi" w:hAnsiTheme="minorHAnsi" w:cstheme="minorHAnsi"/>
        </w:rPr>
        <w:t>Joeri</w:t>
      </w:r>
      <w:proofErr w:type="spellEnd"/>
      <w:r w:rsidRPr="0016767C">
        <w:rPr>
          <w:rFonts w:asciiTheme="minorHAnsi" w:hAnsiTheme="minorHAnsi" w:cstheme="minorHAnsi"/>
        </w:rPr>
        <w:t xml:space="preserve"> de Ruiter and Erik Poll. The paper presents a formal analysis of the EMV protocol suite, which is widely used in chip-based payment systems. The authors use a model-based approach to analyze the EMV protocol suite and identify potential security weaknesses. They demonstrate how an attacker could exploit vulnerabilities in the protocol to carry out fraudulent transactions or compromise the security of the system. The authors propose several improvements to the EMV protocol suite to enhance its security, including the use of formal verification techniques to ensure the correctness of the protocol implementation and the use of stronger cryptographic algorithms for data encryption.</w:t>
      </w:r>
    </w:p>
    <w:p w14:paraId="397D3CFB" w14:textId="0AC2B928" w:rsidR="002070C5" w:rsidRDefault="002070C5" w:rsidP="002070C5">
      <w:pPr>
        <w:pStyle w:val="NormalWeb"/>
        <w:numPr>
          <w:ilvl w:val="0"/>
          <w:numId w:val="15"/>
        </w:numPr>
        <w:rPr>
          <w:rFonts w:asciiTheme="minorHAnsi" w:hAnsiTheme="minorHAnsi" w:cstheme="minorHAnsi"/>
          <w:b/>
          <w:bCs/>
        </w:rPr>
      </w:pPr>
      <w:r w:rsidRPr="00B10E40">
        <w:rPr>
          <w:rFonts w:asciiTheme="minorHAnsi" w:hAnsiTheme="minorHAnsi" w:cstheme="minorHAnsi"/>
          <w:b/>
          <w:bCs/>
        </w:rPr>
        <w:t>Examining Users’ Understanding of Security Failures in EMV Smart</w:t>
      </w:r>
      <w:r>
        <w:rPr>
          <w:rFonts w:asciiTheme="minorHAnsi" w:hAnsiTheme="minorHAnsi" w:cstheme="minorHAnsi"/>
          <w:b/>
          <w:bCs/>
        </w:rPr>
        <w:t xml:space="preserve"> </w:t>
      </w:r>
      <w:r w:rsidRPr="00B10E40">
        <w:rPr>
          <w:rFonts w:asciiTheme="minorHAnsi" w:hAnsiTheme="minorHAnsi" w:cstheme="minorHAnsi"/>
          <w:b/>
          <w:bCs/>
        </w:rPr>
        <w:t>Card Payment Systems</w:t>
      </w:r>
      <w:sdt>
        <w:sdtPr>
          <w:rPr>
            <w:rFonts w:asciiTheme="minorHAnsi" w:hAnsiTheme="minorHAnsi" w:cstheme="minorHAnsi"/>
            <w:b/>
            <w:bCs/>
          </w:rPr>
          <w:id w:val="-1629384857"/>
          <w:citation/>
        </w:sdtPr>
        <w:sdtContent>
          <w:r>
            <w:rPr>
              <w:rFonts w:asciiTheme="minorHAnsi" w:hAnsiTheme="minorHAnsi" w:cstheme="minorHAnsi"/>
              <w:b/>
              <w:bCs/>
            </w:rPr>
            <w:fldChar w:fldCharType="begin"/>
          </w:r>
          <w:r>
            <w:rPr>
              <w:rFonts w:asciiTheme="minorHAnsi" w:hAnsiTheme="minorHAnsi" w:cstheme="minorHAnsi"/>
              <w:b/>
              <w:bCs/>
              <w:lang w:val="en-GB"/>
            </w:rPr>
            <w:instrText xml:space="preserve"> CITATION Ake19 \l 2057 </w:instrText>
          </w:r>
          <w:r>
            <w:rPr>
              <w:rFonts w:asciiTheme="minorHAnsi" w:hAnsiTheme="minorHAnsi" w:cstheme="minorHAnsi"/>
              <w:b/>
              <w:bCs/>
            </w:rPr>
            <w:fldChar w:fldCharType="separate"/>
          </w:r>
          <w:r w:rsidR="00505C6C">
            <w:rPr>
              <w:rFonts w:asciiTheme="minorHAnsi" w:hAnsiTheme="minorHAnsi" w:cstheme="minorHAnsi"/>
              <w:b/>
              <w:bCs/>
              <w:noProof/>
              <w:lang w:val="en-GB"/>
            </w:rPr>
            <w:t xml:space="preserve"> </w:t>
          </w:r>
          <w:r w:rsidR="00505C6C" w:rsidRPr="00505C6C">
            <w:rPr>
              <w:rFonts w:asciiTheme="minorHAnsi" w:hAnsiTheme="minorHAnsi" w:cstheme="minorHAnsi"/>
              <w:noProof/>
              <w:lang w:val="en-GB"/>
            </w:rPr>
            <w:t>[8]</w:t>
          </w:r>
          <w:r>
            <w:rPr>
              <w:rFonts w:asciiTheme="minorHAnsi" w:hAnsiTheme="minorHAnsi" w:cstheme="minorHAnsi"/>
              <w:b/>
              <w:bCs/>
            </w:rPr>
            <w:fldChar w:fldCharType="end"/>
          </w:r>
        </w:sdtContent>
      </w:sdt>
    </w:p>
    <w:p w14:paraId="381C79D9" w14:textId="5A734960" w:rsidR="002070C5" w:rsidRPr="007F78BC" w:rsidRDefault="002070C5" w:rsidP="007F78BC">
      <w:pPr>
        <w:pStyle w:val="NormalWeb"/>
        <w:ind w:left="720"/>
        <w:rPr>
          <w:rStyle w:val="markedcontent"/>
          <w:rFonts w:asciiTheme="minorHAnsi" w:hAnsiTheme="minorHAnsi" w:cstheme="minorHAnsi"/>
          <w:b/>
          <w:bCs/>
        </w:rPr>
      </w:pPr>
      <w:r w:rsidRPr="0016767C">
        <w:rPr>
          <w:rFonts w:asciiTheme="minorHAnsi" w:hAnsiTheme="minorHAnsi" w:cstheme="minorHAnsi"/>
        </w:rPr>
        <w:t xml:space="preserve">The study was carried out by Akeem </w:t>
      </w:r>
      <w:proofErr w:type="spellStart"/>
      <w:r w:rsidRPr="0016767C">
        <w:rPr>
          <w:rFonts w:asciiTheme="minorHAnsi" w:hAnsiTheme="minorHAnsi" w:cstheme="minorHAnsi"/>
        </w:rPr>
        <w:t>Olowolayemo</w:t>
      </w:r>
      <w:proofErr w:type="spellEnd"/>
      <w:r w:rsidRPr="0016767C">
        <w:rPr>
          <w:rFonts w:asciiTheme="minorHAnsi" w:hAnsiTheme="minorHAnsi" w:cstheme="minorHAnsi"/>
        </w:rPr>
        <w:t xml:space="preserve">, </w:t>
      </w:r>
      <w:proofErr w:type="spellStart"/>
      <w:r w:rsidRPr="0016767C">
        <w:rPr>
          <w:rFonts w:asciiTheme="minorHAnsi" w:hAnsiTheme="minorHAnsi" w:cstheme="minorHAnsi"/>
        </w:rPr>
        <w:t>Nafisat</w:t>
      </w:r>
      <w:proofErr w:type="spellEnd"/>
      <w:r w:rsidRPr="0016767C">
        <w:rPr>
          <w:rFonts w:asciiTheme="minorHAnsi" w:hAnsiTheme="minorHAnsi" w:cstheme="minorHAnsi"/>
        </w:rPr>
        <w:t xml:space="preserve"> Adewale, Akram M. Zeki, and Zubair Ahmad and published in the Journal of Computer Science in 2018. The researchers used a survey method to collect data from 367 participants in Nigeria who were asked to provide information on their understanding of EMV smart card payment systems. The study found that users have a limited understanding of the security failures in the EMV smart card payment system. For example, only a small percentage of users were aware of the risks associated with contactless payments, such as the potential for unauthorized access to their personal and financial information. The study also identified a number of factors that can affect users' understanding of the security risks associated with EMV smart card payment systems, including age, educational level, and income level. The researchers suggest that educational campaigns should be developed to increase users' understanding of the security risks associated with EMV smart card payment systems.</w:t>
      </w:r>
    </w:p>
    <w:p w14:paraId="4AAE73C8" w14:textId="1578F231" w:rsidR="002070C5" w:rsidRPr="007F78BC" w:rsidRDefault="00F26047" w:rsidP="002070C5">
      <w:pPr>
        <w:pStyle w:val="Heading2"/>
        <w:rPr>
          <w:b/>
          <w:bCs/>
          <w:color w:val="auto"/>
          <w:sz w:val="32"/>
          <w:szCs w:val="32"/>
        </w:rPr>
      </w:pPr>
      <w:r>
        <w:rPr>
          <w:b/>
          <w:bCs/>
          <w:color w:val="auto"/>
          <w:sz w:val="32"/>
          <w:szCs w:val="32"/>
        </w:rPr>
        <w:t xml:space="preserve"> </w:t>
      </w:r>
      <w:bookmarkStart w:id="8" w:name="_Toc132641412"/>
      <w:r>
        <w:rPr>
          <w:b/>
          <w:bCs/>
          <w:color w:val="auto"/>
          <w:sz w:val="32"/>
          <w:szCs w:val="32"/>
        </w:rPr>
        <w:t>T</w:t>
      </w:r>
      <w:r w:rsidRPr="00F26047">
        <w:rPr>
          <w:b/>
          <w:bCs/>
          <w:color w:val="auto"/>
          <w:sz w:val="32"/>
          <w:szCs w:val="32"/>
        </w:rPr>
        <w:t xml:space="preserve">ransaction </w:t>
      </w:r>
      <w:r>
        <w:rPr>
          <w:b/>
          <w:bCs/>
          <w:color w:val="auto"/>
          <w:sz w:val="32"/>
          <w:szCs w:val="32"/>
        </w:rPr>
        <w:t>P</w:t>
      </w:r>
      <w:r w:rsidRPr="00F26047">
        <w:rPr>
          <w:b/>
          <w:bCs/>
          <w:color w:val="auto"/>
          <w:sz w:val="32"/>
          <w:szCs w:val="32"/>
        </w:rPr>
        <w:t xml:space="preserve">rocess </w:t>
      </w:r>
      <w:r>
        <w:rPr>
          <w:b/>
          <w:bCs/>
          <w:color w:val="auto"/>
          <w:sz w:val="32"/>
          <w:szCs w:val="32"/>
        </w:rPr>
        <w:t>(</w:t>
      </w:r>
      <w:r w:rsidR="002070C5" w:rsidRPr="007F78BC">
        <w:rPr>
          <w:b/>
          <w:bCs/>
          <w:color w:val="auto"/>
          <w:sz w:val="32"/>
          <w:szCs w:val="32"/>
        </w:rPr>
        <w:t>EMV protocol</w:t>
      </w:r>
      <w:r>
        <w:rPr>
          <w:b/>
          <w:bCs/>
          <w:color w:val="auto"/>
          <w:sz w:val="32"/>
          <w:szCs w:val="32"/>
        </w:rPr>
        <w:t>)</w:t>
      </w:r>
      <w:bookmarkEnd w:id="8"/>
    </w:p>
    <w:p w14:paraId="219CA09E" w14:textId="77777777" w:rsidR="002070C5" w:rsidRDefault="002070C5" w:rsidP="002070C5"/>
    <w:p w14:paraId="10CA8287" w14:textId="77777777" w:rsidR="002070C5" w:rsidRPr="00410B0C" w:rsidRDefault="002070C5" w:rsidP="002070C5">
      <w:pPr>
        <w:rPr>
          <w:rFonts w:asciiTheme="minorHAnsi" w:hAnsiTheme="minorHAnsi" w:cstheme="minorHAnsi"/>
        </w:rPr>
      </w:pPr>
      <w:r w:rsidRPr="00410B0C">
        <w:rPr>
          <w:rFonts w:asciiTheme="minorHAnsi" w:hAnsiTheme="minorHAnsi" w:cstheme="minorHAnsi"/>
        </w:rPr>
        <w:t>During the early days of bank card transactions, completing a transaction involved several steps. First, the customer would purchase goods from the merchant, and the merchant would call the bank for verification. If the card was not issued by the bank, the bank would then call the credit card company and look up the customer's name and credit balance. The process would then be reversed until the merchant received confirmation about the transaction.</w:t>
      </w:r>
    </w:p>
    <w:p w14:paraId="43FE2034" w14:textId="77777777" w:rsidR="002070C5" w:rsidRPr="00410B0C" w:rsidRDefault="002070C5" w:rsidP="002070C5">
      <w:pPr>
        <w:rPr>
          <w:rFonts w:asciiTheme="minorHAnsi" w:hAnsiTheme="minorHAnsi" w:cstheme="minorHAnsi"/>
        </w:rPr>
      </w:pPr>
    </w:p>
    <w:p w14:paraId="07263659" w14:textId="77777777" w:rsidR="002070C5" w:rsidRPr="00410B0C" w:rsidRDefault="002070C5" w:rsidP="002070C5">
      <w:pPr>
        <w:rPr>
          <w:rFonts w:asciiTheme="minorHAnsi" w:hAnsiTheme="minorHAnsi" w:cstheme="minorHAnsi"/>
        </w:rPr>
      </w:pPr>
      <w:r w:rsidRPr="00410B0C">
        <w:rPr>
          <w:rFonts w:asciiTheme="minorHAnsi" w:hAnsiTheme="minorHAnsi" w:cstheme="minorHAnsi"/>
        </w:rPr>
        <w:t xml:space="preserve">However, with the introduction of magnetic stripe cards, the transaction process was greatly simplified. These cards store information such as an encrypted PIN, country code, currency units, and authorized amount using tiny iron-based magnetic particles in a plastic-like film. Despite their convenience, magnetic stripe cards are not very secure and have security issues. For example, merchants still need to verify the card, and in cases where transactions occur away from the terminal, such as in a restaurant, dishonest employees could take the card away and use a cheap machine to record the information on the card stripe. Additionally, even at the terminal, a thief could bend down in front of the customer </w:t>
      </w:r>
      <w:r w:rsidRPr="00410B0C">
        <w:rPr>
          <w:rFonts w:asciiTheme="minorHAnsi" w:hAnsiTheme="minorHAnsi" w:cstheme="minorHAnsi"/>
        </w:rPr>
        <w:lastRenderedPageBreak/>
        <w:t>and use a hidden reader to swipe the card, making illegal cloning of cards relatively easy and more common than before.</w:t>
      </w:r>
    </w:p>
    <w:p w14:paraId="5FFFA46F" w14:textId="77777777" w:rsidR="002070C5" w:rsidRPr="00410B0C" w:rsidRDefault="002070C5" w:rsidP="002070C5">
      <w:pPr>
        <w:rPr>
          <w:rFonts w:asciiTheme="minorHAnsi" w:hAnsiTheme="minorHAnsi" w:cstheme="minorHAnsi"/>
        </w:rPr>
      </w:pPr>
    </w:p>
    <w:p w14:paraId="6D5427B0" w14:textId="77777777" w:rsidR="002070C5" w:rsidRPr="00410B0C" w:rsidRDefault="002070C5" w:rsidP="002070C5">
      <w:pPr>
        <w:rPr>
          <w:rFonts w:asciiTheme="minorHAnsi" w:hAnsiTheme="minorHAnsi" w:cstheme="minorHAnsi"/>
        </w:rPr>
      </w:pPr>
      <w:r w:rsidRPr="00410B0C">
        <w:rPr>
          <w:rFonts w:asciiTheme="minorHAnsi" w:hAnsiTheme="minorHAnsi" w:cstheme="minorHAnsi"/>
        </w:rPr>
        <w:t xml:space="preserve">Due to the high cost of calling from Europe to the USA for transaction verification, an alternative verification method was needed. This led to the establishment of EMV by </w:t>
      </w:r>
      <w:proofErr w:type="spellStart"/>
      <w:r w:rsidRPr="00410B0C">
        <w:rPr>
          <w:rFonts w:asciiTheme="minorHAnsi" w:hAnsiTheme="minorHAnsi" w:cstheme="minorHAnsi"/>
        </w:rPr>
        <w:t>Europay</w:t>
      </w:r>
      <w:proofErr w:type="spellEnd"/>
      <w:r w:rsidRPr="00410B0C">
        <w:rPr>
          <w:rFonts w:asciiTheme="minorHAnsi" w:hAnsiTheme="minorHAnsi" w:cstheme="minorHAnsi"/>
        </w:rPr>
        <w:t>, MasterCard, and Visa in 1993, which was later joined by Discover, JCB, UnionPay, and American Express to form EMVCo. The first EMV system was released in Europe in 1994.</w:t>
      </w:r>
    </w:p>
    <w:p w14:paraId="50838452" w14:textId="77777777" w:rsidR="002070C5" w:rsidRPr="00410B0C" w:rsidRDefault="002070C5" w:rsidP="002070C5">
      <w:pPr>
        <w:pStyle w:val="NormalWeb"/>
        <w:rPr>
          <w:rFonts w:asciiTheme="minorHAnsi" w:hAnsiTheme="minorHAnsi" w:cstheme="minorHAnsi"/>
        </w:rPr>
      </w:pPr>
      <w:r w:rsidRPr="00410B0C">
        <w:rPr>
          <w:rFonts w:asciiTheme="minorHAnsi" w:hAnsiTheme="minorHAnsi" w:cstheme="minorHAnsi"/>
        </w:rPr>
        <w:t>The EMV card is classified as a smart card as it comprises of an integrated circuit that is embedded in accordance with ISO/IEC 7810 and ISO/IEC 7816 series of standards. The integrated circuit includes both memory and a general-purpose microcontroller. Java Card is often used as platform payment applications are then in the form of an applet.</w:t>
      </w:r>
    </w:p>
    <w:p w14:paraId="60782184" w14:textId="77777777" w:rsidR="002070C5" w:rsidRPr="00410B0C" w:rsidRDefault="002070C5" w:rsidP="002070C5">
      <w:pPr>
        <w:pStyle w:val="NormalWeb"/>
        <w:rPr>
          <w:rFonts w:asciiTheme="minorHAnsi" w:hAnsiTheme="minorHAnsi" w:cstheme="minorHAnsi"/>
        </w:rPr>
      </w:pPr>
      <w:r w:rsidRPr="00410B0C">
        <w:rPr>
          <w:rFonts w:asciiTheme="minorHAnsi" w:hAnsiTheme="minorHAnsi" w:cstheme="minorHAnsi"/>
        </w:rPr>
        <w:t>The EMV protocol uses a chip and PIN system, where a small microprocessor chip is embedded in the card. When the card is used, the chip generates a unique code for each transaction, which makes it more difficult for fraudsters to clone the card or steal the card details.</w:t>
      </w:r>
    </w:p>
    <w:p w14:paraId="7BAABC16" w14:textId="77777777" w:rsidR="002070C5" w:rsidRPr="00410B0C" w:rsidRDefault="002070C5" w:rsidP="002070C5">
      <w:pPr>
        <w:pStyle w:val="NormalWeb"/>
        <w:rPr>
          <w:rFonts w:asciiTheme="minorHAnsi" w:hAnsiTheme="minorHAnsi" w:cstheme="minorHAnsi"/>
        </w:rPr>
      </w:pPr>
      <w:r w:rsidRPr="00410B0C">
        <w:rPr>
          <w:rFonts w:asciiTheme="minorHAnsi" w:hAnsiTheme="minorHAnsi" w:cstheme="minorHAnsi"/>
        </w:rPr>
        <w:t xml:space="preserve">The EMV protocol also uses a more advanced encryption method compared to the older magnetic stripe cards. The data is encrypted using dynamic cryptograms, which are unique for each transaction and can't be used again. When a customer makes a purchase using an EMV card, the chip on the card communicates with the point of sale (POS) terminal to verify the card's authenticity. Here's how the </w:t>
      </w:r>
      <w:bookmarkStart w:id="9" w:name="_Hlk132640160"/>
      <w:r w:rsidRPr="00410B0C">
        <w:rPr>
          <w:rFonts w:asciiTheme="minorHAnsi" w:hAnsiTheme="minorHAnsi" w:cstheme="minorHAnsi"/>
        </w:rPr>
        <w:t xml:space="preserve">transaction process </w:t>
      </w:r>
      <w:bookmarkEnd w:id="9"/>
      <w:r w:rsidRPr="00410B0C">
        <w:rPr>
          <w:rFonts w:asciiTheme="minorHAnsi" w:hAnsiTheme="minorHAnsi" w:cstheme="minorHAnsi"/>
        </w:rPr>
        <w:t>works:</w:t>
      </w:r>
    </w:p>
    <w:p w14:paraId="5FFE90DA" w14:textId="77777777" w:rsidR="002070C5" w:rsidRPr="00410B0C" w:rsidRDefault="002070C5" w:rsidP="002070C5">
      <w:pPr>
        <w:pStyle w:val="NormalWeb"/>
        <w:numPr>
          <w:ilvl w:val="0"/>
          <w:numId w:val="6"/>
        </w:numPr>
        <w:rPr>
          <w:rFonts w:asciiTheme="minorHAnsi" w:hAnsiTheme="minorHAnsi" w:cstheme="minorHAnsi"/>
        </w:rPr>
      </w:pPr>
      <w:r w:rsidRPr="00410B0C">
        <w:rPr>
          <w:rFonts w:asciiTheme="minorHAnsi" w:hAnsiTheme="minorHAnsi" w:cstheme="minorHAnsi"/>
        </w:rPr>
        <w:t>Card insertion: The customer inserts the card into the POS terminal, and the chip on the card communicates with the terminal.</w:t>
      </w:r>
    </w:p>
    <w:p w14:paraId="4407D496" w14:textId="77777777" w:rsidR="002070C5" w:rsidRPr="00410B0C" w:rsidRDefault="002070C5" w:rsidP="002070C5">
      <w:pPr>
        <w:pStyle w:val="NormalWeb"/>
        <w:numPr>
          <w:ilvl w:val="0"/>
          <w:numId w:val="6"/>
        </w:numPr>
        <w:rPr>
          <w:rFonts w:asciiTheme="minorHAnsi" w:hAnsiTheme="minorHAnsi" w:cstheme="minorHAnsi"/>
        </w:rPr>
      </w:pPr>
      <w:r w:rsidRPr="00410B0C">
        <w:rPr>
          <w:rFonts w:asciiTheme="minorHAnsi" w:hAnsiTheme="minorHAnsi" w:cstheme="minorHAnsi"/>
        </w:rPr>
        <w:t>Application selection: The terminal sends a request to the chip to identify the payment application (e.g., Visa, Mastercard, etc.) on the card.</w:t>
      </w:r>
    </w:p>
    <w:p w14:paraId="7B734CB7" w14:textId="77777777" w:rsidR="002070C5" w:rsidRPr="00410B0C" w:rsidRDefault="002070C5" w:rsidP="002070C5">
      <w:pPr>
        <w:pStyle w:val="NormalWeb"/>
        <w:numPr>
          <w:ilvl w:val="0"/>
          <w:numId w:val="6"/>
        </w:numPr>
        <w:rPr>
          <w:rFonts w:asciiTheme="minorHAnsi" w:hAnsiTheme="minorHAnsi" w:cstheme="minorHAnsi"/>
        </w:rPr>
      </w:pPr>
      <w:r w:rsidRPr="00410B0C">
        <w:rPr>
          <w:rFonts w:asciiTheme="minorHAnsi" w:hAnsiTheme="minorHAnsi" w:cstheme="minorHAnsi"/>
        </w:rPr>
        <w:t>Cardholder verification: The cardholder is prompted to enter their PIN on the terminal. The PIN is then encrypted by the chip and sent to the issuing bank for verification.</w:t>
      </w:r>
    </w:p>
    <w:p w14:paraId="1152FA99" w14:textId="77777777" w:rsidR="002070C5" w:rsidRPr="00410B0C" w:rsidRDefault="002070C5" w:rsidP="002070C5">
      <w:pPr>
        <w:pStyle w:val="NormalWeb"/>
        <w:numPr>
          <w:ilvl w:val="0"/>
          <w:numId w:val="6"/>
        </w:numPr>
        <w:rPr>
          <w:rFonts w:asciiTheme="minorHAnsi" w:hAnsiTheme="minorHAnsi" w:cstheme="minorHAnsi"/>
        </w:rPr>
      </w:pPr>
      <w:r w:rsidRPr="00410B0C">
        <w:rPr>
          <w:rFonts w:asciiTheme="minorHAnsi" w:hAnsiTheme="minorHAnsi" w:cstheme="minorHAnsi"/>
        </w:rPr>
        <w:t>Transaction authorization: If the PIN is verified, the chip generates a unique cryptogram for the transaction. The cryptogram is sent to the terminal, which then sends it to the acquiring bank for authorization. The acquiring bank sends the cryptogram to the issuing bank for verification.</w:t>
      </w:r>
    </w:p>
    <w:p w14:paraId="37648BA3" w14:textId="77777777" w:rsidR="002070C5" w:rsidRPr="00410B0C" w:rsidRDefault="002070C5" w:rsidP="002070C5">
      <w:pPr>
        <w:pStyle w:val="NormalWeb"/>
        <w:numPr>
          <w:ilvl w:val="0"/>
          <w:numId w:val="6"/>
        </w:numPr>
        <w:rPr>
          <w:rFonts w:asciiTheme="minorHAnsi" w:hAnsiTheme="minorHAnsi" w:cstheme="minorHAnsi"/>
        </w:rPr>
      </w:pPr>
      <w:r w:rsidRPr="00410B0C">
        <w:rPr>
          <w:rFonts w:asciiTheme="minorHAnsi" w:hAnsiTheme="minorHAnsi" w:cstheme="minorHAnsi"/>
        </w:rPr>
        <w:t>Transaction completion: If the transaction is authorized, the terminal prints a receipt for the customer to sign or prompts them to confirm the transaction. The customer then removes the card from the terminal.</w:t>
      </w:r>
    </w:p>
    <w:p w14:paraId="274DADB4" w14:textId="77777777" w:rsidR="002070C5" w:rsidRDefault="002070C5" w:rsidP="002070C5">
      <w:pPr>
        <w:pStyle w:val="NormalWeb"/>
        <w:ind w:left="360"/>
      </w:pPr>
    </w:p>
    <w:p w14:paraId="6A0DA2C9" w14:textId="77777777" w:rsidR="002070C5" w:rsidRDefault="002070C5" w:rsidP="002070C5">
      <w:pPr>
        <w:pStyle w:val="NormalWeb"/>
      </w:pPr>
      <w:r w:rsidRPr="0077664C">
        <w:rPr>
          <w:noProof/>
        </w:rPr>
        <w:lastRenderedPageBreak/>
        <w:drawing>
          <wp:inline distT="0" distB="0" distL="0" distR="0" wp14:anchorId="591FB923" wp14:editId="310E6921">
            <wp:extent cx="5802630" cy="2713892"/>
            <wp:effectExtent l="0" t="0" r="7620" b="0"/>
            <wp:docPr id="118" name="Picture 1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Graphical user interface, application&#10;&#10;Description automatically generated"/>
                    <pic:cNvPicPr/>
                  </pic:nvPicPr>
                  <pic:blipFill rotWithShape="1">
                    <a:blip r:embed="rId7"/>
                    <a:srcRect l="16263" t="37749" r="17162" b="18979"/>
                    <a:stretch/>
                  </pic:blipFill>
                  <pic:spPr bwMode="auto">
                    <a:xfrm>
                      <a:off x="0" y="0"/>
                      <a:ext cx="5822174" cy="2723033"/>
                    </a:xfrm>
                    <a:prstGeom prst="rect">
                      <a:avLst/>
                    </a:prstGeom>
                    <a:ln>
                      <a:noFill/>
                    </a:ln>
                    <a:extLst>
                      <a:ext uri="{53640926-AAD7-44D8-BBD7-CCE9431645EC}">
                        <a14:shadowObscured xmlns:a14="http://schemas.microsoft.com/office/drawing/2010/main"/>
                      </a:ext>
                    </a:extLst>
                  </pic:spPr>
                </pic:pic>
              </a:graphicData>
            </a:graphic>
          </wp:inline>
        </w:drawing>
      </w:r>
    </w:p>
    <w:p w14:paraId="282AF567" w14:textId="13669654" w:rsidR="002070C5" w:rsidRPr="00410B0C" w:rsidRDefault="002070C5" w:rsidP="002070C5">
      <w:pPr>
        <w:pStyle w:val="Caption"/>
        <w:jc w:val="center"/>
        <w:rPr>
          <w:b/>
          <w:bCs/>
        </w:rPr>
      </w:pPr>
      <w:r w:rsidRPr="0077664C">
        <w:rPr>
          <w:b/>
          <w:bCs/>
        </w:rPr>
        <w:t xml:space="preserve">Figure </w:t>
      </w:r>
      <w:r w:rsidRPr="0077664C">
        <w:rPr>
          <w:b/>
          <w:bCs/>
        </w:rPr>
        <w:fldChar w:fldCharType="begin"/>
      </w:r>
      <w:r w:rsidRPr="0077664C">
        <w:rPr>
          <w:b/>
          <w:bCs/>
        </w:rPr>
        <w:instrText xml:space="preserve"> SEQ Figure \* ARABIC </w:instrText>
      </w:r>
      <w:r w:rsidRPr="0077664C">
        <w:rPr>
          <w:b/>
          <w:bCs/>
        </w:rPr>
        <w:fldChar w:fldCharType="separate"/>
      </w:r>
      <w:r>
        <w:rPr>
          <w:b/>
          <w:bCs/>
          <w:noProof/>
        </w:rPr>
        <w:t>1</w:t>
      </w:r>
      <w:r w:rsidRPr="0077664C">
        <w:rPr>
          <w:b/>
          <w:bCs/>
        </w:rPr>
        <w:fldChar w:fldCharType="end"/>
      </w:r>
      <w:r w:rsidRPr="0077664C">
        <w:rPr>
          <w:b/>
          <w:bCs/>
        </w:rPr>
        <w:t>:Steps for EMV Contact Transaction</w:t>
      </w:r>
      <w:sdt>
        <w:sdtPr>
          <w:rPr>
            <w:b/>
            <w:bCs/>
          </w:rPr>
          <w:id w:val="279854847"/>
          <w:citation/>
        </w:sdtPr>
        <w:sdtContent>
          <w:r w:rsidRPr="0077664C">
            <w:rPr>
              <w:b/>
              <w:bCs/>
            </w:rPr>
            <w:fldChar w:fldCharType="begin"/>
          </w:r>
          <w:r w:rsidRPr="0077664C">
            <w:rPr>
              <w:b/>
              <w:bCs/>
            </w:rPr>
            <w:instrText xml:space="preserve"> CITATION Jak19 \l 2057 </w:instrText>
          </w:r>
          <w:r w:rsidRPr="0077664C">
            <w:rPr>
              <w:b/>
              <w:bCs/>
            </w:rPr>
            <w:fldChar w:fldCharType="separate"/>
          </w:r>
          <w:r w:rsidR="00505C6C">
            <w:rPr>
              <w:b/>
              <w:bCs/>
              <w:noProof/>
            </w:rPr>
            <w:t xml:space="preserve"> </w:t>
          </w:r>
          <w:r w:rsidR="00505C6C">
            <w:rPr>
              <w:noProof/>
            </w:rPr>
            <w:t>[9]</w:t>
          </w:r>
          <w:r w:rsidRPr="0077664C">
            <w:rPr>
              <w:b/>
              <w:bCs/>
            </w:rPr>
            <w:fldChar w:fldCharType="end"/>
          </w:r>
        </w:sdtContent>
      </w:sdt>
    </w:p>
    <w:p w14:paraId="131537FA" w14:textId="77777777" w:rsidR="002070C5" w:rsidRDefault="002070C5" w:rsidP="002070C5"/>
    <w:p w14:paraId="30113735" w14:textId="77777777" w:rsidR="002070C5" w:rsidRDefault="002070C5" w:rsidP="002070C5"/>
    <w:p w14:paraId="1F7FA760" w14:textId="77777777" w:rsidR="002070C5" w:rsidRDefault="002070C5" w:rsidP="002070C5"/>
    <w:p w14:paraId="7F44CD69" w14:textId="77777777" w:rsidR="002070C5" w:rsidRDefault="002070C5" w:rsidP="002070C5"/>
    <w:p w14:paraId="0D89368D" w14:textId="22C09284" w:rsidR="002070C5" w:rsidRPr="007F78BC" w:rsidRDefault="002070C5" w:rsidP="00EE132F">
      <w:pPr>
        <w:pStyle w:val="Heading3"/>
        <w:rPr>
          <w:b/>
          <w:bCs/>
          <w:color w:val="auto"/>
          <w:sz w:val="32"/>
          <w:szCs w:val="32"/>
        </w:rPr>
      </w:pPr>
      <w:bookmarkStart w:id="10" w:name="_Toc132641413"/>
      <w:r w:rsidRPr="007F78BC">
        <w:rPr>
          <w:b/>
          <w:bCs/>
          <w:color w:val="auto"/>
          <w:sz w:val="32"/>
          <w:szCs w:val="32"/>
        </w:rPr>
        <w:t>Card Authentication</w:t>
      </w:r>
      <w:r w:rsidR="00A87896" w:rsidRPr="007F78BC">
        <w:rPr>
          <w:b/>
          <w:bCs/>
          <w:color w:val="auto"/>
          <w:sz w:val="32"/>
          <w:szCs w:val="32"/>
        </w:rPr>
        <w:t xml:space="preserve"> </w:t>
      </w:r>
      <w:r w:rsidR="00F26047">
        <w:rPr>
          <w:b/>
          <w:bCs/>
          <w:color w:val="auto"/>
          <w:sz w:val="32"/>
          <w:szCs w:val="32"/>
        </w:rPr>
        <w:t>P</w:t>
      </w:r>
      <w:r w:rsidR="00A87896" w:rsidRPr="007F78BC">
        <w:rPr>
          <w:b/>
          <w:bCs/>
          <w:color w:val="auto"/>
          <w:sz w:val="32"/>
          <w:szCs w:val="32"/>
        </w:rPr>
        <w:t>rocess</w:t>
      </w:r>
      <w:bookmarkEnd w:id="10"/>
      <w:r w:rsidR="00A87896" w:rsidRPr="007F78BC">
        <w:rPr>
          <w:b/>
          <w:bCs/>
          <w:color w:val="auto"/>
          <w:sz w:val="32"/>
          <w:szCs w:val="32"/>
        </w:rPr>
        <w:t xml:space="preserve"> </w:t>
      </w:r>
    </w:p>
    <w:p w14:paraId="63FE6702" w14:textId="77777777" w:rsidR="002070C5" w:rsidRDefault="002070C5" w:rsidP="002070C5"/>
    <w:p w14:paraId="31C2A2E0" w14:textId="77777777" w:rsidR="002070C5" w:rsidRPr="0027266A" w:rsidRDefault="002070C5" w:rsidP="002070C5">
      <w:pPr>
        <w:pStyle w:val="NormalWeb"/>
        <w:rPr>
          <w:rFonts w:asciiTheme="minorHAnsi" w:hAnsiTheme="minorHAnsi" w:cstheme="minorHAnsi"/>
        </w:rPr>
      </w:pPr>
      <w:r w:rsidRPr="0027266A">
        <w:rPr>
          <w:rFonts w:asciiTheme="minorHAnsi" w:hAnsiTheme="minorHAnsi" w:cstheme="minorHAnsi"/>
        </w:rPr>
        <w:t>Card authentication is a process used to verify the authenticity of a credit or debit card to prevent fraudulent transactions. There are several methods used for card authentication, including:</w:t>
      </w:r>
    </w:p>
    <w:p w14:paraId="12EF3B7A" w14:textId="77777777" w:rsidR="002070C5" w:rsidRPr="0027266A" w:rsidRDefault="002070C5" w:rsidP="002070C5">
      <w:pPr>
        <w:pStyle w:val="NormalWeb"/>
        <w:numPr>
          <w:ilvl w:val="0"/>
          <w:numId w:val="8"/>
        </w:numPr>
        <w:rPr>
          <w:rFonts w:asciiTheme="minorHAnsi" w:hAnsiTheme="minorHAnsi" w:cstheme="minorHAnsi"/>
        </w:rPr>
      </w:pPr>
      <w:r w:rsidRPr="0027266A">
        <w:rPr>
          <w:rFonts w:asciiTheme="minorHAnsi" w:hAnsiTheme="minorHAnsi" w:cstheme="minorHAnsi"/>
        </w:rPr>
        <w:t>Chip and PIN: A microchip embedded in the card stores information, and the user must enter a personal identification number (PIN) to complete the transaction.</w:t>
      </w:r>
    </w:p>
    <w:p w14:paraId="7EC97176" w14:textId="77777777" w:rsidR="002070C5" w:rsidRPr="0027266A" w:rsidRDefault="002070C5" w:rsidP="002070C5">
      <w:pPr>
        <w:pStyle w:val="NormalWeb"/>
        <w:numPr>
          <w:ilvl w:val="0"/>
          <w:numId w:val="8"/>
        </w:numPr>
        <w:rPr>
          <w:rFonts w:asciiTheme="minorHAnsi" w:hAnsiTheme="minorHAnsi" w:cstheme="minorHAnsi"/>
        </w:rPr>
      </w:pPr>
      <w:r w:rsidRPr="0027266A">
        <w:rPr>
          <w:rFonts w:asciiTheme="minorHAnsi" w:hAnsiTheme="minorHAnsi" w:cstheme="minorHAnsi"/>
        </w:rPr>
        <w:t>Magnetic stripe: A magnetic stripe on the back of the card contains information that can be read by a card reader. However, magnetic stripes are vulnerable to skimming, where thieves steal the information and use it for fraudulent purchases.</w:t>
      </w:r>
    </w:p>
    <w:p w14:paraId="1112BA46" w14:textId="77777777" w:rsidR="002070C5" w:rsidRPr="0027266A" w:rsidRDefault="002070C5" w:rsidP="002070C5">
      <w:pPr>
        <w:pStyle w:val="NormalWeb"/>
        <w:numPr>
          <w:ilvl w:val="0"/>
          <w:numId w:val="8"/>
        </w:numPr>
        <w:rPr>
          <w:rFonts w:asciiTheme="minorHAnsi" w:hAnsiTheme="minorHAnsi" w:cstheme="minorHAnsi"/>
        </w:rPr>
      </w:pPr>
      <w:r w:rsidRPr="0027266A">
        <w:rPr>
          <w:rFonts w:asciiTheme="minorHAnsi" w:hAnsiTheme="minorHAnsi" w:cstheme="minorHAnsi"/>
        </w:rPr>
        <w:t>Contactless payments: A card with a built-in radio frequency identification (RFID) chip can be waved or tapped over a card reader to complete a transaction. However, contactless payments may be vulnerable to "card clash" where multiple cards in close proximity can interfere with each other's signals.</w:t>
      </w:r>
    </w:p>
    <w:p w14:paraId="1680D364" w14:textId="4633B90B" w:rsidR="002070C5" w:rsidRPr="00410B0C" w:rsidRDefault="002070C5" w:rsidP="002070C5">
      <w:pPr>
        <w:autoSpaceDE w:val="0"/>
        <w:autoSpaceDN w:val="0"/>
        <w:adjustRightInd w:val="0"/>
        <w:rPr>
          <w:rFonts w:asciiTheme="minorHAnsi" w:eastAsiaTheme="minorHAnsi" w:hAnsiTheme="minorHAnsi" w:cstheme="minorHAnsi"/>
          <w:lang w:val="en-US"/>
          <w14:ligatures w14:val="standardContextual"/>
        </w:rPr>
      </w:pPr>
      <w:r w:rsidRPr="00410B0C">
        <w:rPr>
          <w:rFonts w:asciiTheme="minorHAnsi" w:eastAsiaTheme="minorHAnsi" w:hAnsiTheme="minorHAnsi" w:cstheme="minorHAnsi"/>
          <w:lang w:val="en-US"/>
          <w14:ligatures w14:val="standardContextual"/>
        </w:rPr>
        <w:t>Card Authentication Mechanisms (CAMs) The EMV standard defines three card authentication mechanisms: SDA, DDA, and CDA</w:t>
      </w:r>
      <w:sdt>
        <w:sdtPr>
          <w:rPr>
            <w:rFonts w:asciiTheme="minorHAnsi" w:eastAsiaTheme="minorHAnsi" w:hAnsiTheme="minorHAnsi" w:cstheme="minorHAnsi"/>
            <w:lang w:val="en-US"/>
            <w14:ligatures w14:val="standardContextual"/>
          </w:rPr>
          <w:id w:val="2011168650"/>
          <w:citation/>
        </w:sdtPr>
        <w:sdtContent>
          <w:r>
            <w:rPr>
              <w:rFonts w:asciiTheme="minorHAnsi" w:eastAsiaTheme="minorHAnsi" w:hAnsiTheme="minorHAnsi" w:cstheme="minorHAnsi"/>
              <w:lang w:val="en-US"/>
              <w14:ligatures w14:val="standardContextual"/>
            </w:rPr>
            <w:fldChar w:fldCharType="begin"/>
          </w:r>
          <w:r>
            <w:rPr>
              <w:rFonts w:asciiTheme="minorHAnsi" w:eastAsiaTheme="minorHAnsi" w:hAnsiTheme="minorHAnsi" w:cstheme="minorHAnsi"/>
              <w14:ligatures w14:val="standardContextual"/>
            </w:rPr>
            <w:instrText xml:space="preserve"> CITATION Joe14 \l 2057 </w:instrText>
          </w:r>
          <w:r>
            <w:rPr>
              <w:rFonts w:asciiTheme="minorHAnsi" w:eastAsiaTheme="minorHAnsi" w:hAnsiTheme="minorHAnsi" w:cstheme="minorHAnsi"/>
              <w:lang w:val="en-US"/>
              <w14:ligatures w14:val="standardContextual"/>
            </w:rPr>
            <w:fldChar w:fldCharType="separate"/>
          </w:r>
          <w:r w:rsidR="00505C6C">
            <w:rPr>
              <w:rFonts w:asciiTheme="minorHAnsi" w:eastAsiaTheme="minorHAnsi" w:hAnsiTheme="minorHAnsi" w:cstheme="minorHAnsi"/>
              <w:noProof/>
              <w14:ligatures w14:val="standardContextual"/>
            </w:rPr>
            <w:t xml:space="preserve"> </w:t>
          </w:r>
          <w:r w:rsidR="00505C6C" w:rsidRPr="00505C6C">
            <w:rPr>
              <w:rFonts w:asciiTheme="minorHAnsi" w:eastAsiaTheme="minorHAnsi" w:hAnsiTheme="minorHAnsi" w:cstheme="minorHAnsi"/>
              <w:noProof/>
              <w14:ligatures w14:val="standardContextual"/>
            </w:rPr>
            <w:t>[7]</w:t>
          </w:r>
          <w:r>
            <w:rPr>
              <w:rFonts w:asciiTheme="minorHAnsi" w:eastAsiaTheme="minorHAnsi" w:hAnsiTheme="minorHAnsi" w:cstheme="minorHAnsi"/>
              <w:lang w:val="en-US"/>
              <w14:ligatures w14:val="standardContextual"/>
            </w:rPr>
            <w:fldChar w:fldCharType="end"/>
          </w:r>
        </w:sdtContent>
      </w:sdt>
      <w:r>
        <w:rPr>
          <w:rFonts w:asciiTheme="minorHAnsi" w:eastAsiaTheme="minorHAnsi" w:hAnsiTheme="minorHAnsi" w:cstheme="minorHAnsi"/>
          <w:lang w:val="en-US"/>
          <w14:ligatures w14:val="standardContextual"/>
        </w:rPr>
        <w:t>:</w:t>
      </w:r>
    </w:p>
    <w:p w14:paraId="673A7380" w14:textId="77777777" w:rsidR="002070C5" w:rsidRPr="00410B0C" w:rsidRDefault="002070C5" w:rsidP="002070C5">
      <w:pPr>
        <w:pStyle w:val="ListParagraph"/>
        <w:numPr>
          <w:ilvl w:val="0"/>
          <w:numId w:val="7"/>
        </w:numPr>
        <w:autoSpaceDE w:val="0"/>
        <w:autoSpaceDN w:val="0"/>
        <w:adjustRightInd w:val="0"/>
        <w:rPr>
          <w:rFonts w:asciiTheme="minorHAnsi" w:eastAsiaTheme="minorHAnsi" w:hAnsiTheme="minorHAnsi" w:cstheme="minorHAnsi"/>
          <w:lang w:val="en-US"/>
          <w14:ligatures w14:val="standardContextual"/>
        </w:rPr>
      </w:pPr>
      <w:r w:rsidRPr="00410B0C">
        <w:rPr>
          <w:rFonts w:asciiTheme="minorHAnsi" w:eastAsiaTheme="minorHAnsi" w:hAnsiTheme="minorHAnsi" w:cstheme="minorHAnsi"/>
          <w:lang w:val="en-US"/>
          <w14:ligatures w14:val="standardContextual"/>
        </w:rPr>
        <w:t>In SDA (Static Data Authentication) the card provides some digitally signed data (including e.g. the card number and expiry date) to the terminal to authenticate itself. This allows the terminal to check the authenticity of this data, since it knows the issuer's public key, but does not rule out cloning.</w:t>
      </w:r>
    </w:p>
    <w:p w14:paraId="486DDCFA" w14:textId="77777777" w:rsidR="002070C5" w:rsidRPr="00410B0C" w:rsidRDefault="002070C5" w:rsidP="002070C5">
      <w:pPr>
        <w:pStyle w:val="ListParagraph"/>
        <w:numPr>
          <w:ilvl w:val="0"/>
          <w:numId w:val="7"/>
        </w:numPr>
        <w:autoSpaceDE w:val="0"/>
        <w:autoSpaceDN w:val="0"/>
        <w:adjustRightInd w:val="0"/>
        <w:rPr>
          <w:rFonts w:asciiTheme="minorHAnsi" w:eastAsiaTheme="minorHAnsi" w:hAnsiTheme="minorHAnsi" w:cstheme="minorHAnsi"/>
          <w:lang w:val="en-US"/>
          <w14:ligatures w14:val="standardContextual"/>
        </w:rPr>
      </w:pPr>
      <w:r w:rsidRPr="00410B0C">
        <w:rPr>
          <w:rFonts w:asciiTheme="minorHAnsi" w:eastAsiaTheme="minorHAnsi" w:hAnsiTheme="minorHAnsi" w:cstheme="minorHAnsi"/>
          <w:lang w:val="en-US"/>
          <w14:ligatures w14:val="standardContextual"/>
        </w:rPr>
        <w:lastRenderedPageBreak/>
        <w:t>DDA (Dynamic Data Authentication) cards can do asymmetric crypto  and have a public/private key pair. DDA then involves a challenge-response mechanism, where the card proves its authenticity by signing a challenge chosen by the terminal using a private asymmetric key. Unlike SDA, this does rule out cloning. After the authentication of the card, DDA does not tie the subsequent transaction to that card. In other words, the terminal cannot verify that the transaction was actually carried out by the card.</w:t>
      </w:r>
    </w:p>
    <w:p w14:paraId="39C336BE" w14:textId="77777777" w:rsidR="002070C5" w:rsidRPr="00410B0C" w:rsidRDefault="002070C5" w:rsidP="002070C5">
      <w:pPr>
        <w:pStyle w:val="ListParagraph"/>
        <w:numPr>
          <w:ilvl w:val="0"/>
          <w:numId w:val="7"/>
        </w:numPr>
        <w:autoSpaceDE w:val="0"/>
        <w:autoSpaceDN w:val="0"/>
        <w:adjustRightInd w:val="0"/>
        <w:rPr>
          <w:rFonts w:asciiTheme="minorHAnsi" w:eastAsiaTheme="minorHAnsi" w:hAnsiTheme="minorHAnsi" w:cstheme="minorHAnsi"/>
          <w:lang w:val="en-US"/>
          <w14:ligatures w14:val="standardContextual"/>
        </w:rPr>
      </w:pPr>
      <w:r w:rsidRPr="00410B0C">
        <w:rPr>
          <w:rFonts w:asciiTheme="minorHAnsi" w:eastAsiaTheme="minorHAnsi" w:hAnsiTheme="minorHAnsi" w:cstheme="minorHAnsi"/>
          <w:lang w:val="en-US"/>
          <w14:ligatures w14:val="standardContextual"/>
        </w:rPr>
        <w:t>CDA (Combined Data Authentication) repairs this deficiency of DDA. With CDA the card digitally signs all important transaction data, not only authenticating the card, but also authenticating the transaction. The data that is authenticated with SDA, referred to in the standard as Static Data to be Authenticated, is also authenticated with DDA or CDA. For these authentication methods a hash over the data is included in the certificate containing the public key of the card. In this sense DDA and CDA subsume SDA.</w:t>
      </w:r>
    </w:p>
    <w:p w14:paraId="1117DB49" w14:textId="27604BA5" w:rsidR="002070C5" w:rsidRDefault="002070C5" w:rsidP="002070C5">
      <w:pPr>
        <w:autoSpaceDE w:val="0"/>
        <w:autoSpaceDN w:val="0"/>
        <w:adjustRightInd w:val="0"/>
        <w:rPr>
          <w:rFonts w:asciiTheme="minorHAnsi" w:eastAsiaTheme="minorHAnsi" w:hAnsiTheme="minorHAnsi" w:cstheme="minorHAnsi"/>
          <w:lang w:val="en-US"/>
          <w14:ligatures w14:val="standardContextual"/>
        </w:rPr>
      </w:pPr>
      <w:r w:rsidRPr="0027266A">
        <w:rPr>
          <w:rFonts w:asciiTheme="minorHAnsi" w:eastAsiaTheme="minorHAnsi" w:hAnsiTheme="minorHAnsi" w:cstheme="minorHAnsi"/>
          <w:lang w:val="en-US"/>
          <w14:ligatures w14:val="standardContextual"/>
        </w:rPr>
        <w:t>The data that is authenticated with SDA, referred to in the standard as Static Data to be Authenticated, is also authenticated with DDA or CDA. For these authentication methods a hash over the data is included in the certificate containing the public key of the card. In this sense DDA and CDA subsume SDA</w:t>
      </w:r>
      <w:sdt>
        <w:sdtPr>
          <w:rPr>
            <w:rFonts w:asciiTheme="minorHAnsi" w:eastAsiaTheme="minorHAnsi" w:hAnsiTheme="minorHAnsi" w:cstheme="minorHAnsi"/>
            <w:lang w:val="en-US"/>
            <w14:ligatures w14:val="standardContextual"/>
          </w:rPr>
          <w:id w:val="108323609"/>
          <w:citation/>
        </w:sdtPr>
        <w:sdtContent>
          <w:r>
            <w:rPr>
              <w:rFonts w:asciiTheme="minorHAnsi" w:eastAsiaTheme="minorHAnsi" w:hAnsiTheme="minorHAnsi" w:cstheme="minorHAnsi"/>
              <w:lang w:val="en-US"/>
              <w14:ligatures w14:val="standardContextual"/>
            </w:rPr>
            <w:fldChar w:fldCharType="begin"/>
          </w:r>
          <w:r>
            <w:rPr>
              <w:rFonts w:asciiTheme="minorHAnsi" w:eastAsiaTheme="minorHAnsi" w:hAnsiTheme="minorHAnsi" w:cstheme="minorHAnsi"/>
              <w14:ligatures w14:val="standardContextual"/>
            </w:rPr>
            <w:instrText xml:space="preserve"> CITATION Joe14 \l 2057 </w:instrText>
          </w:r>
          <w:r>
            <w:rPr>
              <w:rFonts w:asciiTheme="minorHAnsi" w:eastAsiaTheme="minorHAnsi" w:hAnsiTheme="minorHAnsi" w:cstheme="minorHAnsi"/>
              <w:lang w:val="en-US"/>
              <w14:ligatures w14:val="standardContextual"/>
            </w:rPr>
            <w:fldChar w:fldCharType="separate"/>
          </w:r>
          <w:r w:rsidR="00505C6C">
            <w:rPr>
              <w:rFonts w:asciiTheme="minorHAnsi" w:eastAsiaTheme="minorHAnsi" w:hAnsiTheme="minorHAnsi" w:cstheme="minorHAnsi"/>
              <w:noProof/>
              <w14:ligatures w14:val="standardContextual"/>
            </w:rPr>
            <w:t xml:space="preserve"> </w:t>
          </w:r>
          <w:r w:rsidR="00505C6C" w:rsidRPr="00505C6C">
            <w:rPr>
              <w:rFonts w:asciiTheme="minorHAnsi" w:eastAsiaTheme="minorHAnsi" w:hAnsiTheme="minorHAnsi" w:cstheme="minorHAnsi"/>
              <w:noProof/>
              <w14:ligatures w14:val="standardContextual"/>
            </w:rPr>
            <w:t>[7]</w:t>
          </w:r>
          <w:r>
            <w:rPr>
              <w:rFonts w:asciiTheme="minorHAnsi" w:eastAsiaTheme="minorHAnsi" w:hAnsiTheme="minorHAnsi" w:cstheme="minorHAnsi"/>
              <w:lang w:val="en-US"/>
              <w14:ligatures w14:val="standardContextual"/>
            </w:rPr>
            <w:fldChar w:fldCharType="end"/>
          </w:r>
        </w:sdtContent>
      </w:sdt>
      <w:r>
        <w:rPr>
          <w:rFonts w:asciiTheme="minorHAnsi" w:eastAsiaTheme="minorHAnsi" w:hAnsiTheme="minorHAnsi" w:cstheme="minorHAnsi"/>
          <w:lang w:val="en-US"/>
          <w14:ligatures w14:val="standardContextual"/>
        </w:rPr>
        <w:t>.</w:t>
      </w:r>
    </w:p>
    <w:p w14:paraId="03F693DB" w14:textId="0EFD6E70" w:rsidR="002070C5" w:rsidRPr="007F78BC" w:rsidRDefault="002070C5" w:rsidP="007F78BC">
      <w:pPr>
        <w:pStyle w:val="NormalWeb"/>
        <w:rPr>
          <w:rFonts w:asciiTheme="minorHAnsi" w:hAnsiTheme="minorHAnsi" w:cstheme="minorHAnsi"/>
        </w:rPr>
      </w:pPr>
      <w:r w:rsidRPr="0027266A">
        <w:rPr>
          <w:rFonts w:asciiTheme="minorHAnsi" w:hAnsiTheme="minorHAnsi" w:cstheme="minorHAnsi"/>
        </w:rPr>
        <w:t>Overall, card authentication is an important aspect of credit and debit card usage, and choosing secure methods of card authentication can help prevent fraud and protect personal financial information.</w:t>
      </w:r>
    </w:p>
    <w:p w14:paraId="2592F88D" w14:textId="77777777" w:rsidR="002070C5" w:rsidRPr="009E21D1" w:rsidRDefault="002070C5" w:rsidP="002070C5"/>
    <w:p w14:paraId="1255F159" w14:textId="77777777" w:rsidR="002070C5" w:rsidRPr="00D5454C" w:rsidRDefault="002070C5" w:rsidP="002070C5"/>
    <w:p w14:paraId="061898AF" w14:textId="58AE7FE9" w:rsidR="002070C5" w:rsidRPr="007F78BC" w:rsidRDefault="00A87896" w:rsidP="002070C5">
      <w:pPr>
        <w:pStyle w:val="Heading2"/>
        <w:rPr>
          <w:b/>
          <w:bCs/>
          <w:color w:val="auto"/>
          <w:sz w:val="32"/>
          <w:szCs w:val="32"/>
        </w:rPr>
      </w:pPr>
      <w:bookmarkStart w:id="11" w:name="_Toc132641414"/>
      <w:r w:rsidRPr="007F78BC">
        <w:rPr>
          <w:b/>
          <w:bCs/>
          <w:color w:val="auto"/>
          <w:sz w:val="32"/>
          <w:szCs w:val="32"/>
        </w:rPr>
        <w:t>A</w:t>
      </w:r>
      <w:r w:rsidR="002070C5" w:rsidRPr="007F78BC">
        <w:rPr>
          <w:b/>
          <w:bCs/>
          <w:color w:val="auto"/>
          <w:sz w:val="32"/>
          <w:szCs w:val="32"/>
        </w:rPr>
        <w:t>ttacks on EMV chip and pin cards</w:t>
      </w:r>
      <w:bookmarkEnd w:id="11"/>
      <w:r w:rsidR="002070C5" w:rsidRPr="007F78BC">
        <w:rPr>
          <w:b/>
          <w:bCs/>
          <w:color w:val="auto"/>
          <w:sz w:val="32"/>
          <w:szCs w:val="32"/>
        </w:rPr>
        <w:t xml:space="preserve"> </w:t>
      </w:r>
    </w:p>
    <w:p w14:paraId="78A631A3" w14:textId="77777777" w:rsidR="002070C5" w:rsidRPr="007F78BC" w:rsidRDefault="002070C5" w:rsidP="002070C5">
      <w:pPr>
        <w:pStyle w:val="NormalWeb"/>
        <w:rPr>
          <w:rFonts w:asciiTheme="minorHAnsi" w:hAnsiTheme="minorHAnsi" w:cstheme="minorHAnsi"/>
        </w:rPr>
      </w:pPr>
      <w:r w:rsidRPr="007F78BC">
        <w:rPr>
          <w:rFonts w:asciiTheme="minorHAnsi" w:hAnsiTheme="minorHAnsi" w:cstheme="minorHAnsi"/>
        </w:rPr>
        <w:t>EMV chip and PIN cards use advanced security features to protect against fraud, but they are not entirely immune to attacks. Here are some of the different types of attacks on EMV chip and PIN cards:</w:t>
      </w:r>
    </w:p>
    <w:p w14:paraId="1ACB1FAC" w14:textId="77777777" w:rsidR="002070C5" w:rsidRDefault="002070C5" w:rsidP="002070C5">
      <w:pPr>
        <w:pStyle w:val="NormalWeb"/>
        <w:numPr>
          <w:ilvl w:val="0"/>
          <w:numId w:val="5"/>
        </w:numPr>
        <w:rPr>
          <w:rFonts w:asciiTheme="minorHAnsi" w:hAnsiTheme="minorHAnsi" w:cstheme="minorHAnsi"/>
        </w:rPr>
      </w:pPr>
      <w:r w:rsidRPr="00E872A4">
        <w:rPr>
          <w:rFonts w:asciiTheme="minorHAnsi" w:hAnsiTheme="minorHAnsi" w:cstheme="minorHAnsi"/>
          <w:b/>
          <w:bCs/>
        </w:rPr>
        <w:t>Skimming</w:t>
      </w:r>
      <w:r w:rsidRPr="00E872A4">
        <w:rPr>
          <w:rFonts w:asciiTheme="minorHAnsi" w:hAnsiTheme="minorHAnsi" w:cstheme="minorHAnsi"/>
        </w:rPr>
        <w:t xml:space="preserve">: This is the most common attack on EMV </w:t>
      </w:r>
      <w:proofErr w:type="gramStart"/>
      <w:r w:rsidRPr="00E872A4">
        <w:rPr>
          <w:rFonts w:asciiTheme="minorHAnsi" w:hAnsiTheme="minorHAnsi" w:cstheme="minorHAnsi"/>
        </w:rPr>
        <w:t>chip</w:t>
      </w:r>
      <w:proofErr w:type="gramEnd"/>
      <w:r w:rsidRPr="00E872A4">
        <w:rPr>
          <w:rFonts w:asciiTheme="minorHAnsi" w:hAnsiTheme="minorHAnsi" w:cstheme="minorHAnsi"/>
        </w:rPr>
        <w:t xml:space="preserve"> and PIN cards. Skimming involves stealing card data by placing a device over the card reader, which captures the data from the card's magnetic stripe. </w:t>
      </w:r>
      <w:r w:rsidRPr="001552EE">
        <w:rPr>
          <w:rFonts w:asciiTheme="minorHAnsi" w:hAnsiTheme="minorHAnsi" w:cstheme="minorHAnsi"/>
        </w:rPr>
        <w:t>In addition to physical skimming devices, thieves can also use technology such as Bluetooth to remotely collect credit card data from a skimming device without having to retrieve it physically. This type of skimming is known as "blue skimming" and can be carried out by an attacker in close proximity to the victim. Criminals can then use this data to create a clone of the card or make fraudulent purchases.</w:t>
      </w:r>
    </w:p>
    <w:p w14:paraId="7D8ABADC" w14:textId="77777777" w:rsidR="002070C5" w:rsidRPr="0048501F" w:rsidRDefault="002070C5" w:rsidP="002070C5">
      <w:pPr>
        <w:pStyle w:val="NormalWeb"/>
        <w:numPr>
          <w:ilvl w:val="0"/>
          <w:numId w:val="5"/>
        </w:numPr>
        <w:rPr>
          <w:rFonts w:asciiTheme="minorHAnsi" w:hAnsiTheme="minorHAnsi" w:cstheme="minorHAnsi"/>
        </w:rPr>
      </w:pPr>
      <w:r w:rsidRPr="0048501F">
        <w:rPr>
          <w:rFonts w:asciiTheme="minorHAnsi" w:hAnsiTheme="minorHAnsi" w:cstheme="minorHAnsi"/>
          <w:b/>
          <w:bCs/>
        </w:rPr>
        <w:t>Shimming</w:t>
      </w:r>
      <w:r w:rsidRPr="0048501F">
        <w:rPr>
          <w:rFonts w:asciiTheme="minorHAnsi" w:hAnsiTheme="minorHAnsi" w:cstheme="minorHAnsi"/>
        </w:rPr>
        <w:t xml:space="preserve">: Shimming is a newer type of attack that targets the EMV chip and PIN cards. Unlike skimming, which targets the magnetic stripe, shimming targets the chip itself. The attack involves the use of a small device that is inserted into the card reader or the ATM machine, which then intercepts the communication between the chip and the terminal. The device used for shimming is a thin, flexible circuit board that has been designed to fit inside the card reader. </w:t>
      </w:r>
    </w:p>
    <w:p w14:paraId="4E2F7EA9" w14:textId="77777777" w:rsidR="002070C5" w:rsidRPr="00E872A4" w:rsidRDefault="002070C5" w:rsidP="002070C5">
      <w:pPr>
        <w:pStyle w:val="NormalWeb"/>
        <w:numPr>
          <w:ilvl w:val="0"/>
          <w:numId w:val="5"/>
        </w:numPr>
        <w:rPr>
          <w:rFonts w:asciiTheme="minorHAnsi" w:hAnsiTheme="minorHAnsi" w:cstheme="minorHAnsi"/>
        </w:rPr>
      </w:pPr>
      <w:r w:rsidRPr="00E872A4">
        <w:rPr>
          <w:rFonts w:asciiTheme="minorHAnsi" w:hAnsiTheme="minorHAnsi" w:cstheme="minorHAnsi"/>
          <w:b/>
          <w:bCs/>
        </w:rPr>
        <w:lastRenderedPageBreak/>
        <w:t>Card-not-present (CNP) fraud</w:t>
      </w:r>
      <w:r w:rsidRPr="00E872A4">
        <w:rPr>
          <w:rFonts w:asciiTheme="minorHAnsi" w:hAnsiTheme="minorHAnsi" w:cstheme="minorHAnsi"/>
        </w:rPr>
        <w:t>: This type of fraud occurs when a criminal uses stolen card data to make purchases online or over the phone, where the card is not physically present. CNP fraud is more common with EMV chip and PIN cards than with magnetic stripe cards, as the chip is more difficult to clone.</w:t>
      </w:r>
    </w:p>
    <w:p w14:paraId="0F1AF33D" w14:textId="77777777" w:rsidR="002070C5" w:rsidRPr="00E872A4" w:rsidRDefault="002070C5" w:rsidP="002070C5">
      <w:pPr>
        <w:pStyle w:val="NormalWeb"/>
        <w:numPr>
          <w:ilvl w:val="0"/>
          <w:numId w:val="5"/>
        </w:numPr>
        <w:rPr>
          <w:rFonts w:asciiTheme="minorHAnsi" w:hAnsiTheme="minorHAnsi" w:cstheme="minorHAnsi"/>
        </w:rPr>
      </w:pPr>
      <w:r w:rsidRPr="00E872A4">
        <w:rPr>
          <w:rFonts w:asciiTheme="minorHAnsi" w:hAnsiTheme="minorHAnsi" w:cstheme="minorHAnsi"/>
          <w:b/>
          <w:bCs/>
        </w:rPr>
        <w:t>Malware attacks</w:t>
      </w:r>
      <w:r w:rsidRPr="00E872A4">
        <w:rPr>
          <w:rFonts w:asciiTheme="minorHAnsi" w:hAnsiTheme="minorHAnsi" w:cstheme="minorHAnsi"/>
        </w:rPr>
        <w:t>: Malware attacks involve installing malicious software on the payment terminal or ATM, which can intercept card data as it is entered or transmitted. This type of attack is more difficult to carry out, as it requires physical access to the payment terminal or ATM.</w:t>
      </w:r>
    </w:p>
    <w:p w14:paraId="17F21679" w14:textId="77777777" w:rsidR="002070C5" w:rsidRPr="00E872A4" w:rsidRDefault="002070C5" w:rsidP="002070C5">
      <w:pPr>
        <w:pStyle w:val="NormalWeb"/>
        <w:numPr>
          <w:ilvl w:val="0"/>
          <w:numId w:val="5"/>
        </w:numPr>
        <w:rPr>
          <w:rFonts w:asciiTheme="minorHAnsi" w:hAnsiTheme="minorHAnsi" w:cstheme="minorHAnsi"/>
        </w:rPr>
      </w:pPr>
      <w:r w:rsidRPr="00E872A4">
        <w:rPr>
          <w:rFonts w:asciiTheme="minorHAnsi" w:hAnsiTheme="minorHAnsi" w:cstheme="minorHAnsi"/>
          <w:b/>
          <w:bCs/>
        </w:rPr>
        <w:t>PIN interception</w:t>
      </w:r>
      <w:r w:rsidRPr="00E872A4">
        <w:rPr>
          <w:rFonts w:asciiTheme="minorHAnsi" w:hAnsiTheme="minorHAnsi" w:cstheme="minorHAnsi"/>
        </w:rPr>
        <w:t>: This type of attack involves intercepting the cardholder's PIN as it is entered into the payment terminal or ATM. Criminals can do this by installing a small camera near the keypad or by using a skimming device that also captures the PIN.</w:t>
      </w:r>
    </w:p>
    <w:p w14:paraId="3D54D2FC" w14:textId="77777777" w:rsidR="002070C5" w:rsidRDefault="002070C5" w:rsidP="002070C5">
      <w:pPr>
        <w:pStyle w:val="NormalWeb"/>
        <w:numPr>
          <w:ilvl w:val="0"/>
          <w:numId w:val="5"/>
        </w:numPr>
        <w:rPr>
          <w:rFonts w:asciiTheme="minorHAnsi" w:hAnsiTheme="minorHAnsi" w:cstheme="minorHAnsi"/>
        </w:rPr>
      </w:pPr>
      <w:r w:rsidRPr="00E872A4">
        <w:rPr>
          <w:rFonts w:asciiTheme="minorHAnsi" w:hAnsiTheme="minorHAnsi" w:cstheme="minorHAnsi"/>
          <w:b/>
          <w:bCs/>
        </w:rPr>
        <w:t>Relay attacks:</w:t>
      </w:r>
      <w:r w:rsidRPr="00E872A4">
        <w:rPr>
          <w:rFonts w:asciiTheme="minorHAnsi" w:hAnsiTheme="minorHAnsi" w:cstheme="minorHAnsi"/>
        </w:rPr>
        <w:t xml:space="preserve"> Relay attacks involve intercepting the communication between the card and the payment terminal and relaying it to a second device, which can be located in a different location. This allows criminals to make fraudulent purchases without physically having </w:t>
      </w:r>
      <w:proofErr w:type="gramStart"/>
      <w:r w:rsidRPr="00E872A4">
        <w:rPr>
          <w:rFonts w:asciiTheme="minorHAnsi" w:hAnsiTheme="minorHAnsi" w:cstheme="minorHAnsi"/>
        </w:rPr>
        <w:t>the</w:t>
      </w:r>
      <w:proofErr w:type="gramEnd"/>
      <w:r w:rsidRPr="00E872A4">
        <w:rPr>
          <w:rFonts w:asciiTheme="minorHAnsi" w:hAnsiTheme="minorHAnsi" w:cstheme="minorHAnsi"/>
        </w:rPr>
        <w:t xml:space="preserve"> card or the PIN.</w:t>
      </w:r>
    </w:p>
    <w:p w14:paraId="7A2EDBC5" w14:textId="77777777" w:rsidR="002070C5" w:rsidRPr="00A913B9" w:rsidRDefault="002070C5" w:rsidP="002070C5">
      <w:pPr>
        <w:pStyle w:val="NormalWeb"/>
        <w:numPr>
          <w:ilvl w:val="0"/>
          <w:numId w:val="5"/>
        </w:numPr>
        <w:rPr>
          <w:rFonts w:asciiTheme="minorHAnsi" w:hAnsiTheme="minorHAnsi" w:cstheme="minorHAnsi"/>
        </w:rPr>
      </w:pPr>
      <w:r w:rsidRPr="00A913B9">
        <w:rPr>
          <w:rFonts w:asciiTheme="minorHAnsi" w:hAnsiTheme="minorHAnsi" w:cstheme="minorHAnsi"/>
          <w:b/>
          <w:bCs/>
        </w:rPr>
        <w:t>Man-in-the-Middle (MITM):</w:t>
      </w:r>
      <w:r w:rsidRPr="00A913B9">
        <w:rPr>
          <w:rFonts w:asciiTheme="minorHAnsi" w:hAnsiTheme="minorHAnsi" w:cstheme="minorHAnsi"/>
        </w:rPr>
        <w:t xml:space="preserve"> Is a type of attack where an attacker intercepts the communication between two parties to steal or modify information. In the context of EMV chip and PIN cards, a MITM attack can occur when an attacker intercepts the communication between the card's chip and the payment terminal, and then alters the data in real-time. To carry out a MITM attack on an EMV chip and PIN card, the attacker needs to be in a position to intercept the communication between the card and the payment terminal. This can be done by placing a device between the card and the terminal or by hacking into the payment network. Once the attacker has intercepted the communication, they can modify the data in real-time to carry out a fraudulent transaction. For example, the attacker can modify the amount being charged or the authorization response code to make it appear that the transaction was approved.</w:t>
      </w:r>
    </w:p>
    <w:p w14:paraId="72B206AE" w14:textId="77777777" w:rsidR="002070C5" w:rsidRPr="00AD1C3C" w:rsidRDefault="002070C5" w:rsidP="002070C5">
      <w:pPr>
        <w:pStyle w:val="NormalWeb"/>
        <w:rPr>
          <w:rFonts w:asciiTheme="minorHAnsi" w:hAnsiTheme="minorHAnsi" w:cstheme="minorHAnsi"/>
        </w:rPr>
      </w:pPr>
      <w:r w:rsidRPr="00AD1C3C">
        <w:rPr>
          <w:rFonts w:asciiTheme="minorHAnsi" w:hAnsiTheme="minorHAnsi" w:cstheme="minorHAnsi"/>
        </w:rPr>
        <w:t>To protect against these types of attacks, it is important for cardholders to monitor their accounts regularly and report any suspicious activity. Merchants and financial institutions should also implement security measures, such as regular software updates and employee training, to prevent attacks on payment terminals and ATMs. Additionally, it is important for consumers to be aware of their surroundings and to cover the keypad when entering their PIN to prevent PIN interception.</w:t>
      </w:r>
    </w:p>
    <w:p w14:paraId="32B733A1" w14:textId="0414AC21" w:rsidR="002070C5" w:rsidRPr="007F78BC" w:rsidRDefault="002070C5" w:rsidP="00EE132F">
      <w:pPr>
        <w:pStyle w:val="Heading3"/>
        <w:rPr>
          <w:b/>
          <w:bCs/>
          <w:color w:val="auto"/>
          <w:sz w:val="32"/>
          <w:szCs w:val="32"/>
        </w:rPr>
      </w:pPr>
      <w:bookmarkStart w:id="12" w:name="_Toc132641415"/>
      <w:r w:rsidRPr="007F78BC">
        <w:rPr>
          <w:b/>
          <w:bCs/>
          <w:color w:val="auto"/>
          <w:sz w:val="32"/>
          <w:szCs w:val="32"/>
        </w:rPr>
        <w:t xml:space="preserve">Man-in-the-Middle (MITM) using Simtrace2 </w:t>
      </w:r>
      <w:proofErr w:type="gramStart"/>
      <w:r w:rsidRPr="007F78BC">
        <w:rPr>
          <w:b/>
          <w:bCs/>
          <w:color w:val="auto"/>
          <w:sz w:val="32"/>
          <w:szCs w:val="32"/>
        </w:rPr>
        <w:t>device</w:t>
      </w:r>
      <w:bookmarkEnd w:id="12"/>
      <w:proofErr w:type="gramEnd"/>
    </w:p>
    <w:p w14:paraId="3944690D" w14:textId="77777777" w:rsidR="002070C5" w:rsidRDefault="002070C5" w:rsidP="002070C5"/>
    <w:p w14:paraId="107EEF18" w14:textId="77777777" w:rsidR="002070C5" w:rsidRDefault="002070C5" w:rsidP="007F78BC">
      <w:pPr>
        <w:jc w:val="both"/>
        <w:rPr>
          <w:rFonts w:asciiTheme="minorHAnsi" w:hAnsiTheme="minorHAnsi" w:cstheme="minorHAnsi"/>
        </w:rPr>
      </w:pPr>
      <w:r w:rsidRPr="00572F0C">
        <w:rPr>
          <w:rFonts w:asciiTheme="minorHAnsi" w:hAnsiTheme="minorHAnsi" w:cstheme="minorHAnsi"/>
        </w:rPr>
        <w:t xml:space="preserve">SIMtrace2 is a hardware device that can be used for </w:t>
      </w:r>
      <w:proofErr w:type="spellStart"/>
      <w:r w:rsidRPr="00572F0C">
        <w:rPr>
          <w:rFonts w:asciiTheme="minorHAnsi" w:hAnsiTheme="minorHAnsi" w:cstheme="minorHAnsi"/>
        </w:rPr>
        <w:t>analyzing</w:t>
      </w:r>
      <w:proofErr w:type="spellEnd"/>
      <w:r w:rsidRPr="00572F0C">
        <w:rPr>
          <w:rFonts w:asciiTheme="minorHAnsi" w:hAnsiTheme="minorHAnsi" w:cstheme="minorHAnsi"/>
        </w:rPr>
        <w:t xml:space="preserve"> and debugging communication between a mobile phone's SIM card and the mobile network. It is designed for use by security researchers and professionals and is not intended for use in illegal activities.</w:t>
      </w:r>
    </w:p>
    <w:p w14:paraId="70A71740" w14:textId="77777777" w:rsidR="002070C5" w:rsidRDefault="002070C5" w:rsidP="007F78BC">
      <w:pPr>
        <w:jc w:val="both"/>
        <w:rPr>
          <w:rFonts w:asciiTheme="minorHAnsi" w:hAnsiTheme="minorHAnsi" w:cstheme="minorHAnsi"/>
        </w:rPr>
      </w:pPr>
    </w:p>
    <w:p w14:paraId="5533E08B" w14:textId="77777777" w:rsidR="002070C5" w:rsidRDefault="002070C5" w:rsidP="002070C5">
      <w:pPr>
        <w:rPr>
          <w:rFonts w:asciiTheme="minorHAnsi" w:hAnsiTheme="minorHAnsi" w:cstheme="minorHAnsi"/>
        </w:rPr>
      </w:pPr>
      <w:r w:rsidRPr="00572F0C">
        <w:rPr>
          <w:noProof/>
        </w:rPr>
        <w:lastRenderedPageBreak/>
        <w:drawing>
          <wp:anchor distT="0" distB="0" distL="114300" distR="114300" simplePos="0" relativeHeight="251659264" behindDoc="1" locked="0" layoutInCell="1" allowOverlap="1" wp14:anchorId="10E3E2AB" wp14:editId="117B7F22">
            <wp:simplePos x="0" y="0"/>
            <wp:positionH relativeFrom="column">
              <wp:posOffset>1313120</wp:posOffset>
            </wp:positionH>
            <wp:positionV relativeFrom="paragraph">
              <wp:posOffset>15314</wp:posOffset>
            </wp:positionV>
            <wp:extent cx="2266950" cy="2771775"/>
            <wp:effectExtent l="0" t="0" r="0" b="9525"/>
            <wp:wrapTight wrapText="bothSides">
              <wp:wrapPolygon edited="0">
                <wp:start x="0" y="0"/>
                <wp:lineTo x="0" y="21526"/>
                <wp:lineTo x="21418" y="21526"/>
                <wp:lineTo x="21418"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266950" cy="2771775"/>
                    </a:xfrm>
                    <a:prstGeom prst="rect">
                      <a:avLst/>
                    </a:prstGeom>
                  </pic:spPr>
                </pic:pic>
              </a:graphicData>
            </a:graphic>
          </wp:anchor>
        </w:drawing>
      </w:r>
    </w:p>
    <w:p w14:paraId="423A1CB9" w14:textId="77777777" w:rsidR="002070C5" w:rsidRDefault="002070C5" w:rsidP="002070C5">
      <w:pPr>
        <w:rPr>
          <w:rFonts w:asciiTheme="minorHAnsi" w:hAnsiTheme="minorHAnsi" w:cstheme="minorHAnsi"/>
        </w:rPr>
      </w:pPr>
    </w:p>
    <w:p w14:paraId="4A6CB215" w14:textId="77777777" w:rsidR="002070C5" w:rsidRDefault="002070C5" w:rsidP="002070C5">
      <w:pPr>
        <w:rPr>
          <w:rFonts w:asciiTheme="minorHAnsi" w:hAnsiTheme="minorHAnsi" w:cstheme="minorHAnsi"/>
        </w:rPr>
      </w:pPr>
    </w:p>
    <w:p w14:paraId="46F8B768" w14:textId="77777777" w:rsidR="002070C5" w:rsidRDefault="002070C5" w:rsidP="002070C5">
      <w:pPr>
        <w:rPr>
          <w:rFonts w:asciiTheme="minorHAnsi" w:hAnsiTheme="minorHAnsi" w:cstheme="minorHAnsi"/>
        </w:rPr>
      </w:pPr>
    </w:p>
    <w:p w14:paraId="4EA0DA36" w14:textId="77777777" w:rsidR="002070C5" w:rsidRDefault="002070C5" w:rsidP="002070C5">
      <w:pPr>
        <w:rPr>
          <w:rFonts w:asciiTheme="minorHAnsi" w:hAnsiTheme="minorHAnsi" w:cstheme="minorHAnsi"/>
        </w:rPr>
      </w:pPr>
    </w:p>
    <w:p w14:paraId="0BE023C2" w14:textId="77777777" w:rsidR="002070C5" w:rsidRDefault="002070C5" w:rsidP="002070C5">
      <w:pPr>
        <w:rPr>
          <w:rFonts w:asciiTheme="minorHAnsi" w:hAnsiTheme="minorHAnsi" w:cstheme="minorHAnsi"/>
        </w:rPr>
      </w:pPr>
    </w:p>
    <w:p w14:paraId="30C890A9" w14:textId="77777777" w:rsidR="002070C5" w:rsidRDefault="002070C5" w:rsidP="002070C5">
      <w:pPr>
        <w:rPr>
          <w:rFonts w:asciiTheme="minorHAnsi" w:hAnsiTheme="minorHAnsi" w:cstheme="minorHAnsi"/>
        </w:rPr>
      </w:pPr>
    </w:p>
    <w:p w14:paraId="19626C4D" w14:textId="77777777" w:rsidR="002070C5" w:rsidRDefault="002070C5" w:rsidP="002070C5">
      <w:pPr>
        <w:rPr>
          <w:rFonts w:asciiTheme="minorHAnsi" w:hAnsiTheme="minorHAnsi" w:cstheme="minorHAnsi"/>
        </w:rPr>
      </w:pPr>
    </w:p>
    <w:p w14:paraId="6FE195B2" w14:textId="77777777" w:rsidR="002070C5" w:rsidRDefault="002070C5" w:rsidP="002070C5">
      <w:pPr>
        <w:rPr>
          <w:rFonts w:asciiTheme="minorHAnsi" w:hAnsiTheme="minorHAnsi" w:cstheme="minorHAnsi"/>
        </w:rPr>
      </w:pPr>
    </w:p>
    <w:p w14:paraId="3C38B1B2" w14:textId="77777777" w:rsidR="002070C5" w:rsidRDefault="002070C5" w:rsidP="002070C5">
      <w:pPr>
        <w:rPr>
          <w:rFonts w:asciiTheme="minorHAnsi" w:hAnsiTheme="minorHAnsi" w:cstheme="minorHAnsi"/>
        </w:rPr>
      </w:pPr>
    </w:p>
    <w:p w14:paraId="6605C005" w14:textId="77777777" w:rsidR="002070C5" w:rsidRDefault="002070C5" w:rsidP="002070C5">
      <w:pPr>
        <w:rPr>
          <w:rFonts w:asciiTheme="minorHAnsi" w:hAnsiTheme="minorHAnsi" w:cstheme="minorHAnsi"/>
        </w:rPr>
      </w:pPr>
    </w:p>
    <w:p w14:paraId="05A46F2A" w14:textId="77777777" w:rsidR="002070C5" w:rsidRDefault="002070C5" w:rsidP="002070C5">
      <w:pPr>
        <w:rPr>
          <w:rFonts w:asciiTheme="minorHAnsi" w:hAnsiTheme="minorHAnsi" w:cstheme="minorHAnsi"/>
        </w:rPr>
      </w:pPr>
    </w:p>
    <w:p w14:paraId="10494E97" w14:textId="77777777" w:rsidR="002070C5" w:rsidRDefault="002070C5" w:rsidP="002070C5">
      <w:pPr>
        <w:rPr>
          <w:rFonts w:asciiTheme="minorHAnsi" w:hAnsiTheme="minorHAnsi" w:cstheme="minorHAnsi"/>
        </w:rPr>
      </w:pPr>
    </w:p>
    <w:p w14:paraId="6758B066" w14:textId="77777777" w:rsidR="002070C5" w:rsidRDefault="002070C5" w:rsidP="002070C5">
      <w:pPr>
        <w:rPr>
          <w:rFonts w:asciiTheme="minorHAnsi" w:hAnsiTheme="minorHAnsi" w:cstheme="minorHAnsi"/>
        </w:rPr>
      </w:pPr>
    </w:p>
    <w:p w14:paraId="50742613" w14:textId="77777777" w:rsidR="002070C5" w:rsidRDefault="002070C5" w:rsidP="002070C5">
      <w:pPr>
        <w:rPr>
          <w:rFonts w:asciiTheme="minorHAnsi" w:hAnsiTheme="minorHAnsi" w:cstheme="minorHAnsi"/>
        </w:rPr>
      </w:pPr>
    </w:p>
    <w:p w14:paraId="12E58BC2" w14:textId="08FB39F1" w:rsidR="002070C5" w:rsidRDefault="002070C5" w:rsidP="007F78BC">
      <w:pPr>
        <w:jc w:val="both"/>
        <w:rPr>
          <w:rFonts w:asciiTheme="minorHAnsi" w:hAnsiTheme="minorHAnsi" w:cstheme="minorHAnsi"/>
        </w:rPr>
      </w:pPr>
      <w:proofErr w:type="spellStart"/>
      <w:r w:rsidRPr="00572F0C">
        <w:rPr>
          <w:rFonts w:asciiTheme="minorHAnsi" w:hAnsiTheme="minorHAnsi" w:cstheme="minorHAnsi"/>
        </w:rPr>
        <w:t>Osmocom</w:t>
      </w:r>
      <w:proofErr w:type="spellEnd"/>
      <w:r w:rsidRPr="00572F0C">
        <w:rPr>
          <w:rFonts w:asciiTheme="minorHAnsi" w:hAnsiTheme="minorHAnsi" w:cstheme="minorHAnsi"/>
        </w:rPr>
        <w:t xml:space="preserve"> </w:t>
      </w:r>
      <w:proofErr w:type="spellStart"/>
      <w:r w:rsidRPr="00572F0C">
        <w:rPr>
          <w:rFonts w:asciiTheme="minorHAnsi" w:hAnsiTheme="minorHAnsi" w:cstheme="minorHAnsi"/>
        </w:rPr>
        <w:t>SIMtrace</w:t>
      </w:r>
      <w:proofErr w:type="spellEnd"/>
      <w:r w:rsidRPr="00572F0C">
        <w:rPr>
          <w:rFonts w:asciiTheme="minorHAnsi" w:hAnsiTheme="minorHAnsi" w:cstheme="minorHAnsi"/>
        </w:rPr>
        <w:t xml:space="preserve"> 2 is a software, firmware and hardware system for passively tracing SIM-ME communication between the SIM card and the mobile phone, and remote SIM operation. While it was designed for SIM-ME communication, it supports all ISO 7816 smart-cards using the T=0 protocol (the most common case).</w:t>
      </w:r>
      <w:sdt>
        <w:sdtPr>
          <w:rPr>
            <w:rFonts w:asciiTheme="minorHAnsi" w:hAnsiTheme="minorHAnsi" w:cstheme="minorHAnsi"/>
          </w:rPr>
          <w:id w:val="1386137476"/>
          <w:citation/>
        </w:sdtPr>
        <w:sdtContent>
          <w:r>
            <w:rPr>
              <w:rFonts w:asciiTheme="minorHAnsi" w:hAnsiTheme="minorHAnsi" w:cstheme="minorHAnsi"/>
            </w:rPr>
            <w:fldChar w:fldCharType="begin"/>
          </w:r>
          <w:r>
            <w:rPr>
              <w:rFonts w:asciiTheme="minorHAnsi" w:hAnsiTheme="minorHAnsi" w:cstheme="minorHAnsi"/>
            </w:rPr>
            <w:instrText xml:space="preserve"> CITATION Osm23 \l 2057 </w:instrText>
          </w:r>
          <w:r>
            <w:rPr>
              <w:rFonts w:asciiTheme="minorHAnsi" w:hAnsiTheme="minorHAnsi" w:cstheme="minorHAnsi"/>
            </w:rPr>
            <w:fldChar w:fldCharType="separate"/>
          </w:r>
          <w:r w:rsidR="00505C6C">
            <w:rPr>
              <w:rFonts w:asciiTheme="minorHAnsi" w:hAnsiTheme="minorHAnsi" w:cstheme="minorHAnsi"/>
              <w:noProof/>
            </w:rPr>
            <w:t xml:space="preserve"> </w:t>
          </w:r>
          <w:r w:rsidR="00505C6C" w:rsidRPr="00505C6C">
            <w:rPr>
              <w:rFonts w:asciiTheme="minorHAnsi" w:hAnsiTheme="minorHAnsi" w:cstheme="minorHAnsi"/>
              <w:noProof/>
            </w:rPr>
            <w:t>[10]</w:t>
          </w:r>
          <w:r>
            <w:rPr>
              <w:rFonts w:asciiTheme="minorHAnsi" w:hAnsiTheme="minorHAnsi" w:cstheme="minorHAnsi"/>
            </w:rPr>
            <w:fldChar w:fldCharType="end"/>
          </w:r>
        </w:sdtContent>
      </w:sdt>
    </w:p>
    <w:p w14:paraId="0B2F57B0" w14:textId="48EB5CC0" w:rsidR="002070C5" w:rsidRDefault="002070C5" w:rsidP="007F78BC">
      <w:pPr>
        <w:jc w:val="both"/>
        <w:rPr>
          <w:rFonts w:asciiTheme="minorHAnsi" w:hAnsiTheme="minorHAnsi" w:cstheme="minorHAnsi"/>
        </w:rPr>
      </w:pPr>
      <w:r>
        <w:rPr>
          <w:rFonts w:asciiTheme="minorHAnsi" w:hAnsiTheme="minorHAnsi" w:cstheme="minorHAnsi"/>
        </w:rPr>
        <w:t xml:space="preserve">which means it can be used in our experiment to intercept the communication between </w:t>
      </w:r>
      <w:r w:rsidR="007F78BC">
        <w:rPr>
          <w:rFonts w:asciiTheme="minorHAnsi" w:hAnsiTheme="minorHAnsi" w:cstheme="minorHAnsi"/>
        </w:rPr>
        <w:t>POS</w:t>
      </w:r>
      <w:r>
        <w:rPr>
          <w:rFonts w:asciiTheme="minorHAnsi" w:hAnsiTheme="minorHAnsi" w:cstheme="minorHAnsi"/>
        </w:rPr>
        <w:t xml:space="preserve"> system and the card. </w:t>
      </w:r>
    </w:p>
    <w:p w14:paraId="3243B5FB" w14:textId="77777777" w:rsidR="002070C5" w:rsidRDefault="002070C5" w:rsidP="002070C5">
      <w:pPr>
        <w:rPr>
          <w:rFonts w:asciiTheme="minorHAnsi" w:hAnsiTheme="minorHAnsi" w:cstheme="minorHAnsi"/>
        </w:rPr>
      </w:pPr>
    </w:p>
    <w:p w14:paraId="6AA93D1E" w14:textId="77777777" w:rsidR="002070C5" w:rsidRDefault="002070C5" w:rsidP="007F78BC">
      <w:pPr>
        <w:jc w:val="both"/>
        <w:rPr>
          <w:rFonts w:asciiTheme="minorHAnsi" w:hAnsiTheme="minorHAnsi" w:cstheme="minorHAnsi"/>
        </w:rPr>
      </w:pPr>
      <w:r>
        <w:rPr>
          <w:rFonts w:asciiTheme="minorHAnsi" w:hAnsiTheme="minorHAnsi" w:cstheme="minorHAnsi"/>
        </w:rPr>
        <w:t>To perform this experiment, we will need the following hardware and software:</w:t>
      </w:r>
    </w:p>
    <w:p w14:paraId="799A870E" w14:textId="348B86EF" w:rsidR="002070C5" w:rsidRPr="00E75121" w:rsidRDefault="002070C5" w:rsidP="007F78BC">
      <w:pPr>
        <w:pStyle w:val="ListParagraph"/>
        <w:numPr>
          <w:ilvl w:val="0"/>
          <w:numId w:val="9"/>
        </w:numPr>
        <w:jc w:val="both"/>
        <w:rPr>
          <w:rFonts w:asciiTheme="minorHAnsi" w:hAnsiTheme="minorHAnsi" w:cstheme="minorHAnsi"/>
        </w:rPr>
      </w:pPr>
      <w:proofErr w:type="spellStart"/>
      <w:r w:rsidRPr="007244B7">
        <w:rPr>
          <w:rFonts w:asciiTheme="minorHAnsi" w:hAnsiTheme="minorHAnsi" w:cstheme="minorHAnsi"/>
        </w:rPr>
        <w:t>SIMtrace</w:t>
      </w:r>
      <w:proofErr w:type="spellEnd"/>
      <w:r w:rsidRPr="007244B7">
        <w:rPr>
          <w:rFonts w:asciiTheme="minorHAnsi" w:hAnsiTheme="minorHAnsi" w:cstheme="minorHAnsi"/>
        </w:rPr>
        <w:t xml:space="preserve"> board</w:t>
      </w:r>
      <w:r>
        <w:rPr>
          <w:rFonts w:asciiTheme="minorHAnsi" w:hAnsiTheme="minorHAnsi" w:cstheme="minorHAnsi"/>
        </w:rPr>
        <w:t xml:space="preserve">: </w:t>
      </w:r>
      <w:r w:rsidRPr="007244B7">
        <w:rPr>
          <w:rFonts w:asciiTheme="minorHAnsi" w:hAnsiTheme="minorHAnsi" w:cstheme="minorHAnsi"/>
        </w:rPr>
        <w:t>The main purpose of this board is to sniff the communication between a phone and a SIM card (or any card reader and smart-card)</w:t>
      </w:r>
      <w:sdt>
        <w:sdtPr>
          <w:rPr>
            <w:rFonts w:asciiTheme="minorHAnsi" w:hAnsiTheme="minorHAnsi" w:cstheme="minorHAnsi"/>
          </w:rPr>
          <w:id w:val="-556626285"/>
          <w:citation/>
        </w:sdtPr>
        <w:sdtContent>
          <w:r>
            <w:rPr>
              <w:rFonts w:asciiTheme="minorHAnsi" w:hAnsiTheme="minorHAnsi" w:cstheme="minorHAnsi"/>
            </w:rPr>
            <w:fldChar w:fldCharType="begin"/>
          </w:r>
          <w:r>
            <w:rPr>
              <w:rFonts w:asciiTheme="minorHAnsi" w:hAnsiTheme="minorHAnsi" w:cstheme="minorHAnsi"/>
            </w:rPr>
            <w:instrText xml:space="preserve"> CITATION Osm23 \l 2057 </w:instrText>
          </w:r>
          <w:r>
            <w:rPr>
              <w:rFonts w:asciiTheme="minorHAnsi" w:hAnsiTheme="minorHAnsi" w:cstheme="minorHAnsi"/>
            </w:rPr>
            <w:fldChar w:fldCharType="separate"/>
          </w:r>
          <w:r w:rsidR="00505C6C">
            <w:rPr>
              <w:rFonts w:asciiTheme="minorHAnsi" w:hAnsiTheme="minorHAnsi" w:cstheme="minorHAnsi"/>
              <w:noProof/>
            </w:rPr>
            <w:t xml:space="preserve"> </w:t>
          </w:r>
          <w:r w:rsidR="00505C6C" w:rsidRPr="00505C6C">
            <w:rPr>
              <w:rFonts w:asciiTheme="minorHAnsi" w:hAnsiTheme="minorHAnsi" w:cstheme="minorHAnsi"/>
              <w:noProof/>
            </w:rPr>
            <w:t>[10]</w:t>
          </w:r>
          <w:r>
            <w:rPr>
              <w:rFonts w:asciiTheme="minorHAnsi" w:hAnsiTheme="minorHAnsi" w:cstheme="minorHAnsi"/>
            </w:rPr>
            <w:fldChar w:fldCharType="end"/>
          </w:r>
        </w:sdtContent>
      </w:sdt>
      <w:r w:rsidRPr="007244B7">
        <w:rPr>
          <w:rFonts w:asciiTheme="minorHAnsi" w:hAnsiTheme="minorHAnsi" w:cstheme="minorHAnsi"/>
        </w:rPr>
        <w:t>.</w:t>
      </w:r>
      <w:r>
        <w:rPr>
          <w:rFonts w:asciiTheme="minorHAnsi" w:hAnsiTheme="minorHAnsi" w:cstheme="minorHAnsi"/>
        </w:rPr>
        <w:t xml:space="preserve">which can be bought for </w:t>
      </w:r>
      <w:r>
        <w:t xml:space="preserve">€101.15 on the </w:t>
      </w:r>
      <w:proofErr w:type="spellStart"/>
      <w:r w:rsidRPr="00E75121">
        <w:t>sysmocom</w:t>
      </w:r>
      <w:proofErr w:type="spellEnd"/>
      <w:r>
        <w:t xml:space="preserve"> workshop website.</w:t>
      </w:r>
    </w:p>
    <w:p w14:paraId="383C1827" w14:textId="77777777" w:rsidR="002070C5" w:rsidRDefault="002070C5" w:rsidP="002070C5">
      <w:pPr>
        <w:pStyle w:val="ListParagraph"/>
        <w:rPr>
          <w:rFonts w:asciiTheme="minorHAnsi" w:hAnsiTheme="minorHAnsi" w:cstheme="minorHAnsi"/>
        </w:rPr>
      </w:pPr>
      <w:r w:rsidRPr="00E75121">
        <w:rPr>
          <w:noProof/>
        </w:rPr>
        <w:drawing>
          <wp:inline distT="0" distB="0" distL="0" distR="0" wp14:anchorId="49C8F9FE" wp14:editId="3E2B596B">
            <wp:extent cx="3673185" cy="1972339"/>
            <wp:effectExtent l="0" t="0" r="3810" b="8890"/>
            <wp:docPr id="5" name="Picture 5" descr="A picture containing text,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electronics, circuit&#10;&#10;Description automatically generated"/>
                    <pic:cNvPicPr/>
                  </pic:nvPicPr>
                  <pic:blipFill>
                    <a:blip r:embed="rId9"/>
                    <a:stretch>
                      <a:fillRect/>
                    </a:stretch>
                  </pic:blipFill>
                  <pic:spPr>
                    <a:xfrm>
                      <a:off x="0" y="0"/>
                      <a:ext cx="3673185" cy="1972339"/>
                    </a:xfrm>
                    <a:prstGeom prst="rect">
                      <a:avLst/>
                    </a:prstGeom>
                  </pic:spPr>
                </pic:pic>
              </a:graphicData>
            </a:graphic>
          </wp:inline>
        </w:drawing>
      </w:r>
    </w:p>
    <w:p w14:paraId="74775194" w14:textId="77777777" w:rsidR="002070C5" w:rsidRPr="00E75121" w:rsidRDefault="002070C5" w:rsidP="002070C5">
      <w:pPr>
        <w:pStyle w:val="Caption"/>
        <w:jc w:val="center"/>
        <w:rPr>
          <w:rFonts w:asciiTheme="minorHAnsi" w:hAnsiTheme="minorHAnsi" w:cstheme="minorHAnsi"/>
          <w:b/>
          <w:bCs/>
        </w:rPr>
      </w:pPr>
      <w:r w:rsidRPr="00E75121">
        <w:rPr>
          <w:b/>
          <w:bCs/>
        </w:rPr>
        <w:t xml:space="preserve">Figure </w:t>
      </w:r>
      <w:r w:rsidRPr="00E75121">
        <w:rPr>
          <w:b/>
          <w:bCs/>
        </w:rPr>
        <w:fldChar w:fldCharType="begin"/>
      </w:r>
      <w:r w:rsidRPr="00E75121">
        <w:rPr>
          <w:b/>
          <w:bCs/>
        </w:rPr>
        <w:instrText xml:space="preserve"> SEQ Figure \* ARABIC </w:instrText>
      </w:r>
      <w:r w:rsidRPr="00E75121">
        <w:rPr>
          <w:b/>
          <w:bCs/>
        </w:rPr>
        <w:fldChar w:fldCharType="separate"/>
      </w:r>
      <w:r>
        <w:rPr>
          <w:b/>
          <w:bCs/>
          <w:noProof/>
        </w:rPr>
        <w:t>2</w:t>
      </w:r>
      <w:r w:rsidRPr="00E75121">
        <w:rPr>
          <w:b/>
          <w:bCs/>
        </w:rPr>
        <w:fldChar w:fldCharType="end"/>
      </w:r>
      <w:r w:rsidRPr="00E75121">
        <w:rPr>
          <w:b/>
          <w:bCs/>
        </w:rPr>
        <w:t>: SIMtrace2 Hardware Kit</w:t>
      </w:r>
    </w:p>
    <w:p w14:paraId="20818A90" w14:textId="77777777" w:rsidR="002070C5" w:rsidRPr="00E75121" w:rsidRDefault="002070C5" w:rsidP="007F78BC">
      <w:pPr>
        <w:pStyle w:val="ListParagraph"/>
        <w:numPr>
          <w:ilvl w:val="0"/>
          <w:numId w:val="9"/>
        </w:numPr>
        <w:jc w:val="both"/>
        <w:rPr>
          <w:rFonts w:asciiTheme="minorHAnsi" w:hAnsiTheme="minorHAnsi" w:cstheme="minorHAnsi"/>
        </w:rPr>
      </w:pPr>
      <w:r w:rsidRPr="008170BB">
        <w:rPr>
          <w:rFonts w:asciiTheme="minorHAnsi" w:hAnsiTheme="minorHAnsi" w:cstheme="minorHAnsi"/>
        </w:rPr>
        <w:t>a set of four flexible PCB SIM adapters for 2FF SIM card size, one in each orientation</w:t>
      </w:r>
      <w:r>
        <w:rPr>
          <w:rFonts w:asciiTheme="minorHAnsi" w:hAnsiTheme="minorHAnsi" w:cstheme="minorHAnsi"/>
        </w:rPr>
        <w:t xml:space="preserve">. Which can be bought for </w:t>
      </w:r>
      <w:r>
        <w:t xml:space="preserve">€45.00 on the </w:t>
      </w:r>
      <w:proofErr w:type="spellStart"/>
      <w:r w:rsidRPr="00E75121">
        <w:t>sysmocom</w:t>
      </w:r>
      <w:proofErr w:type="spellEnd"/>
      <w:r>
        <w:t xml:space="preserve"> workshop website.</w:t>
      </w:r>
    </w:p>
    <w:p w14:paraId="24AD6A17" w14:textId="77777777" w:rsidR="002070C5" w:rsidRDefault="002070C5" w:rsidP="002070C5">
      <w:pPr>
        <w:pStyle w:val="ListParagraph"/>
        <w:rPr>
          <w:rFonts w:asciiTheme="minorHAnsi" w:hAnsiTheme="minorHAnsi" w:cstheme="minorHAnsi"/>
        </w:rPr>
      </w:pPr>
      <w:r w:rsidRPr="00E75121">
        <w:rPr>
          <w:noProof/>
        </w:rPr>
        <w:lastRenderedPageBreak/>
        <w:drawing>
          <wp:inline distT="0" distB="0" distL="0" distR="0" wp14:anchorId="2012370A" wp14:editId="75D633F3">
            <wp:extent cx="3683635" cy="1733107"/>
            <wp:effectExtent l="0" t="0" r="0" b="635"/>
            <wp:docPr id="6" name="Picture 6"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Background pattern&#10;&#10;Description automatically generated"/>
                    <pic:cNvPicPr/>
                  </pic:nvPicPr>
                  <pic:blipFill>
                    <a:blip r:embed="rId10"/>
                    <a:stretch>
                      <a:fillRect/>
                    </a:stretch>
                  </pic:blipFill>
                  <pic:spPr>
                    <a:xfrm>
                      <a:off x="0" y="0"/>
                      <a:ext cx="3690148" cy="1736171"/>
                    </a:xfrm>
                    <a:prstGeom prst="rect">
                      <a:avLst/>
                    </a:prstGeom>
                  </pic:spPr>
                </pic:pic>
              </a:graphicData>
            </a:graphic>
          </wp:inline>
        </w:drawing>
      </w:r>
    </w:p>
    <w:p w14:paraId="2BCBBB8A" w14:textId="77777777" w:rsidR="002070C5" w:rsidRPr="00FD5C04" w:rsidRDefault="002070C5" w:rsidP="002070C5">
      <w:pPr>
        <w:pStyle w:val="Caption"/>
        <w:jc w:val="center"/>
        <w:rPr>
          <w:rFonts w:asciiTheme="minorHAnsi" w:hAnsiTheme="minorHAnsi" w:cstheme="minorHAnsi"/>
          <w:b/>
          <w:bCs/>
        </w:rPr>
      </w:pPr>
      <w:r w:rsidRPr="00FD5C04">
        <w:rPr>
          <w:b/>
          <w:bCs/>
        </w:rPr>
        <w:t xml:space="preserve">Figure </w:t>
      </w:r>
      <w:r w:rsidRPr="00FD5C04">
        <w:rPr>
          <w:b/>
          <w:bCs/>
        </w:rPr>
        <w:fldChar w:fldCharType="begin"/>
      </w:r>
      <w:r w:rsidRPr="00FD5C04">
        <w:rPr>
          <w:b/>
          <w:bCs/>
        </w:rPr>
        <w:instrText xml:space="preserve"> SEQ Figure \* ARABIC </w:instrText>
      </w:r>
      <w:r w:rsidRPr="00FD5C04">
        <w:rPr>
          <w:b/>
          <w:bCs/>
        </w:rPr>
        <w:fldChar w:fldCharType="separate"/>
      </w:r>
      <w:r>
        <w:rPr>
          <w:b/>
          <w:bCs/>
          <w:noProof/>
        </w:rPr>
        <w:t>3</w:t>
      </w:r>
      <w:r w:rsidRPr="00FD5C04">
        <w:rPr>
          <w:b/>
          <w:bCs/>
        </w:rPr>
        <w:fldChar w:fldCharType="end"/>
      </w:r>
      <w:r w:rsidRPr="00FD5C04">
        <w:rPr>
          <w:b/>
          <w:bCs/>
        </w:rPr>
        <w:t xml:space="preserve">: </w:t>
      </w:r>
      <w:proofErr w:type="spellStart"/>
      <w:r w:rsidRPr="00FD5C04">
        <w:rPr>
          <w:b/>
          <w:bCs/>
        </w:rPr>
        <w:t>SIMtrace</w:t>
      </w:r>
      <w:proofErr w:type="spellEnd"/>
      <w:r w:rsidRPr="00FD5C04">
        <w:rPr>
          <w:b/>
          <w:bCs/>
        </w:rPr>
        <w:t xml:space="preserve"> </w:t>
      </w:r>
      <w:proofErr w:type="spellStart"/>
      <w:r w:rsidRPr="00FD5C04">
        <w:rPr>
          <w:b/>
          <w:bCs/>
        </w:rPr>
        <w:t>microSIM</w:t>
      </w:r>
      <w:proofErr w:type="spellEnd"/>
      <w:r w:rsidRPr="00FD5C04">
        <w:rPr>
          <w:b/>
          <w:bCs/>
        </w:rPr>
        <w:t xml:space="preserve"> (3FF) FPC Cable</w:t>
      </w:r>
    </w:p>
    <w:p w14:paraId="41E6660A" w14:textId="77777777" w:rsidR="002070C5" w:rsidRPr="00FD5C04" w:rsidRDefault="002070C5" w:rsidP="007F78BC">
      <w:pPr>
        <w:pStyle w:val="ListParagraph"/>
        <w:numPr>
          <w:ilvl w:val="0"/>
          <w:numId w:val="9"/>
        </w:numPr>
        <w:jc w:val="both"/>
        <w:rPr>
          <w:rFonts w:asciiTheme="minorHAnsi" w:hAnsiTheme="minorHAnsi" w:cstheme="minorHAnsi"/>
        </w:rPr>
      </w:pPr>
      <w:proofErr w:type="spellStart"/>
      <w:r w:rsidRPr="007F78BC">
        <w:rPr>
          <w:rFonts w:asciiTheme="minorHAnsi" w:hAnsiTheme="minorHAnsi" w:cstheme="minorHAnsi"/>
        </w:rPr>
        <w:t>SIMtrace</w:t>
      </w:r>
      <w:proofErr w:type="spellEnd"/>
      <w:r w:rsidRPr="007F78BC">
        <w:rPr>
          <w:rFonts w:asciiTheme="minorHAnsi" w:hAnsiTheme="minorHAnsi" w:cstheme="minorHAnsi"/>
        </w:rPr>
        <w:t xml:space="preserve"> Smart Card FPC Cable (fake card) which can be bought for </w:t>
      </w:r>
      <w:r w:rsidRPr="007F78BC">
        <w:rPr>
          <w:rStyle w:val="product-price"/>
          <w:rFonts w:asciiTheme="minorHAnsi" w:hAnsiTheme="minorHAnsi" w:cstheme="minorHAnsi"/>
        </w:rPr>
        <w:t>€21.42</w:t>
      </w:r>
      <w:r w:rsidRPr="007F78BC">
        <w:rPr>
          <w:rFonts w:asciiTheme="minorHAnsi" w:hAnsiTheme="minorHAnsi" w:cstheme="minorHAnsi"/>
        </w:rPr>
        <w:t xml:space="preserve"> on the </w:t>
      </w:r>
      <w:proofErr w:type="spellStart"/>
      <w:r w:rsidRPr="007F78BC">
        <w:rPr>
          <w:rFonts w:asciiTheme="minorHAnsi" w:hAnsiTheme="minorHAnsi" w:cstheme="minorHAnsi"/>
        </w:rPr>
        <w:t>sysmocom</w:t>
      </w:r>
      <w:proofErr w:type="spellEnd"/>
      <w:r w:rsidRPr="007F78BC">
        <w:rPr>
          <w:rFonts w:asciiTheme="minorHAnsi" w:hAnsiTheme="minorHAnsi" w:cstheme="minorHAnsi"/>
        </w:rPr>
        <w:t xml:space="preserve"> workshop website</w:t>
      </w:r>
      <w:r>
        <w:t>.</w:t>
      </w:r>
    </w:p>
    <w:p w14:paraId="3EE55D5B" w14:textId="77777777" w:rsidR="002070C5" w:rsidRDefault="002070C5" w:rsidP="002070C5">
      <w:pPr>
        <w:pStyle w:val="ListParagraph"/>
        <w:rPr>
          <w:rFonts w:asciiTheme="minorHAnsi" w:hAnsiTheme="minorHAnsi" w:cstheme="minorHAnsi"/>
        </w:rPr>
      </w:pPr>
      <w:r w:rsidRPr="00FD5C04">
        <w:rPr>
          <w:noProof/>
        </w:rPr>
        <w:drawing>
          <wp:inline distT="0" distB="0" distL="0" distR="0" wp14:anchorId="3593EFC2" wp14:editId="0761B055">
            <wp:extent cx="4641112" cy="1428115"/>
            <wp:effectExtent l="0" t="0" r="7620" b="635"/>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1"/>
                    <a:stretch>
                      <a:fillRect/>
                    </a:stretch>
                  </pic:blipFill>
                  <pic:spPr>
                    <a:xfrm>
                      <a:off x="0" y="0"/>
                      <a:ext cx="4645298" cy="1429403"/>
                    </a:xfrm>
                    <a:prstGeom prst="rect">
                      <a:avLst/>
                    </a:prstGeom>
                  </pic:spPr>
                </pic:pic>
              </a:graphicData>
            </a:graphic>
          </wp:inline>
        </w:drawing>
      </w:r>
    </w:p>
    <w:p w14:paraId="003B5018" w14:textId="77777777" w:rsidR="002070C5" w:rsidRPr="00FD5C04" w:rsidRDefault="002070C5" w:rsidP="002070C5">
      <w:pPr>
        <w:pStyle w:val="Caption"/>
        <w:jc w:val="center"/>
        <w:rPr>
          <w:rFonts w:asciiTheme="minorHAnsi" w:hAnsiTheme="minorHAnsi" w:cstheme="minorHAnsi"/>
          <w:b/>
          <w:bCs/>
        </w:rPr>
      </w:pPr>
      <w:r w:rsidRPr="00FD5C04">
        <w:rPr>
          <w:b/>
          <w:bCs/>
        </w:rPr>
        <w:t xml:space="preserve">Figure </w:t>
      </w:r>
      <w:r w:rsidRPr="00FD5C04">
        <w:rPr>
          <w:b/>
          <w:bCs/>
        </w:rPr>
        <w:fldChar w:fldCharType="begin"/>
      </w:r>
      <w:r w:rsidRPr="00FD5C04">
        <w:rPr>
          <w:b/>
          <w:bCs/>
        </w:rPr>
        <w:instrText xml:space="preserve"> SEQ Figure \* ARABIC </w:instrText>
      </w:r>
      <w:r w:rsidRPr="00FD5C04">
        <w:rPr>
          <w:b/>
          <w:bCs/>
        </w:rPr>
        <w:fldChar w:fldCharType="separate"/>
      </w:r>
      <w:r>
        <w:rPr>
          <w:b/>
          <w:bCs/>
          <w:noProof/>
        </w:rPr>
        <w:t>4</w:t>
      </w:r>
      <w:r w:rsidRPr="00FD5C04">
        <w:rPr>
          <w:b/>
          <w:bCs/>
        </w:rPr>
        <w:fldChar w:fldCharType="end"/>
      </w:r>
      <w:r w:rsidRPr="00FD5C04">
        <w:rPr>
          <w:b/>
          <w:bCs/>
        </w:rPr>
        <w:t xml:space="preserve">: </w:t>
      </w:r>
      <w:proofErr w:type="spellStart"/>
      <w:r w:rsidRPr="00FD5C04">
        <w:rPr>
          <w:b/>
          <w:bCs/>
        </w:rPr>
        <w:t>SIMtrace</w:t>
      </w:r>
      <w:proofErr w:type="spellEnd"/>
      <w:r w:rsidRPr="00FD5C04">
        <w:rPr>
          <w:b/>
          <w:bCs/>
        </w:rPr>
        <w:t xml:space="preserve"> Smart Card FPC</w:t>
      </w:r>
    </w:p>
    <w:p w14:paraId="7E7C48A2" w14:textId="77777777" w:rsidR="002070C5" w:rsidRPr="00FD5C04" w:rsidRDefault="002070C5" w:rsidP="002070C5">
      <w:pPr>
        <w:pStyle w:val="ListParagraph"/>
        <w:numPr>
          <w:ilvl w:val="0"/>
          <w:numId w:val="9"/>
        </w:numPr>
        <w:rPr>
          <w:rFonts w:asciiTheme="minorHAnsi" w:hAnsiTheme="minorHAnsi" w:cstheme="minorHAnsi"/>
        </w:rPr>
      </w:pPr>
      <w:r w:rsidRPr="007F78BC">
        <w:rPr>
          <w:rFonts w:asciiTheme="minorHAnsi" w:hAnsiTheme="minorHAnsi" w:cstheme="minorHAnsi"/>
        </w:rPr>
        <w:t xml:space="preserve">SIM card to FPC adapter(card reader) which can be bought for €23.80  on the </w:t>
      </w:r>
      <w:proofErr w:type="spellStart"/>
      <w:r w:rsidRPr="007F78BC">
        <w:rPr>
          <w:rFonts w:asciiTheme="minorHAnsi" w:hAnsiTheme="minorHAnsi" w:cstheme="minorHAnsi"/>
        </w:rPr>
        <w:t>sysmocom</w:t>
      </w:r>
      <w:proofErr w:type="spellEnd"/>
      <w:r w:rsidRPr="007F78BC">
        <w:rPr>
          <w:rFonts w:asciiTheme="minorHAnsi" w:hAnsiTheme="minorHAnsi" w:cstheme="minorHAnsi"/>
        </w:rPr>
        <w:t xml:space="preserve"> workshop website</w:t>
      </w:r>
      <w:r>
        <w:t>.</w:t>
      </w:r>
    </w:p>
    <w:p w14:paraId="00FB7D98" w14:textId="77777777" w:rsidR="002070C5" w:rsidRDefault="002070C5" w:rsidP="002070C5">
      <w:pPr>
        <w:pStyle w:val="ListParagraph"/>
        <w:rPr>
          <w:rFonts w:asciiTheme="minorHAnsi" w:hAnsiTheme="minorHAnsi" w:cstheme="minorHAnsi"/>
        </w:rPr>
      </w:pPr>
    </w:p>
    <w:p w14:paraId="4B0DF321" w14:textId="77777777" w:rsidR="002070C5" w:rsidRPr="00E75121" w:rsidRDefault="002070C5" w:rsidP="002070C5">
      <w:pPr>
        <w:pStyle w:val="ListParagraph"/>
        <w:rPr>
          <w:rFonts w:asciiTheme="minorHAnsi" w:hAnsiTheme="minorHAnsi" w:cstheme="minorHAnsi"/>
        </w:rPr>
      </w:pPr>
      <w:r w:rsidRPr="00FD5C04">
        <w:rPr>
          <w:noProof/>
        </w:rPr>
        <w:drawing>
          <wp:inline distT="0" distB="0" distL="0" distR="0" wp14:anchorId="49B671F6" wp14:editId="773ED656">
            <wp:extent cx="3163186" cy="1610360"/>
            <wp:effectExtent l="0" t="0" r="0" b="8890"/>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2"/>
                    <a:stretch>
                      <a:fillRect/>
                    </a:stretch>
                  </pic:blipFill>
                  <pic:spPr>
                    <a:xfrm>
                      <a:off x="0" y="0"/>
                      <a:ext cx="3171029" cy="1614353"/>
                    </a:xfrm>
                    <a:prstGeom prst="rect">
                      <a:avLst/>
                    </a:prstGeom>
                  </pic:spPr>
                </pic:pic>
              </a:graphicData>
            </a:graphic>
          </wp:inline>
        </w:drawing>
      </w:r>
    </w:p>
    <w:p w14:paraId="71351AB1" w14:textId="77777777" w:rsidR="002070C5" w:rsidRDefault="002070C5" w:rsidP="002070C5">
      <w:pPr>
        <w:pStyle w:val="Caption"/>
        <w:jc w:val="center"/>
        <w:rPr>
          <w:b/>
          <w:bCs/>
        </w:rPr>
      </w:pPr>
      <w:r w:rsidRPr="00FD5C04">
        <w:rPr>
          <w:b/>
          <w:bCs/>
        </w:rPr>
        <w:t xml:space="preserve">Figure </w:t>
      </w:r>
      <w:r w:rsidRPr="00FD5C04">
        <w:rPr>
          <w:b/>
          <w:bCs/>
        </w:rPr>
        <w:fldChar w:fldCharType="begin"/>
      </w:r>
      <w:r w:rsidRPr="00FD5C04">
        <w:rPr>
          <w:b/>
          <w:bCs/>
        </w:rPr>
        <w:instrText xml:space="preserve"> SEQ Figure \* ARABIC </w:instrText>
      </w:r>
      <w:r w:rsidRPr="00FD5C04">
        <w:rPr>
          <w:b/>
          <w:bCs/>
        </w:rPr>
        <w:fldChar w:fldCharType="separate"/>
      </w:r>
      <w:r w:rsidRPr="00FD5C04">
        <w:rPr>
          <w:b/>
          <w:bCs/>
          <w:noProof/>
        </w:rPr>
        <w:t>5</w:t>
      </w:r>
      <w:r w:rsidRPr="00FD5C04">
        <w:rPr>
          <w:b/>
          <w:bCs/>
        </w:rPr>
        <w:fldChar w:fldCharType="end"/>
      </w:r>
      <w:r w:rsidRPr="00FD5C04">
        <w:rPr>
          <w:b/>
          <w:bCs/>
        </w:rPr>
        <w:t>:  SIM card to FPC adapter</w:t>
      </w:r>
    </w:p>
    <w:p w14:paraId="1D4DFE93" w14:textId="77777777" w:rsidR="002070C5" w:rsidRPr="00FD5C04" w:rsidRDefault="002070C5" w:rsidP="002070C5"/>
    <w:p w14:paraId="542C140F" w14:textId="77777777" w:rsidR="002070C5" w:rsidRDefault="002070C5" w:rsidP="002070C5">
      <w:pPr>
        <w:rPr>
          <w:rFonts w:ascii="Arial" w:hAnsi="Arial" w:cs="Arial"/>
        </w:rPr>
      </w:pPr>
    </w:p>
    <w:p w14:paraId="3A0A684E" w14:textId="77777777" w:rsidR="002070C5" w:rsidRPr="007F78BC" w:rsidRDefault="002070C5" w:rsidP="007F78BC">
      <w:pPr>
        <w:pStyle w:val="ListParagraph"/>
        <w:numPr>
          <w:ilvl w:val="0"/>
          <w:numId w:val="9"/>
        </w:numPr>
        <w:jc w:val="both"/>
        <w:rPr>
          <w:rFonts w:asciiTheme="minorHAnsi" w:hAnsiTheme="minorHAnsi" w:cstheme="minorHAnsi"/>
        </w:rPr>
      </w:pPr>
      <w:r w:rsidRPr="007F78BC">
        <w:rPr>
          <w:rFonts w:asciiTheme="minorHAnsi" w:hAnsiTheme="minorHAnsi" w:cstheme="minorHAnsi"/>
        </w:rPr>
        <w:t>Card payment machine.</w:t>
      </w:r>
    </w:p>
    <w:p w14:paraId="3C503E8B" w14:textId="77777777" w:rsidR="002070C5" w:rsidRPr="007F78BC" w:rsidRDefault="002070C5" w:rsidP="007F78BC">
      <w:pPr>
        <w:pStyle w:val="ListParagraph"/>
        <w:numPr>
          <w:ilvl w:val="0"/>
          <w:numId w:val="9"/>
        </w:numPr>
        <w:jc w:val="both"/>
        <w:rPr>
          <w:rFonts w:asciiTheme="minorHAnsi" w:hAnsiTheme="minorHAnsi" w:cstheme="minorHAnsi"/>
        </w:rPr>
      </w:pPr>
      <w:r w:rsidRPr="007F78BC">
        <w:rPr>
          <w:rFonts w:asciiTheme="minorHAnsi" w:hAnsiTheme="minorHAnsi" w:cstheme="minorHAnsi"/>
        </w:rPr>
        <w:t xml:space="preserve">Laptop with </w:t>
      </w:r>
      <w:proofErr w:type="spellStart"/>
      <w:r w:rsidRPr="007F78BC">
        <w:rPr>
          <w:rFonts w:asciiTheme="minorHAnsi" w:hAnsiTheme="minorHAnsi" w:cstheme="minorHAnsi"/>
        </w:rPr>
        <w:t>linux</w:t>
      </w:r>
      <w:proofErr w:type="spellEnd"/>
      <w:r w:rsidRPr="007F78BC">
        <w:rPr>
          <w:rFonts w:asciiTheme="minorHAnsi" w:hAnsiTheme="minorHAnsi" w:cstheme="minorHAnsi"/>
        </w:rPr>
        <w:t xml:space="preserve"> operating system installed.</w:t>
      </w:r>
    </w:p>
    <w:p w14:paraId="6D7C3BE7" w14:textId="77777777" w:rsidR="002070C5" w:rsidRPr="007F78BC" w:rsidRDefault="002070C5" w:rsidP="007F78BC">
      <w:pPr>
        <w:pStyle w:val="ListParagraph"/>
        <w:numPr>
          <w:ilvl w:val="0"/>
          <w:numId w:val="9"/>
        </w:numPr>
        <w:jc w:val="both"/>
        <w:rPr>
          <w:rFonts w:asciiTheme="minorHAnsi" w:hAnsiTheme="minorHAnsi" w:cstheme="minorHAnsi"/>
        </w:rPr>
      </w:pPr>
      <w:r w:rsidRPr="007F78BC">
        <w:rPr>
          <w:rFonts w:asciiTheme="minorHAnsi" w:hAnsiTheme="minorHAnsi" w:cstheme="minorHAnsi"/>
        </w:rPr>
        <w:t>Packet sniffing software (Wireshark)</w:t>
      </w:r>
    </w:p>
    <w:p w14:paraId="5212EBDA" w14:textId="77777777" w:rsidR="002070C5" w:rsidRPr="007F78BC" w:rsidRDefault="002070C5" w:rsidP="007F78BC">
      <w:pPr>
        <w:pStyle w:val="ListParagraph"/>
        <w:numPr>
          <w:ilvl w:val="0"/>
          <w:numId w:val="9"/>
        </w:numPr>
        <w:jc w:val="both"/>
        <w:rPr>
          <w:rFonts w:asciiTheme="minorHAnsi" w:hAnsiTheme="minorHAnsi" w:cstheme="minorHAnsi"/>
        </w:rPr>
      </w:pPr>
      <w:r w:rsidRPr="007F78BC">
        <w:rPr>
          <w:rFonts w:asciiTheme="minorHAnsi" w:hAnsiTheme="minorHAnsi" w:cstheme="minorHAnsi"/>
        </w:rPr>
        <w:t>Debit or credit card or prepaid card (master or visa).</w:t>
      </w:r>
    </w:p>
    <w:p w14:paraId="3AEEE96E" w14:textId="77777777" w:rsidR="002070C5" w:rsidRPr="007F78BC" w:rsidRDefault="002070C5" w:rsidP="007F78BC">
      <w:pPr>
        <w:jc w:val="both"/>
        <w:rPr>
          <w:rFonts w:asciiTheme="minorHAnsi" w:hAnsiTheme="minorHAnsi" w:cstheme="minorHAnsi"/>
        </w:rPr>
      </w:pPr>
    </w:p>
    <w:p w14:paraId="7A7DF5A0" w14:textId="77777777" w:rsidR="002070C5" w:rsidRPr="00A21191" w:rsidRDefault="002070C5" w:rsidP="007F78BC">
      <w:pPr>
        <w:jc w:val="both"/>
        <w:rPr>
          <w:rFonts w:asciiTheme="minorHAnsi" w:hAnsiTheme="minorHAnsi" w:cstheme="minorHAnsi"/>
        </w:rPr>
      </w:pPr>
      <w:r w:rsidRPr="007F78BC">
        <w:rPr>
          <w:rFonts w:asciiTheme="minorHAnsi" w:hAnsiTheme="minorHAnsi" w:cstheme="minorHAnsi"/>
        </w:rPr>
        <w:t>As previously mentioned, the EMV card falls under the category of smart cards as it includes an integrated circuit that is embedded in compliance with the ISO/IEC 7810 and ISO/IEC 7816 standards. This means that it utilizes the same protocol as a SIM card. Based on this, we can assume that the Simtrace2 device has the capability to intercept the communication between the card and the point of sale (POS). The objective is to intercept these</w:t>
      </w:r>
      <w:r w:rsidRPr="00A21191">
        <w:rPr>
          <w:rFonts w:asciiTheme="minorHAnsi" w:hAnsiTheme="minorHAnsi" w:cstheme="minorHAnsi"/>
        </w:rPr>
        <w:t xml:space="preserve"> communications and </w:t>
      </w:r>
      <w:proofErr w:type="spellStart"/>
      <w:r w:rsidRPr="00A21191">
        <w:rPr>
          <w:rFonts w:asciiTheme="minorHAnsi" w:hAnsiTheme="minorHAnsi" w:cstheme="minorHAnsi"/>
        </w:rPr>
        <w:lastRenderedPageBreak/>
        <w:t>analyze</w:t>
      </w:r>
      <w:proofErr w:type="spellEnd"/>
      <w:r w:rsidRPr="00A21191">
        <w:rPr>
          <w:rFonts w:asciiTheme="minorHAnsi" w:hAnsiTheme="minorHAnsi" w:cstheme="minorHAnsi"/>
        </w:rPr>
        <w:t xml:space="preserve"> them using the Wireshark packet sniffer to observe how they communicate. Once these packets have been intercepted, the aim is to make real-time modifications to them and send them back to the card payment machine.</w:t>
      </w:r>
    </w:p>
    <w:p w14:paraId="4D450511" w14:textId="77777777" w:rsidR="002070C5" w:rsidRPr="00A21191" w:rsidRDefault="002070C5" w:rsidP="002070C5">
      <w:pPr>
        <w:rPr>
          <w:rFonts w:asciiTheme="minorHAnsi" w:hAnsiTheme="minorHAnsi" w:cstheme="minorHAnsi"/>
        </w:rPr>
      </w:pPr>
    </w:p>
    <w:p w14:paraId="6BE04673" w14:textId="77777777" w:rsidR="002070C5" w:rsidRDefault="002070C5" w:rsidP="002070C5">
      <w:pPr>
        <w:rPr>
          <w:rFonts w:ascii="Arial" w:hAnsi="Arial" w:cs="Arial"/>
        </w:rPr>
      </w:pPr>
    </w:p>
    <w:p w14:paraId="15FB8B7D" w14:textId="77777777" w:rsidR="002070C5" w:rsidRDefault="002070C5" w:rsidP="002070C5">
      <w:pPr>
        <w:rPr>
          <w:rFonts w:ascii="Arial" w:hAnsi="Arial" w:cs="Arial"/>
        </w:rPr>
      </w:pPr>
    </w:p>
    <w:p w14:paraId="6E22E87D" w14:textId="77777777" w:rsidR="002070C5" w:rsidRDefault="002070C5" w:rsidP="002070C5">
      <w:pPr>
        <w:rPr>
          <w:rFonts w:ascii="Arial" w:hAnsi="Arial" w:cs="Arial"/>
        </w:rPr>
      </w:pPr>
    </w:p>
    <w:p w14:paraId="4C3DF873" w14:textId="15ED90C3" w:rsidR="002070C5" w:rsidRPr="007F78BC" w:rsidRDefault="00EE132F" w:rsidP="002070C5">
      <w:pPr>
        <w:pStyle w:val="Heading1"/>
        <w:rPr>
          <w:b/>
          <w:bCs/>
          <w:color w:val="auto"/>
        </w:rPr>
      </w:pPr>
      <w:bookmarkStart w:id="13" w:name="_Toc132641416"/>
      <w:r w:rsidRPr="007F78BC">
        <w:rPr>
          <w:b/>
          <w:bCs/>
          <w:color w:val="auto"/>
        </w:rPr>
        <w:t>Methodology</w:t>
      </w:r>
      <w:bookmarkEnd w:id="13"/>
    </w:p>
    <w:p w14:paraId="00712321" w14:textId="77777777" w:rsidR="002070C5" w:rsidRPr="007F78BC" w:rsidRDefault="002070C5" w:rsidP="002070C5">
      <w:pPr>
        <w:spacing w:before="100" w:beforeAutospacing="1" w:after="100" w:afterAutospacing="1"/>
        <w:ind w:left="360"/>
        <w:rPr>
          <w:rFonts w:asciiTheme="minorHAnsi" w:hAnsiTheme="minorHAnsi" w:cstheme="minorHAnsi"/>
        </w:rPr>
      </w:pPr>
      <w:r w:rsidRPr="007F78BC">
        <w:rPr>
          <w:rFonts w:asciiTheme="minorHAnsi" w:hAnsiTheme="minorHAnsi" w:cstheme="minorHAnsi"/>
        </w:rPr>
        <w:t xml:space="preserve">In the context of the proposed study "Exploring the Security of EMV Chip and PIN Cards using the SimTrace2 Device the primary research approach is quantitative, as the study aims to test the EMV protocol using a specialized device and collect numerical data on the security of Chip and PIN cards. However, some qualitative data may also be collected and </w:t>
      </w:r>
      <w:proofErr w:type="spellStart"/>
      <w:r w:rsidRPr="007F78BC">
        <w:rPr>
          <w:rFonts w:asciiTheme="minorHAnsi" w:hAnsiTheme="minorHAnsi" w:cstheme="minorHAnsi"/>
        </w:rPr>
        <w:t>analyzed</w:t>
      </w:r>
      <w:proofErr w:type="spellEnd"/>
      <w:r w:rsidRPr="007F78BC">
        <w:rPr>
          <w:rFonts w:asciiTheme="minorHAnsi" w:hAnsiTheme="minorHAnsi" w:cstheme="minorHAnsi"/>
        </w:rPr>
        <w:t xml:space="preserve"> to provide context, explanations, and insights into the security vulnerabilities and perceptions of cardholders. Therefore, both qualitative and quantitative methods can be useful in this study, depending on the specific research questions and goals.</w:t>
      </w:r>
    </w:p>
    <w:p w14:paraId="0F5D6A2E" w14:textId="77777777" w:rsidR="002070C5" w:rsidRPr="007F78BC" w:rsidRDefault="002070C5" w:rsidP="002070C5">
      <w:pPr>
        <w:spacing w:before="100" w:beforeAutospacing="1" w:after="100" w:afterAutospacing="1"/>
        <w:ind w:left="360"/>
        <w:rPr>
          <w:rFonts w:asciiTheme="minorHAnsi" w:hAnsiTheme="minorHAnsi" w:cstheme="minorHAnsi"/>
        </w:rPr>
      </w:pPr>
      <w:r w:rsidRPr="007F78BC">
        <w:rPr>
          <w:rFonts w:asciiTheme="minorHAnsi" w:hAnsiTheme="minorHAnsi" w:cstheme="minorHAnsi"/>
        </w:rPr>
        <w:t>The proposed methodology for the study "Exploring the Security of EMV Chip and PIN Cards using the SimTrace2 Device includes the following steps:</w:t>
      </w:r>
    </w:p>
    <w:p w14:paraId="0DBF1B3E" w14:textId="77777777" w:rsidR="002070C5" w:rsidRPr="007F78BC" w:rsidRDefault="002070C5" w:rsidP="002070C5">
      <w:pPr>
        <w:pStyle w:val="NormalWeb"/>
        <w:numPr>
          <w:ilvl w:val="0"/>
          <w:numId w:val="10"/>
        </w:numPr>
        <w:rPr>
          <w:rFonts w:asciiTheme="minorHAnsi" w:hAnsiTheme="minorHAnsi" w:cstheme="minorHAnsi"/>
        </w:rPr>
      </w:pPr>
      <w:r w:rsidRPr="007F78BC">
        <w:rPr>
          <w:rFonts w:asciiTheme="minorHAnsi" w:hAnsiTheme="minorHAnsi" w:cstheme="minorHAnsi"/>
          <w:b/>
          <w:bCs/>
        </w:rPr>
        <w:t>Device Setup</w:t>
      </w:r>
      <w:r w:rsidRPr="007F78BC">
        <w:rPr>
          <w:rFonts w:asciiTheme="minorHAnsi" w:hAnsiTheme="minorHAnsi" w:cstheme="minorHAnsi"/>
        </w:rPr>
        <w:t>: Acquire and set up the SimTrace2 device, which is a hardware device designed for analyzing communication protocols in smart cards, such as the EMV protocol. The device can be connected to a smart card reader and used to intercept and analyze communication between the card and the reader.</w:t>
      </w:r>
    </w:p>
    <w:p w14:paraId="7784BECC" w14:textId="77777777" w:rsidR="002070C5" w:rsidRPr="007F78BC" w:rsidRDefault="002070C5" w:rsidP="002070C5">
      <w:pPr>
        <w:pStyle w:val="NormalWeb"/>
        <w:numPr>
          <w:ilvl w:val="0"/>
          <w:numId w:val="10"/>
        </w:numPr>
        <w:rPr>
          <w:rFonts w:asciiTheme="minorHAnsi" w:hAnsiTheme="minorHAnsi" w:cstheme="minorHAnsi"/>
        </w:rPr>
      </w:pPr>
      <w:r w:rsidRPr="007F78BC">
        <w:rPr>
          <w:rFonts w:asciiTheme="minorHAnsi" w:hAnsiTheme="minorHAnsi" w:cstheme="minorHAnsi"/>
          <w:b/>
          <w:bCs/>
        </w:rPr>
        <w:t>Experiment Design</w:t>
      </w:r>
      <w:r w:rsidRPr="007F78BC">
        <w:rPr>
          <w:rFonts w:asciiTheme="minorHAnsi" w:hAnsiTheme="minorHAnsi" w:cstheme="minorHAnsi"/>
        </w:rPr>
        <w:t xml:space="preserve">: Design experiments to test the security of EMV Chip and PIN cards using the SimTrace2 device. The experiments could include the following steps: </w:t>
      </w:r>
    </w:p>
    <w:p w14:paraId="3A98932E" w14:textId="77777777" w:rsidR="002070C5" w:rsidRPr="007F78BC" w:rsidRDefault="002070C5" w:rsidP="002070C5">
      <w:pPr>
        <w:pStyle w:val="NormalWeb"/>
        <w:numPr>
          <w:ilvl w:val="0"/>
          <w:numId w:val="11"/>
        </w:numPr>
        <w:rPr>
          <w:rFonts w:asciiTheme="minorHAnsi" w:hAnsiTheme="minorHAnsi" w:cstheme="minorHAnsi"/>
        </w:rPr>
      </w:pPr>
      <w:r w:rsidRPr="007F78BC">
        <w:rPr>
          <w:rFonts w:asciiTheme="minorHAnsi" w:hAnsiTheme="minorHAnsi" w:cstheme="minorHAnsi"/>
          <w:b/>
          <w:bCs/>
        </w:rPr>
        <w:t>Preparation</w:t>
      </w:r>
      <w:r w:rsidRPr="007F78BC">
        <w:rPr>
          <w:rFonts w:asciiTheme="minorHAnsi" w:hAnsiTheme="minorHAnsi" w:cstheme="minorHAnsi"/>
        </w:rPr>
        <w:t>: Obtain a sample of EMV Chip and PIN cards for testing purposes. Obtain a card reader that is compatible with the SimTrace2 device.</w:t>
      </w:r>
    </w:p>
    <w:p w14:paraId="0A531FB6" w14:textId="77777777" w:rsidR="002070C5" w:rsidRPr="007F78BC" w:rsidRDefault="002070C5" w:rsidP="002070C5">
      <w:pPr>
        <w:pStyle w:val="NormalWeb"/>
        <w:numPr>
          <w:ilvl w:val="0"/>
          <w:numId w:val="11"/>
        </w:numPr>
        <w:rPr>
          <w:rFonts w:asciiTheme="minorHAnsi" w:hAnsiTheme="minorHAnsi" w:cstheme="minorHAnsi"/>
        </w:rPr>
      </w:pPr>
      <w:r w:rsidRPr="007F78BC">
        <w:rPr>
          <w:rFonts w:asciiTheme="minorHAnsi" w:hAnsiTheme="minorHAnsi" w:cstheme="minorHAnsi"/>
          <w:b/>
          <w:bCs/>
        </w:rPr>
        <w:t>Data Collection</w:t>
      </w:r>
      <w:r w:rsidRPr="007F78BC">
        <w:rPr>
          <w:rFonts w:asciiTheme="minorHAnsi" w:hAnsiTheme="minorHAnsi" w:cstheme="minorHAnsi"/>
        </w:rPr>
        <w:t>: Insert the EMV Chip and PIN card into the card reader and initiate a transaction. Use the SimTrace2 device to intercept and record the data exchanged during the transaction, including the data transmitted between the card and the reader.</w:t>
      </w:r>
    </w:p>
    <w:p w14:paraId="31F42DFC" w14:textId="77777777" w:rsidR="002070C5" w:rsidRPr="007F78BC" w:rsidRDefault="002070C5" w:rsidP="002070C5">
      <w:pPr>
        <w:pStyle w:val="NormalWeb"/>
        <w:numPr>
          <w:ilvl w:val="0"/>
          <w:numId w:val="11"/>
        </w:numPr>
        <w:rPr>
          <w:rFonts w:asciiTheme="minorHAnsi" w:hAnsiTheme="minorHAnsi" w:cstheme="minorHAnsi"/>
        </w:rPr>
      </w:pPr>
      <w:r w:rsidRPr="007F78BC">
        <w:rPr>
          <w:rFonts w:asciiTheme="minorHAnsi" w:hAnsiTheme="minorHAnsi" w:cstheme="minorHAnsi"/>
          <w:b/>
          <w:bCs/>
        </w:rPr>
        <w:t>Data Analysis</w:t>
      </w:r>
      <w:r w:rsidRPr="007F78BC">
        <w:rPr>
          <w:rFonts w:asciiTheme="minorHAnsi" w:hAnsiTheme="minorHAnsi" w:cstheme="minorHAnsi"/>
        </w:rPr>
        <w:t>: Analyze the data collected during the transaction to identify any potential vulnerabilities or weaknesses in the EMV protocol. This could include analyzing the data transmitted between the card and the reader to identify any patterns or anomalies in the data.</w:t>
      </w:r>
    </w:p>
    <w:p w14:paraId="7F94DE1B" w14:textId="77777777" w:rsidR="002070C5" w:rsidRPr="007F78BC" w:rsidRDefault="002070C5" w:rsidP="002070C5">
      <w:pPr>
        <w:pStyle w:val="NormalWeb"/>
        <w:numPr>
          <w:ilvl w:val="0"/>
          <w:numId w:val="11"/>
        </w:numPr>
        <w:rPr>
          <w:rFonts w:asciiTheme="minorHAnsi" w:hAnsiTheme="minorHAnsi" w:cstheme="minorHAnsi"/>
        </w:rPr>
      </w:pPr>
      <w:r w:rsidRPr="007F78BC">
        <w:rPr>
          <w:rFonts w:asciiTheme="minorHAnsi" w:hAnsiTheme="minorHAnsi" w:cstheme="minorHAnsi"/>
          <w:b/>
          <w:bCs/>
        </w:rPr>
        <w:t>PIN Verification</w:t>
      </w:r>
      <w:r w:rsidRPr="007F78BC">
        <w:rPr>
          <w:rFonts w:asciiTheme="minorHAnsi" w:hAnsiTheme="minorHAnsi" w:cstheme="minorHAnsi"/>
        </w:rPr>
        <w:t>: Test the security of the PIN verification process by attempting to intercept and manipulate the data transmitted during the PIN entry process. This could involve attempting to bypass or manipulate the PIN verification process to gain unauthorized access to the card.</w:t>
      </w:r>
    </w:p>
    <w:p w14:paraId="0D19AF8B" w14:textId="77777777" w:rsidR="002070C5" w:rsidRPr="007F78BC" w:rsidRDefault="002070C5" w:rsidP="002070C5">
      <w:pPr>
        <w:pStyle w:val="NormalWeb"/>
        <w:numPr>
          <w:ilvl w:val="0"/>
          <w:numId w:val="11"/>
        </w:numPr>
        <w:rPr>
          <w:rFonts w:asciiTheme="minorHAnsi" w:hAnsiTheme="minorHAnsi" w:cstheme="minorHAnsi"/>
        </w:rPr>
      </w:pPr>
      <w:r w:rsidRPr="007F78BC">
        <w:rPr>
          <w:rFonts w:asciiTheme="minorHAnsi" w:hAnsiTheme="minorHAnsi" w:cstheme="minorHAnsi"/>
          <w:b/>
          <w:bCs/>
        </w:rPr>
        <w:t>Interception and Manipulation</w:t>
      </w:r>
      <w:r w:rsidRPr="007F78BC">
        <w:rPr>
          <w:rFonts w:asciiTheme="minorHAnsi" w:hAnsiTheme="minorHAnsi" w:cstheme="minorHAnsi"/>
        </w:rPr>
        <w:t>: Attempt to intercept and manipulate the communication between the card and the reader by introducing various types of attacks, such as man-in-the-middle.</w:t>
      </w:r>
    </w:p>
    <w:p w14:paraId="2D70132E" w14:textId="77777777" w:rsidR="002070C5" w:rsidRPr="007F78BC" w:rsidRDefault="002070C5" w:rsidP="002070C5">
      <w:pPr>
        <w:pStyle w:val="NormalWeb"/>
        <w:numPr>
          <w:ilvl w:val="0"/>
          <w:numId w:val="10"/>
        </w:numPr>
        <w:rPr>
          <w:rFonts w:asciiTheme="minorHAnsi" w:hAnsiTheme="minorHAnsi" w:cstheme="minorHAnsi"/>
        </w:rPr>
      </w:pPr>
      <w:r w:rsidRPr="007F78BC">
        <w:rPr>
          <w:rFonts w:asciiTheme="minorHAnsi" w:hAnsiTheme="minorHAnsi" w:cstheme="minorHAnsi"/>
          <w:b/>
          <w:bCs/>
        </w:rPr>
        <w:lastRenderedPageBreak/>
        <w:t>Data Collection and Analysis</w:t>
      </w:r>
      <w:r w:rsidRPr="007F78BC">
        <w:rPr>
          <w:rFonts w:asciiTheme="minorHAnsi" w:hAnsiTheme="minorHAnsi" w:cstheme="minorHAnsi"/>
        </w:rPr>
        <w:t>: Collect data from the experiments and analyze it to identify any vulnerabilities or weaknesses in the EMV protocol. This could involve using data analysis tools and techniques to identify patterns and anomalies in the data, as well as conducting statistical tests to determine the significance of any findings.</w:t>
      </w:r>
    </w:p>
    <w:p w14:paraId="3F9CA194" w14:textId="77777777" w:rsidR="002070C5" w:rsidRPr="007F78BC" w:rsidRDefault="002070C5" w:rsidP="002070C5">
      <w:pPr>
        <w:pStyle w:val="NormalWeb"/>
        <w:numPr>
          <w:ilvl w:val="0"/>
          <w:numId w:val="10"/>
        </w:numPr>
        <w:rPr>
          <w:rFonts w:asciiTheme="minorHAnsi" w:hAnsiTheme="minorHAnsi" w:cstheme="minorHAnsi"/>
        </w:rPr>
      </w:pPr>
      <w:r w:rsidRPr="007F78BC">
        <w:rPr>
          <w:rFonts w:asciiTheme="minorHAnsi" w:hAnsiTheme="minorHAnsi" w:cstheme="minorHAnsi"/>
          <w:b/>
          <w:bCs/>
        </w:rPr>
        <w:t>Reporting and Recommendations</w:t>
      </w:r>
      <w:r w:rsidRPr="007F78BC">
        <w:rPr>
          <w:rFonts w:asciiTheme="minorHAnsi" w:hAnsiTheme="minorHAnsi" w:cstheme="minorHAnsi"/>
        </w:rPr>
        <w:t>: Write a report summarizing the findings of the study, including any vulnerabilities or weaknesses identified in the EMV protocol, and provide recommendations for improving the security of EMV Chip and PIN cards. The report should also discuss the implications of the findings for the broader field of smart card security and potential avenues for future research.</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013"/>
        <w:gridCol w:w="1894"/>
        <w:gridCol w:w="1894"/>
        <w:gridCol w:w="2215"/>
      </w:tblGrid>
      <w:tr w:rsidR="002070C5" w:rsidRPr="00B972D9" w14:paraId="209EEA80" w14:textId="77777777" w:rsidTr="00015D4E">
        <w:trPr>
          <w:tblHeader/>
          <w:tblCellSpacing w:w="15" w:type="dxa"/>
        </w:trPr>
        <w:tc>
          <w:tcPr>
            <w:tcW w:w="0" w:type="auto"/>
            <w:vAlign w:val="center"/>
            <w:hideMark/>
          </w:tcPr>
          <w:p w14:paraId="76EF8ABF" w14:textId="77777777" w:rsidR="002070C5" w:rsidRPr="00B972D9" w:rsidRDefault="002070C5" w:rsidP="00015D4E">
            <w:pPr>
              <w:pStyle w:val="NormalWeb"/>
              <w:ind w:left="720"/>
              <w:rPr>
                <w:b/>
                <w:bCs/>
              </w:rPr>
            </w:pPr>
            <w:r w:rsidRPr="00B972D9">
              <w:rPr>
                <w:b/>
                <w:bCs/>
              </w:rPr>
              <w:t>Task</w:t>
            </w:r>
          </w:p>
        </w:tc>
        <w:tc>
          <w:tcPr>
            <w:tcW w:w="0" w:type="auto"/>
            <w:vAlign w:val="center"/>
            <w:hideMark/>
          </w:tcPr>
          <w:p w14:paraId="5EAAB560" w14:textId="77777777" w:rsidR="002070C5" w:rsidRPr="00B972D9" w:rsidRDefault="002070C5" w:rsidP="00015D4E">
            <w:pPr>
              <w:pStyle w:val="NormalWeb"/>
              <w:ind w:left="720"/>
              <w:rPr>
                <w:b/>
                <w:bCs/>
              </w:rPr>
            </w:pPr>
            <w:r w:rsidRPr="00B972D9">
              <w:rPr>
                <w:b/>
                <w:bCs/>
              </w:rPr>
              <w:t>Start Date</w:t>
            </w:r>
          </w:p>
        </w:tc>
        <w:tc>
          <w:tcPr>
            <w:tcW w:w="0" w:type="auto"/>
            <w:vAlign w:val="center"/>
            <w:hideMark/>
          </w:tcPr>
          <w:p w14:paraId="55FD049B" w14:textId="77777777" w:rsidR="002070C5" w:rsidRPr="00B972D9" w:rsidRDefault="002070C5" w:rsidP="00015D4E">
            <w:pPr>
              <w:pStyle w:val="NormalWeb"/>
              <w:ind w:left="720"/>
              <w:rPr>
                <w:b/>
                <w:bCs/>
              </w:rPr>
            </w:pPr>
            <w:r w:rsidRPr="00B972D9">
              <w:rPr>
                <w:b/>
                <w:bCs/>
              </w:rPr>
              <w:t>End Date</w:t>
            </w:r>
          </w:p>
        </w:tc>
        <w:tc>
          <w:tcPr>
            <w:tcW w:w="0" w:type="auto"/>
            <w:vAlign w:val="center"/>
            <w:hideMark/>
          </w:tcPr>
          <w:p w14:paraId="66A69B41" w14:textId="77777777" w:rsidR="002070C5" w:rsidRPr="00B972D9" w:rsidRDefault="002070C5" w:rsidP="00015D4E">
            <w:pPr>
              <w:pStyle w:val="NormalWeb"/>
              <w:ind w:left="720"/>
              <w:rPr>
                <w:b/>
                <w:bCs/>
              </w:rPr>
            </w:pPr>
            <w:r w:rsidRPr="00B972D9">
              <w:rPr>
                <w:b/>
                <w:bCs/>
              </w:rPr>
              <w:t>Duration (days)</w:t>
            </w:r>
          </w:p>
        </w:tc>
      </w:tr>
      <w:tr w:rsidR="002070C5" w:rsidRPr="00B972D9" w14:paraId="1E1E9B58" w14:textId="77777777" w:rsidTr="00015D4E">
        <w:trPr>
          <w:tblCellSpacing w:w="15" w:type="dxa"/>
        </w:trPr>
        <w:tc>
          <w:tcPr>
            <w:tcW w:w="0" w:type="auto"/>
            <w:vAlign w:val="center"/>
            <w:hideMark/>
          </w:tcPr>
          <w:p w14:paraId="0B96FAD5" w14:textId="77777777" w:rsidR="002070C5" w:rsidRPr="00B972D9" w:rsidRDefault="002070C5" w:rsidP="00015D4E">
            <w:pPr>
              <w:pStyle w:val="NormalWeb"/>
              <w:ind w:left="720"/>
            </w:pPr>
            <w:r w:rsidRPr="00B972D9">
              <w:t>Develop research questions</w:t>
            </w:r>
          </w:p>
        </w:tc>
        <w:tc>
          <w:tcPr>
            <w:tcW w:w="0" w:type="auto"/>
            <w:vAlign w:val="center"/>
            <w:hideMark/>
          </w:tcPr>
          <w:p w14:paraId="3A21780C" w14:textId="77777777" w:rsidR="002070C5" w:rsidRPr="00B972D9" w:rsidRDefault="002070C5" w:rsidP="00015D4E">
            <w:pPr>
              <w:pStyle w:val="NormalWeb"/>
              <w:ind w:left="720"/>
            </w:pPr>
            <w:r w:rsidRPr="00B972D9">
              <w:t>01/0</w:t>
            </w:r>
            <w:r>
              <w:t>3</w:t>
            </w:r>
            <w:r w:rsidRPr="00B972D9">
              <w:t>/2023</w:t>
            </w:r>
          </w:p>
        </w:tc>
        <w:tc>
          <w:tcPr>
            <w:tcW w:w="0" w:type="auto"/>
            <w:vAlign w:val="center"/>
            <w:hideMark/>
          </w:tcPr>
          <w:p w14:paraId="310746D1" w14:textId="77777777" w:rsidR="002070C5" w:rsidRPr="00B972D9" w:rsidRDefault="002070C5" w:rsidP="00015D4E">
            <w:pPr>
              <w:pStyle w:val="NormalWeb"/>
              <w:ind w:left="720"/>
            </w:pPr>
            <w:r w:rsidRPr="00B972D9">
              <w:t>03/0</w:t>
            </w:r>
            <w:r>
              <w:t>3</w:t>
            </w:r>
            <w:r w:rsidRPr="00B972D9">
              <w:t>/2023</w:t>
            </w:r>
          </w:p>
        </w:tc>
        <w:tc>
          <w:tcPr>
            <w:tcW w:w="0" w:type="auto"/>
            <w:vAlign w:val="center"/>
            <w:hideMark/>
          </w:tcPr>
          <w:p w14:paraId="7F348D53" w14:textId="77777777" w:rsidR="002070C5" w:rsidRPr="00B972D9" w:rsidRDefault="002070C5" w:rsidP="00015D4E">
            <w:pPr>
              <w:pStyle w:val="NormalWeb"/>
              <w:ind w:left="720"/>
            </w:pPr>
            <w:r w:rsidRPr="00B972D9">
              <w:t>3</w:t>
            </w:r>
          </w:p>
        </w:tc>
      </w:tr>
      <w:tr w:rsidR="002070C5" w:rsidRPr="00B972D9" w14:paraId="1844B2C0" w14:textId="77777777" w:rsidTr="00015D4E">
        <w:trPr>
          <w:tblCellSpacing w:w="15" w:type="dxa"/>
        </w:trPr>
        <w:tc>
          <w:tcPr>
            <w:tcW w:w="0" w:type="auto"/>
            <w:vAlign w:val="center"/>
            <w:hideMark/>
          </w:tcPr>
          <w:p w14:paraId="173A51EB" w14:textId="77777777" w:rsidR="002070C5" w:rsidRPr="00B972D9" w:rsidRDefault="002070C5" w:rsidP="00015D4E">
            <w:pPr>
              <w:pStyle w:val="NormalWeb"/>
              <w:ind w:left="720"/>
            </w:pPr>
            <w:r w:rsidRPr="00B972D9">
              <w:t>Review literature</w:t>
            </w:r>
          </w:p>
        </w:tc>
        <w:tc>
          <w:tcPr>
            <w:tcW w:w="0" w:type="auto"/>
            <w:vAlign w:val="center"/>
            <w:hideMark/>
          </w:tcPr>
          <w:p w14:paraId="33655AC5" w14:textId="77777777" w:rsidR="002070C5" w:rsidRPr="00B972D9" w:rsidRDefault="002070C5" w:rsidP="00015D4E">
            <w:pPr>
              <w:pStyle w:val="NormalWeb"/>
              <w:ind w:left="720"/>
            </w:pPr>
            <w:r w:rsidRPr="00B972D9">
              <w:t>04/0</w:t>
            </w:r>
            <w:r>
              <w:t>3</w:t>
            </w:r>
            <w:r w:rsidRPr="00B972D9">
              <w:t>/2023</w:t>
            </w:r>
          </w:p>
        </w:tc>
        <w:tc>
          <w:tcPr>
            <w:tcW w:w="0" w:type="auto"/>
            <w:vAlign w:val="center"/>
            <w:hideMark/>
          </w:tcPr>
          <w:p w14:paraId="52580C76" w14:textId="77777777" w:rsidR="002070C5" w:rsidRPr="00B972D9" w:rsidRDefault="002070C5" w:rsidP="00015D4E">
            <w:pPr>
              <w:pStyle w:val="NormalWeb"/>
              <w:ind w:left="720"/>
            </w:pPr>
            <w:r w:rsidRPr="00B972D9">
              <w:t>10/0</w:t>
            </w:r>
            <w:r>
              <w:t>3</w:t>
            </w:r>
            <w:r w:rsidRPr="00B972D9">
              <w:t>/2023</w:t>
            </w:r>
          </w:p>
        </w:tc>
        <w:tc>
          <w:tcPr>
            <w:tcW w:w="0" w:type="auto"/>
            <w:vAlign w:val="center"/>
            <w:hideMark/>
          </w:tcPr>
          <w:p w14:paraId="16E2DCFE" w14:textId="77777777" w:rsidR="002070C5" w:rsidRPr="00B972D9" w:rsidRDefault="002070C5" w:rsidP="00015D4E">
            <w:pPr>
              <w:pStyle w:val="NormalWeb"/>
              <w:ind w:left="720"/>
            </w:pPr>
            <w:r w:rsidRPr="00B972D9">
              <w:t>7</w:t>
            </w:r>
          </w:p>
        </w:tc>
      </w:tr>
      <w:tr w:rsidR="002070C5" w:rsidRPr="00B972D9" w14:paraId="4A7E1E03" w14:textId="77777777" w:rsidTr="00015D4E">
        <w:trPr>
          <w:tblCellSpacing w:w="15" w:type="dxa"/>
        </w:trPr>
        <w:tc>
          <w:tcPr>
            <w:tcW w:w="0" w:type="auto"/>
            <w:vAlign w:val="center"/>
            <w:hideMark/>
          </w:tcPr>
          <w:p w14:paraId="1E8A2540" w14:textId="77777777" w:rsidR="002070C5" w:rsidRPr="00B972D9" w:rsidRDefault="002070C5" w:rsidP="00015D4E">
            <w:pPr>
              <w:pStyle w:val="NormalWeb"/>
              <w:ind w:left="720"/>
            </w:pPr>
            <w:r w:rsidRPr="00B972D9">
              <w:t>Develop methodology</w:t>
            </w:r>
          </w:p>
        </w:tc>
        <w:tc>
          <w:tcPr>
            <w:tcW w:w="0" w:type="auto"/>
            <w:vAlign w:val="center"/>
            <w:hideMark/>
          </w:tcPr>
          <w:p w14:paraId="34C3D640" w14:textId="77777777" w:rsidR="002070C5" w:rsidRPr="00B972D9" w:rsidRDefault="002070C5" w:rsidP="00015D4E">
            <w:pPr>
              <w:pStyle w:val="NormalWeb"/>
              <w:ind w:left="720"/>
            </w:pPr>
            <w:r w:rsidRPr="00B972D9">
              <w:t>11/0</w:t>
            </w:r>
            <w:r>
              <w:t>3</w:t>
            </w:r>
            <w:r w:rsidRPr="00B972D9">
              <w:t>/2023</w:t>
            </w:r>
          </w:p>
        </w:tc>
        <w:tc>
          <w:tcPr>
            <w:tcW w:w="0" w:type="auto"/>
            <w:vAlign w:val="center"/>
            <w:hideMark/>
          </w:tcPr>
          <w:p w14:paraId="57FF3276" w14:textId="77777777" w:rsidR="002070C5" w:rsidRPr="00B972D9" w:rsidRDefault="002070C5" w:rsidP="00015D4E">
            <w:pPr>
              <w:pStyle w:val="NormalWeb"/>
              <w:ind w:left="720"/>
            </w:pPr>
            <w:r w:rsidRPr="00B972D9">
              <w:t>17/0</w:t>
            </w:r>
            <w:r>
              <w:t>3</w:t>
            </w:r>
            <w:r w:rsidRPr="00B972D9">
              <w:t>/2023</w:t>
            </w:r>
          </w:p>
        </w:tc>
        <w:tc>
          <w:tcPr>
            <w:tcW w:w="0" w:type="auto"/>
            <w:vAlign w:val="center"/>
            <w:hideMark/>
          </w:tcPr>
          <w:p w14:paraId="743FB134" w14:textId="77777777" w:rsidR="002070C5" w:rsidRPr="00B972D9" w:rsidRDefault="002070C5" w:rsidP="00015D4E">
            <w:pPr>
              <w:pStyle w:val="NormalWeb"/>
              <w:ind w:left="720"/>
            </w:pPr>
            <w:r w:rsidRPr="00B972D9">
              <w:t>7</w:t>
            </w:r>
          </w:p>
        </w:tc>
      </w:tr>
      <w:tr w:rsidR="002070C5" w:rsidRPr="00B972D9" w14:paraId="4AEA3792" w14:textId="77777777" w:rsidTr="00015D4E">
        <w:trPr>
          <w:tblCellSpacing w:w="15" w:type="dxa"/>
        </w:trPr>
        <w:tc>
          <w:tcPr>
            <w:tcW w:w="0" w:type="auto"/>
            <w:vAlign w:val="center"/>
            <w:hideMark/>
          </w:tcPr>
          <w:p w14:paraId="63523852" w14:textId="77777777" w:rsidR="002070C5" w:rsidRPr="00B972D9" w:rsidRDefault="002070C5" w:rsidP="00015D4E">
            <w:pPr>
              <w:pStyle w:val="NormalWeb"/>
              <w:ind w:left="720"/>
            </w:pPr>
            <w:r w:rsidRPr="00B972D9">
              <w:t>Obtain ethical approval</w:t>
            </w:r>
          </w:p>
        </w:tc>
        <w:tc>
          <w:tcPr>
            <w:tcW w:w="0" w:type="auto"/>
            <w:vAlign w:val="center"/>
            <w:hideMark/>
          </w:tcPr>
          <w:p w14:paraId="64479CD2" w14:textId="77777777" w:rsidR="002070C5" w:rsidRPr="00B972D9" w:rsidRDefault="002070C5" w:rsidP="00015D4E">
            <w:pPr>
              <w:pStyle w:val="NormalWeb"/>
              <w:ind w:left="720"/>
            </w:pPr>
            <w:r w:rsidRPr="00B972D9">
              <w:t>18/0</w:t>
            </w:r>
            <w:r>
              <w:t>4</w:t>
            </w:r>
            <w:r w:rsidRPr="00B972D9">
              <w:t>/2023</w:t>
            </w:r>
          </w:p>
        </w:tc>
        <w:tc>
          <w:tcPr>
            <w:tcW w:w="0" w:type="auto"/>
            <w:vAlign w:val="center"/>
            <w:hideMark/>
          </w:tcPr>
          <w:p w14:paraId="2A5807DF" w14:textId="77777777" w:rsidR="002070C5" w:rsidRPr="00B972D9" w:rsidRDefault="002070C5" w:rsidP="00015D4E">
            <w:pPr>
              <w:pStyle w:val="NormalWeb"/>
              <w:ind w:left="720"/>
            </w:pPr>
            <w:r w:rsidRPr="00B972D9">
              <w:t>24/0</w:t>
            </w:r>
            <w:r>
              <w:t>4</w:t>
            </w:r>
            <w:r w:rsidRPr="00B972D9">
              <w:t>/2023</w:t>
            </w:r>
          </w:p>
        </w:tc>
        <w:tc>
          <w:tcPr>
            <w:tcW w:w="0" w:type="auto"/>
            <w:vAlign w:val="center"/>
            <w:hideMark/>
          </w:tcPr>
          <w:p w14:paraId="0E32B8DA" w14:textId="77777777" w:rsidR="002070C5" w:rsidRPr="00B972D9" w:rsidRDefault="002070C5" w:rsidP="00015D4E">
            <w:pPr>
              <w:pStyle w:val="NormalWeb"/>
              <w:ind w:left="720"/>
            </w:pPr>
            <w:r w:rsidRPr="00B972D9">
              <w:t>7</w:t>
            </w:r>
          </w:p>
        </w:tc>
      </w:tr>
      <w:tr w:rsidR="002070C5" w:rsidRPr="00B972D9" w14:paraId="720A051D" w14:textId="77777777" w:rsidTr="00015D4E">
        <w:trPr>
          <w:tblCellSpacing w:w="15" w:type="dxa"/>
        </w:trPr>
        <w:tc>
          <w:tcPr>
            <w:tcW w:w="0" w:type="auto"/>
            <w:vAlign w:val="center"/>
            <w:hideMark/>
          </w:tcPr>
          <w:p w14:paraId="1662B49B" w14:textId="77777777" w:rsidR="002070C5" w:rsidRPr="00B972D9" w:rsidRDefault="002070C5" w:rsidP="00015D4E">
            <w:pPr>
              <w:pStyle w:val="NormalWeb"/>
              <w:ind w:left="720"/>
            </w:pPr>
            <w:r w:rsidRPr="00B972D9">
              <w:t>Collect data</w:t>
            </w:r>
          </w:p>
        </w:tc>
        <w:tc>
          <w:tcPr>
            <w:tcW w:w="0" w:type="auto"/>
            <w:vAlign w:val="center"/>
            <w:hideMark/>
          </w:tcPr>
          <w:p w14:paraId="63B76C9B" w14:textId="77777777" w:rsidR="002070C5" w:rsidRPr="00B972D9" w:rsidRDefault="002070C5" w:rsidP="00015D4E">
            <w:pPr>
              <w:pStyle w:val="NormalWeb"/>
              <w:ind w:left="720"/>
            </w:pPr>
            <w:r w:rsidRPr="00B972D9">
              <w:t>01/06/2023</w:t>
            </w:r>
          </w:p>
        </w:tc>
        <w:tc>
          <w:tcPr>
            <w:tcW w:w="0" w:type="auto"/>
            <w:vAlign w:val="center"/>
            <w:hideMark/>
          </w:tcPr>
          <w:p w14:paraId="0ECE6F65" w14:textId="77777777" w:rsidR="002070C5" w:rsidRPr="00B972D9" w:rsidRDefault="002070C5" w:rsidP="00015D4E">
            <w:pPr>
              <w:pStyle w:val="NormalWeb"/>
              <w:ind w:left="720"/>
            </w:pPr>
            <w:r w:rsidRPr="00B972D9">
              <w:t>30/06/2023</w:t>
            </w:r>
          </w:p>
        </w:tc>
        <w:tc>
          <w:tcPr>
            <w:tcW w:w="0" w:type="auto"/>
            <w:vAlign w:val="center"/>
            <w:hideMark/>
          </w:tcPr>
          <w:p w14:paraId="20943D8D" w14:textId="77777777" w:rsidR="002070C5" w:rsidRPr="00B972D9" w:rsidRDefault="002070C5" w:rsidP="00015D4E">
            <w:pPr>
              <w:pStyle w:val="NormalWeb"/>
              <w:ind w:left="720"/>
            </w:pPr>
            <w:r w:rsidRPr="00B972D9">
              <w:t>30</w:t>
            </w:r>
          </w:p>
        </w:tc>
      </w:tr>
      <w:tr w:rsidR="002070C5" w:rsidRPr="00B972D9" w14:paraId="2C6D77A9" w14:textId="77777777" w:rsidTr="00015D4E">
        <w:trPr>
          <w:tblCellSpacing w:w="15" w:type="dxa"/>
        </w:trPr>
        <w:tc>
          <w:tcPr>
            <w:tcW w:w="0" w:type="auto"/>
            <w:vAlign w:val="center"/>
            <w:hideMark/>
          </w:tcPr>
          <w:p w14:paraId="057320E6" w14:textId="77777777" w:rsidR="002070C5" w:rsidRPr="00B972D9" w:rsidRDefault="002070C5" w:rsidP="00015D4E">
            <w:pPr>
              <w:pStyle w:val="NormalWeb"/>
              <w:ind w:left="720"/>
            </w:pPr>
            <w:r w:rsidRPr="00B972D9">
              <w:t>Analyze data</w:t>
            </w:r>
          </w:p>
        </w:tc>
        <w:tc>
          <w:tcPr>
            <w:tcW w:w="0" w:type="auto"/>
            <w:vAlign w:val="center"/>
            <w:hideMark/>
          </w:tcPr>
          <w:p w14:paraId="2CC1D8AB" w14:textId="77777777" w:rsidR="002070C5" w:rsidRPr="00B972D9" w:rsidRDefault="002070C5" w:rsidP="00015D4E">
            <w:pPr>
              <w:pStyle w:val="NormalWeb"/>
              <w:ind w:left="720"/>
            </w:pPr>
            <w:r w:rsidRPr="00B972D9">
              <w:t>01/07/2023</w:t>
            </w:r>
          </w:p>
        </w:tc>
        <w:tc>
          <w:tcPr>
            <w:tcW w:w="0" w:type="auto"/>
            <w:vAlign w:val="center"/>
            <w:hideMark/>
          </w:tcPr>
          <w:p w14:paraId="23A1EC0B" w14:textId="77777777" w:rsidR="002070C5" w:rsidRPr="00B972D9" w:rsidRDefault="002070C5" w:rsidP="00015D4E">
            <w:pPr>
              <w:pStyle w:val="NormalWeb"/>
              <w:ind w:left="720"/>
            </w:pPr>
            <w:r w:rsidRPr="00B972D9">
              <w:t>31/07/2023</w:t>
            </w:r>
          </w:p>
        </w:tc>
        <w:tc>
          <w:tcPr>
            <w:tcW w:w="0" w:type="auto"/>
            <w:vAlign w:val="center"/>
            <w:hideMark/>
          </w:tcPr>
          <w:p w14:paraId="15E92642" w14:textId="77777777" w:rsidR="002070C5" w:rsidRPr="00B972D9" w:rsidRDefault="002070C5" w:rsidP="00015D4E">
            <w:pPr>
              <w:pStyle w:val="NormalWeb"/>
              <w:ind w:left="720"/>
            </w:pPr>
            <w:r w:rsidRPr="00B972D9">
              <w:t>31</w:t>
            </w:r>
          </w:p>
        </w:tc>
      </w:tr>
      <w:tr w:rsidR="002070C5" w:rsidRPr="00B972D9" w14:paraId="770D93A8" w14:textId="77777777" w:rsidTr="00015D4E">
        <w:trPr>
          <w:tblCellSpacing w:w="15" w:type="dxa"/>
        </w:trPr>
        <w:tc>
          <w:tcPr>
            <w:tcW w:w="0" w:type="auto"/>
            <w:vAlign w:val="center"/>
            <w:hideMark/>
          </w:tcPr>
          <w:p w14:paraId="7E946562" w14:textId="77777777" w:rsidR="002070C5" w:rsidRPr="00B972D9" w:rsidRDefault="002070C5" w:rsidP="00015D4E">
            <w:pPr>
              <w:pStyle w:val="NormalWeb"/>
              <w:ind w:left="720"/>
            </w:pPr>
            <w:r w:rsidRPr="00B972D9">
              <w:t>Write up report</w:t>
            </w:r>
          </w:p>
        </w:tc>
        <w:tc>
          <w:tcPr>
            <w:tcW w:w="0" w:type="auto"/>
            <w:vAlign w:val="center"/>
            <w:hideMark/>
          </w:tcPr>
          <w:p w14:paraId="1E025C63" w14:textId="77777777" w:rsidR="002070C5" w:rsidRPr="00B972D9" w:rsidRDefault="002070C5" w:rsidP="00015D4E">
            <w:pPr>
              <w:pStyle w:val="NormalWeb"/>
              <w:ind w:left="720"/>
            </w:pPr>
            <w:r w:rsidRPr="00B972D9">
              <w:t>01/08/2023</w:t>
            </w:r>
          </w:p>
        </w:tc>
        <w:tc>
          <w:tcPr>
            <w:tcW w:w="0" w:type="auto"/>
            <w:vAlign w:val="center"/>
            <w:hideMark/>
          </w:tcPr>
          <w:p w14:paraId="5B9EF823" w14:textId="77777777" w:rsidR="002070C5" w:rsidRPr="00B972D9" w:rsidRDefault="002070C5" w:rsidP="00015D4E">
            <w:pPr>
              <w:pStyle w:val="NormalWeb"/>
              <w:ind w:left="720"/>
            </w:pPr>
            <w:r w:rsidRPr="00B972D9">
              <w:t>31/08/2023</w:t>
            </w:r>
          </w:p>
        </w:tc>
        <w:tc>
          <w:tcPr>
            <w:tcW w:w="0" w:type="auto"/>
            <w:vAlign w:val="center"/>
            <w:hideMark/>
          </w:tcPr>
          <w:p w14:paraId="7CA23D10" w14:textId="77777777" w:rsidR="002070C5" w:rsidRPr="00B972D9" w:rsidRDefault="002070C5" w:rsidP="00015D4E">
            <w:pPr>
              <w:pStyle w:val="NormalWeb"/>
              <w:ind w:left="720"/>
            </w:pPr>
            <w:r w:rsidRPr="00B972D9">
              <w:t>31</w:t>
            </w:r>
          </w:p>
        </w:tc>
      </w:tr>
      <w:tr w:rsidR="002070C5" w:rsidRPr="00B972D9" w14:paraId="5559A77A" w14:textId="77777777" w:rsidTr="00015D4E">
        <w:trPr>
          <w:tblCellSpacing w:w="15" w:type="dxa"/>
        </w:trPr>
        <w:tc>
          <w:tcPr>
            <w:tcW w:w="0" w:type="auto"/>
            <w:vAlign w:val="center"/>
            <w:hideMark/>
          </w:tcPr>
          <w:p w14:paraId="5EE6962E" w14:textId="77777777" w:rsidR="002070C5" w:rsidRPr="00B972D9" w:rsidRDefault="002070C5" w:rsidP="00015D4E">
            <w:pPr>
              <w:pStyle w:val="NormalWeb"/>
              <w:ind w:left="720"/>
            </w:pPr>
            <w:r w:rsidRPr="00B972D9">
              <w:t>Finalize report</w:t>
            </w:r>
          </w:p>
        </w:tc>
        <w:tc>
          <w:tcPr>
            <w:tcW w:w="0" w:type="auto"/>
            <w:vAlign w:val="center"/>
            <w:hideMark/>
          </w:tcPr>
          <w:p w14:paraId="4F1C502E" w14:textId="77777777" w:rsidR="002070C5" w:rsidRPr="00B972D9" w:rsidRDefault="002070C5" w:rsidP="00015D4E">
            <w:pPr>
              <w:pStyle w:val="NormalWeb"/>
              <w:ind w:left="720"/>
            </w:pPr>
            <w:r w:rsidRPr="00B972D9">
              <w:t>01/09/2023</w:t>
            </w:r>
          </w:p>
        </w:tc>
        <w:tc>
          <w:tcPr>
            <w:tcW w:w="0" w:type="auto"/>
            <w:vAlign w:val="center"/>
            <w:hideMark/>
          </w:tcPr>
          <w:p w14:paraId="0C3CDD04" w14:textId="77777777" w:rsidR="002070C5" w:rsidRPr="00B972D9" w:rsidRDefault="002070C5" w:rsidP="00015D4E">
            <w:pPr>
              <w:pStyle w:val="NormalWeb"/>
              <w:ind w:left="720"/>
            </w:pPr>
            <w:r w:rsidRPr="00B972D9">
              <w:t>10/09/2023</w:t>
            </w:r>
          </w:p>
        </w:tc>
        <w:tc>
          <w:tcPr>
            <w:tcW w:w="0" w:type="auto"/>
            <w:vAlign w:val="center"/>
            <w:hideMark/>
          </w:tcPr>
          <w:p w14:paraId="15F78FF0" w14:textId="77777777" w:rsidR="002070C5" w:rsidRPr="00B972D9" w:rsidRDefault="002070C5" w:rsidP="00015D4E">
            <w:pPr>
              <w:pStyle w:val="NormalWeb"/>
              <w:ind w:left="720"/>
            </w:pPr>
            <w:r w:rsidRPr="00B972D9">
              <w:t>10</w:t>
            </w:r>
          </w:p>
        </w:tc>
      </w:tr>
    </w:tbl>
    <w:p w14:paraId="6B7AE37C" w14:textId="77777777" w:rsidR="002070C5" w:rsidRDefault="002070C5" w:rsidP="002070C5">
      <w:pPr>
        <w:pStyle w:val="NormalWeb"/>
      </w:pPr>
    </w:p>
    <w:p w14:paraId="64760906" w14:textId="77777777" w:rsidR="002070C5" w:rsidRPr="007F78BC" w:rsidRDefault="002070C5" w:rsidP="002070C5">
      <w:pPr>
        <w:pStyle w:val="Heading1"/>
        <w:rPr>
          <w:b/>
          <w:bCs/>
          <w:color w:val="auto"/>
        </w:rPr>
      </w:pPr>
      <w:bookmarkStart w:id="14" w:name="_Toc132641417"/>
      <w:r w:rsidRPr="007F78BC">
        <w:rPr>
          <w:b/>
          <w:bCs/>
          <w:color w:val="auto"/>
        </w:rPr>
        <w:t>Results</w:t>
      </w:r>
      <w:bookmarkEnd w:id="14"/>
      <w:r w:rsidRPr="007F78BC">
        <w:rPr>
          <w:b/>
          <w:bCs/>
          <w:color w:val="auto"/>
        </w:rPr>
        <w:t xml:space="preserve"> </w:t>
      </w:r>
    </w:p>
    <w:p w14:paraId="1F452A7C" w14:textId="77777777" w:rsidR="002070C5" w:rsidRDefault="002070C5" w:rsidP="002070C5">
      <w:pPr>
        <w:rPr>
          <w:lang w:val="en-US"/>
        </w:rPr>
      </w:pPr>
    </w:p>
    <w:p w14:paraId="3B7BA1D3" w14:textId="77777777" w:rsidR="002070C5" w:rsidRDefault="002070C5" w:rsidP="002070C5">
      <w:pPr>
        <w:rPr>
          <w:lang w:val="en-US"/>
        </w:rPr>
      </w:pPr>
    </w:p>
    <w:p w14:paraId="10FC0022" w14:textId="77777777" w:rsidR="002070C5" w:rsidRPr="007F78BC" w:rsidRDefault="002070C5" w:rsidP="002070C5">
      <w:pPr>
        <w:rPr>
          <w:rFonts w:asciiTheme="minorHAnsi" w:hAnsiTheme="minorHAnsi" w:cstheme="minorHAnsi"/>
        </w:rPr>
      </w:pPr>
      <w:r w:rsidRPr="007F78BC">
        <w:rPr>
          <w:rFonts w:asciiTheme="minorHAnsi" w:hAnsiTheme="minorHAnsi" w:cstheme="minorHAnsi"/>
        </w:rPr>
        <w:t>As this is a proposed study (experimental study), since I haven’t done enough tests yet, we cannot provide actual results at this time. However, we can discuss the potential results that could be obtained from the study based on the proposed methodology and research questions.</w:t>
      </w:r>
    </w:p>
    <w:p w14:paraId="2E9DE215" w14:textId="77777777" w:rsidR="002070C5" w:rsidRPr="007F78BC" w:rsidRDefault="002070C5" w:rsidP="002070C5">
      <w:pPr>
        <w:rPr>
          <w:rFonts w:asciiTheme="minorHAnsi" w:hAnsiTheme="minorHAnsi" w:cstheme="minorHAnsi"/>
        </w:rPr>
      </w:pPr>
    </w:p>
    <w:p w14:paraId="79F70F46" w14:textId="77777777" w:rsidR="002070C5" w:rsidRPr="007F78BC" w:rsidRDefault="002070C5" w:rsidP="002070C5">
      <w:pPr>
        <w:pStyle w:val="NormalWeb"/>
        <w:numPr>
          <w:ilvl w:val="0"/>
          <w:numId w:val="14"/>
        </w:numPr>
        <w:rPr>
          <w:rFonts w:asciiTheme="minorHAnsi" w:hAnsiTheme="minorHAnsi" w:cstheme="minorHAnsi"/>
        </w:rPr>
      </w:pPr>
      <w:r w:rsidRPr="007F78BC">
        <w:rPr>
          <w:rFonts w:asciiTheme="minorHAnsi" w:hAnsiTheme="minorHAnsi" w:cstheme="minorHAnsi"/>
        </w:rPr>
        <w:t>Identification of security vulnerabilities: The study may identify specific security vulnerabilities in the EMV protocol used by Chip and PIN cards, such as weaknesses in encryption or authentication mechanisms, or vulnerabilities in specific types of cards or transactions.</w:t>
      </w:r>
    </w:p>
    <w:p w14:paraId="1611F3DB" w14:textId="77777777" w:rsidR="002070C5" w:rsidRPr="007F78BC" w:rsidRDefault="002070C5" w:rsidP="002070C5">
      <w:pPr>
        <w:pStyle w:val="NormalWeb"/>
        <w:numPr>
          <w:ilvl w:val="0"/>
          <w:numId w:val="14"/>
        </w:numPr>
        <w:rPr>
          <w:rFonts w:asciiTheme="minorHAnsi" w:hAnsiTheme="minorHAnsi" w:cstheme="minorHAnsi"/>
        </w:rPr>
      </w:pPr>
      <w:r w:rsidRPr="007F78BC">
        <w:rPr>
          <w:rFonts w:asciiTheme="minorHAnsi" w:hAnsiTheme="minorHAnsi" w:cstheme="minorHAnsi"/>
        </w:rPr>
        <w:t>Evaluation of security measures: The study may evaluate the effectiveness of the security measures currently in place to prevent and detect fraud or security breaches related to Chip and PIN cards, such as the use of PIN codes, card readers, biometrics, or encryption.</w:t>
      </w:r>
    </w:p>
    <w:p w14:paraId="49C4E31D" w14:textId="77777777" w:rsidR="002070C5" w:rsidRPr="007F78BC" w:rsidRDefault="002070C5" w:rsidP="002070C5">
      <w:pPr>
        <w:pStyle w:val="NormalWeb"/>
        <w:numPr>
          <w:ilvl w:val="0"/>
          <w:numId w:val="14"/>
        </w:numPr>
        <w:rPr>
          <w:rFonts w:asciiTheme="minorHAnsi" w:hAnsiTheme="minorHAnsi" w:cstheme="minorHAnsi"/>
        </w:rPr>
      </w:pPr>
      <w:r w:rsidRPr="007F78BC">
        <w:rPr>
          <w:rFonts w:asciiTheme="minorHAnsi" w:hAnsiTheme="minorHAnsi" w:cstheme="minorHAnsi"/>
        </w:rPr>
        <w:t xml:space="preserve">Assessment of cardholder perceptions: The study may assess the perceptions of cardholders regarding the security of Chip and PIN cards and identify potential areas </w:t>
      </w:r>
      <w:r w:rsidRPr="007F78BC">
        <w:rPr>
          <w:rFonts w:asciiTheme="minorHAnsi" w:hAnsiTheme="minorHAnsi" w:cstheme="minorHAnsi"/>
        </w:rPr>
        <w:lastRenderedPageBreak/>
        <w:t>of concern or confusion. For example, the study may find that some cardholders do not understand the EMV protocol, or the risks associated with using Chip and PIN cards, and that education and awareness campaigns are needed to improve their security practices.</w:t>
      </w:r>
    </w:p>
    <w:p w14:paraId="21499F1C" w14:textId="77777777" w:rsidR="002070C5" w:rsidRPr="007F78BC" w:rsidRDefault="002070C5" w:rsidP="002070C5">
      <w:pPr>
        <w:pStyle w:val="NormalWeb"/>
        <w:numPr>
          <w:ilvl w:val="0"/>
          <w:numId w:val="14"/>
        </w:numPr>
        <w:rPr>
          <w:rFonts w:asciiTheme="minorHAnsi" w:hAnsiTheme="minorHAnsi" w:cstheme="minorHAnsi"/>
        </w:rPr>
      </w:pPr>
      <w:r w:rsidRPr="007F78BC">
        <w:rPr>
          <w:rFonts w:asciiTheme="minorHAnsi" w:hAnsiTheme="minorHAnsi" w:cstheme="minorHAnsi"/>
        </w:rPr>
        <w:t>Comparison with alternative payment methods: The study may compare the security of Chip and PIN cards with other payment methods, such as contactless cards, mobile payments, or online payments, and identify the strengths and weaknesses of each method from a security perspective.</w:t>
      </w:r>
    </w:p>
    <w:p w14:paraId="2069CB44" w14:textId="77777777" w:rsidR="002070C5" w:rsidRPr="007F78BC" w:rsidRDefault="002070C5" w:rsidP="002070C5">
      <w:pPr>
        <w:pStyle w:val="NormalWeb"/>
        <w:numPr>
          <w:ilvl w:val="0"/>
          <w:numId w:val="14"/>
        </w:numPr>
        <w:rPr>
          <w:rFonts w:asciiTheme="minorHAnsi" w:hAnsiTheme="minorHAnsi" w:cstheme="minorHAnsi"/>
        </w:rPr>
      </w:pPr>
      <w:r w:rsidRPr="007F78BC">
        <w:rPr>
          <w:rFonts w:asciiTheme="minorHAnsi" w:hAnsiTheme="minorHAnsi" w:cstheme="minorHAnsi"/>
        </w:rPr>
        <w:t>Recommendations for improvement: Based on the findings of the study, recommendations may be made for improving the security of EMV Chip and PIN cards and for other organizations that use similar cards. For example, the study may recommend the use of additional security measures, the implementation of training and awareness programs for cardholders and staff, or the adoption of new technologies or standards.</w:t>
      </w:r>
    </w:p>
    <w:p w14:paraId="15A7BE3B" w14:textId="77777777" w:rsidR="002070C5" w:rsidRPr="007F78BC" w:rsidRDefault="002070C5" w:rsidP="002070C5">
      <w:pPr>
        <w:pStyle w:val="NormalWeb"/>
        <w:rPr>
          <w:rFonts w:asciiTheme="minorHAnsi" w:hAnsiTheme="minorHAnsi" w:cstheme="minorHAnsi"/>
        </w:rPr>
      </w:pPr>
      <w:r w:rsidRPr="007F78BC">
        <w:rPr>
          <w:rFonts w:asciiTheme="minorHAnsi" w:hAnsiTheme="minorHAnsi" w:cstheme="minorHAnsi"/>
        </w:rPr>
        <w:t>Overall, a study exploring the security of EMV Chip and PIN cards could provide valuable insights into the strengths and weaknesses of this payment method and contribute to the development of best practices in the field of card security.</w:t>
      </w:r>
    </w:p>
    <w:p w14:paraId="5F399EB2" w14:textId="281C2DC1" w:rsidR="002070C5" w:rsidRPr="007F78BC" w:rsidRDefault="002070C5" w:rsidP="002070C5">
      <w:pPr>
        <w:pStyle w:val="Heading1"/>
        <w:rPr>
          <w:rFonts w:eastAsiaTheme="minorHAnsi"/>
          <w:b/>
          <w:bCs/>
          <w:color w:val="auto"/>
        </w:rPr>
      </w:pPr>
      <w:bookmarkStart w:id="15" w:name="_Toc132641418"/>
      <w:r w:rsidRPr="007F78BC">
        <w:rPr>
          <w:rFonts w:eastAsiaTheme="minorHAnsi"/>
          <w:b/>
          <w:bCs/>
          <w:color w:val="auto"/>
        </w:rPr>
        <w:t>Evaluation</w:t>
      </w:r>
      <w:bookmarkEnd w:id="15"/>
    </w:p>
    <w:p w14:paraId="4089F485" w14:textId="77777777" w:rsidR="002070C5" w:rsidRPr="00881CE4" w:rsidRDefault="002070C5" w:rsidP="002070C5">
      <w:pPr>
        <w:pStyle w:val="NormalWeb"/>
        <w:rPr>
          <w:rFonts w:asciiTheme="minorHAnsi" w:hAnsiTheme="minorHAnsi" w:cstheme="minorHAnsi"/>
          <w:b/>
          <w:bCs/>
        </w:rPr>
      </w:pPr>
      <w:r w:rsidRPr="00881CE4">
        <w:rPr>
          <w:rFonts w:asciiTheme="minorHAnsi" w:hAnsiTheme="minorHAnsi" w:cstheme="minorHAnsi"/>
          <w:b/>
          <w:bCs/>
        </w:rPr>
        <w:t>Strengths:</w:t>
      </w:r>
    </w:p>
    <w:p w14:paraId="077674B3" w14:textId="77777777" w:rsidR="002070C5" w:rsidRPr="00881CE4" w:rsidRDefault="002070C5" w:rsidP="007F78BC">
      <w:pPr>
        <w:pStyle w:val="NormalWeb"/>
        <w:numPr>
          <w:ilvl w:val="0"/>
          <w:numId w:val="12"/>
        </w:numPr>
        <w:jc w:val="both"/>
        <w:rPr>
          <w:rFonts w:asciiTheme="minorHAnsi" w:hAnsiTheme="minorHAnsi" w:cstheme="minorHAnsi"/>
        </w:rPr>
      </w:pPr>
      <w:r w:rsidRPr="00881CE4">
        <w:rPr>
          <w:rFonts w:asciiTheme="minorHAnsi" w:hAnsiTheme="minorHAnsi" w:cstheme="minorHAnsi"/>
        </w:rPr>
        <w:t>The proposed study addresses an important and timely topic, as the use of EMV Chip and PIN cards is widespread and there are increasing concerns about their security vulnerabilities.</w:t>
      </w:r>
    </w:p>
    <w:p w14:paraId="6667BD75" w14:textId="77777777" w:rsidR="002070C5" w:rsidRPr="00881CE4" w:rsidRDefault="002070C5" w:rsidP="007F78BC">
      <w:pPr>
        <w:pStyle w:val="NormalWeb"/>
        <w:numPr>
          <w:ilvl w:val="0"/>
          <w:numId w:val="12"/>
        </w:numPr>
        <w:jc w:val="both"/>
        <w:rPr>
          <w:rFonts w:asciiTheme="minorHAnsi" w:hAnsiTheme="minorHAnsi" w:cstheme="minorHAnsi"/>
        </w:rPr>
      </w:pPr>
      <w:r w:rsidRPr="00881CE4">
        <w:rPr>
          <w:rFonts w:asciiTheme="minorHAnsi" w:hAnsiTheme="minorHAnsi" w:cstheme="minorHAnsi"/>
        </w:rPr>
        <w:t>The proposed study uses a rigorous research approach, combining experimental methods with statistical analysis to test the EMV protocol and collect numerical data on the security of Chip and PIN cards.</w:t>
      </w:r>
    </w:p>
    <w:p w14:paraId="34DC27D1" w14:textId="77777777" w:rsidR="002070C5" w:rsidRPr="00881CE4" w:rsidRDefault="002070C5" w:rsidP="007F78BC">
      <w:pPr>
        <w:pStyle w:val="NormalWeb"/>
        <w:numPr>
          <w:ilvl w:val="0"/>
          <w:numId w:val="12"/>
        </w:numPr>
        <w:jc w:val="both"/>
        <w:rPr>
          <w:rFonts w:asciiTheme="minorHAnsi" w:hAnsiTheme="minorHAnsi" w:cstheme="minorHAnsi"/>
        </w:rPr>
      </w:pPr>
      <w:r w:rsidRPr="00881CE4">
        <w:rPr>
          <w:rFonts w:asciiTheme="minorHAnsi" w:hAnsiTheme="minorHAnsi" w:cstheme="minorHAnsi"/>
        </w:rPr>
        <w:t>The proposed study is context-specific, focusing on the security of EMV Chip and PIN cards, which can provide valuable insights and recommendations for the university and other organizations.</w:t>
      </w:r>
    </w:p>
    <w:p w14:paraId="7CF04F7E" w14:textId="77777777" w:rsidR="002070C5" w:rsidRPr="00881CE4" w:rsidRDefault="002070C5" w:rsidP="007F78BC">
      <w:pPr>
        <w:pStyle w:val="NormalWeb"/>
        <w:numPr>
          <w:ilvl w:val="0"/>
          <w:numId w:val="12"/>
        </w:numPr>
        <w:jc w:val="both"/>
        <w:rPr>
          <w:rFonts w:asciiTheme="minorHAnsi" w:hAnsiTheme="minorHAnsi" w:cstheme="minorHAnsi"/>
        </w:rPr>
      </w:pPr>
      <w:r w:rsidRPr="00881CE4">
        <w:rPr>
          <w:rFonts w:asciiTheme="minorHAnsi" w:hAnsiTheme="minorHAnsi" w:cstheme="minorHAnsi"/>
        </w:rPr>
        <w:t>The proposed study has practical implications, as the findings and recommendations can be used to improve the security of EMV Chip and PIN cards and to inform policy and decision-making in other organizations that use similar cards.</w:t>
      </w:r>
    </w:p>
    <w:p w14:paraId="2A269B6C" w14:textId="77777777" w:rsidR="002070C5" w:rsidRPr="00881CE4" w:rsidRDefault="002070C5" w:rsidP="002070C5">
      <w:pPr>
        <w:pStyle w:val="NormalWeb"/>
        <w:rPr>
          <w:rFonts w:asciiTheme="minorHAnsi" w:hAnsiTheme="minorHAnsi" w:cstheme="minorHAnsi"/>
          <w:b/>
          <w:bCs/>
        </w:rPr>
      </w:pPr>
      <w:r w:rsidRPr="00881CE4">
        <w:rPr>
          <w:rFonts w:asciiTheme="minorHAnsi" w:hAnsiTheme="minorHAnsi" w:cstheme="minorHAnsi"/>
          <w:b/>
          <w:bCs/>
        </w:rPr>
        <w:t>Limitations:</w:t>
      </w:r>
    </w:p>
    <w:p w14:paraId="26254172" w14:textId="77777777" w:rsidR="002070C5" w:rsidRPr="00881CE4" w:rsidRDefault="002070C5" w:rsidP="007F78BC">
      <w:pPr>
        <w:pStyle w:val="NormalWeb"/>
        <w:numPr>
          <w:ilvl w:val="0"/>
          <w:numId w:val="13"/>
        </w:numPr>
        <w:jc w:val="both"/>
        <w:rPr>
          <w:rFonts w:asciiTheme="minorHAnsi" w:hAnsiTheme="minorHAnsi" w:cstheme="minorHAnsi"/>
        </w:rPr>
      </w:pPr>
      <w:r w:rsidRPr="00881CE4">
        <w:rPr>
          <w:rFonts w:asciiTheme="minorHAnsi" w:hAnsiTheme="minorHAnsi" w:cstheme="minorHAnsi"/>
        </w:rPr>
        <w:t>The proposed study may face some technical challenges, such as the availability of the SimTrace2 device, the compatibility with different types of Chip and PIN cards, and the complexity of the EMV protocol, which may require specialized expertise.</w:t>
      </w:r>
    </w:p>
    <w:p w14:paraId="7E4C89A1" w14:textId="77777777" w:rsidR="002070C5" w:rsidRPr="00881CE4" w:rsidRDefault="002070C5" w:rsidP="007F78BC">
      <w:pPr>
        <w:pStyle w:val="NormalWeb"/>
        <w:numPr>
          <w:ilvl w:val="0"/>
          <w:numId w:val="13"/>
        </w:numPr>
        <w:jc w:val="both"/>
        <w:rPr>
          <w:rFonts w:asciiTheme="minorHAnsi" w:hAnsiTheme="minorHAnsi" w:cstheme="minorHAnsi"/>
        </w:rPr>
      </w:pPr>
      <w:r w:rsidRPr="00881CE4">
        <w:rPr>
          <w:rFonts w:asciiTheme="minorHAnsi" w:hAnsiTheme="minorHAnsi" w:cstheme="minorHAnsi"/>
        </w:rPr>
        <w:t>The proposed study may also face some ethical challenges, such as obtaining informed consent from the participants, ensuring confidentiality and anonymity of the data, and avoiding potential harm or risks to the participants or the university.</w:t>
      </w:r>
    </w:p>
    <w:p w14:paraId="5948CFCF" w14:textId="77777777" w:rsidR="002070C5" w:rsidRDefault="002070C5" w:rsidP="007F78BC">
      <w:pPr>
        <w:pStyle w:val="NormalWeb"/>
        <w:numPr>
          <w:ilvl w:val="0"/>
          <w:numId w:val="13"/>
        </w:numPr>
      </w:pPr>
      <w:r w:rsidRPr="00881CE4">
        <w:rPr>
          <w:rFonts w:asciiTheme="minorHAnsi" w:hAnsiTheme="minorHAnsi" w:cstheme="minorHAnsi"/>
        </w:rPr>
        <w:t xml:space="preserve">The proposed study may have some limitations in generalizability, as the findings and recommendations may only apply to the specific context and may not be </w:t>
      </w:r>
      <w:r w:rsidRPr="00881CE4">
        <w:rPr>
          <w:rFonts w:asciiTheme="minorHAnsi" w:hAnsiTheme="minorHAnsi" w:cstheme="minorHAnsi"/>
        </w:rPr>
        <w:lastRenderedPageBreak/>
        <w:t>applicable to</w:t>
      </w:r>
      <w:r>
        <w:t xml:space="preserve"> other organizations or countries that use different types of Chip and PIN cards or have different security protocols.</w:t>
      </w:r>
    </w:p>
    <w:p w14:paraId="64415C69" w14:textId="77777777" w:rsidR="002070C5" w:rsidRPr="007F78BC" w:rsidRDefault="002070C5" w:rsidP="007F78BC">
      <w:pPr>
        <w:pStyle w:val="NormalWeb"/>
        <w:jc w:val="both"/>
        <w:rPr>
          <w:rFonts w:asciiTheme="minorHAnsi" w:hAnsiTheme="minorHAnsi" w:cstheme="minorHAnsi"/>
        </w:rPr>
      </w:pPr>
      <w:r w:rsidRPr="007F78BC">
        <w:rPr>
          <w:rFonts w:asciiTheme="minorHAnsi" w:hAnsiTheme="minorHAnsi" w:cstheme="minorHAnsi"/>
        </w:rPr>
        <w:t>Overall, the proposed study has strong potential to contribute to the understanding and improvement of the security of EMV Chip and PIN cards and beyond, as long as the technical and ethical challenges are carefully addressed and the limitations in generalizability are acknowledged.</w:t>
      </w:r>
    </w:p>
    <w:p w14:paraId="3A830668" w14:textId="77777777" w:rsidR="002070C5" w:rsidRDefault="002070C5" w:rsidP="002070C5">
      <w:pPr>
        <w:pStyle w:val="NormalWeb"/>
        <w:ind w:left="720"/>
      </w:pPr>
      <w:r>
        <w:t>.</w:t>
      </w:r>
    </w:p>
    <w:p w14:paraId="4F998A96" w14:textId="77777777" w:rsidR="002070C5" w:rsidRDefault="002070C5" w:rsidP="002070C5">
      <w:pPr>
        <w:rPr>
          <w:rFonts w:ascii="Arial" w:hAnsi="Arial" w:cs="Arial"/>
        </w:rPr>
      </w:pPr>
    </w:p>
    <w:p w14:paraId="50668F48" w14:textId="77777777" w:rsidR="002070C5" w:rsidRDefault="002070C5" w:rsidP="002070C5">
      <w:pPr>
        <w:rPr>
          <w:rFonts w:ascii="Arial" w:hAnsi="Arial" w:cs="Arial"/>
        </w:rPr>
      </w:pPr>
    </w:p>
    <w:p w14:paraId="0993A17D" w14:textId="77777777" w:rsidR="002070C5" w:rsidRDefault="002070C5" w:rsidP="002070C5">
      <w:pPr>
        <w:rPr>
          <w:rFonts w:ascii="Arial" w:hAnsi="Arial" w:cs="Arial"/>
        </w:rPr>
      </w:pPr>
    </w:p>
    <w:p w14:paraId="7FA6F433" w14:textId="77777777" w:rsidR="002070C5" w:rsidRDefault="002070C5" w:rsidP="002070C5">
      <w:pPr>
        <w:rPr>
          <w:rFonts w:ascii="Arial" w:hAnsi="Arial" w:cs="Arial"/>
        </w:rPr>
      </w:pPr>
    </w:p>
    <w:p w14:paraId="42F346C8" w14:textId="77777777" w:rsidR="002070C5" w:rsidRDefault="002070C5" w:rsidP="002070C5">
      <w:pPr>
        <w:rPr>
          <w:rFonts w:ascii="Arial" w:hAnsi="Arial" w:cs="Arial"/>
        </w:rPr>
      </w:pPr>
    </w:p>
    <w:p w14:paraId="09EF430C" w14:textId="77777777" w:rsidR="002070C5" w:rsidRDefault="002070C5" w:rsidP="002070C5">
      <w:pPr>
        <w:rPr>
          <w:rFonts w:ascii="Arial" w:hAnsi="Arial" w:cs="Arial"/>
        </w:rPr>
      </w:pPr>
    </w:p>
    <w:p w14:paraId="3AEBD56A" w14:textId="77777777" w:rsidR="002070C5" w:rsidRDefault="002070C5" w:rsidP="002070C5">
      <w:pPr>
        <w:rPr>
          <w:rFonts w:ascii="Arial" w:hAnsi="Arial" w:cs="Arial"/>
        </w:rPr>
      </w:pPr>
    </w:p>
    <w:p w14:paraId="046703E0" w14:textId="77777777" w:rsidR="002070C5" w:rsidRDefault="002070C5" w:rsidP="002070C5">
      <w:pPr>
        <w:rPr>
          <w:rFonts w:ascii="Arial" w:hAnsi="Arial" w:cs="Arial"/>
        </w:rPr>
      </w:pPr>
    </w:p>
    <w:p w14:paraId="7F0C5CF9" w14:textId="77777777" w:rsidR="002070C5" w:rsidRDefault="002070C5" w:rsidP="002070C5">
      <w:pPr>
        <w:rPr>
          <w:rFonts w:ascii="Arial" w:hAnsi="Arial" w:cs="Arial"/>
        </w:rPr>
      </w:pPr>
    </w:p>
    <w:p w14:paraId="1857A9EE" w14:textId="77777777" w:rsidR="002070C5" w:rsidRDefault="002070C5" w:rsidP="002070C5">
      <w:pPr>
        <w:rPr>
          <w:rFonts w:ascii="Arial" w:hAnsi="Arial" w:cs="Arial"/>
        </w:rPr>
      </w:pPr>
    </w:p>
    <w:p w14:paraId="761ED178" w14:textId="77777777" w:rsidR="002070C5" w:rsidRDefault="002070C5" w:rsidP="002070C5">
      <w:pPr>
        <w:rPr>
          <w:rFonts w:ascii="Arial" w:hAnsi="Arial" w:cs="Arial"/>
        </w:rPr>
      </w:pPr>
    </w:p>
    <w:p w14:paraId="1756E9C6" w14:textId="77777777" w:rsidR="002070C5" w:rsidRDefault="002070C5" w:rsidP="002070C5">
      <w:pPr>
        <w:rPr>
          <w:rFonts w:ascii="Arial" w:hAnsi="Arial" w:cs="Arial"/>
        </w:rPr>
      </w:pPr>
    </w:p>
    <w:p w14:paraId="7C530A19" w14:textId="77777777" w:rsidR="002070C5" w:rsidRDefault="002070C5" w:rsidP="002070C5">
      <w:pPr>
        <w:rPr>
          <w:rFonts w:ascii="Arial" w:hAnsi="Arial" w:cs="Arial"/>
        </w:rPr>
      </w:pPr>
    </w:p>
    <w:p w14:paraId="18B751A1" w14:textId="77777777" w:rsidR="002070C5" w:rsidRDefault="002070C5" w:rsidP="002070C5">
      <w:pPr>
        <w:rPr>
          <w:rFonts w:ascii="Arial" w:hAnsi="Arial" w:cs="Arial"/>
        </w:rPr>
      </w:pPr>
    </w:p>
    <w:p w14:paraId="4BC33A5F" w14:textId="77777777" w:rsidR="002070C5" w:rsidRDefault="002070C5" w:rsidP="002070C5">
      <w:pPr>
        <w:rPr>
          <w:rFonts w:ascii="Arial" w:hAnsi="Arial" w:cs="Arial"/>
        </w:rPr>
      </w:pPr>
    </w:p>
    <w:p w14:paraId="1BA320C9" w14:textId="77777777" w:rsidR="002070C5" w:rsidRDefault="002070C5" w:rsidP="002070C5">
      <w:pPr>
        <w:rPr>
          <w:rFonts w:ascii="Arial" w:hAnsi="Arial" w:cs="Arial"/>
        </w:rPr>
      </w:pPr>
    </w:p>
    <w:p w14:paraId="5C2D836D" w14:textId="77777777" w:rsidR="002070C5" w:rsidRDefault="002070C5" w:rsidP="002070C5">
      <w:pPr>
        <w:rPr>
          <w:rFonts w:ascii="Arial" w:hAnsi="Arial" w:cs="Arial"/>
        </w:rPr>
      </w:pPr>
    </w:p>
    <w:p w14:paraId="5917E694" w14:textId="77777777" w:rsidR="002070C5" w:rsidRDefault="002070C5" w:rsidP="002070C5">
      <w:pPr>
        <w:rPr>
          <w:rFonts w:ascii="Arial" w:hAnsi="Arial" w:cs="Arial"/>
        </w:rPr>
      </w:pPr>
    </w:p>
    <w:p w14:paraId="04F5B0E2" w14:textId="77777777" w:rsidR="002070C5" w:rsidRDefault="002070C5" w:rsidP="002070C5">
      <w:pPr>
        <w:rPr>
          <w:rFonts w:ascii="Arial" w:hAnsi="Arial" w:cs="Arial"/>
        </w:rPr>
      </w:pPr>
    </w:p>
    <w:p w14:paraId="608F7DE7" w14:textId="77777777" w:rsidR="002070C5" w:rsidRDefault="002070C5" w:rsidP="002070C5"/>
    <w:p w14:paraId="7BDE02C5" w14:textId="77777777" w:rsidR="002070C5" w:rsidRDefault="002070C5" w:rsidP="002070C5"/>
    <w:p w14:paraId="0F1D4970" w14:textId="77777777" w:rsidR="002070C5" w:rsidRDefault="002070C5" w:rsidP="002070C5"/>
    <w:p w14:paraId="7197098D" w14:textId="77777777" w:rsidR="002070C5" w:rsidRDefault="002070C5" w:rsidP="002070C5"/>
    <w:p w14:paraId="4A566B72" w14:textId="77777777" w:rsidR="002070C5" w:rsidRDefault="002070C5" w:rsidP="002070C5"/>
    <w:p w14:paraId="7064CCC0" w14:textId="77777777" w:rsidR="002070C5" w:rsidRDefault="002070C5" w:rsidP="002070C5"/>
    <w:p w14:paraId="660FE7DF" w14:textId="77777777" w:rsidR="002070C5" w:rsidRDefault="002070C5" w:rsidP="002070C5">
      <w:pPr>
        <w:rPr>
          <w:rFonts w:ascii="Arial" w:hAnsi="Arial" w:cs="Arial"/>
        </w:rPr>
      </w:pPr>
    </w:p>
    <w:p w14:paraId="0B3F3540" w14:textId="77777777" w:rsidR="002070C5" w:rsidRDefault="002070C5" w:rsidP="002070C5">
      <w:pPr>
        <w:rPr>
          <w:rFonts w:ascii="Arial" w:hAnsi="Arial" w:cs="Arial"/>
        </w:rPr>
      </w:pPr>
    </w:p>
    <w:p w14:paraId="12EA868F" w14:textId="77777777" w:rsidR="002070C5" w:rsidRDefault="002070C5" w:rsidP="002070C5">
      <w:pPr>
        <w:rPr>
          <w:rFonts w:ascii="Arial" w:hAnsi="Arial" w:cs="Arial"/>
        </w:rPr>
      </w:pPr>
    </w:p>
    <w:p w14:paraId="4A38D92A" w14:textId="77777777" w:rsidR="002070C5" w:rsidRDefault="002070C5" w:rsidP="002070C5">
      <w:pPr>
        <w:rPr>
          <w:rFonts w:ascii="Arial" w:hAnsi="Arial" w:cs="Arial"/>
        </w:rPr>
      </w:pPr>
    </w:p>
    <w:p w14:paraId="01F00976" w14:textId="77777777" w:rsidR="002070C5" w:rsidRDefault="002070C5" w:rsidP="002070C5">
      <w:pPr>
        <w:rPr>
          <w:rFonts w:ascii="Arial" w:hAnsi="Arial" w:cs="Arial"/>
        </w:rPr>
      </w:pPr>
    </w:p>
    <w:p w14:paraId="70A7A83D" w14:textId="77777777" w:rsidR="002070C5" w:rsidRDefault="002070C5" w:rsidP="002070C5">
      <w:pPr>
        <w:rPr>
          <w:rFonts w:ascii="Arial" w:hAnsi="Arial" w:cs="Arial"/>
        </w:rPr>
      </w:pPr>
    </w:p>
    <w:p w14:paraId="6AEE2B17" w14:textId="77777777" w:rsidR="002070C5" w:rsidRDefault="002070C5" w:rsidP="002070C5">
      <w:pPr>
        <w:rPr>
          <w:rFonts w:ascii="Arial" w:hAnsi="Arial" w:cs="Arial"/>
        </w:rPr>
      </w:pPr>
    </w:p>
    <w:p w14:paraId="4DF7F6BC" w14:textId="77777777" w:rsidR="002070C5" w:rsidRDefault="002070C5" w:rsidP="002070C5">
      <w:pPr>
        <w:rPr>
          <w:rFonts w:ascii="Arial" w:hAnsi="Arial" w:cs="Arial"/>
        </w:rPr>
      </w:pPr>
    </w:p>
    <w:p w14:paraId="3CC15AFF" w14:textId="77777777" w:rsidR="002070C5" w:rsidRDefault="002070C5" w:rsidP="002070C5">
      <w:pPr>
        <w:rPr>
          <w:rFonts w:ascii="Arial" w:hAnsi="Arial" w:cs="Arial"/>
        </w:rPr>
      </w:pPr>
    </w:p>
    <w:p w14:paraId="60CCB42A" w14:textId="77777777" w:rsidR="002070C5" w:rsidRDefault="002070C5" w:rsidP="002070C5">
      <w:pPr>
        <w:rPr>
          <w:rFonts w:ascii="Arial" w:hAnsi="Arial" w:cs="Arial"/>
        </w:rPr>
      </w:pPr>
    </w:p>
    <w:p w14:paraId="28288CB2" w14:textId="77777777" w:rsidR="002070C5" w:rsidRDefault="002070C5" w:rsidP="002070C5">
      <w:pPr>
        <w:rPr>
          <w:rFonts w:ascii="Arial" w:hAnsi="Arial" w:cs="Arial"/>
        </w:rPr>
      </w:pPr>
    </w:p>
    <w:p w14:paraId="36AA4F8C" w14:textId="77777777" w:rsidR="002070C5" w:rsidRDefault="002070C5" w:rsidP="002070C5">
      <w:pPr>
        <w:rPr>
          <w:rFonts w:ascii="Arial" w:hAnsi="Arial" w:cs="Arial"/>
        </w:rPr>
      </w:pPr>
    </w:p>
    <w:bookmarkStart w:id="16" w:name="_Toc132641419" w:displacedByCustomXml="next"/>
    <w:sdt>
      <w:sdtPr>
        <w:rPr>
          <w:rFonts w:ascii="Times New Roman" w:eastAsia="Times New Roman" w:hAnsi="Times New Roman" w:cs="Times New Roman"/>
          <w:b/>
          <w:bCs/>
          <w:color w:val="auto"/>
          <w:sz w:val="24"/>
          <w:szCs w:val="24"/>
          <w:lang w:val="en-GB"/>
        </w:rPr>
        <w:id w:val="-1781485220"/>
        <w:docPartObj>
          <w:docPartGallery w:val="Bibliographies"/>
          <w:docPartUnique/>
        </w:docPartObj>
      </w:sdtPr>
      <w:sdtEndPr>
        <w:rPr>
          <w:b w:val="0"/>
          <w:bCs w:val="0"/>
        </w:rPr>
      </w:sdtEndPr>
      <w:sdtContent>
        <w:p w14:paraId="3EBA8141" w14:textId="77777777" w:rsidR="002070C5" w:rsidRPr="006721D6" w:rsidRDefault="002070C5" w:rsidP="002070C5">
          <w:pPr>
            <w:pStyle w:val="Heading1"/>
            <w:rPr>
              <w:b/>
              <w:bCs/>
              <w:color w:val="auto"/>
            </w:rPr>
          </w:pPr>
          <w:r w:rsidRPr="006721D6">
            <w:rPr>
              <w:b/>
              <w:bCs/>
              <w:color w:val="auto"/>
            </w:rPr>
            <w:t>References</w:t>
          </w:r>
          <w:bookmarkEnd w:id="16"/>
        </w:p>
        <w:sdt>
          <w:sdtPr>
            <w:id w:val="-573587230"/>
            <w:bibliography/>
          </w:sdtPr>
          <w:sdtContent>
            <w:p w14:paraId="193A25AD" w14:textId="77777777" w:rsidR="00505C6C" w:rsidRDefault="002070C5" w:rsidP="002070C5">
              <w:pPr>
                <w:rPr>
                  <w:rFonts w:asciiTheme="minorHAnsi" w:eastAsiaTheme="minorHAnsi" w:hAnsiTheme="minorHAnsi" w:cstheme="minorBidi"/>
                  <w:noProof/>
                  <w:sz w:val="22"/>
                  <w:szCs w:val="22"/>
                  <w:lang w:val="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505C6C" w14:paraId="6A982FFE" w14:textId="77777777">
                <w:trPr>
                  <w:divId w:val="73554524"/>
                  <w:tblCellSpacing w:w="15" w:type="dxa"/>
                </w:trPr>
                <w:tc>
                  <w:tcPr>
                    <w:tcW w:w="50" w:type="pct"/>
                    <w:hideMark/>
                  </w:tcPr>
                  <w:p w14:paraId="23E25D55" w14:textId="7614DB9E" w:rsidR="00505C6C" w:rsidRDefault="00505C6C">
                    <w:pPr>
                      <w:pStyle w:val="Bibliography"/>
                      <w:rPr>
                        <w:noProof/>
                      </w:rPr>
                    </w:pPr>
                    <w:r>
                      <w:rPr>
                        <w:noProof/>
                      </w:rPr>
                      <w:t xml:space="preserve">[1] </w:t>
                    </w:r>
                  </w:p>
                </w:tc>
                <w:tc>
                  <w:tcPr>
                    <w:tcW w:w="0" w:type="auto"/>
                    <w:hideMark/>
                  </w:tcPr>
                  <w:p w14:paraId="3E234844" w14:textId="77777777" w:rsidR="00505C6C" w:rsidRDefault="00505C6C">
                    <w:pPr>
                      <w:pStyle w:val="Bibliography"/>
                      <w:rPr>
                        <w:noProof/>
                      </w:rPr>
                    </w:pPr>
                    <w:r>
                      <w:rPr>
                        <w:noProof/>
                      </w:rPr>
                      <w:t xml:space="preserve">X. Lan, J. Xu, Z. Zhang, X. Chen and Y. Luo, "A systematic security analysis of EMV protocol," </w:t>
                    </w:r>
                    <w:r>
                      <w:rPr>
                        <w:i/>
                        <w:iCs/>
                        <w:noProof/>
                      </w:rPr>
                      <w:t xml:space="preserve">Computer Standards &amp; Interfaces, </w:t>
                    </w:r>
                    <w:r>
                      <w:rPr>
                        <w:noProof/>
                      </w:rPr>
                      <w:t xml:space="preserve">vol. 84, 2023. </w:t>
                    </w:r>
                  </w:p>
                </w:tc>
              </w:tr>
              <w:tr w:rsidR="00505C6C" w14:paraId="0F112980" w14:textId="77777777">
                <w:trPr>
                  <w:divId w:val="73554524"/>
                  <w:tblCellSpacing w:w="15" w:type="dxa"/>
                </w:trPr>
                <w:tc>
                  <w:tcPr>
                    <w:tcW w:w="50" w:type="pct"/>
                    <w:hideMark/>
                  </w:tcPr>
                  <w:p w14:paraId="6B761490" w14:textId="77777777" w:rsidR="00505C6C" w:rsidRDefault="00505C6C">
                    <w:pPr>
                      <w:pStyle w:val="Bibliography"/>
                      <w:rPr>
                        <w:noProof/>
                      </w:rPr>
                    </w:pPr>
                    <w:r>
                      <w:rPr>
                        <w:noProof/>
                      </w:rPr>
                      <w:t xml:space="preserve">[2] </w:t>
                    </w:r>
                  </w:p>
                </w:tc>
                <w:tc>
                  <w:tcPr>
                    <w:tcW w:w="0" w:type="auto"/>
                    <w:hideMark/>
                  </w:tcPr>
                  <w:p w14:paraId="2BFFCABB" w14:textId="77777777" w:rsidR="00505C6C" w:rsidRDefault="00505C6C">
                    <w:pPr>
                      <w:pStyle w:val="Bibliography"/>
                      <w:rPr>
                        <w:noProof/>
                      </w:rPr>
                    </w:pPr>
                    <w:r>
                      <w:rPr>
                        <w:noProof/>
                      </w:rPr>
                      <w:t>shopify, "EMV: The Ultimate Guide to EMV Chip Cards," shopify, 2023. [Online]. Available: https://www.shopify.com/uk/retail/emv#6. [Accessed 13 03 2023].</w:t>
                    </w:r>
                  </w:p>
                </w:tc>
              </w:tr>
              <w:tr w:rsidR="00505C6C" w14:paraId="6E82B2C5" w14:textId="77777777">
                <w:trPr>
                  <w:divId w:val="73554524"/>
                  <w:tblCellSpacing w:w="15" w:type="dxa"/>
                </w:trPr>
                <w:tc>
                  <w:tcPr>
                    <w:tcW w:w="50" w:type="pct"/>
                    <w:hideMark/>
                  </w:tcPr>
                  <w:p w14:paraId="2071C481" w14:textId="77777777" w:rsidR="00505C6C" w:rsidRDefault="00505C6C">
                    <w:pPr>
                      <w:pStyle w:val="Bibliography"/>
                      <w:rPr>
                        <w:noProof/>
                      </w:rPr>
                    </w:pPr>
                    <w:r>
                      <w:rPr>
                        <w:noProof/>
                      </w:rPr>
                      <w:t xml:space="preserve">[3] </w:t>
                    </w:r>
                  </w:p>
                </w:tc>
                <w:tc>
                  <w:tcPr>
                    <w:tcW w:w="0" w:type="auto"/>
                    <w:hideMark/>
                  </w:tcPr>
                  <w:p w14:paraId="478C5AC3" w14:textId="77777777" w:rsidR="00505C6C" w:rsidRDefault="00505C6C">
                    <w:pPr>
                      <w:pStyle w:val="Bibliography"/>
                      <w:rPr>
                        <w:noProof/>
                      </w:rPr>
                    </w:pPr>
                    <w:r>
                      <w:rPr>
                        <w:noProof/>
                      </w:rPr>
                      <w:t>U. Finance, "UK Finance," UK Finance org, 2021. [Online]. Available: https://www.ukfinance.org.uk/system/files/Half-year-fraud-update-2021-FINAL.pdf. [Accessed 13 03 2023].</w:t>
                    </w:r>
                  </w:p>
                </w:tc>
              </w:tr>
              <w:tr w:rsidR="00505C6C" w14:paraId="57910268" w14:textId="77777777">
                <w:trPr>
                  <w:divId w:val="73554524"/>
                  <w:tblCellSpacing w:w="15" w:type="dxa"/>
                </w:trPr>
                <w:tc>
                  <w:tcPr>
                    <w:tcW w:w="50" w:type="pct"/>
                    <w:hideMark/>
                  </w:tcPr>
                  <w:p w14:paraId="271117CB" w14:textId="77777777" w:rsidR="00505C6C" w:rsidRDefault="00505C6C">
                    <w:pPr>
                      <w:pStyle w:val="Bibliography"/>
                      <w:rPr>
                        <w:noProof/>
                      </w:rPr>
                    </w:pPr>
                    <w:r>
                      <w:rPr>
                        <w:noProof/>
                      </w:rPr>
                      <w:t xml:space="preserve">[4] </w:t>
                    </w:r>
                  </w:p>
                </w:tc>
                <w:tc>
                  <w:tcPr>
                    <w:tcW w:w="0" w:type="auto"/>
                    <w:hideMark/>
                  </w:tcPr>
                  <w:p w14:paraId="55CA93B2" w14:textId="77777777" w:rsidR="00505C6C" w:rsidRDefault="00505C6C">
                    <w:pPr>
                      <w:pStyle w:val="Bibliography"/>
                      <w:rPr>
                        <w:noProof/>
                      </w:rPr>
                    </w:pPr>
                    <w:r>
                      <w:rPr>
                        <w:noProof/>
                      </w:rPr>
                      <w:t>Leigh-Anne Galloway , Tim Yunusov, "First Contact: New vulnerabilities in Contactless Payments," 2019.</w:t>
                    </w:r>
                  </w:p>
                </w:tc>
              </w:tr>
              <w:tr w:rsidR="00505C6C" w14:paraId="2B0D0FB1" w14:textId="77777777">
                <w:trPr>
                  <w:divId w:val="73554524"/>
                  <w:tblCellSpacing w:w="15" w:type="dxa"/>
                </w:trPr>
                <w:tc>
                  <w:tcPr>
                    <w:tcW w:w="50" w:type="pct"/>
                    <w:hideMark/>
                  </w:tcPr>
                  <w:p w14:paraId="71163B73" w14:textId="77777777" w:rsidR="00505C6C" w:rsidRDefault="00505C6C">
                    <w:pPr>
                      <w:pStyle w:val="Bibliography"/>
                      <w:rPr>
                        <w:noProof/>
                      </w:rPr>
                    </w:pPr>
                    <w:r>
                      <w:rPr>
                        <w:noProof/>
                      </w:rPr>
                      <w:t xml:space="preserve">[5] </w:t>
                    </w:r>
                  </w:p>
                </w:tc>
                <w:tc>
                  <w:tcPr>
                    <w:tcW w:w="0" w:type="auto"/>
                    <w:hideMark/>
                  </w:tcPr>
                  <w:p w14:paraId="7CF3ABA7" w14:textId="77777777" w:rsidR="00505C6C" w:rsidRDefault="00505C6C">
                    <w:pPr>
                      <w:pStyle w:val="Bibliography"/>
                      <w:rPr>
                        <w:noProof/>
                      </w:rPr>
                    </w:pPr>
                    <w:r>
                      <w:rPr>
                        <w:noProof/>
                      </w:rPr>
                      <w:t xml:space="preserve">Ahmed O. Ibrahim Yaseen Hikmat Ismael, "EMV Electronic Payment System and its Attacks: A Review," </w:t>
                    </w:r>
                    <w:r>
                      <w:rPr>
                        <w:i/>
                        <w:iCs/>
                        <w:noProof/>
                      </w:rPr>
                      <w:t xml:space="preserve">Al-Rafidain Journal of Computer Sciences and Mathematics (RJCM), </w:t>
                    </w:r>
                    <w:r>
                      <w:rPr>
                        <w:noProof/>
                      </w:rPr>
                      <w:t xml:space="preserve">vol. 16, no. 1, pp. 23-29, 2022. </w:t>
                    </w:r>
                  </w:p>
                </w:tc>
              </w:tr>
              <w:tr w:rsidR="00505C6C" w14:paraId="3BDBDED4" w14:textId="77777777">
                <w:trPr>
                  <w:divId w:val="73554524"/>
                  <w:tblCellSpacing w:w="15" w:type="dxa"/>
                </w:trPr>
                <w:tc>
                  <w:tcPr>
                    <w:tcW w:w="50" w:type="pct"/>
                    <w:hideMark/>
                  </w:tcPr>
                  <w:p w14:paraId="2F1FD40A" w14:textId="77777777" w:rsidR="00505C6C" w:rsidRDefault="00505C6C">
                    <w:pPr>
                      <w:pStyle w:val="Bibliography"/>
                      <w:rPr>
                        <w:noProof/>
                      </w:rPr>
                    </w:pPr>
                    <w:r>
                      <w:rPr>
                        <w:noProof/>
                      </w:rPr>
                      <w:t xml:space="preserve">[6] </w:t>
                    </w:r>
                  </w:p>
                </w:tc>
                <w:tc>
                  <w:tcPr>
                    <w:tcW w:w="0" w:type="auto"/>
                    <w:hideMark/>
                  </w:tcPr>
                  <w:p w14:paraId="73165C32" w14:textId="77777777" w:rsidR="00505C6C" w:rsidRDefault="00505C6C">
                    <w:pPr>
                      <w:pStyle w:val="Bibliography"/>
                      <w:rPr>
                        <w:noProof/>
                      </w:rPr>
                    </w:pPr>
                    <w:r>
                      <w:rPr>
                        <w:noProof/>
                      </w:rPr>
                      <w:t xml:space="preserve">Dilpreet Singh, Ron Ruhl and Hamman Samuel, "Attack Tree for Modelling Unauthorized EMV Card Transactions," </w:t>
                    </w:r>
                    <w:r>
                      <w:rPr>
                        <w:i/>
                        <w:iCs/>
                        <w:noProof/>
                      </w:rPr>
                      <w:t xml:space="preserve">4th International Conference on Information Systems Security and Privacy, </w:t>
                    </w:r>
                    <w:r>
                      <w:rPr>
                        <w:noProof/>
                      </w:rPr>
                      <w:t xml:space="preserve">2018. </w:t>
                    </w:r>
                  </w:p>
                </w:tc>
              </w:tr>
              <w:tr w:rsidR="00505C6C" w14:paraId="566A6A1A" w14:textId="77777777">
                <w:trPr>
                  <w:divId w:val="73554524"/>
                  <w:tblCellSpacing w:w="15" w:type="dxa"/>
                </w:trPr>
                <w:tc>
                  <w:tcPr>
                    <w:tcW w:w="50" w:type="pct"/>
                    <w:hideMark/>
                  </w:tcPr>
                  <w:p w14:paraId="7D003DCF" w14:textId="77777777" w:rsidR="00505C6C" w:rsidRDefault="00505C6C">
                    <w:pPr>
                      <w:pStyle w:val="Bibliography"/>
                      <w:rPr>
                        <w:noProof/>
                      </w:rPr>
                    </w:pPr>
                    <w:r>
                      <w:rPr>
                        <w:noProof/>
                      </w:rPr>
                      <w:t xml:space="preserve">[7] </w:t>
                    </w:r>
                  </w:p>
                </w:tc>
                <w:tc>
                  <w:tcPr>
                    <w:tcW w:w="0" w:type="auto"/>
                    <w:hideMark/>
                  </w:tcPr>
                  <w:p w14:paraId="0D502364" w14:textId="77777777" w:rsidR="00505C6C" w:rsidRDefault="00505C6C">
                    <w:pPr>
                      <w:pStyle w:val="Bibliography"/>
                      <w:rPr>
                        <w:noProof/>
                      </w:rPr>
                    </w:pPr>
                    <w:r>
                      <w:rPr>
                        <w:noProof/>
                      </w:rPr>
                      <w:t>J. d. R. a. E. Poll, "Formal Analysis of the EMV Protocol Suite," Institute for Computing and Information Science (ICIS) Radboud University Nijmegen, Nijmegen, Netherlands, 2014.</w:t>
                    </w:r>
                  </w:p>
                </w:tc>
              </w:tr>
              <w:tr w:rsidR="00505C6C" w14:paraId="1B79F68C" w14:textId="77777777">
                <w:trPr>
                  <w:divId w:val="73554524"/>
                  <w:tblCellSpacing w:w="15" w:type="dxa"/>
                </w:trPr>
                <w:tc>
                  <w:tcPr>
                    <w:tcW w:w="50" w:type="pct"/>
                    <w:hideMark/>
                  </w:tcPr>
                  <w:p w14:paraId="4B7538D1" w14:textId="77777777" w:rsidR="00505C6C" w:rsidRDefault="00505C6C">
                    <w:pPr>
                      <w:pStyle w:val="Bibliography"/>
                      <w:rPr>
                        <w:noProof/>
                      </w:rPr>
                    </w:pPr>
                    <w:r>
                      <w:rPr>
                        <w:noProof/>
                      </w:rPr>
                      <w:t xml:space="preserve">[8] </w:t>
                    </w:r>
                  </w:p>
                </w:tc>
                <w:tc>
                  <w:tcPr>
                    <w:tcW w:w="0" w:type="auto"/>
                    <w:hideMark/>
                  </w:tcPr>
                  <w:p w14:paraId="6B118DCE" w14:textId="77777777" w:rsidR="00505C6C" w:rsidRDefault="00505C6C">
                    <w:pPr>
                      <w:pStyle w:val="Bibliography"/>
                      <w:rPr>
                        <w:noProof/>
                      </w:rPr>
                    </w:pPr>
                    <w:r>
                      <w:rPr>
                        <w:noProof/>
                      </w:rPr>
                      <w:t xml:space="preserve">Akeem Olowolayemo#, Nafisat Adewale*, Akram M. Zeki**, Zubair Ahmad, "Examining Users’ Understanding of Security Failures in EMV Smart Payment Systems," </w:t>
                    </w:r>
                    <w:r>
                      <w:rPr>
                        <w:i/>
                        <w:iCs/>
                        <w:noProof/>
                      </w:rPr>
                      <w:t xml:space="preserve">INTERNATIONAL JOURNAL ON INFORMATICS VISUALIZATION, </w:t>
                    </w:r>
                    <w:r>
                      <w:rPr>
                        <w:noProof/>
                      </w:rPr>
                      <w:t xml:space="preserve">vol. 3, no. 2, pp. 185-191, 2019. </w:t>
                    </w:r>
                  </w:p>
                </w:tc>
              </w:tr>
              <w:tr w:rsidR="00505C6C" w14:paraId="48557929" w14:textId="77777777">
                <w:trPr>
                  <w:divId w:val="73554524"/>
                  <w:tblCellSpacing w:w="15" w:type="dxa"/>
                </w:trPr>
                <w:tc>
                  <w:tcPr>
                    <w:tcW w:w="50" w:type="pct"/>
                    <w:hideMark/>
                  </w:tcPr>
                  <w:p w14:paraId="30F4231D" w14:textId="77777777" w:rsidR="00505C6C" w:rsidRDefault="00505C6C">
                    <w:pPr>
                      <w:pStyle w:val="Bibliography"/>
                      <w:rPr>
                        <w:noProof/>
                      </w:rPr>
                    </w:pPr>
                    <w:r>
                      <w:rPr>
                        <w:noProof/>
                      </w:rPr>
                      <w:t xml:space="preserve">[9] </w:t>
                    </w:r>
                  </w:p>
                </w:tc>
                <w:tc>
                  <w:tcPr>
                    <w:tcW w:w="0" w:type="auto"/>
                    <w:hideMark/>
                  </w:tcPr>
                  <w:p w14:paraId="20F3E99A" w14:textId="77777777" w:rsidR="00505C6C" w:rsidRDefault="00505C6C">
                    <w:pPr>
                      <w:pStyle w:val="Bibliography"/>
                      <w:rPr>
                        <w:noProof/>
                      </w:rPr>
                    </w:pPr>
                    <w:r>
                      <w:rPr>
                        <w:noProof/>
                      </w:rPr>
                      <w:t>J. Breier, "Cryptography in Payment Systems," Nanyang Technological University, Singapore, 2019.</w:t>
                    </w:r>
                  </w:p>
                </w:tc>
              </w:tr>
              <w:tr w:rsidR="00505C6C" w14:paraId="1A3DFC2F" w14:textId="77777777">
                <w:trPr>
                  <w:divId w:val="73554524"/>
                  <w:tblCellSpacing w:w="15" w:type="dxa"/>
                </w:trPr>
                <w:tc>
                  <w:tcPr>
                    <w:tcW w:w="50" w:type="pct"/>
                    <w:hideMark/>
                  </w:tcPr>
                  <w:p w14:paraId="1215E6ED" w14:textId="77777777" w:rsidR="00505C6C" w:rsidRDefault="00505C6C">
                    <w:pPr>
                      <w:pStyle w:val="Bibliography"/>
                      <w:rPr>
                        <w:noProof/>
                      </w:rPr>
                    </w:pPr>
                    <w:r>
                      <w:rPr>
                        <w:noProof/>
                      </w:rPr>
                      <w:t xml:space="preserve">[10] </w:t>
                    </w:r>
                  </w:p>
                </w:tc>
                <w:tc>
                  <w:tcPr>
                    <w:tcW w:w="0" w:type="auto"/>
                    <w:hideMark/>
                  </w:tcPr>
                  <w:p w14:paraId="6D48BB15" w14:textId="77777777" w:rsidR="00505C6C" w:rsidRDefault="00505C6C">
                    <w:pPr>
                      <w:pStyle w:val="Bibliography"/>
                      <w:rPr>
                        <w:noProof/>
                      </w:rPr>
                    </w:pPr>
                    <w:r>
                      <w:rPr>
                        <w:noProof/>
                      </w:rPr>
                      <w:t>Osmocom, "Osmocom SIMtrace 2," Osmocom, [Online]. Available: https://osmocom.org/projects/simtrace2/wiki. [Accessed 24 03 2023].</w:t>
                    </w:r>
                  </w:p>
                </w:tc>
              </w:tr>
              <w:tr w:rsidR="00505C6C" w14:paraId="20B2CCD5" w14:textId="77777777">
                <w:trPr>
                  <w:divId w:val="73554524"/>
                  <w:tblCellSpacing w:w="15" w:type="dxa"/>
                </w:trPr>
                <w:tc>
                  <w:tcPr>
                    <w:tcW w:w="50" w:type="pct"/>
                    <w:hideMark/>
                  </w:tcPr>
                  <w:p w14:paraId="57004BBF" w14:textId="77777777" w:rsidR="00505C6C" w:rsidRDefault="00505C6C">
                    <w:pPr>
                      <w:pStyle w:val="Bibliography"/>
                      <w:rPr>
                        <w:noProof/>
                      </w:rPr>
                    </w:pPr>
                    <w:r>
                      <w:rPr>
                        <w:noProof/>
                      </w:rPr>
                      <w:t xml:space="preserve">[11] </w:t>
                    </w:r>
                  </w:p>
                </w:tc>
                <w:tc>
                  <w:tcPr>
                    <w:tcW w:w="0" w:type="auto"/>
                    <w:hideMark/>
                  </w:tcPr>
                  <w:p w14:paraId="4166D2D3" w14:textId="77777777" w:rsidR="00505C6C" w:rsidRDefault="00505C6C">
                    <w:pPr>
                      <w:pStyle w:val="Bibliography"/>
                      <w:rPr>
                        <w:noProof/>
                      </w:rPr>
                    </w:pPr>
                    <w:r>
                      <w:rPr>
                        <w:noProof/>
                      </w:rPr>
                      <w:t xml:space="preserve">L. Sportiello, "Internet of Smart Cards”: A pocket attacks scenario," </w:t>
                    </w:r>
                    <w:r>
                      <w:rPr>
                        <w:i/>
                        <w:iCs/>
                        <w:noProof/>
                      </w:rPr>
                      <w:t xml:space="preserve">International Journal of Critical Infrastructure Protection, </w:t>
                    </w:r>
                    <w:r>
                      <w:rPr>
                        <w:noProof/>
                      </w:rPr>
                      <w:t xml:space="preserve">1 9 2019. </w:t>
                    </w:r>
                  </w:p>
                </w:tc>
              </w:tr>
              <w:tr w:rsidR="00505C6C" w14:paraId="1E9AB40C" w14:textId="77777777">
                <w:trPr>
                  <w:divId w:val="73554524"/>
                  <w:tblCellSpacing w:w="15" w:type="dxa"/>
                </w:trPr>
                <w:tc>
                  <w:tcPr>
                    <w:tcW w:w="50" w:type="pct"/>
                    <w:hideMark/>
                  </w:tcPr>
                  <w:p w14:paraId="0668DB9A" w14:textId="77777777" w:rsidR="00505C6C" w:rsidRDefault="00505C6C">
                    <w:pPr>
                      <w:pStyle w:val="Bibliography"/>
                      <w:rPr>
                        <w:noProof/>
                      </w:rPr>
                    </w:pPr>
                    <w:r>
                      <w:rPr>
                        <w:noProof/>
                      </w:rPr>
                      <w:t xml:space="preserve">[12] </w:t>
                    </w:r>
                  </w:p>
                </w:tc>
                <w:tc>
                  <w:tcPr>
                    <w:tcW w:w="0" w:type="auto"/>
                    <w:hideMark/>
                  </w:tcPr>
                  <w:p w14:paraId="7FBD5CB6" w14:textId="77777777" w:rsidR="00505C6C" w:rsidRDefault="00505C6C">
                    <w:pPr>
                      <w:pStyle w:val="Bibliography"/>
                      <w:rPr>
                        <w:noProof/>
                      </w:rPr>
                    </w:pPr>
                    <w:r>
                      <w:rPr>
                        <w:noProof/>
                      </w:rPr>
                      <w:t>N. Gallimore, "Examination of Strategies to Implementing Chip-and-Personal Identification Number," Walden University, 2022.</w:t>
                    </w:r>
                  </w:p>
                </w:tc>
              </w:tr>
              <w:tr w:rsidR="00505C6C" w14:paraId="4480CFA6" w14:textId="77777777">
                <w:trPr>
                  <w:divId w:val="73554524"/>
                  <w:tblCellSpacing w:w="15" w:type="dxa"/>
                </w:trPr>
                <w:tc>
                  <w:tcPr>
                    <w:tcW w:w="50" w:type="pct"/>
                    <w:hideMark/>
                  </w:tcPr>
                  <w:p w14:paraId="2FF9E2A3" w14:textId="77777777" w:rsidR="00505C6C" w:rsidRDefault="00505C6C">
                    <w:pPr>
                      <w:pStyle w:val="Bibliography"/>
                      <w:rPr>
                        <w:noProof/>
                      </w:rPr>
                    </w:pPr>
                    <w:r>
                      <w:rPr>
                        <w:noProof/>
                      </w:rPr>
                      <w:t xml:space="preserve">[13] </w:t>
                    </w:r>
                  </w:p>
                </w:tc>
                <w:tc>
                  <w:tcPr>
                    <w:tcW w:w="0" w:type="auto"/>
                    <w:hideMark/>
                  </w:tcPr>
                  <w:p w14:paraId="20785C7C" w14:textId="77777777" w:rsidR="00505C6C" w:rsidRDefault="00505C6C">
                    <w:pPr>
                      <w:pStyle w:val="Bibliography"/>
                      <w:rPr>
                        <w:noProof/>
                      </w:rPr>
                    </w:pPr>
                    <w:r>
                      <w:rPr>
                        <w:noProof/>
                      </w:rPr>
                      <w:t>S. D. R. A. M. B. Steven J. Murdoch, "Chip and PIN is Broken," University of Cambridge, Cambridge, 2010.</w:t>
                    </w:r>
                  </w:p>
                </w:tc>
              </w:tr>
            </w:tbl>
            <w:p w14:paraId="1CAADB8A" w14:textId="77777777" w:rsidR="00505C6C" w:rsidRDefault="00505C6C">
              <w:pPr>
                <w:divId w:val="73554524"/>
                <w:rPr>
                  <w:noProof/>
                </w:rPr>
              </w:pPr>
            </w:p>
            <w:p w14:paraId="3421572B" w14:textId="77777777" w:rsidR="002070C5" w:rsidRDefault="002070C5" w:rsidP="002070C5">
              <w:r>
                <w:rPr>
                  <w:b/>
                  <w:bCs/>
                  <w:noProof/>
                </w:rPr>
                <w:fldChar w:fldCharType="end"/>
              </w:r>
            </w:p>
          </w:sdtContent>
        </w:sdt>
      </w:sdtContent>
    </w:sdt>
    <w:p w14:paraId="7E19E57C" w14:textId="77777777" w:rsidR="002070C5" w:rsidRDefault="002070C5" w:rsidP="002070C5"/>
    <w:p w14:paraId="4E9D411E" w14:textId="77777777" w:rsidR="00B5238A" w:rsidRPr="002070C5" w:rsidRDefault="00B5238A" w:rsidP="002070C5"/>
    <w:sectPr w:rsidR="00B5238A" w:rsidRPr="002070C5" w:rsidSect="00847F5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20744"/>
    <w:multiLevelType w:val="multilevel"/>
    <w:tmpl w:val="C63C9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6234DF"/>
    <w:multiLevelType w:val="multilevel"/>
    <w:tmpl w:val="080C3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6D54FC"/>
    <w:multiLevelType w:val="hybridMultilevel"/>
    <w:tmpl w:val="F886EC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265E2F"/>
    <w:multiLevelType w:val="hybridMultilevel"/>
    <w:tmpl w:val="F5DA3214"/>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5173B9F"/>
    <w:multiLevelType w:val="multilevel"/>
    <w:tmpl w:val="F712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032285"/>
    <w:multiLevelType w:val="hybridMultilevel"/>
    <w:tmpl w:val="AA1436AA"/>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65F3B49"/>
    <w:multiLevelType w:val="multilevel"/>
    <w:tmpl w:val="28EC6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B51DD8"/>
    <w:multiLevelType w:val="multilevel"/>
    <w:tmpl w:val="5ABC4C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075440"/>
    <w:multiLevelType w:val="multilevel"/>
    <w:tmpl w:val="E758C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FA3D91"/>
    <w:multiLevelType w:val="hybridMultilevel"/>
    <w:tmpl w:val="A1FE38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60CF3236"/>
    <w:multiLevelType w:val="multilevel"/>
    <w:tmpl w:val="229E5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13675ED"/>
    <w:multiLevelType w:val="hybridMultilevel"/>
    <w:tmpl w:val="94A62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6F7D43"/>
    <w:multiLevelType w:val="hybridMultilevel"/>
    <w:tmpl w:val="7D5828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78E548E9"/>
    <w:multiLevelType w:val="multilevel"/>
    <w:tmpl w:val="BEAA3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F343D56"/>
    <w:multiLevelType w:val="hybridMultilevel"/>
    <w:tmpl w:val="4528A64E"/>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7F6755E2"/>
    <w:multiLevelType w:val="multilevel"/>
    <w:tmpl w:val="A1C22D7E"/>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bCs/>
        <w:color w:val="auto"/>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85372433">
    <w:abstractNumId w:val="6"/>
  </w:num>
  <w:num w:numId="2" w16cid:durableId="92477615">
    <w:abstractNumId w:val="13"/>
  </w:num>
  <w:num w:numId="3" w16cid:durableId="474296850">
    <w:abstractNumId w:val="3"/>
  </w:num>
  <w:num w:numId="4" w16cid:durableId="327948432">
    <w:abstractNumId w:val="15"/>
  </w:num>
  <w:num w:numId="5" w16cid:durableId="98451659">
    <w:abstractNumId w:val="10"/>
  </w:num>
  <w:num w:numId="6" w16cid:durableId="1648707239">
    <w:abstractNumId w:val="1"/>
  </w:num>
  <w:num w:numId="7" w16cid:durableId="861671593">
    <w:abstractNumId w:val="9"/>
  </w:num>
  <w:num w:numId="8" w16cid:durableId="1423138682">
    <w:abstractNumId w:val="12"/>
  </w:num>
  <w:num w:numId="9" w16cid:durableId="368728530">
    <w:abstractNumId w:val="11"/>
  </w:num>
  <w:num w:numId="10" w16cid:durableId="427119990">
    <w:abstractNumId w:val="4"/>
  </w:num>
  <w:num w:numId="11" w16cid:durableId="1699550257">
    <w:abstractNumId w:val="14"/>
  </w:num>
  <w:num w:numId="12" w16cid:durableId="1380278058">
    <w:abstractNumId w:val="8"/>
  </w:num>
  <w:num w:numId="13" w16cid:durableId="681050790">
    <w:abstractNumId w:val="7"/>
  </w:num>
  <w:num w:numId="14" w16cid:durableId="1404067296">
    <w:abstractNumId w:val="0"/>
  </w:num>
  <w:num w:numId="15" w16cid:durableId="749159284">
    <w:abstractNumId w:val="5"/>
  </w:num>
  <w:num w:numId="16" w16cid:durableId="621399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0C5"/>
    <w:rsid w:val="002070C5"/>
    <w:rsid w:val="00280BDA"/>
    <w:rsid w:val="00391AFF"/>
    <w:rsid w:val="00505C6C"/>
    <w:rsid w:val="006046E0"/>
    <w:rsid w:val="00641C4E"/>
    <w:rsid w:val="006721D6"/>
    <w:rsid w:val="00797631"/>
    <w:rsid w:val="007F78BC"/>
    <w:rsid w:val="008B07E2"/>
    <w:rsid w:val="00970F09"/>
    <w:rsid w:val="00A87896"/>
    <w:rsid w:val="00B5238A"/>
    <w:rsid w:val="00EE132F"/>
    <w:rsid w:val="00EE1622"/>
    <w:rsid w:val="00F26047"/>
    <w:rsid w:val="00FC20D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0223A"/>
  <w15:chartTrackingRefBased/>
  <w15:docId w15:val="{75CF0725-12F7-4AF5-9C54-FAE076CFD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0C5"/>
    <w:pPr>
      <w:spacing w:after="0" w:line="240" w:lineRule="auto"/>
    </w:pPr>
    <w:rPr>
      <w:rFonts w:ascii="Times New Roman" w:eastAsia="Times New Roman" w:hAnsi="Times New Roman" w:cs="Times New Roman"/>
      <w:sz w:val="24"/>
      <w:szCs w:val="24"/>
      <w:lang w:val="en-GB"/>
      <w14:ligatures w14:val="none"/>
    </w:rPr>
  </w:style>
  <w:style w:type="paragraph" w:styleId="Heading1">
    <w:name w:val="heading 1"/>
    <w:basedOn w:val="Normal"/>
    <w:next w:val="Normal"/>
    <w:link w:val="Heading1Char"/>
    <w:uiPriority w:val="9"/>
    <w:qFormat/>
    <w:rsid w:val="002070C5"/>
    <w:pPr>
      <w:keepNext/>
      <w:keepLines/>
      <w:numPr>
        <w:numId w:val="4"/>
      </w:numPr>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2070C5"/>
    <w:pPr>
      <w:keepNext/>
      <w:keepLines/>
      <w:numPr>
        <w:ilvl w:val="1"/>
        <w:numId w:val="4"/>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70C5"/>
    <w:pPr>
      <w:keepNext/>
      <w:keepLines/>
      <w:numPr>
        <w:ilvl w:val="2"/>
        <w:numId w:val="4"/>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2070C5"/>
    <w:pPr>
      <w:keepNext/>
      <w:keepLines/>
      <w:numPr>
        <w:ilvl w:val="3"/>
        <w:numId w:val="4"/>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070C5"/>
    <w:pPr>
      <w:keepNext/>
      <w:keepLines/>
      <w:numPr>
        <w:ilvl w:val="4"/>
        <w:numId w:val="4"/>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070C5"/>
    <w:pPr>
      <w:keepNext/>
      <w:keepLines/>
      <w:numPr>
        <w:ilvl w:val="5"/>
        <w:numId w:val="4"/>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070C5"/>
    <w:pPr>
      <w:keepNext/>
      <w:keepLines/>
      <w:numPr>
        <w:ilvl w:val="6"/>
        <w:numId w:val="4"/>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070C5"/>
    <w:pPr>
      <w:keepNext/>
      <w:keepLines/>
      <w:numPr>
        <w:ilvl w:val="7"/>
        <w:numId w:val="4"/>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070C5"/>
    <w:pPr>
      <w:keepNext/>
      <w:keepLines/>
      <w:numPr>
        <w:ilvl w:val="8"/>
        <w:numId w:val="4"/>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0C5"/>
    <w:rPr>
      <w:rFonts w:asciiTheme="majorHAnsi" w:eastAsiaTheme="majorEastAsia" w:hAnsiTheme="majorHAnsi" w:cstheme="majorBidi"/>
      <w:color w:val="2F5496" w:themeColor="accent1" w:themeShade="BF"/>
      <w:sz w:val="32"/>
      <w:szCs w:val="32"/>
      <w14:ligatures w14:val="none"/>
    </w:rPr>
  </w:style>
  <w:style w:type="character" w:customStyle="1" w:styleId="Heading2Char">
    <w:name w:val="Heading 2 Char"/>
    <w:basedOn w:val="DefaultParagraphFont"/>
    <w:link w:val="Heading2"/>
    <w:uiPriority w:val="9"/>
    <w:rsid w:val="002070C5"/>
    <w:rPr>
      <w:rFonts w:asciiTheme="majorHAnsi" w:eastAsiaTheme="majorEastAsia" w:hAnsiTheme="majorHAnsi" w:cstheme="majorBidi"/>
      <w:color w:val="2F5496" w:themeColor="accent1" w:themeShade="BF"/>
      <w:sz w:val="26"/>
      <w:szCs w:val="26"/>
      <w:lang w:val="en-GB"/>
      <w14:ligatures w14:val="none"/>
    </w:rPr>
  </w:style>
  <w:style w:type="character" w:customStyle="1" w:styleId="Heading3Char">
    <w:name w:val="Heading 3 Char"/>
    <w:basedOn w:val="DefaultParagraphFont"/>
    <w:link w:val="Heading3"/>
    <w:uiPriority w:val="9"/>
    <w:rsid w:val="002070C5"/>
    <w:rPr>
      <w:rFonts w:asciiTheme="majorHAnsi" w:eastAsiaTheme="majorEastAsia" w:hAnsiTheme="majorHAnsi" w:cstheme="majorBidi"/>
      <w:color w:val="1F3763" w:themeColor="accent1" w:themeShade="7F"/>
      <w:sz w:val="24"/>
      <w:szCs w:val="24"/>
      <w:lang w:val="en-GB"/>
      <w14:ligatures w14:val="none"/>
    </w:rPr>
  </w:style>
  <w:style w:type="character" w:customStyle="1" w:styleId="Heading4Char">
    <w:name w:val="Heading 4 Char"/>
    <w:basedOn w:val="DefaultParagraphFont"/>
    <w:link w:val="Heading4"/>
    <w:uiPriority w:val="9"/>
    <w:semiHidden/>
    <w:rsid w:val="002070C5"/>
    <w:rPr>
      <w:rFonts w:asciiTheme="majorHAnsi" w:eastAsiaTheme="majorEastAsia" w:hAnsiTheme="majorHAnsi" w:cstheme="majorBidi"/>
      <w:i/>
      <w:iCs/>
      <w:color w:val="2F5496" w:themeColor="accent1" w:themeShade="BF"/>
      <w:sz w:val="24"/>
      <w:szCs w:val="24"/>
      <w:lang w:val="en-GB"/>
      <w14:ligatures w14:val="none"/>
    </w:rPr>
  </w:style>
  <w:style w:type="character" w:customStyle="1" w:styleId="Heading5Char">
    <w:name w:val="Heading 5 Char"/>
    <w:basedOn w:val="DefaultParagraphFont"/>
    <w:link w:val="Heading5"/>
    <w:uiPriority w:val="9"/>
    <w:semiHidden/>
    <w:rsid w:val="002070C5"/>
    <w:rPr>
      <w:rFonts w:asciiTheme="majorHAnsi" w:eastAsiaTheme="majorEastAsia" w:hAnsiTheme="majorHAnsi" w:cstheme="majorBidi"/>
      <w:color w:val="2F5496" w:themeColor="accent1" w:themeShade="BF"/>
      <w:sz w:val="24"/>
      <w:szCs w:val="24"/>
      <w:lang w:val="en-GB"/>
      <w14:ligatures w14:val="none"/>
    </w:rPr>
  </w:style>
  <w:style w:type="character" w:customStyle="1" w:styleId="Heading6Char">
    <w:name w:val="Heading 6 Char"/>
    <w:basedOn w:val="DefaultParagraphFont"/>
    <w:link w:val="Heading6"/>
    <w:uiPriority w:val="9"/>
    <w:semiHidden/>
    <w:rsid w:val="002070C5"/>
    <w:rPr>
      <w:rFonts w:asciiTheme="majorHAnsi" w:eastAsiaTheme="majorEastAsia" w:hAnsiTheme="majorHAnsi" w:cstheme="majorBidi"/>
      <w:color w:val="1F3763" w:themeColor="accent1" w:themeShade="7F"/>
      <w:sz w:val="24"/>
      <w:szCs w:val="24"/>
      <w:lang w:val="en-GB"/>
      <w14:ligatures w14:val="none"/>
    </w:rPr>
  </w:style>
  <w:style w:type="character" w:customStyle="1" w:styleId="Heading7Char">
    <w:name w:val="Heading 7 Char"/>
    <w:basedOn w:val="DefaultParagraphFont"/>
    <w:link w:val="Heading7"/>
    <w:uiPriority w:val="9"/>
    <w:semiHidden/>
    <w:rsid w:val="002070C5"/>
    <w:rPr>
      <w:rFonts w:asciiTheme="majorHAnsi" w:eastAsiaTheme="majorEastAsia" w:hAnsiTheme="majorHAnsi" w:cstheme="majorBidi"/>
      <w:i/>
      <w:iCs/>
      <w:color w:val="1F3763" w:themeColor="accent1" w:themeShade="7F"/>
      <w:sz w:val="24"/>
      <w:szCs w:val="24"/>
      <w:lang w:val="en-GB"/>
      <w14:ligatures w14:val="none"/>
    </w:rPr>
  </w:style>
  <w:style w:type="character" w:customStyle="1" w:styleId="Heading8Char">
    <w:name w:val="Heading 8 Char"/>
    <w:basedOn w:val="DefaultParagraphFont"/>
    <w:link w:val="Heading8"/>
    <w:uiPriority w:val="9"/>
    <w:semiHidden/>
    <w:rsid w:val="002070C5"/>
    <w:rPr>
      <w:rFonts w:asciiTheme="majorHAnsi" w:eastAsiaTheme="majorEastAsia" w:hAnsiTheme="majorHAnsi" w:cstheme="majorBidi"/>
      <w:color w:val="272727" w:themeColor="text1" w:themeTint="D8"/>
      <w:sz w:val="21"/>
      <w:szCs w:val="21"/>
      <w:lang w:val="en-GB"/>
      <w14:ligatures w14:val="none"/>
    </w:rPr>
  </w:style>
  <w:style w:type="character" w:customStyle="1" w:styleId="Heading9Char">
    <w:name w:val="Heading 9 Char"/>
    <w:basedOn w:val="DefaultParagraphFont"/>
    <w:link w:val="Heading9"/>
    <w:uiPriority w:val="9"/>
    <w:semiHidden/>
    <w:rsid w:val="002070C5"/>
    <w:rPr>
      <w:rFonts w:asciiTheme="majorHAnsi" w:eastAsiaTheme="majorEastAsia" w:hAnsiTheme="majorHAnsi" w:cstheme="majorBidi"/>
      <w:i/>
      <w:iCs/>
      <w:color w:val="272727" w:themeColor="text1" w:themeTint="D8"/>
      <w:sz w:val="21"/>
      <w:szCs w:val="21"/>
      <w:lang w:val="en-GB"/>
      <w14:ligatures w14:val="none"/>
    </w:rPr>
  </w:style>
  <w:style w:type="paragraph" w:styleId="NormalWeb">
    <w:name w:val="Normal (Web)"/>
    <w:basedOn w:val="Normal"/>
    <w:uiPriority w:val="99"/>
    <w:unhideWhenUsed/>
    <w:rsid w:val="002070C5"/>
    <w:pPr>
      <w:spacing w:before="100" w:beforeAutospacing="1" w:after="100" w:afterAutospacing="1"/>
    </w:pPr>
    <w:rPr>
      <w:lang w:val="en-US"/>
    </w:rPr>
  </w:style>
  <w:style w:type="character" w:styleId="Hyperlink">
    <w:name w:val="Hyperlink"/>
    <w:basedOn w:val="DefaultParagraphFont"/>
    <w:uiPriority w:val="99"/>
    <w:unhideWhenUsed/>
    <w:rsid w:val="002070C5"/>
    <w:rPr>
      <w:color w:val="0000FF"/>
      <w:u w:val="single"/>
    </w:rPr>
  </w:style>
  <w:style w:type="paragraph" w:styleId="ListParagraph">
    <w:name w:val="List Paragraph"/>
    <w:basedOn w:val="Normal"/>
    <w:uiPriority w:val="34"/>
    <w:qFormat/>
    <w:rsid w:val="002070C5"/>
    <w:pPr>
      <w:ind w:left="720"/>
      <w:contextualSpacing/>
    </w:pPr>
  </w:style>
  <w:style w:type="character" w:customStyle="1" w:styleId="markedcontent">
    <w:name w:val="markedcontent"/>
    <w:basedOn w:val="DefaultParagraphFont"/>
    <w:rsid w:val="002070C5"/>
  </w:style>
  <w:style w:type="paragraph" w:styleId="Bibliography">
    <w:name w:val="Bibliography"/>
    <w:basedOn w:val="Normal"/>
    <w:next w:val="Normal"/>
    <w:uiPriority w:val="37"/>
    <w:unhideWhenUsed/>
    <w:rsid w:val="002070C5"/>
  </w:style>
  <w:style w:type="paragraph" w:styleId="TOCHeading">
    <w:name w:val="TOC Heading"/>
    <w:basedOn w:val="Heading1"/>
    <w:next w:val="Normal"/>
    <w:uiPriority w:val="39"/>
    <w:unhideWhenUsed/>
    <w:qFormat/>
    <w:rsid w:val="002070C5"/>
    <w:pPr>
      <w:numPr>
        <w:numId w:val="0"/>
      </w:numPr>
      <w:outlineLvl w:val="9"/>
    </w:pPr>
  </w:style>
  <w:style w:type="paragraph" w:styleId="TOC1">
    <w:name w:val="toc 1"/>
    <w:basedOn w:val="Normal"/>
    <w:next w:val="Normal"/>
    <w:autoRedefine/>
    <w:uiPriority w:val="39"/>
    <w:unhideWhenUsed/>
    <w:rsid w:val="002070C5"/>
    <w:pPr>
      <w:spacing w:after="100"/>
    </w:pPr>
  </w:style>
  <w:style w:type="paragraph" w:styleId="TOC2">
    <w:name w:val="toc 2"/>
    <w:basedOn w:val="Normal"/>
    <w:next w:val="Normal"/>
    <w:autoRedefine/>
    <w:uiPriority w:val="39"/>
    <w:unhideWhenUsed/>
    <w:rsid w:val="002070C5"/>
    <w:pPr>
      <w:spacing w:after="100"/>
      <w:ind w:left="240"/>
    </w:pPr>
  </w:style>
  <w:style w:type="paragraph" w:styleId="Caption">
    <w:name w:val="caption"/>
    <w:basedOn w:val="Normal"/>
    <w:next w:val="Normal"/>
    <w:uiPriority w:val="35"/>
    <w:unhideWhenUsed/>
    <w:qFormat/>
    <w:rsid w:val="002070C5"/>
    <w:pPr>
      <w:spacing w:after="200"/>
    </w:pPr>
    <w:rPr>
      <w:i/>
      <w:iCs/>
      <w:color w:val="44546A" w:themeColor="text2"/>
      <w:sz w:val="18"/>
      <w:szCs w:val="18"/>
    </w:rPr>
  </w:style>
  <w:style w:type="character" w:customStyle="1" w:styleId="product-price">
    <w:name w:val="product-price"/>
    <w:basedOn w:val="DefaultParagraphFont"/>
    <w:rsid w:val="002070C5"/>
  </w:style>
  <w:style w:type="paragraph" w:styleId="TOC3">
    <w:name w:val="toc 3"/>
    <w:basedOn w:val="Normal"/>
    <w:next w:val="Normal"/>
    <w:autoRedefine/>
    <w:uiPriority w:val="39"/>
    <w:unhideWhenUsed/>
    <w:rsid w:val="00EE132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54524">
      <w:bodyDiv w:val="1"/>
      <w:marLeft w:val="0"/>
      <w:marRight w:val="0"/>
      <w:marTop w:val="0"/>
      <w:marBottom w:val="0"/>
      <w:divBdr>
        <w:top w:val="none" w:sz="0" w:space="0" w:color="auto"/>
        <w:left w:val="none" w:sz="0" w:space="0" w:color="auto"/>
        <w:bottom w:val="none" w:sz="0" w:space="0" w:color="auto"/>
        <w:right w:val="none" w:sz="0" w:space="0" w:color="auto"/>
      </w:divBdr>
    </w:div>
    <w:div w:id="77796383">
      <w:bodyDiv w:val="1"/>
      <w:marLeft w:val="0"/>
      <w:marRight w:val="0"/>
      <w:marTop w:val="0"/>
      <w:marBottom w:val="0"/>
      <w:divBdr>
        <w:top w:val="none" w:sz="0" w:space="0" w:color="auto"/>
        <w:left w:val="none" w:sz="0" w:space="0" w:color="auto"/>
        <w:bottom w:val="none" w:sz="0" w:space="0" w:color="auto"/>
        <w:right w:val="none" w:sz="0" w:space="0" w:color="auto"/>
      </w:divBdr>
    </w:div>
    <w:div w:id="78914782">
      <w:bodyDiv w:val="1"/>
      <w:marLeft w:val="0"/>
      <w:marRight w:val="0"/>
      <w:marTop w:val="0"/>
      <w:marBottom w:val="0"/>
      <w:divBdr>
        <w:top w:val="none" w:sz="0" w:space="0" w:color="auto"/>
        <w:left w:val="none" w:sz="0" w:space="0" w:color="auto"/>
        <w:bottom w:val="none" w:sz="0" w:space="0" w:color="auto"/>
        <w:right w:val="none" w:sz="0" w:space="0" w:color="auto"/>
      </w:divBdr>
    </w:div>
    <w:div w:id="82847273">
      <w:bodyDiv w:val="1"/>
      <w:marLeft w:val="0"/>
      <w:marRight w:val="0"/>
      <w:marTop w:val="0"/>
      <w:marBottom w:val="0"/>
      <w:divBdr>
        <w:top w:val="none" w:sz="0" w:space="0" w:color="auto"/>
        <w:left w:val="none" w:sz="0" w:space="0" w:color="auto"/>
        <w:bottom w:val="none" w:sz="0" w:space="0" w:color="auto"/>
        <w:right w:val="none" w:sz="0" w:space="0" w:color="auto"/>
      </w:divBdr>
    </w:div>
    <w:div w:id="114060370">
      <w:bodyDiv w:val="1"/>
      <w:marLeft w:val="0"/>
      <w:marRight w:val="0"/>
      <w:marTop w:val="0"/>
      <w:marBottom w:val="0"/>
      <w:divBdr>
        <w:top w:val="none" w:sz="0" w:space="0" w:color="auto"/>
        <w:left w:val="none" w:sz="0" w:space="0" w:color="auto"/>
        <w:bottom w:val="none" w:sz="0" w:space="0" w:color="auto"/>
        <w:right w:val="none" w:sz="0" w:space="0" w:color="auto"/>
      </w:divBdr>
    </w:div>
    <w:div w:id="171336056">
      <w:bodyDiv w:val="1"/>
      <w:marLeft w:val="0"/>
      <w:marRight w:val="0"/>
      <w:marTop w:val="0"/>
      <w:marBottom w:val="0"/>
      <w:divBdr>
        <w:top w:val="none" w:sz="0" w:space="0" w:color="auto"/>
        <w:left w:val="none" w:sz="0" w:space="0" w:color="auto"/>
        <w:bottom w:val="none" w:sz="0" w:space="0" w:color="auto"/>
        <w:right w:val="none" w:sz="0" w:space="0" w:color="auto"/>
      </w:divBdr>
    </w:div>
    <w:div w:id="237441871">
      <w:bodyDiv w:val="1"/>
      <w:marLeft w:val="0"/>
      <w:marRight w:val="0"/>
      <w:marTop w:val="0"/>
      <w:marBottom w:val="0"/>
      <w:divBdr>
        <w:top w:val="none" w:sz="0" w:space="0" w:color="auto"/>
        <w:left w:val="none" w:sz="0" w:space="0" w:color="auto"/>
        <w:bottom w:val="none" w:sz="0" w:space="0" w:color="auto"/>
        <w:right w:val="none" w:sz="0" w:space="0" w:color="auto"/>
      </w:divBdr>
    </w:div>
    <w:div w:id="340396454">
      <w:bodyDiv w:val="1"/>
      <w:marLeft w:val="0"/>
      <w:marRight w:val="0"/>
      <w:marTop w:val="0"/>
      <w:marBottom w:val="0"/>
      <w:divBdr>
        <w:top w:val="none" w:sz="0" w:space="0" w:color="auto"/>
        <w:left w:val="none" w:sz="0" w:space="0" w:color="auto"/>
        <w:bottom w:val="none" w:sz="0" w:space="0" w:color="auto"/>
        <w:right w:val="none" w:sz="0" w:space="0" w:color="auto"/>
      </w:divBdr>
    </w:div>
    <w:div w:id="402457382">
      <w:bodyDiv w:val="1"/>
      <w:marLeft w:val="0"/>
      <w:marRight w:val="0"/>
      <w:marTop w:val="0"/>
      <w:marBottom w:val="0"/>
      <w:divBdr>
        <w:top w:val="none" w:sz="0" w:space="0" w:color="auto"/>
        <w:left w:val="none" w:sz="0" w:space="0" w:color="auto"/>
        <w:bottom w:val="none" w:sz="0" w:space="0" w:color="auto"/>
        <w:right w:val="none" w:sz="0" w:space="0" w:color="auto"/>
      </w:divBdr>
    </w:div>
    <w:div w:id="451286333">
      <w:bodyDiv w:val="1"/>
      <w:marLeft w:val="0"/>
      <w:marRight w:val="0"/>
      <w:marTop w:val="0"/>
      <w:marBottom w:val="0"/>
      <w:divBdr>
        <w:top w:val="none" w:sz="0" w:space="0" w:color="auto"/>
        <w:left w:val="none" w:sz="0" w:space="0" w:color="auto"/>
        <w:bottom w:val="none" w:sz="0" w:space="0" w:color="auto"/>
        <w:right w:val="none" w:sz="0" w:space="0" w:color="auto"/>
      </w:divBdr>
    </w:div>
    <w:div w:id="485899109">
      <w:bodyDiv w:val="1"/>
      <w:marLeft w:val="0"/>
      <w:marRight w:val="0"/>
      <w:marTop w:val="0"/>
      <w:marBottom w:val="0"/>
      <w:divBdr>
        <w:top w:val="none" w:sz="0" w:space="0" w:color="auto"/>
        <w:left w:val="none" w:sz="0" w:space="0" w:color="auto"/>
        <w:bottom w:val="none" w:sz="0" w:space="0" w:color="auto"/>
        <w:right w:val="none" w:sz="0" w:space="0" w:color="auto"/>
      </w:divBdr>
    </w:div>
    <w:div w:id="592594993">
      <w:bodyDiv w:val="1"/>
      <w:marLeft w:val="0"/>
      <w:marRight w:val="0"/>
      <w:marTop w:val="0"/>
      <w:marBottom w:val="0"/>
      <w:divBdr>
        <w:top w:val="none" w:sz="0" w:space="0" w:color="auto"/>
        <w:left w:val="none" w:sz="0" w:space="0" w:color="auto"/>
        <w:bottom w:val="none" w:sz="0" w:space="0" w:color="auto"/>
        <w:right w:val="none" w:sz="0" w:space="0" w:color="auto"/>
      </w:divBdr>
    </w:div>
    <w:div w:id="653686443">
      <w:bodyDiv w:val="1"/>
      <w:marLeft w:val="0"/>
      <w:marRight w:val="0"/>
      <w:marTop w:val="0"/>
      <w:marBottom w:val="0"/>
      <w:divBdr>
        <w:top w:val="none" w:sz="0" w:space="0" w:color="auto"/>
        <w:left w:val="none" w:sz="0" w:space="0" w:color="auto"/>
        <w:bottom w:val="none" w:sz="0" w:space="0" w:color="auto"/>
        <w:right w:val="none" w:sz="0" w:space="0" w:color="auto"/>
      </w:divBdr>
    </w:div>
    <w:div w:id="700279874">
      <w:bodyDiv w:val="1"/>
      <w:marLeft w:val="0"/>
      <w:marRight w:val="0"/>
      <w:marTop w:val="0"/>
      <w:marBottom w:val="0"/>
      <w:divBdr>
        <w:top w:val="none" w:sz="0" w:space="0" w:color="auto"/>
        <w:left w:val="none" w:sz="0" w:space="0" w:color="auto"/>
        <w:bottom w:val="none" w:sz="0" w:space="0" w:color="auto"/>
        <w:right w:val="none" w:sz="0" w:space="0" w:color="auto"/>
      </w:divBdr>
    </w:div>
    <w:div w:id="790515719">
      <w:bodyDiv w:val="1"/>
      <w:marLeft w:val="0"/>
      <w:marRight w:val="0"/>
      <w:marTop w:val="0"/>
      <w:marBottom w:val="0"/>
      <w:divBdr>
        <w:top w:val="none" w:sz="0" w:space="0" w:color="auto"/>
        <w:left w:val="none" w:sz="0" w:space="0" w:color="auto"/>
        <w:bottom w:val="none" w:sz="0" w:space="0" w:color="auto"/>
        <w:right w:val="none" w:sz="0" w:space="0" w:color="auto"/>
      </w:divBdr>
    </w:div>
    <w:div w:id="916937924">
      <w:bodyDiv w:val="1"/>
      <w:marLeft w:val="0"/>
      <w:marRight w:val="0"/>
      <w:marTop w:val="0"/>
      <w:marBottom w:val="0"/>
      <w:divBdr>
        <w:top w:val="none" w:sz="0" w:space="0" w:color="auto"/>
        <w:left w:val="none" w:sz="0" w:space="0" w:color="auto"/>
        <w:bottom w:val="none" w:sz="0" w:space="0" w:color="auto"/>
        <w:right w:val="none" w:sz="0" w:space="0" w:color="auto"/>
      </w:divBdr>
    </w:div>
    <w:div w:id="930040909">
      <w:bodyDiv w:val="1"/>
      <w:marLeft w:val="0"/>
      <w:marRight w:val="0"/>
      <w:marTop w:val="0"/>
      <w:marBottom w:val="0"/>
      <w:divBdr>
        <w:top w:val="none" w:sz="0" w:space="0" w:color="auto"/>
        <w:left w:val="none" w:sz="0" w:space="0" w:color="auto"/>
        <w:bottom w:val="none" w:sz="0" w:space="0" w:color="auto"/>
        <w:right w:val="none" w:sz="0" w:space="0" w:color="auto"/>
      </w:divBdr>
    </w:div>
    <w:div w:id="979577469">
      <w:bodyDiv w:val="1"/>
      <w:marLeft w:val="0"/>
      <w:marRight w:val="0"/>
      <w:marTop w:val="0"/>
      <w:marBottom w:val="0"/>
      <w:divBdr>
        <w:top w:val="none" w:sz="0" w:space="0" w:color="auto"/>
        <w:left w:val="none" w:sz="0" w:space="0" w:color="auto"/>
        <w:bottom w:val="none" w:sz="0" w:space="0" w:color="auto"/>
        <w:right w:val="none" w:sz="0" w:space="0" w:color="auto"/>
      </w:divBdr>
    </w:div>
    <w:div w:id="1008874604">
      <w:bodyDiv w:val="1"/>
      <w:marLeft w:val="0"/>
      <w:marRight w:val="0"/>
      <w:marTop w:val="0"/>
      <w:marBottom w:val="0"/>
      <w:divBdr>
        <w:top w:val="none" w:sz="0" w:space="0" w:color="auto"/>
        <w:left w:val="none" w:sz="0" w:space="0" w:color="auto"/>
        <w:bottom w:val="none" w:sz="0" w:space="0" w:color="auto"/>
        <w:right w:val="none" w:sz="0" w:space="0" w:color="auto"/>
      </w:divBdr>
    </w:div>
    <w:div w:id="1076978025">
      <w:bodyDiv w:val="1"/>
      <w:marLeft w:val="0"/>
      <w:marRight w:val="0"/>
      <w:marTop w:val="0"/>
      <w:marBottom w:val="0"/>
      <w:divBdr>
        <w:top w:val="none" w:sz="0" w:space="0" w:color="auto"/>
        <w:left w:val="none" w:sz="0" w:space="0" w:color="auto"/>
        <w:bottom w:val="none" w:sz="0" w:space="0" w:color="auto"/>
        <w:right w:val="none" w:sz="0" w:space="0" w:color="auto"/>
      </w:divBdr>
    </w:div>
    <w:div w:id="1108744401">
      <w:bodyDiv w:val="1"/>
      <w:marLeft w:val="0"/>
      <w:marRight w:val="0"/>
      <w:marTop w:val="0"/>
      <w:marBottom w:val="0"/>
      <w:divBdr>
        <w:top w:val="none" w:sz="0" w:space="0" w:color="auto"/>
        <w:left w:val="none" w:sz="0" w:space="0" w:color="auto"/>
        <w:bottom w:val="none" w:sz="0" w:space="0" w:color="auto"/>
        <w:right w:val="none" w:sz="0" w:space="0" w:color="auto"/>
      </w:divBdr>
    </w:div>
    <w:div w:id="1142966588">
      <w:bodyDiv w:val="1"/>
      <w:marLeft w:val="0"/>
      <w:marRight w:val="0"/>
      <w:marTop w:val="0"/>
      <w:marBottom w:val="0"/>
      <w:divBdr>
        <w:top w:val="none" w:sz="0" w:space="0" w:color="auto"/>
        <w:left w:val="none" w:sz="0" w:space="0" w:color="auto"/>
        <w:bottom w:val="none" w:sz="0" w:space="0" w:color="auto"/>
        <w:right w:val="none" w:sz="0" w:space="0" w:color="auto"/>
      </w:divBdr>
    </w:div>
    <w:div w:id="1198661789">
      <w:bodyDiv w:val="1"/>
      <w:marLeft w:val="0"/>
      <w:marRight w:val="0"/>
      <w:marTop w:val="0"/>
      <w:marBottom w:val="0"/>
      <w:divBdr>
        <w:top w:val="none" w:sz="0" w:space="0" w:color="auto"/>
        <w:left w:val="none" w:sz="0" w:space="0" w:color="auto"/>
        <w:bottom w:val="none" w:sz="0" w:space="0" w:color="auto"/>
        <w:right w:val="none" w:sz="0" w:space="0" w:color="auto"/>
      </w:divBdr>
    </w:div>
    <w:div w:id="1236430334">
      <w:bodyDiv w:val="1"/>
      <w:marLeft w:val="0"/>
      <w:marRight w:val="0"/>
      <w:marTop w:val="0"/>
      <w:marBottom w:val="0"/>
      <w:divBdr>
        <w:top w:val="none" w:sz="0" w:space="0" w:color="auto"/>
        <w:left w:val="none" w:sz="0" w:space="0" w:color="auto"/>
        <w:bottom w:val="none" w:sz="0" w:space="0" w:color="auto"/>
        <w:right w:val="none" w:sz="0" w:space="0" w:color="auto"/>
      </w:divBdr>
    </w:div>
    <w:div w:id="1269460653">
      <w:bodyDiv w:val="1"/>
      <w:marLeft w:val="0"/>
      <w:marRight w:val="0"/>
      <w:marTop w:val="0"/>
      <w:marBottom w:val="0"/>
      <w:divBdr>
        <w:top w:val="none" w:sz="0" w:space="0" w:color="auto"/>
        <w:left w:val="none" w:sz="0" w:space="0" w:color="auto"/>
        <w:bottom w:val="none" w:sz="0" w:space="0" w:color="auto"/>
        <w:right w:val="none" w:sz="0" w:space="0" w:color="auto"/>
      </w:divBdr>
    </w:div>
    <w:div w:id="1273898058">
      <w:bodyDiv w:val="1"/>
      <w:marLeft w:val="0"/>
      <w:marRight w:val="0"/>
      <w:marTop w:val="0"/>
      <w:marBottom w:val="0"/>
      <w:divBdr>
        <w:top w:val="none" w:sz="0" w:space="0" w:color="auto"/>
        <w:left w:val="none" w:sz="0" w:space="0" w:color="auto"/>
        <w:bottom w:val="none" w:sz="0" w:space="0" w:color="auto"/>
        <w:right w:val="none" w:sz="0" w:space="0" w:color="auto"/>
      </w:divBdr>
    </w:div>
    <w:div w:id="1290091191">
      <w:bodyDiv w:val="1"/>
      <w:marLeft w:val="0"/>
      <w:marRight w:val="0"/>
      <w:marTop w:val="0"/>
      <w:marBottom w:val="0"/>
      <w:divBdr>
        <w:top w:val="none" w:sz="0" w:space="0" w:color="auto"/>
        <w:left w:val="none" w:sz="0" w:space="0" w:color="auto"/>
        <w:bottom w:val="none" w:sz="0" w:space="0" w:color="auto"/>
        <w:right w:val="none" w:sz="0" w:space="0" w:color="auto"/>
      </w:divBdr>
    </w:div>
    <w:div w:id="1356272487">
      <w:bodyDiv w:val="1"/>
      <w:marLeft w:val="0"/>
      <w:marRight w:val="0"/>
      <w:marTop w:val="0"/>
      <w:marBottom w:val="0"/>
      <w:divBdr>
        <w:top w:val="none" w:sz="0" w:space="0" w:color="auto"/>
        <w:left w:val="none" w:sz="0" w:space="0" w:color="auto"/>
        <w:bottom w:val="none" w:sz="0" w:space="0" w:color="auto"/>
        <w:right w:val="none" w:sz="0" w:space="0" w:color="auto"/>
      </w:divBdr>
    </w:div>
    <w:div w:id="1365211727">
      <w:bodyDiv w:val="1"/>
      <w:marLeft w:val="0"/>
      <w:marRight w:val="0"/>
      <w:marTop w:val="0"/>
      <w:marBottom w:val="0"/>
      <w:divBdr>
        <w:top w:val="none" w:sz="0" w:space="0" w:color="auto"/>
        <w:left w:val="none" w:sz="0" w:space="0" w:color="auto"/>
        <w:bottom w:val="none" w:sz="0" w:space="0" w:color="auto"/>
        <w:right w:val="none" w:sz="0" w:space="0" w:color="auto"/>
      </w:divBdr>
    </w:div>
    <w:div w:id="1500150862">
      <w:bodyDiv w:val="1"/>
      <w:marLeft w:val="0"/>
      <w:marRight w:val="0"/>
      <w:marTop w:val="0"/>
      <w:marBottom w:val="0"/>
      <w:divBdr>
        <w:top w:val="none" w:sz="0" w:space="0" w:color="auto"/>
        <w:left w:val="none" w:sz="0" w:space="0" w:color="auto"/>
        <w:bottom w:val="none" w:sz="0" w:space="0" w:color="auto"/>
        <w:right w:val="none" w:sz="0" w:space="0" w:color="auto"/>
      </w:divBdr>
    </w:div>
    <w:div w:id="1514225202">
      <w:bodyDiv w:val="1"/>
      <w:marLeft w:val="0"/>
      <w:marRight w:val="0"/>
      <w:marTop w:val="0"/>
      <w:marBottom w:val="0"/>
      <w:divBdr>
        <w:top w:val="none" w:sz="0" w:space="0" w:color="auto"/>
        <w:left w:val="none" w:sz="0" w:space="0" w:color="auto"/>
        <w:bottom w:val="none" w:sz="0" w:space="0" w:color="auto"/>
        <w:right w:val="none" w:sz="0" w:space="0" w:color="auto"/>
      </w:divBdr>
    </w:div>
    <w:div w:id="1581209538">
      <w:bodyDiv w:val="1"/>
      <w:marLeft w:val="0"/>
      <w:marRight w:val="0"/>
      <w:marTop w:val="0"/>
      <w:marBottom w:val="0"/>
      <w:divBdr>
        <w:top w:val="none" w:sz="0" w:space="0" w:color="auto"/>
        <w:left w:val="none" w:sz="0" w:space="0" w:color="auto"/>
        <w:bottom w:val="none" w:sz="0" w:space="0" w:color="auto"/>
        <w:right w:val="none" w:sz="0" w:space="0" w:color="auto"/>
      </w:divBdr>
    </w:div>
    <w:div w:id="1755937094">
      <w:bodyDiv w:val="1"/>
      <w:marLeft w:val="0"/>
      <w:marRight w:val="0"/>
      <w:marTop w:val="0"/>
      <w:marBottom w:val="0"/>
      <w:divBdr>
        <w:top w:val="none" w:sz="0" w:space="0" w:color="auto"/>
        <w:left w:val="none" w:sz="0" w:space="0" w:color="auto"/>
        <w:bottom w:val="none" w:sz="0" w:space="0" w:color="auto"/>
        <w:right w:val="none" w:sz="0" w:space="0" w:color="auto"/>
      </w:divBdr>
    </w:div>
    <w:div w:id="1858763627">
      <w:bodyDiv w:val="1"/>
      <w:marLeft w:val="0"/>
      <w:marRight w:val="0"/>
      <w:marTop w:val="0"/>
      <w:marBottom w:val="0"/>
      <w:divBdr>
        <w:top w:val="none" w:sz="0" w:space="0" w:color="auto"/>
        <w:left w:val="none" w:sz="0" w:space="0" w:color="auto"/>
        <w:bottom w:val="none" w:sz="0" w:space="0" w:color="auto"/>
        <w:right w:val="none" w:sz="0" w:space="0" w:color="auto"/>
      </w:divBdr>
    </w:div>
    <w:div w:id="1909338415">
      <w:bodyDiv w:val="1"/>
      <w:marLeft w:val="0"/>
      <w:marRight w:val="0"/>
      <w:marTop w:val="0"/>
      <w:marBottom w:val="0"/>
      <w:divBdr>
        <w:top w:val="none" w:sz="0" w:space="0" w:color="auto"/>
        <w:left w:val="none" w:sz="0" w:space="0" w:color="auto"/>
        <w:bottom w:val="none" w:sz="0" w:space="0" w:color="auto"/>
        <w:right w:val="none" w:sz="0" w:space="0" w:color="auto"/>
      </w:divBdr>
    </w:div>
    <w:div w:id="1923946861">
      <w:bodyDiv w:val="1"/>
      <w:marLeft w:val="0"/>
      <w:marRight w:val="0"/>
      <w:marTop w:val="0"/>
      <w:marBottom w:val="0"/>
      <w:divBdr>
        <w:top w:val="none" w:sz="0" w:space="0" w:color="auto"/>
        <w:left w:val="none" w:sz="0" w:space="0" w:color="auto"/>
        <w:bottom w:val="none" w:sz="0" w:space="0" w:color="auto"/>
        <w:right w:val="none" w:sz="0" w:space="0" w:color="auto"/>
      </w:divBdr>
    </w:div>
    <w:div w:id="1952593770">
      <w:bodyDiv w:val="1"/>
      <w:marLeft w:val="0"/>
      <w:marRight w:val="0"/>
      <w:marTop w:val="0"/>
      <w:marBottom w:val="0"/>
      <w:divBdr>
        <w:top w:val="none" w:sz="0" w:space="0" w:color="auto"/>
        <w:left w:val="none" w:sz="0" w:space="0" w:color="auto"/>
        <w:bottom w:val="none" w:sz="0" w:space="0" w:color="auto"/>
        <w:right w:val="none" w:sz="0" w:space="0" w:color="auto"/>
      </w:divBdr>
    </w:div>
    <w:div w:id="2031107699">
      <w:bodyDiv w:val="1"/>
      <w:marLeft w:val="0"/>
      <w:marRight w:val="0"/>
      <w:marTop w:val="0"/>
      <w:marBottom w:val="0"/>
      <w:divBdr>
        <w:top w:val="none" w:sz="0" w:space="0" w:color="auto"/>
        <w:left w:val="none" w:sz="0" w:space="0" w:color="auto"/>
        <w:bottom w:val="none" w:sz="0" w:space="0" w:color="auto"/>
        <w:right w:val="none" w:sz="0" w:space="0" w:color="auto"/>
      </w:divBdr>
    </w:div>
    <w:div w:id="2042048270">
      <w:bodyDiv w:val="1"/>
      <w:marLeft w:val="0"/>
      <w:marRight w:val="0"/>
      <w:marTop w:val="0"/>
      <w:marBottom w:val="0"/>
      <w:divBdr>
        <w:top w:val="none" w:sz="0" w:space="0" w:color="auto"/>
        <w:left w:val="none" w:sz="0" w:space="0" w:color="auto"/>
        <w:bottom w:val="none" w:sz="0" w:space="0" w:color="auto"/>
        <w:right w:val="none" w:sz="0" w:space="0" w:color="auto"/>
      </w:divBdr>
    </w:div>
    <w:div w:id="2066681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Lan23</b:Tag>
    <b:SourceType>JournalArticle</b:SourceType>
    <b:Guid>{C629F74C-B20C-4AB3-B3A5-F562ABC1FC32}</b:Guid>
    <b:Author>
      <b:Author>
        <b:NameList>
          <b:Person>
            <b:Last>Lan</b:Last>
            <b:First>Xiao</b:First>
          </b:Person>
          <b:Person>
            <b:Last>Xu</b:Last>
            <b:First>Jing</b:First>
          </b:Person>
          <b:Person>
            <b:Last>Zhang</b:Last>
            <b:First>Zhenfeng</b:First>
          </b:Person>
          <b:Person>
            <b:Last>Chen</b:Last>
            <b:First>Xingshu</b:First>
          </b:Person>
          <b:Person>
            <b:Last>Luo</b:Last>
            <b:First>Yonggang</b:First>
          </b:Person>
        </b:NameList>
      </b:Author>
    </b:Author>
    <b:Title>A systematic security analysis of EMV protocol</b:Title>
    <b:JournalName>Computer Standards &amp; Interfaces</b:JournalName>
    <b:Year>2023</b:Year>
    <b:Volume>84</b:Volume>
    <b:RefOrder>1</b:RefOrder>
  </b:Source>
  <b:Source>
    <b:Tag>sho23</b:Tag>
    <b:SourceType>InternetSite</b:SourceType>
    <b:Guid>{94E54608-F1DC-432E-80FF-71DFD28B096F}</b:Guid>
    <b:Title>EMV: The Ultimate Guide to EMV Chip Cards</b:Title>
    <b:Year>2023</b:Year>
    <b:Author>
      <b:Author>
        <b:NameList>
          <b:Person>
            <b:Last>shopify</b:Last>
          </b:Person>
        </b:NameList>
      </b:Author>
    </b:Author>
    <b:ProductionCompany>shopify</b:ProductionCompany>
    <b:YearAccessed>2023</b:YearAccessed>
    <b:MonthAccessed>03</b:MonthAccessed>
    <b:DayAccessed>13</b:DayAccessed>
    <b:URL>https://www.shopify.com/uk/retail/emv#6</b:URL>
    <b:RefOrder>2</b:RefOrder>
  </b:Source>
  <b:Source>
    <b:Tag>Lei19</b:Tag>
    <b:SourceType>Report</b:SourceType>
    <b:Guid>{7E9865EB-7991-4898-8D7E-5DA7F5BFB401}</b:Guid>
    <b:Author>
      <b:Author>
        <b:Corporate>Leigh-Anne Galloway , Tim Yunusov</b:Corporate>
      </b:Author>
    </b:Author>
    <b:Title>First Contact: New vulnerabilities in Contactless Payments</b:Title>
    <b:Year>2019</b:Year>
    <b:RefOrder>4</b:RefOrder>
  </b:Source>
  <b:Source>
    <b:Tag>Spo19</b:Tag>
    <b:SourceType>ArticleInAPeriodical</b:SourceType>
    <b:Guid>{424686FE-D492-4C99-9330-F4EF3FF60486}</b:Guid>
    <b:Author>
      <b:Author>
        <b:NameList>
          <b:Person>
            <b:Last>Sportiello</b:Last>
            <b:First>Luigi</b:First>
          </b:Person>
        </b:NameList>
      </b:Author>
    </b:Author>
    <b:Title>Internet of Smart Cards”: A pocket attacks scenario</b:Title>
    <b:PeriodicalTitle>International Journal of Critical Infrastructure Protection</b:PeriodicalTitle>
    <b:Year>2019</b:Year>
    <b:Month>9</b:Month>
    <b:Day>1</b:Day>
    <b:RefOrder>11</b:RefOrder>
  </b:Source>
  <b:Source>
    <b:Tag>Nev22</b:Tag>
    <b:SourceType>Report</b:SourceType>
    <b:Guid>{B59625A8-9A2A-4C35-9C21-0E78C13BAE68}</b:Guid>
    <b:Title>Examination of Strategies to Implementing Chip-and-Personal Identification Number</b:Title>
    <b:Year>2022</b:Year>
    <b:Author>
      <b:Author>
        <b:NameList>
          <b:Person>
            <b:Last>Gallimore</b:Last>
            <b:First>Neville</b:First>
          </b:Person>
        </b:NameList>
      </b:Author>
    </b:Author>
    <b:Publisher>Walden University</b:Publisher>
    <b:RefOrder>12</b:RefOrder>
  </b:Source>
  <b:Source>
    <b:Tag>Joe14</b:Tag>
    <b:SourceType>Report</b:SourceType>
    <b:Guid>{4F31346A-8BB1-43B3-8A83-1FE2F4F4993D}</b:Guid>
    <b:Author>
      <b:Author>
        <b:NameList>
          <b:Person>
            <b:Last>Poll</b:Last>
            <b:First>Joeri</b:First>
            <b:Middle>de Ruiter and Erik</b:Middle>
          </b:Person>
        </b:NameList>
      </b:Author>
    </b:Author>
    <b:Title>Formal Analysis of the EMV Protocol Suite</b:Title>
    <b:Year>2014</b:Year>
    <b:Publisher>Institute for Computing and Information Science (ICIS)  Radboud University Nijmegen</b:Publisher>
    <b:City>Nijmegen, Netherlands</b:City>
    <b:RefOrder>7</b:RefOrder>
  </b:Source>
  <b:Source>
    <b:Tag>Ake19</b:Tag>
    <b:SourceType>JournalArticle</b:SourceType>
    <b:Guid>{4633DD0F-C6E2-4CCE-982B-A167A41096E3}</b:Guid>
    <b:Title>Examining Users’ Understanding of Security Failures in EMV Smart Payment Systems</b:Title>
    <b:Year>2019</b:Year>
    <b:Author>
      <b:Author>
        <b:Corporate>Akeem Olowolayemo#, Nafisat Adewale*, Akram M. Zeki**, Zubair Ahmad</b:Corporate>
      </b:Author>
    </b:Author>
    <b:JournalName>INTERNATIONAL JOURNAL ON INFORMATICS VISUALIZATION</b:JournalName>
    <b:Pages>185-191</b:Pages>
    <b:Volume>3</b:Volume>
    <b:Issue>2</b:Issue>
    <b:RefOrder>8</b:RefOrder>
  </b:Source>
  <b:Source>
    <b:Tag>UKF21</b:Tag>
    <b:SourceType>InternetSite</b:SourceType>
    <b:Guid>{D6A3E318-B00A-4215-8A28-66E1CD0477F2}</b:Guid>
    <b:Author>
      <b:Author>
        <b:NameList>
          <b:Person>
            <b:Last>Finance</b:Last>
            <b:First>UK</b:First>
          </b:Person>
        </b:NameList>
      </b:Author>
    </b:Author>
    <b:Title>UK Finance</b:Title>
    <b:ProductionCompany>UK Finance org</b:ProductionCompany>
    <b:Year>2021</b:Year>
    <b:YearAccessed>2023</b:YearAccessed>
    <b:MonthAccessed>03</b:MonthAccessed>
    <b:DayAccessed>13</b:DayAccessed>
    <b:URL>https://www.ukfinance.org.uk/system/files/Half-year-fraud-update-2021-FINAL.pdf</b:URL>
    <b:RefOrder>3</b:RefOrder>
  </b:Source>
  <b:Source>
    <b:Tag>Jak19</b:Tag>
    <b:SourceType>Report</b:SourceType>
    <b:Guid>{64D57673-D4BD-455A-B003-1C05E450B5BF}</b:Guid>
    <b:Author>
      <b:Author>
        <b:NameList>
          <b:Person>
            <b:Last>Breier</b:Last>
            <b:First>Jakub</b:First>
          </b:Person>
        </b:NameList>
      </b:Author>
    </b:Author>
    <b:Title>Cryptography in Payment Systems</b:Title>
    <b:Year>2019</b:Year>
    <b:Publisher>Nanyang Technological University</b:Publisher>
    <b:City>Singapore</b:City>
    <b:RefOrder>9</b:RefOrder>
  </b:Source>
  <b:Source>
    <b:Tag>Osm23</b:Tag>
    <b:SourceType>InternetSite</b:SourceType>
    <b:Guid>{143DC12F-E7AA-47B8-8686-47A5FB1ACB0A}</b:Guid>
    <b:Title>Osmocom SIMtrace 2</b:Title>
    <b:Author>
      <b:Author>
        <b:NameList>
          <b:Person>
            <b:Last>Osmocom</b:Last>
          </b:Person>
        </b:NameList>
      </b:Author>
    </b:Author>
    <b:ProductionCompany>Osmocom</b:ProductionCompany>
    <b:YearAccessed>2023</b:YearAccessed>
    <b:MonthAccessed>03</b:MonthAccessed>
    <b:DayAccessed>24</b:DayAccessed>
    <b:URL>https://osmocom.org/projects/simtrace2/wiki</b:URL>
    <b:RefOrder>10</b:RefOrder>
  </b:Source>
  <b:Source>
    <b:Tag>Ste10</b:Tag>
    <b:SourceType>Report</b:SourceType>
    <b:Guid>{189531DE-2BB9-4044-8BB0-2E39DED2046D}</b:Guid>
    <b:Author>
      <b:Author>
        <b:NameList>
          <b:Person>
            <b:Last>Steven J. Murdoch</b:Last>
            <b:First>Saar</b:First>
            <b:Middle>Drimer, Ross Anderson, Mike Bond</b:Middle>
          </b:Person>
        </b:NameList>
      </b:Author>
    </b:Author>
    <b:Title>Chip and PIN is Broken</b:Title>
    <b:Year>2010</b:Year>
    <b:Publisher>University of Cambridge</b:Publisher>
    <b:City>Cambridge</b:City>
    <b:RefOrder>13</b:RefOrder>
  </b:Source>
  <b:Source>
    <b:SourceType>Conference Proceedings</b:SourceType>
    <b:Title>An Overview of the EMV Protocol and Its Security Vulnerabilities</b:Title>
    <b:Year>2018</b:Year>
    <b:Pages>1-5</b:Pages>
    <b:JournalName>2018 Fourth International Conference on Mobile and Secure Services (MobiSecServ)</b:JournalName>
    <b:Author>
      <b:Author>
        <b:NameList>
          <b:Person>
            <b:First>Nour El</b:First>
            <b:Last>Madhoun</b:Last>
          </b:Person>
          <b:Person>
            <b:First>Emmanuel</b:First>
            <b:Last>Bertin</b:Last>
          </b:Person>
          <b:Person>
            <b:First>Guy</b:First>
            <b:Last>Pujolle</b:Last>
          </b:Person>
        </b:NameList>
      </b:Author>
      <b:Editor>
        <b:NameList>
				</b:NameList>
      </b:Editor>
    </b:Author>
    <b:Tag>an-overview-of-the-emv-protocol-and-its-security-vulnerabilities</b:Tag>
    <b:RefOrder>14</b:RefOrder>
  </b:Source>
  <b:Source>
    <b:Tag>Ahm22</b:Tag>
    <b:SourceType>JournalArticle</b:SourceType>
    <b:Guid>{6D9B1B97-7CA0-49E8-B089-49907B384BA7}</b:Guid>
    <b:Author>
      <b:Author>
        <b:Corporate>Ahmed O. Ibrahim Yaseen Hikmat Ismael</b:Corporate>
      </b:Author>
    </b:Author>
    <b:Title>EMV Electronic Payment System and its Attacks: A Review</b:Title>
    <b:JournalName>Al-Rafidain Journal of Computer Sciences and Mathematics (RJCM)</b:JournalName>
    <b:Year>2022</b:Year>
    <b:Pages>23-29</b:Pages>
    <b:Volume>16</b:Volume>
    <b:Issue>1</b:Issue>
    <b:RefOrder>5</b:RefOrder>
  </b:Source>
  <b:Source>
    <b:Tag>Dil18</b:Tag>
    <b:SourceType>JournalArticle</b:SourceType>
    <b:Guid>{73E6C0AF-6FAA-45DA-8059-1CBAECA70304}</b:Guid>
    <b:Author>
      <b:Author>
        <b:Corporate>Dilpreet Singh, Ron Ruhl and Hamman Samuel</b:Corporate>
      </b:Author>
    </b:Author>
    <b:Title>Attack Tree for Modelling Unauthorized EMV Card Transactions</b:Title>
    <b:JournalName>4th International Conference on Information Systems Security and Privacy</b:JournalName>
    <b:Year>2018</b:Year>
    <b:RefOrder>6</b:RefOrder>
  </b:Source>
</b:Sources>
</file>

<file path=customXml/itemProps1.xml><?xml version="1.0" encoding="utf-8"?>
<ds:datastoreItem xmlns:ds="http://schemas.openxmlformats.org/officeDocument/2006/customXml" ds:itemID="{15021254-0C70-4915-B3B1-7E4D9A0151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19</Pages>
  <Words>6196</Words>
  <Characters>35319</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Mahamood Lidheem (2017663)</dc:creator>
  <cp:keywords/>
  <dc:description/>
  <cp:lastModifiedBy>Mahamood Lidheem (2017663)</cp:lastModifiedBy>
  <cp:revision>10</cp:revision>
  <dcterms:created xsi:type="dcterms:W3CDTF">2023-04-06T11:51:00Z</dcterms:created>
  <dcterms:modified xsi:type="dcterms:W3CDTF">2023-04-17T15:30:00Z</dcterms:modified>
</cp:coreProperties>
</file>