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2E89B" w14:textId="139B07C7" w:rsidR="00CF2EFB" w:rsidRPr="00A336B3" w:rsidRDefault="00544E5A" w:rsidP="00CF2EFB">
      <w:pPr>
        <w:jc w:val="center"/>
        <w:rPr>
          <w:rFonts w:ascii="Arial" w:hAnsi="Arial" w:cs="Arial"/>
          <w:b/>
          <w:bCs/>
          <w:sz w:val="48"/>
          <w:szCs w:val="48"/>
          <w:lang w:val="en-GB"/>
        </w:rPr>
      </w:pPr>
      <w:r w:rsidRPr="00A336B3">
        <w:rPr>
          <w:rFonts w:ascii="Arial" w:hAnsi="Arial" w:cs="Arial"/>
          <w:b/>
          <w:bCs/>
          <w:sz w:val="48"/>
          <w:szCs w:val="48"/>
          <w:lang w:val="en-GB"/>
        </w:rPr>
        <w:t>Social Media</w:t>
      </w:r>
      <w:r w:rsidR="00CA0429">
        <w:rPr>
          <w:rFonts w:ascii="Arial" w:hAnsi="Arial" w:cs="Arial"/>
          <w:b/>
          <w:bCs/>
          <w:sz w:val="48"/>
          <w:szCs w:val="48"/>
          <w:lang w:val="en-GB"/>
        </w:rPr>
        <w:t xml:space="preserve"> Platforms</w:t>
      </w:r>
      <w:r w:rsidRPr="00A336B3">
        <w:rPr>
          <w:rFonts w:ascii="Arial" w:hAnsi="Arial" w:cs="Arial"/>
          <w:b/>
          <w:bCs/>
          <w:sz w:val="48"/>
          <w:szCs w:val="48"/>
          <w:lang w:val="en-GB"/>
        </w:rPr>
        <w:t xml:space="preserve"> as a </w:t>
      </w:r>
      <w:r w:rsidR="00CA0429">
        <w:rPr>
          <w:rFonts w:ascii="Arial" w:hAnsi="Arial" w:cs="Arial"/>
          <w:b/>
          <w:bCs/>
          <w:sz w:val="48"/>
          <w:szCs w:val="48"/>
          <w:lang w:val="en-GB"/>
        </w:rPr>
        <w:t xml:space="preserve">Marketing </w:t>
      </w:r>
      <w:r w:rsidRPr="00A336B3">
        <w:rPr>
          <w:rFonts w:ascii="Arial" w:hAnsi="Arial" w:cs="Arial"/>
          <w:b/>
          <w:bCs/>
          <w:sz w:val="48"/>
          <w:szCs w:val="48"/>
          <w:lang w:val="en-GB"/>
        </w:rPr>
        <w:t xml:space="preserve">Tool to Target Luxury </w:t>
      </w:r>
      <w:r w:rsidR="003E1DF6" w:rsidRPr="00A336B3">
        <w:rPr>
          <w:rFonts w:ascii="Arial" w:hAnsi="Arial" w:cs="Arial"/>
          <w:b/>
          <w:bCs/>
          <w:sz w:val="48"/>
          <w:szCs w:val="48"/>
          <w:lang w:val="en-GB"/>
        </w:rPr>
        <w:t>Brands</w:t>
      </w:r>
      <w:r w:rsidR="00466AC7">
        <w:rPr>
          <w:rFonts w:ascii="Arial" w:hAnsi="Arial" w:cs="Arial"/>
          <w:b/>
          <w:bCs/>
          <w:sz w:val="48"/>
          <w:szCs w:val="48"/>
          <w:lang w:val="en-GB"/>
        </w:rPr>
        <w:t xml:space="preserve">: A Case Study on PlayStation </w:t>
      </w:r>
      <w:r w:rsidR="00D574ED">
        <w:rPr>
          <w:rFonts w:ascii="Arial" w:hAnsi="Arial" w:cs="Arial"/>
          <w:b/>
          <w:bCs/>
          <w:sz w:val="48"/>
          <w:szCs w:val="48"/>
          <w:lang w:val="en-GB"/>
        </w:rPr>
        <w:t xml:space="preserve">(PS) </w:t>
      </w:r>
      <w:r w:rsidR="00853DAB">
        <w:rPr>
          <w:rFonts w:ascii="Arial" w:hAnsi="Arial" w:cs="Arial"/>
          <w:b/>
          <w:bCs/>
          <w:sz w:val="48"/>
          <w:szCs w:val="48"/>
          <w:lang w:val="en-GB"/>
        </w:rPr>
        <w:t>Devices</w:t>
      </w:r>
    </w:p>
    <w:p w14:paraId="012BF085" w14:textId="0DB6CBCD" w:rsidR="00CF2EFB" w:rsidRPr="00A336B3" w:rsidRDefault="00CF2EFB" w:rsidP="00CF2EFB">
      <w:pPr>
        <w:jc w:val="center"/>
        <w:rPr>
          <w:rFonts w:ascii="Arial" w:hAnsi="Arial" w:cs="Arial"/>
          <w:b/>
          <w:bCs/>
          <w:sz w:val="48"/>
          <w:szCs w:val="48"/>
          <w:lang w:val="en-GB"/>
        </w:rPr>
      </w:pPr>
    </w:p>
    <w:p w14:paraId="56D71887" w14:textId="5C91BFB8" w:rsidR="00CF2EFB" w:rsidRDefault="00CF2EFB" w:rsidP="0003233A">
      <w:pPr>
        <w:rPr>
          <w:rFonts w:ascii="Arial" w:hAnsi="Arial" w:cs="Arial"/>
          <w:b/>
          <w:bCs/>
          <w:sz w:val="48"/>
          <w:szCs w:val="48"/>
          <w:lang w:val="en-GB"/>
        </w:rPr>
      </w:pPr>
    </w:p>
    <w:p w14:paraId="5E74E722" w14:textId="77777777" w:rsidR="00466AC7" w:rsidRPr="00A336B3" w:rsidRDefault="00466AC7" w:rsidP="00CF2EFB">
      <w:pPr>
        <w:jc w:val="center"/>
        <w:rPr>
          <w:rFonts w:ascii="Arial" w:hAnsi="Arial" w:cs="Arial"/>
          <w:b/>
          <w:bCs/>
          <w:sz w:val="48"/>
          <w:szCs w:val="48"/>
          <w:lang w:val="en-GB"/>
        </w:rPr>
      </w:pPr>
    </w:p>
    <w:p w14:paraId="57EB0039" w14:textId="063346DE" w:rsidR="001664C0" w:rsidRPr="00A336B3" w:rsidRDefault="00CF2EFB" w:rsidP="001664C0">
      <w:pPr>
        <w:jc w:val="center"/>
        <w:rPr>
          <w:rFonts w:ascii="Arial" w:hAnsi="Arial" w:cs="Arial"/>
          <w:b/>
          <w:bCs/>
          <w:sz w:val="36"/>
          <w:szCs w:val="36"/>
          <w:lang w:val="en-GB"/>
        </w:rPr>
      </w:pPr>
      <w:r w:rsidRPr="00A336B3">
        <w:rPr>
          <w:rFonts w:ascii="Arial" w:hAnsi="Arial" w:cs="Arial"/>
          <w:b/>
          <w:bCs/>
          <w:sz w:val="36"/>
          <w:szCs w:val="36"/>
          <w:lang w:val="en-GB"/>
        </w:rPr>
        <w:t>By</w:t>
      </w:r>
    </w:p>
    <w:p w14:paraId="783276AE" w14:textId="77777777" w:rsidR="001664C0" w:rsidRPr="00A336B3" w:rsidRDefault="001664C0" w:rsidP="001664C0">
      <w:pPr>
        <w:jc w:val="center"/>
        <w:rPr>
          <w:rFonts w:ascii="Arial" w:hAnsi="Arial" w:cs="Arial"/>
          <w:b/>
          <w:bCs/>
          <w:sz w:val="36"/>
          <w:szCs w:val="36"/>
          <w:lang w:val="en-GB"/>
        </w:rPr>
      </w:pPr>
    </w:p>
    <w:p w14:paraId="27B7866E" w14:textId="320C9784" w:rsidR="00CF2EFB" w:rsidRPr="00A336B3" w:rsidRDefault="00CF2EFB" w:rsidP="00CF2EFB">
      <w:pPr>
        <w:jc w:val="center"/>
        <w:rPr>
          <w:rFonts w:ascii="Arial" w:hAnsi="Arial" w:cs="Arial"/>
          <w:b/>
          <w:bCs/>
          <w:sz w:val="36"/>
          <w:szCs w:val="36"/>
          <w:lang w:val="en-GB"/>
        </w:rPr>
      </w:pPr>
      <w:r w:rsidRPr="00A336B3">
        <w:rPr>
          <w:rFonts w:ascii="Arial" w:hAnsi="Arial" w:cs="Arial"/>
          <w:b/>
          <w:bCs/>
          <w:sz w:val="36"/>
          <w:szCs w:val="36"/>
          <w:lang w:val="en-GB"/>
        </w:rPr>
        <w:t>Dumitru Razvan Tudor</w:t>
      </w:r>
      <w:r w:rsidR="00135DA6">
        <w:rPr>
          <w:rFonts w:ascii="Arial" w:hAnsi="Arial" w:cs="Arial"/>
          <w:b/>
          <w:bCs/>
          <w:sz w:val="36"/>
          <w:szCs w:val="36"/>
          <w:lang w:val="en-GB"/>
        </w:rPr>
        <w:t>a</w:t>
      </w:r>
    </w:p>
    <w:p w14:paraId="353C20BA" w14:textId="559E53FD" w:rsidR="00CF2EFB" w:rsidRPr="00A336B3" w:rsidRDefault="00CF2EFB" w:rsidP="00CF2EFB">
      <w:pPr>
        <w:jc w:val="center"/>
        <w:rPr>
          <w:rFonts w:ascii="Arial" w:hAnsi="Arial" w:cs="Arial"/>
          <w:b/>
          <w:bCs/>
          <w:sz w:val="36"/>
          <w:szCs w:val="36"/>
          <w:lang w:val="en-GB"/>
        </w:rPr>
      </w:pPr>
      <w:r w:rsidRPr="00A336B3">
        <w:rPr>
          <w:rFonts w:ascii="Arial" w:hAnsi="Arial" w:cs="Arial"/>
          <w:b/>
          <w:bCs/>
          <w:sz w:val="36"/>
          <w:szCs w:val="36"/>
          <w:lang w:val="en-GB"/>
        </w:rPr>
        <w:t>(1913294)</w:t>
      </w:r>
    </w:p>
    <w:p w14:paraId="3609026D" w14:textId="3988DF01" w:rsidR="001664C0" w:rsidRPr="00A336B3" w:rsidRDefault="001664C0" w:rsidP="00CF2EFB">
      <w:pPr>
        <w:jc w:val="center"/>
        <w:rPr>
          <w:rFonts w:ascii="Arial" w:hAnsi="Arial" w:cs="Arial"/>
          <w:b/>
          <w:bCs/>
          <w:sz w:val="48"/>
          <w:szCs w:val="48"/>
          <w:lang w:val="en-GB"/>
        </w:rPr>
      </w:pPr>
    </w:p>
    <w:p w14:paraId="5553A0EB" w14:textId="629070ED" w:rsidR="001664C0" w:rsidRDefault="001664C0" w:rsidP="00CF2EFB">
      <w:pPr>
        <w:jc w:val="center"/>
        <w:rPr>
          <w:rFonts w:ascii="Arial" w:hAnsi="Arial" w:cs="Arial"/>
          <w:b/>
          <w:bCs/>
          <w:sz w:val="48"/>
          <w:szCs w:val="48"/>
          <w:lang w:val="en-GB"/>
        </w:rPr>
      </w:pPr>
    </w:p>
    <w:p w14:paraId="5A491F18" w14:textId="77777777" w:rsidR="00466AC7" w:rsidRPr="00A336B3" w:rsidRDefault="00466AC7" w:rsidP="00CF2EFB">
      <w:pPr>
        <w:jc w:val="center"/>
        <w:rPr>
          <w:rFonts w:ascii="Arial" w:hAnsi="Arial" w:cs="Arial"/>
          <w:b/>
          <w:bCs/>
          <w:sz w:val="48"/>
          <w:szCs w:val="48"/>
          <w:lang w:val="en-GB"/>
        </w:rPr>
      </w:pPr>
    </w:p>
    <w:p w14:paraId="5C4F5312" w14:textId="16FE7ACB" w:rsidR="001664C0" w:rsidRPr="00A336B3" w:rsidRDefault="001664C0" w:rsidP="001664C0">
      <w:pPr>
        <w:jc w:val="center"/>
        <w:rPr>
          <w:rFonts w:ascii="Arial" w:hAnsi="Arial" w:cs="Arial"/>
          <w:b/>
          <w:bCs/>
          <w:sz w:val="48"/>
          <w:szCs w:val="48"/>
          <w:lang w:val="en-GB"/>
        </w:rPr>
      </w:pPr>
      <w:r w:rsidRPr="00A336B3">
        <w:rPr>
          <w:rFonts w:ascii="Arial" w:hAnsi="Arial" w:cs="Arial"/>
          <w:b/>
          <w:bCs/>
          <w:sz w:val="48"/>
          <w:szCs w:val="48"/>
          <w:lang w:val="en-GB"/>
        </w:rPr>
        <w:t xml:space="preserve">BA Hons Business Management </w:t>
      </w:r>
    </w:p>
    <w:p w14:paraId="3BB97917" w14:textId="77777777" w:rsidR="001664C0" w:rsidRPr="00A336B3" w:rsidRDefault="001664C0" w:rsidP="001664C0">
      <w:pPr>
        <w:jc w:val="center"/>
        <w:rPr>
          <w:rFonts w:ascii="Arial" w:hAnsi="Arial" w:cs="Arial"/>
          <w:b/>
          <w:bCs/>
          <w:sz w:val="48"/>
          <w:szCs w:val="48"/>
          <w:lang w:val="en-GB"/>
        </w:rPr>
      </w:pPr>
    </w:p>
    <w:p w14:paraId="1CBCDF31" w14:textId="0C51E078" w:rsidR="001664C0" w:rsidRPr="00A336B3" w:rsidRDefault="001664C0" w:rsidP="00CF2EFB">
      <w:pPr>
        <w:jc w:val="center"/>
        <w:rPr>
          <w:rFonts w:ascii="Arial" w:hAnsi="Arial" w:cs="Arial"/>
          <w:b/>
          <w:bCs/>
          <w:sz w:val="48"/>
          <w:szCs w:val="48"/>
          <w:lang w:val="en-GB"/>
        </w:rPr>
      </w:pPr>
      <w:r w:rsidRPr="00A336B3">
        <w:rPr>
          <w:rFonts w:ascii="Arial" w:hAnsi="Arial" w:cs="Arial"/>
          <w:b/>
          <w:bCs/>
          <w:sz w:val="48"/>
          <w:szCs w:val="48"/>
          <w:lang w:val="en-GB"/>
        </w:rPr>
        <w:t>University of Wales Trinity Saint David</w:t>
      </w:r>
    </w:p>
    <w:p w14:paraId="115C4B88" w14:textId="5EC76FE4" w:rsidR="001664C0" w:rsidRPr="00A336B3" w:rsidRDefault="001664C0" w:rsidP="001664C0">
      <w:pPr>
        <w:jc w:val="center"/>
        <w:rPr>
          <w:rFonts w:ascii="Arial" w:hAnsi="Arial" w:cs="Arial"/>
          <w:b/>
          <w:bCs/>
          <w:sz w:val="48"/>
          <w:szCs w:val="48"/>
          <w:lang w:val="en-GB"/>
        </w:rPr>
      </w:pPr>
      <w:r w:rsidRPr="00A336B3">
        <w:rPr>
          <w:rFonts w:ascii="Arial" w:hAnsi="Arial" w:cs="Arial"/>
          <w:b/>
          <w:bCs/>
          <w:sz w:val="48"/>
          <w:szCs w:val="48"/>
          <w:lang w:val="en-GB"/>
        </w:rPr>
        <w:t>2022</w:t>
      </w:r>
    </w:p>
    <w:p w14:paraId="241C62E9" w14:textId="6067BCD4" w:rsidR="001664C0" w:rsidRDefault="001664C0" w:rsidP="001664C0">
      <w:pPr>
        <w:rPr>
          <w:rFonts w:ascii="Arial" w:hAnsi="Arial" w:cs="Arial"/>
          <w:sz w:val="32"/>
          <w:szCs w:val="32"/>
          <w:lang w:val="en-GB"/>
        </w:rPr>
      </w:pPr>
    </w:p>
    <w:p w14:paraId="06C3F4C0" w14:textId="77777777" w:rsidR="00D574ED" w:rsidRDefault="00D574ED" w:rsidP="001664C0">
      <w:pPr>
        <w:rPr>
          <w:rFonts w:ascii="Arial" w:hAnsi="Arial" w:cs="Arial"/>
          <w:sz w:val="32"/>
          <w:szCs w:val="32"/>
          <w:lang w:val="en-GB"/>
        </w:rPr>
      </w:pPr>
    </w:p>
    <w:p w14:paraId="61ABA825" w14:textId="653CCD8B" w:rsidR="001664C0" w:rsidRDefault="001664C0" w:rsidP="001664C0">
      <w:pPr>
        <w:rPr>
          <w:rFonts w:ascii="Arial" w:hAnsi="Arial" w:cs="Arial"/>
          <w:sz w:val="32"/>
          <w:szCs w:val="32"/>
          <w:lang w:val="en-GB"/>
        </w:rPr>
      </w:pPr>
    </w:p>
    <w:p w14:paraId="68A64322" w14:textId="1AB966BC" w:rsidR="009971A9" w:rsidRPr="00A336B3" w:rsidRDefault="009971A9" w:rsidP="009971A9">
      <w:pPr>
        <w:jc w:val="center"/>
        <w:rPr>
          <w:rFonts w:ascii="Arial" w:hAnsi="Arial" w:cs="Arial"/>
          <w:b/>
          <w:bCs/>
          <w:sz w:val="48"/>
          <w:szCs w:val="48"/>
          <w:lang w:val="en-GB"/>
        </w:rPr>
      </w:pPr>
      <w:r w:rsidRPr="00A336B3">
        <w:rPr>
          <w:rFonts w:ascii="Arial" w:hAnsi="Arial" w:cs="Arial"/>
          <w:b/>
          <w:bCs/>
          <w:sz w:val="48"/>
          <w:szCs w:val="48"/>
          <w:lang w:val="en-GB"/>
        </w:rPr>
        <w:lastRenderedPageBreak/>
        <w:t>Table of Contents</w:t>
      </w:r>
    </w:p>
    <w:p w14:paraId="3FA08C2B" w14:textId="6BC15803" w:rsidR="007964BA" w:rsidRDefault="007964BA" w:rsidP="009971A9">
      <w:pPr>
        <w:rPr>
          <w:rFonts w:ascii="Arial" w:hAnsi="Arial" w:cs="Arial"/>
          <w:b/>
          <w:bCs/>
          <w:sz w:val="32"/>
          <w:szCs w:val="32"/>
          <w:lang w:val="en-GB"/>
        </w:rPr>
      </w:pPr>
    </w:p>
    <w:p w14:paraId="735A5749" w14:textId="77777777" w:rsidR="00B74C2F" w:rsidRPr="00E27E9E" w:rsidRDefault="00B74C2F" w:rsidP="009971A9">
      <w:pPr>
        <w:rPr>
          <w:rFonts w:ascii="Arial" w:hAnsi="Arial" w:cs="Arial"/>
          <w:b/>
          <w:bCs/>
          <w:sz w:val="32"/>
          <w:szCs w:val="32"/>
          <w:lang w:val="en-GB"/>
        </w:rPr>
      </w:pPr>
    </w:p>
    <w:p w14:paraId="17724A30" w14:textId="39BC1FD7" w:rsidR="00A336B3" w:rsidRPr="00E27E9E" w:rsidRDefault="00A336B3" w:rsidP="009971A9">
      <w:pPr>
        <w:rPr>
          <w:rFonts w:ascii="Arial" w:hAnsi="Arial" w:cs="Arial"/>
          <w:b/>
          <w:bCs/>
          <w:sz w:val="32"/>
          <w:szCs w:val="32"/>
          <w:lang w:val="en-GB"/>
        </w:rPr>
      </w:pPr>
      <w:r w:rsidRPr="00E27E9E">
        <w:rPr>
          <w:rFonts w:ascii="Arial" w:hAnsi="Arial" w:cs="Arial"/>
          <w:b/>
          <w:bCs/>
          <w:sz w:val="32"/>
          <w:szCs w:val="32"/>
          <w:lang w:val="en-GB"/>
        </w:rPr>
        <w:t>Title Page</w:t>
      </w:r>
    </w:p>
    <w:p w14:paraId="011E5459" w14:textId="03969AA0" w:rsidR="00A336B3" w:rsidRPr="00E27E9E" w:rsidRDefault="00A336B3" w:rsidP="009971A9">
      <w:pPr>
        <w:rPr>
          <w:rFonts w:ascii="Arial" w:hAnsi="Arial" w:cs="Arial"/>
          <w:b/>
          <w:bCs/>
          <w:sz w:val="32"/>
          <w:szCs w:val="32"/>
          <w:lang w:val="en-GB"/>
        </w:rPr>
      </w:pPr>
    </w:p>
    <w:p w14:paraId="43B699C2" w14:textId="251A8E44" w:rsidR="00A336B3" w:rsidRPr="00E27E9E" w:rsidRDefault="00A336B3" w:rsidP="009971A9">
      <w:pPr>
        <w:rPr>
          <w:rFonts w:ascii="Arial" w:hAnsi="Arial" w:cs="Arial"/>
          <w:b/>
          <w:bCs/>
          <w:sz w:val="32"/>
          <w:szCs w:val="32"/>
          <w:lang w:val="en-GB"/>
        </w:rPr>
      </w:pPr>
      <w:r w:rsidRPr="00E27E9E">
        <w:rPr>
          <w:rFonts w:ascii="Arial" w:hAnsi="Arial" w:cs="Arial"/>
          <w:b/>
          <w:bCs/>
          <w:sz w:val="32"/>
          <w:szCs w:val="32"/>
          <w:lang w:val="en-GB"/>
        </w:rPr>
        <w:t>Table of Contents</w:t>
      </w:r>
    </w:p>
    <w:p w14:paraId="06D07F47" w14:textId="07AF7F98" w:rsidR="00A336B3" w:rsidRPr="00E27E9E" w:rsidRDefault="00A336B3" w:rsidP="009971A9">
      <w:pPr>
        <w:rPr>
          <w:rFonts w:ascii="Arial" w:hAnsi="Arial" w:cs="Arial"/>
          <w:b/>
          <w:bCs/>
          <w:sz w:val="32"/>
          <w:szCs w:val="32"/>
          <w:lang w:val="en-GB"/>
        </w:rPr>
      </w:pPr>
    </w:p>
    <w:p w14:paraId="75D152CC" w14:textId="5EF2DA78" w:rsidR="00A336B3" w:rsidRPr="00E27E9E" w:rsidRDefault="00A336B3" w:rsidP="009971A9">
      <w:pPr>
        <w:rPr>
          <w:rFonts w:ascii="Arial" w:hAnsi="Arial" w:cs="Arial"/>
          <w:b/>
          <w:bCs/>
          <w:sz w:val="32"/>
          <w:szCs w:val="32"/>
          <w:lang w:val="en-GB"/>
        </w:rPr>
      </w:pPr>
      <w:r w:rsidRPr="00E27E9E">
        <w:rPr>
          <w:rFonts w:ascii="Arial" w:hAnsi="Arial" w:cs="Arial"/>
          <w:b/>
          <w:bCs/>
          <w:sz w:val="32"/>
          <w:szCs w:val="32"/>
          <w:lang w:val="en-GB"/>
        </w:rPr>
        <w:t>Introduction</w:t>
      </w:r>
    </w:p>
    <w:p w14:paraId="29A4A46F" w14:textId="35DC4448" w:rsidR="00A336B3" w:rsidRPr="00534260" w:rsidRDefault="00A336B3" w:rsidP="00A336B3">
      <w:pPr>
        <w:pStyle w:val="ListParagraph"/>
        <w:numPr>
          <w:ilvl w:val="0"/>
          <w:numId w:val="5"/>
        </w:numPr>
        <w:rPr>
          <w:rFonts w:ascii="Arial" w:hAnsi="Arial" w:cs="Arial"/>
          <w:b/>
          <w:bCs/>
          <w:sz w:val="28"/>
          <w:szCs w:val="28"/>
          <w:lang w:val="en-GB"/>
        </w:rPr>
      </w:pPr>
      <w:r w:rsidRPr="00534260">
        <w:rPr>
          <w:rFonts w:ascii="Arial" w:hAnsi="Arial" w:cs="Arial"/>
          <w:b/>
          <w:bCs/>
          <w:sz w:val="28"/>
          <w:szCs w:val="28"/>
          <w:lang w:val="en-GB"/>
        </w:rPr>
        <w:t>Background Research</w:t>
      </w:r>
    </w:p>
    <w:p w14:paraId="5E343D2B" w14:textId="1C96E792" w:rsidR="00A336B3" w:rsidRPr="00534260" w:rsidRDefault="00A336B3" w:rsidP="00A336B3">
      <w:pPr>
        <w:pStyle w:val="ListParagraph"/>
        <w:numPr>
          <w:ilvl w:val="0"/>
          <w:numId w:val="5"/>
        </w:numPr>
        <w:rPr>
          <w:rFonts w:ascii="Arial" w:hAnsi="Arial" w:cs="Arial"/>
          <w:b/>
          <w:bCs/>
          <w:sz w:val="28"/>
          <w:szCs w:val="28"/>
          <w:lang w:val="en-GB"/>
        </w:rPr>
      </w:pPr>
      <w:r w:rsidRPr="00534260">
        <w:rPr>
          <w:rFonts w:ascii="Arial" w:hAnsi="Arial" w:cs="Arial"/>
          <w:b/>
          <w:bCs/>
          <w:sz w:val="28"/>
          <w:szCs w:val="28"/>
          <w:lang w:val="en-GB"/>
        </w:rPr>
        <w:t>Statement of the Problem</w:t>
      </w:r>
    </w:p>
    <w:p w14:paraId="643E93BE" w14:textId="158AE3F2" w:rsidR="00A336B3" w:rsidRPr="00534260" w:rsidRDefault="00A336B3" w:rsidP="00A336B3">
      <w:pPr>
        <w:pStyle w:val="ListParagraph"/>
        <w:numPr>
          <w:ilvl w:val="0"/>
          <w:numId w:val="5"/>
        </w:numPr>
        <w:rPr>
          <w:rFonts w:ascii="Arial" w:hAnsi="Arial" w:cs="Arial"/>
          <w:b/>
          <w:bCs/>
          <w:sz w:val="28"/>
          <w:szCs w:val="28"/>
          <w:lang w:val="en-GB"/>
        </w:rPr>
      </w:pPr>
      <w:r w:rsidRPr="00534260">
        <w:rPr>
          <w:rFonts w:ascii="Arial" w:hAnsi="Arial" w:cs="Arial"/>
          <w:b/>
          <w:bCs/>
          <w:sz w:val="28"/>
          <w:szCs w:val="28"/>
          <w:lang w:val="en-GB"/>
        </w:rPr>
        <w:t>Purpose of Study – Aim of the Research</w:t>
      </w:r>
    </w:p>
    <w:p w14:paraId="2AF1CA53" w14:textId="3EA9B5C1" w:rsidR="00A336B3" w:rsidRPr="00534260" w:rsidRDefault="00A336B3" w:rsidP="00A336B3">
      <w:pPr>
        <w:pStyle w:val="ListParagraph"/>
        <w:numPr>
          <w:ilvl w:val="0"/>
          <w:numId w:val="5"/>
        </w:numPr>
        <w:rPr>
          <w:rFonts w:ascii="Arial" w:hAnsi="Arial" w:cs="Arial"/>
          <w:b/>
          <w:bCs/>
          <w:sz w:val="28"/>
          <w:szCs w:val="28"/>
          <w:lang w:val="en-GB"/>
        </w:rPr>
      </w:pPr>
      <w:r w:rsidRPr="00534260">
        <w:rPr>
          <w:rFonts w:ascii="Arial" w:hAnsi="Arial" w:cs="Arial"/>
          <w:b/>
          <w:bCs/>
          <w:sz w:val="28"/>
          <w:szCs w:val="28"/>
          <w:lang w:val="en-GB"/>
        </w:rPr>
        <w:t>Purpose of Study – Objectives of the Research</w:t>
      </w:r>
    </w:p>
    <w:p w14:paraId="677CCFB3" w14:textId="3A38F6B8" w:rsidR="00A336B3" w:rsidRPr="00E27E9E" w:rsidRDefault="00A336B3" w:rsidP="009971A9">
      <w:pPr>
        <w:rPr>
          <w:rFonts w:ascii="Arial" w:hAnsi="Arial" w:cs="Arial"/>
          <w:b/>
          <w:bCs/>
          <w:sz w:val="32"/>
          <w:szCs w:val="32"/>
          <w:lang w:val="en-GB"/>
        </w:rPr>
      </w:pPr>
    </w:p>
    <w:p w14:paraId="421498C8" w14:textId="7F223908" w:rsidR="00A336B3" w:rsidRPr="00E27E9E" w:rsidRDefault="00A336B3" w:rsidP="009971A9">
      <w:pPr>
        <w:rPr>
          <w:rFonts w:ascii="Arial" w:hAnsi="Arial" w:cs="Arial"/>
          <w:b/>
          <w:bCs/>
          <w:sz w:val="32"/>
          <w:szCs w:val="32"/>
          <w:lang w:val="en-GB"/>
        </w:rPr>
      </w:pPr>
      <w:r w:rsidRPr="00E27E9E">
        <w:rPr>
          <w:rFonts w:ascii="Arial" w:hAnsi="Arial" w:cs="Arial"/>
          <w:b/>
          <w:bCs/>
          <w:sz w:val="32"/>
          <w:szCs w:val="32"/>
          <w:lang w:val="en-GB"/>
        </w:rPr>
        <w:t>Literature Review</w:t>
      </w:r>
    </w:p>
    <w:p w14:paraId="5123F3FE" w14:textId="122A31E2" w:rsidR="00A336B3" w:rsidRPr="007964BA" w:rsidRDefault="00A336B3" w:rsidP="00A336B3">
      <w:pPr>
        <w:pStyle w:val="ListParagraph"/>
        <w:numPr>
          <w:ilvl w:val="0"/>
          <w:numId w:val="6"/>
        </w:numPr>
        <w:rPr>
          <w:rFonts w:ascii="Arial" w:hAnsi="Arial" w:cs="Arial"/>
          <w:b/>
          <w:bCs/>
          <w:sz w:val="28"/>
          <w:szCs w:val="28"/>
          <w:lang w:val="en-GB"/>
        </w:rPr>
      </w:pPr>
      <w:r w:rsidRPr="007964BA">
        <w:rPr>
          <w:rFonts w:ascii="Arial" w:hAnsi="Arial" w:cs="Arial"/>
          <w:b/>
          <w:bCs/>
          <w:sz w:val="28"/>
          <w:szCs w:val="28"/>
          <w:lang w:val="en-GB"/>
        </w:rPr>
        <w:t xml:space="preserve">Review of </w:t>
      </w:r>
      <w:r w:rsidR="00E27E9E" w:rsidRPr="007964BA">
        <w:rPr>
          <w:rFonts w:ascii="Arial" w:hAnsi="Arial" w:cs="Arial"/>
          <w:b/>
          <w:bCs/>
          <w:sz w:val="28"/>
          <w:szCs w:val="28"/>
          <w:lang w:val="en-GB"/>
        </w:rPr>
        <w:t>PS</w:t>
      </w:r>
      <w:r w:rsidR="00D574ED" w:rsidRPr="007964BA">
        <w:rPr>
          <w:rFonts w:ascii="Arial" w:hAnsi="Arial" w:cs="Arial"/>
          <w:b/>
          <w:bCs/>
          <w:sz w:val="28"/>
          <w:szCs w:val="28"/>
          <w:lang w:val="en-GB"/>
        </w:rPr>
        <w:t xml:space="preserve"> Devices’</w:t>
      </w:r>
      <w:r w:rsidR="00853DAB" w:rsidRPr="007964BA">
        <w:rPr>
          <w:rFonts w:ascii="Arial" w:hAnsi="Arial" w:cs="Arial"/>
          <w:b/>
          <w:bCs/>
          <w:sz w:val="28"/>
          <w:szCs w:val="28"/>
          <w:lang w:val="en-GB"/>
        </w:rPr>
        <w:t xml:space="preserve"> </w:t>
      </w:r>
      <w:r w:rsidR="00E27E9E" w:rsidRPr="007964BA">
        <w:rPr>
          <w:rFonts w:ascii="Arial" w:hAnsi="Arial" w:cs="Arial"/>
          <w:b/>
          <w:bCs/>
          <w:sz w:val="28"/>
          <w:szCs w:val="28"/>
          <w:lang w:val="en-GB"/>
        </w:rPr>
        <w:t>Designs</w:t>
      </w:r>
    </w:p>
    <w:p w14:paraId="3AD27FF5" w14:textId="55CC6F38" w:rsidR="00E27E9E" w:rsidRPr="007964BA" w:rsidRDefault="00E27E9E" w:rsidP="007964BA">
      <w:pPr>
        <w:pStyle w:val="ListParagraph"/>
        <w:numPr>
          <w:ilvl w:val="0"/>
          <w:numId w:val="6"/>
        </w:numPr>
        <w:rPr>
          <w:rFonts w:ascii="Arial" w:hAnsi="Arial" w:cs="Arial"/>
          <w:b/>
          <w:bCs/>
          <w:sz w:val="28"/>
          <w:szCs w:val="28"/>
          <w:lang w:val="en-GB"/>
        </w:rPr>
      </w:pPr>
      <w:r w:rsidRPr="007964BA">
        <w:rPr>
          <w:rFonts w:ascii="Arial" w:hAnsi="Arial" w:cs="Arial"/>
          <w:b/>
          <w:bCs/>
          <w:sz w:val="28"/>
          <w:szCs w:val="28"/>
          <w:lang w:val="en-GB"/>
        </w:rPr>
        <w:t>Review of Social Media Platforms</w:t>
      </w:r>
    </w:p>
    <w:p w14:paraId="185D122B" w14:textId="1138AA80" w:rsidR="00A336B3" w:rsidRDefault="00A336B3" w:rsidP="009971A9">
      <w:pPr>
        <w:rPr>
          <w:rFonts w:ascii="Arial" w:hAnsi="Arial" w:cs="Arial"/>
          <w:b/>
          <w:bCs/>
          <w:sz w:val="32"/>
          <w:szCs w:val="32"/>
          <w:lang w:val="en-GB"/>
        </w:rPr>
      </w:pPr>
    </w:p>
    <w:p w14:paraId="45F1A4CD" w14:textId="03D63349" w:rsidR="00534260" w:rsidRPr="00E27E9E" w:rsidRDefault="00534260" w:rsidP="009971A9">
      <w:pPr>
        <w:rPr>
          <w:rFonts w:ascii="Arial" w:hAnsi="Arial" w:cs="Arial"/>
          <w:b/>
          <w:bCs/>
          <w:sz w:val="32"/>
          <w:szCs w:val="32"/>
          <w:lang w:val="en-GB"/>
        </w:rPr>
      </w:pPr>
      <w:r>
        <w:rPr>
          <w:rFonts w:ascii="Arial" w:hAnsi="Arial" w:cs="Arial"/>
          <w:b/>
          <w:bCs/>
          <w:sz w:val="32"/>
          <w:szCs w:val="32"/>
          <w:lang w:val="en-GB"/>
        </w:rPr>
        <w:t>Methodology</w:t>
      </w:r>
    </w:p>
    <w:p w14:paraId="0CBAF0F3" w14:textId="05651C5E" w:rsidR="00A336B3" w:rsidRPr="00534260" w:rsidRDefault="00534260" w:rsidP="00534260">
      <w:pPr>
        <w:pStyle w:val="ListParagraph"/>
        <w:numPr>
          <w:ilvl w:val="0"/>
          <w:numId w:val="7"/>
        </w:numPr>
        <w:rPr>
          <w:rFonts w:ascii="Arial" w:hAnsi="Arial" w:cs="Arial"/>
          <w:b/>
          <w:bCs/>
          <w:sz w:val="28"/>
          <w:szCs w:val="28"/>
          <w:lang w:val="en-GB"/>
        </w:rPr>
      </w:pPr>
      <w:r w:rsidRPr="00534260">
        <w:rPr>
          <w:rFonts w:ascii="Arial" w:hAnsi="Arial" w:cs="Arial"/>
          <w:b/>
          <w:bCs/>
          <w:sz w:val="28"/>
          <w:szCs w:val="28"/>
          <w:lang w:val="en-GB"/>
        </w:rPr>
        <w:t>Methodological Approach</w:t>
      </w:r>
    </w:p>
    <w:p w14:paraId="12FDF255" w14:textId="2C49D705" w:rsidR="00534260" w:rsidRPr="00534260" w:rsidRDefault="00534260" w:rsidP="00534260">
      <w:pPr>
        <w:pStyle w:val="ListParagraph"/>
        <w:numPr>
          <w:ilvl w:val="0"/>
          <w:numId w:val="7"/>
        </w:numPr>
        <w:rPr>
          <w:rFonts w:ascii="Arial" w:hAnsi="Arial" w:cs="Arial"/>
          <w:b/>
          <w:bCs/>
          <w:sz w:val="28"/>
          <w:szCs w:val="28"/>
          <w:lang w:val="en-GB"/>
        </w:rPr>
      </w:pPr>
      <w:r w:rsidRPr="00534260">
        <w:rPr>
          <w:rFonts w:ascii="Arial" w:hAnsi="Arial" w:cs="Arial"/>
          <w:b/>
          <w:bCs/>
          <w:sz w:val="28"/>
          <w:szCs w:val="28"/>
          <w:lang w:val="en-GB"/>
        </w:rPr>
        <w:t>Methods of Data Collection</w:t>
      </w:r>
    </w:p>
    <w:p w14:paraId="27CA95A3" w14:textId="1719CF01" w:rsidR="00534260" w:rsidRPr="00534260" w:rsidRDefault="00534260" w:rsidP="00534260">
      <w:pPr>
        <w:pStyle w:val="ListParagraph"/>
        <w:numPr>
          <w:ilvl w:val="0"/>
          <w:numId w:val="7"/>
        </w:numPr>
        <w:rPr>
          <w:rFonts w:ascii="Arial" w:hAnsi="Arial" w:cs="Arial"/>
          <w:b/>
          <w:bCs/>
          <w:sz w:val="28"/>
          <w:szCs w:val="28"/>
          <w:lang w:val="en-GB"/>
        </w:rPr>
      </w:pPr>
      <w:r w:rsidRPr="00534260">
        <w:rPr>
          <w:rFonts w:ascii="Arial" w:hAnsi="Arial" w:cs="Arial"/>
          <w:b/>
          <w:bCs/>
          <w:sz w:val="28"/>
          <w:szCs w:val="28"/>
          <w:lang w:val="en-GB"/>
        </w:rPr>
        <w:t>Analysis</w:t>
      </w:r>
    </w:p>
    <w:p w14:paraId="54270E90" w14:textId="3C581295" w:rsidR="00534260" w:rsidRPr="00534260" w:rsidRDefault="00534260" w:rsidP="00534260">
      <w:pPr>
        <w:pStyle w:val="ListParagraph"/>
        <w:numPr>
          <w:ilvl w:val="0"/>
          <w:numId w:val="7"/>
        </w:numPr>
        <w:rPr>
          <w:rFonts w:ascii="Arial" w:hAnsi="Arial" w:cs="Arial"/>
          <w:b/>
          <w:bCs/>
          <w:sz w:val="28"/>
          <w:szCs w:val="28"/>
          <w:lang w:val="en-GB"/>
        </w:rPr>
      </w:pPr>
      <w:r w:rsidRPr="00534260">
        <w:rPr>
          <w:rFonts w:ascii="Arial" w:hAnsi="Arial" w:cs="Arial"/>
          <w:b/>
          <w:bCs/>
          <w:sz w:val="28"/>
          <w:szCs w:val="28"/>
          <w:lang w:val="en-GB"/>
        </w:rPr>
        <w:t>Research – Time Management</w:t>
      </w:r>
    </w:p>
    <w:p w14:paraId="7559A647" w14:textId="1FC9C305" w:rsidR="00D97747" w:rsidRPr="00E27E9E" w:rsidRDefault="00D97747" w:rsidP="009971A9">
      <w:pPr>
        <w:rPr>
          <w:rFonts w:ascii="Arial" w:hAnsi="Arial" w:cs="Arial"/>
          <w:b/>
          <w:bCs/>
          <w:sz w:val="32"/>
          <w:szCs w:val="32"/>
          <w:lang w:val="en-GB"/>
        </w:rPr>
      </w:pPr>
    </w:p>
    <w:p w14:paraId="0AC10EA2" w14:textId="07731A5F" w:rsidR="00534260" w:rsidRDefault="00534260" w:rsidP="009971A9">
      <w:pPr>
        <w:rPr>
          <w:rFonts w:ascii="Arial" w:hAnsi="Arial" w:cs="Arial"/>
          <w:b/>
          <w:bCs/>
          <w:sz w:val="32"/>
          <w:szCs w:val="32"/>
          <w:lang w:val="en-GB"/>
        </w:rPr>
      </w:pPr>
      <w:r>
        <w:rPr>
          <w:rFonts w:ascii="Arial" w:hAnsi="Arial" w:cs="Arial"/>
          <w:b/>
          <w:bCs/>
          <w:sz w:val="32"/>
          <w:szCs w:val="32"/>
          <w:lang w:val="en-GB"/>
        </w:rPr>
        <w:t>Reference</w:t>
      </w:r>
      <w:r w:rsidR="0051460A">
        <w:rPr>
          <w:rFonts w:ascii="Arial" w:hAnsi="Arial" w:cs="Arial"/>
          <w:b/>
          <w:bCs/>
          <w:sz w:val="32"/>
          <w:szCs w:val="32"/>
          <w:lang w:val="en-GB"/>
        </w:rPr>
        <w:t>s</w:t>
      </w:r>
    </w:p>
    <w:p w14:paraId="68819B9B" w14:textId="4F3B6D30" w:rsidR="00534260" w:rsidRDefault="00534260" w:rsidP="009971A9">
      <w:pPr>
        <w:rPr>
          <w:rFonts w:ascii="Arial" w:hAnsi="Arial" w:cs="Arial"/>
          <w:b/>
          <w:bCs/>
          <w:sz w:val="32"/>
          <w:szCs w:val="32"/>
          <w:lang w:val="en-GB"/>
        </w:rPr>
      </w:pPr>
    </w:p>
    <w:p w14:paraId="75AFA3DD" w14:textId="1A4B504A" w:rsidR="007964BA" w:rsidRDefault="00534260" w:rsidP="009971A9">
      <w:pPr>
        <w:rPr>
          <w:rFonts w:ascii="Arial" w:hAnsi="Arial" w:cs="Arial"/>
          <w:b/>
          <w:bCs/>
          <w:sz w:val="32"/>
          <w:szCs w:val="32"/>
          <w:lang w:val="en-GB"/>
        </w:rPr>
      </w:pPr>
      <w:r>
        <w:rPr>
          <w:rFonts w:ascii="Arial" w:hAnsi="Arial" w:cs="Arial"/>
          <w:b/>
          <w:bCs/>
          <w:sz w:val="32"/>
          <w:szCs w:val="32"/>
          <w:lang w:val="en-GB"/>
        </w:rPr>
        <w:t>Key Words</w:t>
      </w:r>
      <w:r w:rsidR="007964BA">
        <w:rPr>
          <w:rFonts w:ascii="Arial" w:hAnsi="Arial" w:cs="Arial"/>
          <w:b/>
          <w:bCs/>
          <w:sz w:val="32"/>
          <w:szCs w:val="32"/>
          <w:lang w:val="en-GB"/>
        </w:rPr>
        <w:t>/Additional Articles</w:t>
      </w:r>
    </w:p>
    <w:p w14:paraId="5653E692" w14:textId="77777777" w:rsidR="00B74C2F" w:rsidRPr="00534260" w:rsidRDefault="00B74C2F" w:rsidP="009971A9">
      <w:pPr>
        <w:rPr>
          <w:rFonts w:ascii="Arial" w:hAnsi="Arial" w:cs="Arial"/>
          <w:b/>
          <w:bCs/>
          <w:sz w:val="32"/>
          <w:szCs w:val="32"/>
          <w:lang w:val="en-GB"/>
        </w:rPr>
      </w:pPr>
    </w:p>
    <w:p w14:paraId="45203CB8" w14:textId="30690534" w:rsidR="00046BA6" w:rsidRPr="004D71AC" w:rsidRDefault="0038216C" w:rsidP="004D71AC">
      <w:pPr>
        <w:pStyle w:val="ListParagraph"/>
        <w:numPr>
          <w:ilvl w:val="0"/>
          <w:numId w:val="19"/>
        </w:numPr>
        <w:rPr>
          <w:rFonts w:ascii="Arial" w:hAnsi="Arial" w:cs="Arial"/>
          <w:sz w:val="36"/>
          <w:szCs w:val="36"/>
          <w:lang w:val="en-GB"/>
        </w:rPr>
      </w:pPr>
      <w:r w:rsidRPr="004D71AC">
        <w:rPr>
          <w:rFonts w:ascii="Arial" w:hAnsi="Arial" w:cs="Arial"/>
          <w:b/>
          <w:bCs/>
          <w:sz w:val="36"/>
          <w:szCs w:val="36"/>
          <w:lang w:val="en-GB"/>
        </w:rPr>
        <w:lastRenderedPageBreak/>
        <w:t>Introduction</w:t>
      </w:r>
    </w:p>
    <w:p w14:paraId="2CAEC1C6" w14:textId="679204A0" w:rsidR="00CD4009" w:rsidRPr="007F716B" w:rsidRDefault="00CD4009" w:rsidP="00263D78">
      <w:pPr>
        <w:jc w:val="both"/>
        <w:rPr>
          <w:rFonts w:ascii="Arial" w:hAnsi="Arial" w:cs="Arial"/>
          <w:color w:val="FF0000"/>
          <w:sz w:val="28"/>
          <w:szCs w:val="28"/>
          <w:lang w:val="en-GB"/>
        </w:rPr>
      </w:pPr>
      <w:r w:rsidRPr="00CD4009">
        <w:rPr>
          <w:rFonts w:ascii="Arial" w:hAnsi="Arial" w:cs="Arial"/>
          <w:b/>
          <w:bCs/>
          <w:sz w:val="32"/>
          <w:szCs w:val="32"/>
          <w:lang w:val="en-GB"/>
        </w:rPr>
        <w:t>1.1 Background Research</w:t>
      </w:r>
    </w:p>
    <w:p w14:paraId="2003A294" w14:textId="05E5BAA5" w:rsidR="00842DC1" w:rsidRPr="00E93D23" w:rsidRDefault="00CA0429" w:rsidP="00263D78">
      <w:pPr>
        <w:jc w:val="both"/>
        <w:rPr>
          <w:rFonts w:ascii="Arial" w:hAnsi="Arial" w:cs="Arial"/>
          <w:sz w:val="28"/>
          <w:szCs w:val="28"/>
          <w:lang w:val="en-GB"/>
        </w:rPr>
      </w:pPr>
      <w:r w:rsidRPr="00E93D23">
        <w:rPr>
          <w:rFonts w:ascii="Arial" w:hAnsi="Arial" w:cs="Arial"/>
          <w:sz w:val="28"/>
          <w:szCs w:val="28"/>
          <w:lang w:val="en-GB"/>
        </w:rPr>
        <w:t xml:space="preserve">To explore the world of social media </w:t>
      </w:r>
      <w:r w:rsidR="00842DC1" w:rsidRPr="00E93D23">
        <w:rPr>
          <w:rFonts w:ascii="Arial" w:hAnsi="Arial" w:cs="Arial"/>
          <w:sz w:val="28"/>
          <w:szCs w:val="28"/>
          <w:lang w:val="en-GB"/>
        </w:rPr>
        <w:t xml:space="preserve">and social media platforms </w:t>
      </w:r>
      <w:r w:rsidRPr="00E93D23">
        <w:rPr>
          <w:rFonts w:ascii="Arial" w:hAnsi="Arial" w:cs="Arial"/>
          <w:sz w:val="28"/>
          <w:szCs w:val="28"/>
          <w:lang w:val="en-GB"/>
        </w:rPr>
        <w:t xml:space="preserve">we must first understand the evolution of the </w:t>
      </w:r>
      <w:r w:rsidR="00FE344B" w:rsidRPr="00E93D23">
        <w:rPr>
          <w:rFonts w:ascii="Arial" w:hAnsi="Arial" w:cs="Arial"/>
          <w:sz w:val="28"/>
          <w:szCs w:val="28"/>
          <w:lang w:val="en-GB"/>
        </w:rPr>
        <w:t>I</w:t>
      </w:r>
      <w:r w:rsidRPr="00E93D23">
        <w:rPr>
          <w:rFonts w:ascii="Arial" w:hAnsi="Arial" w:cs="Arial"/>
          <w:sz w:val="28"/>
          <w:szCs w:val="28"/>
          <w:lang w:val="en-GB"/>
        </w:rPr>
        <w:t xml:space="preserve">nternet </w:t>
      </w:r>
      <w:r w:rsidR="00842DC1" w:rsidRPr="00E93D23">
        <w:rPr>
          <w:rFonts w:ascii="Arial" w:hAnsi="Arial" w:cs="Arial"/>
          <w:sz w:val="28"/>
          <w:szCs w:val="28"/>
          <w:lang w:val="en-GB"/>
        </w:rPr>
        <w:t>as without it</w:t>
      </w:r>
      <w:r w:rsidR="002F3424">
        <w:rPr>
          <w:rFonts w:ascii="Arial" w:hAnsi="Arial" w:cs="Arial"/>
          <w:sz w:val="28"/>
          <w:szCs w:val="28"/>
          <w:lang w:val="en-GB"/>
        </w:rPr>
        <w:t>,</w:t>
      </w:r>
      <w:r w:rsidR="00842DC1" w:rsidRPr="00E93D23">
        <w:rPr>
          <w:rFonts w:ascii="Arial" w:hAnsi="Arial" w:cs="Arial"/>
          <w:sz w:val="28"/>
          <w:szCs w:val="28"/>
          <w:lang w:val="en-GB"/>
        </w:rPr>
        <w:t xml:space="preserve"> there would not be social media at all. </w:t>
      </w:r>
    </w:p>
    <w:p w14:paraId="0C72C594" w14:textId="192E652A" w:rsidR="00DE1C05" w:rsidRDefault="00FE344B" w:rsidP="00263D78">
      <w:pPr>
        <w:jc w:val="both"/>
        <w:rPr>
          <w:rFonts w:ascii="Arial" w:hAnsi="Arial" w:cs="Arial"/>
          <w:sz w:val="28"/>
          <w:szCs w:val="28"/>
          <w:lang w:val="en-GB"/>
        </w:rPr>
      </w:pPr>
      <w:r w:rsidRPr="00E93D23">
        <w:rPr>
          <w:rFonts w:ascii="Arial" w:hAnsi="Arial" w:cs="Arial"/>
          <w:sz w:val="28"/>
          <w:szCs w:val="28"/>
          <w:lang w:val="en-GB"/>
        </w:rPr>
        <w:t>The Internet has completely transformed the communication industries and frankly the world. The inventions of the radio, telephone and computer laid the groundwork for this system with social limitless and unparalleled capabilities. The Internet is a global broadcasting capacity, a means of transferring information instantly, and a medium for cooperation and interaction between personnel’s and their devices from one location to another.</w:t>
      </w:r>
      <w:r w:rsidR="002F3424">
        <w:rPr>
          <w:rFonts w:ascii="Arial" w:hAnsi="Arial" w:cs="Arial"/>
          <w:sz w:val="28"/>
          <w:szCs w:val="28"/>
          <w:lang w:val="en-GB"/>
        </w:rPr>
        <w:t xml:space="preserve"> The first ever concept </w:t>
      </w:r>
      <w:r w:rsidR="00DE1C05">
        <w:rPr>
          <w:rFonts w:ascii="Arial" w:hAnsi="Arial" w:cs="Arial"/>
          <w:sz w:val="28"/>
          <w:szCs w:val="28"/>
          <w:lang w:val="en-GB"/>
        </w:rPr>
        <w:t>of social interaction was recorded in the memos of J.C.R. Licklider of the Massachusetts Institution of Technology (MIT) in August of 1962.</w:t>
      </w:r>
      <w:r w:rsidR="0065448D">
        <w:rPr>
          <w:rFonts w:ascii="Arial" w:hAnsi="Arial" w:cs="Arial"/>
          <w:sz w:val="28"/>
          <w:szCs w:val="28"/>
          <w:lang w:val="en-GB"/>
        </w:rPr>
        <w:t xml:space="preserve"> </w:t>
      </w:r>
      <w:r w:rsidR="0065448D" w:rsidRPr="0065448D">
        <w:rPr>
          <w:rFonts w:ascii="Arial" w:hAnsi="Arial" w:cs="Arial"/>
          <w:i/>
          <w:iCs/>
          <w:color w:val="000000"/>
          <w:sz w:val="28"/>
          <w:szCs w:val="28"/>
          <w:shd w:val="clear" w:color="auto" w:fill="FFFFFF"/>
        </w:rPr>
        <w:t>(Leiner et al., 2009)</w:t>
      </w:r>
      <w:r w:rsidR="0065448D">
        <w:rPr>
          <w:rFonts w:ascii="Arial" w:hAnsi="Arial" w:cs="Arial"/>
          <w:sz w:val="28"/>
          <w:szCs w:val="28"/>
          <w:lang w:val="en-GB"/>
        </w:rPr>
        <w:t xml:space="preserve"> </w:t>
      </w:r>
      <w:r w:rsidR="00DE1C05">
        <w:rPr>
          <w:rFonts w:ascii="Arial" w:hAnsi="Arial" w:cs="Arial"/>
          <w:sz w:val="28"/>
          <w:szCs w:val="28"/>
          <w:lang w:val="en-GB"/>
        </w:rPr>
        <w:t xml:space="preserve">Six decades have passed, and much progress has been made in the realm of the </w:t>
      </w:r>
      <w:proofErr w:type="gramStart"/>
      <w:r w:rsidR="00DE1C05">
        <w:rPr>
          <w:rFonts w:ascii="Arial" w:hAnsi="Arial" w:cs="Arial"/>
          <w:sz w:val="28"/>
          <w:szCs w:val="28"/>
          <w:lang w:val="en-GB"/>
        </w:rPr>
        <w:t>Internet</w:t>
      </w:r>
      <w:proofErr w:type="gramEnd"/>
      <w:r w:rsidR="00DE1C05">
        <w:rPr>
          <w:rFonts w:ascii="Arial" w:hAnsi="Arial" w:cs="Arial"/>
          <w:sz w:val="28"/>
          <w:szCs w:val="28"/>
          <w:lang w:val="en-GB"/>
        </w:rPr>
        <w:t>.</w:t>
      </w:r>
    </w:p>
    <w:p w14:paraId="58D88EC6" w14:textId="03EB39A9" w:rsidR="00997AAB" w:rsidRDefault="00974A09" w:rsidP="00263D78">
      <w:pPr>
        <w:jc w:val="both"/>
        <w:rPr>
          <w:rFonts w:ascii="Arial" w:hAnsi="Arial" w:cs="Arial"/>
          <w:sz w:val="28"/>
          <w:szCs w:val="28"/>
          <w:lang w:val="en-GB"/>
        </w:rPr>
      </w:pPr>
      <w:r>
        <w:rPr>
          <w:rFonts w:ascii="Arial" w:hAnsi="Arial" w:cs="Arial"/>
          <w:sz w:val="28"/>
          <w:szCs w:val="28"/>
          <w:lang w:val="en-GB"/>
        </w:rPr>
        <w:t xml:space="preserve">The </w:t>
      </w:r>
      <w:r w:rsidR="00DE1C05">
        <w:rPr>
          <w:rFonts w:ascii="Arial" w:hAnsi="Arial" w:cs="Arial"/>
          <w:sz w:val="28"/>
          <w:szCs w:val="28"/>
          <w:lang w:val="en-GB"/>
        </w:rPr>
        <w:t xml:space="preserve">Internet and social media platforms have </w:t>
      </w:r>
      <w:r>
        <w:rPr>
          <w:rFonts w:ascii="Arial" w:hAnsi="Arial" w:cs="Arial"/>
          <w:sz w:val="28"/>
          <w:szCs w:val="28"/>
          <w:lang w:val="en-GB"/>
        </w:rPr>
        <w:t>had a significant influence on this generation’s social lifestyle. The following are quotes from some of the most notable people in social media regarding the beneficial and bad impacts of the Internet.</w:t>
      </w:r>
      <w:r w:rsidR="000D0149">
        <w:rPr>
          <w:rFonts w:ascii="Arial" w:hAnsi="Arial" w:cs="Arial"/>
          <w:sz w:val="28"/>
          <w:szCs w:val="28"/>
          <w:lang w:val="en-GB"/>
        </w:rPr>
        <w:t xml:space="preserve"> </w:t>
      </w:r>
      <w:r w:rsidR="000D0149" w:rsidRPr="000D0149">
        <w:rPr>
          <w:rFonts w:ascii="Arial" w:hAnsi="Arial" w:cs="Arial"/>
          <w:i/>
          <w:iCs/>
          <w:color w:val="000000"/>
          <w:sz w:val="28"/>
          <w:szCs w:val="28"/>
          <w:shd w:val="clear" w:color="auto" w:fill="FFFFFF"/>
        </w:rPr>
        <w:t>(BrainyQuote, 2001)</w:t>
      </w:r>
    </w:p>
    <w:p w14:paraId="5FEA32B5" w14:textId="77777777" w:rsidR="00997AAB" w:rsidRPr="00997AAB" w:rsidRDefault="00997AAB" w:rsidP="00997AAB">
      <w:pPr>
        <w:rPr>
          <w:rFonts w:ascii="Arial" w:hAnsi="Arial" w:cs="Arial"/>
          <w:sz w:val="28"/>
          <w:szCs w:val="28"/>
          <w:lang w:val="en-GB"/>
        </w:rPr>
      </w:pPr>
    </w:p>
    <w:p w14:paraId="4FA1AFE9" w14:textId="1712FB04" w:rsidR="00FC23AE" w:rsidRDefault="00FC23AE" w:rsidP="00FC23AE">
      <w:pPr>
        <w:jc w:val="center"/>
        <w:rPr>
          <w:rFonts w:ascii="Arial" w:hAnsi="Arial" w:cs="Arial"/>
          <w:i/>
          <w:iCs/>
          <w:sz w:val="28"/>
          <w:szCs w:val="28"/>
          <w:lang w:val="en-GB"/>
        </w:rPr>
      </w:pPr>
      <w:r>
        <w:rPr>
          <w:rFonts w:ascii="Arial" w:hAnsi="Arial" w:cs="Arial"/>
          <w:i/>
          <w:iCs/>
          <w:sz w:val="28"/>
          <w:szCs w:val="28"/>
          <w:lang w:val="en-GB"/>
        </w:rPr>
        <w:t>‘The Internet is so big, so powerful and pointless that for some people it is a complete substitute for life’</w:t>
      </w:r>
    </w:p>
    <w:p w14:paraId="4E3497A7" w14:textId="45416FF1" w:rsidR="00FC23AE" w:rsidRPr="00FC23AE" w:rsidRDefault="00FC23AE" w:rsidP="00FC23AE">
      <w:pPr>
        <w:pStyle w:val="ListParagraph"/>
        <w:numPr>
          <w:ilvl w:val="0"/>
          <w:numId w:val="11"/>
        </w:numPr>
        <w:jc w:val="center"/>
        <w:rPr>
          <w:rFonts w:ascii="Arial" w:hAnsi="Arial" w:cs="Arial"/>
          <w:i/>
          <w:iCs/>
          <w:sz w:val="28"/>
          <w:szCs w:val="28"/>
          <w:lang w:val="en-GB"/>
        </w:rPr>
      </w:pPr>
      <w:r w:rsidRPr="00FC23AE">
        <w:rPr>
          <w:rFonts w:ascii="Arial" w:hAnsi="Arial" w:cs="Arial"/>
          <w:i/>
          <w:iCs/>
          <w:sz w:val="28"/>
          <w:szCs w:val="28"/>
          <w:lang w:val="en-GB"/>
        </w:rPr>
        <w:t>Andrew Brown</w:t>
      </w:r>
    </w:p>
    <w:p w14:paraId="0CC45B23" w14:textId="77777777" w:rsidR="00FC23AE" w:rsidRDefault="00FC23AE" w:rsidP="00FC23AE">
      <w:pPr>
        <w:jc w:val="center"/>
        <w:rPr>
          <w:rFonts w:ascii="Arial" w:hAnsi="Arial" w:cs="Arial"/>
          <w:i/>
          <w:iCs/>
          <w:sz w:val="28"/>
          <w:szCs w:val="28"/>
          <w:lang w:val="en-GB"/>
        </w:rPr>
      </w:pPr>
    </w:p>
    <w:p w14:paraId="76930DC0" w14:textId="24F60256" w:rsidR="0003233A" w:rsidRDefault="00FC23AE" w:rsidP="00FC23AE">
      <w:pPr>
        <w:jc w:val="center"/>
        <w:rPr>
          <w:rFonts w:ascii="Arial" w:hAnsi="Arial" w:cs="Arial"/>
          <w:i/>
          <w:iCs/>
          <w:sz w:val="28"/>
          <w:szCs w:val="28"/>
          <w:lang w:val="en-GB"/>
        </w:rPr>
      </w:pPr>
      <w:r>
        <w:rPr>
          <w:rFonts w:ascii="Arial" w:hAnsi="Arial" w:cs="Arial"/>
          <w:i/>
          <w:iCs/>
          <w:sz w:val="28"/>
          <w:szCs w:val="28"/>
          <w:lang w:val="en-GB"/>
        </w:rPr>
        <w:t>‘The Internet gave us everything; but it also gave everything to us’</w:t>
      </w:r>
    </w:p>
    <w:p w14:paraId="138DEE3F" w14:textId="60F88B36" w:rsidR="00FC23AE" w:rsidRPr="00FC23AE" w:rsidRDefault="00FC23AE" w:rsidP="00FC23AE">
      <w:pPr>
        <w:pStyle w:val="ListParagraph"/>
        <w:numPr>
          <w:ilvl w:val="0"/>
          <w:numId w:val="10"/>
        </w:numPr>
        <w:jc w:val="center"/>
        <w:rPr>
          <w:rFonts w:ascii="Arial" w:hAnsi="Arial" w:cs="Arial"/>
          <w:i/>
          <w:iCs/>
          <w:sz w:val="28"/>
          <w:szCs w:val="28"/>
          <w:lang w:val="en-GB"/>
        </w:rPr>
      </w:pPr>
      <w:r w:rsidRPr="00FC23AE">
        <w:rPr>
          <w:rFonts w:ascii="Arial" w:hAnsi="Arial" w:cs="Arial"/>
          <w:i/>
          <w:iCs/>
          <w:sz w:val="28"/>
          <w:szCs w:val="28"/>
          <w:lang w:val="en-GB"/>
        </w:rPr>
        <w:t>James Veitch</w:t>
      </w:r>
    </w:p>
    <w:p w14:paraId="65BF3CCD" w14:textId="53D4FC9E" w:rsidR="00FC23AE" w:rsidRDefault="00FC23AE" w:rsidP="00FC23AE">
      <w:pPr>
        <w:jc w:val="center"/>
        <w:rPr>
          <w:rFonts w:ascii="Arial" w:hAnsi="Arial" w:cs="Arial"/>
          <w:i/>
          <w:iCs/>
          <w:sz w:val="28"/>
          <w:szCs w:val="28"/>
          <w:lang w:val="en-GB"/>
        </w:rPr>
      </w:pPr>
    </w:p>
    <w:p w14:paraId="2CEC193C" w14:textId="2A7EFA52" w:rsidR="00FC23AE" w:rsidRDefault="00FC23AE" w:rsidP="00FC23AE">
      <w:pPr>
        <w:jc w:val="center"/>
        <w:rPr>
          <w:rFonts w:ascii="Arial" w:hAnsi="Arial" w:cs="Arial"/>
          <w:i/>
          <w:iCs/>
          <w:sz w:val="28"/>
          <w:szCs w:val="28"/>
          <w:lang w:val="en-GB"/>
        </w:rPr>
      </w:pPr>
      <w:r>
        <w:rPr>
          <w:rFonts w:ascii="Arial" w:hAnsi="Arial" w:cs="Arial"/>
          <w:i/>
          <w:iCs/>
          <w:sz w:val="28"/>
          <w:szCs w:val="28"/>
          <w:lang w:val="en-GB"/>
        </w:rPr>
        <w:t>‘The Internet has been a boon and a curse for teenagers’</w:t>
      </w:r>
    </w:p>
    <w:p w14:paraId="6455E0DF" w14:textId="222FC8EE" w:rsidR="00FC23AE" w:rsidRPr="009C69FE" w:rsidRDefault="00FC23AE" w:rsidP="009C69FE">
      <w:pPr>
        <w:pStyle w:val="ListParagraph"/>
        <w:numPr>
          <w:ilvl w:val="0"/>
          <w:numId w:val="10"/>
        </w:numPr>
        <w:jc w:val="center"/>
        <w:rPr>
          <w:rFonts w:ascii="Arial" w:hAnsi="Arial" w:cs="Arial"/>
          <w:i/>
          <w:iCs/>
          <w:sz w:val="28"/>
          <w:szCs w:val="28"/>
          <w:lang w:val="en-GB"/>
        </w:rPr>
      </w:pPr>
      <w:r w:rsidRPr="009C69FE">
        <w:rPr>
          <w:rFonts w:ascii="Arial" w:hAnsi="Arial" w:cs="Arial"/>
          <w:i/>
          <w:iCs/>
          <w:sz w:val="28"/>
          <w:szCs w:val="28"/>
          <w:lang w:val="en-GB"/>
        </w:rPr>
        <w:t>J.K. Rowling</w:t>
      </w:r>
    </w:p>
    <w:p w14:paraId="7CDE5EC7" w14:textId="79E6EA68" w:rsidR="00FC23AE" w:rsidRDefault="00FC23AE" w:rsidP="00FC23AE">
      <w:pPr>
        <w:jc w:val="center"/>
        <w:rPr>
          <w:rFonts w:ascii="Arial" w:hAnsi="Arial" w:cs="Arial"/>
          <w:i/>
          <w:iCs/>
          <w:sz w:val="28"/>
          <w:szCs w:val="28"/>
          <w:lang w:val="en-GB"/>
        </w:rPr>
      </w:pPr>
    </w:p>
    <w:p w14:paraId="65C04303" w14:textId="5672BC2F" w:rsidR="009C69FE" w:rsidRDefault="00FC23AE" w:rsidP="009C69FE">
      <w:pPr>
        <w:jc w:val="center"/>
        <w:rPr>
          <w:rFonts w:ascii="Arial" w:hAnsi="Arial" w:cs="Arial"/>
          <w:i/>
          <w:iCs/>
          <w:sz w:val="28"/>
          <w:szCs w:val="28"/>
          <w:lang w:val="en-GB"/>
        </w:rPr>
      </w:pPr>
      <w:r>
        <w:rPr>
          <w:rFonts w:ascii="Arial" w:hAnsi="Arial" w:cs="Arial"/>
          <w:i/>
          <w:iCs/>
          <w:sz w:val="28"/>
          <w:szCs w:val="28"/>
          <w:lang w:val="en-GB"/>
        </w:rPr>
        <w:lastRenderedPageBreak/>
        <w:t>‘The Internet is the first thing that humanity has built that humanity doesn’t understand, the largest experiment in anarchy that we have ever had’</w:t>
      </w:r>
    </w:p>
    <w:p w14:paraId="0AAA455F" w14:textId="5B78ACFF" w:rsidR="009C69FE" w:rsidRDefault="009C69FE" w:rsidP="009C69FE">
      <w:pPr>
        <w:pStyle w:val="ListParagraph"/>
        <w:numPr>
          <w:ilvl w:val="0"/>
          <w:numId w:val="10"/>
        </w:numPr>
        <w:jc w:val="center"/>
        <w:rPr>
          <w:rFonts w:ascii="Arial" w:hAnsi="Arial" w:cs="Arial"/>
          <w:i/>
          <w:iCs/>
          <w:sz w:val="28"/>
          <w:szCs w:val="28"/>
          <w:lang w:val="en-GB"/>
        </w:rPr>
      </w:pPr>
      <w:r w:rsidRPr="009C69FE">
        <w:rPr>
          <w:rFonts w:ascii="Arial" w:hAnsi="Arial" w:cs="Arial"/>
          <w:i/>
          <w:iCs/>
          <w:sz w:val="28"/>
          <w:szCs w:val="28"/>
          <w:lang w:val="en-GB"/>
        </w:rPr>
        <w:t>Eric Schmidt</w:t>
      </w:r>
    </w:p>
    <w:p w14:paraId="14FE7FA5" w14:textId="7B81B069" w:rsidR="0038216C" w:rsidRDefault="0038216C" w:rsidP="00046BA6">
      <w:pPr>
        <w:rPr>
          <w:rFonts w:ascii="Arial" w:hAnsi="Arial" w:cs="Arial"/>
          <w:sz w:val="28"/>
          <w:szCs w:val="28"/>
          <w:lang w:val="en-GB"/>
        </w:rPr>
      </w:pPr>
    </w:p>
    <w:p w14:paraId="2D7C1AC3" w14:textId="329E07C7" w:rsidR="00997AAB" w:rsidRDefault="00974A09" w:rsidP="00263D78">
      <w:pPr>
        <w:jc w:val="both"/>
        <w:rPr>
          <w:rFonts w:ascii="Arial" w:hAnsi="Arial" w:cs="Arial"/>
          <w:sz w:val="28"/>
          <w:szCs w:val="28"/>
          <w:lang w:val="en-GB"/>
        </w:rPr>
      </w:pPr>
      <w:r>
        <w:rPr>
          <w:rFonts w:ascii="Arial" w:hAnsi="Arial" w:cs="Arial"/>
          <w:sz w:val="28"/>
          <w:szCs w:val="28"/>
          <w:lang w:val="en-GB"/>
        </w:rPr>
        <w:t xml:space="preserve">The core notion of this study is already being advertised on </w:t>
      </w:r>
      <w:r w:rsidR="003D6797">
        <w:rPr>
          <w:rFonts w:ascii="Arial" w:hAnsi="Arial" w:cs="Arial"/>
          <w:sz w:val="28"/>
          <w:szCs w:val="28"/>
          <w:lang w:val="en-GB"/>
        </w:rPr>
        <w:t xml:space="preserve">popular </w:t>
      </w:r>
      <w:r>
        <w:rPr>
          <w:rFonts w:ascii="Arial" w:hAnsi="Arial" w:cs="Arial"/>
          <w:sz w:val="28"/>
          <w:szCs w:val="28"/>
          <w:lang w:val="en-GB"/>
        </w:rPr>
        <w:t>social media platforms</w:t>
      </w:r>
      <w:r w:rsidR="003D6797">
        <w:rPr>
          <w:rFonts w:ascii="Arial" w:hAnsi="Arial" w:cs="Arial"/>
          <w:sz w:val="28"/>
          <w:szCs w:val="28"/>
          <w:lang w:val="en-GB"/>
        </w:rPr>
        <w:t xml:space="preserve">, </w:t>
      </w:r>
      <w:proofErr w:type="gramStart"/>
      <w:r w:rsidR="00997AAB" w:rsidRPr="00997AAB">
        <w:rPr>
          <w:rFonts w:ascii="Arial" w:hAnsi="Arial" w:cs="Arial"/>
          <w:sz w:val="28"/>
          <w:szCs w:val="28"/>
          <w:lang w:val="en-GB"/>
        </w:rPr>
        <w:t>Instagram</w:t>
      </w:r>
      <w:proofErr w:type="gramEnd"/>
      <w:r w:rsidR="006F338A">
        <w:rPr>
          <w:rFonts w:ascii="Arial" w:hAnsi="Arial" w:cs="Arial"/>
          <w:sz w:val="28"/>
          <w:szCs w:val="28"/>
          <w:lang w:val="en-GB"/>
        </w:rPr>
        <w:t xml:space="preserve"> and Facebook</w:t>
      </w:r>
      <w:r>
        <w:rPr>
          <w:rFonts w:ascii="Arial" w:hAnsi="Arial" w:cs="Arial"/>
          <w:sz w:val="28"/>
          <w:szCs w:val="28"/>
          <w:lang w:val="en-GB"/>
        </w:rPr>
        <w:t xml:space="preserve">. However, such commercials are primarily aimed at the </w:t>
      </w:r>
      <w:proofErr w:type="gramStart"/>
      <w:r>
        <w:rPr>
          <w:rFonts w:ascii="Arial" w:hAnsi="Arial" w:cs="Arial"/>
          <w:sz w:val="28"/>
          <w:szCs w:val="28"/>
          <w:lang w:val="en-GB"/>
        </w:rPr>
        <w:t>general public</w:t>
      </w:r>
      <w:proofErr w:type="gramEnd"/>
      <w:r>
        <w:rPr>
          <w:rFonts w:ascii="Arial" w:hAnsi="Arial" w:cs="Arial"/>
          <w:sz w:val="28"/>
          <w:szCs w:val="28"/>
          <w:lang w:val="en-GB"/>
        </w:rPr>
        <w:t xml:space="preserve">. This </w:t>
      </w:r>
      <w:r w:rsidR="00AE1585">
        <w:rPr>
          <w:rFonts w:ascii="Arial" w:hAnsi="Arial" w:cs="Arial"/>
          <w:sz w:val="28"/>
          <w:szCs w:val="28"/>
          <w:lang w:val="en-GB"/>
        </w:rPr>
        <w:t>project</w:t>
      </w:r>
      <w:r>
        <w:rPr>
          <w:rFonts w:ascii="Arial" w:hAnsi="Arial" w:cs="Arial"/>
          <w:sz w:val="28"/>
          <w:szCs w:val="28"/>
          <w:lang w:val="en-GB"/>
        </w:rPr>
        <w:t xml:space="preserve"> seeks to limit the target market for advertisement images/posters/videos to </w:t>
      </w:r>
      <w:r w:rsidR="00AE1585">
        <w:rPr>
          <w:rFonts w:ascii="Arial" w:hAnsi="Arial" w:cs="Arial"/>
          <w:sz w:val="28"/>
          <w:szCs w:val="28"/>
          <w:lang w:val="en-GB"/>
        </w:rPr>
        <w:t>only large corporations, luxury brands, and customers</w:t>
      </w:r>
      <w:r w:rsidR="00997AAB" w:rsidRPr="00997AAB">
        <w:rPr>
          <w:rFonts w:ascii="Arial" w:hAnsi="Arial" w:cs="Arial"/>
          <w:sz w:val="28"/>
          <w:szCs w:val="28"/>
          <w:lang w:val="en-GB"/>
        </w:rPr>
        <w:t xml:space="preserve">. </w:t>
      </w:r>
    </w:p>
    <w:p w14:paraId="3A3DDF09" w14:textId="5FD869E8" w:rsidR="00997AAB" w:rsidRPr="000D0149" w:rsidRDefault="00A611C1" w:rsidP="00263D78">
      <w:pPr>
        <w:jc w:val="both"/>
        <w:rPr>
          <w:rFonts w:ascii="Arial" w:hAnsi="Arial" w:cs="Arial"/>
          <w:sz w:val="28"/>
          <w:szCs w:val="28"/>
          <w:lang w:val="en-GB"/>
        </w:rPr>
      </w:pPr>
      <w:r>
        <w:rPr>
          <w:rFonts w:ascii="Arial" w:hAnsi="Arial" w:cs="Arial"/>
          <w:sz w:val="28"/>
          <w:szCs w:val="28"/>
          <w:lang w:val="en-GB"/>
        </w:rPr>
        <w:t xml:space="preserve">The number of </w:t>
      </w:r>
      <w:r w:rsidR="007E33EC">
        <w:rPr>
          <w:rFonts w:ascii="Arial" w:hAnsi="Arial" w:cs="Arial"/>
          <w:sz w:val="28"/>
          <w:szCs w:val="28"/>
          <w:lang w:val="en-GB"/>
        </w:rPr>
        <w:t xml:space="preserve">online </w:t>
      </w:r>
      <w:r w:rsidR="00422FD4">
        <w:rPr>
          <w:rFonts w:ascii="Arial" w:hAnsi="Arial" w:cs="Arial"/>
          <w:sz w:val="28"/>
          <w:szCs w:val="28"/>
          <w:lang w:val="en-GB"/>
        </w:rPr>
        <w:t>presences</w:t>
      </w:r>
      <w:r w:rsidR="007E33EC">
        <w:rPr>
          <w:rFonts w:ascii="Arial" w:hAnsi="Arial" w:cs="Arial"/>
          <w:sz w:val="28"/>
          <w:szCs w:val="28"/>
          <w:lang w:val="en-GB"/>
        </w:rPr>
        <w:t xml:space="preserve"> in popular social media</w:t>
      </w:r>
      <w:r w:rsidR="00025C7B">
        <w:rPr>
          <w:rFonts w:ascii="Arial" w:hAnsi="Arial" w:cs="Arial"/>
          <w:sz w:val="28"/>
          <w:szCs w:val="28"/>
          <w:lang w:val="en-GB"/>
        </w:rPr>
        <w:t xml:space="preserve"> </w:t>
      </w:r>
      <w:r w:rsidR="00EF4E6B">
        <w:rPr>
          <w:rFonts w:ascii="Arial" w:hAnsi="Arial" w:cs="Arial"/>
          <w:sz w:val="28"/>
          <w:szCs w:val="28"/>
          <w:lang w:val="en-GB"/>
        </w:rPr>
        <w:t>h</w:t>
      </w:r>
      <w:r w:rsidR="00025C7B">
        <w:rPr>
          <w:rFonts w:ascii="Arial" w:hAnsi="Arial" w:cs="Arial"/>
          <w:sz w:val="28"/>
          <w:szCs w:val="28"/>
          <w:lang w:val="en-GB"/>
        </w:rPr>
        <w:t xml:space="preserve">as increased </w:t>
      </w:r>
      <w:r w:rsidR="00EF4E6B">
        <w:rPr>
          <w:rFonts w:ascii="Arial" w:hAnsi="Arial" w:cs="Arial"/>
          <w:sz w:val="28"/>
          <w:szCs w:val="28"/>
          <w:lang w:val="en-GB"/>
        </w:rPr>
        <w:t>in recent years</w:t>
      </w:r>
      <w:r w:rsidR="00C26A9E">
        <w:rPr>
          <w:rFonts w:ascii="Arial" w:hAnsi="Arial" w:cs="Arial"/>
          <w:sz w:val="28"/>
          <w:szCs w:val="28"/>
          <w:lang w:val="en-GB"/>
        </w:rPr>
        <w:t xml:space="preserve">. Popular social media sites like Facebook, Twitter, and Instagram are increasingly used as crucial hubs for connecting with others, having fun, and most importantly </w:t>
      </w:r>
      <w:r w:rsidR="002C0049">
        <w:rPr>
          <w:rFonts w:ascii="Arial" w:hAnsi="Arial" w:cs="Arial"/>
          <w:sz w:val="28"/>
          <w:szCs w:val="28"/>
          <w:lang w:val="en-GB"/>
        </w:rPr>
        <w:t xml:space="preserve">reflecting on many facets of daily life. Because of this, these online venues include </w:t>
      </w:r>
      <w:r w:rsidR="002313A4">
        <w:rPr>
          <w:rFonts w:ascii="Arial" w:hAnsi="Arial" w:cs="Arial"/>
          <w:sz w:val="28"/>
          <w:szCs w:val="28"/>
          <w:lang w:val="en-GB"/>
        </w:rPr>
        <w:t>volume</w:t>
      </w:r>
      <w:r w:rsidR="00570A0A">
        <w:rPr>
          <w:rFonts w:ascii="Arial" w:hAnsi="Arial" w:cs="Arial"/>
          <w:sz w:val="28"/>
          <w:szCs w:val="28"/>
          <w:lang w:val="en-GB"/>
        </w:rPr>
        <w:t xml:space="preserve"> of information that arise </w:t>
      </w:r>
      <w:r w:rsidR="002C0049">
        <w:rPr>
          <w:rFonts w:ascii="Arial" w:hAnsi="Arial" w:cs="Arial"/>
          <w:sz w:val="28"/>
          <w:szCs w:val="28"/>
          <w:lang w:val="en-GB"/>
        </w:rPr>
        <w:t xml:space="preserve">on a variety of subjects, including consumer interest and behaviours, attitudes toward pro-environmental measures, and political preferences and perspectives. </w:t>
      </w:r>
      <w:r w:rsidR="0090411D">
        <w:rPr>
          <w:rFonts w:ascii="Arial" w:hAnsi="Arial" w:cs="Arial"/>
          <w:sz w:val="28"/>
          <w:szCs w:val="28"/>
          <w:lang w:val="en-GB"/>
        </w:rPr>
        <w:t xml:space="preserve">This provides researchers with an excellent opportunity </w:t>
      </w:r>
      <w:r w:rsidR="00C15794">
        <w:rPr>
          <w:rFonts w:ascii="Arial" w:hAnsi="Arial" w:cs="Arial"/>
          <w:sz w:val="28"/>
          <w:szCs w:val="28"/>
          <w:lang w:val="en-GB"/>
        </w:rPr>
        <w:t xml:space="preserve">to acquire data that would otherwise need significant work and money. However, with </w:t>
      </w:r>
      <w:r w:rsidR="00EC1654">
        <w:rPr>
          <w:rFonts w:ascii="Arial" w:hAnsi="Arial" w:cs="Arial"/>
          <w:sz w:val="28"/>
          <w:szCs w:val="28"/>
          <w:lang w:val="en-GB"/>
        </w:rPr>
        <w:t xml:space="preserve">such high </w:t>
      </w:r>
      <w:r w:rsidR="00F42CAC">
        <w:rPr>
          <w:rFonts w:ascii="Arial" w:hAnsi="Arial" w:cs="Arial"/>
          <w:sz w:val="28"/>
          <w:szCs w:val="28"/>
          <w:lang w:val="en-GB"/>
        </w:rPr>
        <w:t>potential comes with a responsibility to keep the highest ethical</w:t>
      </w:r>
      <w:r w:rsidR="00264153">
        <w:rPr>
          <w:rFonts w:ascii="Arial" w:hAnsi="Arial" w:cs="Arial"/>
          <w:sz w:val="28"/>
          <w:szCs w:val="28"/>
          <w:lang w:val="en-GB"/>
        </w:rPr>
        <w:t xml:space="preserve"> </w:t>
      </w:r>
      <w:r w:rsidR="00F42CAC">
        <w:rPr>
          <w:rFonts w:ascii="Arial" w:hAnsi="Arial" w:cs="Arial"/>
          <w:sz w:val="28"/>
          <w:szCs w:val="28"/>
          <w:lang w:val="en-GB"/>
        </w:rPr>
        <w:t>standards in how we gather and use such data</w:t>
      </w:r>
      <w:r w:rsidR="00264153">
        <w:rPr>
          <w:rFonts w:ascii="Arial" w:hAnsi="Arial" w:cs="Arial"/>
          <w:sz w:val="28"/>
          <w:szCs w:val="28"/>
          <w:lang w:val="en-GB"/>
        </w:rPr>
        <w:t>.</w:t>
      </w:r>
      <w:r w:rsidR="000D0149" w:rsidRPr="000D0149">
        <w:rPr>
          <w:rFonts w:ascii="Arial" w:hAnsi="Arial" w:cs="Arial"/>
          <w:i/>
          <w:iCs/>
          <w:sz w:val="28"/>
          <w:szCs w:val="28"/>
          <w:lang w:val="en-GB"/>
        </w:rPr>
        <w:t xml:space="preserve"> </w:t>
      </w:r>
      <w:r w:rsidR="000D0149" w:rsidRPr="000D0149">
        <w:rPr>
          <w:rFonts w:ascii="Arial" w:hAnsi="Arial" w:cs="Arial"/>
          <w:i/>
          <w:iCs/>
          <w:color w:val="000000"/>
          <w:sz w:val="28"/>
          <w:szCs w:val="28"/>
          <w:shd w:val="clear" w:color="auto" w:fill="FFFFFF"/>
        </w:rPr>
        <w:t>(Townsend and Wallace, n.d.)</w:t>
      </w:r>
    </w:p>
    <w:p w14:paraId="481AD91F" w14:textId="550ACAF3" w:rsidR="0038216C" w:rsidRDefault="00DF7711" w:rsidP="00263D78">
      <w:pPr>
        <w:jc w:val="both"/>
        <w:rPr>
          <w:rFonts w:ascii="Arial" w:hAnsi="Arial" w:cs="Arial"/>
          <w:sz w:val="28"/>
          <w:szCs w:val="28"/>
          <w:lang w:val="en-GB"/>
        </w:rPr>
      </w:pPr>
      <w:r>
        <w:rPr>
          <w:rFonts w:ascii="Arial" w:hAnsi="Arial" w:cs="Arial"/>
          <w:sz w:val="28"/>
          <w:szCs w:val="28"/>
          <w:lang w:val="en-GB"/>
        </w:rPr>
        <w:t xml:space="preserve">Sony Interactive Entertainment (SIE), a </w:t>
      </w:r>
      <w:r w:rsidR="002462B9">
        <w:rPr>
          <w:rFonts w:ascii="Arial" w:hAnsi="Arial" w:cs="Arial"/>
          <w:sz w:val="28"/>
          <w:szCs w:val="28"/>
          <w:lang w:val="en-GB"/>
        </w:rPr>
        <w:t xml:space="preserve">pioneer in interactive and digital entertainment, oversees the PlayStation brand and its connected family of goods and services. Since the original </w:t>
      </w:r>
      <w:r w:rsidR="00794BB7">
        <w:rPr>
          <w:rFonts w:ascii="Arial" w:hAnsi="Arial" w:cs="Arial"/>
          <w:sz w:val="28"/>
          <w:szCs w:val="28"/>
          <w:lang w:val="en-GB"/>
        </w:rPr>
        <w:t xml:space="preserve">PlayStation was introduced in Japan in 1994, </w:t>
      </w:r>
      <w:r w:rsidR="00761C68">
        <w:rPr>
          <w:rFonts w:ascii="Arial" w:hAnsi="Arial" w:cs="Arial"/>
          <w:sz w:val="28"/>
          <w:szCs w:val="28"/>
          <w:lang w:val="en-GB"/>
        </w:rPr>
        <w:t xml:space="preserve">PlayStation has offered the market with unique items. </w:t>
      </w:r>
    </w:p>
    <w:p w14:paraId="0D18A2CA" w14:textId="63044920" w:rsidR="00DF7711" w:rsidRDefault="00DF7711" w:rsidP="00263D78">
      <w:pPr>
        <w:jc w:val="both"/>
        <w:rPr>
          <w:rFonts w:ascii="Arial" w:hAnsi="Arial" w:cs="Arial"/>
          <w:sz w:val="28"/>
          <w:szCs w:val="28"/>
          <w:lang w:val="en-GB"/>
        </w:rPr>
      </w:pPr>
      <w:r>
        <w:rPr>
          <w:rFonts w:ascii="Arial" w:hAnsi="Arial" w:cs="Arial"/>
          <w:sz w:val="28"/>
          <w:szCs w:val="28"/>
          <w:lang w:val="en-GB"/>
        </w:rPr>
        <w:t>PlayStation 5</w:t>
      </w:r>
      <w:r w:rsidR="00CB4570">
        <w:rPr>
          <w:rFonts w:ascii="Arial" w:hAnsi="Arial" w:cs="Arial"/>
          <w:sz w:val="28"/>
          <w:szCs w:val="28"/>
          <w:lang w:val="en-GB"/>
        </w:rPr>
        <w:t xml:space="preserve"> and</w:t>
      </w:r>
      <w:r>
        <w:rPr>
          <w:rFonts w:ascii="Arial" w:hAnsi="Arial" w:cs="Arial"/>
          <w:sz w:val="28"/>
          <w:szCs w:val="28"/>
          <w:lang w:val="en-GB"/>
        </w:rPr>
        <w:t xml:space="preserve"> 4, Play Station VR, PlayStationTMStore, PlayStation Plus, and well-known PlayStation software produced by </w:t>
      </w:r>
      <w:r w:rsidR="00816366">
        <w:rPr>
          <w:rFonts w:ascii="Arial" w:hAnsi="Arial" w:cs="Arial"/>
          <w:sz w:val="28"/>
          <w:szCs w:val="28"/>
          <w:lang w:val="en-GB"/>
        </w:rPr>
        <w:t>PlayStation Studios are all part of the PlayStation family of goods and services.</w:t>
      </w:r>
    </w:p>
    <w:p w14:paraId="401BF722" w14:textId="57E27DBC" w:rsidR="00816366" w:rsidRDefault="00816366" w:rsidP="00263D78">
      <w:pPr>
        <w:jc w:val="both"/>
        <w:rPr>
          <w:rFonts w:ascii="Arial" w:hAnsi="Arial" w:cs="Arial"/>
          <w:sz w:val="28"/>
          <w:szCs w:val="28"/>
          <w:lang w:val="en-GB"/>
        </w:rPr>
      </w:pPr>
      <w:r>
        <w:rPr>
          <w:rFonts w:ascii="Arial" w:hAnsi="Arial" w:cs="Arial"/>
          <w:sz w:val="28"/>
          <w:szCs w:val="28"/>
          <w:lang w:val="en-GB"/>
        </w:rPr>
        <w:t>SIE is an affiliate of Sony Group Corporation with its headquarters in San Mateo, California, also has offices in London and Tokyo for its global operations.</w:t>
      </w:r>
      <w:r w:rsidR="003C5159" w:rsidRPr="003C5159">
        <w:rPr>
          <w:rFonts w:ascii="Arial" w:hAnsi="Arial" w:cs="Arial"/>
          <w:i/>
          <w:iCs/>
          <w:sz w:val="28"/>
          <w:szCs w:val="28"/>
          <w:lang w:val="en-GB"/>
        </w:rPr>
        <w:t xml:space="preserve"> </w:t>
      </w:r>
      <w:r w:rsidR="003C5159" w:rsidRPr="003C5159">
        <w:rPr>
          <w:rFonts w:ascii="Arial" w:hAnsi="Arial" w:cs="Arial"/>
          <w:i/>
          <w:iCs/>
          <w:color w:val="000000"/>
          <w:sz w:val="28"/>
          <w:szCs w:val="28"/>
          <w:shd w:val="clear" w:color="auto" w:fill="FFFFFF"/>
        </w:rPr>
        <w:t>(Sony Interactive Entertainment Europe Limited, n.d.)</w:t>
      </w:r>
    </w:p>
    <w:p w14:paraId="184F68EA" w14:textId="6059781C" w:rsidR="00A427CB" w:rsidRPr="003C5159" w:rsidRDefault="00F672C6" w:rsidP="00263D78">
      <w:pPr>
        <w:jc w:val="both"/>
        <w:rPr>
          <w:rFonts w:ascii="Arial" w:hAnsi="Arial" w:cs="Arial"/>
          <w:sz w:val="28"/>
          <w:szCs w:val="28"/>
          <w:lang w:val="en-GB"/>
        </w:rPr>
      </w:pPr>
      <w:r>
        <w:rPr>
          <w:rFonts w:ascii="Arial" w:hAnsi="Arial" w:cs="Arial"/>
          <w:sz w:val="28"/>
          <w:szCs w:val="28"/>
          <w:lang w:val="en-GB"/>
        </w:rPr>
        <w:t xml:space="preserve">Although introduce in 1994, </w:t>
      </w:r>
      <w:r w:rsidR="00A427CB">
        <w:rPr>
          <w:rFonts w:ascii="Arial" w:hAnsi="Arial" w:cs="Arial"/>
          <w:sz w:val="28"/>
          <w:szCs w:val="28"/>
          <w:lang w:val="en-GB"/>
        </w:rPr>
        <w:t xml:space="preserve">PS </w:t>
      </w:r>
      <w:r w:rsidR="00D574ED">
        <w:rPr>
          <w:rFonts w:ascii="Arial" w:hAnsi="Arial" w:cs="Arial"/>
          <w:sz w:val="28"/>
          <w:szCs w:val="28"/>
          <w:lang w:val="en-GB"/>
        </w:rPr>
        <w:t xml:space="preserve">devices </w:t>
      </w:r>
      <w:r w:rsidR="00A427CB">
        <w:rPr>
          <w:rFonts w:ascii="Arial" w:hAnsi="Arial" w:cs="Arial"/>
          <w:sz w:val="28"/>
          <w:szCs w:val="28"/>
          <w:lang w:val="en-GB"/>
        </w:rPr>
        <w:t xml:space="preserve">was initially announced by Sony </w:t>
      </w:r>
      <w:r w:rsidR="00A427CB" w:rsidRPr="003C5159">
        <w:rPr>
          <w:rFonts w:ascii="Arial" w:hAnsi="Arial" w:cs="Arial"/>
          <w:sz w:val="28"/>
          <w:szCs w:val="28"/>
          <w:lang w:val="en-GB"/>
        </w:rPr>
        <w:t>in Japan in 2004 and was regarded as the most powerful handheld video gaming device at the time.</w:t>
      </w:r>
      <w:r w:rsidR="003C5159" w:rsidRPr="003C5159">
        <w:rPr>
          <w:rFonts w:ascii="Arial" w:hAnsi="Arial" w:cs="Arial"/>
          <w:sz w:val="28"/>
          <w:szCs w:val="28"/>
          <w:lang w:val="en-GB"/>
        </w:rPr>
        <w:t xml:space="preserve"> </w:t>
      </w:r>
      <w:r w:rsidR="003C5159" w:rsidRPr="003C5159">
        <w:rPr>
          <w:rFonts w:ascii="Arial" w:hAnsi="Arial" w:cs="Arial"/>
          <w:i/>
          <w:iCs/>
          <w:color w:val="000000"/>
          <w:sz w:val="28"/>
          <w:szCs w:val="28"/>
          <w:shd w:val="clear" w:color="auto" w:fill="FFFFFF"/>
        </w:rPr>
        <w:t>(Silvester and Kormos, 2022)</w:t>
      </w:r>
    </w:p>
    <w:p w14:paraId="6CEFC8AD" w14:textId="0FA9A52F" w:rsidR="00A427CB" w:rsidRDefault="00A427CB" w:rsidP="00263D78">
      <w:pPr>
        <w:jc w:val="both"/>
        <w:rPr>
          <w:rFonts w:ascii="Arial" w:hAnsi="Arial" w:cs="Arial"/>
          <w:sz w:val="28"/>
          <w:szCs w:val="28"/>
          <w:lang w:val="en-GB"/>
        </w:rPr>
      </w:pPr>
      <w:r w:rsidRPr="003C5159">
        <w:rPr>
          <w:rFonts w:ascii="Arial" w:hAnsi="Arial" w:cs="Arial"/>
          <w:sz w:val="28"/>
          <w:szCs w:val="28"/>
          <w:lang w:val="en-GB"/>
        </w:rPr>
        <w:lastRenderedPageBreak/>
        <w:t xml:space="preserve">This study will introduce the correlation of the Internet and social media </w:t>
      </w:r>
      <w:r w:rsidR="003E2747" w:rsidRPr="003C5159">
        <w:rPr>
          <w:rFonts w:ascii="Arial" w:hAnsi="Arial" w:cs="Arial"/>
          <w:sz w:val="28"/>
          <w:szCs w:val="28"/>
          <w:lang w:val="en-GB"/>
        </w:rPr>
        <w:t>and how it affected Sony’s PS</w:t>
      </w:r>
      <w:r w:rsidR="00301346" w:rsidRPr="003C5159">
        <w:rPr>
          <w:rFonts w:ascii="Arial" w:hAnsi="Arial" w:cs="Arial"/>
          <w:sz w:val="28"/>
          <w:szCs w:val="28"/>
          <w:lang w:val="en-GB"/>
        </w:rPr>
        <w:t xml:space="preserve"> in terms of marketing the product</w:t>
      </w:r>
      <w:r w:rsidR="00CB2E2C" w:rsidRPr="003C5159">
        <w:rPr>
          <w:rFonts w:ascii="Arial" w:hAnsi="Arial" w:cs="Arial"/>
          <w:sz w:val="28"/>
          <w:szCs w:val="28"/>
          <w:lang w:val="en-GB"/>
        </w:rPr>
        <w:t xml:space="preserve"> to customers. The signi</w:t>
      </w:r>
      <w:r w:rsidR="00EF3AB5" w:rsidRPr="003C5159">
        <w:rPr>
          <w:rFonts w:ascii="Arial" w:hAnsi="Arial" w:cs="Arial"/>
          <w:sz w:val="28"/>
          <w:szCs w:val="28"/>
          <w:lang w:val="en-GB"/>
        </w:rPr>
        <w:t>ficance of this study is to involve more large corporations/brands with</w:t>
      </w:r>
      <w:r w:rsidR="00EF3AB5">
        <w:rPr>
          <w:rFonts w:ascii="Arial" w:hAnsi="Arial" w:cs="Arial"/>
          <w:sz w:val="28"/>
          <w:szCs w:val="28"/>
          <w:lang w:val="en-GB"/>
        </w:rPr>
        <w:t xml:space="preserve"> Sony and the virtual gaming industry. </w:t>
      </w:r>
    </w:p>
    <w:p w14:paraId="7A32A369" w14:textId="77777777" w:rsidR="00CE0E12" w:rsidRPr="00DF7711" w:rsidRDefault="00CE0E12" w:rsidP="00263D78">
      <w:pPr>
        <w:jc w:val="both"/>
        <w:rPr>
          <w:rFonts w:ascii="Arial" w:hAnsi="Arial" w:cs="Arial"/>
          <w:sz w:val="28"/>
          <w:szCs w:val="28"/>
          <w:lang w:val="en-GB"/>
        </w:rPr>
      </w:pPr>
    </w:p>
    <w:p w14:paraId="78733808" w14:textId="47F9756E" w:rsidR="00046BA6" w:rsidRDefault="0038216C" w:rsidP="00263D78">
      <w:pPr>
        <w:jc w:val="both"/>
        <w:rPr>
          <w:rFonts w:ascii="Arial" w:hAnsi="Arial" w:cs="Arial"/>
          <w:b/>
          <w:bCs/>
          <w:sz w:val="32"/>
          <w:szCs w:val="32"/>
          <w:lang w:val="en-GB"/>
        </w:rPr>
      </w:pPr>
      <w:r>
        <w:rPr>
          <w:rFonts w:ascii="Arial" w:hAnsi="Arial" w:cs="Arial"/>
          <w:b/>
          <w:bCs/>
          <w:sz w:val="32"/>
          <w:szCs w:val="32"/>
          <w:lang w:val="en-GB"/>
        </w:rPr>
        <w:t>1.2 Statement of the Problem</w:t>
      </w:r>
    </w:p>
    <w:p w14:paraId="63AB7D90" w14:textId="77777777" w:rsidR="003E1DF6" w:rsidRDefault="003E1DF6" w:rsidP="00263D78">
      <w:pPr>
        <w:jc w:val="both"/>
        <w:rPr>
          <w:rFonts w:ascii="Arial" w:hAnsi="Arial" w:cs="Arial"/>
          <w:sz w:val="28"/>
          <w:szCs w:val="28"/>
          <w:lang w:val="en-GB"/>
        </w:rPr>
      </w:pPr>
      <w:r>
        <w:rPr>
          <w:rFonts w:ascii="Arial" w:hAnsi="Arial" w:cs="Arial"/>
          <w:sz w:val="28"/>
          <w:szCs w:val="28"/>
          <w:lang w:val="en-GB"/>
        </w:rPr>
        <w:t>The research questions that this project will focus on are as follows:</w:t>
      </w:r>
    </w:p>
    <w:p w14:paraId="44FCDEB8" w14:textId="2169D142" w:rsidR="003E1DF6" w:rsidRDefault="003E1DF6" w:rsidP="00263D78">
      <w:pPr>
        <w:pStyle w:val="ListParagraph"/>
        <w:numPr>
          <w:ilvl w:val="0"/>
          <w:numId w:val="2"/>
        </w:numPr>
        <w:jc w:val="both"/>
        <w:rPr>
          <w:rFonts w:ascii="Arial" w:hAnsi="Arial" w:cs="Arial"/>
          <w:i/>
          <w:iCs/>
          <w:sz w:val="28"/>
          <w:szCs w:val="28"/>
          <w:lang w:val="en-GB"/>
        </w:rPr>
      </w:pPr>
      <w:r>
        <w:rPr>
          <w:rFonts w:ascii="Arial" w:hAnsi="Arial" w:cs="Arial"/>
          <w:i/>
          <w:iCs/>
          <w:sz w:val="28"/>
          <w:szCs w:val="28"/>
          <w:lang w:val="en-GB"/>
        </w:rPr>
        <w:t xml:space="preserve">‘How important and effective the Internet and Social Media at this day and age </w:t>
      </w:r>
      <w:r w:rsidR="00466AC7">
        <w:rPr>
          <w:rFonts w:ascii="Arial" w:hAnsi="Arial" w:cs="Arial"/>
          <w:i/>
          <w:iCs/>
          <w:sz w:val="28"/>
          <w:szCs w:val="28"/>
          <w:lang w:val="en-GB"/>
        </w:rPr>
        <w:t>in product</w:t>
      </w:r>
      <w:r>
        <w:rPr>
          <w:rFonts w:ascii="Arial" w:hAnsi="Arial" w:cs="Arial"/>
          <w:i/>
          <w:iCs/>
          <w:sz w:val="28"/>
          <w:szCs w:val="28"/>
          <w:lang w:val="en-GB"/>
        </w:rPr>
        <w:t xml:space="preserve"> </w:t>
      </w:r>
      <w:r w:rsidR="00466AC7">
        <w:rPr>
          <w:rFonts w:ascii="Arial" w:hAnsi="Arial" w:cs="Arial"/>
          <w:i/>
          <w:iCs/>
          <w:sz w:val="28"/>
          <w:szCs w:val="28"/>
          <w:lang w:val="en-GB"/>
        </w:rPr>
        <w:t>m</w:t>
      </w:r>
      <w:r>
        <w:rPr>
          <w:rFonts w:ascii="Arial" w:hAnsi="Arial" w:cs="Arial"/>
          <w:i/>
          <w:iCs/>
          <w:sz w:val="28"/>
          <w:szCs w:val="28"/>
          <w:lang w:val="en-GB"/>
        </w:rPr>
        <w:t>arketing</w:t>
      </w:r>
      <w:r w:rsidR="00111EA5">
        <w:rPr>
          <w:rFonts w:ascii="Arial" w:hAnsi="Arial" w:cs="Arial"/>
          <w:i/>
          <w:iCs/>
          <w:sz w:val="28"/>
          <w:szCs w:val="28"/>
          <w:lang w:val="en-GB"/>
        </w:rPr>
        <w:t xml:space="preserve"> of PS</w:t>
      </w:r>
      <w:r w:rsidR="00D574ED">
        <w:rPr>
          <w:rFonts w:ascii="Arial" w:hAnsi="Arial" w:cs="Arial"/>
          <w:i/>
          <w:iCs/>
          <w:sz w:val="28"/>
          <w:szCs w:val="28"/>
          <w:lang w:val="en-GB"/>
        </w:rPr>
        <w:t xml:space="preserve"> devices</w:t>
      </w:r>
      <w:r>
        <w:rPr>
          <w:rFonts w:ascii="Arial" w:hAnsi="Arial" w:cs="Arial"/>
          <w:i/>
          <w:iCs/>
          <w:sz w:val="28"/>
          <w:szCs w:val="28"/>
          <w:lang w:val="en-GB"/>
        </w:rPr>
        <w:t>?’</w:t>
      </w:r>
    </w:p>
    <w:p w14:paraId="33F917C7" w14:textId="74E3E5B8" w:rsidR="003E1DF6" w:rsidRDefault="003E1DF6" w:rsidP="00263D78">
      <w:pPr>
        <w:pStyle w:val="ListParagraph"/>
        <w:numPr>
          <w:ilvl w:val="0"/>
          <w:numId w:val="2"/>
        </w:numPr>
        <w:jc w:val="both"/>
        <w:rPr>
          <w:rFonts w:ascii="Arial" w:hAnsi="Arial" w:cs="Arial"/>
          <w:i/>
          <w:iCs/>
          <w:sz w:val="28"/>
          <w:szCs w:val="28"/>
          <w:lang w:val="en-GB"/>
        </w:rPr>
      </w:pPr>
      <w:r>
        <w:rPr>
          <w:rFonts w:ascii="Arial" w:hAnsi="Arial" w:cs="Arial"/>
          <w:i/>
          <w:iCs/>
          <w:sz w:val="28"/>
          <w:szCs w:val="28"/>
          <w:lang w:val="en-GB"/>
        </w:rPr>
        <w:t xml:space="preserve">‘What are the effects of </w:t>
      </w:r>
      <w:r w:rsidR="00111EA5">
        <w:rPr>
          <w:rFonts w:ascii="Arial" w:hAnsi="Arial" w:cs="Arial"/>
          <w:i/>
          <w:iCs/>
          <w:sz w:val="28"/>
          <w:szCs w:val="28"/>
          <w:lang w:val="en-GB"/>
        </w:rPr>
        <w:t>massive communities</w:t>
      </w:r>
      <w:r>
        <w:rPr>
          <w:rFonts w:ascii="Arial" w:hAnsi="Arial" w:cs="Arial"/>
          <w:i/>
          <w:iCs/>
          <w:sz w:val="28"/>
          <w:szCs w:val="28"/>
          <w:lang w:val="en-GB"/>
        </w:rPr>
        <w:t xml:space="preserve"> of friends</w:t>
      </w:r>
      <w:r w:rsidR="00111EA5">
        <w:rPr>
          <w:rFonts w:ascii="Arial" w:hAnsi="Arial" w:cs="Arial"/>
          <w:i/>
          <w:iCs/>
          <w:sz w:val="28"/>
          <w:szCs w:val="28"/>
          <w:lang w:val="en-GB"/>
        </w:rPr>
        <w:t xml:space="preserve"> and followers as well as</w:t>
      </w:r>
      <w:r>
        <w:rPr>
          <w:rFonts w:ascii="Arial" w:hAnsi="Arial" w:cs="Arial"/>
          <w:i/>
          <w:iCs/>
          <w:sz w:val="28"/>
          <w:szCs w:val="28"/>
          <w:lang w:val="en-GB"/>
        </w:rPr>
        <w:t xml:space="preserve"> </w:t>
      </w:r>
      <w:r w:rsidR="00111EA5">
        <w:rPr>
          <w:rFonts w:ascii="Arial" w:hAnsi="Arial" w:cs="Arial"/>
          <w:i/>
          <w:iCs/>
          <w:sz w:val="28"/>
          <w:szCs w:val="28"/>
          <w:lang w:val="en-GB"/>
        </w:rPr>
        <w:t xml:space="preserve">amount of </w:t>
      </w:r>
      <w:r>
        <w:rPr>
          <w:rFonts w:ascii="Arial" w:hAnsi="Arial" w:cs="Arial"/>
          <w:i/>
          <w:iCs/>
          <w:sz w:val="28"/>
          <w:szCs w:val="28"/>
          <w:lang w:val="en-GB"/>
        </w:rPr>
        <w:t>likes in social media</w:t>
      </w:r>
      <w:r w:rsidR="00466AC7">
        <w:rPr>
          <w:rFonts w:ascii="Arial" w:hAnsi="Arial" w:cs="Arial"/>
          <w:i/>
          <w:iCs/>
          <w:sz w:val="28"/>
          <w:szCs w:val="28"/>
          <w:lang w:val="en-GB"/>
        </w:rPr>
        <w:t xml:space="preserve"> platforms </w:t>
      </w:r>
      <w:r w:rsidR="00111EA5">
        <w:rPr>
          <w:rFonts w:ascii="Arial" w:hAnsi="Arial" w:cs="Arial"/>
          <w:i/>
          <w:iCs/>
          <w:sz w:val="28"/>
          <w:szCs w:val="28"/>
          <w:lang w:val="en-GB"/>
        </w:rPr>
        <w:t>in product marketing of PS</w:t>
      </w:r>
      <w:r w:rsidR="00D574ED">
        <w:rPr>
          <w:rFonts w:ascii="Arial" w:hAnsi="Arial" w:cs="Arial"/>
          <w:i/>
          <w:iCs/>
          <w:sz w:val="28"/>
          <w:szCs w:val="28"/>
          <w:lang w:val="en-GB"/>
        </w:rPr>
        <w:t xml:space="preserve"> devices</w:t>
      </w:r>
      <w:r>
        <w:rPr>
          <w:rFonts w:ascii="Arial" w:hAnsi="Arial" w:cs="Arial"/>
          <w:i/>
          <w:iCs/>
          <w:sz w:val="28"/>
          <w:szCs w:val="28"/>
          <w:lang w:val="en-GB"/>
        </w:rPr>
        <w:t>?’</w:t>
      </w:r>
    </w:p>
    <w:p w14:paraId="5002A179" w14:textId="65F0AC97" w:rsidR="0038216C" w:rsidRPr="003E1DF6" w:rsidRDefault="003E1DF6" w:rsidP="00263D78">
      <w:pPr>
        <w:pStyle w:val="ListParagraph"/>
        <w:numPr>
          <w:ilvl w:val="0"/>
          <w:numId w:val="2"/>
        </w:numPr>
        <w:jc w:val="both"/>
        <w:rPr>
          <w:rFonts w:ascii="Arial" w:hAnsi="Arial" w:cs="Arial"/>
          <w:i/>
          <w:iCs/>
          <w:sz w:val="28"/>
          <w:szCs w:val="28"/>
          <w:lang w:val="en-GB"/>
        </w:rPr>
      </w:pPr>
      <w:r>
        <w:rPr>
          <w:rFonts w:ascii="Arial" w:hAnsi="Arial" w:cs="Arial"/>
          <w:i/>
          <w:iCs/>
          <w:sz w:val="28"/>
          <w:szCs w:val="28"/>
          <w:lang w:val="en-GB"/>
        </w:rPr>
        <w:t>What are the techniques and strategies used by big name social media influencers such as Richard Branson and founder of FUBU and a Shark Tank invertor Daymond John</w:t>
      </w:r>
      <w:r w:rsidR="00111EA5">
        <w:rPr>
          <w:rFonts w:ascii="Arial" w:hAnsi="Arial" w:cs="Arial"/>
          <w:i/>
          <w:iCs/>
          <w:sz w:val="28"/>
          <w:szCs w:val="28"/>
          <w:lang w:val="en-GB"/>
        </w:rPr>
        <w:t xml:space="preserve"> to attract large companies and high-end investors?’ (Which can be implemented to product marketing of PS)</w:t>
      </w:r>
    </w:p>
    <w:p w14:paraId="27E944EF" w14:textId="77777777" w:rsidR="003E1DF6" w:rsidRDefault="003E1DF6" w:rsidP="00263D78">
      <w:pPr>
        <w:jc w:val="both"/>
        <w:rPr>
          <w:rFonts w:ascii="Arial" w:hAnsi="Arial" w:cs="Arial"/>
          <w:b/>
          <w:bCs/>
          <w:sz w:val="32"/>
          <w:szCs w:val="32"/>
          <w:lang w:val="en-GB"/>
        </w:rPr>
      </w:pPr>
    </w:p>
    <w:p w14:paraId="705F2022" w14:textId="3D52ADFB" w:rsidR="001664C0" w:rsidRDefault="003E1DF6" w:rsidP="00263D78">
      <w:pPr>
        <w:jc w:val="both"/>
        <w:rPr>
          <w:rFonts w:ascii="Arial" w:hAnsi="Arial" w:cs="Arial"/>
          <w:sz w:val="28"/>
          <w:szCs w:val="28"/>
          <w:lang w:val="en-GB"/>
        </w:rPr>
      </w:pPr>
      <w:r>
        <w:rPr>
          <w:rFonts w:ascii="Arial" w:hAnsi="Arial" w:cs="Arial"/>
          <w:b/>
          <w:bCs/>
          <w:sz w:val="32"/>
          <w:szCs w:val="32"/>
          <w:lang w:val="en-GB"/>
        </w:rPr>
        <w:t>1</w:t>
      </w:r>
      <w:r w:rsidR="003219E6">
        <w:rPr>
          <w:rFonts w:ascii="Arial" w:hAnsi="Arial" w:cs="Arial"/>
          <w:b/>
          <w:bCs/>
          <w:sz w:val="32"/>
          <w:szCs w:val="32"/>
          <w:lang w:val="en-GB"/>
        </w:rPr>
        <w:t>.</w:t>
      </w:r>
      <w:r>
        <w:rPr>
          <w:rFonts w:ascii="Arial" w:hAnsi="Arial" w:cs="Arial"/>
          <w:b/>
          <w:bCs/>
          <w:sz w:val="32"/>
          <w:szCs w:val="32"/>
          <w:lang w:val="en-GB"/>
        </w:rPr>
        <w:t>3</w:t>
      </w:r>
      <w:r w:rsidR="003219E6">
        <w:rPr>
          <w:rFonts w:ascii="Arial" w:hAnsi="Arial" w:cs="Arial"/>
          <w:b/>
          <w:bCs/>
          <w:sz w:val="32"/>
          <w:szCs w:val="32"/>
          <w:lang w:val="en-GB"/>
        </w:rPr>
        <w:t xml:space="preserve"> </w:t>
      </w:r>
      <w:r>
        <w:rPr>
          <w:rFonts w:ascii="Arial" w:hAnsi="Arial" w:cs="Arial"/>
          <w:b/>
          <w:bCs/>
          <w:sz w:val="32"/>
          <w:szCs w:val="32"/>
          <w:lang w:val="en-GB"/>
        </w:rPr>
        <w:t xml:space="preserve">Purpose of Study - </w:t>
      </w:r>
      <w:r w:rsidR="001664C0">
        <w:rPr>
          <w:rFonts w:ascii="Arial" w:hAnsi="Arial" w:cs="Arial"/>
          <w:b/>
          <w:bCs/>
          <w:sz w:val="32"/>
          <w:szCs w:val="32"/>
          <w:lang w:val="en-GB"/>
        </w:rPr>
        <w:t>Aim</w:t>
      </w:r>
      <w:r w:rsidR="004C3DE0">
        <w:rPr>
          <w:rFonts w:ascii="Arial" w:hAnsi="Arial" w:cs="Arial"/>
          <w:b/>
          <w:bCs/>
          <w:sz w:val="32"/>
          <w:szCs w:val="32"/>
          <w:lang w:val="en-GB"/>
        </w:rPr>
        <w:t xml:space="preserve"> </w:t>
      </w:r>
      <w:r w:rsidR="001664C0">
        <w:rPr>
          <w:rFonts w:ascii="Arial" w:hAnsi="Arial" w:cs="Arial"/>
          <w:b/>
          <w:bCs/>
          <w:sz w:val="32"/>
          <w:szCs w:val="32"/>
          <w:lang w:val="en-GB"/>
        </w:rPr>
        <w:t>of the Research</w:t>
      </w:r>
    </w:p>
    <w:p w14:paraId="580D29DF" w14:textId="6592C70E" w:rsidR="00C61980" w:rsidRDefault="00C61980" w:rsidP="00263D78">
      <w:pPr>
        <w:jc w:val="both"/>
        <w:rPr>
          <w:rFonts w:ascii="Arial" w:hAnsi="Arial" w:cs="Arial"/>
          <w:sz w:val="28"/>
          <w:szCs w:val="28"/>
          <w:lang w:val="en-GB"/>
        </w:rPr>
      </w:pPr>
      <w:r>
        <w:rPr>
          <w:rFonts w:ascii="Arial" w:hAnsi="Arial" w:cs="Arial"/>
          <w:sz w:val="28"/>
          <w:szCs w:val="28"/>
          <w:lang w:val="en-GB"/>
        </w:rPr>
        <w:t xml:space="preserve">The aim of this </w:t>
      </w:r>
      <w:r w:rsidR="004C3DE0">
        <w:rPr>
          <w:rFonts w:ascii="Arial" w:hAnsi="Arial" w:cs="Arial"/>
          <w:sz w:val="28"/>
          <w:szCs w:val="28"/>
          <w:lang w:val="en-GB"/>
        </w:rPr>
        <w:t xml:space="preserve">research </w:t>
      </w:r>
      <w:r>
        <w:rPr>
          <w:rFonts w:ascii="Arial" w:hAnsi="Arial" w:cs="Arial"/>
          <w:sz w:val="28"/>
          <w:szCs w:val="28"/>
          <w:lang w:val="en-GB"/>
        </w:rPr>
        <w:t xml:space="preserve">project is to </w:t>
      </w:r>
      <w:r w:rsidR="00AE1585">
        <w:rPr>
          <w:rFonts w:ascii="Arial" w:hAnsi="Arial" w:cs="Arial"/>
          <w:sz w:val="28"/>
          <w:szCs w:val="28"/>
          <w:lang w:val="en-GB"/>
        </w:rPr>
        <w:t>leverage major social media platforms to promote items to huge corporations, luxury brands, and high-end customers</w:t>
      </w:r>
      <w:r>
        <w:rPr>
          <w:rFonts w:ascii="Arial" w:hAnsi="Arial" w:cs="Arial"/>
          <w:sz w:val="28"/>
          <w:szCs w:val="28"/>
          <w:lang w:val="en-GB"/>
        </w:rPr>
        <w:t xml:space="preserve">. </w:t>
      </w:r>
    </w:p>
    <w:p w14:paraId="31CB4942" w14:textId="750FE158" w:rsidR="004C3DE0" w:rsidRDefault="004C3DE0" w:rsidP="00263D78">
      <w:pPr>
        <w:jc w:val="both"/>
        <w:rPr>
          <w:rFonts w:ascii="Arial" w:hAnsi="Arial" w:cs="Arial"/>
          <w:sz w:val="28"/>
          <w:szCs w:val="28"/>
          <w:lang w:val="en-GB"/>
        </w:rPr>
      </w:pPr>
    </w:p>
    <w:p w14:paraId="7D44D125" w14:textId="4829E4C4" w:rsidR="004C3DE0" w:rsidRDefault="003E1DF6" w:rsidP="00263D78">
      <w:pPr>
        <w:jc w:val="both"/>
        <w:rPr>
          <w:rFonts w:ascii="Arial" w:hAnsi="Arial" w:cs="Arial"/>
          <w:sz w:val="28"/>
          <w:szCs w:val="28"/>
          <w:lang w:val="en-GB"/>
        </w:rPr>
      </w:pPr>
      <w:r>
        <w:rPr>
          <w:rFonts w:ascii="Arial" w:hAnsi="Arial" w:cs="Arial"/>
          <w:b/>
          <w:bCs/>
          <w:sz w:val="32"/>
          <w:szCs w:val="32"/>
          <w:lang w:val="en-GB"/>
        </w:rPr>
        <w:t>1</w:t>
      </w:r>
      <w:r w:rsidR="003219E6">
        <w:rPr>
          <w:rFonts w:ascii="Arial" w:hAnsi="Arial" w:cs="Arial"/>
          <w:b/>
          <w:bCs/>
          <w:sz w:val="32"/>
          <w:szCs w:val="32"/>
          <w:lang w:val="en-GB"/>
        </w:rPr>
        <w:t>.</w:t>
      </w:r>
      <w:r>
        <w:rPr>
          <w:rFonts w:ascii="Arial" w:hAnsi="Arial" w:cs="Arial"/>
          <w:b/>
          <w:bCs/>
          <w:sz w:val="32"/>
          <w:szCs w:val="32"/>
          <w:lang w:val="en-GB"/>
        </w:rPr>
        <w:t>4</w:t>
      </w:r>
      <w:r w:rsidR="003219E6">
        <w:rPr>
          <w:rFonts w:ascii="Arial" w:hAnsi="Arial" w:cs="Arial"/>
          <w:b/>
          <w:bCs/>
          <w:sz w:val="32"/>
          <w:szCs w:val="32"/>
          <w:lang w:val="en-GB"/>
        </w:rPr>
        <w:t xml:space="preserve"> </w:t>
      </w:r>
      <w:r>
        <w:rPr>
          <w:rFonts w:ascii="Arial" w:hAnsi="Arial" w:cs="Arial"/>
          <w:b/>
          <w:bCs/>
          <w:sz w:val="32"/>
          <w:szCs w:val="32"/>
          <w:lang w:val="en-GB"/>
        </w:rPr>
        <w:t xml:space="preserve">Purpose of Study - </w:t>
      </w:r>
      <w:r w:rsidR="004C3DE0">
        <w:rPr>
          <w:rFonts w:ascii="Arial" w:hAnsi="Arial" w:cs="Arial"/>
          <w:b/>
          <w:bCs/>
          <w:sz w:val="32"/>
          <w:szCs w:val="32"/>
          <w:lang w:val="en-GB"/>
        </w:rPr>
        <w:t>Objectives of the Research</w:t>
      </w:r>
    </w:p>
    <w:p w14:paraId="5EF22179" w14:textId="288C9176" w:rsidR="004C3DE0" w:rsidRDefault="004C3DE0" w:rsidP="00263D78">
      <w:pPr>
        <w:jc w:val="both"/>
        <w:rPr>
          <w:rFonts w:ascii="Arial" w:hAnsi="Arial" w:cs="Arial"/>
          <w:sz w:val="28"/>
          <w:szCs w:val="28"/>
          <w:lang w:val="en-GB"/>
        </w:rPr>
      </w:pPr>
      <w:r>
        <w:rPr>
          <w:rFonts w:ascii="Arial" w:hAnsi="Arial" w:cs="Arial"/>
          <w:sz w:val="28"/>
          <w:szCs w:val="28"/>
          <w:lang w:val="en-GB"/>
        </w:rPr>
        <w:t>The aim will be achieved through the following objectives:</w:t>
      </w:r>
    </w:p>
    <w:p w14:paraId="2F368209" w14:textId="77777777" w:rsidR="002F3424" w:rsidRDefault="002F3424" w:rsidP="00263D78">
      <w:pPr>
        <w:pStyle w:val="ListParagraph"/>
        <w:numPr>
          <w:ilvl w:val="0"/>
          <w:numId w:val="9"/>
        </w:numPr>
        <w:jc w:val="both"/>
        <w:rPr>
          <w:rFonts w:ascii="Arial" w:hAnsi="Arial" w:cs="Arial"/>
          <w:sz w:val="28"/>
          <w:szCs w:val="28"/>
          <w:lang w:val="en-GB"/>
        </w:rPr>
      </w:pPr>
      <w:r w:rsidRPr="002F3424">
        <w:rPr>
          <w:rFonts w:ascii="Arial" w:hAnsi="Arial" w:cs="Arial"/>
          <w:sz w:val="28"/>
          <w:szCs w:val="28"/>
          <w:lang w:val="en-GB"/>
        </w:rPr>
        <w:t>Analysing social media marketing as a tool to target luxury brand and high-end customers.</w:t>
      </w:r>
    </w:p>
    <w:p w14:paraId="6016ED00" w14:textId="77777777" w:rsidR="002F3424" w:rsidRDefault="002F3424" w:rsidP="00263D78">
      <w:pPr>
        <w:pStyle w:val="ListParagraph"/>
        <w:numPr>
          <w:ilvl w:val="0"/>
          <w:numId w:val="9"/>
        </w:numPr>
        <w:jc w:val="both"/>
        <w:rPr>
          <w:rFonts w:ascii="Arial" w:hAnsi="Arial" w:cs="Arial"/>
          <w:sz w:val="28"/>
          <w:szCs w:val="28"/>
          <w:lang w:val="en-GB"/>
        </w:rPr>
      </w:pPr>
      <w:r w:rsidRPr="002F3424">
        <w:rPr>
          <w:rFonts w:ascii="Arial" w:hAnsi="Arial" w:cs="Arial"/>
          <w:sz w:val="28"/>
          <w:szCs w:val="28"/>
          <w:lang w:val="en-GB"/>
        </w:rPr>
        <w:t xml:space="preserve">To examine the current social media marketing strategies (2-3 articles). </w:t>
      </w:r>
    </w:p>
    <w:p w14:paraId="4AC44D2A" w14:textId="77777777" w:rsidR="002F3424" w:rsidRPr="002F3424" w:rsidRDefault="002F3424" w:rsidP="00263D78">
      <w:pPr>
        <w:pStyle w:val="ListParagraph"/>
        <w:numPr>
          <w:ilvl w:val="0"/>
          <w:numId w:val="9"/>
        </w:numPr>
        <w:jc w:val="both"/>
        <w:rPr>
          <w:rFonts w:ascii="Arial" w:hAnsi="Arial" w:cs="Arial"/>
          <w:sz w:val="28"/>
          <w:szCs w:val="28"/>
          <w:lang w:val="en-GB"/>
        </w:rPr>
      </w:pPr>
      <w:r w:rsidRPr="002F3424">
        <w:rPr>
          <w:rFonts w:ascii="Arial" w:hAnsi="Arial" w:cs="Arial"/>
          <w:sz w:val="28"/>
          <w:szCs w:val="28"/>
          <w:lang w:val="en-GB"/>
        </w:rPr>
        <w:t xml:space="preserve">To evaluate the impact of social media marketing (2-3 articles) on luxury branding (facts and figures). </w:t>
      </w:r>
    </w:p>
    <w:p w14:paraId="7555082C" w14:textId="05EF5CB5" w:rsidR="002F3424" w:rsidRPr="002F3424" w:rsidRDefault="002F3424" w:rsidP="00263D78">
      <w:pPr>
        <w:pStyle w:val="ListParagraph"/>
        <w:numPr>
          <w:ilvl w:val="0"/>
          <w:numId w:val="9"/>
        </w:numPr>
        <w:jc w:val="both"/>
        <w:rPr>
          <w:rFonts w:ascii="Arial" w:hAnsi="Arial" w:cs="Arial"/>
          <w:sz w:val="28"/>
          <w:szCs w:val="28"/>
          <w:lang w:val="en-GB"/>
        </w:rPr>
      </w:pPr>
      <w:r w:rsidRPr="002F3424">
        <w:rPr>
          <w:rFonts w:ascii="Arial" w:hAnsi="Arial" w:cs="Arial"/>
          <w:sz w:val="28"/>
          <w:szCs w:val="28"/>
          <w:lang w:val="en-GB"/>
        </w:rPr>
        <w:t xml:space="preserve">To recommend an appropriate strategy to implement the social media marketing. </w:t>
      </w:r>
    </w:p>
    <w:p w14:paraId="128EC3A0" w14:textId="77777777" w:rsidR="007D4436" w:rsidRPr="004D71AC" w:rsidRDefault="007D4436" w:rsidP="00263D78">
      <w:pPr>
        <w:jc w:val="both"/>
        <w:rPr>
          <w:rFonts w:ascii="Arial" w:hAnsi="Arial" w:cs="Arial"/>
          <w:b/>
          <w:bCs/>
          <w:sz w:val="28"/>
          <w:szCs w:val="28"/>
          <w:lang w:val="en-GB"/>
        </w:rPr>
      </w:pPr>
    </w:p>
    <w:p w14:paraId="67D11DFE" w14:textId="6F26C043" w:rsidR="006375C8" w:rsidRPr="004D71AC" w:rsidRDefault="003219E6" w:rsidP="00263D78">
      <w:pPr>
        <w:pStyle w:val="ListParagraph"/>
        <w:numPr>
          <w:ilvl w:val="0"/>
          <w:numId w:val="19"/>
        </w:numPr>
        <w:jc w:val="both"/>
        <w:rPr>
          <w:rFonts w:ascii="Arial" w:hAnsi="Arial" w:cs="Arial"/>
          <w:sz w:val="36"/>
          <w:szCs w:val="36"/>
          <w:lang w:val="en-GB"/>
        </w:rPr>
      </w:pPr>
      <w:r w:rsidRPr="004D71AC">
        <w:rPr>
          <w:rFonts w:ascii="Arial" w:hAnsi="Arial" w:cs="Arial"/>
          <w:b/>
          <w:bCs/>
          <w:sz w:val="36"/>
          <w:szCs w:val="36"/>
          <w:lang w:val="en-GB"/>
        </w:rPr>
        <w:t>L</w:t>
      </w:r>
      <w:r w:rsidR="001664C0" w:rsidRPr="004D71AC">
        <w:rPr>
          <w:rFonts w:ascii="Arial" w:hAnsi="Arial" w:cs="Arial"/>
          <w:b/>
          <w:bCs/>
          <w:sz w:val="36"/>
          <w:szCs w:val="36"/>
          <w:lang w:val="en-GB"/>
        </w:rPr>
        <w:t>iterature Review</w:t>
      </w:r>
    </w:p>
    <w:p w14:paraId="70C3232A" w14:textId="7AE4DEA3" w:rsidR="00595085" w:rsidRDefault="006375C8" w:rsidP="00263D78">
      <w:pPr>
        <w:jc w:val="both"/>
        <w:rPr>
          <w:rFonts w:ascii="Arial" w:hAnsi="Arial" w:cs="Arial"/>
          <w:sz w:val="28"/>
          <w:szCs w:val="28"/>
          <w:lang w:val="en-GB"/>
        </w:rPr>
      </w:pPr>
      <w:r>
        <w:rPr>
          <w:rFonts w:ascii="Arial" w:hAnsi="Arial" w:cs="Arial"/>
          <w:sz w:val="28"/>
          <w:szCs w:val="28"/>
          <w:lang w:val="en-GB"/>
        </w:rPr>
        <w:t>Several</w:t>
      </w:r>
      <w:r w:rsidR="00E615B9">
        <w:rPr>
          <w:rFonts w:ascii="Arial" w:hAnsi="Arial" w:cs="Arial"/>
          <w:sz w:val="28"/>
          <w:szCs w:val="28"/>
          <w:lang w:val="en-GB"/>
        </w:rPr>
        <w:t xml:space="preserve"> </w:t>
      </w:r>
      <w:r>
        <w:rPr>
          <w:rFonts w:ascii="Arial" w:hAnsi="Arial" w:cs="Arial"/>
          <w:sz w:val="28"/>
          <w:szCs w:val="28"/>
          <w:lang w:val="en-GB"/>
        </w:rPr>
        <w:t xml:space="preserve">studies </w:t>
      </w:r>
      <w:r w:rsidR="00E615B9">
        <w:rPr>
          <w:rFonts w:ascii="Arial" w:hAnsi="Arial" w:cs="Arial"/>
          <w:sz w:val="28"/>
          <w:szCs w:val="28"/>
          <w:lang w:val="en-GB"/>
        </w:rPr>
        <w:t xml:space="preserve">regarding the </w:t>
      </w:r>
      <w:r w:rsidR="003E1DF6">
        <w:rPr>
          <w:rFonts w:ascii="Arial" w:hAnsi="Arial" w:cs="Arial"/>
          <w:sz w:val="28"/>
          <w:szCs w:val="28"/>
          <w:lang w:val="en-GB"/>
        </w:rPr>
        <w:t>use</w:t>
      </w:r>
      <w:r w:rsidR="00E615B9">
        <w:rPr>
          <w:rFonts w:ascii="Arial" w:hAnsi="Arial" w:cs="Arial"/>
          <w:sz w:val="28"/>
          <w:szCs w:val="28"/>
          <w:lang w:val="en-GB"/>
        </w:rPr>
        <w:t xml:space="preserve"> of social media</w:t>
      </w:r>
      <w:r w:rsidR="001D5A92">
        <w:rPr>
          <w:rFonts w:ascii="Arial" w:hAnsi="Arial" w:cs="Arial"/>
          <w:sz w:val="28"/>
          <w:szCs w:val="28"/>
          <w:lang w:val="en-GB"/>
        </w:rPr>
        <w:t xml:space="preserve"> for marketing electronic products such as PS</w:t>
      </w:r>
      <w:r w:rsidR="00D574ED">
        <w:rPr>
          <w:rFonts w:ascii="Arial" w:hAnsi="Arial" w:cs="Arial"/>
          <w:sz w:val="28"/>
          <w:szCs w:val="28"/>
          <w:lang w:val="en-GB"/>
        </w:rPr>
        <w:t xml:space="preserve"> portables</w:t>
      </w:r>
      <w:r w:rsidR="001D5A92">
        <w:rPr>
          <w:rFonts w:ascii="Arial" w:hAnsi="Arial" w:cs="Arial"/>
          <w:sz w:val="28"/>
          <w:szCs w:val="28"/>
          <w:lang w:val="en-GB"/>
        </w:rPr>
        <w:t xml:space="preserve"> </w:t>
      </w:r>
      <w:r w:rsidR="00AB4F41">
        <w:rPr>
          <w:rFonts w:ascii="Arial" w:hAnsi="Arial" w:cs="Arial"/>
          <w:sz w:val="28"/>
          <w:szCs w:val="28"/>
          <w:lang w:val="en-GB"/>
        </w:rPr>
        <w:t>have already been carried out by other researchers in the past decade due to the</w:t>
      </w:r>
      <w:r w:rsidR="003219E6">
        <w:rPr>
          <w:rFonts w:ascii="Arial" w:hAnsi="Arial" w:cs="Arial"/>
          <w:sz w:val="28"/>
          <w:szCs w:val="28"/>
          <w:lang w:val="en-GB"/>
        </w:rPr>
        <w:t xml:space="preserve"> </w:t>
      </w:r>
      <w:r w:rsidR="00AB4F41">
        <w:rPr>
          <w:rFonts w:ascii="Arial" w:hAnsi="Arial" w:cs="Arial"/>
          <w:sz w:val="28"/>
          <w:szCs w:val="28"/>
          <w:lang w:val="en-GB"/>
        </w:rPr>
        <w:t xml:space="preserve">rapid popularity </w:t>
      </w:r>
      <w:r w:rsidR="001D5A92">
        <w:rPr>
          <w:rFonts w:ascii="Arial" w:hAnsi="Arial" w:cs="Arial"/>
          <w:sz w:val="28"/>
          <w:szCs w:val="28"/>
          <w:lang w:val="en-GB"/>
        </w:rPr>
        <w:t xml:space="preserve">of social media platforms </w:t>
      </w:r>
      <w:r w:rsidR="00AB4F41">
        <w:rPr>
          <w:rFonts w:ascii="Arial" w:hAnsi="Arial" w:cs="Arial"/>
          <w:sz w:val="28"/>
          <w:szCs w:val="28"/>
          <w:lang w:val="en-GB"/>
        </w:rPr>
        <w:t xml:space="preserve">in today’s </w:t>
      </w:r>
      <w:r w:rsidR="00AA1F7D">
        <w:rPr>
          <w:rFonts w:ascii="Arial" w:hAnsi="Arial" w:cs="Arial"/>
          <w:sz w:val="28"/>
          <w:szCs w:val="28"/>
          <w:lang w:val="en-GB"/>
        </w:rPr>
        <w:t>millennials</w:t>
      </w:r>
      <w:r w:rsidR="00AB4F41">
        <w:rPr>
          <w:rFonts w:ascii="Arial" w:hAnsi="Arial" w:cs="Arial"/>
          <w:sz w:val="28"/>
          <w:szCs w:val="28"/>
          <w:lang w:val="en-GB"/>
        </w:rPr>
        <w:t>.</w:t>
      </w:r>
      <w:r w:rsidR="000A0700">
        <w:rPr>
          <w:rFonts w:ascii="Arial" w:hAnsi="Arial" w:cs="Arial"/>
          <w:sz w:val="28"/>
          <w:szCs w:val="28"/>
          <w:lang w:val="en-GB"/>
        </w:rPr>
        <w:t xml:space="preserve"> </w:t>
      </w:r>
      <w:r w:rsidR="0048534A">
        <w:rPr>
          <w:rFonts w:ascii="Arial" w:hAnsi="Arial" w:cs="Arial"/>
          <w:sz w:val="28"/>
          <w:szCs w:val="28"/>
          <w:lang w:val="en-GB"/>
        </w:rPr>
        <w:t xml:space="preserve">Reference </w:t>
      </w:r>
      <w:r w:rsidR="00CD39A1">
        <w:rPr>
          <w:rFonts w:ascii="Arial" w:hAnsi="Arial" w:cs="Arial"/>
          <w:sz w:val="28"/>
          <w:szCs w:val="28"/>
          <w:lang w:val="en-GB"/>
        </w:rPr>
        <w:t>6</w:t>
      </w:r>
      <w:r w:rsidR="0048534A">
        <w:rPr>
          <w:rFonts w:ascii="Arial" w:hAnsi="Arial" w:cs="Arial"/>
          <w:sz w:val="28"/>
          <w:szCs w:val="28"/>
          <w:lang w:val="en-GB"/>
        </w:rPr>
        <w:t xml:space="preserve"> was the work of Nadaraja R</w:t>
      </w:r>
      <w:r w:rsidR="00493A37">
        <w:rPr>
          <w:rFonts w:ascii="Arial" w:hAnsi="Arial" w:cs="Arial"/>
          <w:sz w:val="28"/>
          <w:szCs w:val="28"/>
          <w:lang w:val="en-GB"/>
        </w:rPr>
        <w:t>.</w:t>
      </w:r>
      <w:r w:rsidR="0048534A">
        <w:rPr>
          <w:rFonts w:ascii="Arial" w:hAnsi="Arial" w:cs="Arial"/>
          <w:sz w:val="28"/>
          <w:szCs w:val="28"/>
          <w:lang w:val="en-GB"/>
        </w:rPr>
        <w:t xml:space="preserve"> and Yazdanifard R</w:t>
      </w:r>
      <w:r w:rsidR="00493A37">
        <w:rPr>
          <w:rFonts w:ascii="Arial" w:hAnsi="Arial" w:cs="Arial"/>
          <w:sz w:val="28"/>
          <w:szCs w:val="28"/>
          <w:lang w:val="en-GB"/>
        </w:rPr>
        <w:t>.</w:t>
      </w:r>
      <w:r w:rsidR="0048534A">
        <w:rPr>
          <w:rFonts w:ascii="Arial" w:hAnsi="Arial" w:cs="Arial"/>
          <w:sz w:val="28"/>
          <w:szCs w:val="28"/>
          <w:lang w:val="en-GB"/>
        </w:rPr>
        <w:t xml:space="preserve"> in 2013 </w:t>
      </w:r>
      <w:r w:rsidR="00493A37">
        <w:rPr>
          <w:rFonts w:ascii="Arial" w:hAnsi="Arial" w:cs="Arial"/>
          <w:sz w:val="28"/>
          <w:szCs w:val="28"/>
          <w:lang w:val="en-GB"/>
        </w:rPr>
        <w:t>which regards the benefits and drawbacks of utilising social media as a marketing tool in the current and expanding virtual market.</w:t>
      </w:r>
      <w:r w:rsidR="0048534A">
        <w:rPr>
          <w:rFonts w:ascii="Arial" w:hAnsi="Arial" w:cs="Arial"/>
          <w:sz w:val="28"/>
          <w:szCs w:val="28"/>
          <w:lang w:val="en-GB"/>
        </w:rPr>
        <w:t xml:space="preserve"> </w:t>
      </w:r>
      <w:r w:rsidR="00493A37">
        <w:rPr>
          <w:rFonts w:ascii="Arial" w:hAnsi="Arial" w:cs="Arial"/>
          <w:sz w:val="28"/>
          <w:szCs w:val="28"/>
          <w:lang w:val="en-GB"/>
        </w:rPr>
        <w:t xml:space="preserve">Reference </w:t>
      </w:r>
      <w:r w:rsidR="00AF685E">
        <w:rPr>
          <w:rFonts w:ascii="Arial" w:hAnsi="Arial" w:cs="Arial"/>
          <w:sz w:val="28"/>
          <w:szCs w:val="28"/>
          <w:lang w:val="en-GB"/>
        </w:rPr>
        <w:t>7</w:t>
      </w:r>
      <w:r w:rsidR="00493A37">
        <w:rPr>
          <w:rFonts w:ascii="Arial" w:hAnsi="Arial" w:cs="Arial"/>
          <w:sz w:val="28"/>
          <w:szCs w:val="28"/>
          <w:lang w:val="en-GB"/>
        </w:rPr>
        <w:t xml:space="preserve"> is Paquette H.’s academic writing from 2013, which shows Paquette’s knowledge of social media, awareness of how to utilise it as a marketing tool, and the t</w:t>
      </w:r>
      <w:r w:rsidR="00595085">
        <w:rPr>
          <w:rFonts w:ascii="Arial" w:hAnsi="Arial" w:cs="Arial"/>
          <w:sz w:val="28"/>
          <w:szCs w:val="28"/>
          <w:lang w:val="en-GB"/>
        </w:rPr>
        <w:t>echniques</w:t>
      </w:r>
      <w:r w:rsidR="00493A37">
        <w:rPr>
          <w:rFonts w:ascii="Arial" w:hAnsi="Arial" w:cs="Arial"/>
          <w:sz w:val="28"/>
          <w:szCs w:val="28"/>
          <w:lang w:val="en-GB"/>
        </w:rPr>
        <w:t xml:space="preserve"> and </w:t>
      </w:r>
      <w:r w:rsidR="00595085">
        <w:rPr>
          <w:rFonts w:ascii="Arial" w:hAnsi="Arial" w:cs="Arial"/>
          <w:sz w:val="28"/>
          <w:szCs w:val="28"/>
          <w:lang w:val="en-GB"/>
        </w:rPr>
        <w:t>strategies</w:t>
      </w:r>
      <w:r w:rsidR="00493A37">
        <w:rPr>
          <w:rFonts w:ascii="Arial" w:hAnsi="Arial" w:cs="Arial"/>
          <w:sz w:val="28"/>
          <w:szCs w:val="28"/>
          <w:lang w:val="en-GB"/>
        </w:rPr>
        <w:t xml:space="preserve"> employed to use social media for product marketing</w:t>
      </w:r>
      <w:r w:rsidR="0051460A">
        <w:rPr>
          <w:rFonts w:ascii="Arial" w:hAnsi="Arial" w:cs="Arial"/>
          <w:sz w:val="28"/>
          <w:szCs w:val="28"/>
          <w:lang w:val="en-GB"/>
        </w:rPr>
        <w:t xml:space="preserve">. </w:t>
      </w:r>
      <w:r w:rsidR="00595085">
        <w:rPr>
          <w:rFonts w:ascii="Arial" w:hAnsi="Arial" w:cs="Arial"/>
          <w:sz w:val="28"/>
          <w:szCs w:val="28"/>
          <w:lang w:val="en-GB"/>
        </w:rPr>
        <w:t xml:space="preserve">Reference </w:t>
      </w:r>
      <w:r w:rsidR="00AF685E">
        <w:rPr>
          <w:rFonts w:ascii="Arial" w:hAnsi="Arial" w:cs="Arial"/>
          <w:sz w:val="28"/>
          <w:szCs w:val="28"/>
          <w:lang w:val="en-GB"/>
        </w:rPr>
        <w:t>8</w:t>
      </w:r>
      <w:r w:rsidR="00595085">
        <w:rPr>
          <w:rFonts w:ascii="Arial" w:hAnsi="Arial" w:cs="Arial"/>
          <w:sz w:val="28"/>
          <w:szCs w:val="28"/>
          <w:lang w:val="en-GB"/>
        </w:rPr>
        <w:t xml:space="preserve"> was created in 2014 by Lim S. and Yazdanifard R. The focus of this study was how, in 2010, Instagram joined popular and rapid rising social media networks like Facebook and Twitter to offer another marketing platform for numerous multinational corporations to interact and communicate with their customers by sharing pertinent information in the form of photos and videos. </w:t>
      </w:r>
    </w:p>
    <w:p w14:paraId="00EC4D1C" w14:textId="77777777" w:rsidR="00595085" w:rsidRPr="0099087D" w:rsidRDefault="00595085" w:rsidP="00263D78">
      <w:pPr>
        <w:jc w:val="both"/>
        <w:rPr>
          <w:rFonts w:ascii="Arial" w:hAnsi="Arial" w:cs="Arial"/>
          <w:sz w:val="28"/>
          <w:szCs w:val="28"/>
          <w:lang w:val="en-GB"/>
        </w:rPr>
      </w:pPr>
    </w:p>
    <w:p w14:paraId="41C4176A" w14:textId="43D48E88" w:rsidR="008A78C2" w:rsidRPr="001D5A92" w:rsidRDefault="003E1DF6" w:rsidP="00263D78">
      <w:pPr>
        <w:jc w:val="both"/>
        <w:rPr>
          <w:rFonts w:ascii="Arial" w:hAnsi="Arial" w:cs="Arial"/>
          <w:b/>
          <w:bCs/>
          <w:sz w:val="32"/>
          <w:szCs w:val="32"/>
          <w:lang w:val="en-GB"/>
        </w:rPr>
      </w:pPr>
      <w:r>
        <w:rPr>
          <w:rFonts w:ascii="Arial" w:hAnsi="Arial" w:cs="Arial"/>
          <w:b/>
          <w:bCs/>
          <w:sz w:val="32"/>
          <w:szCs w:val="32"/>
          <w:lang w:val="en-GB"/>
        </w:rPr>
        <w:t xml:space="preserve">2.1 Review of </w:t>
      </w:r>
      <w:r w:rsidR="00E65BA9">
        <w:rPr>
          <w:rFonts w:ascii="Arial" w:hAnsi="Arial" w:cs="Arial"/>
          <w:b/>
          <w:bCs/>
          <w:sz w:val="32"/>
          <w:szCs w:val="32"/>
          <w:lang w:val="en-GB"/>
        </w:rPr>
        <w:t>PS</w:t>
      </w:r>
      <w:r w:rsidR="00D574ED">
        <w:rPr>
          <w:rFonts w:ascii="Arial" w:hAnsi="Arial" w:cs="Arial"/>
          <w:b/>
          <w:bCs/>
          <w:sz w:val="32"/>
          <w:szCs w:val="32"/>
          <w:lang w:val="en-GB"/>
        </w:rPr>
        <w:t xml:space="preserve"> Devices’</w:t>
      </w:r>
      <w:r w:rsidR="00E65BA9">
        <w:rPr>
          <w:rFonts w:ascii="Arial" w:hAnsi="Arial" w:cs="Arial"/>
          <w:b/>
          <w:bCs/>
          <w:sz w:val="32"/>
          <w:szCs w:val="32"/>
          <w:lang w:val="en-GB"/>
        </w:rPr>
        <w:t xml:space="preserve"> Designs</w:t>
      </w:r>
    </w:p>
    <w:p w14:paraId="4B2348A3" w14:textId="06A4CECE" w:rsidR="00854E51" w:rsidRPr="00854E51" w:rsidRDefault="00376CB3" w:rsidP="00263D78">
      <w:pPr>
        <w:jc w:val="both"/>
        <w:rPr>
          <w:rFonts w:ascii="Arial" w:hAnsi="Arial" w:cs="Arial"/>
          <w:sz w:val="28"/>
          <w:szCs w:val="28"/>
          <w:lang w:val="en-GB"/>
        </w:rPr>
      </w:pPr>
      <w:r>
        <w:rPr>
          <w:rFonts w:ascii="Arial" w:hAnsi="Arial" w:cs="Arial"/>
          <w:sz w:val="28"/>
          <w:szCs w:val="28"/>
          <w:lang w:val="en-GB"/>
        </w:rPr>
        <w:t>Using analytical and numerical approaches to gather data via the Internet and social media platform</w:t>
      </w:r>
      <w:r w:rsidR="00E65BA9">
        <w:rPr>
          <w:rFonts w:ascii="Arial" w:hAnsi="Arial" w:cs="Arial"/>
          <w:sz w:val="28"/>
          <w:szCs w:val="28"/>
          <w:lang w:val="en-GB"/>
        </w:rPr>
        <w:t>s</w:t>
      </w:r>
      <w:r>
        <w:rPr>
          <w:rFonts w:ascii="Arial" w:hAnsi="Arial" w:cs="Arial"/>
          <w:sz w:val="28"/>
          <w:szCs w:val="28"/>
          <w:lang w:val="en-GB"/>
        </w:rPr>
        <w:t>, several published publications and journals demonstrate the development of PS as well as its expansion in the market. The references listed below highlight</w:t>
      </w:r>
      <w:r w:rsidR="001D5A92">
        <w:rPr>
          <w:rFonts w:ascii="Arial" w:hAnsi="Arial" w:cs="Arial"/>
          <w:sz w:val="28"/>
          <w:szCs w:val="28"/>
          <w:lang w:val="en-GB"/>
        </w:rPr>
        <w:t>s</w:t>
      </w:r>
      <w:r>
        <w:rPr>
          <w:rFonts w:ascii="Arial" w:hAnsi="Arial" w:cs="Arial"/>
          <w:sz w:val="28"/>
          <w:szCs w:val="28"/>
          <w:lang w:val="en-GB"/>
        </w:rPr>
        <w:t xml:space="preserve"> how the product has changed through time in terms of design, </w:t>
      </w:r>
      <w:proofErr w:type="gramStart"/>
      <w:r>
        <w:rPr>
          <w:rFonts w:ascii="Arial" w:hAnsi="Arial" w:cs="Arial"/>
          <w:sz w:val="28"/>
          <w:szCs w:val="28"/>
          <w:lang w:val="en-GB"/>
        </w:rPr>
        <w:t>quality</w:t>
      </w:r>
      <w:proofErr w:type="gramEnd"/>
      <w:r>
        <w:rPr>
          <w:rFonts w:ascii="Arial" w:hAnsi="Arial" w:cs="Arial"/>
          <w:sz w:val="28"/>
          <w:szCs w:val="28"/>
          <w:lang w:val="en-GB"/>
        </w:rPr>
        <w:t xml:space="preserve"> and performance.</w:t>
      </w:r>
      <w:r w:rsidR="0051460A">
        <w:rPr>
          <w:rFonts w:ascii="Arial" w:hAnsi="Arial" w:cs="Arial"/>
          <w:sz w:val="28"/>
          <w:szCs w:val="28"/>
          <w:lang w:val="en-GB"/>
        </w:rPr>
        <w:t xml:space="preserve"> </w:t>
      </w:r>
      <w:r w:rsidR="007C333C" w:rsidRPr="007C333C">
        <w:rPr>
          <w:rFonts w:ascii="Arial" w:hAnsi="Arial" w:cs="Arial"/>
          <w:sz w:val="28"/>
          <w:szCs w:val="28"/>
          <w:lang w:val="en-GB"/>
        </w:rPr>
        <w:t xml:space="preserve">Reference </w:t>
      </w:r>
      <w:r w:rsidR="00AF685E">
        <w:rPr>
          <w:rFonts w:ascii="Arial" w:hAnsi="Arial" w:cs="Arial"/>
          <w:sz w:val="28"/>
          <w:szCs w:val="28"/>
          <w:lang w:val="en-GB"/>
        </w:rPr>
        <w:t>9</w:t>
      </w:r>
      <w:r w:rsidR="007C333C" w:rsidRPr="007C333C">
        <w:rPr>
          <w:rFonts w:ascii="Arial" w:hAnsi="Arial" w:cs="Arial"/>
          <w:sz w:val="28"/>
          <w:szCs w:val="28"/>
          <w:lang w:val="en-GB"/>
        </w:rPr>
        <w:t xml:space="preserve"> was an article written by Silvester N. and reviewed by Kormos J. which was about the history of PSP from its initial released in 2004. This article wrote about an overview of each model of PSP from PSP-1000 to PS Vita.</w:t>
      </w:r>
      <w:r w:rsidR="0051460A">
        <w:rPr>
          <w:rFonts w:ascii="Arial" w:hAnsi="Arial" w:cs="Arial"/>
          <w:sz w:val="28"/>
          <w:szCs w:val="28"/>
          <w:lang w:val="en-GB"/>
        </w:rPr>
        <w:t xml:space="preserve"> </w:t>
      </w:r>
      <w:r w:rsidR="007C333C" w:rsidRPr="00854E51">
        <w:rPr>
          <w:rFonts w:ascii="Arial" w:hAnsi="Arial" w:cs="Arial"/>
          <w:sz w:val="28"/>
          <w:szCs w:val="28"/>
          <w:lang w:val="en-GB"/>
        </w:rPr>
        <w:t xml:space="preserve">Reference </w:t>
      </w:r>
      <w:r w:rsidR="00AF685E">
        <w:rPr>
          <w:rFonts w:ascii="Arial" w:hAnsi="Arial" w:cs="Arial"/>
          <w:sz w:val="28"/>
          <w:szCs w:val="28"/>
          <w:lang w:val="en-GB"/>
        </w:rPr>
        <w:t>10</w:t>
      </w:r>
      <w:r w:rsidR="007C333C" w:rsidRPr="00854E51">
        <w:rPr>
          <w:rFonts w:ascii="Arial" w:hAnsi="Arial" w:cs="Arial"/>
          <w:sz w:val="28"/>
          <w:szCs w:val="28"/>
          <w:lang w:val="en-GB"/>
        </w:rPr>
        <w:t xml:space="preserve"> is the Sony </w:t>
      </w:r>
      <w:r w:rsidR="00854E51" w:rsidRPr="00854E51">
        <w:rPr>
          <w:rFonts w:ascii="Arial" w:hAnsi="Arial" w:cs="Arial"/>
          <w:sz w:val="28"/>
          <w:szCs w:val="28"/>
          <w:lang w:val="en-GB"/>
        </w:rPr>
        <w:t>G</w:t>
      </w:r>
      <w:r w:rsidR="007C333C" w:rsidRPr="00854E51">
        <w:rPr>
          <w:rFonts w:ascii="Arial" w:hAnsi="Arial" w:cs="Arial"/>
          <w:sz w:val="28"/>
          <w:szCs w:val="28"/>
          <w:lang w:val="en-GB"/>
        </w:rPr>
        <w:t xml:space="preserve">roup </w:t>
      </w:r>
      <w:r w:rsidR="00854E51" w:rsidRPr="00854E51">
        <w:rPr>
          <w:rFonts w:ascii="Arial" w:hAnsi="Arial" w:cs="Arial"/>
          <w:sz w:val="28"/>
          <w:szCs w:val="28"/>
          <w:lang w:val="en-GB"/>
        </w:rPr>
        <w:t>P</w:t>
      </w:r>
      <w:r w:rsidR="007C333C" w:rsidRPr="00854E51">
        <w:rPr>
          <w:rFonts w:ascii="Arial" w:hAnsi="Arial" w:cs="Arial"/>
          <w:sz w:val="28"/>
          <w:szCs w:val="28"/>
          <w:lang w:val="en-GB"/>
        </w:rPr>
        <w:t xml:space="preserve">ortal </w:t>
      </w:r>
      <w:r w:rsidR="00854E51" w:rsidRPr="00854E51">
        <w:rPr>
          <w:rFonts w:ascii="Arial" w:hAnsi="Arial" w:cs="Arial"/>
          <w:sz w:val="28"/>
          <w:szCs w:val="28"/>
          <w:lang w:val="en-GB"/>
        </w:rPr>
        <w:t>S</w:t>
      </w:r>
      <w:r w:rsidR="007C333C" w:rsidRPr="00854E51">
        <w:rPr>
          <w:rFonts w:ascii="Arial" w:hAnsi="Arial" w:cs="Arial"/>
          <w:sz w:val="28"/>
          <w:szCs w:val="28"/>
          <w:lang w:val="en-GB"/>
        </w:rPr>
        <w:t>ite which has all the information in regards with the company as well as all the models of PS portables, PS consoles and PS games.</w:t>
      </w:r>
      <w:r w:rsidR="0051460A">
        <w:rPr>
          <w:rFonts w:ascii="Arial" w:hAnsi="Arial" w:cs="Arial"/>
          <w:sz w:val="28"/>
          <w:szCs w:val="28"/>
          <w:lang w:val="en-GB"/>
        </w:rPr>
        <w:t xml:space="preserve"> </w:t>
      </w:r>
      <w:r w:rsidR="00854E51" w:rsidRPr="00854E51">
        <w:rPr>
          <w:rFonts w:ascii="Arial" w:hAnsi="Arial" w:cs="Arial"/>
          <w:sz w:val="28"/>
          <w:szCs w:val="28"/>
          <w:lang w:val="en-GB"/>
        </w:rPr>
        <w:t xml:space="preserve">Reference </w:t>
      </w:r>
      <w:r w:rsidR="00AF685E">
        <w:rPr>
          <w:rFonts w:ascii="Arial" w:hAnsi="Arial" w:cs="Arial"/>
          <w:sz w:val="28"/>
          <w:szCs w:val="28"/>
          <w:lang w:val="en-GB"/>
        </w:rPr>
        <w:t>11</w:t>
      </w:r>
      <w:r w:rsidR="00854E51" w:rsidRPr="00854E51">
        <w:rPr>
          <w:rFonts w:ascii="Arial" w:hAnsi="Arial" w:cs="Arial"/>
          <w:sz w:val="28"/>
          <w:szCs w:val="28"/>
          <w:lang w:val="en-GB"/>
        </w:rPr>
        <w:t xml:space="preserve"> is Sony Interactive Entertainment (SIE) </w:t>
      </w:r>
      <w:r w:rsidR="00854E51">
        <w:rPr>
          <w:rFonts w:ascii="Arial" w:hAnsi="Arial" w:cs="Arial"/>
          <w:sz w:val="28"/>
          <w:szCs w:val="28"/>
          <w:lang w:val="en-GB"/>
        </w:rPr>
        <w:t xml:space="preserve">which has the company’s profile information, corporate </w:t>
      </w:r>
      <w:proofErr w:type="gramStart"/>
      <w:r w:rsidR="00854E51">
        <w:rPr>
          <w:rFonts w:ascii="Arial" w:hAnsi="Arial" w:cs="Arial"/>
          <w:sz w:val="28"/>
          <w:szCs w:val="28"/>
          <w:lang w:val="en-GB"/>
        </w:rPr>
        <w:t>history</w:t>
      </w:r>
      <w:proofErr w:type="gramEnd"/>
      <w:r w:rsidR="00854E51">
        <w:rPr>
          <w:rFonts w:ascii="Arial" w:hAnsi="Arial" w:cs="Arial"/>
          <w:sz w:val="28"/>
          <w:szCs w:val="28"/>
          <w:lang w:val="en-GB"/>
        </w:rPr>
        <w:t xml:space="preserve"> and offices as well as business data and sales.</w:t>
      </w:r>
    </w:p>
    <w:p w14:paraId="379EBA96" w14:textId="182C814F" w:rsidR="00854E51" w:rsidRDefault="00854E51" w:rsidP="00263D78">
      <w:pPr>
        <w:jc w:val="both"/>
        <w:rPr>
          <w:rFonts w:ascii="Arial" w:hAnsi="Arial" w:cs="Arial"/>
          <w:sz w:val="28"/>
          <w:szCs w:val="28"/>
          <w:lang w:val="en-GB"/>
        </w:rPr>
      </w:pPr>
    </w:p>
    <w:p w14:paraId="5AFB50D2" w14:textId="77777777" w:rsidR="00BE299D" w:rsidRPr="00BE299D" w:rsidRDefault="00BE299D" w:rsidP="00263D78">
      <w:pPr>
        <w:jc w:val="both"/>
        <w:rPr>
          <w:rFonts w:ascii="Arial" w:hAnsi="Arial" w:cs="Arial"/>
          <w:sz w:val="28"/>
          <w:szCs w:val="28"/>
          <w:lang w:val="en-GB"/>
        </w:rPr>
      </w:pPr>
      <w:r w:rsidRPr="00BE299D">
        <w:rPr>
          <w:rFonts w:ascii="Arial" w:hAnsi="Arial" w:cs="Arial"/>
          <w:b/>
          <w:bCs/>
          <w:sz w:val="32"/>
          <w:szCs w:val="32"/>
          <w:lang w:val="en-GB"/>
        </w:rPr>
        <w:t>2.2 Review of Social Media Platforms</w:t>
      </w:r>
    </w:p>
    <w:p w14:paraId="47767CC3" w14:textId="30CFF1B7" w:rsidR="000115A9" w:rsidRDefault="00263D78" w:rsidP="00263D78">
      <w:pPr>
        <w:jc w:val="both"/>
        <w:rPr>
          <w:rFonts w:ascii="Arial" w:hAnsi="Arial" w:cs="Arial"/>
          <w:sz w:val="28"/>
          <w:szCs w:val="28"/>
          <w:lang w:val="en-GB"/>
        </w:rPr>
      </w:pPr>
      <w:r>
        <w:rPr>
          <w:rFonts w:ascii="Arial" w:hAnsi="Arial" w:cs="Arial"/>
          <w:sz w:val="28"/>
          <w:szCs w:val="28"/>
          <w:lang w:val="en-GB"/>
        </w:rPr>
        <w:lastRenderedPageBreak/>
        <w:t xml:space="preserve">The articles </w:t>
      </w:r>
      <w:r w:rsidR="00635BBD">
        <w:rPr>
          <w:rFonts w:ascii="Arial" w:hAnsi="Arial" w:cs="Arial"/>
          <w:sz w:val="28"/>
          <w:szCs w:val="28"/>
          <w:lang w:val="en-GB"/>
        </w:rPr>
        <w:t xml:space="preserve">and journals </w:t>
      </w:r>
      <w:r>
        <w:rPr>
          <w:rFonts w:ascii="Arial" w:hAnsi="Arial" w:cs="Arial"/>
          <w:sz w:val="28"/>
          <w:szCs w:val="28"/>
          <w:lang w:val="en-GB"/>
        </w:rPr>
        <w:t>below are previous</w:t>
      </w:r>
      <w:r w:rsidR="00635BBD">
        <w:rPr>
          <w:rFonts w:ascii="Arial" w:hAnsi="Arial" w:cs="Arial"/>
          <w:sz w:val="28"/>
          <w:szCs w:val="28"/>
          <w:lang w:val="en-GB"/>
        </w:rPr>
        <w:t xml:space="preserve"> research</w:t>
      </w:r>
      <w:r>
        <w:rPr>
          <w:rFonts w:ascii="Arial" w:hAnsi="Arial" w:cs="Arial"/>
          <w:sz w:val="28"/>
          <w:szCs w:val="28"/>
          <w:lang w:val="en-GB"/>
        </w:rPr>
        <w:t xml:space="preserve"> written by multiple researchers in regards of social media platform</w:t>
      </w:r>
      <w:r w:rsidR="00635BBD">
        <w:rPr>
          <w:rFonts w:ascii="Arial" w:hAnsi="Arial" w:cs="Arial"/>
          <w:sz w:val="28"/>
          <w:szCs w:val="28"/>
          <w:lang w:val="en-GB"/>
        </w:rPr>
        <w:t xml:space="preserve">s and how they can be use effectively as a marketing tool in this growing age of digital and virtual world. Reference </w:t>
      </w:r>
      <w:r w:rsidR="00356E18">
        <w:rPr>
          <w:rFonts w:ascii="Arial" w:hAnsi="Arial" w:cs="Arial"/>
          <w:sz w:val="28"/>
          <w:szCs w:val="28"/>
          <w:lang w:val="en-GB"/>
        </w:rPr>
        <w:t>12</w:t>
      </w:r>
      <w:r w:rsidR="00635BBD">
        <w:rPr>
          <w:rFonts w:ascii="Arial" w:hAnsi="Arial" w:cs="Arial"/>
          <w:sz w:val="28"/>
          <w:szCs w:val="28"/>
          <w:lang w:val="en-GB"/>
        </w:rPr>
        <w:t xml:space="preserve"> was the journal of Geho H. and Dangelo R. in 2012 which talks about the evolution of social media as a marketing tool for today’s entrepreneurs. The work concludes that in today’s growing virtual market, traditional marketing methods can no longer sustain a business and that social presence and connectivity is the key to marketing products. Reference </w:t>
      </w:r>
      <w:r w:rsidR="00356E18">
        <w:rPr>
          <w:rFonts w:ascii="Arial" w:hAnsi="Arial" w:cs="Arial"/>
          <w:sz w:val="28"/>
          <w:szCs w:val="28"/>
          <w:lang w:val="en-GB"/>
        </w:rPr>
        <w:t>13</w:t>
      </w:r>
      <w:r w:rsidR="00635BBD">
        <w:rPr>
          <w:rFonts w:ascii="Arial" w:hAnsi="Arial" w:cs="Arial"/>
          <w:sz w:val="28"/>
          <w:szCs w:val="28"/>
          <w:lang w:val="en-GB"/>
        </w:rPr>
        <w:t xml:space="preserve"> </w:t>
      </w:r>
      <w:r w:rsidR="000010DF">
        <w:rPr>
          <w:rFonts w:ascii="Arial" w:hAnsi="Arial" w:cs="Arial"/>
          <w:sz w:val="28"/>
          <w:szCs w:val="28"/>
          <w:lang w:val="en-GB"/>
        </w:rPr>
        <w:t xml:space="preserve">was written by Deprince E. and Geerts A. which consists of details and evidence on expectations of luxury vs non-luxury consumers on Facebook luxury brand pages. The work relates to how luxury brands, throughout the years, became more willingly in incorporating social media into their marketing strategies. Reference </w:t>
      </w:r>
      <w:r w:rsidR="00356E18">
        <w:rPr>
          <w:rFonts w:ascii="Arial" w:hAnsi="Arial" w:cs="Arial"/>
          <w:sz w:val="28"/>
          <w:szCs w:val="28"/>
          <w:lang w:val="en-GB"/>
        </w:rPr>
        <w:t>14</w:t>
      </w:r>
      <w:r w:rsidR="00792367">
        <w:rPr>
          <w:rFonts w:ascii="Arial" w:hAnsi="Arial" w:cs="Arial"/>
          <w:sz w:val="28"/>
          <w:szCs w:val="28"/>
          <w:lang w:val="en-GB"/>
        </w:rPr>
        <w:t xml:space="preserve"> was written by Tran T. which talks about how effective </w:t>
      </w:r>
      <w:r w:rsidR="005E772B">
        <w:rPr>
          <w:rFonts w:ascii="Arial" w:hAnsi="Arial" w:cs="Arial"/>
          <w:sz w:val="28"/>
          <w:szCs w:val="28"/>
          <w:lang w:val="en-GB"/>
        </w:rPr>
        <w:t xml:space="preserve">marketing tool are </w:t>
      </w:r>
      <w:r w:rsidR="00792367">
        <w:rPr>
          <w:rFonts w:ascii="Arial" w:hAnsi="Arial" w:cs="Arial"/>
          <w:sz w:val="28"/>
          <w:szCs w:val="28"/>
          <w:lang w:val="en-GB"/>
        </w:rPr>
        <w:t xml:space="preserve">personalized ads on Facebook </w:t>
      </w:r>
      <w:r w:rsidR="005E772B">
        <w:rPr>
          <w:rFonts w:ascii="Arial" w:hAnsi="Arial" w:cs="Arial"/>
          <w:sz w:val="28"/>
          <w:szCs w:val="28"/>
          <w:lang w:val="en-GB"/>
        </w:rPr>
        <w:t xml:space="preserve">for online marketers. </w:t>
      </w:r>
      <w:r w:rsidR="0017330F">
        <w:rPr>
          <w:rFonts w:ascii="Arial" w:hAnsi="Arial" w:cs="Arial"/>
          <w:sz w:val="28"/>
          <w:szCs w:val="28"/>
          <w:lang w:val="en-GB"/>
        </w:rPr>
        <w:t>Reference 1</w:t>
      </w:r>
      <w:r w:rsidR="00356E18">
        <w:rPr>
          <w:rFonts w:ascii="Arial" w:hAnsi="Arial" w:cs="Arial"/>
          <w:sz w:val="28"/>
          <w:szCs w:val="28"/>
          <w:lang w:val="en-GB"/>
        </w:rPr>
        <w:t>5</w:t>
      </w:r>
      <w:r w:rsidR="0017330F">
        <w:rPr>
          <w:rFonts w:ascii="Arial" w:hAnsi="Arial" w:cs="Arial"/>
          <w:sz w:val="28"/>
          <w:szCs w:val="28"/>
          <w:lang w:val="en-GB"/>
        </w:rPr>
        <w:t xml:space="preserve"> was a university journal by</w:t>
      </w:r>
      <w:r w:rsidR="00B8618A">
        <w:rPr>
          <w:rFonts w:ascii="Arial" w:hAnsi="Arial" w:cs="Arial"/>
          <w:sz w:val="28"/>
          <w:szCs w:val="28"/>
          <w:lang w:val="en-GB"/>
        </w:rPr>
        <w:t xml:space="preserve"> Vinerean S. and Opreana A. that discusses how social media marketing efforts of luxury brands on Instagram. Vinerean and Opreana also mentioned how </w:t>
      </w:r>
      <w:r w:rsidR="00FB4022">
        <w:rPr>
          <w:rFonts w:ascii="Arial" w:hAnsi="Arial" w:cs="Arial"/>
          <w:sz w:val="28"/>
          <w:szCs w:val="28"/>
          <w:lang w:val="en-GB"/>
        </w:rPr>
        <w:t>different organizations increases their social media presence through their use of their own innovative ideas and strategies.</w:t>
      </w:r>
      <w:r w:rsidR="00B8618A">
        <w:rPr>
          <w:rFonts w:ascii="Arial" w:hAnsi="Arial" w:cs="Arial"/>
          <w:sz w:val="28"/>
          <w:szCs w:val="28"/>
          <w:lang w:val="en-GB"/>
        </w:rPr>
        <w:t xml:space="preserve"> </w:t>
      </w:r>
      <w:r w:rsidR="00416258">
        <w:rPr>
          <w:rFonts w:ascii="Arial" w:hAnsi="Arial" w:cs="Arial"/>
          <w:sz w:val="28"/>
          <w:szCs w:val="28"/>
          <w:lang w:val="en-GB"/>
        </w:rPr>
        <w:t>Reference 1</w:t>
      </w:r>
      <w:r w:rsidR="00356E18">
        <w:rPr>
          <w:rFonts w:ascii="Arial" w:hAnsi="Arial" w:cs="Arial"/>
          <w:sz w:val="28"/>
          <w:szCs w:val="28"/>
          <w:lang w:val="en-GB"/>
        </w:rPr>
        <w:t>6</w:t>
      </w:r>
      <w:r w:rsidR="00416258">
        <w:rPr>
          <w:rFonts w:ascii="Arial" w:hAnsi="Arial" w:cs="Arial"/>
          <w:sz w:val="28"/>
          <w:szCs w:val="28"/>
          <w:lang w:val="en-GB"/>
        </w:rPr>
        <w:t xml:space="preserve"> was the work of Wally E. and Koshy S. which addresses the use of Instagram as a marketing tool by Emirati female entrepreneurs.</w:t>
      </w:r>
      <w:r w:rsidR="006067FB">
        <w:rPr>
          <w:rFonts w:ascii="Arial" w:hAnsi="Arial" w:cs="Arial"/>
          <w:sz w:val="28"/>
          <w:szCs w:val="28"/>
          <w:lang w:val="en-GB"/>
        </w:rPr>
        <w:t xml:space="preserve"> Reference 1</w:t>
      </w:r>
      <w:r w:rsidR="00356E18">
        <w:rPr>
          <w:rFonts w:ascii="Arial" w:hAnsi="Arial" w:cs="Arial"/>
          <w:sz w:val="28"/>
          <w:szCs w:val="28"/>
          <w:lang w:val="en-GB"/>
        </w:rPr>
        <w:t>7</w:t>
      </w:r>
      <w:r w:rsidR="006067FB">
        <w:rPr>
          <w:rFonts w:ascii="Arial" w:hAnsi="Arial" w:cs="Arial"/>
          <w:sz w:val="28"/>
          <w:szCs w:val="28"/>
          <w:lang w:val="en-GB"/>
        </w:rPr>
        <w:t xml:space="preserve"> was the qualitative study on how companies make use of Instagram as a marketing tool by Berg L. and Sterner L. and supervised by Elin Nilsson. The study covers how the </w:t>
      </w:r>
      <w:r w:rsidR="00BF0760">
        <w:rPr>
          <w:rFonts w:ascii="Arial" w:hAnsi="Arial" w:cs="Arial"/>
          <w:sz w:val="28"/>
          <w:szCs w:val="28"/>
          <w:lang w:val="en-GB"/>
        </w:rPr>
        <w:t xml:space="preserve">elevation in </w:t>
      </w:r>
      <w:r w:rsidR="006067FB">
        <w:rPr>
          <w:rFonts w:ascii="Arial" w:hAnsi="Arial" w:cs="Arial"/>
          <w:sz w:val="28"/>
          <w:szCs w:val="28"/>
          <w:lang w:val="en-GB"/>
        </w:rPr>
        <w:t>technolog</w:t>
      </w:r>
      <w:r w:rsidR="00BF0760">
        <w:rPr>
          <w:rFonts w:ascii="Arial" w:hAnsi="Arial" w:cs="Arial"/>
          <w:sz w:val="28"/>
          <w:szCs w:val="28"/>
          <w:lang w:val="en-GB"/>
        </w:rPr>
        <w:t>ical</w:t>
      </w:r>
      <w:r w:rsidR="006067FB">
        <w:rPr>
          <w:rFonts w:ascii="Arial" w:hAnsi="Arial" w:cs="Arial"/>
          <w:sz w:val="28"/>
          <w:szCs w:val="28"/>
          <w:lang w:val="en-GB"/>
        </w:rPr>
        <w:t xml:space="preserve"> developments in recent years affected the market</w:t>
      </w:r>
      <w:r w:rsidR="00BF0760">
        <w:rPr>
          <w:rFonts w:ascii="Arial" w:hAnsi="Arial" w:cs="Arial"/>
          <w:sz w:val="28"/>
          <w:szCs w:val="28"/>
          <w:lang w:val="en-GB"/>
        </w:rPr>
        <w:t>.</w:t>
      </w:r>
      <w:r w:rsidR="006067FB">
        <w:rPr>
          <w:rFonts w:ascii="Arial" w:hAnsi="Arial" w:cs="Arial"/>
          <w:sz w:val="28"/>
          <w:szCs w:val="28"/>
          <w:lang w:val="en-GB"/>
        </w:rPr>
        <w:t xml:space="preserve"> </w:t>
      </w:r>
      <w:r w:rsidR="00CC35A8">
        <w:rPr>
          <w:rFonts w:ascii="Arial" w:hAnsi="Arial" w:cs="Arial"/>
          <w:sz w:val="28"/>
          <w:szCs w:val="28"/>
          <w:lang w:val="en-GB"/>
        </w:rPr>
        <w:t xml:space="preserve">Bulearca M. </w:t>
      </w:r>
      <w:r w:rsidR="003A33AB">
        <w:rPr>
          <w:rFonts w:ascii="Arial" w:hAnsi="Arial" w:cs="Arial"/>
          <w:sz w:val="28"/>
          <w:szCs w:val="28"/>
          <w:lang w:val="en-GB"/>
        </w:rPr>
        <w:t>from Romania explores whether Twitter was a viable tool for small and medium-sized enterprises (SMEs) in reference 1</w:t>
      </w:r>
      <w:r w:rsidR="00356E18">
        <w:rPr>
          <w:rFonts w:ascii="Arial" w:hAnsi="Arial" w:cs="Arial"/>
          <w:sz w:val="28"/>
          <w:szCs w:val="28"/>
          <w:lang w:val="en-GB"/>
        </w:rPr>
        <w:t>8</w:t>
      </w:r>
      <w:r w:rsidR="003A33AB">
        <w:rPr>
          <w:rFonts w:ascii="Arial" w:hAnsi="Arial" w:cs="Arial"/>
          <w:sz w:val="28"/>
          <w:szCs w:val="28"/>
          <w:lang w:val="en-GB"/>
        </w:rPr>
        <w:t xml:space="preserve">. </w:t>
      </w:r>
      <w:r w:rsidR="00B90296">
        <w:rPr>
          <w:rFonts w:ascii="Arial" w:hAnsi="Arial" w:cs="Arial"/>
          <w:sz w:val="28"/>
          <w:szCs w:val="28"/>
          <w:lang w:val="en-GB"/>
        </w:rPr>
        <w:t>Lastly, reference 1</w:t>
      </w:r>
      <w:r w:rsidR="00356E18">
        <w:rPr>
          <w:rFonts w:ascii="Arial" w:hAnsi="Arial" w:cs="Arial"/>
          <w:sz w:val="28"/>
          <w:szCs w:val="28"/>
          <w:lang w:val="en-GB"/>
        </w:rPr>
        <w:t>9</w:t>
      </w:r>
      <w:r w:rsidR="00B90296">
        <w:rPr>
          <w:rFonts w:ascii="Arial" w:hAnsi="Arial" w:cs="Arial"/>
          <w:sz w:val="28"/>
          <w:szCs w:val="28"/>
          <w:lang w:val="en-GB"/>
        </w:rPr>
        <w:t xml:space="preserve"> was the journal of Thoring A. in 2011 which discusses the analysation of twitter as a marketing tool. The study covers how the rapid growth and popularity of Twitter’s microblogging service opens marketing opportunities for businesses in a dialogue and consumer-oriented way.</w:t>
      </w:r>
    </w:p>
    <w:p w14:paraId="42191D43" w14:textId="3F181437" w:rsidR="00E6330F" w:rsidRDefault="00E6330F" w:rsidP="00263D78">
      <w:pPr>
        <w:jc w:val="both"/>
        <w:rPr>
          <w:rFonts w:ascii="Arial" w:hAnsi="Arial" w:cs="Arial"/>
          <w:sz w:val="28"/>
          <w:szCs w:val="28"/>
          <w:lang w:val="en-GB"/>
        </w:rPr>
      </w:pPr>
    </w:p>
    <w:p w14:paraId="19CC5D05" w14:textId="337B6FDD" w:rsidR="003B7505" w:rsidRPr="00BE299D" w:rsidRDefault="003B7505" w:rsidP="00263D78">
      <w:pPr>
        <w:jc w:val="both"/>
        <w:rPr>
          <w:rFonts w:ascii="Arial" w:hAnsi="Arial" w:cs="Arial"/>
          <w:sz w:val="28"/>
          <w:szCs w:val="28"/>
          <w:lang w:val="en-GB"/>
        </w:rPr>
      </w:pPr>
      <w:r>
        <w:rPr>
          <w:rFonts w:ascii="Arial" w:hAnsi="Arial" w:cs="Arial"/>
          <w:sz w:val="28"/>
          <w:szCs w:val="28"/>
          <w:lang w:val="en-GB"/>
        </w:rPr>
        <w:t xml:space="preserve">To conclude, reference 1 to 14 are the websites, </w:t>
      </w:r>
      <w:proofErr w:type="gramStart"/>
      <w:r>
        <w:rPr>
          <w:rFonts w:ascii="Arial" w:hAnsi="Arial" w:cs="Arial"/>
          <w:sz w:val="28"/>
          <w:szCs w:val="28"/>
          <w:lang w:val="en-GB"/>
        </w:rPr>
        <w:t>articles</w:t>
      </w:r>
      <w:proofErr w:type="gramEnd"/>
      <w:r>
        <w:rPr>
          <w:rFonts w:ascii="Arial" w:hAnsi="Arial" w:cs="Arial"/>
          <w:sz w:val="28"/>
          <w:szCs w:val="28"/>
          <w:lang w:val="en-GB"/>
        </w:rPr>
        <w:t xml:space="preserve"> and journals that this study will be based upon. Other wordings, quotes and figures will be taken from the additional reading section in chapter 6. </w:t>
      </w:r>
    </w:p>
    <w:p w14:paraId="63AF58C2" w14:textId="420AD78C" w:rsidR="004D71AC" w:rsidRPr="00BE299D" w:rsidRDefault="004D71AC" w:rsidP="00263D78">
      <w:pPr>
        <w:jc w:val="both"/>
        <w:rPr>
          <w:rFonts w:ascii="Arial" w:hAnsi="Arial" w:cs="Arial"/>
          <w:sz w:val="28"/>
          <w:szCs w:val="28"/>
          <w:lang w:val="en-GB"/>
        </w:rPr>
      </w:pPr>
    </w:p>
    <w:p w14:paraId="3C2FB77B" w14:textId="0B35FF01" w:rsidR="00CB2E2C" w:rsidRPr="00BE299D" w:rsidRDefault="001A781B" w:rsidP="00263D78">
      <w:pPr>
        <w:pStyle w:val="ListParagraph"/>
        <w:numPr>
          <w:ilvl w:val="0"/>
          <w:numId w:val="19"/>
        </w:numPr>
        <w:jc w:val="both"/>
        <w:rPr>
          <w:rFonts w:ascii="Arial" w:hAnsi="Arial" w:cs="Arial"/>
          <w:sz w:val="36"/>
          <w:szCs w:val="36"/>
          <w:lang w:val="en-GB"/>
        </w:rPr>
      </w:pPr>
      <w:r w:rsidRPr="00BE299D">
        <w:rPr>
          <w:rFonts w:ascii="Arial" w:hAnsi="Arial" w:cs="Arial"/>
          <w:b/>
          <w:bCs/>
          <w:sz w:val="36"/>
          <w:szCs w:val="36"/>
          <w:lang w:val="en-GB"/>
        </w:rPr>
        <w:t>Methodology</w:t>
      </w:r>
    </w:p>
    <w:p w14:paraId="5F384CB1" w14:textId="6E4B7F35" w:rsidR="00F811DD" w:rsidRDefault="00F811DD" w:rsidP="00263D78">
      <w:pPr>
        <w:jc w:val="both"/>
        <w:rPr>
          <w:rFonts w:ascii="Arial" w:hAnsi="Arial" w:cs="Arial"/>
          <w:sz w:val="28"/>
          <w:szCs w:val="28"/>
          <w:lang w:val="en-GB"/>
        </w:rPr>
      </w:pPr>
      <w:r>
        <w:rPr>
          <w:rFonts w:ascii="Arial" w:hAnsi="Arial" w:cs="Arial"/>
          <w:sz w:val="28"/>
          <w:szCs w:val="28"/>
          <w:lang w:val="en-GB"/>
        </w:rPr>
        <w:lastRenderedPageBreak/>
        <w:t xml:space="preserve">The methodology used to explain and respond to the </w:t>
      </w:r>
      <w:r w:rsidR="000D79E1">
        <w:rPr>
          <w:rFonts w:ascii="Arial" w:hAnsi="Arial" w:cs="Arial"/>
          <w:sz w:val="28"/>
          <w:szCs w:val="28"/>
          <w:lang w:val="en-GB"/>
        </w:rPr>
        <w:t>research</w:t>
      </w:r>
      <w:r>
        <w:rPr>
          <w:rFonts w:ascii="Arial" w:hAnsi="Arial" w:cs="Arial"/>
          <w:sz w:val="28"/>
          <w:szCs w:val="28"/>
          <w:lang w:val="en-GB"/>
        </w:rPr>
        <w:t xml:space="preserve"> questions will be summarised in this section of the project. </w:t>
      </w:r>
      <w:r w:rsidR="00210C6A">
        <w:rPr>
          <w:rFonts w:ascii="Arial" w:hAnsi="Arial" w:cs="Arial"/>
          <w:sz w:val="28"/>
          <w:szCs w:val="28"/>
          <w:lang w:val="en-GB"/>
        </w:rPr>
        <w:t xml:space="preserve">This methodology will include the methodological approach, primary and secondary data collection (individual or group interviews </w:t>
      </w:r>
      <w:r w:rsidR="00065955">
        <w:rPr>
          <w:rFonts w:ascii="Arial" w:hAnsi="Arial" w:cs="Arial"/>
          <w:sz w:val="28"/>
          <w:szCs w:val="28"/>
          <w:lang w:val="en-GB"/>
        </w:rPr>
        <w:t xml:space="preserve">and online </w:t>
      </w:r>
      <w:r w:rsidR="000D79E1">
        <w:rPr>
          <w:rFonts w:ascii="Arial" w:hAnsi="Arial" w:cs="Arial"/>
          <w:sz w:val="28"/>
          <w:szCs w:val="28"/>
          <w:lang w:val="en-GB"/>
        </w:rPr>
        <w:t xml:space="preserve">research and </w:t>
      </w:r>
      <w:r w:rsidR="00065955">
        <w:rPr>
          <w:rFonts w:ascii="Arial" w:hAnsi="Arial" w:cs="Arial"/>
          <w:sz w:val="28"/>
          <w:szCs w:val="28"/>
          <w:lang w:val="en-GB"/>
        </w:rPr>
        <w:t xml:space="preserve">case </w:t>
      </w:r>
      <w:r w:rsidR="000D79E1">
        <w:rPr>
          <w:rFonts w:ascii="Arial" w:hAnsi="Arial" w:cs="Arial"/>
          <w:sz w:val="28"/>
          <w:szCs w:val="28"/>
          <w:lang w:val="en-GB"/>
        </w:rPr>
        <w:t>studies</w:t>
      </w:r>
      <w:r w:rsidR="00065955">
        <w:rPr>
          <w:rFonts w:ascii="Arial" w:hAnsi="Arial" w:cs="Arial"/>
          <w:sz w:val="28"/>
          <w:szCs w:val="28"/>
          <w:lang w:val="en-GB"/>
        </w:rPr>
        <w:t xml:space="preserve">, respectively), data analysis, acknowledgement of the approach’s </w:t>
      </w:r>
      <w:r w:rsidR="000D79E1">
        <w:rPr>
          <w:rFonts w:ascii="Arial" w:hAnsi="Arial" w:cs="Arial"/>
          <w:sz w:val="28"/>
          <w:szCs w:val="28"/>
          <w:lang w:val="en-GB"/>
        </w:rPr>
        <w:t>shortcomings</w:t>
      </w:r>
      <w:r w:rsidR="00065955">
        <w:rPr>
          <w:rFonts w:ascii="Arial" w:hAnsi="Arial" w:cs="Arial"/>
          <w:sz w:val="28"/>
          <w:szCs w:val="28"/>
          <w:lang w:val="en-GB"/>
        </w:rPr>
        <w:t xml:space="preserve"> and limi</w:t>
      </w:r>
      <w:r w:rsidR="000D79E1">
        <w:rPr>
          <w:rFonts w:ascii="Arial" w:hAnsi="Arial" w:cs="Arial"/>
          <w:sz w:val="28"/>
          <w:szCs w:val="28"/>
          <w:lang w:val="en-GB"/>
        </w:rPr>
        <w:t>tations, and justifications for how each is outweighed by the approach’s strengths.</w:t>
      </w:r>
      <w:r w:rsidR="00C3683A">
        <w:rPr>
          <w:rFonts w:ascii="Arial" w:hAnsi="Arial" w:cs="Arial"/>
          <w:sz w:val="28"/>
          <w:szCs w:val="28"/>
          <w:lang w:val="en-GB"/>
        </w:rPr>
        <w:t xml:space="preserve"> This section also </w:t>
      </w:r>
      <w:r w:rsidR="00055A0E">
        <w:rPr>
          <w:rFonts w:ascii="Arial" w:hAnsi="Arial" w:cs="Arial"/>
          <w:sz w:val="28"/>
          <w:szCs w:val="28"/>
          <w:lang w:val="en-GB"/>
        </w:rPr>
        <w:t>includes</w:t>
      </w:r>
      <w:r w:rsidR="00C3683A">
        <w:rPr>
          <w:rFonts w:ascii="Arial" w:hAnsi="Arial" w:cs="Arial"/>
          <w:sz w:val="28"/>
          <w:szCs w:val="28"/>
          <w:lang w:val="en-GB"/>
        </w:rPr>
        <w:t xml:space="preserve"> a rough time management of the study.</w:t>
      </w:r>
    </w:p>
    <w:p w14:paraId="158740D7" w14:textId="77777777" w:rsidR="0065017B" w:rsidRDefault="0065017B" w:rsidP="00263D78">
      <w:pPr>
        <w:jc w:val="both"/>
        <w:rPr>
          <w:rFonts w:ascii="Arial" w:hAnsi="Arial" w:cs="Arial"/>
          <w:sz w:val="28"/>
          <w:szCs w:val="28"/>
          <w:lang w:val="en-GB"/>
        </w:rPr>
      </w:pPr>
    </w:p>
    <w:p w14:paraId="403DE5E8" w14:textId="22EA673C" w:rsidR="00CB2E2C" w:rsidRDefault="00CB2E2C" w:rsidP="00263D78">
      <w:pPr>
        <w:jc w:val="both"/>
        <w:rPr>
          <w:rFonts w:ascii="Arial" w:hAnsi="Arial" w:cs="Arial"/>
          <w:b/>
          <w:bCs/>
          <w:sz w:val="32"/>
          <w:szCs w:val="32"/>
          <w:lang w:val="en-GB"/>
        </w:rPr>
      </w:pPr>
      <w:r>
        <w:rPr>
          <w:rFonts w:ascii="Arial" w:hAnsi="Arial" w:cs="Arial"/>
          <w:b/>
          <w:bCs/>
          <w:sz w:val="32"/>
          <w:szCs w:val="32"/>
          <w:lang w:val="en-GB"/>
        </w:rPr>
        <w:t>3</w:t>
      </w:r>
      <w:r w:rsidRPr="009971A9">
        <w:rPr>
          <w:rFonts w:ascii="Arial" w:hAnsi="Arial" w:cs="Arial"/>
          <w:b/>
          <w:bCs/>
          <w:sz w:val="32"/>
          <w:szCs w:val="32"/>
          <w:lang w:val="en-GB"/>
        </w:rPr>
        <w:t>.</w:t>
      </w:r>
      <w:r>
        <w:rPr>
          <w:rFonts w:ascii="Arial" w:hAnsi="Arial" w:cs="Arial"/>
          <w:b/>
          <w:bCs/>
          <w:sz w:val="32"/>
          <w:szCs w:val="32"/>
          <w:lang w:val="en-GB"/>
        </w:rPr>
        <w:t>1 Methodological Approach</w:t>
      </w:r>
    </w:p>
    <w:p w14:paraId="293D487B" w14:textId="28E5AC8E" w:rsidR="0065017B" w:rsidRDefault="004C14AE" w:rsidP="00263D78">
      <w:pPr>
        <w:jc w:val="both"/>
        <w:rPr>
          <w:rFonts w:ascii="Arial" w:hAnsi="Arial" w:cs="Arial"/>
          <w:sz w:val="28"/>
          <w:szCs w:val="28"/>
          <w:lang w:val="en-GB"/>
        </w:rPr>
      </w:pPr>
      <w:r>
        <w:rPr>
          <w:rFonts w:ascii="Arial" w:hAnsi="Arial" w:cs="Arial"/>
          <w:sz w:val="28"/>
          <w:szCs w:val="28"/>
          <w:lang w:val="en-GB"/>
        </w:rPr>
        <w:t>The research app</w:t>
      </w:r>
      <w:r w:rsidR="00FF7DBE">
        <w:rPr>
          <w:rFonts w:ascii="Arial" w:hAnsi="Arial" w:cs="Arial"/>
          <w:sz w:val="28"/>
          <w:szCs w:val="28"/>
          <w:lang w:val="en-GB"/>
        </w:rPr>
        <w:t xml:space="preserve">roach of this study will be </w:t>
      </w:r>
      <w:r w:rsidR="009F09B3">
        <w:rPr>
          <w:rFonts w:ascii="Arial" w:hAnsi="Arial" w:cs="Arial"/>
          <w:sz w:val="28"/>
          <w:szCs w:val="28"/>
          <w:lang w:val="en-GB"/>
        </w:rPr>
        <w:t>mixed methods research</w:t>
      </w:r>
      <w:r w:rsidR="00FF7DBE">
        <w:rPr>
          <w:rFonts w:ascii="Arial" w:hAnsi="Arial" w:cs="Arial"/>
          <w:sz w:val="28"/>
          <w:szCs w:val="28"/>
          <w:lang w:val="en-GB"/>
        </w:rPr>
        <w:t xml:space="preserve"> which combines quantitative and qualitative approaches by including both kinds of data in a single study.</w:t>
      </w:r>
    </w:p>
    <w:p w14:paraId="4E9A83CF" w14:textId="77777777" w:rsidR="0065017B" w:rsidRPr="0065017B" w:rsidRDefault="0065017B" w:rsidP="00263D78">
      <w:pPr>
        <w:jc w:val="both"/>
        <w:rPr>
          <w:rFonts w:ascii="Arial" w:hAnsi="Arial" w:cs="Arial"/>
          <w:sz w:val="28"/>
          <w:szCs w:val="28"/>
          <w:lang w:val="en-GB"/>
        </w:rPr>
      </w:pPr>
    </w:p>
    <w:p w14:paraId="28216356" w14:textId="0E1996FC" w:rsidR="00CB2E2C" w:rsidRDefault="00CB2E2C" w:rsidP="00263D78">
      <w:pPr>
        <w:jc w:val="both"/>
        <w:rPr>
          <w:rFonts w:ascii="Arial" w:hAnsi="Arial" w:cs="Arial"/>
          <w:b/>
          <w:bCs/>
          <w:sz w:val="32"/>
          <w:szCs w:val="32"/>
          <w:lang w:val="en-GB"/>
        </w:rPr>
      </w:pPr>
      <w:r>
        <w:rPr>
          <w:rFonts w:ascii="Arial" w:hAnsi="Arial" w:cs="Arial"/>
          <w:b/>
          <w:bCs/>
          <w:sz w:val="32"/>
          <w:szCs w:val="32"/>
          <w:lang w:val="en-GB"/>
        </w:rPr>
        <w:t>3.2 Methods of Data Collection</w:t>
      </w:r>
    </w:p>
    <w:p w14:paraId="06C1FB65" w14:textId="2B5B4BC0" w:rsidR="00CD1F05" w:rsidRPr="00CD1F05" w:rsidRDefault="00C8120D" w:rsidP="00263D78">
      <w:pPr>
        <w:jc w:val="both"/>
        <w:rPr>
          <w:rFonts w:ascii="Arial" w:hAnsi="Arial" w:cs="Arial"/>
          <w:sz w:val="28"/>
          <w:szCs w:val="28"/>
          <w:lang w:val="en-GB"/>
        </w:rPr>
      </w:pPr>
      <w:r>
        <w:rPr>
          <w:rFonts w:ascii="Arial" w:hAnsi="Arial" w:cs="Arial"/>
          <w:sz w:val="28"/>
          <w:szCs w:val="28"/>
          <w:lang w:val="en-GB"/>
        </w:rPr>
        <w:t xml:space="preserve">Primary and secondary research containing both </w:t>
      </w:r>
      <w:r w:rsidR="00E101DD">
        <w:rPr>
          <w:rFonts w:ascii="Arial" w:hAnsi="Arial" w:cs="Arial"/>
          <w:sz w:val="28"/>
          <w:szCs w:val="28"/>
          <w:lang w:val="en-GB"/>
        </w:rPr>
        <w:t xml:space="preserve">quantitative and qualitative data will be used to gather the data. </w:t>
      </w:r>
      <w:r w:rsidR="00192F72">
        <w:rPr>
          <w:rFonts w:ascii="Arial" w:hAnsi="Arial" w:cs="Arial"/>
          <w:sz w:val="28"/>
          <w:szCs w:val="28"/>
          <w:lang w:val="en-GB"/>
        </w:rPr>
        <w:t>A s</w:t>
      </w:r>
      <w:r w:rsidR="00E101DD">
        <w:rPr>
          <w:rFonts w:ascii="Arial" w:hAnsi="Arial" w:cs="Arial"/>
          <w:sz w:val="28"/>
          <w:szCs w:val="28"/>
          <w:lang w:val="en-GB"/>
        </w:rPr>
        <w:t xml:space="preserve">urvey with </w:t>
      </w:r>
      <w:r w:rsidR="00192F72">
        <w:rPr>
          <w:rFonts w:ascii="Arial" w:hAnsi="Arial" w:cs="Arial"/>
          <w:sz w:val="28"/>
          <w:szCs w:val="28"/>
          <w:lang w:val="en-GB"/>
        </w:rPr>
        <w:t>ten</w:t>
      </w:r>
      <w:r w:rsidR="00E101DD">
        <w:rPr>
          <w:rFonts w:ascii="Arial" w:hAnsi="Arial" w:cs="Arial"/>
          <w:sz w:val="28"/>
          <w:szCs w:val="28"/>
          <w:lang w:val="en-GB"/>
        </w:rPr>
        <w:t xml:space="preserve"> multiple-choice questions will be used to gather </w:t>
      </w:r>
      <w:r w:rsidR="00192F72">
        <w:rPr>
          <w:rFonts w:ascii="Arial" w:hAnsi="Arial" w:cs="Arial"/>
          <w:sz w:val="28"/>
          <w:szCs w:val="28"/>
          <w:lang w:val="en-GB"/>
        </w:rPr>
        <w:t xml:space="preserve">both the </w:t>
      </w:r>
      <w:r w:rsidR="00E101DD">
        <w:rPr>
          <w:rFonts w:ascii="Arial" w:hAnsi="Arial" w:cs="Arial"/>
          <w:sz w:val="28"/>
          <w:szCs w:val="28"/>
          <w:lang w:val="en-GB"/>
        </w:rPr>
        <w:t>quan</w:t>
      </w:r>
      <w:r w:rsidR="00EF2DF5">
        <w:rPr>
          <w:rFonts w:ascii="Arial" w:hAnsi="Arial" w:cs="Arial"/>
          <w:sz w:val="28"/>
          <w:szCs w:val="28"/>
          <w:lang w:val="en-GB"/>
        </w:rPr>
        <w:t xml:space="preserve">titative </w:t>
      </w:r>
      <w:r w:rsidR="00192F72">
        <w:rPr>
          <w:rFonts w:ascii="Arial" w:hAnsi="Arial" w:cs="Arial"/>
          <w:sz w:val="28"/>
          <w:szCs w:val="28"/>
          <w:lang w:val="en-GB"/>
        </w:rPr>
        <w:t xml:space="preserve">and qualitative </w:t>
      </w:r>
      <w:r w:rsidR="00EF2DF5">
        <w:rPr>
          <w:rFonts w:ascii="Arial" w:hAnsi="Arial" w:cs="Arial"/>
          <w:sz w:val="28"/>
          <w:szCs w:val="28"/>
          <w:lang w:val="en-GB"/>
        </w:rPr>
        <w:t>data.</w:t>
      </w:r>
    </w:p>
    <w:p w14:paraId="336EAD5D" w14:textId="77777777" w:rsidR="00562119" w:rsidRPr="00562119" w:rsidRDefault="00562119" w:rsidP="00263D78">
      <w:pPr>
        <w:jc w:val="both"/>
        <w:rPr>
          <w:rFonts w:ascii="Arial" w:hAnsi="Arial" w:cs="Arial"/>
          <w:sz w:val="28"/>
          <w:szCs w:val="28"/>
          <w:lang w:val="en-GB"/>
        </w:rPr>
      </w:pPr>
    </w:p>
    <w:p w14:paraId="0C610DD0" w14:textId="0E2B6FDA" w:rsidR="00CB2E2C" w:rsidRDefault="00CB2E2C" w:rsidP="00263D78">
      <w:pPr>
        <w:jc w:val="both"/>
        <w:rPr>
          <w:rFonts w:ascii="Arial" w:hAnsi="Arial" w:cs="Arial"/>
          <w:b/>
          <w:bCs/>
          <w:sz w:val="32"/>
          <w:szCs w:val="32"/>
          <w:lang w:val="en-GB"/>
        </w:rPr>
      </w:pPr>
      <w:r>
        <w:rPr>
          <w:rFonts w:ascii="Arial" w:hAnsi="Arial" w:cs="Arial"/>
          <w:b/>
          <w:bCs/>
          <w:sz w:val="32"/>
          <w:szCs w:val="32"/>
          <w:lang w:val="en-GB"/>
        </w:rPr>
        <w:t xml:space="preserve">3.3 </w:t>
      </w:r>
      <w:r w:rsidR="00C66685">
        <w:rPr>
          <w:rFonts w:ascii="Arial" w:hAnsi="Arial" w:cs="Arial"/>
          <w:b/>
          <w:bCs/>
          <w:sz w:val="32"/>
          <w:szCs w:val="32"/>
          <w:lang w:val="en-GB"/>
        </w:rPr>
        <w:t xml:space="preserve">Data </w:t>
      </w:r>
      <w:r>
        <w:rPr>
          <w:rFonts w:ascii="Arial" w:hAnsi="Arial" w:cs="Arial"/>
          <w:b/>
          <w:bCs/>
          <w:sz w:val="32"/>
          <w:szCs w:val="32"/>
          <w:lang w:val="en-GB"/>
        </w:rPr>
        <w:t>Analysis</w:t>
      </w:r>
    </w:p>
    <w:p w14:paraId="45BFB76E" w14:textId="11BD084B" w:rsidR="00BC1A97" w:rsidRDefault="00BC1A97" w:rsidP="00263D78">
      <w:pPr>
        <w:jc w:val="both"/>
        <w:rPr>
          <w:rFonts w:ascii="Arial" w:hAnsi="Arial" w:cs="Arial"/>
          <w:sz w:val="28"/>
          <w:szCs w:val="28"/>
          <w:lang w:val="en-GB"/>
        </w:rPr>
      </w:pPr>
      <w:r>
        <w:rPr>
          <w:rFonts w:ascii="Arial" w:hAnsi="Arial" w:cs="Arial"/>
          <w:sz w:val="28"/>
          <w:szCs w:val="28"/>
          <w:lang w:val="en-GB"/>
        </w:rPr>
        <w:t>Software such as SPSS and MS Excel will be used for data analysis. Since there was no data gathered at this point, there won’t be any data analysis for this idea. After analyzation of all information and data collected, a conclusion will be drawn.</w:t>
      </w:r>
    </w:p>
    <w:p w14:paraId="7ABBDBE1" w14:textId="77777777" w:rsidR="006B31EF" w:rsidRPr="00356E18" w:rsidRDefault="006B31EF" w:rsidP="00263D78">
      <w:pPr>
        <w:jc w:val="both"/>
        <w:rPr>
          <w:rFonts w:ascii="Arial" w:hAnsi="Arial" w:cs="Arial"/>
          <w:color w:val="FF0000"/>
          <w:sz w:val="28"/>
          <w:szCs w:val="28"/>
          <w:lang w:val="en-GB"/>
        </w:rPr>
      </w:pPr>
    </w:p>
    <w:p w14:paraId="57FE2B19" w14:textId="37FD9C98" w:rsidR="00CB2E2C" w:rsidRPr="00BC1A97" w:rsidRDefault="00CB2E2C" w:rsidP="00263D78">
      <w:pPr>
        <w:jc w:val="both"/>
        <w:rPr>
          <w:rFonts w:ascii="Arial" w:hAnsi="Arial" w:cs="Arial"/>
          <w:b/>
          <w:bCs/>
          <w:sz w:val="32"/>
          <w:szCs w:val="32"/>
          <w:lang w:val="en-GB"/>
        </w:rPr>
      </w:pPr>
      <w:r w:rsidRPr="00BC1A97">
        <w:rPr>
          <w:rFonts w:ascii="Arial" w:hAnsi="Arial" w:cs="Arial"/>
          <w:b/>
          <w:bCs/>
          <w:sz w:val="32"/>
          <w:szCs w:val="32"/>
          <w:lang w:val="en-GB"/>
        </w:rPr>
        <w:t>3.4 Research – Time Management</w:t>
      </w:r>
    </w:p>
    <w:p w14:paraId="16EB4B77" w14:textId="50F27A12" w:rsidR="00CB2E2C" w:rsidRDefault="00EF1389" w:rsidP="00263D78">
      <w:pPr>
        <w:jc w:val="both"/>
        <w:rPr>
          <w:rFonts w:ascii="Arial" w:hAnsi="Arial" w:cs="Arial"/>
          <w:sz w:val="28"/>
          <w:szCs w:val="28"/>
          <w:lang w:val="en-GB"/>
        </w:rPr>
      </w:pPr>
      <w:r>
        <w:rPr>
          <w:rFonts w:ascii="Arial" w:hAnsi="Arial" w:cs="Arial"/>
          <w:sz w:val="28"/>
          <w:szCs w:val="28"/>
          <w:lang w:val="en-GB"/>
        </w:rPr>
        <w:t>The table below shows the Gantt chart of the project proposal. The chart states the chapters of the proposal and when it was completed.</w:t>
      </w:r>
    </w:p>
    <w:tbl>
      <w:tblPr>
        <w:tblStyle w:val="TableGrid"/>
        <w:tblpPr w:leftFromText="180" w:rightFromText="180" w:vertAnchor="page" w:horzAnchor="margin" w:tblpXSpec="center" w:tblpY="2648"/>
        <w:tblW w:w="10353" w:type="dxa"/>
        <w:tblLook w:val="04A0" w:firstRow="1" w:lastRow="0" w:firstColumn="1" w:lastColumn="0" w:noHBand="0" w:noVBand="1"/>
      </w:tblPr>
      <w:tblGrid>
        <w:gridCol w:w="1001"/>
        <w:gridCol w:w="781"/>
        <w:gridCol w:w="780"/>
        <w:gridCol w:w="780"/>
        <w:gridCol w:w="779"/>
        <w:gridCol w:w="779"/>
        <w:gridCol w:w="779"/>
        <w:gridCol w:w="779"/>
        <w:gridCol w:w="779"/>
        <w:gridCol w:w="779"/>
        <w:gridCol w:w="779"/>
        <w:gridCol w:w="779"/>
        <w:gridCol w:w="779"/>
      </w:tblGrid>
      <w:tr w:rsidR="00724128" w14:paraId="20ABD852" w14:textId="77777777" w:rsidTr="00724128">
        <w:tc>
          <w:tcPr>
            <w:tcW w:w="1001" w:type="dxa"/>
          </w:tcPr>
          <w:p w14:paraId="3B788999" w14:textId="77777777" w:rsidR="00724128" w:rsidRDefault="00724128" w:rsidP="00724128">
            <w:pPr>
              <w:jc w:val="center"/>
              <w:rPr>
                <w:rFonts w:ascii="Arial" w:hAnsi="Arial" w:cs="Arial"/>
                <w:sz w:val="28"/>
                <w:szCs w:val="28"/>
                <w:lang w:val="en-GB"/>
              </w:rPr>
            </w:pPr>
          </w:p>
        </w:tc>
        <w:tc>
          <w:tcPr>
            <w:tcW w:w="781" w:type="dxa"/>
            <w:shd w:val="clear" w:color="auto" w:fill="D9D9D9" w:themeFill="background1" w:themeFillShade="D9"/>
          </w:tcPr>
          <w:p w14:paraId="1A4383F5" w14:textId="4C7E86F4" w:rsidR="00724128" w:rsidRDefault="00724128" w:rsidP="00724128">
            <w:pPr>
              <w:jc w:val="center"/>
              <w:rPr>
                <w:rFonts w:ascii="Arial" w:hAnsi="Arial" w:cs="Arial"/>
                <w:sz w:val="28"/>
                <w:szCs w:val="28"/>
                <w:lang w:val="en-GB"/>
              </w:rPr>
            </w:pPr>
            <w:r w:rsidRPr="00BC1A97">
              <w:rPr>
                <w:rFonts w:ascii="Arial" w:hAnsi="Arial" w:cs="Arial"/>
                <w:lang w:val="en-GB"/>
              </w:rPr>
              <w:t>Week 1</w:t>
            </w:r>
          </w:p>
        </w:tc>
        <w:tc>
          <w:tcPr>
            <w:tcW w:w="780" w:type="dxa"/>
            <w:shd w:val="clear" w:color="auto" w:fill="D9D9D9" w:themeFill="background1" w:themeFillShade="D9"/>
          </w:tcPr>
          <w:p w14:paraId="2B2A0B86" w14:textId="2D0C2B37" w:rsidR="00724128" w:rsidRDefault="00724128" w:rsidP="00724128">
            <w:pPr>
              <w:jc w:val="center"/>
              <w:rPr>
                <w:rFonts w:ascii="Arial" w:hAnsi="Arial" w:cs="Arial"/>
                <w:sz w:val="28"/>
                <w:szCs w:val="28"/>
                <w:lang w:val="en-GB"/>
              </w:rPr>
            </w:pPr>
            <w:r w:rsidRPr="00BC1A97">
              <w:rPr>
                <w:rFonts w:ascii="Arial" w:hAnsi="Arial" w:cs="Arial"/>
                <w:lang w:val="en-GB"/>
              </w:rPr>
              <w:t>Week 2</w:t>
            </w:r>
          </w:p>
        </w:tc>
        <w:tc>
          <w:tcPr>
            <w:tcW w:w="780" w:type="dxa"/>
            <w:shd w:val="clear" w:color="auto" w:fill="D9D9D9" w:themeFill="background1" w:themeFillShade="D9"/>
          </w:tcPr>
          <w:p w14:paraId="0708CC08" w14:textId="46E29806" w:rsidR="00724128" w:rsidRDefault="00724128" w:rsidP="00724128">
            <w:pPr>
              <w:jc w:val="center"/>
              <w:rPr>
                <w:rFonts w:ascii="Arial" w:hAnsi="Arial" w:cs="Arial"/>
                <w:sz w:val="28"/>
                <w:szCs w:val="28"/>
                <w:lang w:val="en-GB"/>
              </w:rPr>
            </w:pPr>
            <w:r w:rsidRPr="00BC1A97">
              <w:rPr>
                <w:rFonts w:ascii="Arial" w:hAnsi="Arial" w:cs="Arial"/>
                <w:lang w:val="en-GB"/>
              </w:rPr>
              <w:t>Week 3</w:t>
            </w:r>
          </w:p>
        </w:tc>
        <w:tc>
          <w:tcPr>
            <w:tcW w:w="779" w:type="dxa"/>
            <w:shd w:val="clear" w:color="auto" w:fill="D9D9D9" w:themeFill="background1" w:themeFillShade="D9"/>
          </w:tcPr>
          <w:p w14:paraId="7787F2CB" w14:textId="7DEEFD1C" w:rsidR="00724128" w:rsidRDefault="00724128" w:rsidP="00724128">
            <w:pPr>
              <w:jc w:val="center"/>
              <w:rPr>
                <w:rFonts w:ascii="Arial" w:hAnsi="Arial" w:cs="Arial"/>
                <w:sz w:val="28"/>
                <w:szCs w:val="28"/>
                <w:lang w:val="en-GB"/>
              </w:rPr>
            </w:pPr>
            <w:r w:rsidRPr="00BC1A97">
              <w:rPr>
                <w:rFonts w:ascii="Arial" w:hAnsi="Arial" w:cs="Arial"/>
                <w:lang w:val="en-GB"/>
              </w:rPr>
              <w:t>Week 4</w:t>
            </w:r>
          </w:p>
        </w:tc>
        <w:tc>
          <w:tcPr>
            <w:tcW w:w="779" w:type="dxa"/>
            <w:shd w:val="clear" w:color="auto" w:fill="D9D9D9" w:themeFill="background1" w:themeFillShade="D9"/>
          </w:tcPr>
          <w:p w14:paraId="357A562D" w14:textId="547120B1" w:rsidR="00724128" w:rsidRDefault="00724128" w:rsidP="00724128">
            <w:pPr>
              <w:jc w:val="center"/>
              <w:rPr>
                <w:rFonts w:ascii="Arial" w:hAnsi="Arial" w:cs="Arial"/>
                <w:sz w:val="28"/>
                <w:szCs w:val="28"/>
                <w:lang w:val="en-GB"/>
              </w:rPr>
            </w:pPr>
            <w:r w:rsidRPr="00BC1A97">
              <w:rPr>
                <w:rFonts w:ascii="Arial" w:hAnsi="Arial" w:cs="Arial"/>
                <w:lang w:val="en-GB"/>
              </w:rPr>
              <w:t>Week 5</w:t>
            </w:r>
          </w:p>
        </w:tc>
        <w:tc>
          <w:tcPr>
            <w:tcW w:w="779" w:type="dxa"/>
            <w:shd w:val="clear" w:color="auto" w:fill="D9D9D9" w:themeFill="background1" w:themeFillShade="D9"/>
          </w:tcPr>
          <w:p w14:paraId="3148BCB6" w14:textId="13001A85" w:rsidR="00724128" w:rsidRDefault="00724128" w:rsidP="00724128">
            <w:pPr>
              <w:jc w:val="center"/>
              <w:rPr>
                <w:rFonts w:ascii="Arial" w:hAnsi="Arial" w:cs="Arial"/>
                <w:sz w:val="28"/>
                <w:szCs w:val="28"/>
                <w:lang w:val="en-GB"/>
              </w:rPr>
            </w:pPr>
            <w:r w:rsidRPr="00BC1A97">
              <w:rPr>
                <w:rFonts w:ascii="Arial" w:hAnsi="Arial" w:cs="Arial"/>
                <w:lang w:val="en-GB"/>
              </w:rPr>
              <w:t>Week 6</w:t>
            </w:r>
          </w:p>
        </w:tc>
        <w:tc>
          <w:tcPr>
            <w:tcW w:w="779" w:type="dxa"/>
            <w:shd w:val="clear" w:color="auto" w:fill="D9D9D9" w:themeFill="background1" w:themeFillShade="D9"/>
          </w:tcPr>
          <w:p w14:paraId="4E7C6D14" w14:textId="0606093B" w:rsidR="00724128" w:rsidRDefault="00724128" w:rsidP="00724128">
            <w:pPr>
              <w:jc w:val="center"/>
              <w:rPr>
                <w:rFonts w:ascii="Arial" w:hAnsi="Arial" w:cs="Arial"/>
                <w:sz w:val="28"/>
                <w:szCs w:val="28"/>
                <w:lang w:val="en-GB"/>
              </w:rPr>
            </w:pPr>
            <w:r w:rsidRPr="00BC1A97">
              <w:rPr>
                <w:rFonts w:ascii="Arial" w:hAnsi="Arial" w:cs="Arial"/>
                <w:lang w:val="en-GB"/>
              </w:rPr>
              <w:t>Week 7</w:t>
            </w:r>
          </w:p>
        </w:tc>
        <w:tc>
          <w:tcPr>
            <w:tcW w:w="779" w:type="dxa"/>
            <w:shd w:val="clear" w:color="auto" w:fill="D9D9D9" w:themeFill="background1" w:themeFillShade="D9"/>
          </w:tcPr>
          <w:p w14:paraId="167185BD" w14:textId="309CD6A7" w:rsidR="00724128" w:rsidRDefault="00724128" w:rsidP="00724128">
            <w:pPr>
              <w:jc w:val="center"/>
              <w:rPr>
                <w:rFonts w:ascii="Arial" w:hAnsi="Arial" w:cs="Arial"/>
                <w:sz w:val="28"/>
                <w:szCs w:val="28"/>
                <w:lang w:val="en-GB"/>
              </w:rPr>
            </w:pPr>
            <w:r w:rsidRPr="00BC1A97">
              <w:rPr>
                <w:rFonts w:ascii="Arial" w:hAnsi="Arial" w:cs="Arial"/>
                <w:lang w:val="en-GB"/>
              </w:rPr>
              <w:t>Week 8</w:t>
            </w:r>
          </w:p>
        </w:tc>
        <w:tc>
          <w:tcPr>
            <w:tcW w:w="779" w:type="dxa"/>
            <w:shd w:val="clear" w:color="auto" w:fill="D9D9D9" w:themeFill="background1" w:themeFillShade="D9"/>
          </w:tcPr>
          <w:p w14:paraId="1C246599" w14:textId="0BE3A3AE" w:rsidR="00724128" w:rsidRDefault="00724128" w:rsidP="00724128">
            <w:pPr>
              <w:jc w:val="center"/>
              <w:rPr>
                <w:rFonts w:ascii="Arial" w:hAnsi="Arial" w:cs="Arial"/>
                <w:sz w:val="28"/>
                <w:szCs w:val="28"/>
                <w:lang w:val="en-GB"/>
              </w:rPr>
            </w:pPr>
            <w:r w:rsidRPr="00BC1A97">
              <w:rPr>
                <w:rFonts w:ascii="Arial" w:hAnsi="Arial" w:cs="Arial"/>
                <w:lang w:val="en-GB"/>
              </w:rPr>
              <w:t>Week 9</w:t>
            </w:r>
          </w:p>
        </w:tc>
        <w:tc>
          <w:tcPr>
            <w:tcW w:w="779" w:type="dxa"/>
            <w:shd w:val="clear" w:color="auto" w:fill="D9D9D9" w:themeFill="background1" w:themeFillShade="D9"/>
          </w:tcPr>
          <w:p w14:paraId="1F3F48C7" w14:textId="6D3107D0" w:rsidR="00724128" w:rsidRDefault="00724128" w:rsidP="00724128">
            <w:pPr>
              <w:jc w:val="center"/>
              <w:rPr>
                <w:rFonts w:ascii="Arial" w:hAnsi="Arial" w:cs="Arial"/>
                <w:sz w:val="28"/>
                <w:szCs w:val="28"/>
                <w:lang w:val="en-GB"/>
              </w:rPr>
            </w:pPr>
            <w:r w:rsidRPr="00BC1A97">
              <w:rPr>
                <w:rFonts w:ascii="Arial" w:hAnsi="Arial" w:cs="Arial"/>
                <w:lang w:val="en-GB"/>
              </w:rPr>
              <w:t xml:space="preserve">Week </w:t>
            </w:r>
            <w:r>
              <w:rPr>
                <w:rFonts w:ascii="Arial" w:hAnsi="Arial" w:cs="Arial"/>
                <w:lang w:val="en-GB"/>
              </w:rPr>
              <w:t>10</w:t>
            </w:r>
          </w:p>
        </w:tc>
        <w:tc>
          <w:tcPr>
            <w:tcW w:w="779" w:type="dxa"/>
            <w:shd w:val="clear" w:color="auto" w:fill="D9D9D9" w:themeFill="background1" w:themeFillShade="D9"/>
          </w:tcPr>
          <w:p w14:paraId="59D7AA78" w14:textId="42ED6FD7" w:rsidR="00724128" w:rsidRDefault="00724128" w:rsidP="00724128">
            <w:pPr>
              <w:jc w:val="center"/>
              <w:rPr>
                <w:rFonts w:ascii="Arial" w:hAnsi="Arial" w:cs="Arial"/>
                <w:sz w:val="28"/>
                <w:szCs w:val="28"/>
                <w:lang w:val="en-GB"/>
              </w:rPr>
            </w:pPr>
            <w:r w:rsidRPr="00BC1A97">
              <w:rPr>
                <w:rFonts w:ascii="Arial" w:hAnsi="Arial" w:cs="Arial"/>
                <w:lang w:val="en-GB"/>
              </w:rPr>
              <w:t xml:space="preserve">Week </w:t>
            </w:r>
            <w:r>
              <w:rPr>
                <w:rFonts w:ascii="Arial" w:hAnsi="Arial" w:cs="Arial"/>
                <w:lang w:val="en-GB"/>
              </w:rPr>
              <w:t>11</w:t>
            </w:r>
          </w:p>
        </w:tc>
        <w:tc>
          <w:tcPr>
            <w:tcW w:w="779" w:type="dxa"/>
            <w:shd w:val="clear" w:color="auto" w:fill="D9D9D9" w:themeFill="background1" w:themeFillShade="D9"/>
          </w:tcPr>
          <w:p w14:paraId="41B3B5EE" w14:textId="1116C7F5" w:rsidR="00724128" w:rsidRDefault="00724128" w:rsidP="00724128">
            <w:pPr>
              <w:jc w:val="center"/>
              <w:rPr>
                <w:rFonts w:ascii="Arial" w:hAnsi="Arial" w:cs="Arial"/>
                <w:sz w:val="28"/>
                <w:szCs w:val="28"/>
                <w:lang w:val="en-GB"/>
              </w:rPr>
            </w:pPr>
            <w:r w:rsidRPr="00BC1A97">
              <w:rPr>
                <w:rFonts w:ascii="Arial" w:hAnsi="Arial" w:cs="Arial"/>
                <w:lang w:val="en-GB"/>
              </w:rPr>
              <w:t xml:space="preserve">Week </w:t>
            </w:r>
            <w:r>
              <w:rPr>
                <w:rFonts w:ascii="Arial" w:hAnsi="Arial" w:cs="Arial"/>
                <w:lang w:val="en-GB"/>
              </w:rPr>
              <w:t>12</w:t>
            </w:r>
          </w:p>
        </w:tc>
      </w:tr>
      <w:tr w:rsidR="00724128" w14:paraId="4FA8FE88" w14:textId="77777777" w:rsidTr="00724128">
        <w:tc>
          <w:tcPr>
            <w:tcW w:w="1001" w:type="dxa"/>
            <w:shd w:val="clear" w:color="auto" w:fill="D9D9D9" w:themeFill="background1" w:themeFillShade="D9"/>
          </w:tcPr>
          <w:p w14:paraId="17E4A341" w14:textId="490C60FE" w:rsidR="00724128" w:rsidRDefault="00724128" w:rsidP="00724128">
            <w:pPr>
              <w:jc w:val="center"/>
              <w:rPr>
                <w:rFonts w:ascii="Arial" w:hAnsi="Arial" w:cs="Arial"/>
                <w:sz w:val="28"/>
                <w:szCs w:val="28"/>
                <w:lang w:val="en-GB"/>
              </w:rPr>
            </w:pPr>
            <w:r w:rsidRPr="00BC1A97">
              <w:rPr>
                <w:rFonts w:ascii="Arial" w:hAnsi="Arial" w:cs="Arial"/>
                <w:lang w:val="en-GB"/>
              </w:rPr>
              <w:t>Chapte</w:t>
            </w:r>
            <w:r>
              <w:rPr>
                <w:rFonts w:ascii="Arial" w:hAnsi="Arial" w:cs="Arial"/>
                <w:lang w:val="en-GB"/>
              </w:rPr>
              <w:t>r 1</w:t>
            </w:r>
          </w:p>
        </w:tc>
        <w:tc>
          <w:tcPr>
            <w:tcW w:w="781" w:type="dxa"/>
            <w:shd w:val="clear" w:color="auto" w:fill="70AD47" w:themeFill="accent6"/>
          </w:tcPr>
          <w:p w14:paraId="3957BE6B" w14:textId="77777777" w:rsidR="00724128" w:rsidRDefault="00724128" w:rsidP="00724128">
            <w:pPr>
              <w:jc w:val="center"/>
              <w:rPr>
                <w:rFonts w:ascii="Arial" w:hAnsi="Arial" w:cs="Arial"/>
                <w:sz w:val="28"/>
                <w:szCs w:val="28"/>
                <w:lang w:val="en-GB"/>
              </w:rPr>
            </w:pPr>
          </w:p>
        </w:tc>
        <w:tc>
          <w:tcPr>
            <w:tcW w:w="780" w:type="dxa"/>
            <w:shd w:val="clear" w:color="auto" w:fill="70AD47" w:themeFill="accent6"/>
          </w:tcPr>
          <w:p w14:paraId="7630E57C" w14:textId="77777777" w:rsidR="00724128" w:rsidRDefault="00724128" w:rsidP="00724128">
            <w:pPr>
              <w:jc w:val="center"/>
              <w:rPr>
                <w:rFonts w:ascii="Arial" w:hAnsi="Arial" w:cs="Arial"/>
                <w:sz w:val="28"/>
                <w:szCs w:val="28"/>
                <w:lang w:val="en-GB"/>
              </w:rPr>
            </w:pPr>
          </w:p>
        </w:tc>
        <w:tc>
          <w:tcPr>
            <w:tcW w:w="780" w:type="dxa"/>
            <w:shd w:val="clear" w:color="auto" w:fill="70AD47" w:themeFill="accent6"/>
          </w:tcPr>
          <w:p w14:paraId="4CE0C559"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65FFD88C" w14:textId="77777777" w:rsidR="00724128" w:rsidRDefault="00724128" w:rsidP="00724128">
            <w:pPr>
              <w:jc w:val="center"/>
              <w:rPr>
                <w:rFonts w:ascii="Arial" w:hAnsi="Arial" w:cs="Arial"/>
                <w:sz w:val="28"/>
                <w:szCs w:val="28"/>
                <w:lang w:val="en-GB"/>
              </w:rPr>
            </w:pPr>
          </w:p>
        </w:tc>
        <w:tc>
          <w:tcPr>
            <w:tcW w:w="779" w:type="dxa"/>
          </w:tcPr>
          <w:p w14:paraId="23235E4F" w14:textId="77777777" w:rsidR="00724128" w:rsidRDefault="00724128" w:rsidP="00724128">
            <w:pPr>
              <w:jc w:val="center"/>
              <w:rPr>
                <w:rFonts w:ascii="Arial" w:hAnsi="Arial" w:cs="Arial"/>
                <w:sz w:val="28"/>
                <w:szCs w:val="28"/>
                <w:lang w:val="en-GB"/>
              </w:rPr>
            </w:pPr>
          </w:p>
        </w:tc>
        <w:tc>
          <w:tcPr>
            <w:tcW w:w="779" w:type="dxa"/>
          </w:tcPr>
          <w:p w14:paraId="1EE5C24F" w14:textId="77777777" w:rsidR="00724128" w:rsidRDefault="00724128" w:rsidP="00724128">
            <w:pPr>
              <w:jc w:val="center"/>
              <w:rPr>
                <w:rFonts w:ascii="Arial" w:hAnsi="Arial" w:cs="Arial"/>
                <w:sz w:val="28"/>
                <w:szCs w:val="28"/>
                <w:lang w:val="en-GB"/>
              </w:rPr>
            </w:pPr>
          </w:p>
        </w:tc>
        <w:tc>
          <w:tcPr>
            <w:tcW w:w="779" w:type="dxa"/>
          </w:tcPr>
          <w:p w14:paraId="6F5C20B8" w14:textId="77777777" w:rsidR="00724128" w:rsidRDefault="00724128" w:rsidP="00724128">
            <w:pPr>
              <w:jc w:val="center"/>
              <w:rPr>
                <w:rFonts w:ascii="Arial" w:hAnsi="Arial" w:cs="Arial"/>
                <w:sz w:val="28"/>
                <w:szCs w:val="28"/>
                <w:lang w:val="en-GB"/>
              </w:rPr>
            </w:pPr>
          </w:p>
        </w:tc>
        <w:tc>
          <w:tcPr>
            <w:tcW w:w="779" w:type="dxa"/>
          </w:tcPr>
          <w:p w14:paraId="3C6032BF" w14:textId="77777777" w:rsidR="00724128" w:rsidRDefault="00724128" w:rsidP="00724128">
            <w:pPr>
              <w:jc w:val="center"/>
              <w:rPr>
                <w:rFonts w:ascii="Arial" w:hAnsi="Arial" w:cs="Arial"/>
                <w:sz w:val="28"/>
                <w:szCs w:val="28"/>
                <w:lang w:val="en-GB"/>
              </w:rPr>
            </w:pPr>
          </w:p>
        </w:tc>
        <w:tc>
          <w:tcPr>
            <w:tcW w:w="779" w:type="dxa"/>
          </w:tcPr>
          <w:p w14:paraId="5187A59F" w14:textId="77777777" w:rsidR="00724128" w:rsidRDefault="00724128" w:rsidP="00724128">
            <w:pPr>
              <w:jc w:val="center"/>
              <w:rPr>
                <w:rFonts w:ascii="Arial" w:hAnsi="Arial" w:cs="Arial"/>
                <w:sz w:val="28"/>
                <w:szCs w:val="28"/>
                <w:lang w:val="en-GB"/>
              </w:rPr>
            </w:pPr>
          </w:p>
        </w:tc>
        <w:tc>
          <w:tcPr>
            <w:tcW w:w="779" w:type="dxa"/>
          </w:tcPr>
          <w:p w14:paraId="7B968645" w14:textId="3B5A726D" w:rsidR="00724128" w:rsidRDefault="00724128" w:rsidP="00724128">
            <w:pPr>
              <w:jc w:val="center"/>
              <w:rPr>
                <w:rFonts w:ascii="Arial" w:hAnsi="Arial" w:cs="Arial"/>
                <w:sz w:val="28"/>
                <w:szCs w:val="28"/>
                <w:lang w:val="en-GB"/>
              </w:rPr>
            </w:pPr>
          </w:p>
        </w:tc>
        <w:tc>
          <w:tcPr>
            <w:tcW w:w="779" w:type="dxa"/>
          </w:tcPr>
          <w:p w14:paraId="58AA1185" w14:textId="77777777" w:rsidR="00724128" w:rsidRDefault="00724128" w:rsidP="00724128">
            <w:pPr>
              <w:jc w:val="center"/>
              <w:rPr>
                <w:rFonts w:ascii="Arial" w:hAnsi="Arial" w:cs="Arial"/>
                <w:sz w:val="28"/>
                <w:szCs w:val="28"/>
                <w:lang w:val="en-GB"/>
              </w:rPr>
            </w:pPr>
          </w:p>
        </w:tc>
        <w:tc>
          <w:tcPr>
            <w:tcW w:w="779" w:type="dxa"/>
          </w:tcPr>
          <w:p w14:paraId="0F6EF4B6" w14:textId="77777777" w:rsidR="00724128" w:rsidRDefault="00724128" w:rsidP="00724128">
            <w:pPr>
              <w:jc w:val="center"/>
              <w:rPr>
                <w:rFonts w:ascii="Arial" w:hAnsi="Arial" w:cs="Arial"/>
                <w:sz w:val="28"/>
                <w:szCs w:val="28"/>
                <w:lang w:val="en-GB"/>
              </w:rPr>
            </w:pPr>
          </w:p>
        </w:tc>
      </w:tr>
      <w:tr w:rsidR="00724128" w14:paraId="522869A8" w14:textId="77777777" w:rsidTr="00724128">
        <w:tc>
          <w:tcPr>
            <w:tcW w:w="1001" w:type="dxa"/>
            <w:shd w:val="clear" w:color="auto" w:fill="D9D9D9" w:themeFill="background1" w:themeFillShade="D9"/>
          </w:tcPr>
          <w:p w14:paraId="2FE8C3EA" w14:textId="3D8A8566" w:rsidR="00724128" w:rsidRDefault="00724128" w:rsidP="00724128">
            <w:pPr>
              <w:jc w:val="center"/>
              <w:rPr>
                <w:rFonts w:ascii="Arial" w:hAnsi="Arial" w:cs="Arial"/>
                <w:sz w:val="28"/>
                <w:szCs w:val="28"/>
                <w:lang w:val="en-GB"/>
              </w:rPr>
            </w:pPr>
            <w:r>
              <w:rPr>
                <w:rFonts w:ascii="Arial" w:hAnsi="Arial" w:cs="Arial"/>
                <w:lang w:val="en-GB"/>
              </w:rPr>
              <w:t>Chapter 2</w:t>
            </w:r>
          </w:p>
        </w:tc>
        <w:tc>
          <w:tcPr>
            <w:tcW w:w="781" w:type="dxa"/>
          </w:tcPr>
          <w:p w14:paraId="0FB0C23A" w14:textId="77777777" w:rsidR="00724128" w:rsidRDefault="00724128" w:rsidP="00724128">
            <w:pPr>
              <w:jc w:val="center"/>
              <w:rPr>
                <w:rFonts w:ascii="Arial" w:hAnsi="Arial" w:cs="Arial"/>
                <w:sz w:val="28"/>
                <w:szCs w:val="28"/>
                <w:lang w:val="en-GB"/>
              </w:rPr>
            </w:pPr>
          </w:p>
        </w:tc>
        <w:tc>
          <w:tcPr>
            <w:tcW w:w="780" w:type="dxa"/>
          </w:tcPr>
          <w:p w14:paraId="0B17D2DC" w14:textId="77777777" w:rsidR="00724128" w:rsidRDefault="00724128" w:rsidP="00724128">
            <w:pPr>
              <w:jc w:val="center"/>
              <w:rPr>
                <w:rFonts w:ascii="Arial" w:hAnsi="Arial" w:cs="Arial"/>
                <w:sz w:val="28"/>
                <w:szCs w:val="28"/>
                <w:lang w:val="en-GB"/>
              </w:rPr>
            </w:pPr>
          </w:p>
        </w:tc>
        <w:tc>
          <w:tcPr>
            <w:tcW w:w="780" w:type="dxa"/>
            <w:shd w:val="clear" w:color="auto" w:fill="70AD47" w:themeFill="accent6"/>
          </w:tcPr>
          <w:p w14:paraId="2C0106B5"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3E6B1DDA"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2E6514B4"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76D8156E"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5ABB0735" w14:textId="77777777" w:rsidR="00724128" w:rsidRDefault="00724128" w:rsidP="00724128">
            <w:pPr>
              <w:jc w:val="center"/>
              <w:rPr>
                <w:rFonts w:ascii="Arial" w:hAnsi="Arial" w:cs="Arial"/>
                <w:sz w:val="28"/>
                <w:szCs w:val="28"/>
                <w:lang w:val="en-GB"/>
              </w:rPr>
            </w:pPr>
          </w:p>
        </w:tc>
        <w:tc>
          <w:tcPr>
            <w:tcW w:w="779" w:type="dxa"/>
          </w:tcPr>
          <w:p w14:paraId="54106BF9" w14:textId="77777777" w:rsidR="00724128" w:rsidRDefault="00724128" w:rsidP="00724128">
            <w:pPr>
              <w:jc w:val="center"/>
              <w:rPr>
                <w:rFonts w:ascii="Arial" w:hAnsi="Arial" w:cs="Arial"/>
                <w:sz w:val="28"/>
                <w:szCs w:val="28"/>
                <w:lang w:val="en-GB"/>
              </w:rPr>
            </w:pPr>
          </w:p>
        </w:tc>
        <w:tc>
          <w:tcPr>
            <w:tcW w:w="779" w:type="dxa"/>
          </w:tcPr>
          <w:p w14:paraId="150B02A1" w14:textId="77777777" w:rsidR="00724128" w:rsidRDefault="00724128" w:rsidP="00724128">
            <w:pPr>
              <w:jc w:val="center"/>
              <w:rPr>
                <w:rFonts w:ascii="Arial" w:hAnsi="Arial" w:cs="Arial"/>
                <w:sz w:val="28"/>
                <w:szCs w:val="28"/>
                <w:lang w:val="en-GB"/>
              </w:rPr>
            </w:pPr>
          </w:p>
        </w:tc>
        <w:tc>
          <w:tcPr>
            <w:tcW w:w="779" w:type="dxa"/>
          </w:tcPr>
          <w:p w14:paraId="2139842B" w14:textId="5BE9B59A" w:rsidR="00724128" w:rsidRDefault="00724128" w:rsidP="00724128">
            <w:pPr>
              <w:jc w:val="center"/>
              <w:rPr>
                <w:rFonts w:ascii="Arial" w:hAnsi="Arial" w:cs="Arial"/>
                <w:sz w:val="28"/>
                <w:szCs w:val="28"/>
                <w:lang w:val="en-GB"/>
              </w:rPr>
            </w:pPr>
          </w:p>
        </w:tc>
        <w:tc>
          <w:tcPr>
            <w:tcW w:w="779" w:type="dxa"/>
          </w:tcPr>
          <w:p w14:paraId="36903A84" w14:textId="77777777" w:rsidR="00724128" w:rsidRDefault="00724128" w:rsidP="00724128">
            <w:pPr>
              <w:jc w:val="center"/>
              <w:rPr>
                <w:rFonts w:ascii="Arial" w:hAnsi="Arial" w:cs="Arial"/>
                <w:sz w:val="28"/>
                <w:szCs w:val="28"/>
                <w:lang w:val="en-GB"/>
              </w:rPr>
            </w:pPr>
          </w:p>
        </w:tc>
        <w:tc>
          <w:tcPr>
            <w:tcW w:w="779" w:type="dxa"/>
          </w:tcPr>
          <w:p w14:paraId="5621AC13" w14:textId="77777777" w:rsidR="00724128" w:rsidRDefault="00724128" w:rsidP="00724128">
            <w:pPr>
              <w:jc w:val="center"/>
              <w:rPr>
                <w:rFonts w:ascii="Arial" w:hAnsi="Arial" w:cs="Arial"/>
                <w:sz w:val="28"/>
                <w:szCs w:val="28"/>
                <w:lang w:val="en-GB"/>
              </w:rPr>
            </w:pPr>
          </w:p>
        </w:tc>
      </w:tr>
      <w:tr w:rsidR="00724128" w14:paraId="4E78A968" w14:textId="77777777" w:rsidTr="00724128">
        <w:tc>
          <w:tcPr>
            <w:tcW w:w="1001" w:type="dxa"/>
            <w:shd w:val="clear" w:color="auto" w:fill="D9D9D9" w:themeFill="background1" w:themeFillShade="D9"/>
          </w:tcPr>
          <w:p w14:paraId="16952548" w14:textId="062C8222" w:rsidR="00724128" w:rsidRDefault="00724128" w:rsidP="00724128">
            <w:pPr>
              <w:jc w:val="center"/>
              <w:rPr>
                <w:rFonts w:ascii="Arial" w:hAnsi="Arial" w:cs="Arial"/>
                <w:sz w:val="28"/>
                <w:szCs w:val="28"/>
                <w:lang w:val="en-GB"/>
              </w:rPr>
            </w:pPr>
            <w:r>
              <w:rPr>
                <w:rFonts w:ascii="Arial" w:hAnsi="Arial" w:cs="Arial"/>
                <w:lang w:val="en-GB"/>
              </w:rPr>
              <w:t>Chapter 3</w:t>
            </w:r>
          </w:p>
        </w:tc>
        <w:tc>
          <w:tcPr>
            <w:tcW w:w="781" w:type="dxa"/>
          </w:tcPr>
          <w:p w14:paraId="72C3E809" w14:textId="77777777" w:rsidR="00724128" w:rsidRDefault="00724128" w:rsidP="00724128">
            <w:pPr>
              <w:jc w:val="center"/>
              <w:rPr>
                <w:rFonts w:ascii="Arial" w:hAnsi="Arial" w:cs="Arial"/>
                <w:sz w:val="28"/>
                <w:szCs w:val="28"/>
                <w:lang w:val="en-GB"/>
              </w:rPr>
            </w:pPr>
          </w:p>
        </w:tc>
        <w:tc>
          <w:tcPr>
            <w:tcW w:w="780" w:type="dxa"/>
          </w:tcPr>
          <w:p w14:paraId="60A999E7" w14:textId="77777777" w:rsidR="00724128" w:rsidRDefault="00724128" w:rsidP="00724128">
            <w:pPr>
              <w:jc w:val="center"/>
              <w:rPr>
                <w:rFonts w:ascii="Arial" w:hAnsi="Arial" w:cs="Arial"/>
                <w:sz w:val="28"/>
                <w:szCs w:val="28"/>
                <w:lang w:val="en-GB"/>
              </w:rPr>
            </w:pPr>
          </w:p>
        </w:tc>
        <w:tc>
          <w:tcPr>
            <w:tcW w:w="780" w:type="dxa"/>
          </w:tcPr>
          <w:p w14:paraId="65821DD7" w14:textId="77777777" w:rsidR="00724128" w:rsidRDefault="00724128" w:rsidP="00724128">
            <w:pPr>
              <w:jc w:val="center"/>
              <w:rPr>
                <w:rFonts w:ascii="Arial" w:hAnsi="Arial" w:cs="Arial"/>
                <w:sz w:val="28"/>
                <w:szCs w:val="28"/>
                <w:lang w:val="en-GB"/>
              </w:rPr>
            </w:pPr>
          </w:p>
        </w:tc>
        <w:tc>
          <w:tcPr>
            <w:tcW w:w="779" w:type="dxa"/>
          </w:tcPr>
          <w:p w14:paraId="4BBFA2A9" w14:textId="77777777" w:rsidR="00724128" w:rsidRDefault="00724128" w:rsidP="00724128">
            <w:pPr>
              <w:jc w:val="center"/>
              <w:rPr>
                <w:rFonts w:ascii="Arial" w:hAnsi="Arial" w:cs="Arial"/>
                <w:sz w:val="28"/>
                <w:szCs w:val="28"/>
                <w:lang w:val="en-GB"/>
              </w:rPr>
            </w:pPr>
          </w:p>
        </w:tc>
        <w:tc>
          <w:tcPr>
            <w:tcW w:w="779" w:type="dxa"/>
          </w:tcPr>
          <w:p w14:paraId="11D01A45" w14:textId="77777777" w:rsidR="00724128" w:rsidRDefault="00724128" w:rsidP="00724128">
            <w:pPr>
              <w:jc w:val="center"/>
              <w:rPr>
                <w:rFonts w:ascii="Arial" w:hAnsi="Arial" w:cs="Arial"/>
                <w:sz w:val="28"/>
                <w:szCs w:val="28"/>
                <w:lang w:val="en-GB"/>
              </w:rPr>
            </w:pPr>
          </w:p>
        </w:tc>
        <w:tc>
          <w:tcPr>
            <w:tcW w:w="779" w:type="dxa"/>
          </w:tcPr>
          <w:p w14:paraId="778C799E"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63229736"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410FD35A" w14:textId="77777777" w:rsidR="00724128" w:rsidRDefault="00724128" w:rsidP="00724128">
            <w:pPr>
              <w:jc w:val="center"/>
              <w:rPr>
                <w:rFonts w:ascii="Arial" w:hAnsi="Arial" w:cs="Arial"/>
                <w:sz w:val="28"/>
                <w:szCs w:val="28"/>
                <w:lang w:val="en-GB"/>
              </w:rPr>
            </w:pPr>
          </w:p>
        </w:tc>
        <w:tc>
          <w:tcPr>
            <w:tcW w:w="779" w:type="dxa"/>
          </w:tcPr>
          <w:p w14:paraId="172BEA48" w14:textId="77777777" w:rsidR="00724128" w:rsidRDefault="00724128" w:rsidP="00724128">
            <w:pPr>
              <w:jc w:val="center"/>
              <w:rPr>
                <w:rFonts w:ascii="Arial" w:hAnsi="Arial" w:cs="Arial"/>
                <w:sz w:val="28"/>
                <w:szCs w:val="28"/>
                <w:lang w:val="en-GB"/>
              </w:rPr>
            </w:pPr>
          </w:p>
        </w:tc>
        <w:tc>
          <w:tcPr>
            <w:tcW w:w="779" w:type="dxa"/>
          </w:tcPr>
          <w:p w14:paraId="736A359C" w14:textId="6270A5CA" w:rsidR="00724128" w:rsidRDefault="00724128" w:rsidP="00724128">
            <w:pPr>
              <w:jc w:val="center"/>
              <w:rPr>
                <w:rFonts w:ascii="Arial" w:hAnsi="Arial" w:cs="Arial"/>
                <w:sz w:val="28"/>
                <w:szCs w:val="28"/>
                <w:lang w:val="en-GB"/>
              </w:rPr>
            </w:pPr>
          </w:p>
        </w:tc>
        <w:tc>
          <w:tcPr>
            <w:tcW w:w="779" w:type="dxa"/>
          </w:tcPr>
          <w:p w14:paraId="4C978ADF" w14:textId="77777777" w:rsidR="00724128" w:rsidRDefault="00724128" w:rsidP="00724128">
            <w:pPr>
              <w:jc w:val="center"/>
              <w:rPr>
                <w:rFonts w:ascii="Arial" w:hAnsi="Arial" w:cs="Arial"/>
                <w:sz w:val="28"/>
                <w:szCs w:val="28"/>
                <w:lang w:val="en-GB"/>
              </w:rPr>
            </w:pPr>
          </w:p>
        </w:tc>
        <w:tc>
          <w:tcPr>
            <w:tcW w:w="779" w:type="dxa"/>
          </w:tcPr>
          <w:p w14:paraId="6CB767BF" w14:textId="77777777" w:rsidR="00724128" w:rsidRDefault="00724128" w:rsidP="00724128">
            <w:pPr>
              <w:jc w:val="center"/>
              <w:rPr>
                <w:rFonts w:ascii="Arial" w:hAnsi="Arial" w:cs="Arial"/>
                <w:sz w:val="28"/>
                <w:szCs w:val="28"/>
                <w:lang w:val="en-GB"/>
              </w:rPr>
            </w:pPr>
          </w:p>
        </w:tc>
      </w:tr>
      <w:tr w:rsidR="00724128" w14:paraId="699661DE" w14:textId="77777777" w:rsidTr="00724128">
        <w:tc>
          <w:tcPr>
            <w:tcW w:w="1001" w:type="dxa"/>
            <w:shd w:val="clear" w:color="auto" w:fill="D9D9D9" w:themeFill="background1" w:themeFillShade="D9"/>
          </w:tcPr>
          <w:p w14:paraId="2313748B" w14:textId="7489114A" w:rsidR="00724128" w:rsidRDefault="00724128" w:rsidP="00724128">
            <w:pPr>
              <w:jc w:val="center"/>
              <w:rPr>
                <w:rFonts w:ascii="Arial" w:hAnsi="Arial" w:cs="Arial"/>
                <w:sz w:val="28"/>
                <w:szCs w:val="28"/>
                <w:lang w:val="en-GB"/>
              </w:rPr>
            </w:pPr>
            <w:r>
              <w:rPr>
                <w:rFonts w:ascii="Arial" w:hAnsi="Arial" w:cs="Arial"/>
                <w:lang w:val="en-GB"/>
              </w:rPr>
              <w:t>Chapter 4</w:t>
            </w:r>
          </w:p>
        </w:tc>
        <w:tc>
          <w:tcPr>
            <w:tcW w:w="781" w:type="dxa"/>
          </w:tcPr>
          <w:p w14:paraId="3C6AB32A" w14:textId="77777777" w:rsidR="00724128" w:rsidRDefault="00724128" w:rsidP="00724128">
            <w:pPr>
              <w:jc w:val="center"/>
              <w:rPr>
                <w:rFonts w:ascii="Arial" w:hAnsi="Arial" w:cs="Arial"/>
                <w:sz w:val="28"/>
                <w:szCs w:val="28"/>
                <w:lang w:val="en-GB"/>
              </w:rPr>
            </w:pPr>
          </w:p>
        </w:tc>
        <w:tc>
          <w:tcPr>
            <w:tcW w:w="780" w:type="dxa"/>
          </w:tcPr>
          <w:p w14:paraId="646834B6" w14:textId="77777777" w:rsidR="00724128" w:rsidRDefault="00724128" w:rsidP="00724128">
            <w:pPr>
              <w:jc w:val="center"/>
              <w:rPr>
                <w:rFonts w:ascii="Arial" w:hAnsi="Arial" w:cs="Arial"/>
                <w:sz w:val="28"/>
                <w:szCs w:val="28"/>
                <w:lang w:val="en-GB"/>
              </w:rPr>
            </w:pPr>
          </w:p>
        </w:tc>
        <w:tc>
          <w:tcPr>
            <w:tcW w:w="780" w:type="dxa"/>
          </w:tcPr>
          <w:p w14:paraId="0CBB1DE3" w14:textId="77777777" w:rsidR="00724128" w:rsidRDefault="00724128" w:rsidP="00724128">
            <w:pPr>
              <w:jc w:val="center"/>
              <w:rPr>
                <w:rFonts w:ascii="Arial" w:hAnsi="Arial" w:cs="Arial"/>
                <w:sz w:val="28"/>
                <w:szCs w:val="28"/>
                <w:lang w:val="en-GB"/>
              </w:rPr>
            </w:pPr>
          </w:p>
        </w:tc>
        <w:tc>
          <w:tcPr>
            <w:tcW w:w="779" w:type="dxa"/>
          </w:tcPr>
          <w:p w14:paraId="017632EF" w14:textId="77777777" w:rsidR="00724128" w:rsidRDefault="00724128" w:rsidP="00724128">
            <w:pPr>
              <w:jc w:val="center"/>
              <w:rPr>
                <w:rFonts w:ascii="Arial" w:hAnsi="Arial" w:cs="Arial"/>
                <w:sz w:val="28"/>
                <w:szCs w:val="28"/>
                <w:lang w:val="en-GB"/>
              </w:rPr>
            </w:pPr>
          </w:p>
        </w:tc>
        <w:tc>
          <w:tcPr>
            <w:tcW w:w="779" w:type="dxa"/>
          </w:tcPr>
          <w:p w14:paraId="2E8CA768" w14:textId="77777777" w:rsidR="00724128" w:rsidRDefault="00724128" w:rsidP="00724128">
            <w:pPr>
              <w:jc w:val="center"/>
              <w:rPr>
                <w:rFonts w:ascii="Arial" w:hAnsi="Arial" w:cs="Arial"/>
                <w:sz w:val="28"/>
                <w:szCs w:val="28"/>
                <w:lang w:val="en-GB"/>
              </w:rPr>
            </w:pPr>
          </w:p>
        </w:tc>
        <w:tc>
          <w:tcPr>
            <w:tcW w:w="779" w:type="dxa"/>
          </w:tcPr>
          <w:p w14:paraId="64FF1D8B"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2A1D3DE5"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3EDC34A3"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20DC1EC5"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0607ECAD" w14:textId="0AC783AF" w:rsidR="00724128" w:rsidRDefault="00724128" w:rsidP="00724128">
            <w:pPr>
              <w:jc w:val="center"/>
              <w:rPr>
                <w:rFonts w:ascii="Arial" w:hAnsi="Arial" w:cs="Arial"/>
                <w:sz w:val="28"/>
                <w:szCs w:val="28"/>
                <w:lang w:val="en-GB"/>
              </w:rPr>
            </w:pPr>
          </w:p>
        </w:tc>
        <w:tc>
          <w:tcPr>
            <w:tcW w:w="779" w:type="dxa"/>
            <w:shd w:val="clear" w:color="auto" w:fill="70AD47" w:themeFill="accent6"/>
          </w:tcPr>
          <w:p w14:paraId="790F5FEB" w14:textId="77777777" w:rsidR="00724128" w:rsidRDefault="00724128" w:rsidP="00724128">
            <w:pPr>
              <w:jc w:val="center"/>
              <w:rPr>
                <w:rFonts w:ascii="Arial" w:hAnsi="Arial" w:cs="Arial"/>
                <w:sz w:val="28"/>
                <w:szCs w:val="28"/>
                <w:lang w:val="en-GB"/>
              </w:rPr>
            </w:pPr>
          </w:p>
        </w:tc>
        <w:tc>
          <w:tcPr>
            <w:tcW w:w="779" w:type="dxa"/>
          </w:tcPr>
          <w:p w14:paraId="5DDFA79D" w14:textId="77777777" w:rsidR="00724128" w:rsidRDefault="00724128" w:rsidP="00724128">
            <w:pPr>
              <w:jc w:val="center"/>
              <w:rPr>
                <w:rFonts w:ascii="Arial" w:hAnsi="Arial" w:cs="Arial"/>
                <w:sz w:val="28"/>
                <w:szCs w:val="28"/>
                <w:lang w:val="en-GB"/>
              </w:rPr>
            </w:pPr>
          </w:p>
        </w:tc>
      </w:tr>
      <w:tr w:rsidR="00724128" w14:paraId="13864D9C" w14:textId="77777777" w:rsidTr="00724128">
        <w:tc>
          <w:tcPr>
            <w:tcW w:w="1001" w:type="dxa"/>
            <w:shd w:val="clear" w:color="auto" w:fill="D9D9D9" w:themeFill="background1" w:themeFillShade="D9"/>
          </w:tcPr>
          <w:p w14:paraId="6ED1DACB" w14:textId="496933E6" w:rsidR="00724128" w:rsidRDefault="00724128" w:rsidP="00724128">
            <w:pPr>
              <w:jc w:val="center"/>
              <w:rPr>
                <w:rFonts w:ascii="Arial" w:hAnsi="Arial" w:cs="Arial"/>
                <w:sz w:val="28"/>
                <w:szCs w:val="28"/>
                <w:lang w:val="en-GB"/>
              </w:rPr>
            </w:pPr>
            <w:r>
              <w:rPr>
                <w:rFonts w:ascii="Arial" w:hAnsi="Arial" w:cs="Arial"/>
                <w:lang w:val="en-GB"/>
              </w:rPr>
              <w:t>Chapter 5</w:t>
            </w:r>
          </w:p>
        </w:tc>
        <w:tc>
          <w:tcPr>
            <w:tcW w:w="781" w:type="dxa"/>
          </w:tcPr>
          <w:p w14:paraId="03C3A1A0" w14:textId="77777777" w:rsidR="00724128" w:rsidRDefault="00724128" w:rsidP="00724128">
            <w:pPr>
              <w:jc w:val="center"/>
              <w:rPr>
                <w:rFonts w:ascii="Arial" w:hAnsi="Arial" w:cs="Arial"/>
                <w:sz w:val="28"/>
                <w:szCs w:val="28"/>
                <w:lang w:val="en-GB"/>
              </w:rPr>
            </w:pPr>
          </w:p>
        </w:tc>
        <w:tc>
          <w:tcPr>
            <w:tcW w:w="780" w:type="dxa"/>
          </w:tcPr>
          <w:p w14:paraId="031C1E9E" w14:textId="77777777" w:rsidR="00724128" w:rsidRDefault="00724128" w:rsidP="00724128">
            <w:pPr>
              <w:jc w:val="center"/>
              <w:rPr>
                <w:rFonts w:ascii="Arial" w:hAnsi="Arial" w:cs="Arial"/>
                <w:sz w:val="28"/>
                <w:szCs w:val="28"/>
                <w:lang w:val="en-GB"/>
              </w:rPr>
            </w:pPr>
          </w:p>
        </w:tc>
        <w:tc>
          <w:tcPr>
            <w:tcW w:w="780" w:type="dxa"/>
          </w:tcPr>
          <w:p w14:paraId="68CF3C4F" w14:textId="77777777" w:rsidR="00724128" w:rsidRDefault="00724128" w:rsidP="00724128">
            <w:pPr>
              <w:jc w:val="center"/>
              <w:rPr>
                <w:rFonts w:ascii="Arial" w:hAnsi="Arial" w:cs="Arial"/>
                <w:sz w:val="28"/>
                <w:szCs w:val="28"/>
                <w:lang w:val="en-GB"/>
              </w:rPr>
            </w:pPr>
          </w:p>
        </w:tc>
        <w:tc>
          <w:tcPr>
            <w:tcW w:w="779" w:type="dxa"/>
          </w:tcPr>
          <w:p w14:paraId="71498348" w14:textId="77777777" w:rsidR="00724128" w:rsidRDefault="00724128" w:rsidP="00724128">
            <w:pPr>
              <w:jc w:val="center"/>
              <w:rPr>
                <w:rFonts w:ascii="Arial" w:hAnsi="Arial" w:cs="Arial"/>
                <w:sz w:val="28"/>
                <w:szCs w:val="28"/>
                <w:lang w:val="en-GB"/>
              </w:rPr>
            </w:pPr>
          </w:p>
        </w:tc>
        <w:tc>
          <w:tcPr>
            <w:tcW w:w="779" w:type="dxa"/>
          </w:tcPr>
          <w:p w14:paraId="2C3E572B" w14:textId="77777777" w:rsidR="00724128" w:rsidRDefault="00724128" w:rsidP="00724128">
            <w:pPr>
              <w:jc w:val="center"/>
              <w:rPr>
                <w:rFonts w:ascii="Arial" w:hAnsi="Arial" w:cs="Arial"/>
                <w:sz w:val="28"/>
                <w:szCs w:val="28"/>
                <w:lang w:val="en-GB"/>
              </w:rPr>
            </w:pPr>
          </w:p>
        </w:tc>
        <w:tc>
          <w:tcPr>
            <w:tcW w:w="779" w:type="dxa"/>
          </w:tcPr>
          <w:p w14:paraId="6EA2E9C1" w14:textId="77777777" w:rsidR="00724128" w:rsidRDefault="00724128" w:rsidP="00724128">
            <w:pPr>
              <w:jc w:val="center"/>
              <w:rPr>
                <w:rFonts w:ascii="Arial" w:hAnsi="Arial" w:cs="Arial"/>
                <w:sz w:val="28"/>
                <w:szCs w:val="28"/>
                <w:lang w:val="en-GB"/>
              </w:rPr>
            </w:pPr>
          </w:p>
        </w:tc>
        <w:tc>
          <w:tcPr>
            <w:tcW w:w="779" w:type="dxa"/>
          </w:tcPr>
          <w:p w14:paraId="7AEE88D8" w14:textId="77777777" w:rsidR="00724128" w:rsidRDefault="00724128" w:rsidP="00724128">
            <w:pPr>
              <w:jc w:val="center"/>
              <w:rPr>
                <w:rFonts w:ascii="Arial" w:hAnsi="Arial" w:cs="Arial"/>
                <w:sz w:val="28"/>
                <w:szCs w:val="28"/>
                <w:lang w:val="en-GB"/>
              </w:rPr>
            </w:pPr>
          </w:p>
        </w:tc>
        <w:tc>
          <w:tcPr>
            <w:tcW w:w="779" w:type="dxa"/>
          </w:tcPr>
          <w:p w14:paraId="2C04D0DD" w14:textId="77777777" w:rsidR="00724128" w:rsidRDefault="00724128" w:rsidP="00724128">
            <w:pPr>
              <w:jc w:val="center"/>
              <w:rPr>
                <w:rFonts w:ascii="Arial" w:hAnsi="Arial" w:cs="Arial"/>
                <w:sz w:val="28"/>
                <w:szCs w:val="28"/>
                <w:lang w:val="en-GB"/>
              </w:rPr>
            </w:pPr>
          </w:p>
        </w:tc>
        <w:tc>
          <w:tcPr>
            <w:tcW w:w="779" w:type="dxa"/>
          </w:tcPr>
          <w:p w14:paraId="4FCD74A4" w14:textId="77777777" w:rsidR="00724128" w:rsidRDefault="00724128" w:rsidP="00724128">
            <w:pPr>
              <w:jc w:val="center"/>
              <w:rPr>
                <w:rFonts w:ascii="Arial" w:hAnsi="Arial" w:cs="Arial"/>
                <w:sz w:val="28"/>
                <w:szCs w:val="28"/>
                <w:lang w:val="en-GB"/>
              </w:rPr>
            </w:pPr>
          </w:p>
        </w:tc>
        <w:tc>
          <w:tcPr>
            <w:tcW w:w="779" w:type="dxa"/>
          </w:tcPr>
          <w:p w14:paraId="49356DC5" w14:textId="37951EF8" w:rsidR="00724128" w:rsidRDefault="00724128" w:rsidP="00724128">
            <w:pPr>
              <w:jc w:val="center"/>
              <w:rPr>
                <w:rFonts w:ascii="Arial" w:hAnsi="Arial" w:cs="Arial"/>
                <w:sz w:val="28"/>
                <w:szCs w:val="28"/>
                <w:lang w:val="en-GB"/>
              </w:rPr>
            </w:pPr>
          </w:p>
        </w:tc>
        <w:tc>
          <w:tcPr>
            <w:tcW w:w="779" w:type="dxa"/>
            <w:shd w:val="clear" w:color="auto" w:fill="70AD47" w:themeFill="accent6"/>
          </w:tcPr>
          <w:p w14:paraId="21C0FC87" w14:textId="77777777" w:rsidR="00724128" w:rsidRDefault="00724128" w:rsidP="00724128">
            <w:pPr>
              <w:jc w:val="center"/>
              <w:rPr>
                <w:rFonts w:ascii="Arial" w:hAnsi="Arial" w:cs="Arial"/>
                <w:sz w:val="28"/>
                <w:szCs w:val="28"/>
                <w:lang w:val="en-GB"/>
              </w:rPr>
            </w:pPr>
          </w:p>
        </w:tc>
        <w:tc>
          <w:tcPr>
            <w:tcW w:w="779" w:type="dxa"/>
            <w:shd w:val="clear" w:color="auto" w:fill="70AD47" w:themeFill="accent6"/>
          </w:tcPr>
          <w:p w14:paraId="03A49858" w14:textId="77777777" w:rsidR="00724128" w:rsidRDefault="00724128" w:rsidP="00724128">
            <w:pPr>
              <w:jc w:val="center"/>
              <w:rPr>
                <w:rFonts w:ascii="Arial" w:hAnsi="Arial" w:cs="Arial"/>
                <w:sz w:val="28"/>
                <w:szCs w:val="28"/>
                <w:lang w:val="en-GB"/>
              </w:rPr>
            </w:pPr>
          </w:p>
        </w:tc>
      </w:tr>
    </w:tbl>
    <w:p w14:paraId="08B6C0ED" w14:textId="77777777" w:rsidR="00F24596" w:rsidRPr="00F24596" w:rsidRDefault="00F24596" w:rsidP="00724128">
      <w:pPr>
        <w:jc w:val="center"/>
        <w:rPr>
          <w:rFonts w:ascii="Arial" w:hAnsi="Arial" w:cs="Arial"/>
          <w:sz w:val="28"/>
          <w:szCs w:val="28"/>
          <w:lang w:val="en-GB"/>
        </w:rPr>
      </w:pPr>
    </w:p>
    <w:p w14:paraId="31BF7558" w14:textId="06B35C42" w:rsidR="00D97747" w:rsidRPr="00B74C2F" w:rsidRDefault="00F24596" w:rsidP="00B74C2F">
      <w:pPr>
        <w:jc w:val="center"/>
        <w:rPr>
          <w:rFonts w:ascii="Arial" w:hAnsi="Arial" w:cs="Arial"/>
          <w:i/>
          <w:iCs/>
          <w:sz w:val="28"/>
          <w:szCs w:val="28"/>
          <w:lang w:val="en-GB"/>
        </w:rPr>
      </w:pPr>
      <w:r w:rsidRPr="00F24596">
        <w:rPr>
          <w:rFonts w:ascii="Arial" w:hAnsi="Arial" w:cs="Arial"/>
          <w:i/>
          <w:iCs/>
          <w:sz w:val="28"/>
          <w:szCs w:val="28"/>
          <w:lang w:val="en-GB"/>
        </w:rPr>
        <w:t xml:space="preserve">Table 1: Timeline of the </w:t>
      </w:r>
      <w:r>
        <w:rPr>
          <w:rFonts w:ascii="Arial" w:hAnsi="Arial" w:cs="Arial"/>
          <w:i/>
          <w:iCs/>
          <w:sz w:val="28"/>
          <w:szCs w:val="28"/>
          <w:lang w:val="en-GB"/>
        </w:rPr>
        <w:t>Project Proposal</w:t>
      </w:r>
    </w:p>
    <w:p w14:paraId="511FD07E" w14:textId="77777777" w:rsidR="005C0166" w:rsidRPr="00D97747" w:rsidRDefault="005C0166" w:rsidP="00D97747">
      <w:pPr>
        <w:jc w:val="both"/>
        <w:rPr>
          <w:rFonts w:ascii="Arial" w:hAnsi="Arial" w:cs="Arial"/>
          <w:sz w:val="28"/>
          <w:szCs w:val="28"/>
          <w:lang w:val="en-GB"/>
        </w:rPr>
      </w:pPr>
    </w:p>
    <w:p w14:paraId="57815D85" w14:textId="18E70D0A" w:rsidR="00CB2E2C" w:rsidRPr="00CB2E2C" w:rsidRDefault="00CB2E2C" w:rsidP="00263D78">
      <w:pPr>
        <w:pStyle w:val="ListParagraph"/>
        <w:numPr>
          <w:ilvl w:val="0"/>
          <w:numId w:val="19"/>
        </w:numPr>
        <w:jc w:val="both"/>
        <w:rPr>
          <w:rFonts w:ascii="Arial" w:hAnsi="Arial" w:cs="Arial"/>
          <w:sz w:val="36"/>
          <w:szCs w:val="36"/>
          <w:lang w:val="en-GB"/>
        </w:rPr>
      </w:pPr>
      <w:r>
        <w:rPr>
          <w:rFonts w:ascii="Arial" w:hAnsi="Arial" w:cs="Arial"/>
          <w:b/>
          <w:bCs/>
          <w:sz w:val="36"/>
          <w:szCs w:val="36"/>
          <w:lang w:val="en-GB"/>
        </w:rPr>
        <w:t>References</w:t>
      </w:r>
    </w:p>
    <w:p w14:paraId="079CFE73" w14:textId="65D9D105" w:rsidR="00F36F59" w:rsidRDefault="002235B9" w:rsidP="00263D78">
      <w:pPr>
        <w:jc w:val="both"/>
        <w:rPr>
          <w:rFonts w:ascii="Arial" w:hAnsi="Arial" w:cs="Arial"/>
          <w:sz w:val="28"/>
          <w:szCs w:val="28"/>
          <w:lang w:val="en-GB"/>
        </w:rPr>
      </w:pPr>
      <w:r>
        <w:rPr>
          <w:rFonts w:ascii="Arial" w:hAnsi="Arial" w:cs="Arial"/>
          <w:sz w:val="28"/>
          <w:szCs w:val="28"/>
          <w:lang w:val="en-GB"/>
        </w:rPr>
        <w:t xml:space="preserve">The reference list below are the references used for this proposal and for the main body of this study. </w:t>
      </w:r>
    </w:p>
    <w:p w14:paraId="26D1E19D" w14:textId="47FE482B" w:rsidR="00852F72" w:rsidRDefault="00852F72" w:rsidP="00852F72">
      <w:pPr>
        <w:pStyle w:val="ListParagraph"/>
        <w:numPr>
          <w:ilvl w:val="0"/>
          <w:numId w:val="20"/>
        </w:numPr>
        <w:jc w:val="both"/>
        <w:rPr>
          <w:rFonts w:ascii="Arial" w:hAnsi="Arial" w:cs="Arial"/>
          <w:color w:val="000000"/>
          <w:sz w:val="28"/>
          <w:szCs w:val="28"/>
          <w:shd w:val="clear" w:color="auto" w:fill="FFFFFF"/>
        </w:rPr>
      </w:pPr>
      <w:r w:rsidRPr="00852F72">
        <w:rPr>
          <w:rFonts w:ascii="Arial" w:hAnsi="Arial" w:cs="Arial"/>
          <w:color w:val="000000"/>
          <w:sz w:val="28"/>
          <w:szCs w:val="28"/>
          <w:shd w:val="clear" w:color="auto" w:fill="FFFFFF"/>
        </w:rPr>
        <w:t>Leiner, B., Cerf, V., Clark, D., Kahn, R., Kleinrock, L., Lynch, D., Postel, J., Roberts, L. and Wolff, S., 2009. A brief history of the internet. </w:t>
      </w:r>
      <w:r w:rsidRPr="00852F72">
        <w:rPr>
          <w:rFonts w:ascii="Arial" w:hAnsi="Arial" w:cs="Arial"/>
          <w:i/>
          <w:iCs/>
          <w:color w:val="000000"/>
          <w:sz w:val="28"/>
          <w:szCs w:val="28"/>
          <w:shd w:val="clear" w:color="auto" w:fill="FFFFFF"/>
        </w:rPr>
        <w:t>ACM SIGCOMM Computer Communication Review</w:t>
      </w:r>
      <w:r w:rsidRPr="00852F72">
        <w:rPr>
          <w:rFonts w:ascii="Arial" w:hAnsi="Arial" w:cs="Arial"/>
          <w:color w:val="000000"/>
          <w:sz w:val="28"/>
          <w:szCs w:val="28"/>
          <w:shd w:val="clear" w:color="auto" w:fill="FFFFFF"/>
        </w:rPr>
        <w:t>, [online] 39(5), pp.22-31. Available at: &lt;https://www.researchgate.net/publication/220195043_A_Brief_History_of_the_Internet&gt; [Accessed 31 July 2022]. - (Leiner et al., 2009)</w:t>
      </w:r>
    </w:p>
    <w:p w14:paraId="012369B9" w14:textId="77777777" w:rsidR="00852F72" w:rsidRPr="00852F72" w:rsidRDefault="00852F72" w:rsidP="00852F72">
      <w:pPr>
        <w:jc w:val="both"/>
        <w:rPr>
          <w:rFonts w:ascii="Arial" w:hAnsi="Arial" w:cs="Arial"/>
          <w:color w:val="000000"/>
          <w:sz w:val="28"/>
          <w:szCs w:val="28"/>
          <w:shd w:val="clear" w:color="auto" w:fill="FFFFFF"/>
        </w:rPr>
      </w:pPr>
    </w:p>
    <w:p w14:paraId="1CB01693" w14:textId="0AC9E0F8" w:rsidR="00852F72" w:rsidRDefault="00852F72" w:rsidP="00852F72">
      <w:pPr>
        <w:pStyle w:val="ListParagraph"/>
        <w:numPr>
          <w:ilvl w:val="0"/>
          <w:numId w:val="20"/>
        </w:numPr>
        <w:jc w:val="both"/>
        <w:rPr>
          <w:rFonts w:ascii="Arial" w:hAnsi="Arial" w:cs="Arial"/>
          <w:color w:val="000000"/>
          <w:sz w:val="28"/>
          <w:szCs w:val="28"/>
          <w:shd w:val="clear" w:color="auto" w:fill="FFFFFF"/>
        </w:rPr>
      </w:pPr>
      <w:r w:rsidRPr="00852F72">
        <w:rPr>
          <w:rFonts w:ascii="Arial" w:hAnsi="Arial" w:cs="Arial"/>
          <w:color w:val="000000"/>
          <w:sz w:val="28"/>
          <w:szCs w:val="28"/>
          <w:shd w:val="clear" w:color="auto" w:fill="FFFFFF"/>
        </w:rPr>
        <w:t>BrainyQuote, 2001. </w:t>
      </w:r>
      <w:r w:rsidRPr="00852F72">
        <w:rPr>
          <w:rFonts w:ascii="Arial" w:hAnsi="Arial" w:cs="Arial"/>
          <w:i/>
          <w:iCs/>
          <w:color w:val="000000"/>
          <w:sz w:val="28"/>
          <w:szCs w:val="28"/>
          <w:shd w:val="clear" w:color="auto" w:fill="FFFFFF"/>
        </w:rPr>
        <w:t xml:space="preserve">Internet </w:t>
      </w:r>
      <w:proofErr w:type="gramStart"/>
      <w:r w:rsidRPr="00852F72">
        <w:rPr>
          <w:rFonts w:ascii="Arial" w:hAnsi="Arial" w:cs="Arial"/>
          <w:i/>
          <w:iCs/>
          <w:color w:val="000000"/>
          <w:sz w:val="28"/>
          <w:szCs w:val="28"/>
          <w:shd w:val="clear" w:color="auto" w:fill="FFFFFF"/>
        </w:rPr>
        <w:t>Quotes - BrainyQuote</w:t>
      </w:r>
      <w:proofErr w:type="gramEnd"/>
      <w:r w:rsidRPr="00852F72">
        <w:rPr>
          <w:rFonts w:ascii="Arial" w:hAnsi="Arial" w:cs="Arial"/>
          <w:color w:val="000000"/>
          <w:sz w:val="28"/>
          <w:szCs w:val="28"/>
          <w:shd w:val="clear" w:color="auto" w:fill="FFFFFF"/>
        </w:rPr>
        <w:t xml:space="preserve">. [online] BrainyQuote. Available at: &lt;https://www.brainyquote.com/topics/internet-quotes&gt; [Accessed 1 August 2022]. - (BrainyQuote, 2001) </w:t>
      </w:r>
    </w:p>
    <w:p w14:paraId="7DC8510C" w14:textId="77777777" w:rsidR="00852F72" w:rsidRPr="00852F72" w:rsidRDefault="00852F72" w:rsidP="00852F72">
      <w:pPr>
        <w:jc w:val="both"/>
        <w:rPr>
          <w:rFonts w:ascii="Arial" w:hAnsi="Arial" w:cs="Arial"/>
          <w:color w:val="000000"/>
          <w:sz w:val="28"/>
          <w:szCs w:val="28"/>
          <w:shd w:val="clear" w:color="auto" w:fill="FFFFFF"/>
        </w:rPr>
      </w:pPr>
    </w:p>
    <w:p w14:paraId="73FD9071" w14:textId="0AAD2D3B" w:rsidR="00852F72" w:rsidRDefault="00852F72" w:rsidP="00852F72">
      <w:pPr>
        <w:pStyle w:val="ListParagraph"/>
        <w:numPr>
          <w:ilvl w:val="0"/>
          <w:numId w:val="20"/>
        </w:numPr>
        <w:jc w:val="both"/>
        <w:rPr>
          <w:rFonts w:ascii="Arial" w:hAnsi="Arial" w:cs="Arial"/>
          <w:color w:val="000000"/>
          <w:sz w:val="28"/>
          <w:szCs w:val="28"/>
          <w:shd w:val="clear" w:color="auto" w:fill="FFFFFF"/>
        </w:rPr>
      </w:pPr>
      <w:r w:rsidRPr="00852F72">
        <w:rPr>
          <w:rFonts w:ascii="Arial" w:hAnsi="Arial" w:cs="Arial"/>
          <w:color w:val="000000"/>
          <w:sz w:val="28"/>
          <w:szCs w:val="28"/>
          <w:shd w:val="clear" w:color="auto" w:fill="FFFFFF"/>
        </w:rPr>
        <w:t>Townsend, L. and Wallace, C., n.d. </w:t>
      </w:r>
      <w:r w:rsidRPr="00852F72">
        <w:rPr>
          <w:rFonts w:ascii="Arial" w:hAnsi="Arial" w:cs="Arial"/>
          <w:i/>
          <w:iCs/>
          <w:color w:val="000000"/>
          <w:sz w:val="28"/>
          <w:szCs w:val="28"/>
          <w:shd w:val="clear" w:color="auto" w:fill="FFFFFF"/>
        </w:rPr>
        <w:t>Social Media Research: A Guide to Ethics</w:t>
      </w:r>
      <w:r w:rsidRPr="00852F72">
        <w:rPr>
          <w:rFonts w:ascii="Arial" w:hAnsi="Arial" w:cs="Arial"/>
          <w:color w:val="000000"/>
          <w:sz w:val="28"/>
          <w:szCs w:val="28"/>
          <w:shd w:val="clear" w:color="auto" w:fill="FFFFFF"/>
        </w:rPr>
        <w:t>. [online] Bolton.ac.uk. Available at: &lt;https://www.bolton.ac.uk/assets/Uploads/Social-media-ethics-study-Aberdeen-2018.pdf&gt; [Accessed 3 August 2022]. - (Townsend and Wallace, n.d.)</w:t>
      </w:r>
    </w:p>
    <w:p w14:paraId="30ACD41A" w14:textId="77777777" w:rsidR="00852F72" w:rsidRPr="00852F72" w:rsidRDefault="00852F72" w:rsidP="00852F72">
      <w:pPr>
        <w:jc w:val="both"/>
        <w:rPr>
          <w:rFonts w:ascii="Arial" w:hAnsi="Arial" w:cs="Arial"/>
          <w:color w:val="000000"/>
          <w:sz w:val="28"/>
          <w:szCs w:val="28"/>
          <w:shd w:val="clear" w:color="auto" w:fill="FFFFFF"/>
        </w:rPr>
      </w:pPr>
    </w:p>
    <w:p w14:paraId="39B8CD18" w14:textId="5F461151" w:rsidR="00852F72" w:rsidRDefault="00852F72" w:rsidP="00852F72">
      <w:pPr>
        <w:pStyle w:val="ListParagraph"/>
        <w:numPr>
          <w:ilvl w:val="0"/>
          <w:numId w:val="20"/>
        </w:numPr>
        <w:jc w:val="both"/>
        <w:rPr>
          <w:rFonts w:ascii="Arial" w:hAnsi="Arial" w:cs="Arial"/>
          <w:color w:val="000000"/>
          <w:sz w:val="28"/>
          <w:szCs w:val="28"/>
          <w:shd w:val="clear" w:color="auto" w:fill="FFFFFF"/>
        </w:rPr>
      </w:pPr>
      <w:r w:rsidRPr="00852F72">
        <w:rPr>
          <w:rFonts w:ascii="Arial" w:hAnsi="Arial" w:cs="Arial"/>
          <w:color w:val="000000"/>
          <w:sz w:val="28"/>
          <w:szCs w:val="28"/>
          <w:shd w:val="clear" w:color="auto" w:fill="FFFFFF"/>
        </w:rPr>
        <w:lastRenderedPageBreak/>
        <w:t>Sony Interactive Entertainment Europe Limited, n.d. </w:t>
      </w:r>
      <w:r w:rsidRPr="00852F72">
        <w:rPr>
          <w:rFonts w:ascii="Arial" w:hAnsi="Arial" w:cs="Arial"/>
          <w:i/>
          <w:iCs/>
          <w:color w:val="000000"/>
          <w:sz w:val="28"/>
          <w:szCs w:val="28"/>
          <w:shd w:val="clear" w:color="auto" w:fill="FFFFFF"/>
        </w:rPr>
        <w:t>About Us</w:t>
      </w:r>
      <w:r w:rsidRPr="00852F72">
        <w:rPr>
          <w:rFonts w:ascii="Arial" w:hAnsi="Arial" w:cs="Arial"/>
          <w:color w:val="000000"/>
          <w:sz w:val="28"/>
          <w:szCs w:val="28"/>
          <w:shd w:val="clear" w:color="auto" w:fill="FFFFFF"/>
        </w:rPr>
        <w:t>. [online] PlayStation. Available at: &lt;https://www.playstation.com/en-gb/corporate/about-us/&gt; [Accessed 20 July 2022]. - (Sony Interactive Entertainment Europe Limited, n.d.)</w:t>
      </w:r>
    </w:p>
    <w:p w14:paraId="1E132CD1" w14:textId="77777777" w:rsidR="00852F72" w:rsidRPr="00852F72" w:rsidRDefault="00852F72" w:rsidP="00852F72">
      <w:pPr>
        <w:jc w:val="both"/>
        <w:rPr>
          <w:rFonts w:ascii="Arial" w:hAnsi="Arial" w:cs="Arial"/>
          <w:color w:val="000000"/>
          <w:sz w:val="28"/>
          <w:szCs w:val="28"/>
          <w:shd w:val="clear" w:color="auto" w:fill="FFFFFF"/>
        </w:rPr>
      </w:pPr>
    </w:p>
    <w:p w14:paraId="0039BB24" w14:textId="2C492DFB" w:rsidR="00356E18" w:rsidRPr="00852F72" w:rsidRDefault="00852F72" w:rsidP="00852F72">
      <w:pPr>
        <w:pStyle w:val="ListParagraph"/>
        <w:numPr>
          <w:ilvl w:val="0"/>
          <w:numId w:val="20"/>
        </w:numPr>
        <w:jc w:val="both"/>
        <w:rPr>
          <w:rFonts w:ascii="Arial" w:hAnsi="Arial" w:cs="Arial"/>
          <w:sz w:val="28"/>
          <w:szCs w:val="28"/>
          <w:lang w:val="en-GB"/>
        </w:rPr>
      </w:pPr>
      <w:r w:rsidRPr="00852F72">
        <w:rPr>
          <w:rFonts w:ascii="Arial" w:hAnsi="Arial" w:cs="Arial"/>
          <w:color w:val="000000"/>
          <w:sz w:val="28"/>
          <w:szCs w:val="28"/>
          <w:shd w:val="clear" w:color="auto" w:fill="FFFFFF"/>
        </w:rPr>
        <w:t>Silvester, N. and Kormos, J., 2022. </w:t>
      </w:r>
      <w:r w:rsidRPr="00852F72">
        <w:rPr>
          <w:rFonts w:ascii="Arial" w:hAnsi="Arial" w:cs="Arial"/>
          <w:i/>
          <w:iCs/>
          <w:color w:val="000000"/>
          <w:sz w:val="28"/>
          <w:szCs w:val="28"/>
          <w:shd w:val="clear" w:color="auto" w:fill="FFFFFF"/>
        </w:rPr>
        <w:t>Get to Know the Specs for All PSP Models</w:t>
      </w:r>
      <w:r w:rsidRPr="00852F72">
        <w:rPr>
          <w:rFonts w:ascii="Arial" w:hAnsi="Arial" w:cs="Arial"/>
          <w:color w:val="000000"/>
          <w:sz w:val="28"/>
          <w:szCs w:val="28"/>
          <w:shd w:val="clear" w:color="auto" w:fill="FFFFFF"/>
        </w:rPr>
        <w:t xml:space="preserve">. [online] Lifewire. Available at: &lt;https://www.lifewire.com/psp-specifications-2792676&gt; [Accessed 28 June 2022]. - (Silvester and Kormos, 2022) </w:t>
      </w:r>
    </w:p>
    <w:p w14:paraId="0E75D33F" w14:textId="77777777" w:rsidR="00852F72" w:rsidRPr="00852F72" w:rsidRDefault="00852F72" w:rsidP="00852F72">
      <w:pPr>
        <w:jc w:val="both"/>
        <w:rPr>
          <w:rFonts w:ascii="Arial" w:hAnsi="Arial" w:cs="Arial"/>
          <w:sz w:val="28"/>
          <w:szCs w:val="28"/>
          <w:lang w:val="en-GB"/>
        </w:rPr>
      </w:pPr>
    </w:p>
    <w:p w14:paraId="410BB743" w14:textId="7DAD6647" w:rsidR="003E2A08" w:rsidRPr="0017330F" w:rsidRDefault="003E2A08" w:rsidP="0017330F">
      <w:pPr>
        <w:pStyle w:val="ListParagraph"/>
        <w:numPr>
          <w:ilvl w:val="0"/>
          <w:numId w:val="20"/>
        </w:numPr>
        <w:jc w:val="both"/>
        <w:rPr>
          <w:rFonts w:ascii="Arial" w:hAnsi="Arial" w:cs="Arial"/>
          <w:sz w:val="28"/>
          <w:szCs w:val="28"/>
          <w:lang w:val="en-GB"/>
        </w:rPr>
      </w:pPr>
      <w:r w:rsidRPr="0017330F">
        <w:rPr>
          <w:rFonts w:ascii="Arial" w:hAnsi="Arial" w:cs="Arial"/>
          <w:color w:val="000000"/>
          <w:sz w:val="28"/>
          <w:szCs w:val="28"/>
          <w:shd w:val="clear" w:color="auto" w:fill="FFFFFF"/>
        </w:rPr>
        <w:t>Nadaraja, R. and Yazdanifard, R., 2013. </w:t>
      </w:r>
      <w:r w:rsidRPr="0017330F">
        <w:rPr>
          <w:rFonts w:ascii="Arial" w:hAnsi="Arial" w:cs="Arial"/>
          <w:i/>
          <w:iCs/>
          <w:color w:val="000000"/>
          <w:sz w:val="28"/>
          <w:szCs w:val="28"/>
          <w:shd w:val="clear" w:color="auto" w:fill="FFFFFF"/>
        </w:rPr>
        <w:t>Social Media Marketing SOCIAL MEDIA MARKETING: ADVANTAGES AND DISADVANTAGES</w:t>
      </w:r>
      <w:r w:rsidRPr="0017330F">
        <w:rPr>
          <w:rFonts w:ascii="Arial" w:hAnsi="Arial" w:cs="Arial"/>
          <w:color w:val="000000"/>
          <w:sz w:val="28"/>
          <w:szCs w:val="28"/>
          <w:shd w:val="clear" w:color="auto" w:fill="FFFFFF"/>
        </w:rPr>
        <w:t xml:space="preserve">. [online] Researchgate.net. Available at: &lt;https://www.researchgate.net/publication/256296291_Social_Media_Marketing_SOCIAL_MEDIA_MARKETING_ADVANTAGES_AND_DISADVANTAGES&gt; [Accessed 28 July 2022]. - (Nadaraja and Yazdanifard, 2013) </w:t>
      </w:r>
    </w:p>
    <w:p w14:paraId="685E0EF5" w14:textId="77777777" w:rsidR="003E2A08" w:rsidRPr="003E2A08" w:rsidRDefault="003E2A08" w:rsidP="003E2A08">
      <w:pPr>
        <w:jc w:val="both"/>
        <w:rPr>
          <w:rFonts w:ascii="Arial" w:hAnsi="Arial" w:cs="Arial"/>
          <w:sz w:val="28"/>
          <w:szCs w:val="28"/>
          <w:lang w:val="en-GB"/>
        </w:rPr>
      </w:pPr>
    </w:p>
    <w:p w14:paraId="175C927A" w14:textId="1A44AE79" w:rsidR="003E2A08" w:rsidRPr="003E2A08" w:rsidRDefault="003E2A08" w:rsidP="003E2A08">
      <w:pPr>
        <w:pStyle w:val="ListParagraph"/>
        <w:numPr>
          <w:ilvl w:val="0"/>
          <w:numId w:val="20"/>
        </w:numPr>
        <w:jc w:val="both"/>
        <w:rPr>
          <w:rFonts w:ascii="Arial" w:hAnsi="Arial" w:cs="Arial"/>
          <w:sz w:val="28"/>
          <w:szCs w:val="28"/>
          <w:lang w:val="en-GB"/>
        </w:rPr>
      </w:pPr>
      <w:r w:rsidRPr="00481B5B">
        <w:rPr>
          <w:rFonts w:ascii="Arial" w:hAnsi="Arial" w:cs="Arial"/>
          <w:color w:val="000000"/>
          <w:sz w:val="28"/>
          <w:szCs w:val="28"/>
          <w:shd w:val="clear" w:color="auto" w:fill="FFFFFF"/>
        </w:rPr>
        <w:t>Paquette, H., 2013. </w:t>
      </w:r>
      <w:r w:rsidRPr="00481B5B">
        <w:rPr>
          <w:rFonts w:ascii="Arial" w:hAnsi="Arial" w:cs="Arial"/>
          <w:i/>
          <w:iCs/>
          <w:color w:val="000000"/>
          <w:sz w:val="28"/>
          <w:szCs w:val="28"/>
          <w:shd w:val="clear" w:color="auto" w:fill="FFFFFF"/>
        </w:rPr>
        <w:t>Social Media as a Marketing Tool: A Literature Review</w:t>
      </w:r>
      <w:r w:rsidRPr="00481B5B">
        <w:rPr>
          <w:rFonts w:ascii="Arial" w:hAnsi="Arial" w:cs="Arial"/>
          <w:color w:val="000000"/>
          <w:sz w:val="28"/>
          <w:szCs w:val="28"/>
          <w:shd w:val="clear" w:color="auto" w:fill="FFFFFF"/>
        </w:rPr>
        <w:t>. [online] DigitalCommons@URI. Available at: &lt;https://digitalcommons.uri.edu/tmd_major_papers/2/&gt; [Accessed 1 August 2022]. - (Paquette, 2013)</w:t>
      </w:r>
    </w:p>
    <w:p w14:paraId="57E628F4" w14:textId="77777777" w:rsidR="003E2A08" w:rsidRPr="003E2A08" w:rsidRDefault="003E2A08" w:rsidP="003E2A08">
      <w:pPr>
        <w:jc w:val="both"/>
        <w:rPr>
          <w:rFonts w:ascii="Arial" w:hAnsi="Arial" w:cs="Arial"/>
          <w:sz w:val="28"/>
          <w:szCs w:val="28"/>
          <w:lang w:val="en-GB"/>
        </w:rPr>
      </w:pPr>
    </w:p>
    <w:p w14:paraId="2B2A402A" w14:textId="7E73FDD9" w:rsidR="003E2A08" w:rsidRPr="003E2A08" w:rsidRDefault="003E2A08" w:rsidP="003E2A08">
      <w:pPr>
        <w:pStyle w:val="ListParagraph"/>
        <w:numPr>
          <w:ilvl w:val="0"/>
          <w:numId w:val="20"/>
        </w:numPr>
        <w:jc w:val="both"/>
        <w:rPr>
          <w:rFonts w:ascii="Arial" w:hAnsi="Arial" w:cs="Arial"/>
          <w:sz w:val="28"/>
          <w:szCs w:val="28"/>
          <w:lang w:val="en-GB"/>
        </w:rPr>
      </w:pPr>
      <w:r w:rsidRPr="00481B5B">
        <w:rPr>
          <w:rFonts w:ascii="Arial" w:hAnsi="Arial" w:cs="Arial"/>
          <w:color w:val="000000"/>
          <w:sz w:val="28"/>
          <w:szCs w:val="28"/>
          <w:shd w:val="clear" w:color="auto" w:fill="FFFFFF"/>
        </w:rPr>
        <w:t>Lim, S. and Yazdanifard, R., 2014. </w:t>
      </w:r>
      <w:r w:rsidRPr="00481B5B">
        <w:rPr>
          <w:rFonts w:ascii="Arial" w:hAnsi="Arial" w:cs="Arial"/>
          <w:i/>
          <w:iCs/>
          <w:color w:val="000000"/>
          <w:sz w:val="28"/>
          <w:szCs w:val="28"/>
          <w:shd w:val="clear" w:color="auto" w:fill="FFFFFF"/>
        </w:rPr>
        <w:t>How Instagram can be used as a tool in social networking marketing</w:t>
      </w:r>
      <w:r w:rsidRPr="00481B5B">
        <w:rPr>
          <w:rFonts w:ascii="Arial" w:hAnsi="Arial" w:cs="Arial"/>
          <w:color w:val="000000"/>
          <w:sz w:val="28"/>
          <w:szCs w:val="28"/>
          <w:shd w:val="clear" w:color="auto" w:fill="FFFFFF"/>
        </w:rPr>
        <w:t xml:space="preserve">. [online] Researchgate.net. Available at: &lt;https://www.researchgate.net/publication/265377226_How_Instagram_can_be_used_as_a_tool_in_social_networking_marketing&gt; [Accessed 30 July 2022]. - (Lim and Yazdanifard, 2014) </w:t>
      </w:r>
    </w:p>
    <w:p w14:paraId="42DE7C59" w14:textId="77777777" w:rsidR="003E2A08" w:rsidRPr="003E2A08" w:rsidRDefault="003E2A08" w:rsidP="003E2A08">
      <w:pPr>
        <w:jc w:val="both"/>
        <w:rPr>
          <w:rFonts w:ascii="Arial" w:hAnsi="Arial" w:cs="Arial"/>
          <w:sz w:val="28"/>
          <w:szCs w:val="28"/>
          <w:lang w:val="en-GB"/>
        </w:rPr>
      </w:pPr>
    </w:p>
    <w:p w14:paraId="1AB926BE" w14:textId="2CE10F21" w:rsidR="003E2A08" w:rsidRPr="003E2A08" w:rsidRDefault="003E2A08" w:rsidP="003E2A08">
      <w:pPr>
        <w:pStyle w:val="ListParagraph"/>
        <w:numPr>
          <w:ilvl w:val="0"/>
          <w:numId w:val="20"/>
        </w:numPr>
        <w:jc w:val="both"/>
        <w:rPr>
          <w:rFonts w:ascii="Arial" w:hAnsi="Arial" w:cs="Arial"/>
          <w:sz w:val="28"/>
          <w:szCs w:val="28"/>
          <w:lang w:val="en-GB"/>
        </w:rPr>
      </w:pPr>
      <w:r w:rsidRPr="00157BCF">
        <w:rPr>
          <w:rFonts w:ascii="Arial" w:hAnsi="Arial" w:cs="Arial"/>
          <w:color w:val="000000"/>
          <w:sz w:val="28"/>
          <w:szCs w:val="28"/>
          <w:shd w:val="clear" w:color="auto" w:fill="FFFFFF"/>
        </w:rPr>
        <w:t>Silvester, N. and Kormos, J., 2022. </w:t>
      </w:r>
      <w:r w:rsidRPr="00157BCF">
        <w:rPr>
          <w:rFonts w:ascii="Arial" w:hAnsi="Arial" w:cs="Arial"/>
          <w:i/>
          <w:iCs/>
          <w:color w:val="000000"/>
          <w:sz w:val="28"/>
          <w:szCs w:val="28"/>
          <w:shd w:val="clear" w:color="auto" w:fill="FFFFFF"/>
        </w:rPr>
        <w:t>Get to Know the Specs for All PSP Models</w:t>
      </w:r>
      <w:r w:rsidRPr="00157BCF">
        <w:rPr>
          <w:rFonts w:ascii="Arial" w:hAnsi="Arial" w:cs="Arial"/>
          <w:color w:val="000000"/>
          <w:sz w:val="28"/>
          <w:szCs w:val="28"/>
          <w:shd w:val="clear" w:color="auto" w:fill="FFFFFF"/>
        </w:rPr>
        <w:t xml:space="preserve">. [online] Lifewire. Available at: &lt;https://www.lifewire.com/psp-specifications-2792676&gt; [Accessed 2 August 2022]. - (Silvester and Kormos, 2022) </w:t>
      </w:r>
      <w:r>
        <w:rPr>
          <w:rFonts w:ascii="Arial" w:hAnsi="Arial" w:cs="Arial"/>
          <w:color w:val="000000"/>
          <w:sz w:val="28"/>
          <w:szCs w:val="28"/>
          <w:shd w:val="clear" w:color="auto" w:fill="FFFFFF"/>
        </w:rPr>
        <w:t>– 2004 to 2011</w:t>
      </w:r>
    </w:p>
    <w:p w14:paraId="510E2A72" w14:textId="77777777" w:rsidR="003E2A08" w:rsidRPr="003E2A08" w:rsidRDefault="003E2A08" w:rsidP="003E2A08">
      <w:pPr>
        <w:jc w:val="both"/>
        <w:rPr>
          <w:rFonts w:ascii="Arial" w:hAnsi="Arial" w:cs="Arial"/>
          <w:sz w:val="28"/>
          <w:szCs w:val="28"/>
          <w:lang w:val="en-GB"/>
        </w:rPr>
      </w:pPr>
    </w:p>
    <w:p w14:paraId="20202319" w14:textId="02405301" w:rsidR="003E2A08" w:rsidRPr="003E2A08" w:rsidRDefault="003E2A08" w:rsidP="003E2A08">
      <w:pPr>
        <w:pStyle w:val="ListParagraph"/>
        <w:numPr>
          <w:ilvl w:val="0"/>
          <w:numId w:val="20"/>
        </w:numPr>
        <w:jc w:val="both"/>
        <w:rPr>
          <w:rFonts w:ascii="Arial" w:hAnsi="Arial" w:cs="Arial"/>
          <w:sz w:val="28"/>
          <w:szCs w:val="28"/>
          <w:lang w:val="en-GB"/>
        </w:rPr>
      </w:pPr>
      <w:r w:rsidRPr="007C333C">
        <w:rPr>
          <w:rFonts w:ascii="Arial" w:hAnsi="Arial" w:cs="Arial"/>
          <w:color w:val="000000"/>
          <w:sz w:val="28"/>
          <w:szCs w:val="28"/>
          <w:shd w:val="clear" w:color="auto" w:fill="FFFFFF"/>
        </w:rPr>
        <w:lastRenderedPageBreak/>
        <w:t>Playstation.com. n.d. </w:t>
      </w:r>
      <w:r w:rsidRPr="007C333C">
        <w:rPr>
          <w:rFonts w:ascii="Arial" w:hAnsi="Arial" w:cs="Arial"/>
          <w:i/>
          <w:iCs/>
          <w:color w:val="000000"/>
          <w:sz w:val="28"/>
          <w:szCs w:val="28"/>
          <w:shd w:val="clear" w:color="auto" w:fill="FFFFFF"/>
        </w:rPr>
        <w:t>PlayStation® Official Site: Consoles, Games, Accessories &amp; More</w:t>
      </w:r>
      <w:r w:rsidRPr="007C333C">
        <w:rPr>
          <w:rFonts w:ascii="Arial" w:hAnsi="Arial" w:cs="Arial"/>
          <w:color w:val="000000"/>
          <w:sz w:val="28"/>
          <w:szCs w:val="28"/>
          <w:shd w:val="clear" w:color="auto" w:fill="FFFFFF"/>
        </w:rPr>
        <w:t>. [online] Available at: &lt;https://www.playstation.com/en-gb/&gt; [Accessed 19 July 2022]. - (PlayStation® Official Site: Consoles, Games, Accessories &amp; More, n.d.)</w:t>
      </w:r>
    </w:p>
    <w:p w14:paraId="78BCF0A7" w14:textId="77777777" w:rsidR="003E2A08" w:rsidRPr="003E2A08" w:rsidRDefault="003E2A08" w:rsidP="003E2A08">
      <w:pPr>
        <w:jc w:val="both"/>
        <w:rPr>
          <w:rFonts w:ascii="Arial" w:hAnsi="Arial" w:cs="Arial"/>
          <w:sz w:val="28"/>
          <w:szCs w:val="28"/>
          <w:lang w:val="en-GB"/>
        </w:rPr>
      </w:pPr>
    </w:p>
    <w:p w14:paraId="763329E7" w14:textId="27E0F952" w:rsidR="003E2A08" w:rsidRPr="003E2A08" w:rsidRDefault="003E2A08" w:rsidP="003E2A08">
      <w:pPr>
        <w:pStyle w:val="ListParagraph"/>
        <w:numPr>
          <w:ilvl w:val="0"/>
          <w:numId w:val="20"/>
        </w:numPr>
        <w:jc w:val="both"/>
        <w:rPr>
          <w:rFonts w:ascii="Arial" w:hAnsi="Arial" w:cs="Arial"/>
          <w:sz w:val="28"/>
          <w:szCs w:val="28"/>
          <w:lang w:val="en-GB"/>
        </w:rPr>
      </w:pPr>
      <w:r w:rsidRPr="00854E51">
        <w:rPr>
          <w:rFonts w:ascii="Arial" w:hAnsi="Arial" w:cs="Arial"/>
          <w:color w:val="000000"/>
          <w:sz w:val="28"/>
          <w:szCs w:val="28"/>
          <w:shd w:val="clear" w:color="auto" w:fill="FFFFFF"/>
        </w:rPr>
        <w:t>Info, C. and Profile, C., n.d. </w:t>
      </w:r>
      <w:r w:rsidRPr="00854E51">
        <w:rPr>
          <w:rFonts w:ascii="Arial" w:hAnsi="Arial" w:cs="Arial"/>
          <w:i/>
          <w:iCs/>
          <w:color w:val="000000"/>
          <w:sz w:val="28"/>
          <w:szCs w:val="28"/>
          <w:shd w:val="clear" w:color="auto" w:fill="FFFFFF"/>
        </w:rPr>
        <w:t xml:space="preserve">SIE Company Profile | Sony Interactive Entertainment </w:t>
      </w:r>
      <w:proofErr w:type="gramStart"/>
      <w:r w:rsidRPr="00854E51">
        <w:rPr>
          <w:rFonts w:ascii="Arial" w:hAnsi="Arial" w:cs="Arial"/>
          <w:i/>
          <w:iCs/>
          <w:color w:val="000000"/>
          <w:sz w:val="28"/>
          <w:szCs w:val="28"/>
          <w:shd w:val="clear" w:color="auto" w:fill="FFFFFF"/>
        </w:rPr>
        <w:t>Inc.</w:t>
      </w:r>
      <w:r w:rsidRPr="00854E51">
        <w:rPr>
          <w:rFonts w:ascii="Arial" w:hAnsi="Arial" w:cs="Arial"/>
          <w:color w:val="000000"/>
          <w:sz w:val="28"/>
          <w:szCs w:val="28"/>
          <w:shd w:val="clear" w:color="auto" w:fill="FFFFFF"/>
        </w:rPr>
        <w:t>.</w:t>
      </w:r>
      <w:proofErr w:type="gramEnd"/>
      <w:r w:rsidRPr="00854E51">
        <w:rPr>
          <w:rFonts w:ascii="Arial" w:hAnsi="Arial" w:cs="Arial"/>
          <w:color w:val="000000"/>
          <w:sz w:val="28"/>
          <w:szCs w:val="28"/>
          <w:shd w:val="clear" w:color="auto" w:fill="FFFFFF"/>
        </w:rPr>
        <w:t xml:space="preserve"> [online] SIE.COM. Available at: &lt;https://www.sie.com/en/corporate.html&gt; [Accessed 22 July 2022]. - (Info and Profile, n.d.)</w:t>
      </w:r>
    </w:p>
    <w:p w14:paraId="7CC97482" w14:textId="77777777" w:rsidR="003E2A08" w:rsidRPr="003E2A08" w:rsidRDefault="003E2A08" w:rsidP="003E2A08">
      <w:pPr>
        <w:jc w:val="both"/>
        <w:rPr>
          <w:rFonts w:ascii="Arial" w:hAnsi="Arial" w:cs="Arial"/>
          <w:sz w:val="28"/>
          <w:szCs w:val="28"/>
          <w:lang w:val="en-GB"/>
        </w:rPr>
      </w:pPr>
    </w:p>
    <w:p w14:paraId="5AC25534" w14:textId="6B07219E" w:rsidR="00635BBD" w:rsidRPr="00635BBD" w:rsidRDefault="00635BBD" w:rsidP="00635BBD">
      <w:pPr>
        <w:pStyle w:val="ListParagraph"/>
        <w:numPr>
          <w:ilvl w:val="0"/>
          <w:numId w:val="20"/>
        </w:numPr>
        <w:jc w:val="both"/>
        <w:rPr>
          <w:rFonts w:ascii="Arial" w:hAnsi="Arial" w:cs="Arial"/>
          <w:sz w:val="28"/>
          <w:szCs w:val="28"/>
          <w:lang w:val="en-GB"/>
        </w:rPr>
      </w:pPr>
      <w:r w:rsidRPr="00635BBD">
        <w:rPr>
          <w:rFonts w:ascii="Arial" w:hAnsi="Arial" w:cs="Arial"/>
          <w:color w:val="000000"/>
          <w:sz w:val="28"/>
          <w:szCs w:val="28"/>
          <w:shd w:val="clear" w:color="auto" w:fill="FFFFFF"/>
        </w:rPr>
        <w:t>Geho, P. and Dangelo, J., 2012. </w:t>
      </w:r>
      <w:r w:rsidRPr="00635BBD">
        <w:rPr>
          <w:rFonts w:ascii="Arial" w:hAnsi="Arial" w:cs="Arial"/>
          <w:i/>
          <w:iCs/>
          <w:color w:val="000000"/>
          <w:sz w:val="28"/>
          <w:szCs w:val="28"/>
          <w:shd w:val="clear" w:color="auto" w:fill="FFFFFF"/>
        </w:rPr>
        <w:t>THE EVOLUTION OF SOCIAL MEDIA AS A MARKETING TOOL FOR ENTREPRENEURS</w:t>
      </w:r>
      <w:r w:rsidRPr="00635BBD">
        <w:rPr>
          <w:rFonts w:ascii="Arial" w:hAnsi="Arial" w:cs="Arial"/>
          <w:color w:val="000000"/>
          <w:sz w:val="28"/>
          <w:szCs w:val="28"/>
          <w:shd w:val="clear" w:color="auto" w:fill="FFFFFF"/>
        </w:rPr>
        <w:t xml:space="preserve">. [online] Proquest.com. Available at: &lt;https://www.proquest.com/docview/1037409443?pq-origsite=gscholar&amp;fromopenview=true&gt; [Accessed 5 August 2022]. - (Geho and Dangelo, 2012) </w:t>
      </w:r>
    </w:p>
    <w:p w14:paraId="0BA18EE1" w14:textId="77777777" w:rsidR="00635BBD" w:rsidRPr="00635BBD" w:rsidRDefault="00635BBD" w:rsidP="00635BBD">
      <w:pPr>
        <w:jc w:val="both"/>
        <w:rPr>
          <w:rFonts w:ascii="Arial" w:hAnsi="Arial" w:cs="Arial"/>
          <w:sz w:val="28"/>
          <w:szCs w:val="28"/>
          <w:lang w:val="en-GB"/>
        </w:rPr>
      </w:pPr>
    </w:p>
    <w:p w14:paraId="659EE737" w14:textId="119A3D37" w:rsidR="000010DF" w:rsidRPr="000010DF" w:rsidRDefault="000010DF" w:rsidP="000010DF">
      <w:pPr>
        <w:pStyle w:val="ListParagraph"/>
        <w:numPr>
          <w:ilvl w:val="0"/>
          <w:numId w:val="20"/>
        </w:numPr>
        <w:jc w:val="both"/>
        <w:rPr>
          <w:rFonts w:ascii="Arial" w:hAnsi="Arial" w:cs="Arial"/>
          <w:sz w:val="28"/>
          <w:szCs w:val="28"/>
          <w:lang w:val="en-GB"/>
        </w:rPr>
      </w:pPr>
      <w:r w:rsidRPr="000010DF">
        <w:rPr>
          <w:rFonts w:ascii="Arial" w:hAnsi="Arial" w:cs="Arial"/>
          <w:color w:val="000000"/>
          <w:sz w:val="28"/>
          <w:szCs w:val="28"/>
          <w:shd w:val="clear" w:color="auto" w:fill="FFFFFF"/>
        </w:rPr>
        <w:t>Deprince, E. and Geerts, A., 2019. </w:t>
      </w:r>
      <w:r w:rsidRPr="000010DF">
        <w:rPr>
          <w:rFonts w:ascii="Arial" w:hAnsi="Arial" w:cs="Arial"/>
          <w:i/>
          <w:iCs/>
          <w:color w:val="000000"/>
          <w:sz w:val="28"/>
          <w:szCs w:val="28"/>
          <w:shd w:val="clear" w:color="auto" w:fill="FFFFFF"/>
        </w:rPr>
        <w:t>EVIDENCE ON EXPECTATIONS OF LUXURY VS NONLUXURY CONSUMERS ON FACEBOOK LUXURY BRAND PAGES</w:t>
      </w:r>
      <w:r w:rsidRPr="000010DF">
        <w:rPr>
          <w:rFonts w:ascii="Arial" w:hAnsi="Arial" w:cs="Arial"/>
          <w:color w:val="000000"/>
          <w:sz w:val="28"/>
          <w:szCs w:val="28"/>
          <w:shd w:val="clear" w:color="auto" w:fill="FFFFFF"/>
        </w:rPr>
        <w:t>. [online] Theibfr.com. Available at: &lt;https://www.theibfr.com/download/gjbr/2019_gjbr/gjbr_v13n2_2019/GJBR-V13N2-2019-6.pdf&gt; [Accessed 6 August 2022]. - (Deprince and Geerts, 2019)</w:t>
      </w:r>
    </w:p>
    <w:p w14:paraId="652B101D" w14:textId="77777777" w:rsidR="000010DF" w:rsidRPr="000010DF" w:rsidRDefault="000010DF" w:rsidP="000010DF">
      <w:pPr>
        <w:jc w:val="both"/>
        <w:rPr>
          <w:rFonts w:ascii="Arial" w:hAnsi="Arial" w:cs="Arial"/>
          <w:sz w:val="28"/>
          <w:szCs w:val="28"/>
          <w:lang w:val="en-GB"/>
        </w:rPr>
      </w:pPr>
    </w:p>
    <w:p w14:paraId="5F6142F3" w14:textId="4D8A22BC" w:rsidR="005E772B" w:rsidRPr="0017330F" w:rsidRDefault="005E772B" w:rsidP="0017330F">
      <w:pPr>
        <w:pStyle w:val="ListParagraph"/>
        <w:numPr>
          <w:ilvl w:val="0"/>
          <w:numId w:val="20"/>
        </w:numPr>
        <w:jc w:val="both"/>
        <w:rPr>
          <w:rFonts w:ascii="Arial" w:hAnsi="Arial" w:cs="Arial"/>
          <w:sz w:val="28"/>
          <w:szCs w:val="28"/>
          <w:lang w:val="en-GB"/>
        </w:rPr>
      </w:pPr>
      <w:r w:rsidRPr="005E772B">
        <w:rPr>
          <w:rFonts w:ascii="Arial" w:hAnsi="Arial" w:cs="Arial"/>
          <w:color w:val="000000"/>
          <w:sz w:val="28"/>
          <w:szCs w:val="28"/>
          <w:shd w:val="clear" w:color="auto" w:fill="FFFFFF"/>
        </w:rPr>
        <w:t>Tran, T., 2017. </w:t>
      </w:r>
      <w:r w:rsidRPr="005E772B">
        <w:rPr>
          <w:rFonts w:ascii="Arial" w:hAnsi="Arial" w:cs="Arial"/>
          <w:i/>
          <w:iCs/>
          <w:color w:val="000000"/>
          <w:sz w:val="28"/>
          <w:szCs w:val="28"/>
          <w:shd w:val="clear" w:color="auto" w:fill="FFFFFF"/>
        </w:rPr>
        <w:t>Personalized ads on Facebook: An effective marketing tool for online marketers</w:t>
      </w:r>
      <w:r w:rsidRPr="005E772B">
        <w:rPr>
          <w:rFonts w:ascii="Arial" w:hAnsi="Arial" w:cs="Arial"/>
          <w:color w:val="000000"/>
          <w:sz w:val="28"/>
          <w:szCs w:val="28"/>
          <w:shd w:val="clear" w:color="auto" w:fill="FFFFFF"/>
        </w:rPr>
        <w:t>. [online] ScienceDirect. Available at: &lt;https://www.sciencedirect.com/science/article/abs/pii/S0969698917301509?casa_token=_ArzujI1Dc0AAAAA:BKhkJ8H0XqKUh0LlHmPI6m8YatK6hx1GNbqoFwHkrtArUgu4wdyvZga78iHkueCLGpOiVyNI&gt; [Accessed 3 August 2022]. - (Tran, 2017)</w:t>
      </w:r>
    </w:p>
    <w:p w14:paraId="4CADB664" w14:textId="77777777" w:rsidR="0017330F" w:rsidRPr="00FB4022" w:rsidRDefault="0017330F" w:rsidP="00FB4022">
      <w:pPr>
        <w:ind w:left="360"/>
        <w:rPr>
          <w:rFonts w:ascii="Arial" w:hAnsi="Arial" w:cs="Arial"/>
          <w:sz w:val="28"/>
          <w:szCs w:val="28"/>
          <w:lang w:val="en-GB"/>
        </w:rPr>
      </w:pPr>
    </w:p>
    <w:p w14:paraId="761329F9" w14:textId="51E30929" w:rsidR="00FB4022" w:rsidRDefault="00FB4022" w:rsidP="00FB4022">
      <w:pPr>
        <w:pStyle w:val="ListParagraph"/>
        <w:numPr>
          <w:ilvl w:val="0"/>
          <w:numId w:val="20"/>
        </w:numPr>
        <w:jc w:val="both"/>
        <w:rPr>
          <w:rFonts w:ascii="Arial" w:hAnsi="Arial" w:cs="Arial"/>
          <w:color w:val="000000"/>
          <w:sz w:val="28"/>
          <w:szCs w:val="28"/>
          <w:shd w:val="clear" w:color="auto" w:fill="FFFFFF"/>
        </w:rPr>
      </w:pPr>
      <w:r w:rsidRPr="00FB4022">
        <w:rPr>
          <w:rFonts w:ascii="Arial" w:hAnsi="Arial" w:cs="Arial"/>
          <w:color w:val="000000"/>
          <w:sz w:val="28"/>
          <w:szCs w:val="28"/>
          <w:shd w:val="clear" w:color="auto" w:fill="FFFFFF"/>
        </w:rPr>
        <w:lastRenderedPageBreak/>
        <w:t>Vinerean, S. and Opreana A., 2019. </w:t>
      </w:r>
      <w:r w:rsidRPr="00FB4022">
        <w:rPr>
          <w:rFonts w:ascii="Arial" w:hAnsi="Arial" w:cs="Arial"/>
          <w:i/>
          <w:iCs/>
          <w:color w:val="000000"/>
          <w:sz w:val="28"/>
          <w:szCs w:val="28"/>
          <w:shd w:val="clear" w:color="auto" w:fill="FFFFFF"/>
        </w:rPr>
        <w:t>Social Media Marketing Efforts of Luxury Brands on Instagram</w:t>
      </w:r>
      <w:r w:rsidRPr="00FB4022">
        <w:rPr>
          <w:rFonts w:ascii="Arial" w:hAnsi="Arial" w:cs="Arial"/>
          <w:color w:val="000000"/>
          <w:sz w:val="28"/>
          <w:szCs w:val="28"/>
          <w:shd w:val="clear" w:color="auto" w:fill="FFFFFF"/>
        </w:rPr>
        <w:t>. [online] Zbw.eu. Available at: &lt;http://zbw.eu/econis-archiv/bitstream/11159/4597/1/1698658796.pdf&gt; [Accessed 1 August 2022]. - (Vinerean and Opreana, 2019)</w:t>
      </w:r>
    </w:p>
    <w:p w14:paraId="0DE35139" w14:textId="5CCC9144" w:rsidR="00FB4022" w:rsidRPr="00FB4022" w:rsidRDefault="00FB4022" w:rsidP="00FB4022">
      <w:pPr>
        <w:jc w:val="both"/>
        <w:rPr>
          <w:rFonts w:ascii="Arial" w:hAnsi="Arial" w:cs="Arial"/>
          <w:color w:val="000000"/>
          <w:sz w:val="28"/>
          <w:szCs w:val="28"/>
          <w:shd w:val="clear" w:color="auto" w:fill="FFFFFF"/>
        </w:rPr>
      </w:pPr>
    </w:p>
    <w:p w14:paraId="4E1A373F" w14:textId="178C03BE" w:rsidR="006067FB" w:rsidRDefault="006067FB" w:rsidP="006067FB">
      <w:pPr>
        <w:pStyle w:val="ListParagraph"/>
        <w:numPr>
          <w:ilvl w:val="0"/>
          <w:numId w:val="20"/>
        </w:numPr>
        <w:jc w:val="both"/>
        <w:rPr>
          <w:rFonts w:ascii="Arial" w:hAnsi="Arial" w:cs="Arial"/>
          <w:color w:val="000000"/>
          <w:sz w:val="28"/>
          <w:szCs w:val="28"/>
          <w:shd w:val="clear" w:color="auto" w:fill="FFFFFF"/>
        </w:rPr>
      </w:pPr>
      <w:r w:rsidRPr="006067FB">
        <w:rPr>
          <w:rFonts w:ascii="Arial" w:hAnsi="Arial" w:cs="Arial"/>
          <w:color w:val="000000"/>
          <w:sz w:val="28"/>
          <w:szCs w:val="28"/>
          <w:shd w:val="clear" w:color="auto" w:fill="FFFFFF"/>
        </w:rPr>
        <w:t>Wally, E. and Koshy, S., 2014. </w:t>
      </w:r>
      <w:r w:rsidRPr="006067FB">
        <w:rPr>
          <w:rFonts w:ascii="Arial" w:hAnsi="Arial" w:cs="Arial"/>
          <w:i/>
          <w:iCs/>
          <w:color w:val="000000"/>
          <w:sz w:val="28"/>
          <w:szCs w:val="28"/>
          <w:shd w:val="clear" w:color="auto" w:fill="FFFFFF"/>
        </w:rPr>
        <w:t>The use of Instagr The use of Instagram as a mark am as a marketing t eting tool by Emirati female entr emale entrepreneurs: eneurs: an exploratory study</w:t>
      </w:r>
      <w:r w:rsidRPr="006067FB">
        <w:rPr>
          <w:rFonts w:ascii="Arial" w:hAnsi="Arial" w:cs="Arial"/>
          <w:color w:val="000000"/>
          <w:sz w:val="28"/>
          <w:szCs w:val="28"/>
          <w:shd w:val="clear" w:color="auto" w:fill="FFFFFF"/>
        </w:rPr>
        <w:t>. [online] Ro.uow.edu.au. Available at: &lt;https://ro.uow.edu.au/cgi/viewcontent.cgi?article=1669&amp;context=dubaipapers&gt; [Accessed 31 July 2022]. - (Wally and Koshy, 2014)</w:t>
      </w:r>
    </w:p>
    <w:p w14:paraId="71785BFF" w14:textId="77777777" w:rsidR="006067FB" w:rsidRPr="006067FB" w:rsidRDefault="006067FB" w:rsidP="006067FB">
      <w:pPr>
        <w:jc w:val="both"/>
        <w:rPr>
          <w:rFonts w:ascii="Arial" w:hAnsi="Arial" w:cs="Arial"/>
          <w:color w:val="000000"/>
          <w:sz w:val="28"/>
          <w:szCs w:val="28"/>
          <w:shd w:val="clear" w:color="auto" w:fill="FFFFFF"/>
        </w:rPr>
      </w:pPr>
    </w:p>
    <w:p w14:paraId="17A6B6F7" w14:textId="564B272B" w:rsidR="00CC35A8" w:rsidRDefault="00CC35A8" w:rsidP="00CC35A8">
      <w:pPr>
        <w:pStyle w:val="ListParagraph"/>
        <w:numPr>
          <w:ilvl w:val="0"/>
          <w:numId w:val="20"/>
        </w:numPr>
        <w:jc w:val="both"/>
        <w:rPr>
          <w:rFonts w:ascii="Arial" w:hAnsi="Arial" w:cs="Arial"/>
          <w:color w:val="000000"/>
          <w:sz w:val="28"/>
          <w:szCs w:val="28"/>
          <w:shd w:val="clear" w:color="auto" w:fill="FFFFFF"/>
        </w:rPr>
      </w:pPr>
      <w:r w:rsidRPr="00CC35A8">
        <w:rPr>
          <w:rFonts w:ascii="Arial" w:hAnsi="Arial" w:cs="Arial"/>
          <w:color w:val="000000"/>
          <w:sz w:val="28"/>
          <w:szCs w:val="28"/>
          <w:shd w:val="clear" w:color="auto" w:fill="FFFFFF"/>
        </w:rPr>
        <w:t>Berg, L. and Sterner, L., 2015. </w:t>
      </w:r>
      <w:r w:rsidRPr="00CC35A8">
        <w:rPr>
          <w:rFonts w:ascii="Arial" w:hAnsi="Arial" w:cs="Arial"/>
          <w:i/>
          <w:iCs/>
          <w:color w:val="000000"/>
          <w:sz w:val="28"/>
          <w:szCs w:val="28"/>
          <w:shd w:val="clear" w:color="auto" w:fill="FFFFFF"/>
        </w:rPr>
        <w:t>A qualitative study on how companies make use of Instagram as a marketing tool</w:t>
      </w:r>
      <w:r w:rsidRPr="00CC35A8">
        <w:rPr>
          <w:rFonts w:ascii="Arial" w:hAnsi="Arial" w:cs="Arial"/>
          <w:color w:val="000000"/>
          <w:sz w:val="28"/>
          <w:szCs w:val="28"/>
          <w:shd w:val="clear" w:color="auto" w:fill="FFFFFF"/>
        </w:rPr>
        <w:t>. [online] Diva-portal.org. Available at: &lt;https://www.diva-portal.org/smash/get/diva2:859218/FULLTEXT01.pdf&gt; [Accessed 3 August 2022]. - (Berg and Sterner, 2015)</w:t>
      </w:r>
    </w:p>
    <w:p w14:paraId="1C2A8154" w14:textId="77777777" w:rsidR="00CC35A8" w:rsidRPr="00CC35A8" w:rsidRDefault="00CC35A8" w:rsidP="00CC35A8">
      <w:pPr>
        <w:jc w:val="both"/>
        <w:rPr>
          <w:rFonts w:ascii="Arial" w:hAnsi="Arial" w:cs="Arial"/>
          <w:color w:val="000000"/>
          <w:sz w:val="28"/>
          <w:szCs w:val="28"/>
          <w:shd w:val="clear" w:color="auto" w:fill="FFFFFF"/>
        </w:rPr>
      </w:pPr>
    </w:p>
    <w:p w14:paraId="6626E3F1" w14:textId="132A6DD9" w:rsidR="00ED6535" w:rsidRDefault="00ED6535" w:rsidP="00ED6535">
      <w:pPr>
        <w:pStyle w:val="ListParagraph"/>
        <w:numPr>
          <w:ilvl w:val="0"/>
          <w:numId w:val="20"/>
        </w:numPr>
        <w:jc w:val="both"/>
        <w:rPr>
          <w:rFonts w:ascii="Arial" w:hAnsi="Arial" w:cs="Arial"/>
          <w:color w:val="000000"/>
          <w:sz w:val="28"/>
          <w:szCs w:val="28"/>
          <w:shd w:val="clear" w:color="auto" w:fill="FFFFFF"/>
        </w:rPr>
      </w:pPr>
      <w:r w:rsidRPr="00ED6535">
        <w:rPr>
          <w:rFonts w:ascii="Arial" w:hAnsi="Arial" w:cs="Arial"/>
          <w:color w:val="000000"/>
          <w:sz w:val="28"/>
          <w:szCs w:val="28"/>
          <w:shd w:val="clear" w:color="auto" w:fill="FFFFFF"/>
        </w:rPr>
        <w:t>Bulearca, M., 2010. </w:t>
      </w:r>
      <w:r w:rsidRPr="00ED6535">
        <w:rPr>
          <w:rFonts w:ascii="Arial" w:hAnsi="Arial" w:cs="Arial"/>
          <w:i/>
          <w:iCs/>
          <w:color w:val="000000"/>
          <w:sz w:val="28"/>
          <w:szCs w:val="28"/>
          <w:shd w:val="clear" w:color="auto" w:fill="FFFFFF"/>
        </w:rPr>
        <w:t>Twitter: A viable marketing tool for SMEs</w:t>
      </w:r>
      <w:r w:rsidRPr="00ED6535">
        <w:rPr>
          <w:rFonts w:ascii="Arial" w:hAnsi="Arial" w:cs="Arial"/>
          <w:color w:val="000000"/>
          <w:sz w:val="28"/>
          <w:szCs w:val="28"/>
          <w:shd w:val="clear" w:color="auto" w:fill="FFFFFF"/>
        </w:rPr>
        <w:t>. [online] researchgate.net. Available at: &lt;https://www.researchgate.net/publication/228466381_Twitter_A_viable_marketing_tool_for_SMEs&gt; [Accessed 2 August 2022]. - (Bulearca, 2010)</w:t>
      </w:r>
    </w:p>
    <w:p w14:paraId="5DC4CB03" w14:textId="77777777" w:rsidR="00ED6535" w:rsidRPr="00ED6535" w:rsidRDefault="00ED6535" w:rsidP="00ED6535">
      <w:pPr>
        <w:jc w:val="both"/>
        <w:rPr>
          <w:rFonts w:ascii="Arial" w:hAnsi="Arial" w:cs="Arial"/>
          <w:color w:val="000000"/>
          <w:sz w:val="28"/>
          <w:szCs w:val="28"/>
          <w:shd w:val="clear" w:color="auto" w:fill="FFFFFF"/>
        </w:rPr>
      </w:pPr>
    </w:p>
    <w:p w14:paraId="0DDF34B1" w14:textId="77777777" w:rsidR="00B90296" w:rsidRPr="00B90296" w:rsidRDefault="00B90296" w:rsidP="00B90296">
      <w:pPr>
        <w:pStyle w:val="ListParagraph"/>
        <w:numPr>
          <w:ilvl w:val="0"/>
          <w:numId w:val="20"/>
        </w:numPr>
        <w:jc w:val="both"/>
        <w:rPr>
          <w:rFonts w:ascii="Arial" w:hAnsi="Arial" w:cs="Arial"/>
          <w:sz w:val="28"/>
          <w:szCs w:val="28"/>
          <w:lang w:val="en-GB"/>
        </w:rPr>
      </w:pPr>
      <w:r w:rsidRPr="00B90296">
        <w:rPr>
          <w:rFonts w:ascii="Arial" w:hAnsi="Arial" w:cs="Arial"/>
          <w:color w:val="000000"/>
          <w:sz w:val="28"/>
          <w:szCs w:val="28"/>
          <w:shd w:val="clear" w:color="auto" w:fill="FFFFFF"/>
        </w:rPr>
        <w:t>Thoring, A., 2011. </w:t>
      </w:r>
      <w:r w:rsidRPr="00B90296">
        <w:rPr>
          <w:rFonts w:ascii="Arial" w:hAnsi="Arial" w:cs="Arial"/>
          <w:i/>
          <w:iCs/>
          <w:color w:val="000000"/>
          <w:sz w:val="28"/>
          <w:szCs w:val="28"/>
          <w:shd w:val="clear" w:color="auto" w:fill="FFFFFF"/>
        </w:rPr>
        <w:t xml:space="preserve">Corporate Tweeting: Analysing the Use of </w:t>
      </w:r>
      <w:proofErr w:type="gramStart"/>
      <w:r w:rsidRPr="00B90296">
        <w:rPr>
          <w:rFonts w:ascii="Arial" w:hAnsi="Arial" w:cs="Arial"/>
          <w:i/>
          <w:iCs/>
          <w:color w:val="000000"/>
          <w:sz w:val="28"/>
          <w:szCs w:val="28"/>
          <w:shd w:val="clear" w:color="auto" w:fill="FFFFFF"/>
        </w:rPr>
        <w:t>Twitter - ProQuest</w:t>
      </w:r>
      <w:proofErr w:type="gramEnd"/>
      <w:r w:rsidRPr="00B90296">
        <w:rPr>
          <w:rFonts w:ascii="Arial" w:hAnsi="Arial" w:cs="Arial"/>
          <w:color w:val="000000"/>
          <w:sz w:val="28"/>
          <w:szCs w:val="28"/>
          <w:shd w:val="clear" w:color="auto" w:fill="FFFFFF"/>
        </w:rPr>
        <w:t xml:space="preserve">. [online] Proquest.com. Available at: &lt;https://www.proquest.com/docview/873608278?fromopenview=true&amp;pq-origsite=gscholar&gt; [Accessed 1 August 2022]. - (Thoring, 2011) </w:t>
      </w:r>
    </w:p>
    <w:p w14:paraId="47636F32" w14:textId="77777777" w:rsidR="0017330F" w:rsidRPr="004377DF" w:rsidRDefault="0017330F" w:rsidP="00B90296">
      <w:pPr>
        <w:jc w:val="both"/>
        <w:rPr>
          <w:rFonts w:ascii="Arial" w:hAnsi="Arial" w:cs="Arial"/>
          <w:sz w:val="28"/>
          <w:szCs w:val="28"/>
          <w:lang w:val="en-GB"/>
        </w:rPr>
      </w:pPr>
    </w:p>
    <w:p w14:paraId="2B7A7A92" w14:textId="05F9A4A3" w:rsidR="00CB2E2C" w:rsidRPr="004377DF" w:rsidRDefault="00CB2E2C" w:rsidP="00263D78">
      <w:pPr>
        <w:pStyle w:val="ListParagraph"/>
        <w:numPr>
          <w:ilvl w:val="0"/>
          <w:numId w:val="19"/>
        </w:numPr>
        <w:jc w:val="both"/>
        <w:rPr>
          <w:rFonts w:ascii="Arial" w:hAnsi="Arial" w:cs="Arial"/>
          <w:sz w:val="36"/>
          <w:szCs w:val="36"/>
          <w:lang w:val="en-GB"/>
        </w:rPr>
      </w:pPr>
      <w:r w:rsidRPr="004377DF">
        <w:rPr>
          <w:rFonts w:ascii="Arial" w:hAnsi="Arial" w:cs="Arial"/>
          <w:b/>
          <w:bCs/>
          <w:sz w:val="36"/>
          <w:szCs w:val="36"/>
          <w:lang w:val="en-GB"/>
        </w:rPr>
        <w:t>Key words/Additional Articles</w:t>
      </w:r>
    </w:p>
    <w:p w14:paraId="55CB34D8" w14:textId="3486F3CA" w:rsidR="00664108" w:rsidRPr="004377DF" w:rsidRDefault="00664108" w:rsidP="00263D78">
      <w:pPr>
        <w:jc w:val="both"/>
        <w:rPr>
          <w:rFonts w:ascii="Arial" w:hAnsi="Arial" w:cs="Arial"/>
          <w:sz w:val="28"/>
          <w:szCs w:val="28"/>
        </w:rPr>
      </w:pPr>
      <w:r w:rsidRPr="004377DF">
        <w:rPr>
          <w:rFonts w:ascii="Arial" w:hAnsi="Arial" w:cs="Arial"/>
          <w:sz w:val="28"/>
          <w:szCs w:val="28"/>
        </w:rPr>
        <w:t xml:space="preserve">Additional </w:t>
      </w:r>
      <w:r w:rsidR="00B63011" w:rsidRPr="004377DF">
        <w:rPr>
          <w:rFonts w:ascii="Arial" w:hAnsi="Arial" w:cs="Arial"/>
          <w:sz w:val="28"/>
          <w:szCs w:val="28"/>
        </w:rPr>
        <w:t>websites, articles, books and key words are listed below for further research.</w:t>
      </w:r>
    </w:p>
    <w:p w14:paraId="7FBB37AA" w14:textId="77777777" w:rsidR="00664108" w:rsidRPr="004377DF" w:rsidRDefault="00664108" w:rsidP="00263D78">
      <w:pPr>
        <w:jc w:val="both"/>
        <w:rPr>
          <w:rFonts w:ascii="Arial" w:hAnsi="Arial" w:cs="Arial"/>
          <w:sz w:val="28"/>
          <w:szCs w:val="28"/>
        </w:rPr>
      </w:pPr>
    </w:p>
    <w:p w14:paraId="3206FC4F" w14:textId="08D170ED" w:rsidR="00CB2E2C" w:rsidRPr="004377DF" w:rsidRDefault="00000000" w:rsidP="00B63011">
      <w:pPr>
        <w:pStyle w:val="ListParagraph"/>
        <w:numPr>
          <w:ilvl w:val="0"/>
          <w:numId w:val="21"/>
        </w:numPr>
        <w:jc w:val="both"/>
        <w:rPr>
          <w:rStyle w:val="Hyperlink"/>
          <w:rFonts w:ascii="Arial" w:hAnsi="Arial" w:cs="Arial"/>
          <w:color w:val="auto"/>
          <w:sz w:val="28"/>
          <w:szCs w:val="28"/>
          <w:lang w:val="en-GB"/>
        </w:rPr>
      </w:pPr>
      <w:hyperlink r:id="rId8" w:history="1">
        <w:r w:rsidR="00664108" w:rsidRPr="004377DF">
          <w:rPr>
            <w:rStyle w:val="Hyperlink"/>
            <w:rFonts w:ascii="Arial" w:hAnsi="Arial" w:cs="Arial"/>
            <w:sz w:val="28"/>
            <w:szCs w:val="28"/>
            <w:lang w:val="en-GB"/>
          </w:rPr>
          <w:t>https://www.ncbi.nlm.nih.gov/pmc/articles/PMC6232426/</w:t>
        </w:r>
      </w:hyperlink>
    </w:p>
    <w:p w14:paraId="544ECC9F" w14:textId="21EC3FE2" w:rsidR="00054C9C" w:rsidRPr="004377DF" w:rsidRDefault="00000000" w:rsidP="00B63011">
      <w:pPr>
        <w:pStyle w:val="ListParagraph"/>
        <w:numPr>
          <w:ilvl w:val="0"/>
          <w:numId w:val="21"/>
        </w:numPr>
        <w:jc w:val="both"/>
        <w:rPr>
          <w:rFonts w:ascii="Arial" w:hAnsi="Arial" w:cs="Arial"/>
          <w:sz w:val="28"/>
          <w:szCs w:val="28"/>
          <w:u w:val="single"/>
          <w:lang w:val="en-GB"/>
        </w:rPr>
      </w:pPr>
      <w:hyperlink r:id="rId9" w:history="1">
        <w:r w:rsidR="00CB2E2C" w:rsidRPr="00C17A6A">
          <w:rPr>
            <w:rStyle w:val="Hyperlink"/>
            <w:rFonts w:ascii="Arial" w:hAnsi="Arial" w:cs="Arial"/>
            <w:color w:val="0070C0"/>
            <w:sz w:val="28"/>
            <w:szCs w:val="28"/>
            <w:lang w:val="en-GB"/>
          </w:rPr>
          <w:t>https://en.wikipedia.org/wiki/PlayStation</w:t>
        </w:r>
      </w:hyperlink>
    </w:p>
    <w:p w14:paraId="6E0CDC2E" w14:textId="6D6D1ED3" w:rsidR="00054C9C" w:rsidRPr="004377DF" w:rsidRDefault="00000000" w:rsidP="00B63011">
      <w:pPr>
        <w:pStyle w:val="ListParagraph"/>
        <w:numPr>
          <w:ilvl w:val="0"/>
          <w:numId w:val="21"/>
        </w:numPr>
        <w:jc w:val="both"/>
        <w:rPr>
          <w:rFonts w:ascii="Arial" w:hAnsi="Arial" w:cs="Arial"/>
          <w:sz w:val="28"/>
          <w:szCs w:val="28"/>
          <w:lang w:val="en-GB"/>
        </w:rPr>
      </w:pPr>
      <w:hyperlink r:id="rId10" w:history="1">
        <w:r w:rsidR="006B1B37" w:rsidRPr="00D85E80">
          <w:rPr>
            <w:rStyle w:val="Hyperlink"/>
            <w:rFonts w:ascii="Arial" w:hAnsi="Arial" w:cs="Arial"/>
            <w:sz w:val="28"/>
            <w:szCs w:val="28"/>
            <w:lang w:val="en-GB"/>
          </w:rPr>
          <w:t>https://beltd-sales.com/images/Ebooks/TheArtofSocialSelling.pdf</w:t>
        </w:r>
      </w:hyperlink>
      <w:r w:rsidR="008661B7">
        <w:rPr>
          <w:rFonts w:ascii="Arial" w:hAnsi="Arial" w:cs="Arial"/>
          <w:sz w:val="28"/>
          <w:szCs w:val="28"/>
          <w:lang w:val="en-GB"/>
        </w:rPr>
        <w:t xml:space="preserve"> - Books </w:t>
      </w:r>
    </w:p>
    <w:p w14:paraId="7E67CA8A" w14:textId="618B34A4" w:rsidR="00054C9C" w:rsidRPr="004377DF" w:rsidRDefault="00000000" w:rsidP="00B63011">
      <w:pPr>
        <w:pStyle w:val="ListParagraph"/>
        <w:numPr>
          <w:ilvl w:val="0"/>
          <w:numId w:val="21"/>
        </w:numPr>
        <w:jc w:val="both"/>
        <w:rPr>
          <w:rFonts w:ascii="Arial" w:hAnsi="Arial" w:cs="Arial"/>
          <w:sz w:val="28"/>
          <w:szCs w:val="28"/>
          <w:lang w:val="en-GB"/>
        </w:rPr>
      </w:pPr>
      <w:hyperlink r:id="rId11" w:anchor="page=120" w:history="1">
        <w:r w:rsidR="00054C9C" w:rsidRPr="004377DF">
          <w:rPr>
            <w:rStyle w:val="Hyperlink"/>
            <w:rFonts w:ascii="Arial" w:hAnsi="Arial" w:cs="Arial"/>
            <w:sz w:val="28"/>
            <w:szCs w:val="28"/>
            <w:lang w:val="en-GB"/>
          </w:rPr>
          <w:t>http://www.mmaglobal.org/publications/MMJ/MMJ-Issues/2012-Spring/MMJ-2012-Spring-Vol22-Issue1-Complete.pdf#page=120</w:t>
        </w:r>
      </w:hyperlink>
      <w:r w:rsidR="00054C9C" w:rsidRPr="004377DF">
        <w:rPr>
          <w:rFonts w:ascii="Arial" w:hAnsi="Arial" w:cs="Arial"/>
          <w:sz w:val="28"/>
          <w:szCs w:val="28"/>
          <w:lang w:val="en-GB"/>
        </w:rPr>
        <w:t xml:space="preserve"> </w:t>
      </w:r>
      <w:r w:rsidR="00A13525">
        <w:rPr>
          <w:rFonts w:ascii="Arial" w:hAnsi="Arial" w:cs="Arial"/>
          <w:sz w:val="28"/>
          <w:szCs w:val="28"/>
          <w:lang w:val="en-GB"/>
        </w:rPr>
        <w:t>– Student paper</w:t>
      </w:r>
    </w:p>
    <w:p w14:paraId="7DF8FEAA" w14:textId="540EBF9E" w:rsidR="00054C9C" w:rsidRPr="004377DF" w:rsidRDefault="00000000" w:rsidP="00263D78">
      <w:pPr>
        <w:pStyle w:val="ListParagraph"/>
        <w:numPr>
          <w:ilvl w:val="0"/>
          <w:numId w:val="21"/>
        </w:numPr>
        <w:jc w:val="both"/>
        <w:rPr>
          <w:rFonts w:ascii="Arial" w:hAnsi="Arial" w:cs="Arial"/>
          <w:sz w:val="28"/>
          <w:szCs w:val="28"/>
          <w:lang w:val="en-GB"/>
        </w:rPr>
      </w:pPr>
      <w:hyperlink r:id="rId12" w:history="1">
        <w:r w:rsidR="00054C9C" w:rsidRPr="00A13525">
          <w:rPr>
            <w:rStyle w:val="Hyperlink"/>
            <w:rFonts w:ascii="Arial" w:hAnsi="Arial" w:cs="Arial"/>
            <w:color w:val="0070C0"/>
            <w:sz w:val="28"/>
            <w:szCs w:val="28"/>
            <w:lang w:val="en-GB"/>
          </w:rPr>
          <w:t>https://run.unl.pt/bitstream/10362/69225/1/TGI0237.pdf</w:t>
        </w:r>
      </w:hyperlink>
      <w:r w:rsidR="00A13525">
        <w:rPr>
          <w:rStyle w:val="Hyperlink"/>
          <w:rFonts w:ascii="Arial" w:hAnsi="Arial" w:cs="Arial"/>
          <w:color w:val="auto"/>
          <w:sz w:val="28"/>
          <w:szCs w:val="28"/>
          <w:u w:val="none"/>
          <w:lang w:val="en-GB"/>
        </w:rPr>
        <w:t xml:space="preserve"> - </w:t>
      </w:r>
      <w:r w:rsidR="008661B7">
        <w:rPr>
          <w:rStyle w:val="Hyperlink"/>
          <w:rFonts w:ascii="Arial" w:hAnsi="Arial" w:cs="Arial"/>
          <w:color w:val="auto"/>
          <w:sz w:val="28"/>
          <w:szCs w:val="28"/>
          <w:u w:val="none"/>
          <w:lang w:val="en-GB"/>
        </w:rPr>
        <w:t xml:space="preserve">Journal </w:t>
      </w:r>
    </w:p>
    <w:p w14:paraId="52F2A9A3" w14:textId="7773AB2B" w:rsidR="009971A9" w:rsidRPr="004377DF" w:rsidRDefault="009971A9" w:rsidP="00B63011">
      <w:pPr>
        <w:pStyle w:val="ListParagraph"/>
        <w:numPr>
          <w:ilvl w:val="0"/>
          <w:numId w:val="21"/>
        </w:numPr>
        <w:jc w:val="both"/>
        <w:rPr>
          <w:rFonts w:ascii="Arial" w:hAnsi="Arial" w:cs="Arial"/>
          <w:sz w:val="28"/>
          <w:szCs w:val="28"/>
          <w:lang w:val="en-GB"/>
        </w:rPr>
      </w:pPr>
      <w:r w:rsidRPr="004377DF">
        <w:rPr>
          <w:rFonts w:ascii="Arial" w:hAnsi="Arial" w:cs="Arial"/>
          <w:sz w:val="28"/>
          <w:szCs w:val="28"/>
          <w:lang w:val="en-GB"/>
        </w:rPr>
        <w:t xml:space="preserve">Millennials </w:t>
      </w:r>
    </w:p>
    <w:p w14:paraId="235022A1" w14:textId="77777777" w:rsidR="009971A9" w:rsidRPr="004377DF" w:rsidRDefault="009971A9" w:rsidP="00B63011">
      <w:pPr>
        <w:pStyle w:val="ListParagraph"/>
        <w:numPr>
          <w:ilvl w:val="0"/>
          <w:numId w:val="21"/>
        </w:numPr>
        <w:jc w:val="both"/>
        <w:rPr>
          <w:rFonts w:ascii="Arial" w:hAnsi="Arial" w:cs="Arial"/>
          <w:sz w:val="28"/>
          <w:szCs w:val="28"/>
          <w:lang w:val="en-GB"/>
        </w:rPr>
      </w:pPr>
      <w:r w:rsidRPr="004377DF">
        <w:rPr>
          <w:rFonts w:ascii="Arial" w:hAnsi="Arial" w:cs="Arial"/>
          <w:sz w:val="28"/>
          <w:szCs w:val="28"/>
          <w:lang w:val="en-GB"/>
        </w:rPr>
        <w:t>Media</w:t>
      </w:r>
    </w:p>
    <w:p w14:paraId="50E46349" w14:textId="72F7B10D" w:rsidR="009971A9" w:rsidRPr="004377DF" w:rsidRDefault="009971A9" w:rsidP="00B63011">
      <w:pPr>
        <w:pStyle w:val="ListParagraph"/>
        <w:numPr>
          <w:ilvl w:val="0"/>
          <w:numId w:val="21"/>
        </w:numPr>
        <w:jc w:val="both"/>
        <w:rPr>
          <w:rFonts w:ascii="Arial" w:hAnsi="Arial" w:cs="Arial"/>
          <w:sz w:val="28"/>
          <w:szCs w:val="28"/>
          <w:lang w:val="en-GB"/>
        </w:rPr>
      </w:pPr>
      <w:r w:rsidRPr="004377DF">
        <w:rPr>
          <w:rFonts w:ascii="Arial" w:hAnsi="Arial" w:cs="Arial"/>
          <w:sz w:val="28"/>
          <w:szCs w:val="28"/>
          <w:lang w:val="en-GB"/>
        </w:rPr>
        <w:t>Influencers</w:t>
      </w:r>
    </w:p>
    <w:p w14:paraId="64C1C4BA" w14:textId="77777777" w:rsidR="009971A9" w:rsidRPr="004377DF" w:rsidRDefault="009971A9" w:rsidP="00B63011">
      <w:pPr>
        <w:pStyle w:val="ListParagraph"/>
        <w:numPr>
          <w:ilvl w:val="0"/>
          <w:numId w:val="21"/>
        </w:numPr>
        <w:jc w:val="both"/>
        <w:rPr>
          <w:rFonts w:ascii="Arial" w:hAnsi="Arial" w:cs="Arial"/>
          <w:sz w:val="28"/>
          <w:szCs w:val="28"/>
          <w:lang w:val="en-GB"/>
        </w:rPr>
      </w:pPr>
      <w:r w:rsidRPr="004377DF">
        <w:rPr>
          <w:rFonts w:ascii="Arial" w:hAnsi="Arial" w:cs="Arial"/>
          <w:sz w:val="28"/>
          <w:szCs w:val="28"/>
          <w:lang w:val="en-GB"/>
        </w:rPr>
        <w:t>Business</w:t>
      </w:r>
    </w:p>
    <w:p w14:paraId="78A51245" w14:textId="77777777" w:rsidR="009971A9" w:rsidRPr="004377DF" w:rsidRDefault="009971A9" w:rsidP="00B63011">
      <w:pPr>
        <w:pStyle w:val="ListParagraph"/>
        <w:numPr>
          <w:ilvl w:val="0"/>
          <w:numId w:val="21"/>
        </w:numPr>
        <w:jc w:val="both"/>
        <w:rPr>
          <w:rFonts w:ascii="Arial" w:hAnsi="Arial" w:cs="Arial"/>
          <w:sz w:val="28"/>
          <w:szCs w:val="28"/>
          <w:lang w:val="en-GB"/>
        </w:rPr>
      </w:pPr>
      <w:r w:rsidRPr="004377DF">
        <w:rPr>
          <w:rFonts w:ascii="Arial" w:hAnsi="Arial" w:cs="Arial"/>
          <w:sz w:val="28"/>
          <w:szCs w:val="28"/>
          <w:lang w:val="en-GB"/>
        </w:rPr>
        <w:t>Luxury Customers</w:t>
      </w:r>
    </w:p>
    <w:p w14:paraId="6FBAE72F" w14:textId="77777777" w:rsidR="009971A9" w:rsidRPr="004377DF" w:rsidRDefault="009971A9" w:rsidP="00B63011">
      <w:pPr>
        <w:pStyle w:val="ListParagraph"/>
        <w:numPr>
          <w:ilvl w:val="0"/>
          <w:numId w:val="21"/>
        </w:numPr>
        <w:jc w:val="both"/>
        <w:rPr>
          <w:rFonts w:ascii="Arial" w:hAnsi="Arial" w:cs="Arial"/>
          <w:sz w:val="28"/>
          <w:szCs w:val="28"/>
          <w:lang w:val="en-GB"/>
        </w:rPr>
      </w:pPr>
      <w:r w:rsidRPr="004377DF">
        <w:rPr>
          <w:rFonts w:ascii="Arial" w:hAnsi="Arial" w:cs="Arial"/>
          <w:sz w:val="28"/>
          <w:szCs w:val="28"/>
          <w:lang w:val="en-GB"/>
        </w:rPr>
        <w:t>Big/Luxury Companies and Firms</w:t>
      </w:r>
    </w:p>
    <w:p w14:paraId="7043FBAB" w14:textId="77777777" w:rsidR="009971A9" w:rsidRPr="004377DF" w:rsidRDefault="009971A9" w:rsidP="00B63011">
      <w:pPr>
        <w:pStyle w:val="ListParagraph"/>
        <w:numPr>
          <w:ilvl w:val="0"/>
          <w:numId w:val="21"/>
        </w:numPr>
        <w:jc w:val="both"/>
        <w:rPr>
          <w:rFonts w:ascii="Arial" w:hAnsi="Arial" w:cs="Arial"/>
          <w:sz w:val="28"/>
          <w:szCs w:val="28"/>
          <w:lang w:val="en-GB"/>
        </w:rPr>
      </w:pPr>
      <w:r w:rsidRPr="004377DF">
        <w:rPr>
          <w:rFonts w:ascii="Arial" w:hAnsi="Arial" w:cs="Arial"/>
          <w:sz w:val="28"/>
          <w:szCs w:val="28"/>
          <w:lang w:val="en-GB"/>
        </w:rPr>
        <w:t>Online Marketing Techniques, Strategies and Skills</w:t>
      </w:r>
    </w:p>
    <w:p w14:paraId="6BC55D46" w14:textId="7BA42C87" w:rsidR="009971A9" w:rsidRDefault="009971A9" w:rsidP="00263D78">
      <w:pPr>
        <w:pStyle w:val="ListParagraph"/>
        <w:numPr>
          <w:ilvl w:val="0"/>
          <w:numId w:val="21"/>
        </w:numPr>
        <w:jc w:val="both"/>
        <w:rPr>
          <w:rFonts w:ascii="Arial" w:hAnsi="Arial" w:cs="Arial"/>
          <w:sz w:val="28"/>
          <w:szCs w:val="28"/>
          <w:lang w:val="en-GB"/>
        </w:rPr>
      </w:pPr>
      <w:r w:rsidRPr="004377DF">
        <w:rPr>
          <w:rFonts w:ascii="Arial" w:hAnsi="Arial" w:cs="Arial"/>
          <w:sz w:val="28"/>
          <w:szCs w:val="28"/>
          <w:lang w:val="en-GB"/>
        </w:rPr>
        <w:t>Content Creation</w:t>
      </w:r>
    </w:p>
    <w:p w14:paraId="644D3BBD" w14:textId="26179C71" w:rsidR="00475B6B" w:rsidRDefault="00475B6B" w:rsidP="00475B6B">
      <w:pPr>
        <w:jc w:val="both"/>
        <w:rPr>
          <w:rFonts w:ascii="Arial" w:hAnsi="Arial" w:cs="Arial"/>
          <w:sz w:val="28"/>
          <w:szCs w:val="28"/>
          <w:lang w:val="en-GB"/>
        </w:rPr>
      </w:pPr>
    </w:p>
    <w:p w14:paraId="72D95A10" w14:textId="17610ECD" w:rsidR="00475B6B" w:rsidRDefault="00475B6B" w:rsidP="00475B6B">
      <w:pPr>
        <w:jc w:val="both"/>
        <w:rPr>
          <w:rFonts w:ascii="Arial" w:hAnsi="Arial" w:cs="Arial"/>
          <w:sz w:val="28"/>
          <w:szCs w:val="28"/>
          <w:lang w:val="en-GB"/>
        </w:rPr>
      </w:pPr>
    </w:p>
    <w:p w14:paraId="1D1E4F25" w14:textId="77777777" w:rsidR="0065448D" w:rsidRPr="0065448D" w:rsidRDefault="0065448D">
      <w:pPr>
        <w:jc w:val="both"/>
        <w:rPr>
          <w:rFonts w:ascii="Arial" w:hAnsi="Arial" w:cs="Arial"/>
          <w:sz w:val="28"/>
          <w:szCs w:val="28"/>
          <w:lang w:val="en-GB"/>
        </w:rPr>
      </w:pPr>
    </w:p>
    <w:sectPr w:rsidR="0065448D" w:rsidRPr="006544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079EF" w14:textId="77777777" w:rsidR="00E1289D" w:rsidRDefault="00E1289D" w:rsidP="00B3427A">
      <w:pPr>
        <w:spacing w:after="0" w:line="240" w:lineRule="auto"/>
      </w:pPr>
      <w:r>
        <w:separator/>
      </w:r>
    </w:p>
  </w:endnote>
  <w:endnote w:type="continuationSeparator" w:id="0">
    <w:p w14:paraId="753B38E7" w14:textId="77777777" w:rsidR="00E1289D" w:rsidRDefault="00E1289D" w:rsidP="00B34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AEEFA" w14:textId="77777777" w:rsidR="00E1289D" w:rsidRDefault="00E1289D" w:rsidP="00B3427A">
      <w:pPr>
        <w:spacing w:after="0" w:line="240" w:lineRule="auto"/>
      </w:pPr>
      <w:r>
        <w:separator/>
      </w:r>
    </w:p>
  </w:footnote>
  <w:footnote w:type="continuationSeparator" w:id="0">
    <w:p w14:paraId="48F9C444" w14:textId="77777777" w:rsidR="00E1289D" w:rsidRDefault="00E1289D" w:rsidP="00B342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093A"/>
    <w:multiLevelType w:val="hybridMultilevel"/>
    <w:tmpl w:val="4C7A57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01EEF"/>
    <w:multiLevelType w:val="hybridMultilevel"/>
    <w:tmpl w:val="F9C6D4F0"/>
    <w:lvl w:ilvl="0" w:tplc="8EA61884">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92183"/>
    <w:multiLevelType w:val="hybridMultilevel"/>
    <w:tmpl w:val="CF8E2600"/>
    <w:lvl w:ilvl="0" w:tplc="A5F4F62C">
      <w:start w:val="1"/>
      <w:numFmt w:val="decimal"/>
      <w:lvlText w:val="%1."/>
      <w:lvlJc w:val="left"/>
      <w:pPr>
        <w:ind w:left="1080" w:hanging="360"/>
      </w:pPr>
      <w:rPr>
        <w:rFont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981A21"/>
    <w:multiLevelType w:val="hybridMultilevel"/>
    <w:tmpl w:val="786A0DFC"/>
    <w:lvl w:ilvl="0" w:tplc="A5F4F62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EC6C3A"/>
    <w:multiLevelType w:val="hybridMultilevel"/>
    <w:tmpl w:val="FA2618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461759"/>
    <w:multiLevelType w:val="hybridMultilevel"/>
    <w:tmpl w:val="03AAE90C"/>
    <w:lvl w:ilvl="0" w:tplc="9056B4F0">
      <w:start w:val="1"/>
      <w:numFmt w:val="decimal"/>
      <w:lvlText w:val="%1."/>
      <w:lvlJc w:val="left"/>
      <w:pPr>
        <w:ind w:left="1080" w:hanging="360"/>
      </w:pPr>
      <w:rPr>
        <w:rFonts w:hint="default"/>
        <w:b/>
        <w:bCs/>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D6116B5"/>
    <w:multiLevelType w:val="hybridMultilevel"/>
    <w:tmpl w:val="C012F8E6"/>
    <w:lvl w:ilvl="0" w:tplc="A5F4F62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EB3553"/>
    <w:multiLevelType w:val="hybridMultilevel"/>
    <w:tmpl w:val="034CC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420D3F"/>
    <w:multiLevelType w:val="hybridMultilevel"/>
    <w:tmpl w:val="A7E44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0064A2"/>
    <w:multiLevelType w:val="hybridMultilevel"/>
    <w:tmpl w:val="4F447768"/>
    <w:lvl w:ilvl="0" w:tplc="573631F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792A70"/>
    <w:multiLevelType w:val="hybridMultilevel"/>
    <w:tmpl w:val="9F400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D15C99"/>
    <w:multiLevelType w:val="hybridMultilevel"/>
    <w:tmpl w:val="094C0E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5F0607"/>
    <w:multiLevelType w:val="hybridMultilevel"/>
    <w:tmpl w:val="B1E2BB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EC166F"/>
    <w:multiLevelType w:val="hybridMultilevel"/>
    <w:tmpl w:val="93F8224E"/>
    <w:lvl w:ilvl="0" w:tplc="A5F4F62C">
      <w:start w:val="1"/>
      <w:numFmt w:val="decimal"/>
      <w:lvlText w:val="%1."/>
      <w:lvlJc w:val="left"/>
      <w:pPr>
        <w:ind w:left="1440" w:hanging="360"/>
      </w:pPr>
      <w:rPr>
        <w:rFonts w:hint="default"/>
        <w:color w:val="00000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92C30F8"/>
    <w:multiLevelType w:val="hybridMultilevel"/>
    <w:tmpl w:val="6B38D218"/>
    <w:lvl w:ilvl="0" w:tplc="83468A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1F40D9"/>
    <w:multiLevelType w:val="hybridMultilevel"/>
    <w:tmpl w:val="BB8EAC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C1261F"/>
    <w:multiLevelType w:val="hybridMultilevel"/>
    <w:tmpl w:val="4E626236"/>
    <w:lvl w:ilvl="0" w:tplc="A5F4F62C">
      <w:start w:val="1"/>
      <w:numFmt w:val="decimal"/>
      <w:lvlText w:val="%1."/>
      <w:lvlJc w:val="left"/>
      <w:pPr>
        <w:ind w:left="1080" w:hanging="360"/>
      </w:pPr>
      <w:rPr>
        <w:rFont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2143E78"/>
    <w:multiLevelType w:val="hybridMultilevel"/>
    <w:tmpl w:val="586691CC"/>
    <w:lvl w:ilvl="0" w:tplc="CA247E4E">
      <w:start w:val="1"/>
      <w:numFmt w:val="decimal"/>
      <w:lvlText w:val="%1."/>
      <w:lvlJc w:val="left"/>
      <w:pPr>
        <w:ind w:left="720" w:hanging="360"/>
      </w:pPr>
      <w:rPr>
        <w:rFonts w:ascii="Arial" w:eastAsiaTheme="minorHAnsi" w:hAnsi="Arial" w:cs="Arial"/>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673B0F"/>
    <w:multiLevelType w:val="hybridMultilevel"/>
    <w:tmpl w:val="BADE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FE0C75"/>
    <w:multiLevelType w:val="hybridMultilevel"/>
    <w:tmpl w:val="142659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6F3EBA"/>
    <w:multiLevelType w:val="hybridMultilevel"/>
    <w:tmpl w:val="E1C6EAD6"/>
    <w:lvl w:ilvl="0" w:tplc="0CB4B79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9531719">
    <w:abstractNumId w:val="12"/>
  </w:num>
  <w:num w:numId="2" w16cid:durableId="1265115121">
    <w:abstractNumId w:val="18"/>
  </w:num>
  <w:num w:numId="3" w16cid:durableId="52582692">
    <w:abstractNumId w:val="14"/>
  </w:num>
  <w:num w:numId="4" w16cid:durableId="1951859059">
    <w:abstractNumId w:val="7"/>
  </w:num>
  <w:num w:numId="5" w16cid:durableId="1247377388">
    <w:abstractNumId w:val="4"/>
  </w:num>
  <w:num w:numId="6" w16cid:durableId="1938366421">
    <w:abstractNumId w:val="0"/>
  </w:num>
  <w:num w:numId="7" w16cid:durableId="1180587040">
    <w:abstractNumId w:val="10"/>
  </w:num>
  <w:num w:numId="8" w16cid:durableId="1910261828">
    <w:abstractNumId w:val="19"/>
  </w:num>
  <w:num w:numId="9" w16cid:durableId="333191234">
    <w:abstractNumId w:val="11"/>
  </w:num>
  <w:num w:numId="10" w16cid:durableId="1118990693">
    <w:abstractNumId w:val="9"/>
  </w:num>
  <w:num w:numId="11" w16cid:durableId="502744216">
    <w:abstractNumId w:val="20"/>
  </w:num>
  <w:num w:numId="12" w16cid:durableId="1190096900">
    <w:abstractNumId w:val="17"/>
  </w:num>
  <w:num w:numId="13" w16cid:durableId="1276062151">
    <w:abstractNumId w:val="1"/>
  </w:num>
  <w:num w:numId="14" w16cid:durableId="1310017868">
    <w:abstractNumId w:val="3"/>
  </w:num>
  <w:num w:numId="15" w16cid:durableId="751125788">
    <w:abstractNumId w:val="16"/>
  </w:num>
  <w:num w:numId="16" w16cid:durableId="1694918544">
    <w:abstractNumId w:val="6"/>
  </w:num>
  <w:num w:numId="17" w16cid:durableId="628165327">
    <w:abstractNumId w:val="13"/>
  </w:num>
  <w:num w:numId="18" w16cid:durableId="846675004">
    <w:abstractNumId w:val="2"/>
  </w:num>
  <w:num w:numId="19" w16cid:durableId="945968710">
    <w:abstractNumId w:val="5"/>
  </w:num>
  <w:num w:numId="20" w16cid:durableId="983121706">
    <w:abstractNumId w:val="15"/>
  </w:num>
  <w:num w:numId="21" w16cid:durableId="21406064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491"/>
    <w:rsid w:val="000010DF"/>
    <w:rsid w:val="000115A9"/>
    <w:rsid w:val="00025C7B"/>
    <w:rsid w:val="0003233A"/>
    <w:rsid w:val="000368BC"/>
    <w:rsid w:val="00046BA6"/>
    <w:rsid w:val="00050DB0"/>
    <w:rsid w:val="00054C9C"/>
    <w:rsid w:val="00055A0E"/>
    <w:rsid w:val="00057011"/>
    <w:rsid w:val="00065955"/>
    <w:rsid w:val="000945CF"/>
    <w:rsid w:val="000A0700"/>
    <w:rsid w:val="000D0149"/>
    <w:rsid w:val="000D79E1"/>
    <w:rsid w:val="001049F8"/>
    <w:rsid w:val="00111EA5"/>
    <w:rsid w:val="00135DA6"/>
    <w:rsid w:val="00152218"/>
    <w:rsid w:val="00157BCF"/>
    <w:rsid w:val="001664C0"/>
    <w:rsid w:val="0017330F"/>
    <w:rsid w:val="00192BB3"/>
    <w:rsid w:val="00192F72"/>
    <w:rsid w:val="001A4F90"/>
    <w:rsid w:val="001A781B"/>
    <w:rsid w:val="001C51CA"/>
    <w:rsid w:val="001D5A92"/>
    <w:rsid w:val="001E55EA"/>
    <w:rsid w:val="00205491"/>
    <w:rsid w:val="00210C6A"/>
    <w:rsid w:val="002235B9"/>
    <w:rsid w:val="002313A4"/>
    <w:rsid w:val="002421EB"/>
    <w:rsid w:val="002462B9"/>
    <w:rsid w:val="00263D78"/>
    <w:rsid w:val="00264153"/>
    <w:rsid w:val="002B1C7C"/>
    <w:rsid w:val="002C0049"/>
    <w:rsid w:val="002F3424"/>
    <w:rsid w:val="00301346"/>
    <w:rsid w:val="003219E6"/>
    <w:rsid w:val="00356E18"/>
    <w:rsid w:val="00362405"/>
    <w:rsid w:val="00376CB3"/>
    <w:rsid w:val="0038216C"/>
    <w:rsid w:val="003A33AB"/>
    <w:rsid w:val="003B7505"/>
    <w:rsid w:val="003C3A47"/>
    <w:rsid w:val="003C5159"/>
    <w:rsid w:val="003D5008"/>
    <w:rsid w:val="003D6797"/>
    <w:rsid w:val="003E1DF6"/>
    <w:rsid w:val="003E2747"/>
    <w:rsid w:val="003E2A08"/>
    <w:rsid w:val="00415032"/>
    <w:rsid w:val="00416258"/>
    <w:rsid w:val="00422FD4"/>
    <w:rsid w:val="004377DF"/>
    <w:rsid w:val="00466AC7"/>
    <w:rsid w:val="00475B6B"/>
    <w:rsid w:val="00481B5B"/>
    <w:rsid w:val="0048534A"/>
    <w:rsid w:val="00493A37"/>
    <w:rsid w:val="004B7E41"/>
    <w:rsid w:val="004C14AE"/>
    <w:rsid w:val="004C3DE0"/>
    <w:rsid w:val="004D71AC"/>
    <w:rsid w:val="004F35D0"/>
    <w:rsid w:val="0051460A"/>
    <w:rsid w:val="00534260"/>
    <w:rsid w:val="005357A7"/>
    <w:rsid w:val="00544E5A"/>
    <w:rsid w:val="00562119"/>
    <w:rsid w:val="00564DA9"/>
    <w:rsid w:val="00567D42"/>
    <w:rsid w:val="00570A0A"/>
    <w:rsid w:val="005910E0"/>
    <w:rsid w:val="00595085"/>
    <w:rsid w:val="005C0166"/>
    <w:rsid w:val="005C6740"/>
    <w:rsid w:val="005D31C6"/>
    <w:rsid w:val="005E1A3C"/>
    <w:rsid w:val="005E4DA0"/>
    <w:rsid w:val="005E772B"/>
    <w:rsid w:val="005F0D4D"/>
    <w:rsid w:val="005F7C12"/>
    <w:rsid w:val="006067FB"/>
    <w:rsid w:val="0062017C"/>
    <w:rsid w:val="00635BBD"/>
    <w:rsid w:val="00636165"/>
    <w:rsid w:val="006375C8"/>
    <w:rsid w:val="0065017B"/>
    <w:rsid w:val="00653332"/>
    <w:rsid w:val="0065448D"/>
    <w:rsid w:val="006553A0"/>
    <w:rsid w:val="00664108"/>
    <w:rsid w:val="006B1B37"/>
    <w:rsid w:val="006B31EF"/>
    <w:rsid w:val="006E3C6B"/>
    <w:rsid w:val="006F039A"/>
    <w:rsid w:val="006F338A"/>
    <w:rsid w:val="00700798"/>
    <w:rsid w:val="00724128"/>
    <w:rsid w:val="007525DD"/>
    <w:rsid w:val="0076122D"/>
    <w:rsid w:val="00761C68"/>
    <w:rsid w:val="00792367"/>
    <w:rsid w:val="00794BB7"/>
    <w:rsid w:val="007964BA"/>
    <w:rsid w:val="007C333C"/>
    <w:rsid w:val="007D4436"/>
    <w:rsid w:val="007E33EC"/>
    <w:rsid w:val="007F3043"/>
    <w:rsid w:val="007F716B"/>
    <w:rsid w:val="00805405"/>
    <w:rsid w:val="00816366"/>
    <w:rsid w:val="00842DC1"/>
    <w:rsid w:val="00852F72"/>
    <w:rsid w:val="00853DAB"/>
    <w:rsid w:val="00854E51"/>
    <w:rsid w:val="00861052"/>
    <w:rsid w:val="008661B7"/>
    <w:rsid w:val="008A78C2"/>
    <w:rsid w:val="008C5FB9"/>
    <w:rsid w:val="008D1879"/>
    <w:rsid w:val="008D7EDA"/>
    <w:rsid w:val="00901963"/>
    <w:rsid w:val="0090411D"/>
    <w:rsid w:val="00974A09"/>
    <w:rsid w:val="0099087D"/>
    <w:rsid w:val="009971A9"/>
    <w:rsid w:val="00997AAB"/>
    <w:rsid w:val="009A355B"/>
    <w:rsid w:val="009C69FE"/>
    <w:rsid w:val="009E193F"/>
    <w:rsid w:val="009F09B3"/>
    <w:rsid w:val="00A13525"/>
    <w:rsid w:val="00A336B3"/>
    <w:rsid w:val="00A40119"/>
    <w:rsid w:val="00A427CB"/>
    <w:rsid w:val="00A611C1"/>
    <w:rsid w:val="00A952C8"/>
    <w:rsid w:val="00AA1F7D"/>
    <w:rsid w:val="00AB4F41"/>
    <w:rsid w:val="00AE1585"/>
    <w:rsid w:val="00AF685E"/>
    <w:rsid w:val="00B22131"/>
    <w:rsid w:val="00B3427A"/>
    <w:rsid w:val="00B43EF4"/>
    <w:rsid w:val="00B60C52"/>
    <w:rsid w:val="00B6101C"/>
    <w:rsid w:val="00B63011"/>
    <w:rsid w:val="00B70DE4"/>
    <w:rsid w:val="00B74C2F"/>
    <w:rsid w:val="00B8618A"/>
    <w:rsid w:val="00B90296"/>
    <w:rsid w:val="00BC1A97"/>
    <w:rsid w:val="00BE299D"/>
    <w:rsid w:val="00BE72CE"/>
    <w:rsid w:val="00BF0760"/>
    <w:rsid w:val="00C04FE4"/>
    <w:rsid w:val="00C15794"/>
    <w:rsid w:val="00C17A6A"/>
    <w:rsid w:val="00C24308"/>
    <w:rsid w:val="00C26A9E"/>
    <w:rsid w:val="00C35F67"/>
    <w:rsid w:val="00C3683A"/>
    <w:rsid w:val="00C61980"/>
    <w:rsid w:val="00C643E5"/>
    <w:rsid w:val="00C66685"/>
    <w:rsid w:val="00C8120D"/>
    <w:rsid w:val="00C86714"/>
    <w:rsid w:val="00CA0429"/>
    <w:rsid w:val="00CB2E2C"/>
    <w:rsid w:val="00CB3DDB"/>
    <w:rsid w:val="00CB4570"/>
    <w:rsid w:val="00CC35A8"/>
    <w:rsid w:val="00CD1F05"/>
    <w:rsid w:val="00CD39A1"/>
    <w:rsid w:val="00CD4009"/>
    <w:rsid w:val="00CE0E12"/>
    <w:rsid w:val="00CF2EFB"/>
    <w:rsid w:val="00D01B0E"/>
    <w:rsid w:val="00D445A4"/>
    <w:rsid w:val="00D574ED"/>
    <w:rsid w:val="00D86418"/>
    <w:rsid w:val="00D97747"/>
    <w:rsid w:val="00DA21D4"/>
    <w:rsid w:val="00DC6FDB"/>
    <w:rsid w:val="00DE1C05"/>
    <w:rsid w:val="00DF7711"/>
    <w:rsid w:val="00E101DD"/>
    <w:rsid w:val="00E1289D"/>
    <w:rsid w:val="00E278AB"/>
    <w:rsid w:val="00E27E9E"/>
    <w:rsid w:val="00E3231E"/>
    <w:rsid w:val="00E615B9"/>
    <w:rsid w:val="00E6330F"/>
    <w:rsid w:val="00E65BA9"/>
    <w:rsid w:val="00E725F5"/>
    <w:rsid w:val="00E919F1"/>
    <w:rsid w:val="00E93D23"/>
    <w:rsid w:val="00EA27EA"/>
    <w:rsid w:val="00EC1654"/>
    <w:rsid w:val="00ED6535"/>
    <w:rsid w:val="00EE33E7"/>
    <w:rsid w:val="00EF1389"/>
    <w:rsid w:val="00EF2DF5"/>
    <w:rsid w:val="00EF3AB5"/>
    <w:rsid w:val="00EF4E6B"/>
    <w:rsid w:val="00F234BE"/>
    <w:rsid w:val="00F24596"/>
    <w:rsid w:val="00F36F59"/>
    <w:rsid w:val="00F42CAC"/>
    <w:rsid w:val="00F672C6"/>
    <w:rsid w:val="00F811DD"/>
    <w:rsid w:val="00FB4022"/>
    <w:rsid w:val="00FC23AE"/>
    <w:rsid w:val="00FE344B"/>
    <w:rsid w:val="00FF2A59"/>
    <w:rsid w:val="00FF5CCD"/>
    <w:rsid w:val="00FF7DBE"/>
  </w:rsids>
  <m:mathPr>
    <m:mathFont m:val="Cambria Math"/>
    <m:brkBin m:val="before"/>
    <m:brkBinSub m:val="--"/>
    <m:smallFrac m:val="0"/>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56EBE"/>
  <w15:chartTrackingRefBased/>
  <w15:docId w15:val="{38739A20-96CC-47F4-AD91-8D0FDD4A1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s-CZ"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DE0"/>
    <w:pPr>
      <w:ind w:left="720"/>
      <w:contextualSpacing/>
    </w:pPr>
  </w:style>
  <w:style w:type="character" w:styleId="Hyperlink">
    <w:name w:val="Hyperlink"/>
    <w:basedOn w:val="DefaultParagraphFont"/>
    <w:uiPriority w:val="99"/>
    <w:unhideWhenUsed/>
    <w:rsid w:val="003219E6"/>
    <w:rPr>
      <w:color w:val="0563C1" w:themeColor="hyperlink"/>
      <w:u w:val="single"/>
    </w:rPr>
  </w:style>
  <w:style w:type="character" w:styleId="UnresolvedMention">
    <w:name w:val="Unresolved Mention"/>
    <w:basedOn w:val="DefaultParagraphFont"/>
    <w:uiPriority w:val="99"/>
    <w:semiHidden/>
    <w:unhideWhenUsed/>
    <w:rsid w:val="003219E6"/>
    <w:rPr>
      <w:color w:val="605E5C"/>
      <w:shd w:val="clear" w:color="auto" w:fill="E1DFDD"/>
    </w:rPr>
  </w:style>
  <w:style w:type="character" w:styleId="FollowedHyperlink">
    <w:name w:val="FollowedHyperlink"/>
    <w:basedOn w:val="DefaultParagraphFont"/>
    <w:uiPriority w:val="99"/>
    <w:semiHidden/>
    <w:unhideWhenUsed/>
    <w:rsid w:val="008C5FB9"/>
    <w:rPr>
      <w:color w:val="954F72" w:themeColor="followedHyperlink"/>
      <w:u w:val="single"/>
    </w:rPr>
  </w:style>
  <w:style w:type="paragraph" w:styleId="Header">
    <w:name w:val="header"/>
    <w:basedOn w:val="Normal"/>
    <w:link w:val="HeaderChar"/>
    <w:uiPriority w:val="99"/>
    <w:unhideWhenUsed/>
    <w:rsid w:val="00B342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27A"/>
  </w:style>
  <w:style w:type="paragraph" w:styleId="Footer">
    <w:name w:val="footer"/>
    <w:basedOn w:val="Normal"/>
    <w:link w:val="FooterChar"/>
    <w:uiPriority w:val="99"/>
    <w:unhideWhenUsed/>
    <w:rsid w:val="00B342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27A"/>
  </w:style>
  <w:style w:type="table" w:styleId="TableGrid">
    <w:name w:val="Table Grid"/>
    <w:basedOn w:val="TableNormal"/>
    <w:uiPriority w:val="39"/>
    <w:rsid w:val="00BC1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9952354">
      <w:bodyDiv w:val="1"/>
      <w:marLeft w:val="0"/>
      <w:marRight w:val="0"/>
      <w:marTop w:val="0"/>
      <w:marBottom w:val="0"/>
      <w:divBdr>
        <w:top w:val="none" w:sz="0" w:space="0" w:color="auto"/>
        <w:left w:val="none" w:sz="0" w:space="0" w:color="auto"/>
        <w:bottom w:val="none" w:sz="0" w:space="0" w:color="auto"/>
        <w:right w:val="none" w:sz="0" w:space="0" w:color="auto"/>
      </w:divBdr>
      <w:divsChild>
        <w:div w:id="1978874597">
          <w:marLeft w:val="0"/>
          <w:marRight w:val="0"/>
          <w:marTop w:val="0"/>
          <w:marBottom w:val="0"/>
          <w:divBdr>
            <w:top w:val="none" w:sz="0" w:space="0" w:color="auto"/>
            <w:left w:val="none" w:sz="0" w:space="0" w:color="auto"/>
            <w:bottom w:val="none" w:sz="0" w:space="0" w:color="auto"/>
            <w:right w:val="none" w:sz="0" w:space="0" w:color="auto"/>
          </w:divBdr>
        </w:div>
        <w:div w:id="1666593858">
          <w:marLeft w:val="0"/>
          <w:marRight w:val="0"/>
          <w:marTop w:val="0"/>
          <w:marBottom w:val="0"/>
          <w:divBdr>
            <w:top w:val="none" w:sz="0" w:space="0" w:color="auto"/>
            <w:left w:val="none" w:sz="0" w:space="0" w:color="auto"/>
            <w:bottom w:val="none" w:sz="0" w:space="0" w:color="auto"/>
            <w:right w:val="none" w:sz="0" w:space="0" w:color="auto"/>
          </w:divBdr>
          <w:divsChild>
            <w:div w:id="1878079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6232426/"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un.unl.pt/bitstream/10362/69225/1/TGI0237.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maglobal.org/publications/MMJ/MMJ-Issues/2012-Spring/MMJ-2012-Spring-Vol22-Issue1-Complete.pdf" TargetMode="External"/><Relationship Id="rId5" Type="http://schemas.openxmlformats.org/officeDocument/2006/relationships/webSettings" Target="webSettings.xml"/><Relationship Id="rId10" Type="http://schemas.openxmlformats.org/officeDocument/2006/relationships/hyperlink" Target="https://beltd-sales.com/images/Ebooks/TheArtofSocialSelling.pdf" TargetMode="External"/><Relationship Id="rId4" Type="http://schemas.openxmlformats.org/officeDocument/2006/relationships/settings" Target="settings.xml"/><Relationship Id="rId9" Type="http://schemas.openxmlformats.org/officeDocument/2006/relationships/hyperlink" Target="https://en.wikipedia.org/wiki/PlaySt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ABECA-B314-42EA-A735-4D20ED17F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11052</TotalTime>
  <Pages>13</Pages>
  <Words>2748</Words>
  <Characters>15665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HeidelbergCement AG</Company>
  <LinksUpToDate>false</LinksUpToDate>
  <CharactersWithSpaces>18377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Aragon, Renson (Croydon) GBR</dc:creator>
  <cp:keywords/>
  <dc:description/>
  <cp:lastModifiedBy>Dumitru Tudora (1913294)</cp:lastModifiedBy>
  <cp:revision>128</cp:revision>
  <dcterms:created xsi:type="dcterms:W3CDTF">2022-07-22T19:04:00Z</dcterms:created>
  <dcterms:modified xsi:type="dcterms:W3CDTF">2022-09-02T20:42:00Z</dcterms:modified>
</cp:coreProperties>
</file>