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7261AF" w14:textId="77777777" w:rsidR="00C5148D" w:rsidRPr="0064335A" w:rsidRDefault="00C5148D" w:rsidP="00C5148D">
      <w:pPr>
        <w:rPr>
          <w:rFonts w:asciiTheme="majorHAnsi" w:hAnsiTheme="majorHAnsi" w:cstheme="majorHAnsi"/>
          <w:i/>
          <w:iCs/>
          <w:sz w:val="48"/>
          <w:szCs w:val="48"/>
        </w:rPr>
      </w:pPr>
      <w:r w:rsidRPr="0064335A">
        <w:rPr>
          <w:rFonts w:asciiTheme="majorHAnsi" w:hAnsiTheme="majorHAnsi" w:cstheme="majorHAnsi"/>
          <w:i/>
          <w:iCs/>
          <w:sz w:val="48"/>
          <w:szCs w:val="48"/>
        </w:rPr>
        <w:t>Assessment 1 – Strategies for Resilience and Prosperity (BMSP6006)</w:t>
      </w:r>
    </w:p>
    <w:p w14:paraId="761A2D1E" w14:textId="77777777" w:rsidR="00C5148D" w:rsidRDefault="00C5148D" w:rsidP="00C5148D">
      <w:pPr>
        <w:spacing w:after="0"/>
        <w:rPr>
          <w:rFonts w:asciiTheme="majorHAnsi" w:hAnsiTheme="majorHAnsi" w:cstheme="majorHAnsi"/>
          <w:i/>
          <w:iCs/>
          <w:color w:val="767171" w:themeColor="background2" w:themeShade="80"/>
          <w:sz w:val="16"/>
          <w:szCs w:val="16"/>
        </w:rPr>
      </w:pPr>
      <w:bookmarkStart w:id="0" w:name="_top"/>
      <w:bookmarkEnd w:id="0"/>
      <w:r w:rsidRPr="008D6BCB">
        <w:rPr>
          <w:rFonts w:asciiTheme="majorHAnsi" w:hAnsiTheme="majorHAnsi" w:cstheme="majorHAnsi"/>
          <w:i/>
          <w:iCs/>
          <w:color w:val="767171" w:themeColor="background2" w:themeShade="80"/>
          <w:sz w:val="16"/>
          <w:szCs w:val="16"/>
        </w:rPr>
        <w:t xml:space="preserve">This </w:t>
      </w:r>
      <w:r>
        <w:rPr>
          <w:rFonts w:asciiTheme="majorHAnsi" w:hAnsiTheme="majorHAnsi" w:cstheme="majorHAnsi"/>
          <w:i/>
          <w:iCs/>
          <w:color w:val="767171" w:themeColor="background2" w:themeShade="80"/>
          <w:sz w:val="16"/>
          <w:szCs w:val="16"/>
        </w:rPr>
        <w:t>report</w:t>
      </w:r>
      <w:r w:rsidRPr="008D6BCB">
        <w:rPr>
          <w:rFonts w:asciiTheme="majorHAnsi" w:hAnsiTheme="majorHAnsi" w:cstheme="majorHAnsi"/>
          <w:i/>
          <w:iCs/>
          <w:color w:val="767171" w:themeColor="background2" w:themeShade="80"/>
          <w:sz w:val="16"/>
          <w:szCs w:val="16"/>
        </w:rPr>
        <w:t xml:space="preserve"> was written by Harri Gerald Dendle. [This </w:t>
      </w:r>
      <w:r>
        <w:rPr>
          <w:rFonts w:asciiTheme="majorHAnsi" w:hAnsiTheme="majorHAnsi" w:cstheme="majorHAnsi"/>
          <w:i/>
          <w:iCs/>
          <w:color w:val="767171" w:themeColor="background2" w:themeShade="80"/>
          <w:sz w:val="16"/>
          <w:szCs w:val="16"/>
        </w:rPr>
        <w:t>essay</w:t>
      </w:r>
      <w:r w:rsidRPr="008D6BCB">
        <w:rPr>
          <w:rFonts w:asciiTheme="majorHAnsi" w:hAnsiTheme="majorHAnsi" w:cstheme="majorHAnsi"/>
          <w:i/>
          <w:iCs/>
          <w:color w:val="767171" w:themeColor="background2" w:themeShade="80"/>
          <w:sz w:val="16"/>
          <w:szCs w:val="16"/>
        </w:rPr>
        <w:t xml:space="preserve"> </w:t>
      </w:r>
      <w:r>
        <w:rPr>
          <w:rFonts w:asciiTheme="majorHAnsi" w:hAnsiTheme="majorHAnsi" w:cstheme="majorHAnsi"/>
          <w:i/>
          <w:iCs/>
          <w:color w:val="767171" w:themeColor="background2" w:themeShade="80"/>
          <w:sz w:val="16"/>
          <w:szCs w:val="16"/>
        </w:rPr>
        <w:t>is</w:t>
      </w:r>
      <w:r w:rsidRPr="008D6BCB">
        <w:rPr>
          <w:rFonts w:asciiTheme="majorHAnsi" w:hAnsiTheme="majorHAnsi" w:cstheme="majorHAnsi"/>
          <w:i/>
          <w:iCs/>
          <w:color w:val="767171" w:themeColor="background2" w:themeShade="80"/>
          <w:sz w:val="16"/>
          <w:szCs w:val="16"/>
        </w:rPr>
        <w:t xml:space="preserve"> formatted in print layout Microsoft Word .docx style]</w:t>
      </w:r>
    </w:p>
    <w:p w14:paraId="6541E117" w14:textId="77777777" w:rsidR="00C5148D" w:rsidRDefault="00C5148D" w:rsidP="00C5148D">
      <w:pPr>
        <w:spacing w:after="0"/>
        <w:rPr>
          <w:rFonts w:asciiTheme="majorHAnsi" w:hAnsiTheme="majorHAnsi" w:cstheme="majorHAnsi"/>
          <w:i/>
          <w:iCs/>
          <w:color w:val="767171" w:themeColor="background2" w:themeShade="80"/>
          <w:sz w:val="16"/>
          <w:szCs w:val="16"/>
        </w:rPr>
      </w:pPr>
    </w:p>
    <w:p w14:paraId="2B651FAD" w14:textId="77777777" w:rsidR="00C5148D" w:rsidRDefault="00C5148D" w:rsidP="00C5148D">
      <w:pPr>
        <w:spacing w:after="0"/>
        <w:rPr>
          <w:rFonts w:asciiTheme="majorHAnsi" w:hAnsiTheme="majorHAnsi" w:cstheme="majorHAnsi"/>
          <w:i/>
          <w:iCs/>
          <w:color w:val="767171" w:themeColor="background2" w:themeShade="80"/>
          <w:sz w:val="16"/>
          <w:szCs w:val="16"/>
        </w:rPr>
      </w:pPr>
    </w:p>
    <w:p w14:paraId="617CEE09" w14:textId="77777777" w:rsidR="00C5148D" w:rsidRPr="006E26C7" w:rsidRDefault="00C5148D" w:rsidP="00C5148D">
      <w:pPr>
        <w:spacing w:after="0"/>
        <w:rPr>
          <w:rFonts w:asciiTheme="majorHAnsi" w:hAnsiTheme="majorHAnsi" w:cstheme="majorHAnsi"/>
          <w:i/>
          <w:iCs/>
          <w:color w:val="767171" w:themeColor="background2" w:themeShade="80"/>
          <w:sz w:val="20"/>
          <w:szCs w:val="20"/>
        </w:rPr>
      </w:pPr>
    </w:p>
    <w:p w14:paraId="10C4C655" w14:textId="77777777" w:rsidR="00C5148D" w:rsidRPr="006E26C7" w:rsidRDefault="00C5148D" w:rsidP="00C5148D">
      <w:pPr>
        <w:rPr>
          <w:rFonts w:asciiTheme="majorHAnsi" w:hAnsiTheme="majorHAnsi" w:cstheme="majorHAnsi"/>
          <w:sz w:val="48"/>
          <w:szCs w:val="48"/>
        </w:rPr>
      </w:pPr>
      <w:r w:rsidRPr="006E26C7">
        <w:rPr>
          <w:rFonts w:asciiTheme="majorHAnsi" w:hAnsiTheme="majorHAnsi" w:cstheme="majorHAnsi"/>
          <w:sz w:val="48"/>
          <w:szCs w:val="48"/>
        </w:rPr>
        <w:t>Executive Summary</w:t>
      </w:r>
    </w:p>
    <w:p w14:paraId="67F97668" w14:textId="44E5ECFB" w:rsidR="00C5148D" w:rsidRDefault="00C5148D" w:rsidP="00C5148D">
      <w:pPr>
        <w:spacing w:after="0"/>
        <w:rPr>
          <w:rFonts w:cstheme="minorHAnsi"/>
        </w:rPr>
      </w:pPr>
      <w:r w:rsidRPr="00E206BC">
        <w:rPr>
          <w:rFonts w:cstheme="minorHAnsi"/>
        </w:rPr>
        <w:t xml:space="preserve">In this report, I will be </w:t>
      </w:r>
      <w:r>
        <w:rPr>
          <w:rFonts w:cstheme="minorHAnsi"/>
        </w:rPr>
        <w:t xml:space="preserve">conducting several in depth analysis of the emergent and planned strategies employed by the United Kingdom based retailer, </w:t>
      </w:r>
      <w:proofErr w:type="gramStart"/>
      <w:r w:rsidR="009119DD">
        <w:rPr>
          <w:rFonts w:cstheme="minorHAnsi"/>
        </w:rPr>
        <w:t>Marks</w:t>
      </w:r>
      <w:proofErr w:type="gramEnd"/>
      <w:r w:rsidR="009119DD">
        <w:rPr>
          <w:rFonts w:cstheme="minorHAnsi"/>
        </w:rPr>
        <w:t xml:space="preserve"> </w:t>
      </w:r>
      <w:r>
        <w:rPr>
          <w:rFonts w:cstheme="minorHAnsi"/>
        </w:rPr>
        <w:t>and Spencer, Firstly I will introduce the organisation, giving initial perspective on how the company was founded, and where they are today. Following introductions, I will be analysing and explaining the organisations planned and emergent strategies, followed by an exploration of the organisations mission and vision statements, and how these reflect on the company’s standings in present time.</w:t>
      </w:r>
    </w:p>
    <w:p w14:paraId="68405137" w14:textId="77777777" w:rsidR="00C5148D" w:rsidRDefault="00C5148D" w:rsidP="00C5148D">
      <w:pPr>
        <w:spacing w:after="0"/>
        <w:rPr>
          <w:rFonts w:cstheme="minorHAnsi"/>
        </w:rPr>
      </w:pPr>
    </w:p>
    <w:p w14:paraId="0678983B" w14:textId="77777777" w:rsidR="00C5148D" w:rsidRDefault="00C5148D" w:rsidP="00C5148D">
      <w:pPr>
        <w:spacing w:after="0"/>
        <w:rPr>
          <w:rFonts w:cstheme="minorHAnsi"/>
        </w:rPr>
      </w:pPr>
      <w:r>
        <w:rPr>
          <w:rFonts w:cstheme="minorHAnsi"/>
        </w:rPr>
        <w:t>Thereafter I will conduct an in-depth stakeholder analysis, identifying the key stakeholders of M&amp;S, To outline how M&amp;S</w:t>
      </w:r>
      <w:r w:rsidRPr="0064335A">
        <w:rPr>
          <w:rFonts w:cstheme="minorHAnsi"/>
        </w:rPr>
        <w:t xml:space="preserve"> are able to make better decisions and build stronger relationships—both of which are essential for organisational success.</w:t>
      </w:r>
      <w:r>
        <w:rPr>
          <w:rFonts w:cstheme="minorHAnsi"/>
        </w:rPr>
        <w:t xml:space="preserve"> </w:t>
      </w:r>
    </w:p>
    <w:p w14:paraId="5B74BC77" w14:textId="77777777" w:rsidR="00C5148D" w:rsidRDefault="00C5148D" w:rsidP="00C5148D">
      <w:pPr>
        <w:spacing w:after="0"/>
        <w:rPr>
          <w:rFonts w:cstheme="minorHAnsi"/>
        </w:rPr>
      </w:pPr>
    </w:p>
    <w:p w14:paraId="286F0171" w14:textId="77777777" w:rsidR="00C5148D" w:rsidRDefault="00C5148D" w:rsidP="00C5148D">
      <w:pPr>
        <w:spacing w:after="0"/>
        <w:rPr>
          <w:rFonts w:cstheme="minorHAnsi"/>
        </w:rPr>
      </w:pPr>
      <w:r>
        <w:rPr>
          <w:rFonts w:cstheme="minorHAnsi"/>
        </w:rPr>
        <w:t xml:space="preserve">After this there will follow an extensive and comprehensive SWOT and PESTEL analysis of M&amp;S, where I then elaborate on the advantages and disadvantages of said analysis tools. </w:t>
      </w:r>
    </w:p>
    <w:p w14:paraId="45970838" w14:textId="77777777" w:rsidR="00C5148D" w:rsidRDefault="00C5148D" w:rsidP="00C5148D">
      <w:pPr>
        <w:spacing w:after="0"/>
        <w:rPr>
          <w:rFonts w:cstheme="minorHAnsi"/>
        </w:rPr>
      </w:pPr>
      <w:r>
        <w:rPr>
          <w:rFonts w:cstheme="minorHAnsi"/>
        </w:rPr>
        <w:t>Concluding with a brief analysis of Bowmans clock model and a reflection on how M&amp;S conducts itself in the retail environment and how their top-down planning models reflect on their performance, in present times and in future.</w:t>
      </w:r>
      <w:r>
        <w:rPr>
          <w:rFonts w:cstheme="minorHAnsi"/>
        </w:rPr>
        <w:br/>
      </w:r>
    </w:p>
    <w:p w14:paraId="4E2320B6" w14:textId="77777777" w:rsidR="00C5148D" w:rsidRPr="00E206BC" w:rsidRDefault="00C5148D" w:rsidP="00C5148D">
      <w:pPr>
        <w:spacing w:after="0"/>
        <w:rPr>
          <w:rFonts w:cstheme="minorHAnsi"/>
        </w:rPr>
      </w:pPr>
    </w:p>
    <w:p w14:paraId="34AAD430" w14:textId="77777777" w:rsidR="00C5148D" w:rsidRPr="003B1F7B" w:rsidRDefault="00C5148D" w:rsidP="00C5148D">
      <w:pPr>
        <w:rPr>
          <w:rFonts w:asciiTheme="majorHAnsi" w:hAnsiTheme="majorHAnsi" w:cstheme="majorHAnsi"/>
        </w:rPr>
      </w:pPr>
      <w:r w:rsidRPr="006E26C7">
        <w:rPr>
          <w:rFonts w:asciiTheme="majorHAnsi" w:hAnsiTheme="majorHAnsi" w:cstheme="majorHAnsi"/>
          <w:sz w:val="48"/>
          <w:szCs w:val="48"/>
        </w:rPr>
        <w:t>Introduction</w:t>
      </w:r>
    </w:p>
    <w:p w14:paraId="189B08C3" w14:textId="77777777" w:rsidR="00C5148D" w:rsidRPr="0064335A" w:rsidRDefault="00C5148D" w:rsidP="00C5148D">
      <w:r w:rsidRPr="00937572">
        <w:t xml:space="preserve">Marks and Spencer is a well-known international British </w:t>
      </w:r>
      <w:r>
        <w:t>retail chain</w:t>
      </w:r>
      <w:r w:rsidRPr="00937572">
        <w:t xml:space="preserve"> with a focus on high-end apparel, housewares, and gourmet foods. It is renowned for providing excellent products and client support. The firm was started in the late 19th century by Michael Marks and Thomas Spencer.</w:t>
      </w:r>
    </w:p>
    <w:p w14:paraId="0EABD3B8" w14:textId="77777777" w:rsidR="00C5148D" w:rsidRPr="0064335A" w:rsidRDefault="00C5148D" w:rsidP="00C5148D">
      <w:pPr>
        <w:rPr>
          <w:b/>
          <w:bCs/>
          <w:i/>
          <w:iCs/>
          <w:color w:val="FF66FF"/>
        </w:rPr>
      </w:pPr>
      <w:r w:rsidRPr="00E64DDB">
        <w:drawing>
          <wp:anchor distT="0" distB="0" distL="114300" distR="114300" simplePos="0" relativeHeight="251659264" behindDoc="0" locked="0" layoutInCell="1" allowOverlap="1" wp14:anchorId="18B815C6" wp14:editId="69280220">
            <wp:simplePos x="0" y="0"/>
            <wp:positionH relativeFrom="margin">
              <wp:posOffset>3235325</wp:posOffset>
            </wp:positionH>
            <wp:positionV relativeFrom="paragraph">
              <wp:posOffset>142240</wp:posOffset>
            </wp:positionV>
            <wp:extent cx="2684780" cy="1802765"/>
            <wp:effectExtent l="0" t="0" r="1270" b="6985"/>
            <wp:wrapThrough wrapText="bothSides">
              <wp:wrapPolygon edited="0">
                <wp:start x="0" y="0"/>
                <wp:lineTo x="0" y="21455"/>
                <wp:lineTo x="21457" y="21455"/>
                <wp:lineTo x="21457" y="0"/>
                <wp:lineTo x="0" y="0"/>
              </wp:wrapPolygon>
            </wp:wrapThrough>
            <wp:docPr id="1863975307" name="Picture 1" descr="A black and whit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3975307" name="Picture 1" descr="A black and white logo&#10;&#10;Description automatically generated"/>
                    <pic:cNvPicPr/>
                  </pic:nvPicPr>
                  <pic:blipFill rotWithShape="1">
                    <a:blip r:embed="rId6">
                      <a:extLst>
                        <a:ext uri="{28A0092B-C50C-407E-A947-70E740481C1C}">
                          <a14:useLocalDpi xmlns:a14="http://schemas.microsoft.com/office/drawing/2010/main" val="0"/>
                        </a:ext>
                      </a:extLst>
                    </a:blip>
                    <a:srcRect l="15548" r="14469"/>
                    <a:stretch/>
                  </pic:blipFill>
                  <pic:spPr bwMode="auto">
                    <a:xfrm>
                      <a:off x="0" y="0"/>
                      <a:ext cx="2684780" cy="18027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937572">
        <w:t xml:space="preserve">In Leeds, Polish-Jewish immigrant Michael Marks established a market booth in 1884 and began selling things at set pricing. He entered a business with Thomas Spencer, an IJ Dewhirst wholesaler's cashier, in 1894. As a result of their partnership, Manchester, England saw the opening of the first Marks and Spencer store, which sold a range of goods under the catchphrase "Don't ask the price, it's a penny." </w:t>
      </w:r>
      <w:r w:rsidRPr="005531A3">
        <w:rPr>
          <w:b/>
          <w:bCs/>
          <w:color w:val="FF66FF"/>
        </w:rPr>
        <w:t>[1]</w:t>
      </w:r>
      <w:r>
        <w:rPr>
          <w:b/>
          <w:bCs/>
          <w:i/>
          <w:iCs/>
          <w:color w:val="FF66FF"/>
        </w:rPr>
        <w:t xml:space="preserve"> </w:t>
      </w:r>
      <w:r w:rsidRPr="00E64DDB">
        <w:t>Today the retailer boasts an impressive network of 1,064 UK-owned and franchise stores, with a growing presence outside of its home nation, establishing stores in over 100 international markets</w:t>
      </w:r>
      <w:r>
        <w:t>.</w:t>
      </w:r>
      <w:r w:rsidRPr="00E64DDB">
        <w:rPr>
          <w:b/>
          <w:bCs/>
          <w:i/>
          <w:iCs/>
        </w:rPr>
        <w:t xml:space="preserve"> </w:t>
      </w:r>
      <w:r w:rsidRPr="005531A3">
        <w:rPr>
          <w:b/>
          <w:bCs/>
          <w:color w:val="FF66FF"/>
        </w:rPr>
        <w:t>[2]</w:t>
      </w:r>
    </w:p>
    <w:p w14:paraId="70E5FA21" w14:textId="77777777" w:rsidR="00C5148D" w:rsidRDefault="00C5148D" w:rsidP="00C5148D">
      <w:r w:rsidRPr="00E64DDB">
        <w:lastRenderedPageBreak/>
        <w:t>The foundation of Marks &amp; Spencer's organisational strategy is providing high-end products in the grocery, home, and apparel sectors while placing an emphasis on ethical and sustainable business methods. By combining technology and paying attention to client preferences, they want to create a seamless shopping experience across all channels. Their strategy is based on three key pillars: a strong dedication to customer pleasure, cost efficiency through simplified operations, and adaptation to market changes. They are also increasingly emphasising worldwide growth and imaginative approaches to continue being competitive in the retail space.</w:t>
      </w:r>
      <w:r>
        <w:t xml:space="preserve"> </w:t>
      </w:r>
      <w:r w:rsidRPr="005531A3">
        <w:rPr>
          <w:b/>
          <w:bCs/>
          <w:color w:val="FF66FF"/>
        </w:rPr>
        <w:t>[3]</w:t>
      </w:r>
    </w:p>
    <w:p w14:paraId="41B9BE59" w14:textId="77777777" w:rsidR="00C5148D" w:rsidRPr="00961AF9" w:rsidRDefault="00C5148D" w:rsidP="00C5148D">
      <w:pPr>
        <w:rPr>
          <w:rFonts w:cstheme="minorHAnsi"/>
        </w:rPr>
      </w:pPr>
      <w:r w:rsidRPr="002217B5">
        <w:rPr>
          <w:rFonts w:cstheme="minorHAnsi"/>
        </w:rPr>
        <w:t xml:space="preserve">A competitive strategy is a plan or approach designed to give a company a distinct advantage over rivals in its industry. Delivering high-quality goods with an emphasis on sustainability and ethical sourcing is the cornerstone of Marks and Spencer's </w:t>
      </w:r>
      <w:r w:rsidRPr="00961AF9">
        <w:rPr>
          <w:rFonts w:cstheme="minorHAnsi"/>
        </w:rPr>
        <w:t xml:space="preserve">competitive strategy. Offering high-quality products in a variety of categories and placing a strong emphasis on providing an amazing in-person and online shopping experience set them apart. M&amp;S continuously adjusts to shifting consumer tastes and industry trends by leveraging innovation to stay ahead of the curve and uphold a solid reputation for dependability and quality. </w:t>
      </w:r>
      <w:r w:rsidRPr="00961AF9">
        <w:rPr>
          <w:rFonts w:cstheme="minorHAnsi"/>
          <w:b/>
          <w:bCs/>
          <w:color w:val="FF66FF"/>
        </w:rPr>
        <w:t>[3]</w:t>
      </w:r>
    </w:p>
    <w:p w14:paraId="0DC827A3" w14:textId="77777777" w:rsidR="00C5148D" w:rsidRPr="000A162E" w:rsidRDefault="00C5148D" w:rsidP="00C5148D">
      <w:pPr>
        <w:rPr>
          <w:rFonts w:asciiTheme="majorHAnsi" w:hAnsiTheme="majorHAnsi" w:cstheme="majorHAnsi"/>
          <w:sz w:val="48"/>
          <w:szCs w:val="48"/>
        </w:rPr>
      </w:pPr>
      <w:r>
        <w:rPr>
          <w:rFonts w:asciiTheme="majorHAnsi" w:hAnsiTheme="majorHAnsi" w:cstheme="majorHAnsi"/>
          <w:sz w:val="48"/>
          <w:szCs w:val="48"/>
        </w:rPr>
        <w:t>Planned Strategy</w:t>
      </w:r>
    </w:p>
    <w:p w14:paraId="52A560BF" w14:textId="77777777" w:rsidR="00C5148D" w:rsidRPr="006553B1" w:rsidRDefault="00C5148D" w:rsidP="00C5148D">
      <w:pPr>
        <w:rPr>
          <w:rFonts w:cstheme="minorHAnsi"/>
        </w:rPr>
      </w:pPr>
      <w:r w:rsidRPr="006553B1">
        <w:rPr>
          <w:rFonts w:cstheme="minorHAnsi"/>
        </w:rPr>
        <w:t>Business strategy involves the set of decisions and actions that outline how a company will achieve its objectives, sustainably compete in its market, and create value for its stakeholders.</w:t>
      </w:r>
      <w:r>
        <w:rPr>
          <w:rFonts w:cstheme="minorHAnsi"/>
        </w:rPr>
        <w:t xml:space="preserve"> </w:t>
      </w:r>
    </w:p>
    <w:p w14:paraId="2D7D52A2" w14:textId="77777777" w:rsidR="00C5148D" w:rsidRPr="00F1666E" w:rsidRDefault="00C5148D" w:rsidP="00C5148D">
      <w:pPr>
        <w:rPr>
          <w:rFonts w:cstheme="minorHAnsi"/>
        </w:rPr>
      </w:pPr>
      <w:r w:rsidRPr="006553B1">
        <w:rPr>
          <w:rFonts w:cstheme="minorHAnsi"/>
        </w:rPr>
        <w:t>M&amp;S's organisational strategy is centred on a rigid dedication to innovation and excellence. This emphasis on superior goods extends to all their offers, with a particular emphasis on ethical sourcing and sustainability. To minimise waste and its impact on the environment, M&amp;S has supported several sustainability projects throughout its business. In response to the evolving retail environment, the company has refined its approach to incorporate omnichannel retailing. By making large investments in its digital presence, M&amp;S hopes to meet the needs of contemporary customers by fusing physical stores with digital channels in a seamless manner.</w:t>
      </w:r>
      <w:r>
        <w:rPr>
          <w:rFonts w:cstheme="minorHAnsi"/>
        </w:rPr>
        <w:t xml:space="preserve"> </w:t>
      </w:r>
      <w:r w:rsidRPr="00A4091F">
        <w:rPr>
          <w:rFonts w:cstheme="minorHAnsi"/>
          <w:b/>
          <w:bCs/>
          <w:color w:val="FF66FF"/>
        </w:rPr>
        <w:t>[4]</w:t>
      </w:r>
      <w:r>
        <w:rPr>
          <w:rFonts w:cstheme="minorHAnsi"/>
          <w:b/>
          <w:bCs/>
          <w:color w:val="FF66FF"/>
        </w:rPr>
        <w:br/>
      </w:r>
      <w:r>
        <w:rPr>
          <w:rFonts w:asciiTheme="majorHAnsi" w:hAnsiTheme="majorHAnsi" w:cstheme="majorHAnsi"/>
          <w:sz w:val="48"/>
          <w:szCs w:val="48"/>
        </w:rPr>
        <w:t>Emergent Strategy</w:t>
      </w:r>
    </w:p>
    <w:p w14:paraId="3BD7E320" w14:textId="77777777" w:rsidR="00C5148D" w:rsidRDefault="00C5148D" w:rsidP="00C5148D">
      <w:pPr>
        <w:rPr>
          <w:rFonts w:cstheme="minorHAnsi"/>
        </w:rPr>
      </w:pPr>
      <w:r w:rsidRPr="006553B1">
        <w:rPr>
          <w:rFonts w:cstheme="minorHAnsi"/>
        </w:rPr>
        <w:t>M&amp;S's approach continues to be characterised by diversification, with a wide range of products offered, such as apparel, home goods, cosmetics, and food items. This range enables the brand to satisfy a diverse range of consumer requirements and preferences.</w:t>
      </w:r>
    </w:p>
    <w:p w14:paraId="64310708" w14:textId="77777777" w:rsidR="00C5148D" w:rsidRPr="006553B1" w:rsidRDefault="00C5148D" w:rsidP="00C5148D">
      <w:pPr>
        <w:rPr>
          <w:rFonts w:cstheme="minorHAnsi"/>
        </w:rPr>
      </w:pPr>
      <w:r w:rsidRPr="006553B1">
        <w:rPr>
          <w:rFonts w:cstheme="minorHAnsi"/>
        </w:rPr>
        <w:t>M&amp;S is consistent in its commitment to provide excellent customer service, always working to deliver outstanding support both in-person and virtually. The brand's appeal to a wider customer base has been reinforced by its partnerships and collaborations with other designers or brands, which have resulted in exclusive products.</w:t>
      </w:r>
      <w:r>
        <w:rPr>
          <w:rFonts w:cstheme="minorHAnsi"/>
        </w:rPr>
        <w:t xml:space="preserve"> </w:t>
      </w:r>
      <w:r w:rsidRPr="003B1F7B">
        <w:rPr>
          <w:rFonts w:cstheme="minorHAnsi"/>
          <w:b/>
          <w:bCs/>
          <w:color w:val="FF66FF"/>
        </w:rPr>
        <w:t>[5]</w:t>
      </w:r>
    </w:p>
    <w:p w14:paraId="47E7B7E4" w14:textId="77777777" w:rsidR="00C5148D" w:rsidRPr="006553B1" w:rsidRDefault="00C5148D" w:rsidP="00C5148D">
      <w:pPr>
        <w:rPr>
          <w:rFonts w:cstheme="minorHAnsi"/>
        </w:rPr>
      </w:pPr>
      <w:r w:rsidRPr="006553B1">
        <w:rPr>
          <w:rFonts w:cstheme="minorHAnsi"/>
        </w:rPr>
        <w:t>There have been recent changes in strategy to conform to changing market conditions. To address the constantly shifting needs of its customers, M&amp;S has concentrated on streamlining its operations, closing unproductive locations, and allocating resources towards enhancing its digital capabilities.</w:t>
      </w:r>
    </w:p>
    <w:p w14:paraId="1F867494" w14:textId="77777777" w:rsidR="00C5148D" w:rsidRDefault="00C5148D" w:rsidP="00C5148D">
      <w:pPr>
        <w:rPr>
          <w:rFonts w:cstheme="minorHAnsi"/>
        </w:rPr>
      </w:pPr>
      <w:r w:rsidRPr="006553B1">
        <w:rPr>
          <w:rFonts w:cstheme="minorHAnsi"/>
        </w:rPr>
        <w:t>M&amp;S's strategies centre on maintaining their fundamental beliefs in quality and sustainability while welcoming innovation, effective operations, and a client-focused mindset. With this strategic philosophy, the brand is positioned to stay a dominant force in the market while navigating the complex dynamics of the retail sector.</w:t>
      </w:r>
    </w:p>
    <w:p w14:paraId="043327F0" w14:textId="77777777" w:rsidR="00C5148D" w:rsidRDefault="00C5148D" w:rsidP="00C5148D">
      <w:pPr>
        <w:rPr>
          <w:rFonts w:asciiTheme="majorHAnsi" w:hAnsiTheme="majorHAnsi" w:cstheme="majorHAnsi"/>
          <w:sz w:val="48"/>
          <w:szCs w:val="48"/>
        </w:rPr>
      </w:pPr>
      <w:r>
        <w:rPr>
          <w:rFonts w:asciiTheme="majorHAnsi" w:hAnsiTheme="majorHAnsi" w:cstheme="majorHAnsi"/>
          <w:sz w:val="48"/>
          <w:szCs w:val="48"/>
        </w:rPr>
        <w:lastRenderedPageBreak/>
        <w:t>Mission and Vision Statement</w:t>
      </w:r>
    </w:p>
    <w:p w14:paraId="398FD151" w14:textId="77777777" w:rsidR="00C5148D" w:rsidRPr="00F1666E" w:rsidRDefault="00C5148D" w:rsidP="00C5148D">
      <w:pPr>
        <w:rPr>
          <w:rFonts w:cstheme="minorHAnsi"/>
          <w:i/>
          <w:iCs/>
        </w:rPr>
      </w:pPr>
      <w:r w:rsidRPr="00F1666E">
        <w:rPr>
          <w:rFonts w:cstheme="minorHAnsi"/>
          <w:i/>
          <w:iCs/>
        </w:rPr>
        <w:t>The mission and vision statements of Marks and Spencer capture the company's goals and objectives in the retail sector:</w:t>
      </w:r>
    </w:p>
    <w:p w14:paraId="5D5DF3EE" w14:textId="77777777" w:rsidR="00C5148D" w:rsidRPr="003B1F7B" w:rsidRDefault="00C5148D" w:rsidP="00C5148D">
      <w:pPr>
        <w:rPr>
          <w:rFonts w:cstheme="minorHAnsi"/>
        </w:rPr>
      </w:pPr>
      <w:r w:rsidRPr="003868B9">
        <w:rPr>
          <w:rFonts w:cstheme="minorHAnsi"/>
          <w:b/>
          <w:bCs/>
          <w:sz w:val="28"/>
          <w:szCs w:val="28"/>
        </w:rPr>
        <w:t>Mission Statement:</w:t>
      </w:r>
      <w:r w:rsidRPr="003B1F7B">
        <w:rPr>
          <w:rFonts w:cstheme="minorHAnsi"/>
        </w:rPr>
        <w:t xml:space="preserve"> Although M&amp;S lacks a specific, publicly accessible mission statement, its primary goal is to satisfy its clients with superior products and services. The company wants to meet the varied demands of its customers by providing a large selection of high-quality apparel, housewares, and food items. M&amp;S places a strong emphasis on innovation, sustainability, and ethical sourcing in both its operations and goods.</w:t>
      </w:r>
      <w:r>
        <w:rPr>
          <w:rFonts w:cstheme="minorHAnsi"/>
        </w:rPr>
        <w:t xml:space="preserve"> </w:t>
      </w:r>
      <w:r w:rsidRPr="003B1F7B">
        <w:rPr>
          <w:rFonts w:cstheme="minorHAnsi"/>
          <w:b/>
          <w:bCs/>
          <w:color w:val="FF66FF"/>
        </w:rPr>
        <w:t>[6]</w:t>
      </w:r>
    </w:p>
    <w:p w14:paraId="7863D3B0" w14:textId="77777777" w:rsidR="00C5148D" w:rsidRDefault="00C5148D" w:rsidP="00C5148D">
      <w:pPr>
        <w:rPr>
          <w:rFonts w:cstheme="minorHAnsi"/>
          <w:b/>
          <w:bCs/>
          <w:color w:val="FF66FF"/>
        </w:rPr>
      </w:pPr>
      <w:r w:rsidRPr="003868B9">
        <w:rPr>
          <w:rFonts w:cstheme="minorHAnsi"/>
          <w:b/>
          <w:bCs/>
          <w:sz w:val="28"/>
          <w:szCs w:val="28"/>
        </w:rPr>
        <w:t>Vision Statement:</w:t>
      </w:r>
      <w:r w:rsidRPr="003B1F7B">
        <w:rPr>
          <w:rFonts w:cstheme="minorHAnsi"/>
        </w:rPr>
        <w:t xml:space="preserve"> Similarly, M&amp;S doesn't have a singular vision statement. But being a top retailer renowned for excellence in quality, sustainability, and customer pleasure is frequently at the core of its overarching aim. The organisation aims to consistently reinvent its products and services, integrate sustainable practices throughout its supply chain, and make a constructive contribution to the environment and the communities it works with.</w:t>
      </w:r>
      <w:r>
        <w:rPr>
          <w:rFonts w:cstheme="minorHAnsi"/>
        </w:rPr>
        <w:t xml:space="preserve"> </w:t>
      </w:r>
      <w:r w:rsidRPr="003B1F7B">
        <w:rPr>
          <w:rFonts w:cstheme="minorHAnsi"/>
          <w:b/>
          <w:bCs/>
          <w:color w:val="FF66FF"/>
        </w:rPr>
        <w:t>[7]</w:t>
      </w:r>
    </w:p>
    <w:p w14:paraId="28BD0C29" w14:textId="77777777" w:rsidR="00C5148D" w:rsidRDefault="00C5148D" w:rsidP="00C5148D">
      <w:pPr>
        <w:rPr>
          <w:rFonts w:cstheme="minorHAnsi"/>
        </w:rPr>
      </w:pPr>
      <w:r w:rsidRPr="003B1F7B">
        <w:rPr>
          <w:rFonts w:cstheme="minorHAnsi"/>
        </w:rPr>
        <w:t>M&amp;S's commitment to sustainability, quality, and customer service is consistent with its overall objectives; this is seen in the range of programmes and tactics it has implemented to deliver value to clients while respecting moral principles.</w:t>
      </w:r>
    </w:p>
    <w:p w14:paraId="7788593B" w14:textId="77777777" w:rsidR="00C5148D" w:rsidRDefault="00C5148D" w:rsidP="00C5148D">
      <w:pPr>
        <w:rPr>
          <w:rFonts w:asciiTheme="majorHAnsi" w:hAnsiTheme="majorHAnsi" w:cstheme="majorHAnsi"/>
          <w:sz w:val="48"/>
          <w:szCs w:val="48"/>
        </w:rPr>
      </w:pPr>
      <w:r w:rsidRPr="006553B1">
        <w:rPr>
          <w:rFonts w:asciiTheme="majorHAnsi" w:hAnsiTheme="majorHAnsi" w:cstheme="majorHAnsi"/>
          <w:sz w:val="48"/>
          <w:szCs w:val="48"/>
        </w:rPr>
        <w:t>Stakeholder Analysis</w:t>
      </w:r>
    </w:p>
    <w:p w14:paraId="44D4328E" w14:textId="77777777" w:rsidR="00C5148D" w:rsidRPr="000A162E" w:rsidRDefault="00C5148D" w:rsidP="00C5148D">
      <w:pPr>
        <w:rPr>
          <w:rFonts w:asciiTheme="majorHAnsi" w:hAnsiTheme="majorHAnsi" w:cstheme="majorHAnsi"/>
          <w:sz w:val="48"/>
          <w:szCs w:val="48"/>
        </w:rPr>
      </w:pPr>
      <w:r w:rsidRPr="006553B1">
        <w:rPr>
          <w:rFonts w:cstheme="minorHAnsi"/>
        </w:rPr>
        <w:br/>
        <w:t>A sophisticated network of stakeholders is maintained by Marks &amp; Spencer (M&amp;S) and is essential to the company's operations and overall performance. As representatives of the company's ownership, shareholders want financial growth and dividends, which affects M&amp;S's financial performance and strategic choices. Consumers are a key stakeholder group that have a lot of impact because of their expectations and purchasing power. M&amp;S's product development and marketing tactics are driven by their standards for sustainable methods, ethical sourcing, and high-quality items.</w:t>
      </w:r>
      <w:r>
        <w:rPr>
          <w:rFonts w:cstheme="minorHAnsi"/>
        </w:rPr>
        <w:t xml:space="preserve"> </w:t>
      </w:r>
      <w:r w:rsidRPr="00A4091F">
        <w:rPr>
          <w:rFonts w:cstheme="minorHAnsi"/>
          <w:b/>
          <w:bCs/>
          <w:color w:val="FF66FF"/>
        </w:rPr>
        <w:t>[</w:t>
      </w:r>
      <w:r>
        <w:rPr>
          <w:rFonts w:cstheme="minorHAnsi"/>
          <w:b/>
          <w:bCs/>
          <w:color w:val="FF66FF"/>
        </w:rPr>
        <w:t>8</w:t>
      </w:r>
      <w:r w:rsidRPr="00A4091F">
        <w:rPr>
          <w:rFonts w:cstheme="minorHAnsi"/>
          <w:b/>
          <w:bCs/>
          <w:color w:val="FF66FF"/>
        </w:rPr>
        <w:t>]</w:t>
      </w:r>
    </w:p>
    <w:p w14:paraId="1BA450D3" w14:textId="77777777" w:rsidR="00C5148D" w:rsidRPr="006553B1" w:rsidRDefault="00C5148D" w:rsidP="00C5148D">
      <w:pPr>
        <w:rPr>
          <w:rFonts w:cstheme="minorHAnsi"/>
        </w:rPr>
      </w:pPr>
      <w:r w:rsidRPr="006553B1">
        <w:rPr>
          <w:rFonts w:cstheme="minorHAnsi"/>
        </w:rPr>
        <w:t>Employees are important stakeholders who have an impact on M&amp;S's customer service, creativity, and productivity. The company's operational efficiency and brand reputation are directly impacted by their well-being, engagement, and satisfaction. As essential components of M&amp;S's supply chain, partners and suppliers are crucial to upholding standards for sustainability, affordability, and product quality. To maintain its standing for sustainability and quality, M&amp;S must work cooperatively and morally with these stakeholders.</w:t>
      </w:r>
    </w:p>
    <w:p w14:paraId="09BD5CF6" w14:textId="77777777" w:rsidR="00C5148D" w:rsidRDefault="00C5148D" w:rsidP="00C5148D">
      <w:pPr>
        <w:rPr>
          <w:rFonts w:cstheme="minorHAnsi"/>
          <w:b/>
          <w:bCs/>
          <w:color w:val="FF66FF"/>
        </w:rPr>
      </w:pPr>
      <w:r w:rsidRPr="006553B1">
        <w:rPr>
          <w:rFonts w:cstheme="minorHAnsi"/>
        </w:rPr>
        <w:t>Another set of stakeholders is the local communities that surround M&amp;S's facilities. These groups are influenced by the company's economic contributions, employment possibilities, and corporate social responsibility activities. Community relations and brand reputation are influenced by their endorsement of M&amp;S and how they see its local impact. Additionally, regulatory agencies and non-governmental organisations keep an eye on M&amp;S's compliance with labour laws, sustainability standards, corporate governance, and ethical norms. Effectively managing the interests of these various stakeholders is essential for M&amp;S to maintain its economic advantage, adhere to moral principles, and succeed in the long run in a market that is changing quickly.</w:t>
      </w:r>
      <w:r>
        <w:rPr>
          <w:rFonts w:cstheme="minorHAnsi"/>
        </w:rPr>
        <w:t xml:space="preserve"> </w:t>
      </w:r>
      <w:r w:rsidRPr="00A4091F">
        <w:rPr>
          <w:rFonts w:cstheme="minorHAnsi"/>
          <w:b/>
          <w:bCs/>
          <w:color w:val="FF66FF"/>
        </w:rPr>
        <w:t>[</w:t>
      </w:r>
      <w:r>
        <w:rPr>
          <w:rFonts w:cstheme="minorHAnsi"/>
          <w:b/>
          <w:bCs/>
          <w:color w:val="FF66FF"/>
        </w:rPr>
        <w:t>9</w:t>
      </w:r>
      <w:r w:rsidRPr="00A4091F">
        <w:rPr>
          <w:rFonts w:cstheme="minorHAnsi"/>
          <w:b/>
          <w:bCs/>
          <w:color w:val="FF66FF"/>
        </w:rPr>
        <w:t>]</w:t>
      </w:r>
    </w:p>
    <w:p w14:paraId="40A40695" w14:textId="77777777" w:rsidR="00C5148D" w:rsidRDefault="00C5148D" w:rsidP="00C5148D">
      <w:pPr>
        <w:rPr>
          <w:rFonts w:cstheme="minorHAnsi"/>
          <w:b/>
          <w:bCs/>
          <w:color w:val="FF66FF"/>
        </w:rPr>
      </w:pPr>
    </w:p>
    <w:p w14:paraId="6F9D6B53" w14:textId="77777777" w:rsidR="00C5148D" w:rsidRPr="003868B9" w:rsidRDefault="00C5148D" w:rsidP="00C5148D">
      <w:pPr>
        <w:rPr>
          <w:rFonts w:asciiTheme="majorHAnsi" w:hAnsiTheme="majorHAnsi" w:cstheme="majorHAnsi"/>
          <w:sz w:val="48"/>
          <w:szCs w:val="48"/>
        </w:rPr>
      </w:pPr>
      <w:r>
        <w:rPr>
          <w:rFonts w:asciiTheme="majorHAnsi" w:hAnsiTheme="majorHAnsi" w:cstheme="majorHAnsi"/>
          <w:sz w:val="48"/>
          <w:szCs w:val="48"/>
        </w:rPr>
        <w:lastRenderedPageBreak/>
        <w:t>SWOT Analysis</w:t>
      </w:r>
    </w:p>
    <w:p w14:paraId="052B5042" w14:textId="77777777" w:rsidR="00C5148D" w:rsidRPr="000A162E" w:rsidRDefault="00C5148D" w:rsidP="00C5148D">
      <w:pPr>
        <w:rPr>
          <w:rFonts w:asciiTheme="majorHAnsi" w:hAnsiTheme="majorHAnsi" w:cstheme="majorHAnsi"/>
          <w:sz w:val="48"/>
          <w:szCs w:val="48"/>
        </w:rPr>
      </w:pPr>
      <w:r w:rsidRPr="00F1666E">
        <w:rPr>
          <w:rFonts w:cstheme="minorHAnsi"/>
          <w:i/>
          <w:iCs/>
        </w:rPr>
        <w:t>A SWOT analysis is a strategic tool that evaluates the possibilities, threats, and internal and external strengths and weaknesses of an organisation.</w:t>
      </w:r>
      <w:r>
        <w:rPr>
          <w:rFonts w:cstheme="minorHAnsi"/>
        </w:rPr>
        <w:t xml:space="preserve"> </w:t>
      </w:r>
      <w:r w:rsidRPr="000A162E">
        <w:rPr>
          <w:rFonts w:cstheme="minorHAnsi"/>
          <w:b/>
          <w:bCs/>
          <w:color w:val="FF66FF"/>
        </w:rPr>
        <w:t>[10]</w:t>
      </w:r>
    </w:p>
    <w:p w14:paraId="69B2A640" w14:textId="77777777" w:rsidR="00C5148D" w:rsidRDefault="00C5148D" w:rsidP="00C5148D">
      <w:pPr>
        <w:rPr>
          <w:rFonts w:cstheme="minorHAnsi"/>
        </w:rPr>
      </w:pPr>
    </w:p>
    <w:p w14:paraId="05A0E0E3" w14:textId="77777777" w:rsidR="00C5148D" w:rsidRPr="000A162E" w:rsidRDefault="00C5148D" w:rsidP="00C5148D">
      <w:pPr>
        <w:rPr>
          <w:rFonts w:cstheme="minorHAnsi"/>
        </w:rPr>
      </w:pPr>
      <w:r w:rsidRPr="00CB4D79">
        <w:rPr>
          <w:rFonts w:cstheme="minorHAnsi"/>
          <w:b/>
          <w:bCs/>
          <w:sz w:val="28"/>
          <w:szCs w:val="28"/>
        </w:rPr>
        <w:t>Strengths:</w:t>
      </w:r>
      <w:r w:rsidRPr="00CB4D79">
        <w:rPr>
          <w:rFonts w:cstheme="minorHAnsi"/>
          <w:sz w:val="28"/>
          <w:szCs w:val="28"/>
        </w:rPr>
        <w:t xml:space="preserve"> </w:t>
      </w:r>
      <w:r w:rsidRPr="000A162E">
        <w:rPr>
          <w:rFonts w:cstheme="minorHAnsi"/>
        </w:rPr>
        <w:t>M&amp;S is a well-known and respected brand, especially because it places a high value on the quality of all its food, home goods, and apparel products. The company has a clear edge because of its dedication to sustainability and ethical sourcing, which is in line with evolving customer tastes. Its long history and wealth of retail sector knowledge help it to have a solid grasp of consumer demands and industry trends. Furthermore, M&amp;S's established presence in numerous markets and broad range of products serve to bolster its advantages.</w:t>
      </w:r>
      <w:r>
        <w:rPr>
          <w:rFonts w:cstheme="minorHAnsi"/>
        </w:rPr>
        <w:t xml:space="preserve"> </w:t>
      </w:r>
      <w:r w:rsidRPr="000A162E">
        <w:rPr>
          <w:rFonts w:cstheme="minorHAnsi"/>
          <w:b/>
          <w:bCs/>
          <w:color w:val="FF66FF"/>
        </w:rPr>
        <w:t>[11]</w:t>
      </w:r>
    </w:p>
    <w:p w14:paraId="07E00CB5" w14:textId="77777777" w:rsidR="00C5148D" w:rsidRDefault="00C5148D" w:rsidP="00C5148D">
      <w:pPr>
        <w:rPr>
          <w:rFonts w:cstheme="minorHAnsi"/>
        </w:rPr>
      </w:pPr>
      <w:r w:rsidRPr="00CB4D79">
        <w:rPr>
          <w:rFonts w:cstheme="minorHAnsi"/>
          <w:b/>
          <w:bCs/>
          <w:sz w:val="28"/>
          <w:szCs w:val="28"/>
        </w:rPr>
        <w:t>Weaknesses:</w:t>
      </w:r>
      <w:r w:rsidRPr="00CB4D79">
        <w:rPr>
          <w:rFonts w:cstheme="minorHAnsi"/>
          <w:sz w:val="28"/>
          <w:szCs w:val="28"/>
        </w:rPr>
        <w:t xml:space="preserve"> </w:t>
      </w:r>
      <w:r w:rsidRPr="000A162E">
        <w:rPr>
          <w:rFonts w:cstheme="minorHAnsi"/>
        </w:rPr>
        <w:t>Despite its advantages, M&amp;S has had difficulties, such as inefficient operations and difficulties quickly adjusting to shifting consumer trends and behaviours. The corporation has occasionally encountered problems with rigid supply chains and a sluggish response to market demands.</w:t>
      </w:r>
      <w:r w:rsidRPr="000A162E">
        <w:t xml:space="preserve"> </w:t>
      </w:r>
      <w:r w:rsidRPr="000A162E">
        <w:rPr>
          <w:rFonts w:cstheme="minorHAnsi"/>
        </w:rPr>
        <w:t>Concerns have been raised over some product lines' competitiveness and the necessity of reviving the brand to appeal to younger consumers.</w:t>
      </w:r>
    </w:p>
    <w:p w14:paraId="39541D9F" w14:textId="77777777" w:rsidR="00C5148D" w:rsidRPr="000A162E" w:rsidRDefault="00C5148D" w:rsidP="00C5148D">
      <w:pPr>
        <w:rPr>
          <w:rFonts w:cstheme="minorHAnsi"/>
        </w:rPr>
      </w:pPr>
      <w:r w:rsidRPr="00CB4D79">
        <w:rPr>
          <w:rFonts w:cstheme="minorHAnsi"/>
          <w:b/>
          <w:bCs/>
          <w:sz w:val="28"/>
          <w:szCs w:val="28"/>
        </w:rPr>
        <w:t>Opportunities:</w:t>
      </w:r>
      <w:r w:rsidRPr="00CB4D79">
        <w:rPr>
          <w:rFonts w:cstheme="minorHAnsi"/>
          <w:sz w:val="28"/>
          <w:szCs w:val="28"/>
        </w:rPr>
        <w:t xml:space="preserve"> </w:t>
      </w:r>
      <w:r w:rsidRPr="000A162E">
        <w:rPr>
          <w:rFonts w:cstheme="minorHAnsi"/>
        </w:rPr>
        <w:t>There are various opportunities for M&amp;S, particularly in embracing digital innovation and enhancing its online presence to meet the growing demand for e-commerce. Making the most of its dedication to sustainability could help M&amp;S stand out from rivals and draw in eco-aware customers. There are a lot of growth prospects when branching out into new areas or changing the items that you sell to suit changing client tastes. Examples of these trends include sustainable or health-oriented products.</w:t>
      </w:r>
      <w:r>
        <w:rPr>
          <w:rFonts w:cstheme="minorHAnsi"/>
        </w:rPr>
        <w:t xml:space="preserve"> </w:t>
      </w:r>
      <w:r w:rsidRPr="000A162E">
        <w:rPr>
          <w:rFonts w:cstheme="minorHAnsi"/>
          <w:b/>
          <w:bCs/>
          <w:color w:val="FF66FF"/>
        </w:rPr>
        <w:t>[12]</w:t>
      </w:r>
    </w:p>
    <w:p w14:paraId="6B013A7F" w14:textId="77777777" w:rsidR="00C5148D" w:rsidRDefault="00C5148D" w:rsidP="00C5148D">
      <w:pPr>
        <w:rPr>
          <w:rFonts w:cstheme="minorHAnsi"/>
        </w:rPr>
      </w:pPr>
      <w:r w:rsidRPr="00CB4D79">
        <w:rPr>
          <w:rFonts w:cstheme="minorHAnsi"/>
          <w:b/>
          <w:bCs/>
          <w:sz w:val="28"/>
          <w:szCs w:val="28"/>
        </w:rPr>
        <w:t>Threats:</w:t>
      </w:r>
      <w:r w:rsidRPr="00CB4D79">
        <w:rPr>
          <w:rFonts w:cstheme="minorHAnsi"/>
          <w:sz w:val="28"/>
          <w:szCs w:val="28"/>
        </w:rPr>
        <w:t xml:space="preserve"> </w:t>
      </w:r>
      <w:r w:rsidRPr="000A162E">
        <w:rPr>
          <w:rFonts w:cstheme="minorHAnsi"/>
        </w:rPr>
        <w:t>Traditional brick-and-mortar stores and internet merchants pose a danger to M&amp;S due to the fierce rivalry in the retail industry. Significant concerns include shifting consumer tastes, especially towards internet shopping, economic instability, and changes in buying patterns. M&amp;S's operations are also threatened by external causes like supply chain problems, global economic swings, and interruptions caused by Brexit.</w:t>
      </w:r>
    </w:p>
    <w:p w14:paraId="292DFCE5" w14:textId="77777777" w:rsidR="00C5148D" w:rsidRDefault="00C5148D" w:rsidP="00C5148D">
      <w:pPr>
        <w:rPr>
          <w:rFonts w:cstheme="minorHAnsi"/>
        </w:rPr>
      </w:pPr>
    </w:p>
    <w:p w14:paraId="644BA040" w14:textId="77777777" w:rsidR="00C5148D" w:rsidRDefault="00C5148D" w:rsidP="00C5148D">
      <w:pPr>
        <w:rPr>
          <w:rFonts w:cstheme="minorHAnsi"/>
        </w:rPr>
      </w:pPr>
    </w:p>
    <w:p w14:paraId="444FA6E5" w14:textId="77777777" w:rsidR="00C5148D" w:rsidRDefault="00C5148D" w:rsidP="00C5148D">
      <w:pPr>
        <w:rPr>
          <w:rFonts w:cstheme="minorHAnsi"/>
        </w:rPr>
      </w:pPr>
    </w:p>
    <w:p w14:paraId="1A8C49B4" w14:textId="77777777" w:rsidR="00C5148D" w:rsidRDefault="00C5148D" w:rsidP="00C5148D">
      <w:pPr>
        <w:rPr>
          <w:rFonts w:cstheme="minorHAnsi"/>
        </w:rPr>
      </w:pPr>
    </w:p>
    <w:p w14:paraId="3E29B7D0" w14:textId="77777777" w:rsidR="00C5148D" w:rsidRDefault="00C5148D" w:rsidP="00C5148D">
      <w:pPr>
        <w:rPr>
          <w:rFonts w:cstheme="minorHAnsi"/>
        </w:rPr>
      </w:pPr>
    </w:p>
    <w:p w14:paraId="236986FC" w14:textId="77777777" w:rsidR="00C5148D" w:rsidRDefault="00C5148D" w:rsidP="00C5148D">
      <w:pPr>
        <w:rPr>
          <w:rFonts w:cstheme="minorHAnsi"/>
        </w:rPr>
      </w:pPr>
    </w:p>
    <w:p w14:paraId="2C7E6A34" w14:textId="77777777" w:rsidR="00C5148D" w:rsidRDefault="00C5148D" w:rsidP="00C5148D">
      <w:pPr>
        <w:rPr>
          <w:rFonts w:cstheme="minorHAnsi"/>
        </w:rPr>
      </w:pPr>
    </w:p>
    <w:p w14:paraId="5D7E3E04" w14:textId="77777777" w:rsidR="00C5148D" w:rsidRDefault="00C5148D" w:rsidP="00C5148D">
      <w:pPr>
        <w:rPr>
          <w:rFonts w:cstheme="minorHAnsi"/>
        </w:rPr>
      </w:pPr>
    </w:p>
    <w:p w14:paraId="58CEE4C6" w14:textId="77777777" w:rsidR="00C5148D" w:rsidRDefault="00C5148D" w:rsidP="00C5148D">
      <w:pPr>
        <w:rPr>
          <w:rFonts w:cstheme="minorHAnsi"/>
        </w:rPr>
      </w:pPr>
    </w:p>
    <w:p w14:paraId="7C0005FE" w14:textId="77777777" w:rsidR="00C5148D" w:rsidRPr="00500079" w:rsidRDefault="00C5148D" w:rsidP="00C5148D">
      <w:pPr>
        <w:spacing w:line="276" w:lineRule="auto"/>
        <w:jc w:val="center"/>
        <w:rPr>
          <w:rFonts w:cstheme="minorHAnsi"/>
          <w:color w:val="808080" w:themeColor="background1" w:themeShade="80"/>
          <w:sz w:val="18"/>
          <w:szCs w:val="18"/>
        </w:rPr>
      </w:pPr>
      <w:r w:rsidRPr="002245FF">
        <w:rPr>
          <w:rFonts w:cstheme="minorHAnsi"/>
          <w:i/>
          <w:iCs/>
          <w:color w:val="808080" w:themeColor="background1" w:themeShade="80"/>
          <w:sz w:val="18"/>
          <w:szCs w:val="18"/>
          <w:u w:val="single"/>
        </w:rPr>
        <w:t>[</w:t>
      </w:r>
      <w:r>
        <w:rPr>
          <w:rFonts w:cstheme="minorHAnsi"/>
          <w:i/>
          <w:iCs/>
          <w:color w:val="808080" w:themeColor="background1" w:themeShade="80"/>
          <w:sz w:val="18"/>
          <w:szCs w:val="18"/>
          <w:u w:val="single"/>
        </w:rPr>
        <w:t>End of page</w:t>
      </w:r>
      <w:r w:rsidRPr="002245FF">
        <w:rPr>
          <w:rFonts w:cstheme="minorHAnsi"/>
          <w:i/>
          <w:iCs/>
          <w:color w:val="808080" w:themeColor="background1" w:themeShade="80"/>
          <w:sz w:val="18"/>
          <w:szCs w:val="18"/>
          <w:u w:val="single"/>
        </w:rPr>
        <w:t>]</w:t>
      </w:r>
    </w:p>
    <w:p w14:paraId="3EC26B65" w14:textId="77777777" w:rsidR="00C5148D" w:rsidRPr="003868B9" w:rsidRDefault="00C5148D" w:rsidP="00C5148D">
      <w:pPr>
        <w:rPr>
          <w:rFonts w:asciiTheme="majorHAnsi" w:hAnsiTheme="majorHAnsi" w:cstheme="majorHAnsi"/>
          <w:sz w:val="48"/>
          <w:szCs w:val="48"/>
        </w:rPr>
      </w:pPr>
      <w:r>
        <w:rPr>
          <w:rFonts w:asciiTheme="majorHAnsi" w:hAnsiTheme="majorHAnsi" w:cstheme="majorHAnsi"/>
          <w:sz w:val="48"/>
          <w:szCs w:val="48"/>
        </w:rPr>
        <w:lastRenderedPageBreak/>
        <w:t>PESTEL Analysis</w:t>
      </w:r>
    </w:p>
    <w:p w14:paraId="4A723912" w14:textId="02BF27AD" w:rsidR="00C5148D" w:rsidRPr="003868B9" w:rsidRDefault="00C5148D" w:rsidP="00C5148D">
      <w:pPr>
        <w:rPr>
          <w:rFonts w:cstheme="minorHAnsi"/>
          <w:b/>
          <w:bCs/>
          <w:color w:val="FF66FF"/>
          <w:shd w:val="clear" w:color="auto" w:fill="FFFFFF"/>
        </w:rPr>
      </w:pPr>
      <w:r w:rsidRPr="00F1666E">
        <w:rPr>
          <w:rFonts w:cstheme="minorHAnsi"/>
          <w:i/>
          <w:iCs/>
          <w:shd w:val="clear" w:color="auto" w:fill="FFFFFF"/>
        </w:rPr>
        <w:t>A PESTLE analysis studies the key external factors (Political, Economic, Sociological, Technological, Legal and Environmental) that influence an organisation. It can be used in a range of different scenarios and can guide people professionals and senior managers in strategic decision-making</w:t>
      </w:r>
      <w:r w:rsidRPr="00C212A0">
        <w:rPr>
          <w:rFonts w:cstheme="minorHAnsi"/>
          <w:color w:val="202020"/>
          <w:shd w:val="clear" w:color="auto" w:fill="FFFFFF"/>
        </w:rPr>
        <w:t xml:space="preserve">. </w:t>
      </w:r>
      <w:r w:rsidRPr="00C212A0">
        <w:rPr>
          <w:rFonts w:cstheme="minorHAnsi"/>
          <w:b/>
          <w:bCs/>
          <w:color w:val="FF66FF"/>
          <w:shd w:val="clear" w:color="auto" w:fill="FFFFFF"/>
        </w:rPr>
        <w:t>[13]</w:t>
      </w:r>
    </w:p>
    <w:p w14:paraId="1B045071" w14:textId="77777777" w:rsidR="00C5148D" w:rsidRPr="00CB4D79" w:rsidRDefault="00C5148D" w:rsidP="00C5148D">
      <w:pPr>
        <w:rPr>
          <w:rFonts w:cstheme="minorHAnsi"/>
          <w:b/>
          <w:bCs/>
          <w:sz w:val="28"/>
          <w:szCs w:val="28"/>
        </w:rPr>
      </w:pPr>
      <w:r w:rsidRPr="00CB4D79">
        <w:rPr>
          <w:rFonts w:cstheme="minorHAnsi"/>
          <w:b/>
          <w:bCs/>
          <w:sz w:val="28"/>
          <w:szCs w:val="28"/>
        </w:rPr>
        <w:t>Political Factors:</w:t>
      </w:r>
    </w:p>
    <w:p w14:paraId="0F8EBDEB" w14:textId="77777777" w:rsidR="00C5148D" w:rsidRPr="00CB4D79" w:rsidRDefault="00C5148D" w:rsidP="00C5148D">
      <w:pPr>
        <w:rPr>
          <w:rFonts w:cstheme="minorHAnsi"/>
        </w:rPr>
      </w:pPr>
      <w:r w:rsidRPr="00CB4D79">
        <w:rPr>
          <w:rFonts w:cstheme="minorHAnsi"/>
        </w:rPr>
        <w:t>Regulations: M&amp;S's operations may be impacted by changes to trade laws, tariffs, and regulations, particularly as they relate to foreign sourcing and trade agreements.</w:t>
      </w:r>
    </w:p>
    <w:p w14:paraId="7218A30E" w14:textId="77777777" w:rsidR="00C5148D" w:rsidRPr="00CB4D79" w:rsidRDefault="00C5148D" w:rsidP="00C5148D">
      <w:pPr>
        <w:rPr>
          <w:rFonts w:cstheme="minorHAnsi"/>
        </w:rPr>
      </w:pPr>
      <w:r w:rsidRPr="00CB4D79">
        <w:rPr>
          <w:rFonts w:cstheme="minorHAnsi"/>
        </w:rPr>
        <w:t>Political stability: Business operations and expansion run smoothly when there is stability in important markets.</w:t>
      </w:r>
    </w:p>
    <w:p w14:paraId="36344340" w14:textId="77777777" w:rsidR="00C5148D" w:rsidRPr="003868B9" w:rsidRDefault="00C5148D" w:rsidP="00C5148D">
      <w:pPr>
        <w:rPr>
          <w:rFonts w:cstheme="minorHAnsi"/>
          <w:b/>
          <w:bCs/>
          <w:sz w:val="28"/>
          <w:szCs w:val="28"/>
        </w:rPr>
      </w:pPr>
      <w:r w:rsidRPr="00CB4D79">
        <w:rPr>
          <w:rFonts w:cstheme="minorHAnsi"/>
          <w:b/>
          <w:bCs/>
          <w:sz w:val="28"/>
          <w:szCs w:val="28"/>
        </w:rPr>
        <w:t>Economic Factors:</w:t>
      </w:r>
    </w:p>
    <w:p w14:paraId="0E04CF23" w14:textId="77777777" w:rsidR="00C5148D" w:rsidRPr="00CB4D79" w:rsidRDefault="00C5148D" w:rsidP="00C5148D">
      <w:pPr>
        <w:rPr>
          <w:rFonts w:cstheme="minorHAnsi"/>
        </w:rPr>
      </w:pPr>
      <w:r w:rsidRPr="00CB4D79">
        <w:rPr>
          <w:rFonts w:cstheme="minorHAnsi"/>
        </w:rPr>
        <w:t>Consumer Income: M&amp;S's sales may be impacted by consumer spending during economic downturns.</w:t>
      </w:r>
    </w:p>
    <w:p w14:paraId="698B1FDE" w14:textId="77777777" w:rsidR="00C5148D" w:rsidRPr="00CB4D79" w:rsidRDefault="00C5148D" w:rsidP="00C5148D">
      <w:pPr>
        <w:rPr>
          <w:rFonts w:cstheme="minorHAnsi"/>
        </w:rPr>
      </w:pPr>
      <w:r w:rsidRPr="00CB4D79">
        <w:rPr>
          <w:rFonts w:cstheme="minorHAnsi"/>
        </w:rPr>
        <w:t>Particularly for imported items, inflation and currency fluctuations can have an impact on profit margins, pricing tactics, and sourcing expenses.</w:t>
      </w:r>
      <w:r>
        <w:rPr>
          <w:rFonts w:cstheme="minorHAnsi"/>
        </w:rPr>
        <w:t xml:space="preserve"> </w:t>
      </w:r>
      <w:r w:rsidRPr="00D06BE1">
        <w:rPr>
          <w:rFonts w:cstheme="minorHAnsi"/>
          <w:b/>
          <w:bCs/>
          <w:color w:val="FF66FF"/>
        </w:rPr>
        <w:t>[14]</w:t>
      </w:r>
    </w:p>
    <w:p w14:paraId="195283A8" w14:textId="77777777" w:rsidR="00C5148D" w:rsidRPr="003868B9" w:rsidRDefault="00C5148D" w:rsidP="00C5148D">
      <w:pPr>
        <w:rPr>
          <w:rFonts w:cstheme="minorHAnsi"/>
          <w:b/>
          <w:bCs/>
          <w:sz w:val="28"/>
          <w:szCs w:val="28"/>
        </w:rPr>
      </w:pPr>
      <w:r w:rsidRPr="003868B9">
        <w:rPr>
          <w:rFonts w:cstheme="minorHAnsi"/>
          <w:b/>
          <w:bCs/>
          <w:sz w:val="28"/>
          <w:szCs w:val="28"/>
        </w:rPr>
        <w:t xml:space="preserve">Social </w:t>
      </w:r>
      <w:r>
        <w:rPr>
          <w:rFonts w:cstheme="minorHAnsi"/>
          <w:b/>
          <w:bCs/>
          <w:sz w:val="28"/>
          <w:szCs w:val="28"/>
        </w:rPr>
        <w:t>Factors:</w:t>
      </w:r>
    </w:p>
    <w:p w14:paraId="0D918F1D" w14:textId="77777777" w:rsidR="00C5148D" w:rsidRPr="00CB4D79" w:rsidRDefault="00C5148D" w:rsidP="00C5148D">
      <w:pPr>
        <w:rPr>
          <w:rFonts w:cstheme="minorHAnsi"/>
        </w:rPr>
      </w:pPr>
      <w:r w:rsidRPr="00CB4D79">
        <w:rPr>
          <w:rFonts w:cstheme="minorHAnsi"/>
        </w:rPr>
        <w:t>Changing demographics: Product offers may need to be modified to accommodate various customer categories because of changes in the demography.</w:t>
      </w:r>
    </w:p>
    <w:p w14:paraId="242BFF2A" w14:textId="77777777" w:rsidR="00C5148D" w:rsidRDefault="00C5148D" w:rsidP="00C5148D">
      <w:pPr>
        <w:rPr>
          <w:rFonts w:cstheme="minorHAnsi"/>
        </w:rPr>
      </w:pPr>
      <w:r w:rsidRPr="00CB4D79">
        <w:rPr>
          <w:rFonts w:cstheme="minorHAnsi"/>
        </w:rPr>
        <w:t>Trends in Health and Lifestyle: Increasing focus on products that are health-conscious may affect consumer preferences and the demand for products.</w:t>
      </w:r>
    </w:p>
    <w:p w14:paraId="46E8A781" w14:textId="77777777" w:rsidR="00C5148D" w:rsidRPr="003868B9" w:rsidRDefault="00C5148D" w:rsidP="00C5148D">
      <w:pPr>
        <w:rPr>
          <w:rFonts w:cstheme="minorHAnsi"/>
          <w:b/>
          <w:bCs/>
          <w:sz w:val="28"/>
          <w:szCs w:val="28"/>
        </w:rPr>
      </w:pPr>
      <w:r w:rsidRPr="003868B9">
        <w:rPr>
          <w:rFonts w:cstheme="minorHAnsi"/>
          <w:b/>
          <w:bCs/>
          <w:sz w:val="28"/>
          <w:szCs w:val="28"/>
        </w:rPr>
        <w:t>Technological Factors:</w:t>
      </w:r>
    </w:p>
    <w:p w14:paraId="666ED102" w14:textId="77777777" w:rsidR="00C5148D" w:rsidRPr="003868B9" w:rsidRDefault="00C5148D" w:rsidP="00C5148D">
      <w:pPr>
        <w:rPr>
          <w:rFonts w:cstheme="minorHAnsi"/>
        </w:rPr>
      </w:pPr>
      <w:r w:rsidRPr="003868B9">
        <w:rPr>
          <w:rFonts w:cstheme="minorHAnsi"/>
        </w:rPr>
        <w:t>Digitalization: Using cutting-edge technologies in operations, embracing e-commerce, and improving consumer experiences through technology can all be critical to M&amp;S's competitiveness.</w:t>
      </w:r>
    </w:p>
    <w:p w14:paraId="44552F10" w14:textId="77777777" w:rsidR="00C5148D" w:rsidRPr="003868B9" w:rsidRDefault="00C5148D" w:rsidP="00C5148D">
      <w:pPr>
        <w:rPr>
          <w:rFonts w:cstheme="minorHAnsi"/>
        </w:rPr>
      </w:pPr>
      <w:r w:rsidRPr="003868B9">
        <w:rPr>
          <w:rFonts w:cstheme="minorHAnsi"/>
        </w:rPr>
        <w:t>Automation: Supply chain operations can be made more efficient and less expensive by implementing automation.</w:t>
      </w:r>
      <w:r>
        <w:rPr>
          <w:rFonts w:cstheme="minorHAnsi"/>
        </w:rPr>
        <w:t xml:space="preserve"> </w:t>
      </w:r>
      <w:r w:rsidRPr="00D06BE1">
        <w:rPr>
          <w:rFonts w:cstheme="minorHAnsi"/>
          <w:b/>
          <w:bCs/>
          <w:color w:val="FF66FF"/>
        </w:rPr>
        <w:t>[15]</w:t>
      </w:r>
    </w:p>
    <w:p w14:paraId="12FB63E3" w14:textId="77777777" w:rsidR="00C5148D" w:rsidRPr="003868B9" w:rsidRDefault="00C5148D" w:rsidP="00C5148D">
      <w:pPr>
        <w:rPr>
          <w:rFonts w:cstheme="minorHAnsi"/>
          <w:b/>
          <w:bCs/>
          <w:sz w:val="28"/>
          <w:szCs w:val="28"/>
        </w:rPr>
      </w:pPr>
      <w:r w:rsidRPr="003868B9">
        <w:rPr>
          <w:rFonts w:cstheme="minorHAnsi"/>
          <w:b/>
          <w:bCs/>
          <w:sz w:val="28"/>
          <w:szCs w:val="28"/>
        </w:rPr>
        <w:t>Environmental Factors:</w:t>
      </w:r>
    </w:p>
    <w:p w14:paraId="5133C498" w14:textId="77777777" w:rsidR="00C5148D" w:rsidRPr="003868B9" w:rsidRDefault="00C5148D" w:rsidP="00C5148D">
      <w:pPr>
        <w:rPr>
          <w:rFonts w:cstheme="minorHAnsi"/>
        </w:rPr>
      </w:pPr>
      <w:r w:rsidRPr="003868B9">
        <w:rPr>
          <w:rFonts w:cstheme="minorHAnsi"/>
        </w:rPr>
        <w:t>Sustainability: Shifting production, packaging, and sourcing practices may be required in response to growing consumer demand for environmentally friendly products.</w:t>
      </w:r>
    </w:p>
    <w:p w14:paraId="4A09DFD9" w14:textId="77777777" w:rsidR="00C5148D" w:rsidRPr="003868B9" w:rsidRDefault="00C5148D" w:rsidP="00C5148D">
      <w:pPr>
        <w:rPr>
          <w:rFonts w:cstheme="minorHAnsi"/>
        </w:rPr>
      </w:pPr>
      <w:r w:rsidRPr="003868B9">
        <w:rPr>
          <w:rFonts w:cstheme="minorHAnsi"/>
        </w:rPr>
        <w:t>Climate Change: Because of shifting weather patterns and threats specific to certain areas, it can have an impact on sourcing, supply chain logistics, and even shop placements.</w:t>
      </w:r>
    </w:p>
    <w:p w14:paraId="77DD5F7F" w14:textId="77777777" w:rsidR="00C5148D" w:rsidRPr="003868B9" w:rsidRDefault="00C5148D" w:rsidP="00C5148D">
      <w:pPr>
        <w:rPr>
          <w:rFonts w:cstheme="minorHAnsi"/>
          <w:b/>
          <w:bCs/>
          <w:sz w:val="28"/>
          <w:szCs w:val="28"/>
        </w:rPr>
      </w:pPr>
      <w:r w:rsidRPr="003868B9">
        <w:rPr>
          <w:rFonts w:cstheme="minorHAnsi"/>
          <w:b/>
          <w:bCs/>
          <w:sz w:val="28"/>
          <w:szCs w:val="28"/>
        </w:rPr>
        <w:t>Legal Factors:</w:t>
      </w:r>
    </w:p>
    <w:p w14:paraId="02A578E9" w14:textId="77777777" w:rsidR="00C5148D" w:rsidRPr="003868B9" w:rsidRDefault="00C5148D" w:rsidP="00C5148D">
      <w:pPr>
        <w:rPr>
          <w:rFonts w:cstheme="minorHAnsi"/>
        </w:rPr>
      </w:pPr>
      <w:r w:rsidRPr="003868B9">
        <w:rPr>
          <w:rFonts w:cstheme="minorHAnsi"/>
        </w:rPr>
        <w:t>Employment Laws: M&amp;S's human resource management may be impacted by adherence to labour laws, particularly in the various nations in which it operates.</w:t>
      </w:r>
    </w:p>
    <w:p w14:paraId="211C3A2B" w14:textId="77777777" w:rsidR="00C5148D" w:rsidRDefault="00C5148D" w:rsidP="00C5148D">
      <w:pPr>
        <w:rPr>
          <w:rFonts w:cstheme="minorHAnsi"/>
        </w:rPr>
      </w:pPr>
      <w:r w:rsidRPr="003868B9">
        <w:rPr>
          <w:rFonts w:cstheme="minorHAnsi"/>
        </w:rPr>
        <w:t>Consumer Protection Laws: For the sake of the business's operations and reputation, compliance with laws and rules pertaining to consumer rights and product safety is essential.</w:t>
      </w:r>
      <w:r>
        <w:rPr>
          <w:rFonts w:cstheme="minorHAnsi"/>
        </w:rPr>
        <w:t xml:space="preserve"> </w:t>
      </w:r>
      <w:r w:rsidRPr="00D06BE1">
        <w:rPr>
          <w:rFonts w:cstheme="minorHAnsi"/>
          <w:b/>
          <w:bCs/>
          <w:color w:val="FF66FF"/>
        </w:rPr>
        <w:t>[16]</w:t>
      </w:r>
    </w:p>
    <w:p w14:paraId="61E1615D" w14:textId="77777777" w:rsidR="00C5148D" w:rsidRDefault="00C5148D" w:rsidP="00C5148D">
      <w:pPr>
        <w:rPr>
          <w:rFonts w:asciiTheme="majorHAnsi" w:hAnsiTheme="majorHAnsi" w:cstheme="majorHAnsi"/>
          <w:sz w:val="48"/>
          <w:szCs w:val="48"/>
        </w:rPr>
      </w:pPr>
      <w:r>
        <w:rPr>
          <w:rFonts w:asciiTheme="majorHAnsi" w:hAnsiTheme="majorHAnsi" w:cstheme="majorHAnsi"/>
          <w:sz w:val="48"/>
          <w:szCs w:val="48"/>
        </w:rPr>
        <w:lastRenderedPageBreak/>
        <w:t>Advantages of SWOT and PESTEL</w:t>
      </w:r>
    </w:p>
    <w:p w14:paraId="1E611EE7" w14:textId="77777777" w:rsidR="00C5148D" w:rsidRPr="00D06BE1" w:rsidRDefault="00C5148D" w:rsidP="00C5148D">
      <w:pPr>
        <w:rPr>
          <w:rFonts w:cstheme="minorHAnsi"/>
        </w:rPr>
      </w:pPr>
      <w:r w:rsidRPr="00D06BE1">
        <w:rPr>
          <w:rFonts w:cstheme="minorHAnsi"/>
        </w:rPr>
        <w:t>Performing SWOT and PESTEL analyses offers several distinct advantages for a business-like M&amp;S, particularly in navigating the complexities of the retail industry. These studies are crucial tools for understanding the company's internal processes as well as the external variables influencing them.</w:t>
      </w:r>
    </w:p>
    <w:p w14:paraId="0EEB4FE6" w14:textId="77777777" w:rsidR="00C5148D" w:rsidRDefault="00C5148D" w:rsidP="00C5148D">
      <w:pPr>
        <w:rPr>
          <w:rFonts w:cstheme="minorHAnsi"/>
        </w:rPr>
      </w:pPr>
      <w:r w:rsidRPr="00D06BE1">
        <w:rPr>
          <w:rFonts w:cstheme="minorHAnsi"/>
        </w:rPr>
        <w:t>M&amp;S can evaluate its internal environment in-depth with the help of a SWOT analysis. It highlights the company's advantages, including its well-known brand, wide range of products, and established market position. Finding these advantages will allow M&amp;S to build on them and keep a competitive advantage. Simultaneously, the research draws attention to shortcomings such as dependence on suppliers or operational inefficiencies. By being aware of these factors, M&amp;S may proactively strengthen weak regions and increase overall efficiency by addressing inadequacies.</w:t>
      </w:r>
      <w:r>
        <w:rPr>
          <w:rFonts w:cstheme="minorHAnsi"/>
        </w:rPr>
        <w:t xml:space="preserve"> </w:t>
      </w:r>
      <w:r w:rsidRPr="00F1666E">
        <w:rPr>
          <w:rFonts w:cstheme="minorHAnsi"/>
          <w:b/>
          <w:bCs/>
          <w:color w:val="FF66FF"/>
        </w:rPr>
        <w:t>[16]</w:t>
      </w:r>
    </w:p>
    <w:p w14:paraId="7464E512" w14:textId="77777777" w:rsidR="00C5148D" w:rsidRDefault="00C5148D" w:rsidP="00C5148D">
      <w:pPr>
        <w:rPr>
          <w:rFonts w:cstheme="minorHAnsi"/>
        </w:rPr>
      </w:pPr>
    </w:p>
    <w:p w14:paraId="5DB4DE6C" w14:textId="77777777" w:rsidR="00C5148D" w:rsidRDefault="00C5148D" w:rsidP="00C5148D">
      <w:pPr>
        <w:rPr>
          <w:rFonts w:cstheme="minorHAnsi"/>
        </w:rPr>
      </w:pPr>
      <w:r w:rsidRPr="0064335A">
        <w:rPr>
          <w:rFonts w:cstheme="minorHAnsi"/>
        </w:rPr>
        <w:t>On the other hand, a PESTEL analysis broadens M&amp;S's scope by examining external factors that significantly impact the retail sector. This thorough analysis aids the business in predicting political landscape shifts, such as changes in trade laws, and evaluating the effects on its international supply chain. Economic analyses help predict how consumers would behave during economic downturns, which enables M&amp;S to modify its pricing policies or range of products. Furthermore, M&amp;S can better match its products to changing customer tastes and incorporate creative ideas into its operations by examining societal trends and technology developments. This helps M&amp;S remain relevant and competitive in the market.</w:t>
      </w:r>
    </w:p>
    <w:p w14:paraId="7EC5AAE0" w14:textId="77777777" w:rsidR="00C5148D" w:rsidRPr="00D06BE1" w:rsidRDefault="00C5148D" w:rsidP="00C5148D">
      <w:pPr>
        <w:rPr>
          <w:rFonts w:cstheme="minorHAnsi"/>
        </w:rPr>
      </w:pPr>
      <w:r w:rsidRPr="0064335A">
        <w:rPr>
          <w:rFonts w:cstheme="minorHAnsi"/>
        </w:rPr>
        <w:t>Combining the two evaluations gives M&amp;S a comprehensive picture of its business environment. A micro-level analysis is given by the SWOT analysis, which identifies areas where the organisation might grow or improve. In the meantime, the PESTEL study provides a macro viewpoint by clarifying more general market dynamics and possible threats originating from the outside world. This comprehensive understanding gives M&amp;S a competitive edge by facilitating well-informed decision-making, focused resource allocation, and the creation of flexible strategies that can quickly adapt to shifting market conditions. In the end, M&amp;S can effectively manage obstacles and take advantage of chances to continue growing and holding its position as a leader in the retail sector thanks to the combined use of SWOT and PESTEL assessments.</w:t>
      </w:r>
      <w:r>
        <w:rPr>
          <w:rFonts w:cstheme="minorHAnsi"/>
        </w:rPr>
        <w:t xml:space="preserve"> </w:t>
      </w:r>
      <w:r w:rsidRPr="00F1666E">
        <w:rPr>
          <w:rFonts w:cstheme="minorHAnsi"/>
          <w:b/>
          <w:bCs/>
          <w:color w:val="FF66FF"/>
        </w:rPr>
        <w:t>[17]</w:t>
      </w:r>
    </w:p>
    <w:p w14:paraId="003944D2" w14:textId="77777777" w:rsidR="00C5148D" w:rsidRDefault="00C5148D" w:rsidP="00C5148D">
      <w:pPr>
        <w:rPr>
          <w:rFonts w:asciiTheme="majorHAnsi" w:hAnsiTheme="majorHAnsi" w:cstheme="majorHAnsi"/>
          <w:sz w:val="48"/>
          <w:szCs w:val="48"/>
        </w:rPr>
      </w:pPr>
      <w:r>
        <w:rPr>
          <w:rFonts w:asciiTheme="majorHAnsi" w:hAnsiTheme="majorHAnsi" w:cstheme="majorHAnsi"/>
          <w:sz w:val="48"/>
          <w:szCs w:val="48"/>
        </w:rPr>
        <w:t>Disadvantages of SWOT and PESTEL</w:t>
      </w:r>
    </w:p>
    <w:p w14:paraId="3011E011" w14:textId="77777777" w:rsidR="00C5148D" w:rsidRPr="00F1666E" w:rsidRDefault="00C5148D" w:rsidP="00C5148D">
      <w:pPr>
        <w:rPr>
          <w:rFonts w:cstheme="minorHAnsi"/>
          <w:color w:val="FF66FF"/>
        </w:rPr>
      </w:pPr>
      <w:r w:rsidRPr="004E0AD1">
        <w:rPr>
          <w:rFonts w:cstheme="minorHAnsi"/>
        </w:rPr>
        <w:t>Though very helpful, both SWOT and PESTEL studies have drawbacks for a company like M&amp;S. Due to its primary focus on internal elements, a SWOT analysis may oversimplify complicated situations or fail to notice minor nuances in M&amp;S's operations. It might also be subjective, impacted by prejudices or constrained viewpoints, which could result in an imperfect knowledge of the real strengths and weaknesses of the organisation.</w:t>
      </w:r>
      <w:r>
        <w:rPr>
          <w:rFonts w:cstheme="minorHAnsi"/>
        </w:rPr>
        <w:t xml:space="preserve"> </w:t>
      </w:r>
      <w:r w:rsidRPr="00F1666E">
        <w:rPr>
          <w:rFonts w:cstheme="minorHAnsi"/>
          <w:b/>
          <w:bCs/>
          <w:color w:val="FF66FF"/>
        </w:rPr>
        <w:t>[18]</w:t>
      </w:r>
    </w:p>
    <w:p w14:paraId="38CDB35C" w14:textId="77777777" w:rsidR="00C5148D" w:rsidRPr="004E0AD1" w:rsidRDefault="00C5148D" w:rsidP="00C5148D">
      <w:pPr>
        <w:rPr>
          <w:rFonts w:cstheme="minorHAnsi"/>
        </w:rPr>
      </w:pPr>
      <w:r w:rsidRPr="004E0AD1">
        <w:rPr>
          <w:rFonts w:cstheme="minorHAnsi"/>
        </w:rPr>
        <w:t>However, even if a PESTEL analysis is thorough in evaluating external aspects, it may provide an excessive amount of data, which would make it difficult for M&amp;S to identify and address the most important issues influencing its operations. Furthermore, given how quickly trends and other factors can shift, necessitating frequent updates and reassessments, it is possible that neither analysis fully captures the dynamic character of the business environment.</w:t>
      </w:r>
      <w:r>
        <w:rPr>
          <w:rFonts w:cstheme="minorHAnsi"/>
        </w:rPr>
        <w:t xml:space="preserve"> </w:t>
      </w:r>
      <w:r w:rsidRPr="00F1666E">
        <w:rPr>
          <w:rFonts w:cstheme="minorHAnsi"/>
          <w:b/>
          <w:bCs/>
          <w:color w:val="FF66FF"/>
        </w:rPr>
        <w:t>[19]</w:t>
      </w:r>
    </w:p>
    <w:p w14:paraId="4666A7B7" w14:textId="77777777" w:rsidR="00C5148D" w:rsidRDefault="00C5148D" w:rsidP="00C5148D">
      <w:pPr>
        <w:rPr>
          <w:rFonts w:asciiTheme="majorHAnsi" w:hAnsiTheme="majorHAnsi" w:cstheme="majorHAnsi"/>
          <w:sz w:val="48"/>
          <w:szCs w:val="48"/>
        </w:rPr>
      </w:pPr>
      <w:r>
        <w:rPr>
          <w:rFonts w:asciiTheme="majorHAnsi" w:hAnsiTheme="majorHAnsi" w:cstheme="majorHAnsi"/>
          <w:sz w:val="48"/>
          <w:szCs w:val="48"/>
        </w:rPr>
        <w:lastRenderedPageBreak/>
        <w:t>Bowmans Clock</w:t>
      </w:r>
    </w:p>
    <w:p w14:paraId="6B3CE268" w14:textId="77777777" w:rsidR="00C5148D" w:rsidRDefault="00C5148D" w:rsidP="00C5148D">
      <w:pPr>
        <w:tabs>
          <w:tab w:val="left" w:pos="1655"/>
        </w:tabs>
        <w:rPr>
          <w:rFonts w:cstheme="minorHAnsi"/>
        </w:rPr>
      </w:pPr>
      <w:r>
        <w:rPr>
          <w:rFonts w:cstheme="minorHAnsi"/>
        </w:rPr>
        <w:t>Lastly, to wrap up my coverage on strategic information tools, I will give a brief explanation of Bowmans clock theory and demonstrate where M&amp;S places itself upon its dials.</w:t>
      </w:r>
    </w:p>
    <w:p w14:paraId="19C6A233" w14:textId="77777777" w:rsidR="00C5148D" w:rsidRDefault="00C5148D" w:rsidP="00C5148D">
      <w:pPr>
        <w:rPr>
          <w:rFonts w:cstheme="minorHAnsi"/>
        </w:rPr>
      </w:pPr>
      <w:r>
        <w:rPr>
          <w:noProof/>
        </w:rPr>
        <w:drawing>
          <wp:anchor distT="0" distB="0" distL="114300" distR="114300" simplePos="0" relativeHeight="251660288" behindDoc="0" locked="0" layoutInCell="1" allowOverlap="1" wp14:anchorId="3EE6847B" wp14:editId="2C752A04">
            <wp:simplePos x="0" y="0"/>
            <wp:positionH relativeFrom="column">
              <wp:posOffset>142875</wp:posOffset>
            </wp:positionH>
            <wp:positionV relativeFrom="paragraph">
              <wp:posOffset>666115</wp:posOffset>
            </wp:positionV>
            <wp:extent cx="5731510" cy="4193540"/>
            <wp:effectExtent l="0" t="0" r="2540" b="0"/>
            <wp:wrapTopAndBottom/>
            <wp:docPr id="1996057847" name="Picture 1" descr="A diagram of a strateg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6057847" name="Picture 1" descr="A diagram of a strategy&#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731510" cy="4193540"/>
                    </a:xfrm>
                    <a:prstGeom prst="rect">
                      <a:avLst/>
                    </a:prstGeom>
                  </pic:spPr>
                </pic:pic>
              </a:graphicData>
            </a:graphic>
            <wp14:sizeRelH relativeFrom="page">
              <wp14:pctWidth>0</wp14:pctWidth>
            </wp14:sizeRelH>
            <wp14:sizeRelV relativeFrom="page">
              <wp14:pctHeight>0</wp14:pctHeight>
            </wp14:sizeRelV>
          </wp:anchor>
        </w:drawing>
      </w:r>
      <w:r w:rsidRPr="00F1666E">
        <w:rPr>
          <w:rFonts w:cstheme="minorHAnsi"/>
        </w:rPr>
        <w:t>Bowman's Strategy Clock is a model used to evaluate competitive positioning and strategic options within a market. It suggests several strategic positions that a corporation can take and rates ideas according to perceived value and price.</w:t>
      </w:r>
      <w:r>
        <w:rPr>
          <w:rFonts w:cstheme="minorHAnsi"/>
        </w:rPr>
        <w:t xml:space="preserve"> </w:t>
      </w:r>
      <w:r w:rsidRPr="00F1666E">
        <w:rPr>
          <w:rFonts w:cstheme="minorHAnsi"/>
          <w:b/>
          <w:bCs/>
          <w:color w:val="FF66FF"/>
        </w:rPr>
        <w:t>[20]</w:t>
      </w:r>
    </w:p>
    <w:p w14:paraId="74494016" w14:textId="77777777" w:rsidR="00C5148D" w:rsidRDefault="00C5148D" w:rsidP="00C5148D">
      <w:pPr>
        <w:rPr>
          <w:rFonts w:cstheme="minorHAnsi"/>
        </w:rPr>
      </w:pPr>
      <w:r w:rsidRPr="004E1E06">
        <w:rPr>
          <w:rFonts w:cstheme="minorHAnsi"/>
          <w:noProof/>
        </w:rPr>
        <mc:AlternateContent>
          <mc:Choice Requires="wps">
            <w:drawing>
              <wp:anchor distT="45720" distB="45720" distL="114300" distR="114300" simplePos="0" relativeHeight="251661312" behindDoc="0" locked="0" layoutInCell="1" allowOverlap="1" wp14:anchorId="25D9B24C" wp14:editId="2B99D518">
                <wp:simplePos x="0" y="0"/>
                <wp:positionH relativeFrom="column">
                  <wp:posOffset>1729105</wp:posOffset>
                </wp:positionH>
                <wp:positionV relativeFrom="paragraph">
                  <wp:posOffset>4210050</wp:posOffset>
                </wp:positionV>
                <wp:extent cx="2360930" cy="1404620"/>
                <wp:effectExtent l="0" t="0" r="2286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1AEBCBE5" w14:textId="77777777" w:rsidR="00C5148D" w:rsidRPr="004E1E06" w:rsidRDefault="00C5148D" w:rsidP="00C5148D">
                            <w:pPr>
                              <w:jc w:val="center"/>
                              <w:rPr>
                                <w:rFonts w:asciiTheme="majorHAnsi" w:hAnsiTheme="majorHAnsi" w:cstheme="majorHAnsi"/>
                                <w:i/>
                                <w:iCs/>
                                <w:color w:val="808080" w:themeColor="background1" w:themeShade="80"/>
                              </w:rPr>
                            </w:pPr>
                            <w:proofErr w:type="spellStart"/>
                            <w:r w:rsidRPr="004E1E06">
                              <w:rPr>
                                <w:rFonts w:asciiTheme="majorHAnsi" w:hAnsiTheme="majorHAnsi" w:cstheme="majorHAnsi"/>
                                <w:i/>
                                <w:iCs/>
                                <w:color w:val="808080" w:themeColor="background1" w:themeShade="80"/>
                              </w:rPr>
                              <w:t>Slidesalad</w:t>
                            </w:r>
                            <w:proofErr w:type="spellEnd"/>
                            <w:r w:rsidRPr="004E1E06">
                              <w:rPr>
                                <w:rFonts w:asciiTheme="majorHAnsi" w:hAnsiTheme="majorHAnsi" w:cstheme="majorHAnsi"/>
                                <w:i/>
                                <w:iCs/>
                                <w:color w:val="808080" w:themeColor="background1" w:themeShade="80"/>
                              </w:rPr>
                              <w:t xml:space="preserve"> – Bowman’s Clock</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25D9B24C" id="_x0000_t202" coordsize="21600,21600" o:spt="202" path="m,l,21600r21600,l21600,xe">
                <v:stroke joinstyle="miter"/>
                <v:path gradientshapeok="t" o:connecttype="rect"/>
              </v:shapetype>
              <v:shape id="Text Box 2" o:spid="_x0000_s1026" type="#_x0000_t202" style="position:absolute;margin-left:136.15pt;margin-top:331.5pt;width:185.9pt;height:110.6pt;z-index:25166131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">
                <v:textbox style="mso-fit-shape-to-text:t">
                  <w:txbxContent>
                    <w:p w14:paraId="1AEBCBE5" w14:textId="77777777" w:rsidR="00C5148D" w:rsidRPr="004E1E06" w:rsidRDefault="00C5148D" w:rsidP="00C5148D">
                      <w:pPr>
                        <w:jc w:val="center"/>
                        <w:rPr>
                          <w:rFonts w:asciiTheme="majorHAnsi" w:hAnsiTheme="majorHAnsi" w:cstheme="majorHAnsi"/>
                          <w:i/>
                          <w:iCs/>
                          <w:color w:val="808080" w:themeColor="background1" w:themeShade="80"/>
                        </w:rPr>
                      </w:pPr>
                      <w:proofErr w:type="spellStart"/>
                      <w:r w:rsidRPr="004E1E06">
                        <w:rPr>
                          <w:rFonts w:asciiTheme="majorHAnsi" w:hAnsiTheme="majorHAnsi" w:cstheme="majorHAnsi"/>
                          <w:i/>
                          <w:iCs/>
                          <w:color w:val="808080" w:themeColor="background1" w:themeShade="80"/>
                        </w:rPr>
                        <w:t>Slidesalad</w:t>
                      </w:r>
                      <w:proofErr w:type="spellEnd"/>
                      <w:r w:rsidRPr="004E1E06">
                        <w:rPr>
                          <w:rFonts w:asciiTheme="majorHAnsi" w:hAnsiTheme="majorHAnsi" w:cstheme="majorHAnsi"/>
                          <w:i/>
                          <w:iCs/>
                          <w:color w:val="808080" w:themeColor="background1" w:themeShade="80"/>
                        </w:rPr>
                        <w:t xml:space="preserve"> – Bowman’s Clock</w:t>
                      </w:r>
                    </w:p>
                  </w:txbxContent>
                </v:textbox>
                <w10:wrap type="square"/>
              </v:shape>
            </w:pict>
          </mc:Fallback>
        </mc:AlternateContent>
      </w:r>
    </w:p>
    <w:p w14:paraId="392C89B9" w14:textId="77777777" w:rsidR="00C5148D" w:rsidRDefault="00C5148D" w:rsidP="00C5148D">
      <w:pPr>
        <w:rPr>
          <w:rFonts w:cstheme="minorHAnsi"/>
        </w:rPr>
      </w:pPr>
    </w:p>
    <w:p w14:paraId="798FA37A" w14:textId="4C841D52" w:rsidR="00C5148D" w:rsidRDefault="00C5148D" w:rsidP="00C5148D">
      <w:pPr>
        <w:rPr>
          <w:rFonts w:cstheme="minorHAnsi"/>
        </w:rPr>
      </w:pPr>
      <w:r w:rsidRPr="00F1666E">
        <w:rPr>
          <w:rFonts w:cstheme="minorHAnsi"/>
        </w:rPr>
        <w:t>In the past, M&amp;S used a hybrid strategy on Bowman's Clock. It sought to strike a balance between cost leadership and distinction by providing high-quality goods that were regarded as unique at a price that was somewhat more than that of some rivals but within the reach of a large consumer base. In an extremely price-sensitive market, the company sought to avoid being perceived as providing low-quality items, therefore this approach sought to differentiate its products by quality and innovation while being cost-conscious. However, due to alterations in its strategy, the state of the market, or shifts in customer preferences, M&amp;S's precise positioning on Bowman's Clock may change over time.</w:t>
      </w:r>
      <w:r>
        <w:rPr>
          <w:rFonts w:cstheme="minorHAnsi"/>
        </w:rPr>
        <w:t xml:space="preserve"> </w:t>
      </w:r>
      <w:r w:rsidRPr="004E1E06">
        <w:rPr>
          <w:rFonts w:cstheme="minorHAnsi"/>
          <w:b/>
          <w:bCs/>
          <w:color w:val="FF66FF"/>
        </w:rPr>
        <w:t>[21]</w:t>
      </w:r>
    </w:p>
    <w:p w14:paraId="078827D2" w14:textId="77777777" w:rsidR="00C5148D" w:rsidRDefault="00C5148D" w:rsidP="00C5148D">
      <w:pPr>
        <w:rPr>
          <w:rFonts w:cstheme="minorHAnsi"/>
        </w:rPr>
      </w:pPr>
    </w:p>
    <w:p w14:paraId="3296517C" w14:textId="77777777" w:rsidR="00C5148D" w:rsidRPr="00F1666E" w:rsidRDefault="00C5148D" w:rsidP="00C5148D">
      <w:pPr>
        <w:rPr>
          <w:rFonts w:cstheme="minorHAnsi"/>
        </w:rPr>
      </w:pPr>
    </w:p>
    <w:p w14:paraId="4F1DFD1D" w14:textId="77777777" w:rsidR="00C5148D" w:rsidRPr="00500079" w:rsidRDefault="00C5148D" w:rsidP="00C5148D">
      <w:pPr>
        <w:spacing w:line="276" w:lineRule="auto"/>
        <w:jc w:val="center"/>
        <w:rPr>
          <w:rFonts w:cstheme="minorHAnsi"/>
          <w:color w:val="808080" w:themeColor="background1" w:themeShade="80"/>
          <w:sz w:val="18"/>
          <w:szCs w:val="18"/>
        </w:rPr>
      </w:pPr>
      <w:r w:rsidRPr="002245FF">
        <w:rPr>
          <w:rFonts w:cstheme="minorHAnsi"/>
          <w:i/>
          <w:iCs/>
          <w:color w:val="808080" w:themeColor="background1" w:themeShade="80"/>
          <w:sz w:val="18"/>
          <w:szCs w:val="18"/>
          <w:u w:val="single"/>
        </w:rPr>
        <w:t>[</w:t>
      </w:r>
      <w:r>
        <w:rPr>
          <w:rFonts w:cstheme="minorHAnsi"/>
          <w:i/>
          <w:iCs/>
          <w:color w:val="808080" w:themeColor="background1" w:themeShade="80"/>
          <w:sz w:val="18"/>
          <w:szCs w:val="18"/>
          <w:u w:val="single"/>
        </w:rPr>
        <w:t>End of page</w:t>
      </w:r>
      <w:r w:rsidRPr="002245FF">
        <w:rPr>
          <w:rFonts w:cstheme="minorHAnsi"/>
          <w:i/>
          <w:iCs/>
          <w:color w:val="808080" w:themeColor="background1" w:themeShade="80"/>
          <w:sz w:val="18"/>
          <w:szCs w:val="18"/>
          <w:u w:val="single"/>
        </w:rPr>
        <w:t>]</w:t>
      </w:r>
    </w:p>
    <w:p w14:paraId="00F41BA5" w14:textId="77777777" w:rsidR="00C5148D" w:rsidRPr="00F1666E" w:rsidRDefault="00C5148D" w:rsidP="00C5148D">
      <w:pPr>
        <w:rPr>
          <w:rFonts w:asciiTheme="majorHAnsi" w:hAnsiTheme="majorHAnsi" w:cstheme="majorHAnsi"/>
          <w:sz w:val="48"/>
          <w:szCs w:val="48"/>
        </w:rPr>
      </w:pPr>
      <w:r>
        <w:rPr>
          <w:rFonts w:asciiTheme="majorHAnsi" w:hAnsiTheme="majorHAnsi" w:cstheme="majorHAnsi"/>
          <w:sz w:val="48"/>
          <w:szCs w:val="48"/>
        </w:rPr>
        <w:lastRenderedPageBreak/>
        <w:t>Conclusion</w:t>
      </w:r>
    </w:p>
    <w:p w14:paraId="2FD526D7" w14:textId="77777777" w:rsidR="00C5148D" w:rsidRDefault="00C5148D" w:rsidP="00C5148D">
      <w:pPr>
        <w:rPr>
          <w:rFonts w:cstheme="minorHAnsi"/>
          <w:color w:val="374151"/>
        </w:rPr>
      </w:pPr>
      <w:r w:rsidRPr="00D06BE1">
        <w:rPr>
          <w:rFonts w:cstheme="minorHAnsi"/>
          <w:color w:val="374151"/>
        </w:rPr>
        <w:t>In conclusion, Marks and Spencer hold a very strong position in the United Kingdom’s retail and service sector, boasting respectable</w:t>
      </w:r>
      <w:r>
        <w:rPr>
          <w:rFonts w:cstheme="minorHAnsi"/>
          <w:color w:val="374151"/>
        </w:rPr>
        <w:t xml:space="preserve"> customer loyalty figures, sales, and global influence,</w:t>
      </w:r>
      <w:r w:rsidRPr="00D06BE1">
        <w:rPr>
          <w:rFonts w:cstheme="minorHAnsi"/>
          <w:color w:val="374151"/>
        </w:rPr>
        <w:t xml:space="preserve"> being a long time and well-established company</w:t>
      </w:r>
      <w:r>
        <w:rPr>
          <w:rFonts w:cstheme="minorHAnsi"/>
          <w:color w:val="374151"/>
        </w:rPr>
        <w:t>, the brand of M&amp;S is sure to be a profitable and lucrative business. Primarily hailing from the</w:t>
      </w:r>
      <w:r w:rsidRPr="00D06BE1">
        <w:rPr>
          <w:rFonts w:cstheme="minorHAnsi"/>
          <w:color w:val="374151"/>
        </w:rPr>
        <w:t xml:space="preserve"> companies leaders</w:t>
      </w:r>
      <w:r>
        <w:rPr>
          <w:rFonts w:cstheme="minorHAnsi"/>
          <w:color w:val="374151"/>
        </w:rPr>
        <w:t xml:space="preserve"> and chairpersons</w:t>
      </w:r>
      <w:r w:rsidRPr="00D06BE1">
        <w:rPr>
          <w:rFonts w:cstheme="minorHAnsi"/>
          <w:color w:val="374151"/>
        </w:rPr>
        <w:t xml:space="preserve"> </w:t>
      </w:r>
      <w:r>
        <w:rPr>
          <w:rFonts w:cstheme="minorHAnsi"/>
          <w:color w:val="374151"/>
        </w:rPr>
        <w:t>being</w:t>
      </w:r>
      <w:r w:rsidRPr="00D06BE1">
        <w:rPr>
          <w:rFonts w:cstheme="minorHAnsi"/>
          <w:color w:val="374151"/>
        </w:rPr>
        <w:t xml:space="preserve"> well informed and invested in strategies for resilience and prosperity</w:t>
      </w:r>
      <w:r>
        <w:rPr>
          <w:rFonts w:cstheme="minorHAnsi"/>
          <w:color w:val="374151"/>
        </w:rPr>
        <w:t>.</w:t>
      </w:r>
    </w:p>
    <w:p w14:paraId="475960F3" w14:textId="6A7AC2D5" w:rsidR="009119DD" w:rsidRPr="00D06BE1" w:rsidRDefault="009119DD" w:rsidP="00C5148D">
      <w:pPr>
        <w:rPr>
          <w:rFonts w:cstheme="minorHAnsi"/>
          <w:color w:val="374151"/>
        </w:rPr>
      </w:pPr>
    </w:p>
    <w:p w14:paraId="1F3FCBCB" w14:textId="77777777" w:rsidR="00C5148D" w:rsidRDefault="00C5148D" w:rsidP="00C5148D">
      <w:pPr>
        <w:rPr>
          <w:rFonts w:cstheme="minorHAnsi"/>
          <w:color w:val="374151"/>
        </w:rPr>
      </w:pPr>
      <w:r w:rsidRPr="004E0AD1">
        <w:rPr>
          <w:rFonts w:cstheme="minorHAnsi"/>
          <w:color w:val="374151"/>
        </w:rPr>
        <w:t>The analysis conducted reveal that M&amp;S stands at a critical juncture where proactive measures in technology adoption, sustainability, and strategic monitoring of external factors are imperative for sustained growth and competitive advantage. By embracing innovation, prioritizing sustainability, and staying attuned to market dynamics, M&amp;S can navigate the challenges and capitalise on emerging opportunities in the retail landscape.</w:t>
      </w:r>
    </w:p>
    <w:p w14:paraId="637F197E" w14:textId="77777777" w:rsidR="009119DD" w:rsidRPr="004E0AD1" w:rsidRDefault="009119DD" w:rsidP="00C5148D">
      <w:pPr>
        <w:rPr>
          <w:rFonts w:cstheme="minorHAnsi"/>
          <w:color w:val="374151"/>
        </w:rPr>
      </w:pPr>
    </w:p>
    <w:p w14:paraId="6D79E6E0" w14:textId="77777777" w:rsidR="00C5148D" w:rsidRPr="004E0AD1" w:rsidRDefault="00C5148D" w:rsidP="00C5148D">
      <w:pPr>
        <w:rPr>
          <w:rFonts w:cstheme="minorHAnsi"/>
          <w:color w:val="374151"/>
        </w:rPr>
      </w:pPr>
      <w:r w:rsidRPr="004E0AD1">
        <w:rPr>
          <w:rFonts w:cstheme="minorHAnsi"/>
          <w:color w:val="374151"/>
        </w:rPr>
        <w:t xml:space="preserve">Furthermore, M&amp;S have been shown to adapt new and emergent strategies to further bolster growth and internal development, while there may be room for improvement, the </w:t>
      </w:r>
      <w:r>
        <w:rPr>
          <w:rFonts w:cstheme="minorHAnsi"/>
          <w:color w:val="374151"/>
        </w:rPr>
        <w:t>company is performing exceptionally well in the meantime.</w:t>
      </w:r>
    </w:p>
    <w:p w14:paraId="789B0370" w14:textId="77777777" w:rsidR="00C5148D" w:rsidRDefault="00C5148D" w:rsidP="00C5148D"/>
    <w:p w14:paraId="155571E0" w14:textId="77777777" w:rsidR="00C5148D" w:rsidRDefault="00C5148D" w:rsidP="00C5148D"/>
    <w:p w14:paraId="7DC4BC49" w14:textId="77777777" w:rsidR="00C5148D" w:rsidRDefault="00C5148D" w:rsidP="00C5148D"/>
    <w:p w14:paraId="41120A4C" w14:textId="77777777" w:rsidR="00C5148D" w:rsidRDefault="00C5148D" w:rsidP="00C5148D"/>
    <w:p w14:paraId="6C96F8A7" w14:textId="77777777" w:rsidR="00C5148D" w:rsidRDefault="00C5148D" w:rsidP="00C5148D"/>
    <w:p w14:paraId="5810D5F8" w14:textId="77777777" w:rsidR="00C5148D" w:rsidRDefault="00C5148D" w:rsidP="00C5148D"/>
    <w:p w14:paraId="6A5C476B" w14:textId="77777777" w:rsidR="00C5148D" w:rsidRDefault="00C5148D" w:rsidP="00C5148D"/>
    <w:p w14:paraId="5F29F613" w14:textId="77777777" w:rsidR="00C5148D" w:rsidRDefault="00C5148D" w:rsidP="00C5148D"/>
    <w:p w14:paraId="021B0C37" w14:textId="77777777" w:rsidR="00C5148D" w:rsidRDefault="00C5148D" w:rsidP="00C5148D"/>
    <w:p w14:paraId="20591607" w14:textId="77777777" w:rsidR="00C5148D" w:rsidRDefault="00C5148D" w:rsidP="00C5148D"/>
    <w:p w14:paraId="0E74BABA" w14:textId="77777777" w:rsidR="00C5148D" w:rsidRDefault="00C5148D" w:rsidP="00C5148D"/>
    <w:p w14:paraId="49B604A1" w14:textId="77777777" w:rsidR="00C5148D" w:rsidRDefault="00C5148D" w:rsidP="00C5148D"/>
    <w:p w14:paraId="311702F9" w14:textId="77777777" w:rsidR="00C5148D" w:rsidRDefault="00C5148D" w:rsidP="00C5148D"/>
    <w:p w14:paraId="52C41D62" w14:textId="77777777" w:rsidR="00C5148D" w:rsidRDefault="00C5148D" w:rsidP="00C5148D"/>
    <w:p w14:paraId="7159FBEC" w14:textId="77777777" w:rsidR="00C5148D" w:rsidRDefault="00C5148D" w:rsidP="00C5148D"/>
    <w:p w14:paraId="585B34D7" w14:textId="77777777" w:rsidR="00C5148D" w:rsidRDefault="00C5148D" w:rsidP="00C5148D"/>
    <w:p w14:paraId="2B2D4110" w14:textId="77777777" w:rsidR="00C5148D" w:rsidRDefault="00C5148D" w:rsidP="00C5148D"/>
    <w:p w14:paraId="7FC5B8E6" w14:textId="61119EA5" w:rsidR="00C5148D" w:rsidRPr="00C5148D" w:rsidRDefault="00C5148D" w:rsidP="00C5148D">
      <w:pPr>
        <w:spacing w:line="276" w:lineRule="auto"/>
        <w:jc w:val="center"/>
        <w:rPr>
          <w:rFonts w:cstheme="minorHAnsi"/>
          <w:color w:val="808080" w:themeColor="background1" w:themeShade="80"/>
          <w:sz w:val="18"/>
          <w:szCs w:val="18"/>
        </w:rPr>
      </w:pPr>
      <w:r w:rsidRPr="002245FF">
        <w:rPr>
          <w:rFonts w:cstheme="minorHAnsi"/>
          <w:i/>
          <w:iCs/>
          <w:color w:val="808080" w:themeColor="background1" w:themeShade="80"/>
          <w:sz w:val="18"/>
          <w:szCs w:val="18"/>
          <w:u w:val="single"/>
        </w:rPr>
        <w:t>[</w:t>
      </w:r>
      <w:r>
        <w:rPr>
          <w:rFonts w:cstheme="minorHAnsi"/>
          <w:i/>
          <w:iCs/>
          <w:color w:val="808080" w:themeColor="background1" w:themeShade="80"/>
          <w:sz w:val="18"/>
          <w:szCs w:val="18"/>
          <w:u w:val="single"/>
        </w:rPr>
        <w:t>End of page</w:t>
      </w:r>
      <w:r w:rsidRPr="002245FF">
        <w:rPr>
          <w:rFonts w:cstheme="minorHAnsi"/>
          <w:i/>
          <w:iCs/>
          <w:color w:val="808080" w:themeColor="background1" w:themeShade="80"/>
          <w:sz w:val="18"/>
          <w:szCs w:val="18"/>
          <w:u w:val="single"/>
        </w:rPr>
        <w:t>]</w:t>
      </w:r>
    </w:p>
    <w:p w14:paraId="6DDFE309" w14:textId="77777777" w:rsidR="00C5148D" w:rsidRPr="0064335A" w:rsidRDefault="00C5148D" w:rsidP="00C5148D">
      <w:pPr>
        <w:rPr>
          <w:b/>
          <w:bCs/>
          <w:sz w:val="28"/>
          <w:szCs w:val="28"/>
        </w:rPr>
      </w:pPr>
      <w:r w:rsidRPr="0064335A">
        <w:rPr>
          <w:b/>
          <w:bCs/>
          <w:sz w:val="28"/>
          <w:szCs w:val="28"/>
        </w:rPr>
        <w:lastRenderedPageBreak/>
        <w:t>Sources</w:t>
      </w:r>
      <w:r>
        <w:rPr>
          <w:b/>
          <w:bCs/>
          <w:sz w:val="28"/>
          <w:szCs w:val="28"/>
        </w:rPr>
        <w:t>:</w:t>
      </w:r>
    </w:p>
    <w:p w14:paraId="093AF8B4" w14:textId="15CCCA56" w:rsidR="00C5148D" w:rsidRPr="00C5148D" w:rsidRDefault="00C5148D" w:rsidP="007D0827">
      <w:pPr>
        <w:pStyle w:val="ListParagraph"/>
        <w:numPr>
          <w:ilvl w:val="0"/>
          <w:numId w:val="2"/>
        </w:numPr>
        <w:spacing w:line="240" w:lineRule="auto"/>
        <w:rPr>
          <w:rFonts w:ascii="Arial" w:hAnsi="Arial" w:cs="Arial"/>
          <w:sz w:val="17"/>
          <w:szCs w:val="17"/>
        </w:rPr>
      </w:pPr>
      <w:r w:rsidRPr="00C5148D">
        <w:rPr>
          <w:rFonts w:ascii="Arial" w:hAnsi="Arial" w:cs="Arial"/>
          <w:color w:val="1A1A1A"/>
          <w:sz w:val="17"/>
          <w:szCs w:val="17"/>
          <w:shd w:val="clear" w:color="auto" w:fill="FFFFFF"/>
        </w:rPr>
        <w:t>Britannica, T. Editors of Encyclopaedia (2023, December 13). </w:t>
      </w:r>
      <w:r w:rsidRPr="00C5148D">
        <w:rPr>
          <w:rStyle w:val="Emphasis"/>
          <w:rFonts w:ascii="Arial" w:hAnsi="Arial" w:cs="Arial"/>
          <w:color w:val="1A1A1A"/>
          <w:sz w:val="17"/>
          <w:szCs w:val="17"/>
          <w:shd w:val="clear" w:color="auto" w:fill="FFFFFF"/>
        </w:rPr>
        <w:t>Marks &amp; Spencer PLC</w:t>
      </w:r>
      <w:r w:rsidRPr="00C5148D">
        <w:rPr>
          <w:rFonts w:ascii="Arial" w:hAnsi="Arial" w:cs="Arial"/>
          <w:color w:val="1A1A1A"/>
          <w:sz w:val="17"/>
          <w:szCs w:val="17"/>
          <w:shd w:val="clear" w:color="auto" w:fill="FFFFFF"/>
        </w:rPr>
        <w:t>. </w:t>
      </w:r>
      <w:r w:rsidR="0038286D" w:rsidRPr="00C5148D">
        <w:rPr>
          <w:rStyle w:val="Emphasis"/>
          <w:rFonts w:ascii="Arial" w:hAnsi="Arial" w:cs="Arial"/>
          <w:color w:val="1A1A1A"/>
          <w:sz w:val="17"/>
          <w:szCs w:val="17"/>
          <w:shd w:val="clear" w:color="auto" w:fill="FFFFFF"/>
        </w:rPr>
        <w:t>Encyclopaedia</w:t>
      </w:r>
      <w:r w:rsidRPr="00C5148D">
        <w:rPr>
          <w:rStyle w:val="Emphasis"/>
          <w:rFonts w:ascii="Arial" w:hAnsi="Arial" w:cs="Arial"/>
          <w:color w:val="1A1A1A"/>
          <w:sz w:val="17"/>
          <w:szCs w:val="17"/>
          <w:shd w:val="clear" w:color="auto" w:fill="FFFFFF"/>
        </w:rPr>
        <w:t xml:space="preserve"> Britannica</w:t>
      </w:r>
      <w:r w:rsidRPr="00C5148D">
        <w:rPr>
          <w:rFonts w:ascii="Arial" w:hAnsi="Arial" w:cs="Arial"/>
          <w:color w:val="1A1A1A"/>
          <w:sz w:val="17"/>
          <w:szCs w:val="17"/>
          <w:shd w:val="clear" w:color="auto" w:fill="FFFFFF"/>
        </w:rPr>
        <w:t xml:space="preserve">. </w:t>
      </w:r>
      <w:hyperlink r:id="rId8" w:history="1">
        <w:r w:rsidRPr="008941D0">
          <w:rPr>
            <w:rStyle w:val="Hyperlink"/>
            <w:rFonts w:ascii="Arial" w:hAnsi="Arial" w:cs="Arial"/>
            <w:sz w:val="17"/>
            <w:szCs w:val="17"/>
            <w:shd w:val="clear" w:color="auto" w:fill="FFFFFF"/>
          </w:rPr>
          <w:t>https://www.britannica.com/topic/Marks-and-Spencer-PLC</w:t>
        </w:r>
      </w:hyperlink>
      <w:r>
        <w:rPr>
          <w:rFonts w:ascii="Arial" w:hAnsi="Arial" w:cs="Arial"/>
          <w:color w:val="1A1A1A"/>
          <w:sz w:val="17"/>
          <w:szCs w:val="17"/>
          <w:shd w:val="clear" w:color="auto" w:fill="FFFFFF"/>
        </w:rPr>
        <w:t xml:space="preserve"> </w:t>
      </w:r>
      <w:r w:rsidR="00127EC8">
        <w:rPr>
          <w:rFonts w:ascii="Arial" w:hAnsi="Arial" w:cs="Arial"/>
          <w:color w:val="1A1A1A"/>
          <w:sz w:val="17"/>
          <w:szCs w:val="17"/>
          <w:shd w:val="clear" w:color="auto" w:fill="FFFFFF"/>
        </w:rPr>
        <w:t>- Accessed on 02/12/2023</w:t>
      </w:r>
      <w:r>
        <w:rPr>
          <w:rFonts w:ascii="Arial" w:hAnsi="Arial" w:cs="Arial"/>
          <w:color w:val="1A1A1A"/>
          <w:sz w:val="17"/>
          <w:szCs w:val="17"/>
          <w:shd w:val="clear" w:color="auto" w:fill="FFFFFF"/>
        </w:rPr>
        <w:br/>
      </w:r>
    </w:p>
    <w:p w14:paraId="2BAD178F" w14:textId="6AE056B6" w:rsidR="00C5148D" w:rsidRDefault="00127EC8" w:rsidP="007D0827">
      <w:pPr>
        <w:pStyle w:val="ListParagraph"/>
        <w:numPr>
          <w:ilvl w:val="0"/>
          <w:numId w:val="2"/>
        </w:numPr>
        <w:spacing w:line="240" w:lineRule="auto"/>
        <w:rPr>
          <w:rFonts w:ascii="Arial" w:hAnsi="Arial" w:cs="Arial"/>
          <w:sz w:val="17"/>
          <w:szCs w:val="17"/>
        </w:rPr>
      </w:pPr>
      <w:r>
        <w:rPr>
          <w:rFonts w:ascii="Arial" w:hAnsi="Arial" w:cs="Arial"/>
          <w:sz w:val="17"/>
          <w:szCs w:val="17"/>
        </w:rPr>
        <w:t xml:space="preserve">2023 Annual Report (2023) Marks &amp; Spencer </w:t>
      </w:r>
      <w:hyperlink r:id="rId9" w:history="1">
        <w:r w:rsidRPr="008941D0">
          <w:rPr>
            <w:rStyle w:val="Hyperlink"/>
            <w:rFonts w:ascii="Arial" w:hAnsi="Arial" w:cs="Arial"/>
            <w:sz w:val="17"/>
            <w:szCs w:val="17"/>
          </w:rPr>
          <w:t>https://corporate.marksandspencer.com/investors/our-performance-updates/2023-annual-report#:~:text=The%20scale%20and%20reach%20of</w:t>
        </w:r>
      </w:hyperlink>
      <w:r>
        <w:rPr>
          <w:rFonts w:ascii="Arial" w:hAnsi="Arial" w:cs="Arial"/>
          <w:sz w:val="17"/>
          <w:szCs w:val="17"/>
        </w:rPr>
        <w:t xml:space="preserve"> </w:t>
      </w:r>
      <w:r>
        <w:rPr>
          <w:rFonts w:ascii="Arial" w:hAnsi="Arial" w:cs="Arial"/>
          <w:color w:val="1A1A1A"/>
          <w:sz w:val="17"/>
          <w:szCs w:val="17"/>
          <w:shd w:val="clear" w:color="auto" w:fill="FFFFFF"/>
        </w:rPr>
        <w:t>- Accessed on 02/12/2023</w:t>
      </w:r>
      <w:r>
        <w:rPr>
          <w:rFonts w:ascii="Arial" w:hAnsi="Arial" w:cs="Arial"/>
          <w:sz w:val="17"/>
          <w:szCs w:val="17"/>
        </w:rPr>
        <w:br/>
      </w:r>
    </w:p>
    <w:p w14:paraId="0DA909C7" w14:textId="22704133" w:rsidR="00127EC8" w:rsidRPr="00127EC8" w:rsidRDefault="00127EC8" w:rsidP="007D0827">
      <w:pPr>
        <w:pStyle w:val="ListParagraph"/>
        <w:numPr>
          <w:ilvl w:val="0"/>
          <w:numId w:val="2"/>
        </w:numPr>
        <w:spacing w:line="240" w:lineRule="auto"/>
        <w:rPr>
          <w:rFonts w:ascii="Arial" w:hAnsi="Arial" w:cs="Arial"/>
          <w:sz w:val="17"/>
          <w:szCs w:val="17"/>
        </w:rPr>
      </w:pPr>
      <w:r>
        <w:rPr>
          <w:rFonts w:ascii="Arial" w:hAnsi="Arial" w:cs="Arial"/>
          <w:sz w:val="17"/>
          <w:szCs w:val="17"/>
        </w:rPr>
        <w:t xml:space="preserve">Marks &amp; Spencer (Strategy) (2023) Retail Week </w:t>
      </w:r>
      <w:hyperlink r:id="rId10" w:history="1">
        <w:r w:rsidRPr="008941D0">
          <w:rPr>
            <w:rStyle w:val="Hyperlink"/>
            <w:rFonts w:ascii="Arial" w:hAnsi="Arial" w:cs="Arial"/>
            <w:sz w:val="17"/>
            <w:szCs w:val="17"/>
          </w:rPr>
          <w:t>https://www.retail-week.com/prospect/marks-and-spencer/marks-and-spencer-strategy/7038340.supplierarticle#:~:text=Reshaping%20the%20store%20network&amp;text=It%20wants%20to%20reduce%20the,sq%20ft%20'renewal'%20format</w:t>
        </w:r>
      </w:hyperlink>
      <w:r w:rsidRPr="00127EC8">
        <w:rPr>
          <w:rFonts w:ascii="Arial" w:hAnsi="Arial" w:cs="Arial"/>
          <w:sz w:val="17"/>
          <w:szCs w:val="17"/>
        </w:rPr>
        <w:t>.</w:t>
      </w:r>
      <w:r>
        <w:rPr>
          <w:rFonts w:ascii="Arial" w:hAnsi="Arial" w:cs="Arial"/>
          <w:sz w:val="17"/>
          <w:szCs w:val="17"/>
        </w:rPr>
        <w:t xml:space="preserve"> </w:t>
      </w:r>
      <w:r>
        <w:rPr>
          <w:rFonts w:ascii="Arial" w:hAnsi="Arial" w:cs="Arial"/>
          <w:color w:val="1A1A1A"/>
          <w:sz w:val="17"/>
          <w:szCs w:val="17"/>
          <w:shd w:val="clear" w:color="auto" w:fill="FFFFFF"/>
        </w:rPr>
        <w:t>- Accessed on 02/12/2023</w:t>
      </w:r>
      <w:r>
        <w:rPr>
          <w:rFonts w:ascii="Arial" w:hAnsi="Arial" w:cs="Arial"/>
          <w:color w:val="1A1A1A"/>
          <w:sz w:val="17"/>
          <w:szCs w:val="17"/>
          <w:shd w:val="clear" w:color="auto" w:fill="FFFFFF"/>
        </w:rPr>
        <w:br/>
      </w:r>
    </w:p>
    <w:p w14:paraId="620AFD3A" w14:textId="735DC6DE" w:rsidR="00127EC8" w:rsidRPr="00127EC8" w:rsidRDefault="00127EC8" w:rsidP="007D0827">
      <w:pPr>
        <w:pStyle w:val="ListParagraph"/>
        <w:numPr>
          <w:ilvl w:val="0"/>
          <w:numId w:val="2"/>
        </w:numPr>
        <w:spacing w:line="240" w:lineRule="auto"/>
        <w:rPr>
          <w:rFonts w:ascii="Arial" w:hAnsi="Arial" w:cs="Arial"/>
          <w:sz w:val="17"/>
          <w:szCs w:val="17"/>
        </w:rPr>
      </w:pPr>
      <w:r>
        <w:rPr>
          <w:rFonts w:ascii="Arial" w:hAnsi="Arial" w:cs="Arial"/>
          <w:sz w:val="17"/>
          <w:szCs w:val="17"/>
        </w:rPr>
        <w:t xml:space="preserve">What Is Business Strategy &amp; Why Is It Important (2022) Michael Boyles - Harvard Business School Online </w:t>
      </w:r>
      <w:hyperlink r:id="rId11" w:history="1">
        <w:r w:rsidRPr="008941D0">
          <w:rPr>
            <w:rStyle w:val="Hyperlink"/>
            <w:rFonts w:ascii="Arial" w:hAnsi="Arial" w:cs="Arial"/>
            <w:sz w:val="17"/>
            <w:szCs w:val="17"/>
          </w:rPr>
          <w:t>https://online.hbs.edu/blog/post/what-is-business-strategy</w:t>
        </w:r>
      </w:hyperlink>
      <w:r>
        <w:rPr>
          <w:rFonts w:ascii="Arial" w:hAnsi="Arial" w:cs="Arial"/>
          <w:sz w:val="17"/>
          <w:szCs w:val="17"/>
        </w:rPr>
        <w:t xml:space="preserve"> </w:t>
      </w:r>
      <w:r w:rsidRPr="00127EC8">
        <w:rPr>
          <w:rFonts w:ascii="Arial" w:hAnsi="Arial" w:cs="Arial"/>
          <w:sz w:val="17"/>
          <w:szCs w:val="17"/>
        </w:rPr>
        <w:t xml:space="preserve"> </w:t>
      </w:r>
      <w:r w:rsidRPr="00127EC8">
        <w:rPr>
          <w:rFonts w:ascii="Arial" w:hAnsi="Arial" w:cs="Arial"/>
          <w:sz w:val="17"/>
          <w:szCs w:val="17"/>
          <w:shd w:val="clear" w:color="auto" w:fill="FFFFFF"/>
        </w:rPr>
        <w:t>- Accessed on 02/12/2023</w:t>
      </w:r>
      <w:r>
        <w:rPr>
          <w:rFonts w:ascii="Arial" w:hAnsi="Arial" w:cs="Arial"/>
          <w:color w:val="1A1A1A"/>
          <w:sz w:val="17"/>
          <w:szCs w:val="17"/>
          <w:shd w:val="clear" w:color="auto" w:fill="FFFFFF"/>
        </w:rPr>
        <w:br/>
      </w:r>
    </w:p>
    <w:p w14:paraId="07A23893" w14:textId="2052554C" w:rsidR="00127EC8" w:rsidRPr="00127EC8" w:rsidRDefault="00127EC8" w:rsidP="007D0827">
      <w:pPr>
        <w:pStyle w:val="ListParagraph"/>
        <w:numPr>
          <w:ilvl w:val="0"/>
          <w:numId w:val="2"/>
        </w:numPr>
        <w:spacing w:line="240" w:lineRule="auto"/>
        <w:rPr>
          <w:rFonts w:ascii="Arial" w:hAnsi="Arial" w:cs="Arial"/>
          <w:sz w:val="17"/>
          <w:szCs w:val="17"/>
        </w:rPr>
      </w:pPr>
      <w:r>
        <w:rPr>
          <w:rFonts w:ascii="Arial" w:hAnsi="Arial" w:cs="Arial"/>
          <w:sz w:val="17"/>
          <w:szCs w:val="17"/>
        </w:rPr>
        <w:t xml:space="preserve">Technological Entrepreneurship Case-Study – Strategy 2020 for M&amp;S (2019) Teo Lo Piparo – Stockholm University </w:t>
      </w:r>
      <w:hyperlink r:id="rId12" w:history="1">
        <w:r w:rsidR="0038286D" w:rsidRPr="008941D0">
          <w:rPr>
            <w:rStyle w:val="Hyperlink"/>
            <w:rFonts w:ascii="Arial" w:hAnsi="Arial" w:cs="Arial"/>
            <w:sz w:val="17"/>
            <w:szCs w:val="17"/>
          </w:rPr>
          <w:t>https://www.researchgate.net/profile/Teo-Lo-Piparo/publication/337907283_Technological_Entrepreneurship_Case_Study_-Strategy_2020_for_MS/links/5df21e49299bf10bc3548908/Technological-Entrepreneurship-Case-Study-Strategy-2020-for-M-S.pdf</w:t>
        </w:r>
      </w:hyperlink>
      <w:r w:rsidR="0038286D">
        <w:rPr>
          <w:rFonts w:ascii="Arial" w:hAnsi="Arial" w:cs="Arial"/>
          <w:sz w:val="17"/>
          <w:szCs w:val="17"/>
        </w:rPr>
        <w:t xml:space="preserve"> </w:t>
      </w:r>
      <w:r w:rsidRPr="0038286D">
        <w:rPr>
          <w:rFonts w:ascii="Arial" w:hAnsi="Arial" w:cs="Arial"/>
          <w:sz w:val="17"/>
          <w:szCs w:val="17"/>
        </w:rPr>
        <w:t xml:space="preserve"> </w:t>
      </w:r>
      <w:r w:rsidRPr="0038286D">
        <w:rPr>
          <w:rFonts w:ascii="Arial" w:hAnsi="Arial" w:cs="Arial"/>
          <w:sz w:val="17"/>
          <w:szCs w:val="17"/>
          <w:shd w:val="clear" w:color="auto" w:fill="FFFFFF"/>
        </w:rPr>
        <w:t>- Accessed on 02/12/2023</w:t>
      </w:r>
      <w:r>
        <w:rPr>
          <w:rFonts w:ascii="Arial" w:hAnsi="Arial" w:cs="Arial"/>
          <w:sz w:val="17"/>
          <w:szCs w:val="17"/>
          <w:shd w:val="clear" w:color="auto" w:fill="FFFFFF"/>
        </w:rPr>
        <w:br/>
      </w:r>
    </w:p>
    <w:p w14:paraId="7CE4696D" w14:textId="4D720CF9" w:rsidR="00127EC8" w:rsidRPr="0038286D" w:rsidRDefault="0038286D" w:rsidP="007D0827">
      <w:pPr>
        <w:pStyle w:val="ListParagraph"/>
        <w:numPr>
          <w:ilvl w:val="0"/>
          <w:numId w:val="2"/>
        </w:numPr>
        <w:spacing w:line="240" w:lineRule="auto"/>
        <w:rPr>
          <w:rFonts w:ascii="Arial" w:hAnsi="Arial" w:cs="Arial"/>
          <w:sz w:val="17"/>
          <w:szCs w:val="17"/>
        </w:rPr>
      </w:pPr>
      <w:r>
        <w:rPr>
          <w:rFonts w:ascii="Arial" w:hAnsi="Arial" w:cs="Arial"/>
          <w:sz w:val="17"/>
          <w:szCs w:val="17"/>
        </w:rPr>
        <w:t xml:space="preserve">Our People (2023) Marks &amp; Spencer Corporate </w:t>
      </w:r>
      <w:hyperlink r:id="rId13" w:history="1">
        <w:r w:rsidRPr="008941D0">
          <w:rPr>
            <w:rStyle w:val="Hyperlink"/>
            <w:rFonts w:ascii="Arial" w:hAnsi="Arial" w:cs="Arial"/>
            <w:sz w:val="17"/>
            <w:szCs w:val="17"/>
          </w:rPr>
          <w:t>https://corporate.marksandspencer.com/sustainability/our-people</w:t>
        </w:r>
      </w:hyperlink>
      <w:r>
        <w:rPr>
          <w:rFonts w:ascii="Arial" w:hAnsi="Arial" w:cs="Arial"/>
          <w:sz w:val="17"/>
          <w:szCs w:val="17"/>
        </w:rPr>
        <w:t xml:space="preserve">  </w:t>
      </w:r>
      <w:r w:rsidRPr="0038286D">
        <w:rPr>
          <w:rFonts w:ascii="Arial" w:hAnsi="Arial" w:cs="Arial"/>
          <w:sz w:val="17"/>
          <w:szCs w:val="17"/>
          <w:shd w:val="clear" w:color="auto" w:fill="FFFFFF"/>
        </w:rPr>
        <w:t>- Accessed on 02/12/2023</w:t>
      </w:r>
      <w:r>
        <w:rPr>
          <w:rFonts w:ascii="Arial" w:hAnsi="Arial" w:cs="Arial"/>
          <w:sz w:val="17"/>
          <w:szCs w:val="17"/>
          <w:shd w:val="clear" w:color="auto" w:fill="FFFFFF"/>
        </w:rPr>
        <w:br/>
      </w:r>
    </w:p>
    <w:p w14:paraId="627F3418" w14:textId="25AF3B97" w:rsidR="0038286D" w:rsidRDefault="0038286D" w:rsidP="007D0827">
      <w:pPr>
        <w:pStyle w:val="ListParagraph"/>
        <w:numPr>
          <w:ilvl w:val="0"/>
          <w:numId w:val="2"/>
        </w:numPr>
        <w:spacing w:line="240" w:lineRule="auto"/>
        <w:rPr>
          <w:rFonts w:ascii="Arial" w:hAnsi="Arial" w:cs="Arial"/>
          <w:sz w:val="17"/>
          <w:szCs w:val="17"/>
        </w:rPr>
      </w:pPr>
      <w:r>
        <w:rPr>
          <w:rFonts w:ascii="Arial" w:hAnsi="Arial" w:cs="Arial"/>
          <w:sz w:val="17"/>
          <w:szCs w:val="17"/>
        </w:rPr>
        <w:t xml:space="preserve">Marks &amp; Spencer Mission, Vision &amp; Values (2023) Comparably </w:t>
      </w:r>
      <w:hyperlink r:id="rId14" w:history="1">
        <w:r w:rsidRPr="008941D0">
          <w:rPr>
            <w:rStyle w:val="Hyperlink"/>
            <w:rFonts w:ascii="Arial" w:hAnsi="Arial" w:cs="Arial"/>
            <w:sz w:val="17"/>
            <w:szCs w:val="17"/>
          </w:rPr>
          <w:t>https://www.comparably.com/companies/ms/mission</w:t>
        </w:r>
      </w:hyperlink>
      <w:r>
        <w:rPr>
          <w:rFonts w:ascii="Arial" w:hAnsi="Arial" w:cs="Arial"/>
          <w:sz w:val="17"/>
          <w:szCs w:val="17"/>
        </w:rPr>
        <w:t xml:space="preserve">  </w:t>
      </w:r>
      <w:r w:rsidRPr="0038286D">
        <w:rPr>
          <w:rFonts w:ascii="Arial" w:hAnsi="Arial" w:cs="Arial"/>
          <w:sz w:val="17"/>
          <w:szCs w:val="17"/>
          <w:shd w:val="clear" w:color="auto" w:fill="FFFFFF"/>
        </w:rPr>
        <w:t>- Accessed on 0</w:t>
      </w:r>
      <w:r>
        <w:rPr>
          <w:rFonts w:ascii="Arial" w:hAnsi="Arial" w:cs="Arial"/>
          <w:sz w:val="17"/>
          <w:szCs w:val="17"/>
          <w:shd w:val="clear" w:color="auto" w:fill="FFFFFF"/>
        </w:rPr>
        <w:t>5</w:t>
      </w:r>
      <w:r w:rsidRPr="0038286D">
        <w:rPr>
          <w:rFonts w:ascii="Arial" w:hAnsi="Arial" w:cs="Arial"/>
          <w:sz w:val="17"/>
          <w:szCs w:val="17"/>
          <w:shd w:val="clear" w:color="auto" w:fill="FFFFFF"/>
        </w:rPr>
        <w:t>/12/2023</w:t>
      </w:r>
      <w:r>
        <w:rPr>
          <w:rFonts w:ascii="Arial" w:hAnsi="Arial" w:cs="Arial"/>
          <w:sz w:val="17"/>
          <w:szCs w:val="17"/>
          <w:shd w:val="clear" w:color="auto" w:fill="FFFFFF"/>
        </w:rPr>
        <w:br/>
      </w:r>
    </w:p>
    <w:p w14:paraId="338217E6" w14:textId="4B98BCCF" w:rsidR="0038286D" w:rsidRPr="0038286D" w:rsidRDefault="0038286D" w:rsidP="007D0827">
      <w:pPr>
        <w:pStyle w:val="ListParagraph"/>
        <w:numPr>
          <w:ilvl w:val="0"/>
          <w:numId w:val="2"/>
        </w:numPr>
        <w:spacing w:line="240" w:lineRule="auto"/>
        <w:rPr>
          <w:rFonts w:ascii="Arial" w:hAnsi="Arial" w:cs="Arial"/>
          <w:sz w:val="17"/>
          <w:szCs w:val="17"/>
        </w:rPr>
      </w:pPr>
      <w:r>
        <w:rPr>
          <w:rFonts w:ascii="Arial" w:hAnsi="Arial" w:cs="Arial"/>
          <w:sz w:val="17"/>
          <w:szCs w:val="17"/>
        </w:rPr>
        <w:t xml:space="preserve">Who are the main stakeholder in Marks and Spencer (2021) Anonymous Student - University of South Wales </w:t>
      </w:r>
      <w:hyperlink r:id="rId15" w:history="1">
        <w:r w:rsidRPr="008941D0">
          <w:rPr>
            <w:rStyle w:val="Hyperlink"/>
            <w:rFonts w:ascii="Arial" w:hAnsi="Arial" w:cs="Arial"/>
            <w:sz w:val="17"/>
            <w:szCs w:val="17"/>
          </w:rPr>
          <w:t>https://www.studocu.com/en-gb/document/university-of-south-wales/strategic-financial-management/who-are-the-main-stakeholders-in-marks-and-spencer/15338795</w:t>
        </w:r>
      </w:hyperlink>
      <w:r>
        <w:rPr>
          <w:rFonts w:ascii="Arial" w:hAnsi="Arial" w:cs="Arial"/>
          <w:sz w:val="17"/>
          <w:szCs w:val="17"/>
        </w:rPr>
        <w:t xml:space="preserve">  </w:t>
      </w:r>
      <w:r w:rsidRPr="0038286D">
        <w:rPr>
          <w:rFonts w:ascii="Arial" w:hAnsi="Arial" w:cs="Arial"/>
          <w:sz w:val="17"/>
          <w:szCs w:val="17"/>
          <w:shd w:val="clear" w:color="auto" w:fill="FFFFFF"/>
        </w:rPr>
        <w:t>- Accessed on 0</w:t>
      </w:r>
      <w:r>
        <w:rPr>
          <w:rFonts w:ascii="Arial" w:hAnsi="Arial" w:cs="Arial"/>
          <w:sz w:val="17"/>
          <w:szCs w:val="17"/>
          <w:shd w:val="clear" w:color="auto" w:fill="FFFFFF"/>
        </w:rPr>
        <w:t>5</w:t>
      </w:r>
      <w:r w:rsidRPr="0038286D">
        <w:rPr>
          <w:rFonts w:ascii="Arial" w:hAnsi="Arial" w:cs="Arial"/>
          <w:sz w:val="17"/>
          <w:szCs w:val="17"/>
          <w:shd w:val="clear" w:color="auto" w:fill="FFFFFF"/>
        </w:rPr>
        <w:t>/12/2023</w:t>
      </w:r>
      <w:r>
        <w:rPr>
          <w:rFonts w:ascii="Arial" w:hAnsi="Arial" w:cs="Arial"/>
          <w:sz w:val="17"/>
          <w:szCs w:val="17"/>
          <w:shd w:val="clear" w:color="auto" w:fill="FFFFFF"/>
        </w:rPr>
        <w:br/>
      </w:r>
    </w:p>
    <w:p w14:paraId="610ED670" w14:textId="58E15160" w:rsidR="0038286D" w:rsidRPr="0038286D" w:rsidRDefault="0038286D" w:rsidP="007D0827">
      <w:pPr>
        <w:pStyle w:val="ListParagraph"/>
        <w:numPr>
          <w:ilvl w:val="0"/>
          <w:numId w:val="2"/>
        </w:numPr>
        <w:spacing w:line="240" w:lineRule="auto"/>
        <w:rPr>
          <w:rFonts w:ascii="Arial" w:hAnsi="Arial" w:cs="Arial"/>
          <w:sz w:val="17"/>
          <w:szCs w:val="17"/>
        </w:rPr>
      </w:pPr>
      <w:r>
        <w:rPr>
          <w:rFonts w:ascii="Arial" w:hAnsi="Arial" w:cs="Arial"/>
          <w:sz w:val="17"/>
          <w:szCs w:val="17"/>
        </w:rPr>
        <w:t xml:space="preserve">Marks and Spencer (M&amp;S) and the NHS: Stakeholders, Organisation, Economic Environment (2018) </w:t>
      </w:r>
      <w:proofErr w:type="spellStart"/>
      <w:r>
        <w:rPr>
          <w:rFonts w:ascii="Arial" w:hAnsi="Arial" w:cs="Arial"/>
          <w:sz w:val="17"/>
          <w:szCs w:val="17"/>
        </w:rPr>
        <w:t>UKEssays</w:t>
      </w:r>
      <w:proofErr w:type="spellEnd"/>
      <w:r>
        <w:rPr>
          <w:rFonts w:ascii="Arial" w:hAnsi="Arial" w:cs="Arial"/>
          <w:sz w:val="17"/>
          <w:szCs w:val="17"/>
        </w:rPr>
        <w:t xml:space="preserve"> </w:t>
      </w:r>
      <w:hyperlink r:id="rId16" w:history="1">
        <w:r w:rsidRPr="008941D0">
          <w:rPr>
            <w:rStyle w:val="Hyperlink"/>
            <w:rFonts w:ascii="Arial" w:hAnsi="Arial" w:cs="Arial"/>
            <w:sz w:val="17"/>
            <w:szCs w:val="17"/>
          </w:rPr>
          <w:t>https://www.ukessays.com/assignments/stakeholder-environment-comparison-nhs.php?vref=1</w:t>
        </w:r>
      </w:hyperlink>
      <w:r>
        <w:rPr>
          <w:rFonts w:ascii="Arial" w:hAnsi="Arial" w:cs="Arial"/>
          <w:sz w:val="17"/>
          <w:szCs w:val="17"/>
        </w:rPr>
        <w:t xml:space="preserve">   </w:t>
      </w:r>
      <w:r w:rsidRPr="0038286D">
        <w:rPr>
          <w:rFonts w:ascii="Arial" w:hAnsi="Arial" w:cs="Arial"/>
          <w:sz w:val="17"/>
          <w:szCs w:val="17"/>
          <w:shd w:val="clear" w:color="auto" w:fill="FFFFFF"/>
        </w:rPr>
        <w:t>- Accessed on 0</w:t>
      </w:r>
      <w:r>
        <w:rPr>
          <w:rFonts w:ascii="Arial" w:hAnsi="Arial" w:cs="Arial"/>
          <w:sz w:val="17"/>
          <w:szCs w:val="17"/>
          <w:shd w:val="clear" w:color="auto" w:fill="FFFFFF"/>
        </w:rPr>
        <w:t>5</w:t>
      </w:r>
      <w:r w:rsidRPr="0038286D">
        <w:rPr>
          <w:rFonts w:ascii="Arial" w:hAnsi="Arial" w:cs="Arial"/>
          <w:sz w:val="17"/>
          <w:szCs w:val="17"/>
          <w:shd w:val="clear" w:color="auto" w:fill="FFFFFF"/>
        </w:rPr>
        <w:t>/12/2023</w:t>
      </w:r>
      <w:r>
        <w:rPr>
          <w:rFonts w:ascii="Arial" w:hAnsi="Arial" w:cs="Arial"/>
          <w:sz w:val="17"/>
          <w:szCs w:val="17"/>
          <w:shd w:val="clear" w:color="auto" w:fill="FFFFFF"/>
        </w:rPr>
        <w:br/>
      </w:r>
    </w:p>
    <w:p w14:paraId="104E7BC9" w14:textId="3AB01A55" w:rsidR="0038286D" w:rsidRPr="0032504D" w:rsidRDefault="0032504D" w:rsidP="007D0827">
      <w:pPr>
        <w:pStyle w:val="ListParagraph"/>
        <w:numPr>
          <w:ilvl w:val="0"/>
          <w:numId w:val="2"/>
        </w:numPr>
        <w:spacing w:line="240" w:lineRule="auto"/>
        <w:rPr>
          <w:rFonts w:ascii="Arial" w:hAnsi="Arial" w:cs="Arial"/>
          <w:sz w:val="17"/>
          <w:szCs w:val="17"/>
        </w:rPr>
      </w:pPr>
      <w:r>
        <w:rPr>
          <w:rFonts w:ascii="Arial" w:hAnsi="Arial" w:cs="Arial"/>
          <w:sz w:val="17"/>
          <w:szCs w:val="17"/>
        </w:rPr>
        <w:t xml:space="preserve">SWOT Analysis: How TO With Table and Example (2023) Will Kenton – Investopedia </w:t>
      </w:r>
      <w:hyperlink r:id="rId17" w:history="1">
        <w:r w:rsidRPr="008941D0">
          <w:rPr>
            <w:rStyle w:val="Hyperlink"/>
            <w:rFonts w:ascii="Arial" w:hAnsi="Arial" w:cs="Arial"/>
            <w:sz w:val="17"/>
            <w:szCs w:val="17"/>
          </w:rPr>
          <w:t>https://www.investopedia.com/terms/s/swot.asp</w:t>
        </w:r>
      </w:hyperlink>
      <w:r>
        <w:rPr>
          <w:rFonts w:ascii="Arial" w:hAnsi="Arial" w:cs="Arial"/>
          <w:sz w:val="17"/>
          <w:szCs w:val="17"/>
        </w:rPr>
        <w:t xml:space="preserve">  </w:t>
      </w:r>
      <w:r w:rsidRPr="0038286D">
        <w:rPr>
          <w:rFonts w:ascii="Arial" w:hAnsi="Arial" w:cs="Arial"/>
          <w:sz w:val="17"/>
          <w:szCs w:val="17"/>
          <w:shd w:val="clear" w:color="auto" w:fill="FFFFFF"/>
        </w:rPr>
        <w:t>- Accessed on 0</w:t>
      </w:r>
      <w:r>
        <w:rPr>
          <w:rFonts w:ascii="Arial" w:hAnsi="Arial" w:cs="Arial"/>
          <w:sz w:val="17"/>
          <w:szCs w:val="17"/>
          <w:shd w:val="clear" w:color="auto" w:fill="FFFFFF"/>
        </w:rPr>
        <w:t>6</w:t>
      </w:r>
      <w:r w:rsidRPr="0038286D">
        <w:rPr>
          <w:rFonts w:ascii="Arial" w:hAnsi="Arial" w:cs="Arial"/>
          <w:sz w:val="17"/>
          <w:szCs w:val="17"/>
          <w:shd w:val="clear" w:color="auto" w:fill="FFFFFF"/>
        </w:rPr>
        <w:t>/12/2023</w:t>
      </w:r>
      <w:r>
        <w:rPr>
          <w:rFonts w:ascii="Arial" w:hAnsi="Arial" w:cs="Arial"/>
          <w:sz w:val="17"/>
          <w:szCs w:val="17"/>
          <w:shd w:val="clear" w:color="auto" w:fill="FFFFFF"/>
        </w:rPr>
        <w:br/>
      </w:r>
    </w:p>
    <w:p w14:paraId="39067DAB" w14:textId="48BBA378" w:rsidR="0032504D" w:rsidRPr="0032504D" w:rsidRDefault="0032504D" w:rsidP="007D0827">
      <w:pPr>
        <w:pStyle w:val="ListParagraph"/>
        <w:numPr>
          <w:ilvl w:val="0"/>
          <w:numId w:val="2"/>
        </w:numPr>
        <w:spacing w:line="240" w:lineRule="auto"/>
        <w:rPr>
          <w:rFonts w:ascii="Arial" w:hAnsi="Arial" w:cs="Arial"/>
          <w:sz w:val="17"/>
          <w:szCs w:val="17"/>
        </w:rPr>
      </w:pPr>
      <w:r>
        <w:rPr>
          <w:rFonts w:ascii="Arial" w:hAnsi="Arial" w:cs="Arial"/>
          <w:sz w:val="17"/>
          <w:szCs w:val="17"/>
        </w:rPr>
        <w:t xml:space="preserve">SWOT Analysis of Marks and </w:t>
      </w:r>
      <w:proofErr w:type="spellStart"/>
      <w:r>
        <w:rPr>
          <w:rFonts w:ascii="Arial" w:hAnsi="Arial" w:cs="Arial"/>
          <w:sz w:val="17"/>
          <w:szCs w:val="17"/>
        </w:rPr>
        <w:t>Spencers</w:t>
      </w:r>
      <w:proofErr w:type="spellEnd"/>
      <w:r>
        <w:rPr>
          <w:rFonts w:ascii="Arial" w:hAnsi="Arial" w:cs="Arial"/>
          <w:sz w:val="17"/>
          <w:szCs w:val="17"/>
        </w:rPr>
        <w:t xml:space="preserve">. (2018) </w:t>
      </w:r>
      <w:proofErr w:type="spellStart"/>
      <w:r>
        <w:rPr>
          <w:rFonts w:ascii="Arial" w:hAnsi="Arial" w:cs="Arial"/>
          <w:sz w:val="17"/>
          <w:szCs w:val="17"/>
        </w:rPr>
        <w:t>UKEssays</w:t>
      </w:r>
      <w:proofErr w:type="spellEnd"/>
      <w:r>
        <w:rPr>
          <w:rFonts w:ascii="Arial" w:hAnsi="Arial" w:cs="Arial"/>
          <w:sz w:val="17"/>
          <w:szCs w:val="17"/>
        </w:rPr>
        <w:t xml:space="preserve"> </w:t>
      </w:r>
      <w:hyperlink r:id="rId18" w:history="1">
        <w:r w:rsidRPr="008941D0">
          <w:rPr>
            <w:rStyle w:val="Hyperlink"/>
            <w:rFonts w:ascii="Arial" w:hAnsi="Arial" w:cs="Arial"/>
            <w:sz w:val="17"/>
            <w:szCs w:val="17"/>
          </w:rPr>
          <w:t>https://www.ukessays.com/guides/swot-examples/marks-and-spencer-swot-2021.php#citethis</w:t>
        </w:r>
      </w:hyperlink>
      <w:r>
        <w:rPr>
          <w:rFonts w:ascii="Arial" w:hAnsi="Arial" w:cs="Arial"/>
          <w:sz w:val="17"/>
          <w:szCs w:val="17"/>
        </w:rPr>
        <w:t xml:space="preserve">  - </w:t>
      </w:r>
      <w:r w:rsidRPr="0038286D">
        <w:rPr>
          <w:rFonts w:ascii="Arial" w:hAnsi="Arial" w:cs="Arial"/>
          <w:sz w:val="17"/>
          <w:szCs w:val="17"/>
          <w:shd w:val="clear" w:color="auto" w:fill="FFFFFF"/>
        </w:rPr>
        <w:t>Accessed on 0</w:t>
      </w:r>
      <w:r>
        <w:rPr>
          <w:rFonts w:ascii="Arial" w:hAnsi="Arial" w:cs="Arial"/>
          <w:sz w:val="17"/>
          <w:szCs w:val="17"/>
          <w:shd w:val="clear" w:color="auto" w:fill="FFFFFF"/>
        </w:rPr>
        <w:t>7</w:t>
      </w:r>
      <w:r w:rsidRPr="0038286D">
        <w:rPr>
          <w:rFonts w:ascii="Arial" w:hAnsi="Arial" w:cs="Arial"/>
          <w:sz w:val="17"/>
          <w:szCs w:val="17"/>
          <w:shd w:val="clear" w:color="auto" w:fill="FFFFFF"/>
        </w:rPr>
        <w:t>/12/2023</w:t>
      </w:r>
      <w:r>
        <w:rPr>
          <w:rFonts w:ascii="Arial" w:hAnsi="Arial" w:cs="Arial"/>
          <w:sz w:val="17"/>
          <w:szCs w:val="17"/>
          <w:shd w:val="clear" w:color="auto" w:fill="FFFFFF"/>
        </w:rPr>
        <w:br/>
      </w:r>
    </w:p>
    <w:p w14:paraId="4B3691DD" w14:textId="30985780" w:rsidR="0032504D" w:rsidRPr="0032504D" w:rsidRDefault="0032504D" w:rsidP="007D0827">
      <w:pPr>
        <w:pStyle w:val="ListParagraph"/>
        <w:numPr>
          <w:ilvl w:val="0"/>
          <w:numId w:val="2"/>
        </w:numPr>
        <w:spacing w:line="240" w:lineRule="auto"/>
        <w:rPr>
          <w:rFonts w:ascii="Arial" w:hAnsi="Arial" w:cs="Arial"/>
          <w:sz w:val="17"/>
          <w:szCs w:val="17"/>
        </w:rPr>
      </w:pPr>
      <w:r>
        <w:rPr>
          <w:rFonts w:ascii="Arial" w:hAnsi="Arial" w:cs="Arial"/>
          <w:sz w:val="17"/>
          <w:szCs w:val="17"/>
        </w:rPr>
        <w:t xml:space="preserve">SWOT Analysis of Marks and Spencer (2020) Ahsan Ali Shaw – Marketing Tutor </w:t>
      </w:r>
      <w:hyperlink r:id="rId19" w:history="1">
        <w:r w:rsidRPr="008941D0">
          <w:rPr>
            <w:rStyle w:val="Hyperlink"/>
            <w:rFonts w:ascii="Arial" w:hAnsi="Arial" w:cs="Arial"/>
            <w:sz w:val="17"/>
            <w:szCs w:val="17"/>
          </w:rPr>
          <w:t>https://www.marketingtutor.net/swot-analysis-of-marks-and-spencer/</w:t>
        </w:r>
      </w:hyperlink>
      <w:r>
        <w:rPr>
          <w:rFonts w:ascii="Arial" w:hAnsi="Arial" w:cs="Arial"/>
          <w:sz w:val="17"/>
          <w:szCs w:val="17"/>
        </w:rPr>
        <w:t xml:space="preserve"> </w:t>
      </w:r>
      <w:r>
        <w:rPr>
          <w:rFonts w:ascii="Arial" w:hAnsi="Arial" w:cs="Arial"/>
          <w:sz w:val="17"/>
          <w:szCs w:val="17"/>
        </w:rPr>
        <w:t xml:space="preserve">- </w:t>
      </w:r>
      <w:r w:rsidRPr="0038286D">
        <w:rPr>
          <w:rFonts w:ascii="Arial" w:hAnsi="Arial" w:cs="Arial"/>
          <w:sz w:val="17"/>
          <w:szCs w:val="17"/>
          <w:shd w:val="clear" w:color="auto" w:fill="FFFFFF"/>
        </w:rPr>
        <w:t>Accessed on 0</w:t>
      </w:r>
      <w:r>
        <w:rPr>
          <w:rFonts w:ascii="Arial" w:hAnsi="Arial" w:cs="Arial"/>
          <w:sz w:val="17"/>
          <w:szCs w:val="17"/>
          <w:shd w:val="clear" w:color="auto" w:fill="FFFFFF"/>
        </w:rPr>
        <w:t>7</w:t>
      </w:r>
      <w:r w:rsidRPr="0038286D">
        <w:rPr>
          <w:rFonts w:ascii="Arial" w:hAnsi="Arial" w:cs="Arial"/>
          <w:sz w:val="17"/>
          <w:szCs w:val="17"/>
          <w:shd w:val="clear" w:color="auto" w:fill="FFFFFF"/>
        </w:rPr>
        <w:t>/12/2023</w:t>
      </w:r>
      <w:r>
        <w:rPr>
          <w:rFonts w:ascii="Arial" w:hAnsi="Arial" w:cs="Arial"/>
          <w:sz w:val="17"/>
          <w:szCs w:val="17"/>
          <w:shd w:val="clear" w:color="auto" w:fill="FFFFFF"/>
        </w:rPr>
        <w:br/>
      </w:r>
    </w:p>
    <w:p w14:paraId="05094824" w14:textId="77777777" w:rsidR="0032504D" w:rsidRPr="0032504D" w:rsidRDefault="0032504D" w:rsidP="007D0827">
      <w:pPr>
        <w:pStyle w:val="ListParagraph"/>
        <w:numPr>
          <w:ilvl w:val="0"/>
          <w:numId w:val="2"/>
        </w:numPr>
        <w:spacing w:line="240" w:lineRule="auto"/>
        <w:rPr>
          <w:rFonts w:ascii="Arial" w:hAnsi="Arial" w:cs="Arial"/>
          <w:sz w:val="17"/>
          <w:szCs w:val="17"/>
        </w:rPr>
      </w:pPr>
      <w:r>
        <w:rPr>
          <w:rFonts w:ascii="Arial" w:hAnsi="Arial" w:cs="Arial"/>
          <w:sz w:val="17"/>
          <w:szCs w:val="17"/>
        </w:rPr>
        <w:t xml:space="preserve">PESTLE analysis (2023) CIPD </w:t>
      </w:r>
      <w:hyperlink r:id="rId20" w:history="1">
        <w:r w:rsidRPr="008941D0">
          <w:rPr>
            <w:rStyle w:val="Hyperlink"/>
            <w:rFonts w:ascii="Arial" w:hAnsi="Arial" w:cs="Arial"/>
            <w:sz w:val="17"/>
            <w:szCs w:val="17"/>
          </w:rPr>
          <w:t>https://www.cipd.org/uk/knowledge/factsheets/pestle-analysis-factsheet/</w:t>
        </w:r>
      </w:hyperlink>
      <w:r>
        <w:rPr>
          <w:rFonts w:ascii="Arial" w:hAnsi="Arial" w:cs="Arial"/>
          <w:sz w:val="17"/>
          <w:szCs w:val="17"/>
        </w:rPr>
        <w:t xml:space="preserve"> </w:t>
      </w:r>
      <w:r>
        <w:rPr>
          <w:rFonts w:ascii="Arial" w:hAnsi="Arial" w:cs="Arial"/>
          <w:sz w:val="17"/>
          <w:szCs w:val="17"/>
        </w:rPr>
        <w:t xml:space="preserve">- </w:t>
      </w:r>
      <w:r w:rsidRPr="0038286D">
        <w:rPr>
          <w:rFonts w:ascii="Arial" w:hAnsi="Arial" w:cs="Arial"/>
          <w:sz w:val="17"/>
          <w:szCs w:val="17"/>
          <w:shd w:val="clear" w:color="auto" w:fill="FFFFFF"/>
        </w:rPr>
        <w:t>Accessed on 0</w:t>
      </w:r>
      <w:r>
        <w:rPr>
          <w:rFonts w:ascii="Arial" w:hAnsi="Arial" w:cs="Arial"/>
          <w:sz w:val="17"/>
          <w:szCs w:val="17"/>
          <w:shd w:val="clear" w:color="auto" w:fill="FFFFFF"/>
        </w:rPr>
        <w:t>7</w:t>
      </w:r>
      <w:r w:rsidRPr="0038286D">
        <w:rPr>
          <w:rFonts w:ascii="Arial" w:hAnsi="Arial" w:cs="Arial"/>
          <w:sz w:val="17"/>
          <w:szCs w:val="17"/>
          <w:shd w:val="clear" w:color="auto" w:fill="FFFFFF"/>
        </w:rPr>
        <w:t>/12/2023</w:t>
      </w:r>
      <w:r>
        <w:rPr>
          <w:rFonts w:ascii="Arial" w:hAnsi="Arial" w:cs="Arial"/>
          <w:sz w:val="17"/>
          <w:szCs w:val="17"/>
          <w:shd w:val="clear" w:color="auto" w:fill="FFFFFF"/>
        </w:rPr>
        <w:br/>
      </w:r>
    </w:p>
    <w:p w14:paraId="3E7C6105" w14:textId="358F8412" w:rsidR="0032504D" w:rsidRPr="007A57D3" w:rsidRDefault="0032504D" w:rsidP="007D0827">
      <w:pPr>
        <w:pStyle w:val="ListParagraph"/>
        <w:numPr>
          <w:ilvl w:val="0"/>
          <w:numId w:val="2"/>
        </w:numPr>
        <w:spacing w:line="240" w:lineRule="auto"/>
        <w:rPr>
          <w:rFonts w:ascii="Arial" w:hAnsi="Arial" w:cs="Arial"/>
          <w:sz w:val="17"/>
          <w:szCs w:val="17"/>
        </w:rPr>
      </w:pPr>
      <w:r>
        <w:rPr>
          <w:rFonts w:ascii="Arial" w:hAnsi="Arial" w:cs="Arial"/>
          <w:sz w:val="17"/>
          <w:szCs w:val="17"/>
        </w:rPr>
        <w:t xml:space="preserve"> Marks &amp; Spencer PESTLE Analysis (2023) MBA </w:t>
      </w:r>
      <w:proofErr w:type="spellStart"/>
      <w:r>
        <w:rPr>
          <w:rFonts w:ascii="Arial" w:hAnsi="Arial" w:cs="Arial"/>
          <w:sz w:val="17"/>
          <w:szCs w:val="17"/>
        </w:rPr>
        <w:t>Skool</w:t>
      </w:r>
      <w:proofErr w:type="spellEnd"/>
      <w:r>
        <w:rPr>
          <w:rFonts w:ascii="Arial" w:hAnsi="Arial" w:cs="Arial"/>
          <w:sz w:val="17"/>
          <w:szCs w:val="17"/>
        </w:rPr>
        <w:t xml:space="preserve"> </w:t>
      </w:r>
      <w:hyperlink r:id="rId21" w:history="1">
        <w:r w:rsidR="007A57D3" w:rsidRPr="008941D0">
          <w:rPr>
            <w:rStyle w:val="Hyperlink"/>
            <w:rFonts w:ascii="Arial" w:hAnsi="Arial" w:cs="Arial"/>
            <w:sz w:val="17"/>
            <w:szCs w:val="17"/>
          </w:rPr>
          <w:t>https://www.mbaskool.com/pestle-analysis/companies/18016-marks-a-spencer.html</w:t>
        </w:r>
      </w:hyperlink>
      <w:r w:rsidR="007A57D3">
        <w:rPr>
          <w:rFonts w:ascii="Arial" w:hAnsi="Arial" w:cs="Arial"/>
          <w:sz w:val="17"/>
          <w:szCs w:val="17"/>
        </w:rPr>
        <w:t xml:space="preserve"> </w:t>
      </w:r>
      <w:r w:rsidR="007A57D3" w:rsidRPr="007A57D3">
        <w:rPr>
          <w:rFonts w:ascii="Arial" w:hAnsi="Arial" w:cs="Arial"/>
          <w:sz w:val="17"/>
          <w:szCs w:val="17"/>
        </w:rPr>
        <w:t xml:space="preserve"> </w:t>
      </w:r>
      <w:r w:rsidR="007A57D3" w:rsidRPr="007A57D3">
        <w:rPr>
          <w:rFonts w:ascii="Arial" w:hAnsi="Arial" w:cs="Arial"/>
          <w:sz w:val="17"/>
          <w:szCs w:val="17"/>
        </w:rPr>
        <w:t xml:space="preserve">- </w:t>
      </w:r>
      <w:r w:rsidR="007A57D3" w:rsidRPr="007A57D3">
        <w:rPr>
          <w:rFonts w:ascii="Arial" w:hAnsi="Arial" w:cs="Arial"/>
          <w:sz w:val="17"/>
          <w:szCs w:val="17"/>
          <w:shd w:val="clear" w:color="auto" w:fill="FFFFFF"/>
        </w:rPr>
        <w:t>Accessed on 0</w:t>
      </w:r>
      <w:r w:rsidR="007A57D3" w:rsidRPr="007A57D3">
        <w:rPr>
          <w:rFonts w:ascii="Arial" w:hAnsi="Arial" w:cs="Arial"/>
          <w:sz w:val="17"/>
          <w:szCs w:val="17"/>
          <w:shd w:val="clear" w:color="auto" w:fill="FFFFFF"/>
        </w:rPr>
        <w:t>9</w:t>
      </w:r>
      <w:r w:rsidR="007A57D3" w:rsidRPr="007A57D3">
        <w:rPr>
          <w:rFonts w:ascii="Arial" w:hAnsi="Arial" w:cs="Arial"/>
          <w:sz w:val="17"/>
          <w:szCs w:val="17"/>
          <w:shd w:val="clear" w:color="auto" w:fill="FFFFFF"/>
        </w:rPr>
        <w:t>/12/2023</w:t>
      </w:r>
      <w:r w:rsidR="007A57D3">
        <w:rPr>
          <w:rFonts w:ascii="Arial" w:hAnsi="Arial" w:cs="Arial"/>
          <w:sz w:val="17"/>
          <w:szCs w:val="17"/>
          <w:shd w:val="clear" w:color="auto" w:fill="FFFFFF"/>
        </w:rPr>
        <w:br/>
      </w:r>
    </w:p>
    <w:p w14:paraId="676D5B3A" w14:textId="7FD439AC" w:rsidR="007A57D3" w:rsidRPr="007A57D3" w:rsidRDefault="007A57D3" w:rsidP="007D0827">
      <w:pPr>
        <w:pStyle w:val="ListParagraph"/>
        <w:numPr>
          <w:ilvl w:val="0"/>
          <w:numId w:val="2"/>
        </w:numPr>
        <w:spacing w:line="240" w:lineRule="auto"/>
        <w:rPr>
          <w:rFonts w:ascii="Arial" w:hAnsi="Arial" w:cs="Arial"/>
          <w:sz w:val="17"/>
          <w:szCs w:val="17"/>
        </w:rPr>
      </w:pPr>
      <w:r>
        <w:rPr>
          <w:rFonts w:ascii="Arial" w:hAnsi="Arial" w:cs="Arial"/>
          <w:sz w:val="17"/>
          <w:szCs w:val="17"/>
        </w:rPr>
        <w:t xml:space="preserve">Marks And Spencer Group Plc PESTEL &amp; Environment Analysis (2018) Fern Fort University </w:t>
      </w:r>
      <w:hyperlink r:id="rId22" w:history="1">
        <w:r w:rsidRPr="008941D0">
          <w:rPr>
            <w:rStyle w:val="Hyperlink"/>
            <w:rFonts w:ascii="Arial" w:hAnsi="Arial" w:cs="Arial"/>
            <w:sz w:val="17"/>
            <w:szCs w:val="17"/>
          </w:rPr>
          <w:t>http://fernfortuniversity.com/term-papers/pestel/nyse4/6821-marks-and-spencer-group-plc.php</w:t>
        </w:r>
      </w:hyperlink>
      <w:r>
        <w:rPr>
          <w:rFonts w:ascii="Arial" w:hAnsi="Arial" w:cs="Arial"/>
          <w:sz w:val="17"/>
          <w:szCs w:val="17"/>
        </w:rPr>
        <w:t xml:space="preserve"> </w:t>
      </w:r>
      <w:r w:rsidRPr="007A57D3">
        <w:rPr>
          <w:rFonts w:ascii="Arial" w:hAnsi="Arial" w:cs="Arial"/>
          <w:sz w:val="17"/>
          <w:szCs w:val="17"/>
        </w:rPr>
        <w:t xml:space="preserve">- </w:t>
      </w:r>
      <w:r w:rsidRPr="007A57D3">
        <w:rPr>
          <w:rFonts w:ascii="Arial" w:hAnsi="Arial" w:cs="Arial"/>
          <w:sz w:val="17"/>
          <w:szCs w:val="17"/>
          <w:shd w:val="clear" w:color="auto" w:fill="FFFFFF"/>
        </w:rPr>
        <w:t>Accessed on 09/12/2023</w:t>
      </w:r>
      <w:r>
        <w:rPr>
          <w:rFonts w:ascii="Arial" w:hAnsi="Arial" w:cs="Arial"/>
          <w:sz w:val="17"/>
          <w:szCs w:val="17"/>
          <w:shd w:val="clear" w:color="auto" w:fill="FFFFFF"/>
        </w:rPr>
        <w:br/>
      </w:r>
    </w:p>
    <w:p w14:paraId="0227C83F" w14:textId="1B818ADA" w:rsidR="007A57D3" w:rsidRPr="007A57D3" w:rsidRDefault="007A57D3" w:rsidP="007D0827">
      <w:pPr>
        <w:pStyle w:val="ListParagraph"/>
        <w:numPr>
          <w:ilvl w:val="0"/>
          <w:numId w:val="2"/>
        </w:numPr>
        <w:spacing w:line="240" w:lineRule="auto"/>
        <w:rPr>
          <w:rFonts w:ascii="Arial" w:hAnsi="Arial" w:cs="Arial"/>
          <w:sz w:val="17"/>
          <w:szCs w:val="17"/>
        </w:rPr>
      </w:pPr>
      <w:r>
        <w:rPr>
          <w:rFonts w:ascii="Arial" w:hAnsi="Arial" w:cs="Arial"/>
          <w:sz w:val="17"/>
          <w:szCs w:val="17"/>
        </w:rPr>
        <w:t xml:space="preserve">Advantages of SWOT Analysis (6 Benefits and 4 Limitations) (2021) Status.net </w:t>
      </w:r>
      <w:hyperlink r:id="rId23" w:history="1">
        <w:r w:rsidRPr="008941D0">
          <w:rPr>
            <w:rStyle w:val="Hyperlink"/>
            <w:rFonts w:ascii="Arial" w:hAnsi="Arial" w:cs="Arial"/>
            <w:sz w:val="17"/>
            <w:szCs w:val="17"/>
          </w:rPr>
          <w:t>https://status.net/articles/swot-analysis-process-benefits-limitations/</w:t>
        </w:r>
      </w:hyperlink>
      <w:r>
        <w:rPr>
          <w:rFonts w:ascii="Arial" w:hAnsi="Arial" w:cs="Arial"/>
          <w:sz w:val="17"/>
          <w:szCs w:val="17"/>
        </w:rPr>
        <w:t xml:space="preserve">  </w:t>
      </w:r>
      <w:r w:rsidRPr="007A57D3">
        <w:rPr>
          <w:rFonts w:ascii="Arial" w:hAnsi="Arial" w:cs="Arial"/>
          <w:sz w:val="17"/>
          <w:szCs w:val="17"/>
        </w:rPr>
        <w:t xml:space="preserve">- </w:t>
      </w:r>
      <w:r w:rsidRPr="007A57D3">
        <w:rPr>
          <w:rFonts w:ascii="Arial" w:hAnsi="Arial" w:cs="Arial"/>
          <w:sz w:val="17"/>
          <w:szCs w:val="17"/>
          <w:shd w:val="clear" w:color="auto" w:fill="FFFFFF"/>
        </w:rPr>
        <w:t>Accessed on 09/12/2023</w:t>
      </w:r>
      <w:r>
        <w:rPr>
          <w:rFonts w:ascii="Arial" w:hAnsi="Arial" w:cs="Arial"/>
          <w:sz w:val="17"/>
          <w:szCs w:val="17"/>
          <w:shd w:val="clear" w:color="auto" w:fill="FFFFFF"/>
        </w:rPr>
        <w:br/>
      </w:r>
    </w:p>
    <w:p w14:paraId="6B7FF1E0" w14:textId="50AB74CE" w:rsidR="007A57D3" w:rsidRDefault="007A57D3" w:rsidP="007D0827">
      <w:pPr>
        <w:pStyle w:val="ListParagraph"/>
        <w:numPr>
          <w:ilvl w:val="0"/>
          <w:numId w:val="2"/>
        </w:numPr>
        <w:spacing w:line="240" w:lineRule="auto"/>
        <w:rPr>
          <w:rFonts w:ascii="Arial" w:hAnsi="Arial" w:cs="Arial"/>
          <w:sz w:val="17"/>
          <w:szCs w:val="17"/>
        </w:rPr>
      </w:pPr>
      <w:r>
        <w:rPr>
          <w:rFonts w:ascii="Arial" w:hAnsi="Arial" w:cs="Arial"/>
          <w:sz w:val="17"/>
          <w:szCs w:val="17"/>
        </w:rPr>
        <w:t xml:space="preserve">The importance of strategic manage in international business: Expansion of the PESTEL method (2016) </w:t>
      </w:r>
      <w:proofErr w:type="spellStart"/>
      <w:r>
        <w:rPr>
          <w:rFonts w:ascii="Arial" w:hAnsi="Arial" w:cs="Arial"/>
          <w:sz w:val="17"/>
          <w:szCs w:val="17"/>
        </w:rPr>
        <w:t>Garbriela</w:t>
      </w:r>
      <w:proofErr w:type="spellEnd"/>
      <w:r>
        <w:rPr>
          <w:rFonts w:ascii="Arial" w:hAnsi="Arial" w:cs="Arial"/>
          <w:sz w:val="17"/>
          <w:szCs w:val="17"/>
        </w:rPr>
        <w:t xml:space="preserve"> Menet Central and Eastern European Online Library </w:t>
      </w:r>
      <w:hyperlink r:id="rId24" w:history="1">
        <w:r w:rsidRPr="008941D0">
          <w:rPr>
            <w:rStyle w:val="Hyperlink"/>
            <w:rFonts w:ascii="Arial" w:hAnsi="Arial" w:cs="Arial"/>
            <w:sz w:val="17"/>
            <w:szCs w:val="17"/>
          </w:rPr>
          <w:t>https://www.ceeol.com/search/article-detail?id=532082</w:t>
        </w:r>
      </w:hyperlink>
      <w:r>
        <w:rPr>
          <w:rFonts w:ascii="Arial" w:hAnsi="Arial" w:cs="Arial"/>
          <w:sz w:val="17"/>
          <w:szCs w:val="17"/>
        </w:rPr>
        <w:t xml:space="preserve">  </w:t>
      </w:r>
      <w:r w:rsidRPr="007A57D3">
        <w:rPr>
          <w:rFonts w:ascii="Arial" w:hAnsi="Arial" w:cs="Arial"/>
          <w:sz w:val="17"/>
          <w:szCs w:val="17"/>
        </w:rPr>
        <w:t xml:space="preserve">- </w:t>
      </w:r>
      <w:r w:rsidRPr="007A57D3">
        <w:rPr>
          <w:rFonts w:ascii="Arial" w:hAnsi="Arial" w:cs="Arial"/>
          <w:sz w:val="17"/>
          <w:szCs w:val="17"/>
          <w:shd w:val="clear" w:color="auto" w:fill="FFFFFF"/>
        </w:rPr>
        <w:t>Accessed on 09/12/2023</w:t>
      </w:r>
      <w:r>
        <w:rPr>
          <w:rFonts w:ascii="Arial" w:hAnsi="Arial" w:cs="Arial"/>
          <w:sz w:val="17"/>
          <w:szCs w:val="17"/>
          <w:shd w:val="clear" w:color="auto" w:fill="FFFFFF"/>
        </w:rPr>
        <w:br/>
      </w:r>
      <w:r w:rsidR="007D0827">
        <w:rPr>
          <w:rFonts w:ascii="Arial" w:hAnsi="Arial" w:cs="Arial"/>
          <w:sz w:val="17"/>
          <w:szCs w:val="17"/>
        </w:rPr>
        <w:br/>
      </w:r>
      <w:r w:rsidR="007D0827">
        <w:rPr>
          <w:rFonts w:ascii="Arial" w:hAnsi="Arial" w:cs="Arial"/>
          <w:sz w:val="17"/>
          <w:szCs w:val="17"/>
        </w:rPr>
        <w:br/>
      </w:r>
      <w:r w:rsidR="007D0827">
        <w:rPr>
          <w:rFonts w:ascii="Arial" w:hAnsi="Arial" w:cs="Arial"/>
          <w:sz w:val="17"/>
          <w:szCs w:val="17"/>
        </w:rPr>
        <w:br/>
      </w:r>
      <w:r w:rsidR="007D0827">
        <w:rPr>
          <w:rFonts w:ascii="Arial" w:hAnsi="Arial" w:cs="Arial"/>
          <w:sz w:val="17"/>
          <w:szCs w:val="17"/>
        </w:rPr>
        <w:br/>
      </w:r>
      <w:r w:rsidR="007D0827">
        <w:rPr>
          <w:rFonts w:ascii="Arial" w:hAnsi="Arial" w:cs="Arial"/>
          <w:sz w:val="17"/>
          <w:szCs w:val="17"/>
        </w:rPr>
        <w:br/>
      </w:r>
      <w:r w:rsidR="007D0827">
        <w:rPr>
          <w:rFonts w:ascii="Arial" w:hAnsi="Arial" w:cs="Arial"/>
          <w:sz w:val="17"/>
          <w:szCs w:val="17"/>
        </w:rPr>
        <w:br/>
      </w:r>
      <w:r w:rsidR="007D0827">
        <w:rPr>
          <w:rFonts w:ascii="Arial" w:hAnsi="Arial" w:cs="Arial"/>
          <w:sz w:val="17"/>
          <w:szCs w:val="17"/>
        </w:rPr>
        <w:br/>
      </w:r>
      <w:r w:rsidR="007D0827">
        <w:rPr>
          <w:rFonts w:ascii="Arial" w:hAnsi="Arial" w:cs="Arial"/>
          <w:sz w:val="17"/>
          <w:szCs w:val="17"/>
        </w:rPr>
        <w:br/>
      </w:r>
      <w:r w:rsidR="007D0827">
        <w:rPr>
          <w:rFonts w:ascii="Arial" w:hAnsi="Arial" w:cs="Arial"/>
          <w:sz w:val="17"/>
          <w:szCs w:val="17"/>
        </w:rPr>
        <w:lastRenderedPageBreak/>
        <w:br/>
      </w:r>
    </w:p>
    <w:p w14:paraId="0BD97457" w14:textId="77777777" w:rsidR="007A57D3" w:rsidRPr="007A57D3" w:rsidRDefault="007A57D3" w:rsidP="007D0827">
      <w:pPr>
        <w:pStyle w:val="ListParagraph"/>
        <w:numPr>
          <w:ilvl w:val="0"/>
          <w:numId w:val="2"/>
        </w:numPr>
        <w:spacing w:line="240" w:lineRule="auto"/>
        <w:rPr>
          <w:rFonts w:ascii="Arial" w:hAnsi="Arial" w:cs="Arial"/>
          <w:sz w:val="17"/>
          <w:szCs w:val="17"/>
        </w:rPr>
      </w:pPr>
      <w:r>
        <w:rPr>
          <w:rFonts w:ascii="Arial" w:hAnsi="Arial" w:cs="Arial"/>
          <w:sz w:val="17"/>
          <w:szCs w:val="17"/>
        </w:rPr>
        <w:t xml:space="preserve">5 Surprising Disadvantages of SWOT Analysis (2018) Kiesha Frue – PestleAnalysis.com </w:t>
      </w:r>
      <w:hyperlink r:id="rId25" w:history="1">
        <w:r w:rsidRPr="008941D0">
          <w:rPr>
            <w:rStyle w:val="Hyperlink"/>
            <w:rFonts w:ascii="Arial" w:hAnsi="Arial" w:cs="Arial"/>
            <w:sz w:val="17"/>
            <w:szCs w:val="17"/>
          </w:rPr>
          <w:t>https://pestleanalysis.com/5-surprising-disadvantages-of-swot-analysis/</w:t>
        </w:r>
      </w:hyperlink>
      <w:r>
        <w:rPr>
          <w:rFonts w:ascii="Arial" w:hAnsi="Arial" w:cs="Arial"/>
          <w:sz w:val="17"/>
          <w:szCs w:val="17"/>
        </w:rPr>
        <w:t xml:space="preserve"> </w:t>
      </w:r>
      <w:r w:rsidRPr="007A57D3">
        <w:rPr>
          <w:rFonts w:ascii="Arial" w:hAnsi="Arial" w:cs="Arial"/>
          <w:sz w:val="17"/>
          <w:szCs w:val="17"/>
        </w:rPr>
        <w:t xml:space="preserve">- </w:t>
      </w:r>
      <w:r w:rsidRPr="007A57D3">
        <w:rPr>
          <w:rFonts w:ascii="Arial" w:hAnsi="Arial" w:cs="Arial"/>
          <w:sz w:val="17"/>
          <w:szCs w:val="17"/>
          <w:shd w:val="clear" w:color="auto" w:fill="FFFFFF"/>
        </w:rPr>
        <w:t>Accessed on 09/12/2023</w:t>
      </w:r>
      <w:r>
        <w:rPr>
          <w:rFonts w:ascii="Arial" w:hAnsi="Arial" w:cs="Arial"/>
          <w:sz w:val="17"/>
          <w:szCs w:val="17"/>
          <w:shd w:val="clear" w:color="auto" w:fill="FFFFFF"/>
        </w:rPr>
        <w:br/>
      </w:r>
    </w:p>
    <w:p w14:paraId="220B3E30" w14:textId="2002B8E1" w:rsidR="007A57D3" w:rsidRPr="007D0827" w:rsidRDefault="007A57D3" w:rsidP="007D0827">
      <w:pPr>
        <w:pStyle w:val="ListParagraph"/>
        <w:numPr>
          <w:ilvl w:val="0"/>
          <w:numId w:val="2"/>
        </w:numPr>
        <w:spacing w:line="240" w:lineRule="auto"/>
        <w:rPr>
          <w:rFonts w:ascii="Arial" w:hAnsi="Arial" w:cs="Arial"/>
          <w:sz w:val="17"/>
          <w:szCs w:val="17"/>
        </w:rPr>
      </w:pPr>
      <w:r>
        <w:rPr>
          <w:rFonts w:ascii="Arial" w:hAnsi="Arial" w:cs="Arial"/>
          <w:sz w:val="17"/>
          <w:szCs w:val="17"/>
        </w:rPr>
        <w:t xml:space="preserve"> </w:t>
      </w:r>
      <w:r w:rsidR="007D0827">
        <w:rPr>
          <w:rFonts w:ascii="Arial" w:hAnsi="Arial" w:cs="Arial"/>
          <w:sz w:val="17"/>
          <w:szCs w:val="17"/>
        </w:rPr>
        <w:t xml:space="preserve">Advantages of a Swot Analysis (2023) Sebastian Duncan – </w:t>
      </w:r>
      <w:proofErr w:type="spellStart"/>
      <w:r w:rsidR="007D0827">
        <w:rPr>
          <w:rFonts w:ascii="Arial" w:hAnsi="Arial" w:cs="Arial"/>
          <w:sz w:val="17"/>
          <w:szCs w:val="17"/>
        </w:rPr>
        <w:t>RealBusiness</w:t>
      </w:r>
      <w:proofErr w:type="spellEnd"/>
      <w:r w:rsidR="007D0827">
        <w:rPr>
          <w:rFonts w:ascii="Arial" w:hAnsi="Arial" w:cs="Arial"/>
          <w:sz w:val="17"/>
          <w:szCs w:val="17"/>
        </w:rPr>
        <w:t xml:space="preserve"> </w:t>
      </w:r>
      <w:hyperlink r:id="rId26" w:history="1">
        <w:r w:rsidR="007D0827" w:rsidRPr="008941D0">
          <w:rPr>
            <w:rStyle w:val="Hyperlink"/>
            <w:rFonts w:ascii="Arial" w:hAnsi="Arial" w:cs="Arial"/>
            <w:sz w:val="17"/>
            <w:szCs w:val="17"/>
          </w:rPr>
          <w:t>https://realbusiness.co.uk/advantages-and-disadvantages-of-swot-analysis</w:t>
        </w:r>
      </w:hyperlink>
      <w:r w:rsidR="007D0827">
        <w:rPr>
          <w:rFonts w:ascii="Arial" w:hAnsi="Arial" w:cs="Arial"/>
          <w:sz w:val="17"/>
          <w:szCs w:val="17"/>
        </w:rPr>
        <w:t xml:space="preserve"> </w:t>
      </w:r>
      <w:r w:rsidR="007D0827" w:rsidRPr="007D0827">
        <w:rPr>
          <w:rFonts w:ascii="Arial" w:hAnsi="Arial" w:cs="Arial"/>
          <w:sz w:val="17"/>
          <w:szCs w:val="17"/>
        </w:rPr>
        <w:t xml:space="preserve"> </w:t>
      </w:r>
      <w:r w:rsidR="007D0827" w:rsidRPr="007D0827">
        <w:rPr>
          <w:rFonts w:ascii="Arial" w:hAnsi="Arial" w:cs="Arial"/>
          <w:sz w:val="17"/>
          <w:szCs w:val="17"/>
        </w:rPr>
        <w:t xml:space="preserve">- </w:t>
      </w:r>
      <w:r w:rsidR="007D0827" w:rsidRPr="007D0827">
        <w:rPr>
          <w:rFonts w:ascii="Arial" w:hAnsi="Arial" w:cs="Arial"/>
          <w:sz w:val="17"/>
          <w:szCs w:val="17"/>
          <w:shd w:val="clear" w:color="auto" w:fill="FFFFFF"/>
        </w:rPr>
        <w:t xml:space="preserve">Accessed on </w:t>
      </w:r>
      <w:r w:rsidR="007D0827" w:rsidRPr="007D0827">
        <w:rPr>
          <w:rFonts w:ascii="Arial" w:hAnsi="Arial" w:cs="Arial"/>
          <w:sz w:val="17"/>
          <w:szCs w:val="17"/>
          <w:shd w:val="clear" w:color="auto" w:fill="FFFFFF"/>
        </w:rPr>
        <w:t>11</w:t>
      </w:r>
      <w:r w:rsidR="007D0827" w:rsidRPr="007D0827">
        <w:rPr>
          <w:rFonts w:ascii="Arial" w:hAnsi="Arial" w:cs="Arial"/>
          <w:sz w:val="17"/>
          <w:szCs w:val="17"/>
          <w:shd w:val="clear" w:color="auto" w:fill="FFFFFF"/>
        </w:rPr>
        <w:t>/12/2023</w:t>
      </w:r>
      <w:r w:rsidR="007D0827">
        <w:rPr>
          <w:rFonts w:ascii="Arial" w:hAnsi="Arial" w:cs="Arial"/>
          <w:sz w:val="17"/>
          <w:szCs w:val="17"/>
          <w:shd w:val="clear" w:color="auto" w:fill="FFFFFF"/>
        </w:rPr>
        <w:br/>
      </w:r>
    </w:p>
    <w:p w14:paraId="75416F99" w14:textId="08A360C9" w:rsidR="007D0827" w:rsidRPr="007D0827" w:rsidRDefault="007D0827" w:rsidP="007D0827">
      <w:pPr>
        <w:pStyle w:val="ListParagraph"/>
        <w:numPr>
          <w:ilvl w:val="0"/>
          <w:numId w:val="2"/>
        </w:numPr>
        <w:spacing w:line="240" w:lineRule="auto"/>
        <w:rPr>
          <w:rFonts w:ascii="Arial" w:hAnsi="Arial" w:cs="Arial"/>
          <w:sz w:val="17"/>
          <w:szCs w:val="17"/>
        </w:rPr>
      </w:pPr>
      <w:r>
        <w:rPr>
          <w:rFonts w:ascii="Arial" w:hAnsi="Arial" w:cs="Arial"/>
          <w:sz w:val="17"/>
          <w:szCs w:val="17"/>
        </w:rPr>
        <w:t xml:space="preserve">Bowman’s Strategy Clock (2020) Mind Tools Content Team </w:t>
      </w:r>
      <w:hyperlink r:id="rId27" w:history="1">
        <w:r w:rsidRPr="008941D0">
          <w:rPr>
            <w:rStyle w:val="Hyperlink"/>
            <w:rFonts w:ascii="Arial" w:hAnsi="Arial" w:cs="Arial"/>
            <w:sz w:val="17"/>
            <w:szCs w:val="17"/>
          </w:rPr>
          <w:t>https://www.mindtools.com/a2rq300/bowmans-strategy-clock</w:t>
        </w:r>
      </w:hyperlink>
      <w:r>
        <w:rPr>
          <w:rFonts w:ascii="Arial" w:hAnsi="Arial" w:cs="Arial"/>
          <w:sz w:val="17"/>
          <w:szCs w:val="17"/>
        </w:rPr>
        <w:t xml:space="preserve"> </w:t>
      </w:r>
      <w:r w:rsidRPr="007D0827">
        <w:rPr>
          <w:rFonts w:ascii="Arial" w:hAnsi="Arial" w:cs="Arial"/>
          <w:sz w:val="17"/>
          <w:szCs w:val="17"/>
        </w:rPr>
        <w:t xml:space="preserve"> </w:t>
      </w:r>
      <w:r w:rsidRPr="007D0827">
        <w:rPr>
          <w:rFonts w:ascii="Arial" w:hAnsi="Arial" w:cs="Arial"/>
          <w:sz w:val="17"/>
          <w:szCs w:val="17"/>
        </w:rPr>
        <w:t xml:space="preserve">- </w:t>
      </w:r>
      <w:r w:rsidRPr="007D0827">
        <w:rPr>
          <w:rFonts w:ascii="Arial" w:hAnsi="Arial" w:cs="Arial"/>
          <w:sz w:val="17"/>
          <w:szCs w:val="17"/>
          <w:shd w:val="clear" w:color="auto" w:fill="FFFFFF"/>
        </w:rPr>
        <w:t xml:space="preserve">Accessed on </w:t>
      </w:r>
      <w:r w:rsidRPr="007D0827">
        <w:rPr>
          <w:rFonts w:ascii="Arial" w:hAnsi="Arial" w:cs="Arial"/>
          <w:sz w:val="17"/>
          <w:szCs w:val="17"/>
          <w:shd w:val="clear" w:color="auto" w:fill="FFFFFF"/>
        </w:rPr>
        <w:t>15</w:t>
      </w:r>
      <w:r w:rsidRPr="007D0827">
        <w:rPr>
          <w:rFonts w:ascii="Arial" w:hAnsi="Arial" w:cs="Arial"/>
          <w:sz w:val="17"/>
          <w:szCs w:val="17"/>
          <w:shd w:val="clear" w:color="auto" w:fill="FFFFFF"/>
        </w:rPr>
        <w:t>/12/2023</w:t>
      </w:r>
      <w:r>
        <w:rPr>
          <w:rFonts w:ascii="Arial" w:hAnsi="Arial" w:cs="Arial"/>
          <w:sz w:val="17"/>
          <w:szCs w:val="17"/>
          <w:shd w:val="clear" w:color="auto" w:fill="FFFFFF"/>
        </w:rPr>
        <w:br/>
      </w:r>
    </w:p>
    <w:p w14:paraId="68F8E386" w14:textId="76A0F903" w:rsidR="007D0827" w:rsidRPr="00127EC8" w:rsidRDefault="007D0827" w:rsidP="007D0827">
      <w:pPr>
        <w:pStyle w:val="ListParagraph"/>
        <w:numPr>
          <w:ilvl w:val="0"/>
          <w:numId w:val="2"/>
        </w:numPr>
        <w:spacing w:line="240" w:lineRule="auto"/>
        <w:rPr>
          <w:rFonts w:ascii="Arial" w:hAnsi="Arial" w:cs="Arial"/>
          <w:sz w:val="17"/>
          <w:szCs w:val="17"/>
        </w:rPr>
      </w:pPr>
      <w:r>
        <w:rPr>
          <w:rFonts w:ascii="Arial" w:hAnsi="Arial" w:cs="Arial"/>
          <w:sz w:val="17"/>
          <w:szCs w:val="17"/>
        </w:rPr>
        <w:t xml:space="preserve">Marks and Spencer’s Business Strategy (2017) </w:t>
      </w:r>
      <w:proofErr w:type="spellStart"/>
      <w:r>
        <w:rPr>
          <w:rFonts w:ascii="Arial" w:hAnsi="Arial" w:cs="Arial"/>
          <w:sz w:val="17"/>
          <w:szCs w:val="17"/>
        </w:rPr>
        <w:t>UKEssays</w:t>
      </w:r>
      <w:proofErr w:type="spellEnd"/>
      <w:r>
        <w:rPr>
          <w:rFonts w:ascii="Arial" w:hAnsi="Arial" w:cs="Arial"/>
          <w:sz w:val="17"/>
          <w:szCs w:val="17"/>
        </w:rPr>
        <w:t xml:space="preserve"> </w:t>
      </w:r>
      <w:hyperlink r:id="rId28" w:history="1">
        <w:r w:rsidRPr="008941D0">
          <w:rPr>
            <w:rStyle w:val="Hyperlink"/>
            <w:rFonts w:ascii="Arial" w:hAnsi="Arial" w:cs="Arial"/>
            <w:sz w:val="17"/>
            <w:szCs w:val="17"/>
          </w:rPr>
          <w:t>https://www.ukessays.com/essays/economics/understanding-current-ms-strategic-position.php#citethis</w:t>
        </w:r>
      </w:hyperlink>
      <w:r>
        <w:rPr>
          <w:rFonts w:ascii="Arial" w:hAnsi="Arial" w:cs="Arial"/>
          <w:sz w:val="17"/>
          <w:szCs w:val="17"/>
        </w:rPr>
        <w:t xml:space="preserve"> </w:t>
      </w:r>
      <w:r w:rsidRPr="007D0827">
        <w:rPr>
          <w:rFonts w:ascii="Arial" w:hAnsi="Arial" w:cs="Arial"/>
          <w:sz w:val="17"/>
          <w:szCs w:val="17"/>
        </w:rPr>
        <w:t xml:space="preserve">- </w:t>
      </w:r>
      <w:r w:rsidRPr="007D0827">
        <w:rPr>
          <w:rFonts w:ascii="Arial" w:hAnsi="Arial" w:cs="Arial"/>
          <w:sz w:val="17"/>
          <w:szCs w:val="17"/>
          <w:shd w:val="clear" w:color="auto" w:fill="FFFFFF"/>
        </w:rPr>
        <w:t>Accessed on 15/12/2023</w:t>
      </w:r>
      <w:r>
        <w:rPr>
          <w:rFonts w:ascii="Arial" w:hAnsi="Arial" w:cs="Arial"/>
          <w:sz w:val="17"/>
          <w:szCs w:val="17"/>
          <w:shd w:val="clear" w:color="auto" w:fill="FFFFFF"/>
        </w:rPr>
        <w:t xml:space="preserve"> </w:t>
      </w:r>
    </w:p>
    <w:p w14:paraId="48700F0F" w14:textId="77777777" w:rsidR="00C5148D" w:rsidRDefault="00C5148D" w:rsidP="007D0827">
      <w:pPr>
        <w:spacing w:line="240" w:lineRule="auto"/>
      </w:pPr>
    </w:p>
    <w:p w14:paraId="0DC4EF1E" w14:textId="095BBD54" w:rsidR="00C5148D" w:rsidRDefault="00C5148D" w:rsidP="007D0827">
      <w:pPr>
        <w:spacing w:line="240" w:lineRule="auto"/>
      </w:pPr>
    </w:p>
    <w:p w14:paraId="2C51405B" w14:textId="77777777" w:rsidR="00C5148D" w:rsidRDefault="00C5148D" w:rsidP="007D0827">
      <w:pPr>
        <w:spacing w:line="240" w:lineRule="auto"/>
      </w:pPr>
    </w:p>
    <w:p w14:paraId="441EBF85" w14:textId="77777777" w:rsidR="00C5148D" w:rsidRDefault="00C5148D" w:rsidP="007D0827">
      <w:pPr>
        <w:spacing w:line="240" w:lineRule="auto"/>
      </w:pPr>
    </w:p>
    <w:p w14:paraId="6AA630B3" w14:textId="77777777" w:rsidR="00C5148D" w:rsidRDefault="00C5148D" w:rsidP="007D0827">
      <w:pPr>
        <w:spacing w:line="240" w:lineRule="auto"/>
      </w:pPr>
    </w:p>
    <w:p w14:paraId="04A725A3" w14:textId="77777777" w:rsidR="00C5148D" w:rsidRDefault="00C5148D" w:rsidP="007D0827">
      <w:pPr>
        <w:spacing w:line="240" w:lineRule="auto"/>
      </w:pPr>
    </w:p>
    <w:p w14:paraId="1B5B9331" w14:textId="77777777" w:rsidR="00C5148D" w:rsidRDefault="00C5148D" w:rsidP="007D0827">
      <w:pPr>
        <w:spacing w:line="240" w:lineRule="auto"/>
      </w:pPr>
    </w:p>
    <w:p w14:paraId="232A8263" w14:textId="77777777" w:rsidR="00C5148D" w:rsidRDefault="00C5148D" w:rsidP="007D0827">
      <w:pPr>
        <w:spacing w:line="240" w:lineRule="auto"/>
      </w:pPr>
    </w:p>
    <w:p w14:paraId="30D8E3A9" w14:textId="77777777" w:rsidR="00C5148D" w:rsidRDefault="00C5148D" w:rsidP="00C5148D"/>
    <w:p w14:paraId="0BA2A01E" w14:textId="77777777" w:rsidR="00C5148D" w:rsidRDefault="00C5148D" w:rsidP="00C5148D"/>
    <w:p w14:paraId="78E54A94" w14:textId="77777777" w:rsidR="00C5148D" w:rsidRDefault="00C5148D" w:rsidP="00C5148D"/>
    <w:p w14:paraId="0F6B0C00" w14:textId="77777777" w:rsidR="00C5148D" w:rsidRDefault="00C5148D" w:rsidP="00C5148D"/>
    <w:p w14:paraId="53B35769" w14:textId="77777777" w:rsidR="004A0003" w:rsidRDefault="004A0003"/>
    <w:sectPr w:rsidR="004A0003">
      <w:headerReference w:type="default" r:id="rId2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90B822" w14:textId="77777777" w:rsidR="00000000" w:rsidRPr="002B27BE" w:rsidRDefault="00000000" w:rsidP="00E10027">
    <w:pPr>
      <w:pStyle w:val="Header"/>
      <w:rPr>
        <w:rFonts w:asciiTheme="majorHAnsi" w:hAnsiTheme="majorHAnsi" w:cstheme="majorHAnsi"/>
      </w:rPr>
    </w:pPr>
    <w:r w:rsidRPr="002B27BE">
      <w:rPr>
        <w:rFonts w:asciiTheme="majorHAnsi" w:hAnsiTheme="majorHAnsi" w:cstheme="majorHAnsi"/>
      </w:rPr>
      <w:t xml:space="preserve">Harri Gerald Dendle                                                                                           </w:t>
    </w:r>
    <w:r>
      <w:rPr>
        <w:rFonts w:asciiTheme="majorHAnsi" w:hAnsiTheme="majorHAnsi" w:cstheme="majorHAnsi"/>
      </w:rPr>
      <w:t xml:space="preserve">      </w:t>
    </w:r>
    <w:r>
      <w:rPr>
        <w:rFonts w:asciiTheme="majorHAnsi" w:hAnsiTheme="majorHAnsi" w:cstheme="majorHAnsi"/>
      </w:rPr>
      <w:t xml:space="preserve">       </w:t>
    </w:r>
    <w:r w:rsidRPr="002B27BE">
      <w:rPr>
        <w:rFonts w:asciiTheme="majorHAnsi" w:hAnsiTheme="majorHAnsi" w:cstheme="majorHAnsi"/>
      </w:rPr>
      <w:t xml:space="preserve">                 Page </w:t>
    </w:r>
    <w:r w:rsidRPr="002B27BE">
      <w:rPr>
        <w:rFonts w:asciiTheme="majorHAnsi" w:hAnsiTheme="majorHAnsi" w:cstheme="majorHAnsi"/>
        <w:b/>
        <w:bCs/>
      </w:rPr>
      <w:fldChar w:fldCharType="begin"/>
    </w:r>
    <w:r w:rsidRPr="002B27BE">
      <w:rPr>
        <w:rFonts w:asciiTheme="majorHAnsi" w:hAnsiTheme="majorHAnsi" w:cstheme="majorHAnsi"/>
        <w:b/>
        <w:bCs/>
      </w:rPr>
      <w:instrText xml:space="preserve"> PAGE  \* Arabic  \* MERGEFORMAT </w:instrText>
    </w:r>
    <w:r w:rsidRPr="002B27BE">
      <w:rPr>
        <w:rFonts w:asciiTheme="majorHAnsi" w:hAnsiTheme="majorHAnsi" w:cstheme="majorHAnsi"/>
        <w:b/>
        <w:bCs/>
      </w:rPr>
      <w:fldChar w:fldCharType="separate"/>
    </w:r>
    <w:r>
      <w:rPr>
        <w:rFonts w:asciiTheme="majorHAnsi" w:hAnsiTheme="majorHAnsi" w:cstheme="majorHAnsi"/>
        <w:b/>
        <w:bCs/>
      </w:rPr>
      <w:t>1</w:t>
    </w:r>
    <w:r w:rsidRPr="002B27BE">
      <w:rPr>
        <w:rFonts w:asciiTheme="majorHAnsi" w:hAnsiTheme="majorHAnsi" w:cstheme="majorHAnsi"/>
        <w:b/>
        <w:bCs/>
      </w:rPr>
      <w:fldChar w:fldCharType="end"/>
    </w:r>
    <w:r w:rsidRPr="002B27BE">
      <w:rPr>
        <w:rFonts w:asciiTheme="majorHAnsi" w:hAnsiTheme="majorHAnsi" w:cstheme="majorHAnsi"/>
      </w:rPr>
      <w:t xml:space="preserve"> of </w:t>
    </w:r>
    <w:r w:rsidRPr="002B27BE">
      <w:rPr>
        <w:rFonts w:asciiTheme="majorHAnsi" w:hAnsiTheme="majorHAnsi" w:cstheme="majorHAnsi"/>
        <w:b/>
        <w:bCs/>
      </w:rPr>
      <w:fldChar w:fldCharType="begin"/>
    </w:r>
    <w:r w:rsidRPr="002B27BE">
      <w:rPr>
        <w:rFonts w:asciiTheme="majorHAnsi" w:hAnsiTheme="majorHAnsi" w:cstheme="majorHAnsi"/>
        <w:b/>
        <w:bCs/>
      </w:rPr>
      <w:instrText xml:space="preserve"> NUMPAGES  \* Arabic  \* MERGEFORMAT </w:instrText>
    </w:r>
    <w:r w:rsidRPr="002B27BE">
      <w:rPr>
        <w:rFonts w:asciiTheme="majorHAnsi" w:hAnsiTheme="majorHAnsi" w:cstheme="majorHAnsi"/>
        <w:b/>
        <w:bCs/>
      </w:rPr>
      <w:fldChar w:fldCharType="separate"/>
    </w:r>
    <w:r>
      <w:rPr>
        <w:rFonts w:asciiTheme="majorHAnsi" w:hAnsiTheme="majorHAnsi" w:cstheme="majorHAnsi"/>
        <w:b/>
        <w:bCs/>
      </w:rPr>
      <w:t>8</w:t>
    </w:r>
    <w:r w:rsidRPr="002B27BE">
      <w:rPr>
        <w:rFonts w:asciiTheme="majorHAnsi" w:hAnsiTheme="majorHAnsi" w:cstheme="majorHAnsi"/>
        <w:b/>
        <w:bCs/>
      </w:rPr>
      <w:fldChar w:fldCharType="end"/>
    </w:r>
  </w:p>
  <w:p w14:paraId="15F4D5F5" w14:textId="77777777" w:rsidR="00000000" w:rsidRPr="00A416FE" w:rsidRDefault="00000000" w:rsidP="00E10027">
    <w:pPr>
      <w:pStyle w:val="Header"/>
      <w:rPr>
        <w:rFonts w:asciiTheme="majorHAnsi" w:hAnsiTheme="majorHAnsi" w:cstheme="majorHAnsi"/>
      </w:rPr>
    </w:pPr>
    <w:r w:rsidRPr="002B27BE">
      <w:rPr>
        <w:rFonts w:asciiTheme="majorHAnsi" w:hAnsiTheme="majorHAnsi" w:cstheme="majorHAnsi"/>
      </w:rPr>
      <w:t xml:space="preserve">Student No. 2103763                                                                                                         </w:t>
    </w:r>
    <w:r>
      <w:rPr>
        <w:rFonts w:asciiTheme="majorHAnsi" w:hAnsiTheme="majorHAnsi" w:cstheme="majorHAnsi"/>
      </w:rPr>
      <w:t>15</w:t>
    </w:r>
    <w:r w:rsidRPr="00E10027">
      <w:rPr>
        <w:rFonts w:asciiTheme="majorHAnsi" w:hAnsiTheme="majorHAnsi" w:cstheme="majorHAnsi"/>
        <w:vertAlign w:val="superscript"/>
      </w:rPr>
      <w:t>th</w:t>
    </w:r>
    <w:r>
      <w:rPr>
        <w:rFonts w:asciiTheme="majorHAnsi" w:hAnsiTheme="majorHAnsi" w:cstheme="majorHAnsi"/>
      </w:rPr>
      <w:t xml:space="preserve"> Dec</w:t>
    </w:r>
    <w:r>
      <w:rPr>
        <w:rFonts w:asciiTheme="majorHAnsi" w:hAnsiTheme="majorHAnsi" w:cstheme="majorHAnsi"/>
      </w:rPr>
      <w:t>ember</w:t>
    </w:r>
    <w:r w:rsidRPr="002B27BE">
      <w:rPr>
        <w:rFonts w:asciiTheme="majorHAnsi" w:hAnsiTheme="majorHAnsi" w:cstheme="majorHAnsi"/>
      </w:rPr>
      <w:t xml:space="preserve"> 202</w:t>
    </w:r>
    <w:r>
      <w:rPr>
        <w:rFonts w:asciiTheme="majorHAnsi" w:hAnsiTheme="majorHAnsi" w:cstheme="majorHAnsi"/>
      </w:rPr>
      <w:t>3</w:t>
    </w:r>
  </w:p>
  <w:p w14:paraId="6CC0D72B" w14:textId="77777777" w:rsidR="00000000" w:rsidRDefault="0000000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71579F4"/>
    <w:multiLevelType w:val="hybridMultilevel"/>
    <w:tmpl w:val="B9E290C8"/>
    <w:lvl w:ilvl="0" w:tplc="C0F034A2">
      <w:start w:val="1"/>
      <w:numFmt w:val="decimal"/>
      <w:lvlText w:val="%1."/>
      <w:lvlJc w:val="left"/>
      <w:pPr>
        <w:ind w:left="927" w:hanging="360"/>
      </w:pPr>
      <w:rPr>
        <w:rFonts w:ascii="Arial" w:hAnsi="Arial" w:cs="Arial" w:hint="default"/>
        <w:color w:val="1A1A1A"/>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1" w15:restartNumberingAfterBreak="0">
    <w:nsid w:val="79655C24"/>
    <w:multiLevelType w:val="hybridMultilevel"/>
    <w:tmpl w:val="152A2D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75711259">
    <w:abstractNumId w:val="1"/>
  </w:num>
  <w:num w:numId="2" w16cid:durableId="3753572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148D"/>
    <w:rsid w:val="00127EC8"/>
    <w:rsid w:val="0032504D"/>
    <w:rsid w:val="0038286D"/>
    <w:rsid w:val="004A0003"/>
    <w:rsid w:val="007A57D3"/>
    <w:rsid w:val="007D0827"/>
    <w:rsid w:val="009119DD"/>
    <w:rsid w:val="00C514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634FEB"/>
  <w15:chartTrackingRefBased/>
  <w15:docId w15:val="{0391D981-9855-40FD-AA45-867B901246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148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514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148D"/>
  </w:style>
  <w:style w:type="character" w:styleId="Hyperlink">
    <w:name w:val="Hyperlink"/>
    <w:basedOn w:val="DefaultParagraphFont"/>
    <w:uiPriority w:val="99"/>
    <w:unhideWhenUsed/>
    <w:rsid w:val="00C5148D"/>
    <w:rPr>
      <w:color w:val="0563C1" w:themeColor="hyperlink"/>
      <w:u w:val="single"/>
    </w:rPr>
  </w:style>
  <w:style w:type="character" w:styleId="FollowedHyperlink">
    <w:name w:val="FollowedHyperlink"/>
    <w:basedOn w:val="DefaultParagraphFont"/>
    <w:uiPriority w:val="99"/>
    <w:semiHidden/>
    <w:unhideWhenUsed/>
    <w:rsid w:val="00C5148D"/>
    <w:rPr>
      <w:color w:val="954F72" w:themeColor="followedHyperlink"/>
      <w:u w:val="single"/>
    </w:rPr>
  </w:style>
  <w:style w:type="paragraph" w:styleId="ListParagraph">
    <w:name w:val="List Paragraph"/>
    <w:basedOn w:val="Normal"/>
    <w:uiPriority w:val="34"/>
    <w:qFormat/>
    <w:rsid w:val="00C5148D"/>
    <w:pPr>
      <w:ind w:left="720"/>
      <w:contextualSpacing/>
    </w:pPr>
  </w:style>
  <w:style w:type="character" w:styleId="Emphasis">
    <w:name w:val="Emphasis"/>
    <w:basedOn w:val="DefaultParagraphFont"/>
    <w:uiPriority w:val="20"/>
    <w:qFormat/>
    <w:rsid w:val="00C5148D"/>
    <w:rPr>
      <w:i/>
      <w:iCs/>
    </w:rPr>
  </w:style>
  <w:style w:type="character" w:styleId="UnresolvedMention">
    <w:name w:val="Unresolved Mention"/>
    <w:basedOn w:val="DefaultParagraphFont"/>
    <w:uiPriority w:val="99"/>
    <w:semiHidden/>
    <w:unhideWhenUsed/>
    <w:rsid w:val="00C5148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177285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annica.com/topic/Marks-and-Spencer-PLC" TargetMode="External"/><Relationship Id="rId13" Type="http://schemas.openxmlformats.org/officeDocument/2006/relationships/hyperlink" Target="https://corporate.marksandspencer.com/sustainability/our-people" TargetMode="External"/><Relationship Id="rId18" Type="http://schemas.openxmlformats.org/officeDocument/2006/relationships/hyperlink" Target="https://www.ukessays.com/guides/swot-examples/marks-and-spencer-swot-2021.php#citethis" TargetMode="External"/><Relationship Id="rId26" Type="http://schemas.openxmlformats.org/officeDocument/2006/relationships/hyperlink" Target="https://realbusiness.co.uk/advantages-and-disadvantages-of-swot-analysis" TargetMode="External"/><Relationship Id="rId3" Type="http://schemas.openxmlformats.org/officeDocument/2006/relationships/styles" Target="styles.xml"/><Relationship Id="rId21" Type="http://schemas.openxmlformats.org/officeDocument/2006/relationships/hyperlink" Target="https://www.mbaskool.com/pestle-analysis/companies/18016-marks-a-spencer.html" TargetMode="External"/><Relationship Id="rId7" Type="http://schemas.openxmlformats.org/officeDocument/2006/relationships/image" Target="media/image2.png"/><Relationship Id="rId12" Type="http://schemas.openxmlformats.org/officeDocument/2006/relationships/hyperlink" Target="https://www.researchgate.net/profile/Teo-Lo-Piparo/publication/337907283_Technological_Entrepreneurship_Case_Study_-Strategy_2020_for_MS/links/5df21e49299bf10bc3548908/Technological-Entrepreneurship-Case-Study-Strategy-2020-for-M-S.pdf" TargetMode="External"/><Relationship Id="rId17" Type="http://schemas.openxmlformats.org/officeDocument/2006/relationships/hyperlink" Target="https://www.investopedia.com/terms/s/swot.asp" TargetMode="External"/><Relationship Id="rId25" Type="http://schemas.openxmlformats.org/officeDocument/2006/relationships/hyperlink" Target="https://pestleanalysis.com/5-surprising-disadvantages-of-swot-analysis/" TargetMode="External"/><Relationship Id="rId2" Type="http://schemas.openxmlformats.org/officeDocument/2006/relationships/numbering" Target="numbering.xml"/><Relationship Id="rId16" Type="http://schemas.openxmlformats.org/officeDocument/2006/relationships/hyperlink" Target="https://www.ukessays.com/assignments/stakeholder-environment-comparison-nhs.php?vref=1" TargetMode="External"/><Relationship Id="rId20" Type="http://schemas.openxmlformats.org/officeDocument/2006/relationships/hyperlink" Target="https://www.cipd.org/uk/knowledge/factsheets/pestle-analysis-factsheet/"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online.hbs.edu/blog/post/what-is-business-strategy" TargetMode="External"/><Relationship Id="rId24" Type="http://schemas.openxmlformats.org/officeDocument/2006/relationships/hyperlink" Target="https://www.ceeol.com/search/article-detail?id=532082" TargetMode="External"/><Relationship Id="rId5" Type="http://schemas.openxmlformats.org/officeDocument/2006/relationships/webSettings" Target="webSettings.xml"/><Relationship Id="rId15" Type="http://schemas.openxmlformats.org/officeDocument/2006/relationships/hyperlink" Target="https://www.studocu.com/en-gb/document/university-of-south-wales/strategic-financial-management/who-are-the-main-stakeholders-in-marks-and-spencer/15338795" TargetMode="External"/><Relationship Id="rId23" Type="http://schemas.openxmlformats.org/officeDocument/2006/relationships/hyperlink" Target="https://status.net/articles/swot-analysis-process-benefits-limitations/" TargetMode="External"/><Relationship Id="rId28" Type="http://schemas.openxmlformats.org/officeDocument/2006/relationships/hyperlink" Target="https://www.ukessays.com/essays/economics/understanding-current-ms-strategic-position.php#citethis" TargetMode="External"/><Relationship Id="rId10" Type="http://schemas.openxmlformats.org/officeDocument/2006/relationships/hyperlink" Target="https://www.retail-week.com/prospect/marks-and-spencer/marks-and-spencer-strategy/7038340.supplierarticle#:~:text=Reshaping%20the%20store%20network&amp;text=It%20wants%20to%20reduce%20the,sq%20ft%20'renewal'%20format" TargetMode="External"/><Relationship Id="rId19" Type="http://schemas.openxmlformats.org/officeDocument/2006/relationships/hyperlink" Target="https://www.marketingtutor.net/swot-analysis-of-marks-and-spencer/"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corporate.marksandspencer.com/investors/our-performance-updates/2023-annual-report#:~:text=The%20scale%20and%20reach%20of" TargetMode="External"/><Relationship Id="rId14" Type="http://schemas.openxmlformats.org/officeDocument/2006/relationships/hyperlink" Target="https://www.comparably.com/companies/ms/mission" TargetMode="External"/><Relationship Id="rId22" Type="http://schemas.openxmlformats.org/officeDocument/2006/relationships/hyperlink" Target="http://fernfortuniversity.com/term-papers/pestel/nyse4/6821-marks-and-spencer-group-plc.php" TargetMode="External"/><Relationship Id="rId27" Type="http://schemas.openxmlformats.org/officeDocument/2006/relationships/hyperlink" Target="https://www.mindtools.com/a2rq300/bowmans-strategy-clock"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4F1957-ACE9-4051-9A36-D16DC07CBA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72</TotalTime>
  <Pages>10</Pages>
  <Words>3759</Words>
  <Characters>21432</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 Dendle</dc:creator>
  <cp:keywords/>
  <dc:description/>
  <cp:lastModifiedBy>Harri Dendle</cp:lastModifiedBy>
  <cp:revision>1</cp:revision>
  <dcterms:created xsi:type="dcterms:W3CDTF">2023-12-15T14:16:00Z</dcterms:created>
  <dcterms:modified xsi:type="dcterms:W3CDTF">2023-12-15T15:29:00Z</dcterms:modified>
</cp:coreProperties>
</file>