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68EAE" w14:textId="48BFF434" w:rsidR="00DE4196" w:rsidRDefault="004F1A51">
      <w:r w:rsidRPr="00A406E5">
        <w:rPr>
          <w:rFonts w:ascii="Arial" w:hAnsi="Arial" w:cs="Arial"/>
          <w:noProof/>
        </w:rPr>
        <w:drawing>
          <wp:anchor distT="0" distB="0" distL="114300" distR="114300" simplePos="0" relativeHeight="251658240" behindDoc="0" locked="0" layoutInCell="1" allowOverlap="1" wp14:anchorId="6704A27A" wp14:editId="1DBD6436">
            <wp:simplePos x="0" y="0"/>
            <wp:positionH relativeFrom="margin">
              <wp:posOffset>46990</wp:posOffset>
            </wp:positionH>
            <wp:positionV relativeFrom="paragraph">
              <wp:posOffset>0</wp:posOffset>
            </wp:positionV>
            <wp:extent cx="1409700" cy="589915"/>
            <wp:effectExtent l="0" t="0" r="0" b="63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409700" cy="589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5535">
        <w:tab/>
      </w:r>
      <w:r w:rsidR="00865535">
        <w:tab/>
      </w:r>
      <w:r w:rsidR="00865535">
        <w:tab/>
      </w:r>
      <w:r w:rsidR="00865535">
        <w:tab/>
      </w:r>
      <w:r w:rsidR="00865535">
        <w:tab/>
      </w:r>
      <w:r w:rsidR="00865535">
        <w:tab/>
        <w:t>Name:</w:t>
      </w:r>
    </w:p>
    <w:p w14:paraId="7348DAB9" w14:textId="77777777" w:rsidR="004F1A51" w:rsidRPr="004F1A51" w:rsidRDefault="004F1A51" w:rsidP="004F1A51"/>
    <w:p w14:paraId="711DDD36" w14:textId="77777777" w:rsidR="004F1A51" w:rsidRPr="000E73C1" w:rsidRDefault="004F1A51" w:rsidP="004F1A51">
      <w:pPr>
        <w:rPr>
          <w:b/>
          <w:bCs/>
        </w:rPr>
      </w:pPr>
    </w:p>
    <w:p w14:paraId="71A597E8" w14:textId="68A1BB8F" w:rsidR="004F1A51" w:rsidRPr="008D5E11" w:rsidRDefault="00D339D0" w:rsidP="00865535">
      <w:pPr>
        <w:jc w:val="center"/>
        <w:rPr>
          <w:b/>
          <w:bCs/>
          <w:sz w:val="28"/>
          <w:szCs w:val="28"/>
        </w:rPr>
      </w:pPr>
      <w:r>
        <w:rPr>
          <w:b/>
          <w:bCs/>
          <w:sz w:val="28"/>
          <w:szCs w:val="28"/>
        </w:rPr>
        <w:t>Coastal, Marine and Wildlife Conservation</w:t>
      </w:r>
      <w:r w:rsidR="008F0EEE" w:rsidRPr="008F0EEE">
        <w:rPr>
          <w:b/>
          <w:bCs/>
          <w:sz w:val="28"/>
          <w:szCs w:val="28"/>
        </w:rPr>
        <w:t xml:space="preserve"> (AC</w:t>
      </w:r>
      <w:r>
        <w:rPr>
          <w:b/>
          <w:bCs/>
          <w:sz w:val="28"/>
          <w:szCs w:val="28"/>
        </w:rPr>
        <w:t>NA5001</w:t>
      </w:r>
      <w:r w:rsidR="008F0EEE" w:rsidRPr="008F0EEE">
        <w:rPr>
          <w:b/>
          <w:bCs/>
          <w:sz w:val="28"/>
          <w:szCs w:val="28"/>
        </w:rPr>
        <w:t>)</w:t>
      </w:r>
    </w:p>
    <w:p w14:paraId="772F881A" w14:textId="7BC12207" w:rsidR="004861EC" w:rsidRDefault="00A465E9" w:rsidP="005C4B16">
      <w:pPr>
        <w:jc w:val="center"/>
        <w:rPr>
          <w:b/>
          <w:bCs/>
          <w:sz w:val="28"/>
          <w:szCs w:val="28"/>
        </w:rPr>
      </w:pPr>
      <w:r>
        <w:rPr>
          <w:b/>
          <w:bCs/>
          <w:sz w:val="28"/>
          <w:szCs w:val="28"/>
        </w:rPr>
        <w:t>Dune Survey: Marine and Coastal Issues</w:t>
      </w:r>
    </w:p>
    <w:p w14:paraId="4DAFDA6B" w14:textId="77777777" w:rsidR="004F58BE" w:rsidRDefault="004F58BE" w:rsidP="002D4CF2">
      <w:pPr>
        <w:rPr>
          <w:b/>
          <w:bCs/>
          <w:sz w:val="28"/>
          <w:szCs w:val="28"/>
        </w:rPr>
      </w:pPr>
    </w:p>
    <w:p w14:paraId="24CC337F" w14:textId="63E4702A" w:rsidR="00A465E9" w:rsidRPr="004F58BE" w:rsidRDefault="004F58BE" w:rsidP="002D4CF2">
      <w:pPr>
        <w:rPr>
          <w:b/>
          <w:bCs/>
          <w:sz w:val="28"/>
          <w:szCs w:val="28"/>
        </w:rPr>
      </w:pPr>
      <w:r w:rsidRPr="004F58BE">
        <w:rPr>
          <w:b/>
          <w:bCs/>
          <w:sz w:val="28"/>
          <w:szCs w:val="28"/>
        </w:rPr>
        <w:t>Aim and Objectives</w:t>
      </w:r>
    </w:p>
    <w:p w14:paraId="7347EBEF" w14:textId="2646F92E" w:rsidR="00726CBC" w:rsidRDefault="00726CBC" w:rsidP="00026EB2">
      <w:pPr>
        <w:jc w:val="both"/>
        <w:rPr>
          <w:sz w:val="28"/>
          <w:szCs w:val="28"/>
        </w:rPr>
      </w:pPr>
      <w:r>
        <w:rPr>
          <w:sz w:val="28"/>
          <w:szCs w:val="28"/>
        </w:rPr>
        <w:t xml:space="preserve">Today we will be conducting a real beach and dune survey using a range of methods. </w:t>
      </w:r>
      <w:r w:rsidR="004F58BE">
        <w:rPr>
          <w:sz w:val="28"/>
          <w:szCs w:val="28"/>
        </w:rPr>
        <w:t xml:space="preserve">We will be scanning a local dune site which was recently damaged from construction related activity. We are scanning this site with </w:t>
      </w:r>
      <w:proofErr w:type="gramStart"/>
      <w:r w:rsidR="004F58BE">
        <w:rPr>
          <w:sz w:val="28"/>
          <w:szCs w:val="28"/>
        </w:rPr>
        <w:t>a</w:t>
      </w:r>
      <w:proofErr w:type="gramEnd"/>
      <w:r w:rsidR="004F58BE">
        <w:rPr>
          <w:sz w:val="28"/>
          <w:szCs w:val="28"/>
        </w:rPr>
        <w:t xml:space="preserve"> Uncrewed Aerial Vehicle (UAV) to create a precise topographic map of its extent. This will be a continuation of a dune monitoring project that began in 2022. We will be able to use this </w:t>
      </w:r>
      <w:r w:rsidR="00707F30">
        <w:rPr>
          <w:sz w:val="28"/>
          <w:szCs w:val="28"/>
        </w:rPr>
        <w:t>high-resolution</w:t>
      </w:r>
      <w:r w:rsidR="004F58BE">
        <w:rPr>
          <w:sz w:val="28"/>
          <w:szCs w:val="28"/>
        </w:rPr>
        <w:t xml:space="preserve"> data to analyse how the beach system has changed over time, and address </w:t>
      </w:r>
      <w:proofErr w:type="gramStart"/>
      <w:r w:rsidR="004F58BE">
        <w:rPr>
          <w:sz w:val="28"/>
          <w:szCs w:val="28"/>
        </w:rPr>
        <w:t>whether or not</w:t>
      </w:r>
      <w:proofErr w:type="gramEnd"/>
      <w:r w:rsidR="004F58BE">
        <w:rPr>
          <w:sz w:val="28"/>
          <w:szCs w:val="28"/>
        </w:rPr>
        <w:t xml:space="preserve"> any management interventions need to take place. </w:t>
      </w:r>
    </w:p>
    <w:p w14:paraId="29DA124F" w14:textId="4740309E" w:rsidR="004F58BE" w:rsidRDefault="004F58BE" w:rsidP="00026EB2">
      <w:pPr>
        <w:jc w:val="both"/>
        <w:rPr>
          <w:sz w:val="28"/>
          <w:szCs w:val="28"/>
        </w:rPr>
      </w:pPr>
      <w:r>
        <w:rPr>
          <w:sz w:val="28"/>
          <w:szCs w:val="28"/>
        </w:rPr>
        <w:t xml:space="preserve">You will learn how to use a range of tools for beach surveying, including the GNSS survey </w:t>
      </w:r>
      <w:r w:rsidR="00707F30">
        <w:rPr>
          <w:sz w:val="28"/>
          <w:szCs w:val="28"/>
        </w:rPr>
        <w:t>equipment, Lidar drone, terrestrial laser scanner (TLS) and Structure from Motion (</w:t>
      </w:r>
      <w:proofErr w:type="spellStart"/>
      <w:r w:rsidR="00707F30">
        <w:rPr>
          <w:sz w:val="28"/>
          <w:szCs w:val="28"/>
        </w:rPr>
        <w:t>SfM</w:t>
      </w:r>
      <w:proofErr w:type="spellEnd"/>
      <w:r w:rsidR="00707F30">
        <w:rPr>
          <w:sz w:val="28"/>
          <w:szCs w:val="28"/>
        </w:rPr>
        <w:t>) derived photogrammetry methods</w:t>
      </w:r>
      <w:r w:rsidR="00010CC4">
        <w:rPr>
          <w:sz w:val="28"/>
          <w:szCs w:val="28"/>
        </w:rPr>
        <w:t xml:space="preserve"> and the multispectral drone. </w:t>
      </w:r>
    </w:p>
    <w:p w14:paraId="071B4673" w14:textId="77777777" w:rsidR="004F58BE" w:rsidRPr="004F58BE" w:rsidRDefault="004F58BE" w:rsidP="00026EB2">
      <w:pPr>
        <w:jc w:val="both"/>
        <w:rPr>
          <w:b/>
          <w:bCs/>
          <w:sz w:val="28"/>
          <w:szCs w:val="28"/>
        </w:rPr>
      </w:pPr>
    </w:p>
    <w:p w14:paraId="56ADE21D" w14:textId="255CECA3" w:rsidR="004F58BE" w:rsidRPr="004F58BE" w:rsidRDefault="004F58BE" w:rsidP="00026EB2">
      <w:pPr>
        <w:jc w:val="both"/>
        <w:rPr>
          <w:b/>
          <w:bCs/>
          <w:sz w:val="28"/>
          <w:szCs w:val="28"/>
        </w:rPr>
      </w:pPr>
      <w:r w:rsidRPr="004F58BE">
        <w:rPr>
          <w:b/>
          <w:bCs/>
          <w:sz w:val="28"/>
          <w:szCs w:val="28"/>
        </w:rPr>
        <w:t>Background</w:t>
      </w:r>
    </w:p>
    <w:p w14:paraId="3C0E2407" w14:textId="212B8382" w:rsidR="00704E6E" w:rsidRDefault="00026EB2" w:rsidP="00026EB2">
      <w:pPr>
        <w:jc w:val="both"/>
        <w:rPr>
          <w:sz w:val="28"/>
          <w:szCs w:val="28"/>
        </w:rPr>
      </w:pPr>
      <w:r w:rsidRPr="00026EB2">
        <w:rPr>
          <w:sz w:val="28"/>
          <w:szCs w:val="28"/>
        </w:rPr>
        <w:t>Sand dunes are becoming increasingly stabilised across Wales, a trend reflected widely at a global scale (Rhind et al., 2013; Gao et al., 2020). Drivers of increasing stabilisation in dune systems include climate change, changes to sediment supply, nutrient enrichment, sea level rise in addition to internal drivers such as soil development, grazing management, and scrub control (Rhind et al., 2013). Many dune systems across the UK have been altered by human activities causing both abiotic and biotic changes, meaning most dune sites cannot be considered as truly natural (Martinez et al., 2013; Pye and Blott, 2020)</w:t>
      </w:r>
      <w:r w:rsidR="00D23E7C">
        <w:rPr>
          <w:sz w:val="28"/>
          <w:szCs w:val="28"/>
        </w:rPr>
        <w:t>.</w:t>
      </w:r>
    </w:p>
    <w:p w14:paraId="005BBF6D" w14:textId="63F0B7D8" w:rsidR="00D23E7C" w:rsidRDefault="00D23E7C" w:rsidP="00026EB2">
      <w:pPr>
        <w:jc w:val="both"/>
        <w:rPr>
          <w:sz w:val="28"/>
          <w:szCs w:val="28"/>
        </w:rPr>
      </w:pPr>
      <w:r w:rsidRPr="00D23E7C">
        <w:rPr>
          <w:sz w:val="28"/>
          <w:szCs w:val="28"/>
        </w:rPr>
        <w:t xml:space="preserve">Where dunes become damaged, fencing is often installed to encourage further sand accretion and stabilisation of the dune system. Conversely, where dunes are </w:t>
      </w:r>
      <w:proofErr w:type="spellStart"/>
      <w:r w:rsidRPr="00D23E7C">
        <w:rPr>
          <w:sz w:val="28"/>
          <w:szCs w:val="28"/>
        </w:rPr>
        <w:t>overstabilised</w:t>
      </w:r>
      <w:proofErr w:type="spellEnd"/>
      <w:r w:rsidRPr="00D23E7C">
        <w:rPr>
          <w:sz w:val="28"/>
          <w:szCs w:val="28"/>
        </w:rPr>
        <w:t xml:space="preserve">, localised dune destabilisation is encouraged (Rhind and Jones, 2009). Whilst there is a debate on the long-term sustainability of such interventions (Delgado-Fernandez et al., 2019), coastal managers are interested </w:t>
      </w:r>
      <w:r w:rsidRPr="00D23E7C">
        <w:rPr>
          <w:sz w:val="28"/>
          <w:szCs w:val="28"/>
        </w:rPr>
        <w:lastRenderedPageBreak/>
        <w:t>in understanding where significant adjustments occur, where restoration projects are successful and the overall status of dune systems. For managers of urban dunes, there are a multitude of survey options available, with rapid development in survey approaches. There is limited guidance on best practice and the trade-offs between methods.</w:t>
      </w:r>
      <w:r w:rsidR="00707F30">
        <w:rPr>
          <w:sz w:val="28"/>
          <w:szCs w:val="28"/>
        </w:rPr>
        <w:t xml:space="preserve"> Therefore, this survey also seeks to compare a range of survey methods across the dune site</w:t>
      </w:r>
      <w:r w:rsidR="00010CC4">
        <w:rPr>
          <w:sz w:val="28"/>
          <w:szCs w:val="28"/>
        </w:rPr>
        <w:t xml:space="preserve"> using Ground Control Points (GCPs)</w:t>
      </w:r>
      <w:r w:rsidR="00707F30">
        <w:rPr>
          <w:sz w:val="28"/>
          <w:szCs w:val="28"/>
        </w:rPr>
        <w:t xml:space="preserve">. These methods will be compared against GNSS derived points that provide a highly accurate measurement of </w:t>
      </w:r>
      <w:r w:rsidR="002D09F9">
        <w:rPr>
          <w:sz w:val="28"/>
          <w:szCs w:val="28"/>
        </w:rPr>
        <w:t xml:space="preserve">LAT/LONG and ELEVATION at a given point. </w:t>
      </w:r>
    </w:p>
    <w:p w14:paraId="0E3F0473" w14:textId="77777777" w:rsidR="002D09F9" w:rsidRPr="002D09F9" w:rsidRDefault="002D09F9" w:rsidP="00026EB2">
      <w:pPr>
        <w:jc w:val="both"/>
        <w:rPr>
          <w:b/>
          <w:bCs/>
          <w:sz w:val="28"/>
          <w:szCs w:val="28"/>
        </w:rPr>
      </w:pPr>
    </w:p>
    <w:p w14:paraId="5BD00F0F" w14:textId="55B7FBAD" w:rsidR="00CD3F97" w:rsidRPr="002D09F9" w:rsidRDefault="002D09F9" w:rsidP="00026EB2">
      <w:pPr>
        <w:jc w:val="both"/>
        <w:rPr>
          <w:b/>
          <w:bCs/>
          <w:sz w:val="28"/>
          <w:szCs w:val="28"/>
        </w:rPr>
      </w:pPr>
      <w:r w:rsidRPr="002D09F9">
        <w:rPr>
          <w:b/>
          <w:bCs/>
          <w:sz w:val="28"/>
          <w:szCs w:val="28"/>
        </w:rPr>
        <w:t>Study Area</w:t>
      </w:r>
    </w:p>
    <w:p w14:paraId="2E642583" w14:textId="13271948" w:rsidR="002D09F9" w:rsidRPr="00CD3F97" w:rsidRDefault="002D09F9" w:rsidP="002D09F9">
      <w:pPr>
        <w:rPr>
          <w:sz w:val="28"/>
          <w:szCs w:val="28"/>
        </w:rPr>
      </w:pPr>
      <w:r w:rsidRPr="00CD3F97">
        <w:rPr>
          <w:sz w:val="28"/>
          <w:szCs w:val="28"/>
        </w:rPr>
        <w:t>The study area comprises of a local over-stabilised urban dune approximately 0.03 km</w:t>
      </w:r>
      <w:r w:rsidRPr="00CD3F97">
        <w:rPr>
          <w:sz w:val="28"/>
          <w:szCs w:val="28"/>
          <w:vertAlign w:val="superscript"/>
        </w:rPr>
        <w:t>2</w:t>
      </w:r>
      <w:r w:rsidRPr="00CD3F97">
        <w:rPr>
          <w:sz w:val="28"/>
          <w:szCs w:val="28"/>
        </w:rPr>
        <w:t xml:space="preserve"> in extent. The wider dune site has extensive cover of marram grass (</w:t>
      </w:r>
      <w:proofErr w:type="spellStart"/>
      <w:r w:rsidRPr="00CD3F97">
        <w:rPr>
          <w:i/>
          <w:iCs/>
          <w:sz w:val="28"/>
          <w:szCs w:val="28"/>
        </w:rPr>
        <w:t>Ammophila</w:t>
      </w:r>
      <w:proofErr w:type="spellEnd"/>
      <w:r w:rsidRPr="00CD3F97">
        <w:rPr>
          <w:i/>
          <w:iCs/>
          <w:sz w:val="28"/>
          <w:szCs w:val="28"/>
        </w:rPr>
        <w:t xml:space="preserve"> arenaria</w:t>
      </w:r>
      <w:r w:rsidRPr="00CD3F97">
        <w:rPr>
          <w:sz w:val="28"/>
          <w:szCs w:val="28"/>
        </w:rPr>
        <w:t xml:space="preserve">). There is also evidence of willow, fern, and other vegetation primarily comprised of garden escapees. In 2016, Swansea Council used chestnut fencing to create sand dunes west of the study site, in addition to placing logs and tree trunks to reduce shifting sands that cost £20,000 to clear from adjacent paths and roads (Swansea Council, 2023). West Pier repairs were carried out between 2017 and 2018, afterwards </w:t>
      </w:r>
      <w:r w:rsidRPr="00CD3F97">
        <w:rPr>
          <w:sz w:val="28"/>
          <w:szCs w:val="28"/>
        </w:rPr>
        <w:t>the dune</w:t>
      </w:r>
      <w:r w:rsidRPr="00CD3F97">
        <w:rPr>
          <w:sz w:val="28"/>
          <w:szCs w:val="28"/>
        </w:rPr>
        <w:t xml:space="preserve"> site was damaged during the construction of a new West Pier inner wall in 2021. Now, this damaged section has incipient dune formation with emerging vegetation such as Sea Spurge (</w:t>
      </w:r>
      <w:r w:rsidRPr="00CD3F97">
        <w:rPr>
          <w:i/>
          <w:iCs/>
          <w:sz w:val="28"/>
          <w:szCs w:val="28"/>
        </w:rPr>
        <w:t xml:space="preserve">Euphorbia </w:t>
      </w:r>
      <w:proofErr w:type="spellStart"/>
      <w:r w:rsidRPr="00CD3F97">
        <w:rPr>
          <w:i/>
          <w:iCs/>
          <w:sz w:val="28"/>
          <w:szCs w:val="28"/>
        </w:rPr>
        <w:t>paralias</w:t>
      </w:r>
      <w:proofErr w:type="spellEnd"/>
      <w:r w:rsidRPr="00CD3F97">
        <w:rPr>
          <w:sz w:val="28"/>
          <w:szCs w:val="28"/>
        </w:rPr>
        <w:t>), Yorkshire Fog (</w:t>
      </w:r>
      <w:r w:rsidRPr="00CD3F97">
        <w:rPr>
          <w:i/>
          <w:iCs/>
          <w:sz w:val="28"/>
          <w:szCs w:val="28"/>
        </w:rPr>
        <w:t xml:space="preserve">Holcus </w:t>
      </w:r>
      <w:proofErr w:type="spellStart"/>
      <w:r w:rsidRPr="00CD3F97">
        <w:rPr>
          <w:i/>
          <w:iCs/>
          <w:sz w:val="28"/>
          <w:szCs w:val="28"/>
        </w:rPr>
        <w:t>lanatus</w:t>
      </w:r>
      <w:proofErr w:type="spellEnd"/>
      <w:r w:rsidRPr="00CD3F97">
        <w:rPr>
          <w:sz w:val="28"/>
          <w:szCs w:val="28"/>
        </w:rPr>
        <w:t>), Wild Carrot (</w:t>
      </w:r>
      <w:r w:rsidRPr="00CD3F97">
        <w:rPr>
          <w:i/>
          <w:iCs/>
          <w:sz w:val="28"/>
          <w:szCs w:val="28"/>
        </w:rPr>
        <w:t>Daucus carota</w:t>
      </w:r>
      <w:r w:rsidRPr="00CD3F97">
        <w:rPr>
          <w:sz w:val="28"/>
          <w:szCs w:val="28"/>
        </w:rPr>
        <w:t>), Common Broomrape (</w:t>
      </w:r>
      <w:proofErr w:type="spellStart"/>
      <w:r w:rsidRPr="00CD3F97">
        <w:rPr>
          <w:i/>
          <w:iCs/>
          <w:sz w:val="28"/>
          <w:szCs w:val="28"/>
        </w:rPr>
        <w:t>Orobanche</w:t>
      </w:r>
      <w:proofErr w:type="spellEnd"/>
      <w:r w:rsidRPr="00CD3F97">
        <w:rPr>
          <w:i/>
          <w:iCs/>
          <w:sz w:val="28"/>
          <w:szCs w:val="28"/>
        </w:rPr>
        <w:t xml:space="preserve"> minor var. maritima</w:t>
      </w:r>
      <w:r w:rsidRPr="00CD3F97">
        <w:rPr>
          <w:sz w:val="28"/>
          <w:szCs w:val="28"/>
        </w:rPr>
        <w:t>), Sea Radish (</w:t>
      </w:r>
      <w:r w:rsidRPr="00CD3F97">
        <w:rPr>
          <w:i/>
          <w:iCs/>
          <w:sz w:val="28"/>
          <w:szCs w:val="28"/>
        </w:rPr>
        <w:t xml:space="preserve">Raphanus </w:t>
      </w:r>
      <w:proofErr w:type="spellStart"/>
      <w:r w:rsidRPr="00CD3F97">
        <w:rPr>
          <w:i/>
          <w:iCs/>
          <w:sz w:val="28"/>
          <w:szCs w:val="28"/>
        </w:rPr>
        <w:t>raphanistrum</w:t>
      </w:r>
      <w:proofErr w:type="spellEnd"/>
      <w:r w:rsidRPr="00CD3F97">
        <w:rPr>
          <w:i/>
          <w:iCs/>
          <w:sz w:val="28"/>
          <w:szCs w:val="28"/>
        </w:rPr>
        <w:t xml:space="preserve"> ssp. maritima</w:t>
      </w:r>
      <w:r w:rsidRPr="00CD3F97">
        <w:rPr>
          <w:sz w:val="28"/>
          <w:szCs w:val="28"/>
        </w:rPr>
        <w:t>) and Ribwort Plantain (</w:t>
      </w:r>
      <w:r w:rsidRPr="00CD3F97">
        <w:rPr>
          <w:i/>
          <w:iCs/>
          <w:sz w:val="28"/>
          <w:szCs w:val="28"/>
        </w:rPr>
        <w:t>Plantago lanceolata</w:t>
      </w:r>
      <w:r w:rsidRPr="00CD3F97">
        <w:rPr>
          <w:sz w:val="28"/>
          <w:szCs w:val="28"/>
        </w:rPr>
        <w:t>).</w:t>
      </w:r>
    </w:p>
    <w:p w14:paraId="25127462" w14:textId="77777777" w:rsidR="002B6A65" w:rsidRDefault="002B6A65" w:rsidP="00026EB2">
      <w:pPr>
        <w:jc w:val="both"/>
        <w:rPr>
          <w:sz w:val="28"/>
          <w:szCs w:val="28"/>
        </w:rPr>
      </w:pPr>
    </w:p>
    <w:p w14:paraId="4EFAB7BA" w14:textId="77777777" w:rsidR="002B6A65" w:rsidRDefault="002B6A65" w:rsidP="00026EB2">
      <w:pPr>
        <w:jc w:val="both"/>
        <w:rPr>
          <w:sz w:val="28"/>
          <w:szCs w:val="28"/>
        </w:rPr>
      </w:pPr>
    </w:p>
    <w:p w14:paraId="28CE37C4" w14:textId="77777777" w:rsidR="002B6A65" w:rsidRDefault="002B6A65" w:rsidP="00026EB2">
      <w:pPr>
        <w:jc w:val="both"/>
        <w:rPr>
          <w:sz w:val="28"/>
          <w:szCs w:val="28"/>
        </w:rPr>
      </w:pPr>
    </w:p>
    <w:p w14:paraId="51645DEE" w14:textId="5CF38569" w:rsidR="00D23E7C" w:rsidRDefault="002B6A65" w:rsidP="00026EB2">
      <w:pPr>
        <w:jc w:val="both"/>
        <w:rPr>
          <w:sz w:val="28"/>
          <w:szCs w:val="28"/>
        </w:rPr>
      </w:pPr>
      <w:r>
        <w:rPr>
          <w:rFonts w:ascii="Times New Roman" w:hAnsi="Times New Roman"/>
          <w:noProof/>
          <w:sz w:val="16"/>
          <w:szCs w:val="16"/>
        </w:rPr>
        <w:lastRenderedPageBreak/>
        <w:drawing>
          <wp:inline distT="0" distB="0" distL="0" distR="0" wp14:anchorId="18FD0214" wp14:editId="71100B67">
            <wp:extent cx="5097294" cy="3666131"/>
            <wp:effectExtent l="0" t="0" r="8255" b="0"/>
            <wp:docPr id="144604999" name="Picture 1" descr="A map of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04999" name="Picture 1" descr="A map of the ocean&#10;&#10;Description automatically generated"/>
                    <pic:cNvPicPr/>
                  </pic:nvPicPr>
                  <pic:blipFill>
                    <a:blip r:embed="rId10" cstate="hqprint">
                      <a:extLst>
                        <a:ext uri="{28A0092B-C50C-407E-A947-70E740481C1C}">
                          <a14:useLocalDpi xmlns:a14="http://schemas.microsoft.com/office/drawing/2010/main"/>
                        </a:ext>
                      </a:extLst>
                    </a:blip>
                    <a:stretch>
                      <a:fillRect/>
                    </a:stretch>
                  </pic:blipFill>
                  <pic:spPr>
                    <a:xfrm>
                      <a:off x="0" y="0"/>
                      <a:ext cx="5107407" cy="3673405"/>
                    </a:xfrm>
                    <a:prstGeom prst="rect">
                      <a:avLst/>
                    </a:prstGeom>
                  </pic:spPr>
                </pic:pic>
              </a:graphicData>
            </a:graphic>
          </wp:inline>
        </w:drawing>
      </w:r>
    </w:p>
    <w:p w14:paraId="71AA0267" w14:textId="57B26712" w:rsidR="00704E6E" w:rsidRDefault="00035B89" w:rsidP="00035B89">
      <w:pPr>
        <w:rPr>
          <w:sz w:val="24"/>
          <w:szCs w:val="24"/>
        </w:rPr>
      </w:pPr>
      <w:r w:rsidRPr="00035B89">
        <w:rPr>
          <w:b/>
          <w:bCs/>
          <w:sz w:val="24"/>
          <w:szCs w:val="24"/>
        </w:rPr>
        <w:t>Figure 1.</w:t>
      </w:r>
      <w:r w:rsidRPr="00035B89">
        <w:rPr>
          <w:sz w:val="24"/>
          <w:szCs w:val="24"/>
        </w:rPr>
        <w:t xml:space="preserve"> Map of study site and wider Swansea Bay showing seabed sediment type (modified from Pye and Blott, 2017). Direction arrows show the conceptual model of subaerial sediment movement based on overall volume change where black arrows show sediment accretion and brown indicate erosion. Size of arrows shows indication of volume change extent. Dashed arrows highlight morphological response model of sediment forcing (modified from Thomas et al., 2015).</w:t>
      </w:r>
    </w:p>
    <w:p w14:paraId="72FD6092" w14:textId="77777777" w:rsidR="00035B89" w:rsidRPr="00035B89" w:rsidRDefault="00035B89" w:rsidP="00035B89">
      <w:pPr>
        <w:rPr>
          <w:sz w:val="24"/>
          <w:szCs w:val="24"/>
        </w:rPr>
      </w:pPr>
    </w:p>
    <w:p w14:paraId="46E15894" w14:textId="093AC0DF" w:rsidR="00685FF7" w:rsidRPr="00704E6E" w:rsidRDefault="00F21FA0" w:rsidP="00704E6E">
      <w:pPr>
        <w:pStyle w:val="ListParagraph"/>
        <w:numPr>
          <w:ilvl w:val="0"/>
          <w:numId w:val="10"/>
        </w:numPr>
        <w:rPr>
          <w:b/>
          <w:bCs/>
          <w:sz w:val="32"/>
          <w:szCs w:val="32"/>
        </w:rPr>
      </w:pPr>
      <w:r w:rsidRPr="00704E6E">
        <w:rPr>
          <w:b/>
          <w:bCs/>
          <w:sz w:val="32"/>
          <w:szCs w:val="32"/>
        </w:rPr>
        <w:t>Drone based surveys</w:t>
      </w:r>
      <w:r w:rsidR="009D053D" w:rsidRPr="00704E6E">
        <w:rPr>
          <w:b/>
          <w:bCs/>
          <w:sz w:val="32"/>
          <w:szCs w:val="32"/>
        </w:rPr>
        <w:t xml:space="preserve"> (MD)</w:t>
      </w:r>
    </w:p>
    <w:p w14:paraId="307A7048" w14:textId="33EBEA38" w:rsidR="0063581E" w:rsidRDefault="0063581E" w:rsidP="0063581E">
      <w:pPr>
        <w:rPr>
          <w:sz w:val="28"/>
          <w:szCs w:val="28"/>
        </w:rPr>
      </w:pPr>
      <w:r w:rsidRPr="0063581E">
        <w:rPr>
          <w:sz w:val="28"/>
          <w:szCs w:val="28"/>
        </w:rPr>
        <w:t xml:space="preserve">Drones are used for </w:t>
      </w:r>
      <w:r w:rsidR="002D09F9">
        <w:rPr>
          <w:sz w:val="28"/>
          <w:szCs w:val="28"/>
        </w:rPr>
        <w:t>environmental</w:t>
      </w:r>
      <w:r w:rsidRPr="0063581E">
        <w:rPr>
          <w:sz w:val="28"/>
          <w:szCs w:val="28"/>
        </w:rPr>
        <w:t xml:space="preserve"> because they can be more efficient, accurate, and cost-effective than traditional methods</w:t>
      </w:r>
      <w:r>
        <w:rPr>
          <w:sz w:val="28"/>
          <w:szCs w:val="28"/>
        </w:rPr>
        <w:t xml:space="preserve">. </w:t>
      </w:r>
      <w:r w:rsidRPr="0063581E">
        <w:rPr>
          <w:sz w:val="28"/>
          <w:szCs w:val="28"/>
        </w:rPr>
        <w:t>Drones can capture precise measurements and detailed images with high-resolution cameras and advanced sensors. This allows surveyors to create accurate maps and 3D models</w:t>
      </w:r>
      <w:r w:rsidR="0061079B">
        <w:rPr>
          <w:sz w:val="28"/>
          <w:szCs w:val="28"/>
        </w:rPr>
        <w:t xml:space="preserve">.  </w:t>
      </w:r>
    </w:p>
    <w:p w14:paraId="66D9FC6C" w14:textId="77777777" w:rsidR="006F13A9" w:rsidRDefault="006F13A9" w:rsidP="00F21FA0">
      <w:pPr>
        <w:rPr>
          <w:sz w:val="28"/>
          <w:szCs w:val="28"/>
        </w:rPr>
      </w:pPr>
    </w:p>
    <w:p w14:paraId="1ECCD7B2" w14:textId="6B7D6D20" w:rsidR="00F21FA0" w:rsidRPr="00172C0F" w:rsidRDefault="00782F94" w:rsidP="00782F94">
      <w:pPr>
        <w:pStyle w:val="ListParagraph"/>
        <w:numPr>
          <w:ilvl w:val="0"/>
          <w:numId w:val="10"/>
        </w:numPr>
        <w:rPr>
          <w:b/>
          <w:bCs/>
          <w:sz w:val="32"/>
          <w:szCs w:val="32"/>
        </w:rPr>
      </w:pPr>
      <w:r w:rsidRPr="00172C0F">
        <w:rPr>
          <w:b/>
          <w:bCs/>
          <w:sz w:val="32"/>
          <w:szCs w:val="32"/>
        </w:rPr>
        <w:t>Terrestrial Laser Scanning</w:t>
      </w:r>
      <w:r w:rsidR="00704E6E">
        <w:rPr>
          <w:b/>
          <w:bCs/>
          <w:sz w:val="32"/>
          <w:szCs w:val="32"/>
        </w:rPr>
        <w:t xml:space="preserve"> (</w:t>
      </w:r>
      <w:r w:rsidR="002D09F9">
        <w:rPr>
          <w:b/>
          <w:bCs/>
          <w:sz w:val="32"/>
          <w:szCs w:val="32"/>
        </w:rPr>
        <w:t>AF</w:t>
      </w:r>
      <w:r w:rsidR="00704E6E">
        <w:rPr>
          <w:b/>
          <w:bCs/>
          <w:sz w:val="32"/>
          <w:szCs w:val="32"/>
        </w:rPr>
        <w:t>)</w:t>
      </w:r>
    </w:p>
    <w:p w14:paraId="51AD3ACA" w14:textId="472EF11D" w:rsidR="00661486" w:rsidRDefault="00027538" w:rsidP="0075102C">
      <w:pPr>
        <w:rPr>
          <w:rFonts w:cstheme="minorHAnsi"/>
          <w:sz w:val="28"/>
          <w:szCs w:val="28"/>
        </w:rPr>
      </w:pPr>
      <w:r>
        <w:rPr>
          <w:rFonts w:cstheme="minorHAnsi"/>
          <w:sz w:val="28"/>
          <w:szCs w:val="28"/>
        </w:rPr>
        <w:t>Terrestrial laser scanning (</w:t>
      </w:r>
      <w:r w:rsidR="0075102C" w:rsidRPr="00661486">
        <w:rPr>
          <w:rFonts w:cstheme="minorHAnsi"/>
          <w:sz w:val="28"/>
          <w:szCs w:val="28"/>
        </w:rPr>
        <w:t>TLS</w:t>
      </w:r>
      <w:r>
        <w:rPr>
          <w:rFonts w:cstheme="minorHAnsi"/>
          <w:sz w:val="28"/>
          <w:szCs w:val="28"/>
        </w:rPr>
        <w:t>)</w:t>
      </w:r>
      <w:r w:rsidR="0075102C" w:rsidRPr="00661486">
        <w:rPr>
          <w:rFonts w:cstheme="minorHAnsi"/>
          <w:sz w:val="28"/>
          <w:szCs w:val="28"/>
        </w:rPr>
        <w:t xml:space="preserve"> is a remote sensing technique that uses lidar to scan the surrounding environment acquiring millions of points. The device emits light pulses that return to the transmitter after reflecting from a surface. The time the pulse takes to return to the transmitter is used to determine the </w:t>
      </w:r>
      <w:r w:rsidR="0075102C" w:rsidRPr="00661486">
        <w:rPr>
          <w:rFonts w:cstheme="minorHAnsi"/>
          <w:sz w:val="28"/>
          <w:szCs w:val="28"/>
        </w:rPr>
        <w:lastRenderedPageBreak/>
        <w:t>position of that point in three-dimensional space. Handheld laser scanners can now be deployed on foot to rapidly scan a scene, much like a fictional Star Trek tricorder.  Modern TLS recreate scenes by measuring the distance from the device to the target at a rate of 10</w:t>
      </w:r>
      <w:r w:rsidR="0075102C" w:rsidRPr="00661486">
        <w:rPr>
          <w:rFonts w:cstheme="minorHAnsi"/>
          <w:sz w:val="28"/>
          <w:szCs w:val="28"/>
          <w:vertAlign w:val="superscript"/>
        </w:rPr>
        <w:t>4</w:t>
      </w:r>
      <w:r w:rsidR="0075102C" w:rsidRPr="00661486">
        <w:rPr>
          <w:rFonts w:cstheme="minorHAnsi"/>
          <w:sz w:val="28"/>
          <w:szCs w:val="28"/>
        </w:rPr>
        <w:t>-10</w:t>
      </w:r>
      <w:r w:rsidR="0075102C" w:rsidRPr="00661486">
        <w:rPr>
          <w:rFonts w:cstheme="minorHAnsi"/>
          <w:sz w:val="28"/>
          <w:szCs w:val="28"/>
          <w:vertAlign w:val="superscript"/>
        </w:rPr>
        <w:t>6</w:t>
      </w:r>
      <w:r w:rsidR="0075102C" w:rsidRPr="00661486">
        <w:rPr>
          <w:rFonts w:cstheme="minorHAnsi"/>
          <w:sz w:val="28"/>
          <w:szCs w:val="28"/>
        </w:rPr>
        <w:t xml:space="preserve"> points per second with millimetre accuracy. </w:t>
      </w:r>
    </w:p>
    <w:p w14:paraId="56355DC6" w14:textId="77521F2E" w:rsidR="00782F94" w:rsidRDefault="0075102C" w:rsidP="00782F94">
      <w:pPr>
        <w:rPr>
          <w:rFonts w:cstheme="minorHAnsi"/>
          <w:sz w:val="28"/>
          <w:szCs w:val="28"/>
        </w:rPr>
      </w:pPr>
      <w:r w:rsidRPr="00661486">
        <w:rPr>
          <w:rFonts w:cstheme="minorHAnsi"/>
          <w:sz w:val="28"/>
          <w:szCs w:val="28"/>
        </w:rPr>
        <w:t xml:space="preserve">TLS can be used for environmental applications to record detailed topographic changes of complex </w:t>
      </w:r>
      <w:r w:rsidR="00027538">
        <w:rPr>
          <w:rFonts w:cstheme="minorHAnsi"/>
          <w:sz w:val="28"/>
          <w:szCs w:val="28"/>
        </w:rPr>
        <w:t>scenes</w:t>
      </w:r>
      <w:r w:rsidRPr="00661486">
        <w:rPr>
          <w:rFonts w:cstheme="minorHAnsi"/>
          <w:sz w:val="28"/>
          <w:szCs w:val="28"/>
        </w:rPr>
        <w:t xml:space="preserve"> in minutes. Data obtained from a TLS is processed and turned into a high resolution pointcloud, or a digital elevation model allowing precise mapping and further spatial analysis.  </w:t>
      </w:r>
    </w:p>
    <w:p w14:paraId="57DF9B1D" w14:textId="77777777" w:rsidR="00010CC4" w:rsidRPr="00F8450C" w:rsidRDefault="00010CC4" w:rsidP="00782F94">
      <w:pPr>
        <w:rPr>
          <w:rFonts w:cstheme="minorHAnsi"/>
          <w:sz w:val="28"/>
          <w:szCs w:val="28"/>
        </w:rPr>
      </w:pPr>
    </w:p>
    <w:p w14:paraId="606B414B" w14:textId="7C5A3506" w:rsidR="00782F94" w:rsidRPr="00172C0F" w:rsidRDefault="00782F94" w:rsidP="00782F94">
      <w:pPr>
        <w:pStyle w:val="ListParagraph"/>
        <w:numPr>
          <w:ilvl w:val="0"/>
          <w:numId w:val="10"/>
        </w:numPr>
        <w:rPr>
          <w:b/>
          <w:bCs/>
          <w:sz w:val="32"/>
          <w:szCs w:val="32"/>
        </w:rPr>
      </w:pPr>
      <w:r w:rsidRPr="00172C0F">
        <w:rPr>
          <w:b/>
          <w:bCs/>
          <w:sz w:val="32"/>
          <w:szCs w:val="32"/>
        </w:rPr>
        <w:t>RTK-GPS and GNSS</w:t>
      </w:r>
      <w:r w:rsidR="00704E6E">
        <w:rPr>
          <w:b/>
          <w:bCs/>
          <w:sz w:val="32"/>
          <w:szCs w:val="32"/>
        </w:rPr>
        <w:t xml:space="preserve"> (AF)</w:t>
      </w:r>
    </w:p>
    <w:p w14:paraId="2C06A9D1" w14:textId="22F3AB6E" w:rsidR="008305E1" w:rsidRPr="008305E1" w:rsidRDefault="00ED1AED" w:rsidP="008305E1">
      <w:pPr>
        <w:rPr>
          <w:sz w:val="28"/>
          <w:szCs w:val="28"/>
        </w:rPr>
      </w:pPr>
      <w:r w:rsidRPr="00ED1AED">
        <w:rPr>
          <w:sz w:val="28"/>
          <w:szCs w:val="28"/>
        </w:rPr>
        <w:t xml:space="preserve">GNSS surveying has many advantages over traditional surveying methods, including increased efficiency and accuracy. </w:t>
      </w:r>
      <w:r w:rsidR="00681770">
        <w:rPr>
          <w:sz w:val="28"/>
          <w:szCs w:val="28"/>
        </w:rPr>
        <w:t xml:space="preserve"> </w:t>
      </w:r>
      <w:r w:rsidR="008305E1" w:rsidRPr="008305E1">
        <w:rPr>
          <w:sz w:val="28"/>
          <w:szCs w:val="28"/>
        </w:rPr>
        <w:t>GNSS (Global Navigation Satellite Systems) surveying is a technique that uses satellite signals to determine the position of a point on Earth. It's also known as GPS surveying because GPS (Global Positioning System) is one of the satellite constellations used in GNSS. GNSS surveying is based on the following principles:</w:t>
      </w:r>
    </w:p>
    <w:p w14:paraId="17DA4BF1" w14:textId="7858696C" w:rsidR="008305E1" w:rsidRPr="008305E1" w:rsidRDefault="008305E1" w:rsidP="00BB1629">
      <w:pPr>
        <w:rPr>
          <w:sz w:val="28"/>
          <w:szCs w:val="28"/>
        </w:rPr>
      </w:pPr>
      <w:r w:rsidRPr="008305E1">
        <w:rPr>
          <w:b/>
          <w:bCs/>
          <w:sz w:val="28"/>
          <w:szCs w:val="28"/>
        </w:rPr>
        <w:t>Line of sigh</w:t>
      </w:r>
      <w:r w:rsidR="00BB1629">
        <w:rPr>
          <w:b/>
          <w:bCs/>
          <w:sz w:val="28"/>
          <w:szCs w:val="28"/>
        </w:rPr>
        <w:t xml:space="preserve">t: </w:t>
      </w:r>
      <w:r w:rsidRPr="008305E1">
        <w:rPr>
          <w:sz w:val="28"/>
          <w:szCs w:val="28"/>
        </w:rPr>
        <w:t>A clear line of sight is required between the satellites and the GNSS receiver. </w:t>
      </w:r>
    </w:p>
    <w:p w14:paraId="17F1DBE9" w14:textId="751A490A" w:rsidR="008305E1" w:rsidRPr="008305E1" w:rsidRDefault="008305E1" w:rsidP="008305E1">
      <w:pPr>
        <w:rPr>
          <w:sz w:val="28"/>
          <w:szCs w:val="28"/>
        </w:rPr>
      </w:pPr>
      <w:r w:rsidRPr="008305E1">
        <w:rPr>
          <w:b/>
          <w:bCs/>
          <w:sz w:val="28"/>
          <w:szCs w:val="28"/>
        </w:rPr>
        <w:t>Signal reception</w:t>
      </w:r>
      <w:r w:rsidR="00BB1629">
        <w:rPr>
          <w:b/>
          <w:bCs/>
          <w:sz w:val="28"/>
          <w:szCs w:val="28"/>
        </w:rPr>
        <w:t>:</w:t>
      </w:r>
      <w:r w:rsidR="00BB1629">
        <w:rPr>
          <w:sz w:val="28"/>
          <w:szCs w:val="28"/>
        </w:rPr>
        <w:t xml:space="preserve"> </w:t>
      </w:r>
      <w:r w:rsidRPr="008305E1">
        <w:rPr>
          <w:sz w:val="28"/>
          <w:szCs w:val="28"/>
        </w:rPr>
        <w:t>The GNSS receiver listens to coded messages from satellites and calculates the time it takes for the signal to reach the receiver. </w:t>
      </w:r>
    </w:p>
    <w:p w14:paraId="4E8DE29D" w14:textId="080E195E" w:rsidR="008305E1" w:rsidRPr="008305E1" w:rsidRDefault="008305E1" w:rsidP="008305E1">
      <w:pPr>
        <w:rPr>
          <w:sz w:val="28"/>
          <w:szCs w:val="28"/>
        </w:rPr>
      </w:pPr>
      <w:r w:rsidRPr="008305E1">
        <w:rPr>
          <w:b/>
          <w:bCs/>
          <w:sz w:val="28"/>
          <w:szCs w:val="28"/>
        </w:rPr>
        <w:t>Distance calculation</w:t>
      </w:r>
      <w:r w:rsidR="00BB1629">
        <w:rPr>
          <w:sz w:val="28"/>
          <w:szCs w:val="28"/>
        </w:rPr>
        <w:t xml:space="preserve">: </w:t>
      </w:r>
      <w:r w:rsidRPr="008305E1">
        <w:rPr>
          <w:sz w:val="28"/>
          <w:szCs w:val="28"/>
        </w:rPr>
        <w:t>The receiver multiplies the travel time by the speed of light to calculate the distance from the satellite to the antenna. </w:t>
      </w:r>
    </w:p>
    <w:p w14:paraId="68759A17" w14:textId="169F35B3" w:rsidR="008305E1" w:rsidRPr="008305E1" w:rsidRDefault="008305E1" w:rsidP="008305E1">
      <w:pPr>
        <w:rPr>
          <w:sz w:val="28"/>
          <w:szCs w:val="28"/>
        </w:rPr>
      </w:pPr>
      <w:r w:rsidRPr="008305E1">
        <w:rPr>
          <w:b/>
          <w:bCs/>
          <w:sz w:val="28"/>
          <w:szCs w:val="28"/>
        </w:rPr>
        <w:t>Position calculation</w:t>
      </w:r>
      <w:r w:rsidR="00BB1629">
        <w:rPr>
          <w:sz w:val="28"/>
          <w:szCs w:val="28"/>
        </w:rPr>
        <w:t xml:space="preserve">: </w:t>
      </w:r>
      <w:r w:rsidRPr="008305E1">
        <w:rPr>
          <w:sz w:val="28"/>
          <w:szCs w:val="28"/>
        </w:rPr>
        <w:t>The receiver calculates its position based on the distances to at least four satellites. </w:t>
      </w:r>
    </w:p>
    <w:p w14:paraId="1B532B0B" w14:textId="0A0E0553" w:rsidR="00681770" w:rsidRDefault="008305E1" w:rsidP="00F91539">
      <w:pPr>
        <w:rPr>
          <w:rStyle w:val="Hyperlink"/>
          <w:sz w:val="28"/>
          <w:szCs w:val="28"/>
        </w:rPr>
      </w:pPr>
      <w:r w:rsidRPr="008305E1">
        <w:rPr>
          <w:sz w:val="28"/>
          <w:szCs w:val="28"/>
        </w:rPr>
        <w:t>GNSS surveying is used in a variety of fields, including land surveying, mapping, transportation, agriculture, vehicle navigation, marine navigation</w:t>
      </w:r>
      <w:r>
        <w:rPr>
          <w:sz w:val="28"/>
          <w:szCs w:val="28"/>
        </w:rPr>
        <w:t xml:space="preserve">. </w:t>
      </w:r>
      <w:r w:rsidR="00D761A9">
        <w:rPr>
          <w:sz w:val="28"/>
          <w:szCs w:val="28"/>
        </w:rPr>
        <w:t>You can find further details about the u</w:t>
      </w:r>
      <w:r w:rsidR="00D761A9" w:rsidRPr="00403C06">
        <w:rPr>
          <w:sz w:val="28"/>
          <w:szCs w:val="28"/>
        </w:rPr>
        <w:t>se of GNSS in land surveying and mapping</w:t>
      </w:r>
      <w:r w:rsidR="00D761A9">
        <w:rPr>
          <w:sz w:val="28"/>
          <w:szCs w:val="28"/>
        </w:rPr>
        <w:t xml:space="preserve"> guide here: </w:t>
      </w:r>
      <w:hyperlink r:id="rId11" w:history="1">
        <w:r w:rsidR="00D761A9" w:rsidRPr="00B346A2">
          <w:rPr>
            <w:rStyle w:val="Hyperlink"/>
            <w:sz w:val="28"/>
            <w:szCs w:val="28"/>
          </w:rPr>
          <w:t>Use of GNSS in land surveying and mapping_3rd edition.pdf</w:t>
        </w:r>
      </w:hyperlink>
    </w:p>
    <w:p w14:paraId="67EB5612" w14:textId="77777777" w:rsidR="007B1AF9" w:rsidRDefault="007B1AF9" w:rsidP="00F91539">
      <w:pPr>
        <w:rPr>
          <w:rStyle w:val="Hyperlink"/>
          <w:sz w:val="28"/>
          <w:szCs w:val="28"/>
        </w:rPr>
      </w:pPr>
    </w:p>
    <w:p w14:paraId="54B0EB56" w14:textId="77777777" w:rsidR="007B1AF9" w:rsidRDefault="007B1AF9" w:rsidP="00F91539">
      <w:pPr>
        <w:rPr>
          <w:rStyle w:val="Hyperlink"/>
          <w:sz w:val="28"/>
          <w:szCs w:val="28"/>
        </w:rPr>
      </w:pPr>
    </w:p>
    <w:p w14:paraId="6B04FFE4" w14:textId="77777777" w:rsidR="007B1AF9" w:rsidRDefault="007B1AF9" w:rsidP="00F91539">
      <w:pPr>
        <w:rPr>
          <w:rStyle w:val="Hyperlink"/>
          <w:sz w:val="28"/>
          <w:szCs w:val="28"/>
        </w:rPr>
      </w:pPr>
    </w:p>
    <w:p w14:paraId="4EACDCF9" w14:textId="77777777" w:rsidR="007B1AF9" w:rsidRPr="00A84DD9" w:rsidRDefault="007B1AF9" w:rsidP="007B1AF9">
      <w:pPr>
        <w:pStyle w:val="Abstract"/>
        <w:spacing w:line="240" w:lineRule="auto"/>
        <w:ind w:firstLine="0"/>
        <w:jc w:val="left"/>
        <w:rPr>
          <w:rFonts w:ascii="Times New Roman" w:hAnsi="Times New Roman" w:cs="Times New Roman"/>
          <w:color w:val="auto"/>
          <w:spacing w:val="0"/>
          <w:sz w:val="18"/>
          <w:szCs w:val="24"/>
        </w:rPr>
      </w:pPr>
      <w:r>
        <w:rPr>
          <w:rFonts w:ascii="Times New Roman" w:hAnsi="Times New Roman" w:cs="Times New Roman"/>
          <w:noProof/>
          <w:color w:val="auto"/>
          <w:spacing w:val="0"/>
          <w:sz w:val="18"/>
          <w:szCs w:val="24"/>
        </w:rPr>
        <w:lastRenderedPageBreak/>
        <w:drawing>
          <wp:inline distT="0" distB="0" distL="0" distR="0" wp14:anchorId="7A416A48" wp14:editId="46977E75">
            <wp:extent cx="5505450" cy="4204170"/>
            <wp:effectExtent l="0" t="0" r="0" b="6350"/>
            <wp:docPr id="2105065825" name="Picture 3" descr="A map of land with different colored sp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065825" name="Picture 3" descr="A map of land with different colored spots&#10;&#10;Description automatically generated"/>
                    <pic:cNvPicPr/>
                  </pic:nvPicPr>
                  <pic:blipFill rotWithShape="1">
                    <a:blip r:embed="rId12" cstate="hqprint">
                      <a:extLst>
                        <a:ext uri="{28A0092B-C50C-407E-A947-70E740481C1C}">
                          <a14:useLocalDpi xmlns:a14="http://schemas.microsoft.com/office/drawing/2010/main"/>
                        </a:ext>
                      </a:extLst>
                    </a:blip>
                    <a:srcRect r="914"/>
                    <a:stretch/>
                  </pic:blipFill>
                  <pic:spPr bwMode="auto">
                    <a:xfrm>
                      <a:off x="0" y="0"/>
                      <a:ext cx="5539144" cy="4229900"/>
                    </a:xfrm>
                    <a:prstGeom prst="rect">
                      <a:avLst/>
                    </a:prstGeom>
                    <a:ln>
                      <a:noFill/>
                    </a:ln>
                    <a:extLst>
                      <a:ext uri="{53640926-AAD7-44D8-BBD7-CCE9431645EC}">
                        <a14:shadowObscured xmlns:a14="http://schemas.microsoft.com/office/drawing/2010/main"/>
                      </a:ext>
                    </a:extLst>
                  </pic:spPr>
                </pic:pic>
              </a:graphicData>
            </a:graphic>
          </wp:inline>
        </w:drawing>
      </w:r>
    </w:p>
    <w:p w14:paraId="50B60D62" w14:textId="77777777" w:rsidR="008542AB" w:rsidRDefault="008542AB" w:rsidP="007B1AF9">
      <w:pPr>
        <w:spacing w:after="0" w:line="240" w:lineRule="auto"/>
        <w:jc w:val="both"/>
        <w:rPr>
          <w:rFonts w:cstheme="minorHAnsi"/>
          <w:b/>
          <w:bCs/>
          <w:sz w:val="24"/>
          <w:szCs w:val="24"/>
        </w:rPr>
      </w:pPr>
    </w:p>
    <w:p w14:paraId="58A62E0C" w14:textId="63E7DA7E" w:rsidR="007B1AF9" w:rsidRPr="007B1AF9" w:rsidRDefault="007B1AF9" w:rsidP="007B1AF9">
      <w:pPr>
        <w:spacing w:after="0" w:line="240" w:lineRule="auto"/>
        <w:jc w:val="both"/>
        <w:rPr>
          <w:rFonts w:cstheme="minorHAnsi"/>
          <w:sz w:val="24"/>
          <w:szCs w:val="24"/>
          <w:lang w:eastAsia="ko-KR"/>
        </w:rPr>
      </w:pPr>
      <w:r w:rsidRPr="007B1AF9">
        <w:rPr>
          <w:rFonts w:cstheme="minorHAnsi"/>
          <w:b/>
          <w:bCs/>
          <w:sz w:val="24"/>
          <w:szCs w:val="24"/>
        </w:rPr>
        <w:t xml:space="preserve">Figure </w:t>
      </w:r>
      <w:r w:rsidRPr="007B1AF9">
        <w:rPr>
          <w:rFonts w:cstheme="minorHAnsi"/>
          <w:b/>
          <w:bCs/>
          <w:sz w:val="24"/>
          <w:szCs w:val="24"/>
        </w:rPr>
        <w:t>2</w:t>
      </w:r>
      <w:r w:rsidRPr="007B1AF9">
        <w:rPr>
          <w:rFonts w:cstheme="minorHAnsi"/>
          <w:sz w:val="24"/>
          <w:szCs w:val="24"/>
        </w:rPr>
        <w:t>. Elevation changes from 2023-2024 with and without LOD thresholding of 0.3 m across the dune extent. Blue-green shows areas of sediment accretion and vegetation growth and yellow shows erosion or vegetation loss.</w:t>
      </w:r>
    </w:p>
    <w:p w14:paraId="2BDE3ECB" w14:textId="77777777" w:rsidR="007B1AF9" w:rsidRPr="00F13D00" w:rsidRDefault="007B1AF9" w:rsidP="00F91539">
      <w:pPr>
        <w:rPr>
          <w:rFonts w:ascii="Arial" w:hAnsi="Arial" w:cs="Arial"/>
          <w:sz w:val="24"/>
          <w:szCs w:val="24"/>
        </w:rPr>
      </w:pPr>
    </w:p>
    <w:p w14:paraId="1B23F152" w14:textId="7A6A66D9" w:rsidR="00E85373" w:rsidRPr="0016243A" w:rsidRDefault="00E85373" w:rsidP="00010CC4">
      <w:pPr>
        <w:rPr>
          <w:rFonts w:cstheme="minorHAnsi"/>
          <w:b/>
          <w:bCs/>
          <w:sz w:val="28"/>
          <w:szCs w:val="28"/>
        </w:rPr>
      </w:pPr>
      <w:r w:rsidRPr="0016243A">
        <w:rPr>
          <w:rFonts w:cstheme="minorHAnsi"/>
          <w:b/>
          <w:bCs/>
          <w:sz w:val="28"/>
          <w:szCs w:val="28"/>
        </w:rPr>
        <w:t>References:</w:t>
      </w:r>
    </w:p>
    <w:p w14:paraId="718DE400" w14:textId="77777777" w:rsidR="00F13D00" w:rsidRPr="0016243A" w:rsidRDefault="00F13D00" w:rsidP="00F13D00">
      <w:pPr>
        <w:spacing w:after="0" w:line="240" w:lineRule="auto"/>
        <w:ind w:left="360" w:hanging="360"/>
        <w:jc w:val="both"/>
        <w:rPr>
          <w:rFonts w:cstheme="minorHAnsi"/>
          <w:sz w:val="28"/>
          <w:szCs w:val="28"/>
          <w:highlight w:val="green"/>
        </w:rPr>
      </w:pPr>
      <w:r w:rsidRPr="0016243A">
        <w:rPr>
          <w:rFonts w:cstheme="minorHAnsi"/>
          <w:sz w:val="28"/>
          <w:szCs w:val="28"/>
        </w:rPr>
        <w:t>Delgado-Fernandez, I., Davidson-Arnott, R. G., &amp; Hesp, P. A., 2019. Is ‘re-</w:t>
      </w:r>
      <w:proofErr w:type="spellStart"/>
      <w:r w:rsidRPr="0016243A">
        <w:rPr>
          <w:rFonts w:cstheme="minorHAnsi"/>
          <w:sz w:val="28"/>
          <w:szCs w:val="28"/>
        </w:rPr>
        <w:t>mobilisation’nature</w:t>
      </w:r>
      <w:proofErr w:type="spellEnd"/>
      <w:r w:rsidRPr="0016243A">
        <w:rPr>
          <w:rFonts w:cstheme="minorHAnsi"/>
          <w:sz w:val="28"/>
          <w:szCs w:val="28"/>
        </w:rPr>
        <w:t xml:space="preserve"> restoration or nature destruction? A commentary. </w:t>
      </w:r>
      <w:r w:rsidRPr="0016243A">
        <w:rPr>
          <w:rFonts w:cstheme="minorHAnsi"/>
          <w:i/>
          <w:iCs/>
          <w:sz w:val="28"/>
          <w:szCs w:val="28"/>
        </w:rPr>
        <w:t>Journal of Coastal Conservation,</w:t>
      </w:r>
      <w:r w:rsidRPr="0016243A">
        <w:rPr>
          <w:rFonts w:cstheme="minorHAnsi"/>
          <w:sz w:val="28"/>
          <w:szCs w:val="28"/>
        </w:rPr>
        <w:t xml:space="preserve"> 23(6), 1093-1103.</w:t>
      </w:r>
    </w:p>
    <w:p w14:paraId="6B70D519"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 xml:space="preserve">Gao, J., Kennedy, D.M., and </w:t>
      </w:r>
      <w:proofErr w:type="spellStart"/>
      <w:r w:rsidRPr="0016243A">
        <w:rPr>
          <w:rFonts w:cstheme="minorHAnsi"/>
          <w:sz w:val="28"/>
          <w:szCs w:val="28"/>
        </w:rPr>
        <w:t>Konlechner</w:t>
      </w:r>
      <w:proofErr w:type="spellEnd"/>
      <w:r w:rsidRPr="0016243A">
        <w:rPr>
          <w:rFonts w:cstheme="minorHAnsi"/>
          <w:sz w:val="28"/>
          <w:szCs w:val="28"/>
        </w:rPr>
        <w:t xml:space="preserve">, T., 2020. Coastal dune mobility over the past century: A global review. </w:t>
      </w:r>
      <w:r w:rsidRPr="0016243A">
        <w:rPr>
          <w:rFonts w:cstheme="minorHAnsi"/>
          <w:i/>
          <w:iCs/>
          <w:sz w:val="28"/>
          <w:szCs w:val="28"/>
        </w:rPr>
        <w:t>Progress in Physical Geography: Earth and Environment</w:t>
      </w:r>
      <w:r w:rsidRPr="0016243A">
        <w:rPr>
          <w:rFonts w:cstheme="minorHAnsi"/>
          <w:sz w:val="28"/>
          <w:szCs w:val="28"/>
        </w:rPr>
        <w:t>, 44(6), 814-836.</w:t>
      </w:r>
    </w:p>
    <w:p w14:paraId="00316457"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 xml:space="preserve">Martinez, L.M, Gallego-Fernandez, J.B, Hesp, P.A, 2013. Restoration of Coastal Dunes. Springer, Heidelberg. </w:t>
      </w:r>
    </w:p>
    <w:p w14:paraId="01E30CD0" w14:textId="0515E3CD"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w:t>
      </w:r>
    </w:p>
    <w:p w14:paraId="321284FC" w14:textId="77777777" w:rsidR="0016243A" w:rsidRPr="0016243A" w:rsidRDefault="0016243A" w:rsidP="00F13D00">
      <w:pPr>
        <w:spacing w:after="0" w:line="240" w:lineRule="auto"/>
        <w:ind w:left="360" w:hanging="360"/>
        <w:jc w:val="both"/>
        <w:rPr>
          <w:rFonts w:cstheme="minorHAnsi"/>
          <w:sz w:val="28"/>
          <w:szCs w:val="28"/>
        </w:rPr>
      </w:pPr>
    </w:p>
    <w:p w14:paraId="1B6D91AF"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 xml:space="preserve">Pye, K. and Blott, S.J., 2017. Evolution of a sediment-starved, over-stabilised </w:t>
      </w:r>
      <w:proofErr w:type="spellStart"/>
      <w:r w:rsidRPr="0016243A">
        <w:rPr>
          <w:rFonts w:cstheme="minorHAnsi"/>
          <w:sz w:val="28"/>
          <w:szCs w:val="28"/>
        </w:rPr>
        <w:t>dunefield</w:t>
      </w:r>
      <w:proofErr w:type="spellEnd"/>
      <w:r w:rsidRPr="0016243A">
        <w:rPr>
          <w:rFonts w:cstheme="minorHAnsi"/>
          <w:sz w:val="28"/>
          <w:szCs w:val="28"/>
        </w:rPr>
        <w:t xml:space="preserve">: </w:t>
      </w:r>
      <w:proofErr w:type="spellStart"/>
      <w:r w:rsidRPr="0016243A">
        <w:rPr>
          <w:rFonts w:cstheme="minorHAnsi"/>
          <w:sz w:val="28"/>
          <w:szCs w:val="28"/>
        </w:rPr>
        <w:t>Kenfig</w:t>
      </w:r>
      <w:proofErr w:type="spellEnd"/>
      <w:r w:rsidRPr="0016243A">
        <w:rPr>
          <w:rFonts w:cstheme="minorHAnsi"/>
          <w:sz w:val="28"/>
          <w:szCs w:val="28"/>
        </w:rPr>
        <w:t xml:space="preserve"> Burrows, South Wales, UK </w:t>
      </w:r>
      <w:r w:rsidRPr="0016243A">
        <w:rPr>
          <w:rFonts w:cstheme="minorHAnsi"/>
          <w:i/>
          <w:sz w:val="28"/>
          <w:szCs w:val="28"/>
        </w:rPr>
        <w:t xml:space="preserve">Journal of Coast </w:t>
      </w:r>
      <w:proofErr w:type="spellStart"/>
      <w:r w:rsidRPr="0016243A">
        <w:rPr>
          <w:rFonts w:cstheme="minorHAnsi"/>
          <w:i/>
          <w:sz w:val="28"/>
          <w:szCs w:val="28"/>
        </w:rPr>
        <w:t>Conserv</w:t>
      </w:r>
      <w:proofErr w:type="spellEnd"/>
      <w:r w:rsidRPr="0016243A">
        <w:rPr>
          <w:rFonts w:cstheme="minorHAnsi"/>
          <w:sz w:val="28"/>
          <w:szCs w:val="28"/>
        </w:rPr>
        <w:t xml:space="preserve">, </w:t>
      </w:r>
      <w:proofErr w:type="gramStart"/>
      <w:r w:rsidRPr="0016243A">
        <w:rPr>
          <w:rFonts w:cstheme="minorHAnsi"/>
          <w:sz w:val="28"/>
          <w:szCs w:val="28"/>
        </w:rPr>
        <w:t>21,  3462</w:t>
      </w:r>
      <w:proofErr w:type="gramEnd"/>
      <w:r w:rsidRPr="0016243A">
        <w:rPr>
          <w:rFonts w:cstheme="minorHAnsi"/>
          <w:sz w:val="28"/>
          <w:szCs w:val="28"/>
        </w:rPr>
        <w:t>‒3472.</w:t>
      </w:r>
    </w:p>
    <w:p w14:paraId="557AB134"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 xml:space="preserve">Rhind, P., Jones, R., 2009. A framework for the management of sand dune systems in </w:t>
      </w:r>
      <w:r w:rsidRPr="0016243A">
        <w:rPr>
          <w:rFonts w:cstheme="minorHAnsi"/>
          <w:i/>
          <w:iCs/>
          <w:sz w:val="28"/>
          <w:szCs w:val="28"/>
        </w:rPr>
        <w:t xml:space="preserve">Wales. J Coast </w:t>
      </w:r>
      <w:proofErr w:type="spellStart"/>
      <w:r w:rsidRPr="0016243A">
        <w:rPr>
          <w:rFonts w:cstheme="minorHAnsi"/>
          <w:i/>
          <w:iCs/>
          <w:sz w:val="28"/>
          <w:szCs w:val="28"/>
        </w:rPr>
        <w:t>Conserv</w:t>
      </w:r>
      <w:proofErr w:type="spellEnd"/>
      <w:r w:rsidRPr="0016243A">
        <w:rPr>
          <w:rFonts w:cstheme="minorHAnsi"/>
          <w:sz w:val="28"/>
          <w:szCs w:val="28"/>
        </w:rPr>
        <w:t xml:space="preserve"> 13, 15–23. </w:t>
      </w:r>
    </w:p>
    <w:p w14:paraId="5EECEE6E"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lastRenderedPageBreak/>
        <w:t>Rhind, P., Jones, R. and Jones, L., 2013. The impact of dune stabilization on the conservation status of sand dune systems in Wales. In Restoration of Coastal Dunes, 125-143. Berlin, Heidelberg: Springer Berlin Heidelberg.</w:t>
      </w:r>
    </w:p>
    <w:p w14:paraId="4283EA4C"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 xml:space="preserve">City and County of Swansea Council, 2023.  </w:t>
      </w:r>
      <w:hyperlink r:id="rId13" w:history="1">
        <w:r w:rsidRPr="0016243A">
          <w:rPr>
            <w:rStyle w:val="Hyperlink"/>
            <w:rFonts w:cstheme="minorHAnsi"/>
            <w:sz w:val="28"/>
            <w:szCs w:val="28"/>
          </w:rPr>
          <w:t>https://www.swansea.gov.uk/article/21106/New-dunes-planned-to-help-keep-wind-blown-sand-at-bay</w:t>
        </w:r>
      </w:hyperlink>
      <w:r w:rsidRPr="0016243A">
        <w:rPr>
          <w:rFonts w:cstheme="minorHAnsi"/>
          <w:sz w:val="28"/>
          <w:szCs w:val="28"/>
        </w:rPr>
        <w:t>. Last accessed: 6/6/24.</w:t>
      </w:r>
    </w:p>
    <w:p w14:paraId="59C03482" w14:textId="77777777" w:rsidR="00F13D00" w:rsidRPr="0016243A" w:rsidRDefault="00F13D00" w:rsidP="00F13D00">
      <w:pPr>
        <w:spacing w:after="0" w:line="240" w:lineRule="auto"/>
        <w:ind w:left="360" w:hanging="360"/>
        <w:jc w:val="both"/>
        <w:rPr>
          <w:rFonts w:cstheme="minorHAnsi"/>
          <w:sz w:val="28"/>
          <w:szCs w:val="28"/>
        </w:rPr>
      </w:pPr>
      <w:r w:rsidRPr="0016243A">
        <w:rPr>
          <w:rFonts w:cstheme="minorHAnsi"/>
          <w:sz w:val="28"/>
          <w:szCs w:val="28"/>
        </w:rPr>
        <w:t xml:space="preserve">Thomas, T., Phillips, M.R. and Lock, G., 2015. An analysis of subaerial beach rotation and influences of environmental forcing adjacent to the proposed Swansea Bay Tidal Lagoon. </w:t>
      </w:r>
      <w:r w:rsidRPr="0016243A">
        <w:rPr>
          <w:rFonts w:cstheme="minorHAnsi"/>
          <w:i/>
          <w:iCs/>
          <w:sz w:val="28"/>
          <w:szCs w:val="28"/>
        </w:rPr>
        <w:t>Applied Geography</w:t>
      </w:r>
      <w:r w:rsidRPr="0016243A">
        <w:rPr>
          <w:rFonts w:cstheme="minorHAnsi"/>
          <w:sz w:val="28"/>
          <w:szCs w:val="28"/>
        </w:rPr>
        <w:t>, 62, 276-293.</w:t>
      </w:r>
    </w:p>
    <w:p w14:paraId="00223E1F" w14:textId="77777777" w:rsidR="00E85373" w:rsidRPr="00D21300" w:rsidRDefault="00E85373" w:rsidP="00010CC4">
      <w:pPr>
        <w:rPr>
          <w:sz w:val="28"/>
          <w:szCs w:val="28"/>
        </w:rPr>
      </w:pPr>
    </w:p>
    <w:sectPr w:rsidR="00E85373" w:rsidRPr="00D213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809771" w14:textId="77777777" w:rsidR="00E97921" w:rsidRDefault="00E97921" w:rsidP="00747ECB">
      <w:pPr>
        <w:spacing w:after="0" w:line="240" w:lineRule="auto"/>
      </w:pPr>
      <w:r>
        <w:separator/>
      </w:r>
    </w:p>
  </w:endnote>
  <w:endnote w:type="continuationSeparator" w:id="0">
    <w:p w14:paraId="1EF6BE6C" w14:textId="77777777" w:rsidR="00E97921" w:rsidRDefault="00E97921" w:rsidP="00747ECB">
      <w:pPr>
        <w:spacing w:after="0" w:line="240" w:lineRule="auto"/>
      </w:pPr>
      <w:r>
        <w:continuationSeparator/>
      </w:r>
    </w:p>
  </w:endnote>
  <w:endnote w:type="continuationNotice" w:id="1">
    <w:p w14:paraId="7CF3A01A" w14:textId="77777777" w:rsidR="00E97921" w:rsidRDefault="00E979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ulim">
    <w:altName w:val="굴림"/>
    <w:panose1 w:val="020B0600000101010101"/>
    <w:charset w:val="81"/>
    <w:family w:val="swiss"/>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CE1A2E" w14:textId="77777777" w:rsidR="00E97921" w:rsidRDefault="00E97921" w:rsidP="00747ECB">
      <w:pPr>
        <w:spacing w:after="0" w:line="240" w:lineRule="auto"/>
      </w:pPr>
      <w:r>
        <w:separator/>
      </w:r>
    </w:p>
  </w:footnote>
  <w:footnote w:type="continuationSeparator" w:id="0">
    <w:p w14:paraId="763E5A9D" w14:textId="77777777" w:rsidR="00E97921" w:rsidRDefault="00E97921" w:rsidP="00747ECB">
      <w:pPr>
        <w:spacing w:after="0" w:line="240" w:lineRule="auto"/>
      </w:pPr>
      <w:r>
        <w:continuationSeparator/>
      </w:r>
    </w:p>
  </w:footnote>
  <w:footnote w:type="continuationNotice" w:id="1">
    <w:p w14:paraId="69726367" w14:textId="77777777" w:rsidR="00E97921" w:rsidRDefault="00E979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65D06"/>
    <w:multiLevelType w:val="hybridMultilevel"/>
    <w:tmpl w:val="F17A8C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1020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6702874"/>
    <w:multiLevelType w:val="hybridMultilevel"/>
    <w:tmpl w:val="2DEC0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75048"/>
    <w:multiLevelType w:val="multilevel"/>
    <w:tmpl w:val="35F08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2A627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E89357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2AD031A1"/>
    <w:multiLevelType w:val="hybridMultilevel"/>
    <w:tmpl w:val="137E5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FD114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8060250"/>
    <w:multiLevelType w:val="multilevel"/>
    <w:tmpl w:val="AA24C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A5114E"/>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ED04FE0"/>
    <w:multiLevelType w:val="multilevel"/>
    <w:tmpl w:val="32A42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E3617B"/>
    <w:multiLevelType w:val="hybridMultilevel"/>
    <w:tmpl w:val="547A36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1A6AD8"/>
    <w:multiLevelType w:val="hybridMultilevel"/>
    <w:tmpl w:val="B1EAEE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569955">
    <w:abstractNumId w:val="0"/>
  </w:num>
  <w:num w:numId="2" w16cid:durableId="897861630">
    <w:abstractNumId w:val="11"/>
  </w:num>
  <w:num w:numId="3" w16cid:durableId="852841346">
    <w:abstractNumId w:val="12"/>
  </w:num>
  <w:num w:numId="4" w16cid:durableId="1463424318">
    <w:abstractNumId w:val="7"/>
  </w:num>
  <w:num w:numId="5" w16cid:durableId="721902737">
    <w:abstractNumId w:val="5"/>
  </w:num>
  <w:num w:numId="6" w16cid:durableId="1109083469">
    <w:abstractNumId w:val="9"/>
  </w:num>
  <w:num w:numId="7" w16cid:durableId="2071998971">
    <w:abstractNumId w:val="4"/>
  </w:num>
  <w:num w:numId="8" w16cid:durableId="1288244120">
    <w:abstractNumId w:val="1"/>
  </w:num>
  <w:num w:numId="9" w16cid:durableId="2078354634">
    <w:abstractNumId w:val="2"/>
  </w:num>
  <w:num w:numId="10" w16cid:durableId="1114709337">
    <w:abstractNumId w:val="6"/>
  </w:num>
  <w:num w:numId="11" w16cid:durableId="858855752">
    <w:abstractNumId w:val="8"/>
  </w:num>
  <w:num w:numId="12" w16cid:durableId="1007320672">
    <w:abstractNumId w:val="10"/>
  </w:num>
  <w:num w:numId="13" w16cid:durableId="14647385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A51"/>
    <w:rsid w:val="00010CC4"/>
    <w:rsid w:val="00026EB2"/>
    <w:rsid w:val="00027538"/>
    <w:rsid w:val="00035B89"/>
    <w:rsid w:val="000426A9"/>
    <w:rsid w:val="000645EF"/>
    <w:rsid w:val="0007721B"/>
    <w:rsid w:val="00081E12"/>
    <w:rsid w:val="000A063D"/>
    <w:rsid w:val="000E73C1"/>
    <w:rsid w:val="000F09E4"/>
    <w:rsid w:val="00134EAD"/>
    <w:rsid w:val="0013689A"/>
    <w:rsid w:val="00142B56"/>
    <w:rsid w:val="001571E0"/>
    <w:rsid w:val="0016243A"/>
    <w:rsid w:val="00172C0F"/>
    <w:rsid w:val="00174249"/>
    <w:rsid w:val="001A0DE4"/>
    <w:rsid w:val="001B6D4F"/>
    <w:rsid w:val="001E33A2"/>
    <w:rsid w:val="00205083"/>
    <w:rsid w:val="00275F61"/>
    <w:rsid w:val="00287EB7"/>
    <w:rsid w:val="002B6A65"/>
    <w:rsid w:val="002C58F3"/>
    <w:rsid w:val="002D09F9"/>
    <w:rsid w:val="002D4CF2"/>
    <w:rsid w:val="00316B6A"/>
    <w:rsid w:val="003239C7"/>
    <w:rsid w:val="00337021"/>
    <w:rsid w:val="00346962"/>
    <w:rsid w:val="003472D8"/>
    <w:rsid w:val="003B799E"/>
    <w:rsid w:val="003C7B14"/>
    <w:rsid w:val="003F1A0D"/>
    <w:rsid w:val="00403C06"/>
    <w:rsid w:val="0042417D"/>
    <w:rsid w:val="00424FE0"/>
    <w:rsid w:val="00472D78"/>
    <w:rsid w:val="004861EC"/>
    <w:rsid w:val="004943CA"/>
    <w:rsid w:val="004C7350"/>
    <w:rsid w:val="004D6C61"/>
    <w:rsid w:val="004F1A51"/>
    <w:rsid w:val="004F58BE"/>
    <w:rsid w:val="005102AE"/>
    <w:rsid w:val="00533B51"/>
    <w:rsid w:val="005C4B16"/>
    <w:rsid w:val="005E4FCD"/>
    <w:rsid w:val="005F36E5"/>
    <w:rsid w:val="0060598B"/>
    <w:rsid w:val="00605D5C"/>
    <w:rsid w:val="00607ED2"/>
    <w:rsid w:val="0061079B"/>
    <w:rsid w:val="0063581E"/>
    <w:rsid w:val="006611C9"/>
    <w:rsid w:val="00661486"/>
    <w:rsid w:val="00674EB8"/>
    <w:rsid w:val="00681770"/>
    <w:rsid w:val="00685FF7"/>
    <w:rsid w:val="006A2A4F"/>
    <w:rsid w:val="006B6B5C"/>
    <w:rsid w:val="006F13A9"/>
    <w:rsid w:val="006F1AE0"/>
    <w:rsid w:val="00704E6E"/>
    <w:rsid w:val="00707F30"/>
    <w:rsid w:val="00712C75"/>
    <w:rsid w:val="00726CBC"/>
    <w:rsid w:val="007464F6"/>
    <w:rsid w:val="00747ECB"/>
    <w:rsid w:val="0075102C"/>
    <w:rsid w:val="0075799C"/>
    <w:rsid w:val="00782F94"/>
    <w:rsid w:val="00791B2D"/>
    <w:rsid w:val="007A71C9"/>
    <w:rsid w:val="007B1AF9"/>
    <w:rsid w:val="007E3EE2"/>
    <w:rsid w:val="007F118B"/>
    <w:rsid w:val="008077BA"/>
    <w:rsid w:val="008128BE"/>
    <w:rsid w:val="008305E1"/>
    <w:rsid w:val="00833136"/>
    <w:rsid w:val="008542AB"/>
    <w:rsid w:val="00855A67"/>
    <w:rsid w:val="00865535"/>
    <w:rsid w:val="00886A73"/>
    <w:rsid w:val="008905EB"/>
    <w:rsid w:val="00892A31"/>
    <w:rsid w:val="008975D8"/>
    <w:rsid w:val="008A413C"/>
    <w:rsid w:val="008D1E32"/>
    <w:rsid w:val="008D5E11"/>
    <w:rsid w:val="008E4C83"/>
    <w:rsid w:val="008F0449"/>
    <w:rsid w:val="008F0EEE"/>
    <w:rsid w:val="008F687E"/>
    <w:rsid w:val="009241FE"/>
    <w:rsid w:val="00927192"/>
    <w:rsid w:val="00954054"/>
    <w:rsid w:val="00992D09"/>
    <w:rsid w:val="00995D9A"/>
    <w:rsid w:val="009A29B2"/>
    <w:rsid w:val="009D053D"/>
    <w:rsid w:val="009D61A0"/>
    <w:rsid w:val="009E2E27"/>
    <w:rsid w:val="009E3AD9"/>
    <w:rsid w:val="00A21336"/>
    <w:rsid w:val="00A34776"/>
    <w:rsid w:val="00A421DF"/>
    <w:rsid w:val="00A42C9A"/>
    <w:rsid w:val="00A4579B"/>
    <w:rsid w:val="00A465E9"/>
    <w:rsid w:val="00A5701B"/>
    <w:rsid w:val="00A76580"/>
    <w:rsid w:val="00B17E79"/>
    <w:rsid w:val="00B30820"/>
    <w:rsid w:val="00B346A2"/>
    <w:rsid w:val="00B35DBF"/>
    <w:rsid w:val="00B416E0"/>
    <w:rsid w:val="00B557DF"/>
    <w:rsid w:val="00B80271"/>
    <w:rsid w:val="00B81006"/>
    <w:rsid w:val="00BB1629"/>
    <w:rsid w:val="00BC2A52"/>
    <w:rsid w:val="00C16BA3"/>
    <w:rsid w:val="00C27A5F"/>
    <w:rsid w:val="00C65483"/>
    <w:rsid w:val="00CA2346"/>
    <w:rsid w:val="00CD3F97"/>
    <w:rsid w:val="00CE2A85"/>
    <w:rsid w:val="00CF5CFD"/>
    <w:rsid w:val="00CF6B74"/>
    <w:rsid w:val="00D05987"/>
    <w:rsid w:val="00D21300"/>
    <w:rsid w:val="00D23E7C"/>
    <w:rsid w:val="00D339D0"/>
    <w:rsid w:val="00D40CC2"/>
    <w:rsid w:val="00D42300"/>
    <w:rsid w:val="00D761A9"/>
    <w:rsid w:val="00D7668F"/>
    <w:rsid w:val="00D77626"/>
    <w:rsid w:val="00D945C4"/>
    <w:rsid w:val="00DB4073"/>
    <w:rsid w:val="00DE4196"/>
    <w:rsid w:val="00DE55D0"/>
    <w:rsid w:val="00E2771B"/>
    <w:rsid w:val="00E85373"/>
    <w:rsid w:val="00E9196C"/>
    <w:rsid w:val="00E97921"/>
    <w:rsid w:val="00ED1AED"/>
    <w:rsid w:val="00ED20F6"/>
    <w:rsid w:val="00EF41B3"/>
    <w:rsid w:val="00EF55FF"/>
    <w:rsid w:val="00F13D00"/>
    <w:rsid w:val="00F21FA0"/>
    <w:rsid w:val="00F24CD7"/>
    <w:rsid w:val="00F311F7"/>
    <w:rsid w:val="00F52F87"/>
    <w:rsid w:val="00F73B73"/>
    <w:rsid w:val="00F8450C"/>
    <w:rsid w:val="00F86468"/>
    <w:rsid w:val="00F8648E"/>
    <w:rsid w:val="00F91539"/>
    <w:rsid w:val="00FB18FA"/>
    <w:rsid w:val="00FD5178"/>
    <w:rsid w:val="00FD6B5E"/>
    <w:rsid w:val="00FF4F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1D0DB0"/>
  <w15:chartTrackingRefBased/>
  <w15:docId w15:val="{811CE894-3663-48DC-9658-F9C04D4CB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A51"/>
    <w:rPr>
      <w:color w:val="0563C1" w:themeColor="hyperlink"/>
      <w:u w:val="single"/>
    </w:rPr>
  </w:style>
  <w:style w:type="character" w:styleId="UnresolvedMention">
    <w:name w:val="Unresolved Mention"/>
    <w:basedOn w:val="DefaultParagraphFont"/>
    <w:uiPriority w:val="99"/>
    <w:semiHidden/>
    <w:unhideWhenUsed/>
    <w:rsid w:val="004F1A51"/>
    <w:rPr>
      <w:color w:val="605E5C"/>
      <w:shd w:val="clear" w:color="auto" w:fill="E1DFDD"/>
    </w:rPr>
  </w:style>
  <w:style w:type="paragraph" w:styleId="ListParagraph">
    <w:name w:val="List Paragraph"/>
    <w:basedOn w:val="Normal"/>
    <w:uiPriority w:val="34"/>
    <w:qFormat/>
    <w:rsid w:val="004F1A51"/>
    <w:pPr>
      <w:ind w:left="720"/>
      <w:contextualSpacing/>
    </w:pPr>
  </w:style>
  <w:style w:type="character" w:styleId="FollowedHyperlink">
    <w:name w:val="FollowedHyperlink"/>
    <w:basedOn w:val="DefaultParagraphFont"/>
    <w:uiPriority w:val="99"/>
    <w:semiHidden/>
    <w:unhideWhenUsed/>
    <w:rsid w:val="00712C75"/>
    <w:rPr>
      <w:color w:val="954F72" w:themeColor="followedHyperlink"/>
      <w:u w:val="single"/>
    </w:rPr>
  </w:style>
  <w:style w:type="paragraph" w:styleId="Header">
    <w:name w:val="header"/>
    <w:basedOn w:val="Normal"/>
    <w:link w:val="HeaderChar"/>
    <w:uiPriority w:val="99"/>
    <w:unhideWhenUsed/>
    <w:rsid w:val="00747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ECB"/>
  </w:style>
  <w:style w:type="paragraph" w:styleId="Footer">
    <w:name w:val="footer"/>
    <w:basedOn w:val="Normal"/>
    <w:link w:val="FooterChar"/>
    <w:uiPriority w:val="99"/>
    <w:unhideWhenUsed/>
    <w:rsid w:val="00747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ECB"/>
  </w:style>
  <w:style w:type="table" w:styleId="TableGrid">
    <w:name w:val="Table Grid"/>
    <w:basedOn w:val="TableNormal"/>
    <w:uiPriority w:val="39"/>
    <w:rsid w:val="00FB18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bstract">
    <w:name w:val="Abstract"/>
    <w:basedOn w:val="Normal"/>
    <w:rsid w:val="007B1AF9"/>
    <w:pPr>
      <w:widowControl w:val="0"/>
      <w:tabs>
        <w:tab w:val="left" w:pos="800"/>
        <w:tab w:val="left" w:pos="1600"/>
        <w:tab w:val="left" w:pos="2400"/>
        <w:tab w:val="left" w:pos="3200"/>
        <w:tab w:val="left" w:pos="4000"/>
        <w:tab w:val="left" w:pos="4800"/>
        <w:tab w:val="left" w:pos="5600"/>
        <w:tab w:val="left" w:pos="6400"/>
        <w:tab w:val="right" w:pos="6520"/>
        <w:tab w:val="left" w:pos="7200"/>
        <w:tab w:val="left" w:pos="8000"/>
        <w:tab w:val="left" w:pos="8800"/>
        <w:tab w:val="left" w:pos="9600"/>
        <w:tab w:val="left" w:pos="10400"/>
        <w:tab w:val="left" w:pos="11200"/>
        <w:tab w:val="left" w:pos="12000"/>
        <w:tab w:val="left" w:pos="12800"/>
        <w:tab w:val="left" w:pos="13600"/>
        <w:tab w:val="left" w:pos="14400"/>
        <w:tab w:val="left" w:pos="15200"/>
        <w:tab w:val="left" w:pos="16000"/>
      </w:tabs>
      <w:wordWrap w:val="0"/>
      <w:autoSpaceDE w:val="0"/>
      <w:autoSpaceDN w:val="0"/>
      <w:snapToGrid w:val="0"/>
      <w:spacing w:after="0" w:line="388" w:lineRule="auto"/>
      <w:ind w:firstLine="300"/>
      <w:jc w:val="both"/>
      <w:textAlignment w:val="baseline"/>
    </w:pPr>
    <w:rPr>
      <w:rFonts w:ascii="Gulim" w:eastAsia="Gulim" w:hAnsi="Gulim" w:cs="Gulim"/>
      <w:color w:val="000000"/>
      <w:spacing w:val="-8"/>
      <w:kern w:val="0"/>
      <w:sz w:val="21"/>
      <w:szCs w:val="21"/>
      <w:lang w:eastAsia="ko-K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557791">
      <w:bodyDiv w:val="1"/>
      <w:marLeft w:val="0"/>
      <w:marRight w:val="0"/>
      <w:marTop w:val="0"/>
      <w:marBottom w:val="0"/>
      <w:divBdr>
        <w:top w:val="none" w:sz="0" w:space="0" w:color="auto"/>
        <w:left w:val="none" w:sz="0" w:space="0" w:color="auto"/>
        <w:bottom w:val="none" w:sz="0" w:space="0" w:color="auto"/>
        <w:right w:val="none" w:sz="0" w:space="0" w:color="auto"/>
      </w:divBdr>
    </w:div>
    <w:div w:id="119955563">
      <w:bodyDiv w:val="1"/>
      <w:marLeft w:val="0"/>
      <w:marRight w:val="0"/>
      <w:marTop w:val="0"/>
      <w:marBottom w:val="0"/>
      <w:divBdr>
        <w:top w:val="none" w:sz="0" w:space="0" w:color="auto"/>
        <w:left w:val="none" w:sz="0" w:space="0" w:color="auto"/>
        <w:bottom w:val="none" w:sz="0" w:space="0" w:color="auto"/>
        <w:right w:val="none" w:sz="0" w:space="0" w:color="auto"/>
      </w:divBdr>
    </w:div>
    <w:div w:id="126163873">
      <w:bodyDiv w:val="1"/>
      <w:marLeft w:val="0"/>
      <w:marRight w:val="0"/>
      <w:marTop w:val="0"/>
      <w:marBottom w:val="0"/>
      <w:divBdr>
        <w:top w:val="none" w:sz="0" w:space="0" w:color="auto"/>
        <w:left w:val="none" w:sz="0" w:space="0" w:color="auto"/>
        <w:bottom w:val="none" w:sz="0" w:space="0" w:color="auto"/>
        <w:right w:val="none" w:sz="0" w:space="0" w:color="auto"/>
      </w:divBdr>
      <w:divsChild>
        <w:div w:id="657270092">
          <w:marLeft w:val="0"/>
          <w:marRight w:val="0"/>
          <w:marTop w:val="0"/>
          <w:marBottom w:val="0"/>
          <w:divBdr>
            <w:top w:val="none" w:sz="0" w:space="0" w:color="auto"/>
            <w:left w:val="none" w:sz="0" w:space="0" w:color="auto"/>
            <w:bottom w:val="none" w:sz="0" w:space="0" w:color="auto"/>
            <w:right w:val="none" w:sz="0" w:space="0" w:color="auto"/>
          </w:divBdr>
          <w:divsChild>
            <w:div w:id="2051370643">
              <w:marLeft w:val="0"/>
              <w:marRight w:val="0"/>
              <w:marTop w:val="0"/>
              <w:marBottom w:val="0"/>
              <w:divBdr>
                <w:top w:val="none" w:sz="0" w:space="0" w:color="auto"/>
                <w:left w:val="none" w:sz="0" w:space="0" w:color="auto"/>
                <w:bottom w:val="none" w:sz="0" w:space="0" w:color="auto"/>
                <w:right w:val="none" w:sz="0" w:space="0" w:color="auto"/>
              </w:divBdr>
              <w:divsChild>
                <w:div w:id="50131692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901749320">
          <w:marLeft w:val="0"/>
          <w:marRight w:val="0"/>
          <w:marTop w:val="0"/>
          <w:marBottom w:val="0"/>
          <w:divBdr>
            <w:top w:val="none" w:sz="0" w:space="0" w:color="auto"/>
            <w:left w:val="none" w:sz="0" w:space="0" w:color="auto"/>
            <w:bottom w:val="none" w:sz="0" w:space="0" w:color="auto"/>
            <w:right w:val="none" w:sz="0" w:space="0" w:color="auto"/>
          </w:divBdr>
          <w:divsChild>
            <w:div w:id="1562404037">
              <w:marLeft w:val="0"/>
              <w:marRight w:val="0"/>
              <w:marTop w:val="0"/>
              <w:marBottom w:val="0"/>
              <w:divBdr>
                <w:top w:val="none" w:sz="0" w:space="0" w:color="auto"/>
                <w:left w:val="none" w:sz="0" w:space="0" w:color="auto"/>
                <w:bottom w:val="none" w:sz="0" w:space="0" w:color="auto"/>
                <w:right w:val="none" w:sz="0" w:space="0" w:color="auto"/>
              </w:divBdr>
              <w:divsChild>
                <w:div w:id="194191571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93946324">
          <w:marLeft w:val="0"/>
          <w:marRight w:val="0"/>
          <w:marTop w:val="0"/>
          <w:marBottom w:val="0"/>
          <w:divBdr>
            <w:top w:val="none" w:sz="0" w:space="0" w:color="auto"/>
            <w:left w:val="none" w:sz="0" w:space="0" w:color="auto"/>
            <w:bottom w:val="none" w:sz="0" w:space="0" w:color="auto"/>
            <w:right w:val="none" w:sz="0" w:space="0" w:color="auto"/>
          </w:divBdr>
          <w:divsChild>
            <w:div w:id="1020619263">
              <w:marLeft w:val="0"/>
              <w:marRight w:val="0"/>
              <w:marTop w:val="0"/>
              <w:marBottom w:val="0"/>
              <w:divBdr>
                <w:top w:val="none" w:sz="0" w:space="0" w:color="auto"/>
                <w:left w:val="none" w:sz="0" w:space="0" w:color="auto"/>
                <w:bottom w:val="none" w:sz="0" w:space="0" w:color="auto"/>
                <w:right w:val="none" w:sz="0" w:space="0" w:color="auto"/>
              </w:divBdr>
              <w:divsChild>
                <w:div w:id="1487237788">
                  <w:marLeft w:val="-420"/>
                  <w:marRight w:val="0"/>
                  <w:marTop w:val="0"/>
                  <w:marBottom w:val="0"/>
                  <w:divBdr>
                    <w:top w:val="none" w:sz="0" w:space="0" w:color="auto"/>
                    <w:left w:val="none" w:sz="0" w:space="0" w:color="auto"/>
                    <w:bottom w:val="none" w:sz="0" w:space="0" w:color="auto"/>
                    <w:right w:val="none" w:sz="0" w:space="0" w:color="auto"/>
                  </w:divBdr>
                  <w:divsChild>
                    <w:div w:id="1445004284">
                      <w:marLeft w:val="0"/>
                      <w:marRight w:val="0"/>
                      <w:marTop w:val="0"/>
                      <w:marBottom w:val="0"/>
                      <w:divBdr>
                        <w:top w:val="none" w:sz="0" w:space="0" w:color="auto"/>
                        <w:left w:val="none" w:sz="0" w:space="0" w:color="auto"/>
                        <w:bottom w:val="none" w:sz="0" w:space="0" w:color="auto"/>
                        <w:right w:val="none" w:sz="0" w:space="0" w:color="auto"/>
                      </w:divBdr>
                      <w:divsChild>
                        <w:div w:id="268392039">
                          <w:marLeft w:val="0"/>
                          <w:marRight w:val="0"/>
                          <w:marTop w:val="0"/>
                          <w:marBottom w:val="0"/>
                          <w:divBdr>
                            <w:top w:val="none" w:sz="0" w:space="0" w:color="auto"/>
                            <w:left w:val="none" w:sz="0" w:space="0" w:color="auto"/>
                            <w:bottom w:val="none" w:sz="0" w:space="0" w:color="auto"/>
                            <w:right w:val="none" w:sz="0" w:space="0" w:color="auto"/>
                          </w:divBdr>
                          <w:divsChild>
                            <w:div w:id="1574509186">
                              <w:marLeft w:val="0"/>
                              <w:marRight w:val="0"/>
                              <w:marTop w:val="0"/>
                              <w:marBottom w:val="0"/>
                              <w:divBdr>
                                <w:top w:val="none" w:sz="0" w:space="0" w:color="auto"/>
                                <w:left w:val="none" w:sz="0" w:space="0" w:color="auto"/>
                                <w:bottom w:val="none" w:sz="0" w:space="0" w:color="auto"/>
                                <w:right w:val="none" w:sz="0" w:space="0" w:color="auto"/>
                              </w:divBdr>
                            </w:div>
                            <w:div w:id="19551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13503">
                  <w:marLeft w:val="-420"/>
                  <w:marRight w:val="0"/>
                  <w:marTop w:val="0"/>
                  <w:marBottom w:val="0"/>
                  <w:divBdr>
                    <w:top w:val="none" w:sz="0" w:space="0" w:color="auto"/>
                    <w:left w:val="none" w:sz="0" w:space="0" w:color="auto"/>
                    <w:bottom w:val="none" w:sz="0" w:space="0" w:color="auto"/>
                    <w:right w:val="none" w:sz="0" w:space="0" w:color="auto"/>
                  </w:divBdr>
                  <w:divsChild>
                    <w:div w:id="1429233320">
                      <w:marLeft w:val="0"/>
                      <w:marRight w:val="0"/>
                      <w:marTop w:val="0"/>
                      <w:marBottom w:val="0"/>
                      <w:divBdr>
                        <w:top w:val="none" w:sz="0" w:space="0" w:color="auto"/>
                        <w:left w:val="none" w:sz="0" w:space="0" w:color="auto"/>
                        <w:bottom w:val="none" w:sz="0" w:space="0" w:color="auto"/>
                        <w:right w:val="none" w:sz="0" w:space="0" w:color="auto"/>
                      </w:divBdr>
                      <w:divsChild>
                        <w:div w:id="994643544">
                          <w:marLeft w:val="0"/>
                          <w:marRight w:val="0"/>
                          <w:marTop w:val="0"/>
                          <w:marBottom w:val="0"/>
                          <w:divBdr>
                            <w:top w:val="none" w:sz="0" w:space="0" w:color="auto"/>
                            <w:left w:val="none" w:sz="0" w:space="0" w:color="auto"/>
                            <w:bottom w:val="none" w:sz="0" w:space="0" w:color="auto"/>
                            <w:right w:val="none" w:sz="0" w:space="0" w:color="auto"/>
                          </w:divBdr>
                          <w:divsChild>
                            <w:div w:id="40325729">
                              <w:marLeft w:val="0"/>
                              <w:marRight w:val="0"/>
                              <w:marTop w:val="0"/>
                              <w:marBottom w:val="0"/>
                              <w:divBdr>
                                <w:top w:val="none" w:sz="0" w:space="0" w:color="auto"/>
                                <w:left w:val="none" w:sz="0" w:space="0" w:color="auto"/>
                                <w:bottom w:val="none" w:sz="0" w:space="0" w:color="auto"/>
                                <w:right w:val="none" w:sz="0" w:space="0" w:color="auto"/>
                              </w:divBdr>
                            </w:div>
                            <w:div w:id="199814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240842">
                  <w:marLeft w:val="-420"/>
                  <w:marRight w:val="0"/>
                  <w:marTop w:val="0"/>
                  <w:marBottom w:val="0"/>
                  <w:divBdr>
                    <w:top w:val="none" w:sz="0" w:space="0" w:color="auto"/>
                    <w:left w:val="none" w:sz="0" w:space="0" w:color="auto"/>
                    <w:bottom w:val="none" w:sz="0" w:space="0" w:color="auto"/>
                    <w:right w:val="none" w:sz="0" w:space="0" w:color="auto"/>
                  </w:divBdr>
                  <w:divsChild>
                    <w:div w:id="796601439">
                      <w:marLeft w:val="0"/>
                      <w:marRight w:val="0"/>
                      <w:marTop w:val="0"/>
                      <w:marBottom w:val="0"/>
                      <w:divBdr>
                        <w:top w:val="none" w:sz="0" w:space="0" w:color="auto"/>
                        <w:left w:val="none" w:sz="0" w:space="0" w:color="auto"/>
                        <w:bottom w:val="none" w:sz="0" w:space="0" w:color="auto"/>
                        <w:right w:val="none" w:sz="0" w:space="0" w:color="auto"/>
                      </w:divBdr>
                      <w:divsChild>
                        <w:div w:id="914902676">
                          <w:marLeft w:val="0"/>
                          <w:marRight w:val="0"/>
                          <w:marTop w:val="0"/>
                          <w:marBottom w:val="0"/>
                          <w:divBdr>
                            <w:top w:val="none" w:sz="0" w:space="0" w:color="auto"/>
                            <w:left w:val="none" w:sz="0" w:space="0" w:color="auto"/>
                            <w:bottom w:val="none" w:sz="0" w:space="0" w:color="auto"/>
                            <w:right w:val="none" w:sz="0" w:space="0" w:color="auto"/>
                          </w:divBdr>
                          <w:divsChild>
                            <w:div w:id="233273996">
                              <w:marLeft w:val="0"/>
                              <w:marRight w:val="0"/>
                              <w:marTop w:val="0"/>
                              <w:marBottom w:val="0"/>
                              <w:divBdr>
                                <w:top w:val="none" w:sz="0" w:space="0" w:color="auto"/>
                                <w:left w:val="none" w:sz="0" w:space="0" w:color="auto"/>
                                <w:bottom w:val="none" w:sz="0" w:space="0" w:color="auto"/>
                                <w:right w:val="none" w:sz="0" w:space="0" w:color="auto"/>
                              </w:divBdr>
                            </w:div>
                            <w:div w:id="5743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220814">
                  <w:marLeft w:val="-420"/>
                  <w:marRight w:val="0"/>
                  <w:marTop w:val="0"/>
                  <w:marBottom w:val="0"/>
                  <w:divBdr>
                    <w:top w:val="none" w:sz="0" w:space="0" w:color="auto"/>
                    <w:left w:val="none" w:sz="0" w:space="0" w:color="auto"/>
                    <w:bottom w:val="none" w:sz="0" w:space="0" w:color="auto"/>
                    <w:right w:val="none" w:sz="0" w:space="0" w:color="auto"/>
                  </w:divBdr>
                  <w:divsChild>
                    <w:div w:id="2042120198">
                      <w:marLeft w:val="0"/>
                      <w:marRight w:val="0"/>
                      <w:marTop w:val="0"/>
                      <w:marBottom w:val="0"/>
                      <w:divBdr>
                        <w:top w:val="none" w:sz="0" w:space="0" w:color="auto"/>
                        <w:left w:val="none" w:sz="0" w:space="0" w:color="auto"/>
                        <w:bottom w:val="none" w:sz="0" w:space="0" w:color="auto"/>
                        <w:right w:val="none" w:sz="0" w:space="0" w:color="auto"/>
                      </w:divBdr>
                      <w:divsChild>
                        <w:div w:id="1506900990">
                          <w:marLeft w:val="0"/>
                          <w:marRight w:val="0"/>
                          <w:marTop w:val="0"/>
                          <w:marBottom w:val="0"/>
                          <w:divBdr>
                            <w:top w:val="none" w:sz="0" w:space="0" w:color="auto"/>
                            <w:left w:val="none" w:sz="0" w:space="0" w:color="auto"/>
                            <w:bottom w:val="none" w:sz="0" w:space="0" w:color="auto"/>
                            <w:right w:val="none" w:sz="0" w:space="0" w:color="auto"/>
                          </w:divBdr>
                          <w:divsChild>
                            <w:div w:id="613682334">
                              <w:marLeft w:val="0"/>
                              <w:marRight w:val="0"/>
                              <w:marTop w:val="0"/>
                              <w:marBottom w:val="0"/>
                              <w:divBdr>
                                <w:top w:val="none" w:sz="0" w:space="0" w:color="auto"/>
                                <w:left w:val="none" w:sz="0" w:space="0" w:color="auto"/>
                                <w:bottom w:val="none" w:sz="0" w:space="0" w:color="auto"/>
                                <w:right w:val="none" w:sz="0" w:space="0" w:color="auto"/>
                              </w:divBdr>
                            </w:div>
                            <w:div w:id="25324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869472">
          <w:marLeft w:val="0"/>
          <w:marRight w:val="0"/>
          <w:marTop w:val="0"/>
          <w:marBottom w:val="0"/>
          <w:divBdr>
            <w:top w:val="none" w:sz="0" w:space="0" w:color="auto"/>
            <w:left w:val="none" w:sz="0" w:space="0" w:color="auto"/>
            <w:bottom w:val="none" w:sz="0" w:space="0" w:color="auto"/>
            <w:right w:val="none" w:sz="0" w:space="0" w:color="auto"/>
          </w:divBdr>
          <w:divsChild>
            <w:div w:id="2126923878">
              <w:marLeft w:val="0"/>
              <w:marRight w:val="0"/>
              <w:marTop w:val="0"/>
              <w:marBottom w:val="0"/>
              <w:divBdr>
                <w:top w:val="none" w:sz="0" w:space="0" w:color="auto"/>
                <w:left w:val="none" w:sz="0" w:space="0" w:color="auto"/>
                <w:bottom w:val="none" w:sz="0" w:space="0" w:color="auto"/>
                <w:right w:val="none" w:sz="0" w:space="0" w:color="auto"/>
              </w:divBdr>
              <w:divsChild>
                <w:div w:id="1017391343">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855917895">
          <w:marLeft w:val="0"/>
          <w:marRight w:val="0"/>
          <w:marTop w:val="0"/>
          <w:marBottom w:val="0"/>
          <w:divBdr>
            <w:top w:val="none" w:sz="0" w:space="0" w:color="auto"/>
            <w:left w:val="none" w:sz="0" w:space="0" w:color="auto"/>
            <w:bottom w:val="none" w:sz="0" w:space="0" w:color="auto"/>
            <w:right w:val="none" w:sz="0" w:space="0" w:color="auto"/>
          </w:divBdr>
          <w:divsChild>
            <w:div w:id="493566059">
              <w:marLeft w:val="0"/>
              <w:marRight w:val="0"/>
              <w:marTop w:val="0"/>
              <w:marBottom w:val="0"/>
              <w:divBdr>
                <w:top w:val="none" w:sz="0" w:space="0" w:color="auto"/>
                <w:left w:val="none" w:sz="0" w:space="0" w:color="auto"/>
                <w:bottom w:val="none" w:sz="0" w:space="0" w:color="auto"/>
                <w:right w:val="none" w:sz="0" w:space="0" w:color="auto"/>
              </w:divBdr>
            </w:div>
          </w:divsChild>
        </w:div>
        <w:div w:id="1005546867">
          <w:marLeft w:val="0"/>
          <w:marRight w:val="0"/>
          <w:marTop w:val="0"/>
          <w:marBottom w:val="0"/>
          <w:divBdr>
            <w:top w:val="none" w:sz="0" w:space="0" w:color="auto"/>
            <w:left w:val="none" w:sz="0" w:space="0" w:color="auto"/>
            <w:bottom w:val="none" w:sz="0" w:space="0" w:color="auto"/>
            <w:right w:val="none" w:sz="0" w:space="0" w:color="auto"/>
          </w:divBdr>
          <w:divsChild>
            <w:div w:id="1337924141">
              <w:marLeft w:val="0"/>
              <w:marRight w:val="0"/>
              <w:marTop w:val="0"/>
              <w:marBottom w:val="0"/>
              <w:divBdr>
                <w:top w:val="none" w:sz="0" w:space="0" w:color="auto"/>
                <w:left w:val="none" w:sz="0" w:space="0" w:color="auto"/>
                <w:bottom w:val="none" w:sz="0" w:space="0" w:color="auto"/>
                <w:right w:val="none" w:sz="0" w:space="0" w:color="auto"/>
              </w:divBdr>
              <w:divsChild>
                <w:div w:id="734162130">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78469069">
      <w:bodyDiv w:val="1"/>
      <w:marLeft w:val="0"/>
      <w:marRight w:val="0"/>
      <w:marTop w:val="0"/>
      <w:marBottom w:val="0"/>
      <w:divBdr>
        <w:top w:val="none" w:sz="0" w:space="0" w:color="auto"/>
        <w:left w:val="none" w:sz="0" w:space="0" w:color="auto"/>
        <w:bottom w:val="none" w:sz="0" w:space="0" w:color="auto"/>
        <w:right w:val="none" w:sz="0" w:space="0" w:color="auto"/>
      </w:divBdr>
    </w:div>
    <w:div w:id="185951173">
      <w:bodyDiv w:val="1"/>
      <w:marLeft w:val="0"/>
      <w:marRight w:val="0"/>
      <w:marTop w:val="0"/>
      <w:marBottom w:val="0"/>
      <w:divBdr>
        <w:top w:val="none" w:sz="0" w:space="0" w:color="auto"/>
        <w:left w:val="none" w:sz="0" w:space="0" w:color="auto"/>
        <w:bottom w:val="none" w:sz="0" w:space="0" w:color="auto"/>
        <w:right w:val="none" w:sz="0" w:space="0" w:color="auto"/>
      </w:divBdr>
    </w:div>
    <w:div w:id="245115347">
      <w:bodyDiv w:val="1"/>
      <w:marLeft w:val="0"/>
      <w:marRight w:val="0"/>
      <w:marTop w:val="0"/>
      <w:marBottom w:val="0"/>
      <w:divBdr>
        <w:top w:val="none" w:sz="0" w:space="0" w:color="auto"/>
        <w:left w:val="none" w:sz="0" w:space="0" w:color="auto"/>
        <w:bottom w:val="none" w:sz="0" w:space="0" w:color="auto"/>
        <w:right w:val="none" w:sz="0" w:space="0" w:color="auto"/>
      </w:divBdr>
      <w:divsChild>
        <w:div w:id="876509726">
          <w:marLeft w:val="0"/>
          <w:marRight w:val="0"/>
          <w:marTop w:val="0"/>
          <w:marBottom w:val="0"/>
          <w:divBdr>
            <w:top w:val="none" w:sz="0" w:space="0" w:color="auto"/>
            <w:left w:val="none" w:sz="0" w:space="0" w:color="auto"/>
            <w:bottom w:val="none" w:sz="0" w:space="0" w:color="auto"/>
            <w:right w:val="none" w:sz="0" w:space="0" w:color="auto"/>
          </w:divBdr>
          <w:divsChild>
            <w:div w:id="2093698945">
              <w:marLeft w:val="0"/>
              <w:marRight w:val="0"/>
              <w:marTop w:val="0"/>
              <w:marBottom w:val="0"/>
              <w:divBdr>
                <w:top w:val="none" w:sz="0" w:space="0" w:color="auto"/>
                <w:left w:val="none" w:sz="0" w:space="0" w:color="auto"/>
                <w:bottom w:val="none" w:sz="0" w:space="0" w:color="auto"/>
                <w:right w:val="none" w:sz="0" w:space="0" w:color="auto"/>
              </w:divBdr>
              <w:divsChild>
                <w:div w:id="66945232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824199747">
          <w:marLeft w:val="0"/>
          <w:marRight w:val="0"/>
          <w:marTop w:val="0"/>
          <w:marBottom w:val="0"/>
          <w:divBdr>
            <w:top w:val="none" w:sz="0" w:space="0" w:color="auto"/>
            <w:left w:val="none" w:sz="0" w:space="0" w:color="auto"/>
            <w:bottom w:val="none" w:sz="0" w:space="0" w:color="auto"/>
            <w:right w:val="none" w:sz="0" w:space="0" w:color="auto"/>
          </w:divBdr>
          <w:divsChild>
            <w:div w:id="1845365525">
              <w:marLeft w:val="0"/>
              <w:marRight w:val="0"/>
              <w:marTop w:val="0"/>
              <w:marBottom w:val="0"/>
              <w:divBdr>
                <w:top w:val="none" w:sz="0" w:space="0" w:color="auto"/>
                <w:left w:val="none" w:sz="0" w:space="0" w:color="auto"/>
                <w:bottom w:val="none" w:sz="0" w:space="0" w:color="auto"/>
                <w:right w:val="none" w:sz="0" w:space="0" w:color="auto"/>
              </w:divBdr>
              <w:divsChild>
                <w:div w:id="25155093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688672176">
          <w:marLeft w:val="0"/>
          <w:marRight w:val="0"/>
          <w:marTop w:val="0"/>
          <w:marBottom w:val="0"/>
          <w:divBdr>
            <w:top w:val="none" w:sz="0" w:space="0" w:color="auto"/>
            <w:left w:val="none" w:sz="0" w:space="0" w:color="auto"/>
            <w:bottom w:val="none" w:sz="0" w:space="0" w:color="auto"/>
            <w:right w:val="none" w:sz="0" w:space="0" w:color="auto"/>
          </w:divBdr>
          <w:divsChild>
            <w:div w:id="1832939450">
              <w:marLeft w:val="0"/>
              <w:marRight w:val="0"/>
              <w:marTop w:val="0"/>
              <w:marBottom w:val="0"/>
              <w:divBdr>
                <w:top w:val="none" w:sz="0" w:space="0" w:color="auto"/>
                <w:left w:val="none" w:sz="0" w:space="0" w:color="auto"/>
                <w:bottom w:val="none" w:sz="0" w:space="0" w:color="auto"/>
                <w:right w:val="none" w:sz="0" w:space="0" w:color="auto"/>
              </w:divBdr>
            </w:div>
          </w:divsChild>
        </w:div>
        <w:div w:id="307980920">
          <w:marLeft w:val="0"/>
          <w:marRight w:val="0"/>
          <w:marTop w:val="0"/>
          <w:marBottom w:val="0"/>
          <w:divBdr>
            <w:top w:val="none" w:sz="0" w:space="0" w:color="auto"/>
            <w:left w:val="none" w:sz="0" w:space="0" w:color="auto"/>
            <w:bottom w:val="none" w:sz="0" w:space="0" w:color="auto"/>
            <w:right w:val="none" w:sz="0" w:space="0" w:color="auto"/>
          </w:divBdr>
          <w:divsChild>
            <w:div w:id="649753428">
              <w:marLeft w:val="0"/>
              <w:marRight w:val="0"/>
              <w:marTop w:val="0"/>
              <w:marBottom w:val="0"/>
              <w:divBdr>
                <w:top w:val="none" w:sz="0" w:space="0" w:color="auto"/>
                <w:left w:val="none" w:sz="0" w:space="0" w:color="auto"/>
                <w:bottom w:val="none" w:sz="0" w:space="0" w:color="auto"/>
                <w:right w:val="none" w:sz="0" w:space="0" w:color="auto"/>
              </w:divBdr>
              <w:divsChild>
                <w:div w:id="103496060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80581470">
          <w:marLeft w:val="0"/>
          <w:marRight w:val="0"/>
          <w:marTop w:val="0"/>
          <w:marBottom w:val="0"/>
          <w:divBdr>
            <w:top w:val="none" w:sz="0" w:space="0" w:color="auto"/>
            <w:left w:val="none" w:sz="0" w:space="0" w:color="auto"/>
            <w:bottom w:val="none" w:sz="0" w:space="0" w:color="auto"/>
            <w:right w:val="none" w:sz="0" w:space="0" w:color="auto"/>
          </w:divBdr>
          <w:divsChild>
            <w:div w:id="2125150243">
              <w:marLeft w:val="0"/>
              <w:marRight w:val="0"/>
              <w:marTop w:val="0"/>
              <w:marBottom w:val="0"/>
              <w:divBdr>
                <w:top w:val="none" w:sz="0" w:space="0" w:color="auto"/>
                <w:left w:val="none" w:sz="0" w:space="0" w:color="auto"/>
                <w:bottom w:val="none" w:sz="0" w:space="0" w:color="auto"/>
                <w:right w:val="none" w:sz="0" w:space="0" w:color="auto"/>
              </w:divBdr>
              <w:divsChild>
                <w:div w:id="1034648954">
                  <w:marLeft w:val="-420"/>
                  <w:marRight w:val="0"/>
                  <w:marTop w:val="0"/>
                  <w:marBottom w:val="0"/>
                  <w:divBdr>
                    <w:top w:val="none" w:sz="0" w:space="0" w:color="auto"/>
                    <w:left w:val="none" w:sz="0" w:space="0" w:color="auto"/>
                    <w:bottom w:val="none" w:sz="0" w:space="0" w:color="auto"/>
                    <w:right w:val="none" w:sz="0" w:space="0" w:color="auto"/>
                  </w:divBdr>
                  <w:divsChild>
                    <w:div w:id="1593511582">
                      <w:marLeft w:val="0"/>
                      <w:marRight w:val="0"/>
                      <w:marTop w:val="0"/>
                      <w:marBottom w:val="0"/>
                      <w:divBdr>
                        <w:top w:val="none" w:sz="0" w:space="0" w:color="auto"/>
                        <w:left w:val="none" w:sz="0" w:space="0" w:color="auto"/>
                        <w:bottom w:val="none" w:sz="0" w:space="0" w:color="auto"/>
                        <w:right w:val="none" w:sz="0" w:space="0" w:color="auto"/>
                      </w:divBdr>
                      <w:divsChild>
                        <w:div w:id="1666277632">
                          <w:marLeft w:val="0"/>
                          <w:marRight w:val="0"/>
                          <w:marTop w:val="0"/>
                          <w:marBottom w:val="0"/>
                          <w:divBdr>
                            <w:top w:val="none" w:sz="0" w:space="0" w:color="auto"/>
                            <w:left w:val="none" w:sz="0" w:space="0" w:color="auto"/>
                            <w:bottom w:val="none" w:sz="0" w:space="0" w:color="auto"/>
                            <w:right w:val="none" w:sz="0" w:space="0" w:color="auto"/>
                          </w:divBdr>
                          <w:divsChild>
                            <w:div w:id="1148742198">
                              <w:marLeft w:val="0"/>
                              <w:marRight w:val="0"/>
                              <w:marTop w:val="0"/>
                              <w:marBottom w:val="0"/>
                              <w:divBdr>
                                <w:top w:val="none" w:sz="0" w:space="0" w:color="auto"/>
                                <w:left w:val="none" w:sz="0" w:space="0" w:color="auto"/>
                                <w:bottom w:val="none" w:sz="0" w:space="0" w:color="auto"/>
                                <w:right w:val="none" w:sz="0" w:space="0" w:color="auto"/>
                              </w:divBdr>
                            </w:div>
                            <w:div w:id="88856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634166">
                  <w:marLeft w:val="-420"/>
                  <w:marRight w:val="0"/>
                  <w:marTop w:val="0"/>
                  <w:marBottom w:val="0"/>
                  <w:divBdr>
                    <w:top w:val="none" w:sz="0" w:space="0" w:color="auto"/>
                    <w:left w:val="none" w:sz="0" w:space="0" w:color="auto"/>
                    <w:bottom w:val="none" w:sz="0" w:space="0" w:color="auto"/>
                    <w:right w:val="none" w:sz="0" w:space="0" w:color="auto"/>
                  </w:divBdr>
                  <w:divsChild>
                    <w:div w:id="1405762313">
                      <w:marLeft w:val="0"/>
                      <w:marRight w:val="0"/>
                      <w:marTop w:val="0"/>
                      <w:marBottom w:val="0"/>
                      <w:divBdr>
                        <w:top w:val="none" w:sz="0" w:space="0" w:color="auto"/>
                        <w:left w:val="none" w:sz="0" w:space="0" w:color="auto"/>
                        <w:bottom w:val="none" w:sz="0" w:space="0" w:color="auto"/>
                        <w:right w:val="none" w:sz="0" w:space="0" w:color="auto"/>
                      </w:divBdr>
                      <w:divsChild>
                        <w:div w:id="1607224814">
                          <w:marLeft w:val="0"/>
                          <w:marRight w:val="0"/>
                          <w:marTop w:val="0"/>
                          <w:marBottom w:val="0"/>
                          <w:divBdr>
                            <w:top w:val="none" w:sz="0" w:space="0" w:color="auto"/>
                            <w:left w:val="none" w:sz="0" w:space="0" w:color="auto"/>
                            <w:bottom w:val="none" w:sz="0" w:space="0" w:color="auto"/>
                            <w:right w:val="none" w:sz="0" w:space="0" w:color="auto"/>
                          </w:divBdr>
                          <w:divsChild>
                            <w:div w:id="1539974646">
                              <w:marLeft w:val="0"/>
                              <w:marRight w:val="0"/>
                              <w:marTop w:val="0"/>
                              <w:marBottom w:val="0"/>
                              <w:divBdr>
                                <w:top w:val="none" w:sz="0" w:space="0" w:color="auto"/>
                                <w:left w:val="none" w:sz="0" w:space="0" w:color="auto"/>
                                <w:bottom w:val="none" w:sz="0" w:space="0" w:color="auto"/>
                                <w:right w:val="none" w:sz="0" w:space="0" w:color="auto"/>
                              </w:divBdr>
                            </w:div>
                            <w:div w:id="162811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418742">
                  <w:marLeft w:val="-420"/>
                  <w:marRight w:val="0"/>
                  <w:marTop w:val="0"/>
                  <w:marBottom w:val="0"/>
                  <w:divBdr>
                    <w:top w:val="none" w:sz="0" w:space="0" w:color="auto"/>
                    <w:left w:val="none" w:sz="0" w:space="0" w:color="auto"/>
                    <w:bottom w:val="none" w:sz="0" w:space="0" w:color="auto"/>
                    <w:right w:val="none" w:sz="0" w:space="0" w:color="auto"/>
                  </w:divBdr>
                  <w:divsChild>
                    <w:div w:id="585042479">
                      <w:marLeft w:val="0"/>
                      <w:marRight w:val="0"/>
                      <w:marTop w:val="0"/>
                      <w:marBottom w:val="0"/>
                      <w:divBdr>
                        <w:top w:val="none" w:sz="0" w:space="0" w:color="auto"/>
                        <w:left w:val="none" w:sz="0" w:space="0" w:color="auto"/>
                        <w:bottom w:val="none" w:sz="0" w:space="0" w:color="auto"/>
                        <w:right w:val="none" w:sz="0" w:space="0" w:color="auto"/>
                      </w:divBdr>
                      <w:divsChild>
                        <w:div w:id="662470159">
                          <w:marLeft w:val="0"/>
                          <w:marRight w:val="0"/>
                          <w:marTop w:val="0"/>
                          <w:marBottom w:val="0"/>
                          <w:divBdr>
                            <w:top w:val="none" w:sz="0" w:space="0" w:color="auto"/>
                            <w:left w:val="none" w:sz="0" w:space="0" w:color="auto"/>
                            <w:bottom w:val="none" w:sz="0" w:space="0" w:color="auto"/>
                            <w:right w:val="none" w:sz="0" w:space="0" w:color="auto"/>
                          </w:divBdr>
                          <w:divsChild>
                            <w:div w:id="1636451470">
                              <w:marLeft w:val="0"/>
                              <w:marRight w:val="0"/>
                              <w:marTop w:val="0"/>
                              <w:marBottom w:val="0"/>
                              <w:divBdr>
                                <w:top w:val="none" w:sz="0" w:space="0" w:color="auto"/>
                                <w:left w:val="none" w:sz="0" w:space="0" w:color="auto"/>
                                <w:bottom w:val="none" w:sz="0" w:space="0" w:color="auto"/>
                                <w:right w:val="none" w:sz="0" w:space="0" w:color="auto"/>
                              </w:divBdr>
                            </w:div>
                            <w:div w:id="61540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198837">
      <w:bodyDiv w:val="1"/>
      <w:marLeft w:val="0"/>
      <w:marRight w:val="0"/>
      <w:marTop w:val="0"/>
      <w:marBottom w:val="0"/>
      <w:divBdr>
        <w:top w:val="none" w:sz="0" w:space="0" w:color="auto"/>
        <w:left w:val="none" w:sz="0" w:space="0" w:color="auto"/>
        <w:bottom w:val="none" w:sz="0" w:space="0" w:color="auto"/>
        <w:right w:val="none" w:sz="0" w:space="0" w:color="auto"/>
      </w:divBdr>
    </w:div>
    <w:div w:id="778331227">
      <w:bodyDiv w:val="1"/>
      <w:marLeft w:val="0"/>
      <w:marRight w:val="0"/>
      <w:marTop w:val="0"/>
      <w:marBottom w:val="0"/>
      <w:divBdr>
        <w:top w:val="none" w:sz="0" w:space="0" w:color="auto"/>
        <w:left w:val="none" w:sz="0" w:space="0" w:color="auto"/>
        <w:bottom w:val="none" w:sz="0" w:space="0" w:color="auto"/>
        <w:right w:val="none" w:sz="0" w:space="0" w:color="auto"/>
      </w:divBdr>
    </w:div>
    <w:div w:id="865871983">
      <w:bodyDiv w:val="1"/>
      <w:marLeft w:val="0"/>
      <w:marRight w:val="0"/>
      <w:marTop w:val="0"/>
      <w:marBottom w:val="0"/>
      <w:divBdr>
        <w:top w:val="none" w:sz="0" w:space="0" w:color="auto"/>
        <w:left w:val="none" w:sz="0" w:space="0" w:color="auto"/>
        <w:bottom w:val="none" w:sz="0" w:space="0" w:color="auto"/>
        <w:right w:val="none" w:sz="0" w:space="0" w:color="auto"/>
      </w:divBdr>
    </w:div>
    <w:div w:id="868493692">
      <w:bodyDiv w:val="1"/>
      <w:marLeft w:val="0"/>
      <w:marRight w:val="0"/>
      <w:marTop w:val="0"/>
      <w:marBottom w:val="0"/>
      <w:divBdr>
        <w:top w:val="none" w:sz="0" w:space="0" w:color="auto"/>
        <w:left w:val="none" w:sz="0" w:space="0" w:color="auto"/>
        <w:bottom w:val="none" w:sz="0" w:space="0" w:color="auto"/>
        <w:right w:val="none" w:sz="0" w:space="0" w:color="auto"/>
      </w:divBdr>
      <w:divsChild>
        <w:div w:id="798569508">
          <w:marLeft w:val="0"/>
          <w:marRight w:val="0"/>
          <w:marTop w:val="0"/>
          <w:marBottom w:val="0"/>
          <w:divBdr>
            <w:top w:val="none" w:sz="0" w:space="0" w:color="auto"/>
            <w:left w:val="none" w:sz="0" w:space="0" w:color="auto"/>
            <w:bottom w:val="none" w:sz="0" w:space="0" w:color="auto"/>
            <w:right w:val="none" w:sz="0" w:space="0" w:color="auto"/>
          </w:divBdr>
        </w:div>
        <w:div w:id="1308165308">
          <w:marLeft w:val="0"/>
          <w:marRight w:val="0"/>
          <w:marTop w:val="0"/>
          <w:marBottom w:val="0"/>
          <w:divBdr>
            <w:top w:val="none" w:sz="0" w:space="0" w:color="auto"/>
            <w:left w:val="none" w:sz="0" w:space="0" w:color="auto"/>
            <w:bottom w:val="none" w:sz="0" w:space="0" w:color="auto"/>
            <w:right w:val="none" w:sz="0" w:space="0" w:color="auto"/>
          </w:divBdr>
        </w:div>
        <w:div w:id="518466232">
          <w:marLeft w:val="0"/>
          <w:marRight w:val="0"/>
          <w:marTop w:val="0"/>
          <w:marBottom w:val="0"/>
          <w:divBdr>
            <w:top w:val="none" w:sz="0" w:space="0" w:color="auto"/>
            <w:left w:val="none" w:sz="0" w:space="0" w:color="auto"/>
            <w:bottom w:val="none" w:sz="0" w:space="0" w:color="auto"/>
            <w:right w:val="none" w:sz="0" w:space="0" w:color="auto"/>
          </w:divBdr>
        </w:div>
        <w:div w:id="1737043271">
          <w:marLeft w:val="0"/>
          <w:marRight w:val="0"/>
          <w:marTop w:val="0"/>
          <w:marBottom w:val="0"/>
          <w:divBdr>
            <w:top w:val="none" w:sz="0" w:space="0" w:color="auto"/>
            <w:left w:val="none" w:sz="0" w:space="0" w:color="auto"/>
            <w:bottom w:val="none" w:sz="0" w:space="0" w:color="auto"/>
            <w:right w:val="none" w:sz="0" w:space="0" w:color="auto"/>
          </w:divBdr>
        </w:div>
        <w:div w:id="128205885">
          <w:marLeft w:val="0"/>
          <w:marRight w:val="0"/>
          <w:marTop w:val="0"/>
          <w:marBottom w:val="0"/>
          <w:divBdr>
            <w:top w:val="none" w:sz="0" w:space="0" w:color="auto"/>
            <w:left w:val="none" w:sz="0" w:space="0" w:color="auto"/>
            <w:bottom w:val="none" w:sz="0" w:space="0" w:color="auto"/>
            <w:right w:val="none" w:sz="0" w:space="0" w:color="auto"/>
          </w:divBdr>
        </w:div>
        <w:div w:id="1974098888">
          <w:marLeft w:val="0"/>
          <w:marRight w:val="0"/>
          <w:marTop w:val="0"/>
          <w:marBottom w:val="0"/>
          <w:divBdr>
            <w:top w:val="none" w:sz="0" w:space="0" w:color="auto"/>
            <w:left w:val="none" w:sz="0" w:space="0" w:color="auto"/>
            <w:bottom w:val="none" w:sz="0" w:space="0" w:color="auto"/>
            <w:right w:val="none" w:sz="0" w:space="0" w:color="auto"/>
          </w:divBdr>
        </w:div>
        <w:div w:id="446899287">
          <w:marLeft w:val="0"/>
          <w:marRight w:val="0"/>
          <w:marTop w:val="0"/>
          <w:marBottom w:val="0"/>
          <w:divBdr>
            <w:top w:val="none" w:sz="0" w:space="0" w:color="auto"/>
            <w:left w:val="none" w:sz="0" w:space="0" w:color="auto"/>
            <w:bottom w:val="none" w:sz="0" w:space="0" w:color="auto"/>
            <w:right w:val="none" w:sz="0" w:space="0" w:color="auto"/>
          </w:divBdr>
        </w:div>
        <w:div w:id="709963271">
          <w:marLeft w:val="0"/>
          <w:marRight w:val="0"/>
          <w:marTop w:val="0"/>
          <w:marBottom w:val="0"/>
          <w:divBdr>
            <w:top w:val="none" w:sz="0" w:space="0" w:color="auto"/>
            <w:left w:val="none" w:sz="0" w:space="0" w:color="auto"/>
            <w:bottom w:val="none" w:sz="0" w:space="0" w:color="auto"/>
            <w:right w:val="none" w:sz="0" w:space="0" w:color="auto"/>
          </w:divBdr>
        </w:div>
        <w:div w:id="1211306625">
          <w:marLeft w:val="0"/>
          <w:marRight w:val="0"/>
          <w:marTop w:val="0"/>
          <w:marBottom w:val="0"/>
          <w:divBdr>
            <w:top w:val="none" w:sz="0" w:space="0" w:color="auto"/>
            <w:left w:val="none" w:sz="0" w:space="0" w:color="auto"/>
            <w:bottom w:val="none" w:sz="0" w:space="0" w:color="auto"/>
            <w:right w:val="none" w:sz="0" w:space="0" w:color="auto"/>
          </w:divBdr>
        </w:div>
        <w:div w:id="1696468117">
          <w:marLeft w:val="0"/>
          <w:marRight w:val="0"/>
          <w:marTop w:val="0"/>
          <w:marBottom w:val="0"/>
          <w:divBdr>
            <w:top w:val="none" w:sz="0" w:space="0" w:color="auto"/>
            <w:left w:val="none" w:sz="0" w:space="0" w:color="auto"/>
            <w:bottom w:val="none" w:sz="0" w:space="0" w:color="auto"/>
            <w:right w:val="none" w:sz="0" w:space="0" w:color="auto"/>
          </w:divBdr>
        </w:div>
        <w:div w:id="687949594">
          <w:marLeft w:val="0"/>
          <w:marRight w:val="0"/>
          <w:marTop w:val="0"/>
          <w:marBottom w:val="0"/>
          <w:divBdr>
            <w:top w:val="none" w:sz="0" w:space="0" w:color="auto"/>
            <w:left w:val="none" w:sz="0" w:space="0" w:color="auto"/>
            <w:bottom w:val="none" w:sz="0" w:space="0" w:color="auto"/>
            <w:right w:val="none" w:sz="0" w:space="0" w:color="auto"/>
          </w:divBdr>
        </w:div>
        <w:div w:id="1186290588">
          <w:marLeft w:val="0"/>
          <w:marRight w:val="0"/>
          <w:marTop w:val="0"/>
          <w:marBottom w:val="0"/>
          <w:divBdr>
            <w:top w:val="none" w:sz="0" w:space="0" w:color="auto"/>
            <w:left w:val="none" w:sz="0" w:space="0" w:color="auto"/>
            <w:bottom w:val="none" w:sz="0" w:space="0" w:color="auto"/>
            <w:right w:val="none" w:sz="0" w:space="0" w:color="auto"/>
          </w:divBdr>
        </w:div>
        <w:div w:id="274751167">
          <w:marLeft w:val="0"/>
          <w:marRight w:val="0"/>
          <w:marTop w:val="0"/>
          <w:marBottom w:val="0"/>
          <w:divBdr>
            <w:top w:val="none" w:sz="0" w:space="0" w:color="auto"/>
            <w:left w:val="none" w:sz="0" w:space="0" w:color="auto"/>
            <w:bottom w:val="none" w:sz="0" w:space="0" w:color="auto"/>
            <w:right w:val="none" w:sz="0" w:space="0" w:color="auto"/>
          </w:divBdr>
        </w:div>
        <w:div w:id="1515531151">
          <w:marLeft w:val="0"/>
          <w:marRight w:val="0"/>
          <w:marTop w:val="0"/>
          <w:marBottom w:val="0"/>
          <w:divBdr>
            <w:top w:val="none" w:sz="0" w:space="0" w:color="auto"/>
            <w:left w:val="none" w:sz="0" w:space="0" w:color="auto"/>
            <w:bottom w:val="none" w:sz="0" w:space="0" w:color="auto"/>
            <w:right w:val="none" w:sz="0" w:space="0" w:color="auto"/>
          </w:divBdr>
        </w:div>
        <w:div w:id="722875954">
          <w:marLeft w:val="0"/>
          <w:marRight w:val="0"/>
          <w:marTop w:val="0"/>
          <w:marBottom w:val="0"/>
          <w:divBdr>
            <w:top w:val="none" w:sz="0" w:space="0" w:color="auto"/>
            <w:left w:val="none" w:sz="0" w:space="0" w:color="auto"/>
            <w:bottom w:val="none" w:sz="0" w:space="0" w:color="auto"/>
            <w:right w:val="none" w:sz="0" w:space="0" w:color="auto"/>
          </w:divBdr>
        </w:div>
      </w:divsChild>
    </w:div>
    <w:div w:id="1070731839">
      <w:bodyDiv w:val="1"/>
      <w:marLeft w:val="0"/>
      <w:marRight w:val="0"/>
      <w:marTop w:val="0"/>
      <w:marBottom w:val="0"/>
      <w:divBdr>
        <w:top w:val="none" w:sz="0" w:space="0" w:color="auto"/>
        <w:left w:val="none" w:sz="0" w:space="0" w:color="auto"/>
        <w:bottom w:val="none" w:sz="0" w:space="0" w:color="auto"/>
        <w:right w:val="none" w:sz="0" w:space="0" w:color="auto"/>
      </w:divBdr>
    </w:div>
    <w:div w:id="1183788844">
      <w:bodyDiv w:val="1"/>
      <w:marLeft w:val="0"/>
      <w:marRight w:val="0"/>
      <w:marTop w:val="0"/>
      <w:marBottom w:val="0"/>
      <w:divBdr>
        <w:top w:val="none" w:sz="0" w:space="0" w:color="auto"/>
        <w:left w:val="none" w:sz="0" w:space="0" w:color="auto"/>
        <w:bottom w:val="none" w:sz="0" w:space="0" w:color="auto"/>
        <w:right w:val="none" w:sz="0" w:space="0" w:color="auto"/>
      </w:divBdr>
      <w:divsChild>
        <w:div w:id="113987911">
          <w:marLeft w:val="0"/>
          <w:marRight w:val="0"/>
          <w:marTop w:val="0"/>
          <w:marBottom w:val="0"/>
          <w:divBdr>
            <w:top w:val="none" w:sz="0" w:space="0" w:color="auto"/>
            <w:left w:val="none" w:sz="0" w:space="0" w:color="auto"/>
            <w:bottom w:val="none" w:sz="0" w:space="0" w:color="auto"/>
            <w:right w:val="none" w:sz="0" w:space="0" w:color="auto"/>
          </w:divBdr>
          <w:divsChild>
            <w:div w:id="1693724408">
              <w:marLeft w:val="0"/>
              <w:marRight w:val="0"/>
              <w:marTop w:val="0"/>
              <w:marBottom w:val="0"/>
              <w:divBdr>
                <w:top w:val="none" w:sz="0" w:space="0" w:color="auto"/>
                <w:left w:val="none" w:sz="0" w:space="0" w:color="auto"/>
                <w:bottom w:val="none" w:sz="0" w:space="0" w:color="auto"/>
                <w:right w:val="none" w:sz="0" w:space="0" w:color="auto"/>
              </w:divBdr>
              <w:divsChild>
                <w:div w:id="121007031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084838360">
          <w:marLeft w:val="0"/>
          <w:marRight w:val="0"/>
          <w:marTop w:val="0"/>
          <w:marBottom w:val="0"/>
          <w:divBdr>
            <w:top w:val="none" w:sz="0" w:space="0" w:color="auto"/>
            <w:left w:val="none" w:sz="0" w:space="0" w:color="auto"/>
            <w:bottom w:val="none" w:sz="0" w:space="0" w:color="auto"/>
            <w:right w:val="none" w:sz="0" w:space="0" w:color="auto"/>
          </w:divBdr>
          <w:divsChild>
            <w:div w:id="259334468">
              <w:marLeft w:val="0"/>
              <w:marRight w:val="0"/>
              <w:marTop w:val="0"/>
              <w:marBottom w:val="0"/>
              <w:divBdr>
                <w:top w:val="none" w:sz="0" w:space="0" w:color="auto"/>
                <w:left w:val="none" w:sz="0" w:space="0" w:color="auto"/>
                <w:bottom w:val="none" w:sz="0" w:space="0" w:color="auto"/>
                <w:right w:val="none" w:sz="0" w:space="0" w:color="auto"/>
              </w:divBdr>
              <w:divsChild>
                <w:div w:id="67989116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9708293">
          <w:marLeft w:val="0"/>
          <w:marRight w:val="0"/>
          <w:marTop w:val="0"/>
          <w:marBottom w:val="0"/>
          <w:divBdr>
            <w:top w:val="none" w:sz="0" w:space="0" w:color="auto"/>
            <w:left w:val="none" w:sz="0" w:space="0" w:color="auto"/>
            <w:bottom w:val="none" w:sz="0" w:space="0" w:color="auto"/>
            <w:right w:val="none" w:sz="0" w:space="0" w:color="auto"/>
          </w:divBdr>
          <w:divsChild>
            <w:div w:id="1130397622">
              <w:marLeft w:val="0"/>
              <w:marRight w:val="0"/>
              <w:marTop w:val="0"/>
              <w:marBottom w:val="0"/>
              <w:divBdr>
                <w:top w:val="none" w:sz="0" w:space="0" w:color="auto"/>
                <w:left w:val="none" w:sz="0" w:space="0" w:color="auto"/>
                <w:bottom w:val="none" w:sz="0" w:space="0" w:color="auto"/>
                <w:right w:val="none" w:sz="0" w:space="0" w:color="auto"/>
              </w:divBdr>
            </w:div>
          </w:divsChild>
        </w:div>
        <w:div w:id="951205374">
          <w:marLeft w:val="0"/>
          <w:marRight w:val="0"/>
          <w:marTop w:val="0"/>
          <w:marBottom w:val="0"/>
          <w:divBdr>
            <w:top w:val="none" w:sz="0" w:space="0" w:color="auto"/>
            <w:left w:val="none" w:sz="0" w:space="0" w:color="auto"/>
            <w:bottom w:val="none" w:sz="0" w:space="0" w:color="auto"/>
            <w:right w:val="none" w:sz="0" w:space="0" w:color="auto"/>
          </w:divBdr>
          <w:divsChild>
            <w:div w:id="1635795664">
              <w:marLeft w:val="0"/>
              <w:marRight w:val="0"/>
              <w:marTop w:val="0"/>
              <w:marBottom w:val="0"/>
              <w:divBdr>
                <w:top w:val="none" w:sz="0" w:space="0" w:color="auto"/>
                <w:left w:val="none" w:sz="0" w:space="0" w:color="auto"/>
                <w:bottom w:val="none" w:sz="0" w:space="0" w:color="auto"/>
                <w:right w:val="none" w:sz="0" w:space="0" w:color="auto"/>
              </w:divBdr>
              <w:divsChild>
                <w:div w:id="138032727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403604706">
          <w:marLeft w:val="0"/>
          <w:marRight w:val="0"/>
          <w:marTop w:val="0"/>
          <w:marBottom w:val="0"/>
          <w:divBdr>
            <w:top w:val="none" w:sz="0" w:space="0" w:color="auto"/>
            <w:left w:val="none" w:sz="0" w:space="0" w:color="auto"/>
            <w:bottom w:val="none" w:sz="0" w:space="0" w:color="auto"/>
            <w:right w:val="none" w:sz="0" w:space="0" w:color="auto"/>
          </w:divBdr>
          <w:divsChild>
            <w:div w:id="249511479">
              <w:marLeft w:val="0"/>
              <w:marRight w:val="0"/>
              <w:marTop w:val="0"/>
              <w:marBottom w:val="0"/>
              <w:divBdr>
                <w:top w:val="none" w:sz="0" w:space="0" w:color="auto"/>
                <w:left w:val="none" w:sz="0" w:space="0" w:color="auto"/>
                <w:bottom w:val="none" w:sz="0" w:space="0" w:color="auto"/>
                <w:right w:val="none" w:sz="0" w:space="0" w:color="auto"/>
              </w:divBdr>
              <w:divsChild>
                <w:div w:id="1487697667">
                  <w:marLeft w:val="-420"/>
                  <w:marRight w:val="0"/>
                  <w:marTop w:val="0"/>
                  <w:marBottom w:val="0"/>
                  <w:divBdr>
                    <w:top w:val="none" w:sz="0" w:space="0" w:color="auto"/>
                    <w:left w:val="none" w:sz="0" w:space="0" w:color="auto"/>
                    <w:bottom w:val="none" w:sz="0" w:space="0" w:color="auto"/>
                    <w:right w:val="none" w:sz="0" w:space="0" w:color="auto"/>
                  </w:divBdr>
                  <w:divsChild>
                    <w:div w:id="1634940290">
                      <w:marLeft w:val="0"/>
                      <w:marRight w:val="0"/>
                      <w:marTop w:val="0"/>
                      <w:marBottom w:val="0"/>
                      <w:divBdr>
                        <w:top w:val="none" w:sz="0" w:space="0" w:color="auto"/>
                        <w:left w:val="none" w:sz="0" w:space="0" w:color="auto"/>
                        <w:bottom w:val="none" w:sz="0" w:space="0" w:color="auto"/>
                        <w:right w:val="none" w:sz="0" w:space="0" w:color="auto"/>
                      </w:divBdr>
                      <w:divsChild>
                        <w:div w:id="724910978">
                          <w:marLeft w:val="0"/>
                          <w:marRight w:val="0"/>
                          <w:marTop w:val="0"/>
                          <w:marBottom w:val="0"/>
                          <w:divBdr>
                            <w:top w:val="none" w:sz="0" w:space="0" w:color="auto"/>
                            <w:left w:val="none" w:sz="0" w:space="0" w:color="auto"/>
                            <w:bottom w:val="none" w:sz="0" w:space="0" w:color="auto"/>
                            <w:right w:val="none" w:sz="0" w:space="0" w:color="auto"/>
                          </w:divBdr>
                          <w:divsChild>
                            <w:div w:id="331370303">
                              <w:marLeft w:val="0"/>
                              <w:marRight w:val="0"/>
                              <w:marTop w:val="0"/>
                              <w:marBottom w:val="0"/>
                              <w:divBdr>
                                <w:top w:val="none" w:sz="0" w:space="0" w:color="auto"/>
                                <w:left w:val="none" w:sz="0" w:space="0" w:color="auto"/>
                                <w:bottom w:val="none" w:sz="0" w:space="0" w:color="auto"/>
                                <w:right w:val="none" w:sz="0" w:space="0" w:color="auto"/>
                              </w:divBdr>
                            </w:div>
                            <w:div w:id="96515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169803">
                  <w:marLeft w:val="-420"/>
                  <w:marRight w:val="0"/>
                  <w:marTop w:val="0"/>
                  <w:marBottom w:val="0"/>
                  <w:divBdr>
                    <w:top w:val="none" w:sz="0" w:space="0" w:color="auto"/>
                    <w:left w:val="none" w:sz="0" w:space="0" w:color="auto"/>
                    <w:bottom w:val="none" w:sz="0" w:space="0" w:color="auto"/>
                    <w:right w:val="none" w:sz="0" w:space="0" w:color="auto"/>
                  </w:divBdr>
                  <w:divsChild>
                    <w:div w:id="276907385">
                      <w:marLeft w:val="0"/>
                      <w:marRight w:val="0"/>
                      <w:marTop w:val="0"/>
                      <w:marBottom w:val="0"/>
                      <w:divBdr>
                        <w:top w:val="none" w:sz="0" w:space="0" w:color="auto"/>
                        <w:left w:val="none" w:sz="0" w:space="0" w:color="auto"/>
                        <w:bottom w:val="none" w:sz="0" w:space="0" w:color="auto"/>
                        <w:right w:val="none" w:sz="0" w:space="0" w:color="auto"/>
                      </w:divBdr>
                      <w:divsChild>
                        <w:div w:id="2055689569">
                          <w:marLeft w:val="0"/>
                          <w:marRight w:val="0"/>
                          <w:marTop w:val="0"/>
                          <w:marBottom w:val="0"/>
                          <w:divBdr>
                            <w:top w:val="none" w:sz="0" w:space="0" w:color="auto"/>
                            <w:left w:val="none" w:sz="0" w:space="0" w:color="auto"/>
                            <w:bottom w:val="none" w:sz="0" w:space="0" w:color="auto"/>
                            <w:right w:val="none" w:sz="0" w:space="0" w:color="auto"/>
                          </w:divBdr>
                          <w:divsChild>
                            <w:div w:id="1536844121">
                              <w:marLeft w:val="0"/>
                              <w:marRight w:val="0"/>
                              <w:marTop w:val="0"/>
                              <w:marBottom w:val="0"/>
                              <w:divBdr>
                                <w:top w:val="none" w:sz="0" w:space="0" w:color="auto"/>
                                <w:left w:val="none" w:sz="0" w:space="0" w:color="auto"/>
                                <w:bottom w:val="none" w:sz="0" w:space="0" w:color="auto"/>
                                <w:right w:val="none" w:sz="0" w:space="0" w:color="auto"/>
                              </w:divBdr>
                            </w:div>
                            <w:div w:id="83869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400844">
                  <w:marLeft w:val="-420"/>
                  <w:marRight w:val="0"/>
                  <w:marTop w:val="0"/>
                  <w:marBottom w:val="0"/>
                  <w:divBdr>
                    <w:top w:val="none" w:sz="0" w:space="0" w:color="auto"/>
                    <w:left w:val="none" w:sz="0" w:space="0" w:color="auto"/>
                    <w:bottom w:val="none" w:sz="0" w:space="0" w:color="auto"/>
                    <w:right w:val="none" w:sz="0" w:space="0" w:color="auto"/>
                  </w:divBdr>
                  <w:divsChild>
                    <w:div w:id="1381590786">
                      <w:marLeft w:val="0"/>
                      <w:marRight w:val="0"/>
                      <w:marTop w:val="0"/>
                      <w:marBottom w:val="0"/>
                      <w:divBdr>
                        <w:top w:val="none" w:sz="0" w:space="0" w:color="auto"/>
                        <w:left w:val="none" w:sz="0" w:space="0" w:color="auto"/>
                        <w:bottom w:val="none" w:sz="0" w:space="0" w:color="auto"/>
                        <w:right w:val="none" w:sz="0" w:space="0" w:color="auto"/>
                      </w:divBdr>
                      <w:divsChild>
                        <w:div w:id="673580048">
                          <w:marLeft w:val="0"/>
                          <w:marRight w:val="0"/>
                          <w:marTop w:val="0"/>
                          <w:marBottom w:val="0"/>
                          <w:divBdr>
                            <w:top w:val="none" w:sz="0" w:space="0" w:color="auto"/>
                            <w:left w:val="none" w:sz="0" w:space="0" w:color="auto"/>
                            <w:bottom w:val="none" w:sz="0" w:space="0" w:color="auto"/>
                            <w:right w:val="none" w:sz="0" w:space="0" w:color="auto"/>
                          </w:divBdr>
                          <w:divsChild>
                            <w:div w:id="522788459">
                              <w:marLeft w:val="0"/>
                              <w:marRight w:val="0"/>
                              <w:marTop w:val="0"/>
                              <w:marBottom w:val="0"/>
                              <w:divBdr>
                                <w:top w:val="none" w:sz="0" w:space="0" w:color="auto"/>
                                <w:left w:val="none" w:sz="0" w:space="0" w:color="auto"/>
                                <w:bottom w:val="none" w:sz="0" w:space="0" w:color="auto"/>
                                <w:right w:val="none" w:sz="0" w:space="0" w:color="auto"/>
                              </w:divBdr>
                            </w:div>
                            <w:div w:id="14293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3800158">
      <w:bodyDiv w:val="1"/>
      <w:marLeft w:val="0"/>
      <w:marRight w:val="0"/>
      <w:marTop w:val="0"/>
      <w:marBottom w:val="0"/>
      <w:divBdr>
        <w:top w:val="none" w:sz="0" w:space="0" w:color="auto"/>
        <w:left w:val="none" w:sz="0" w:space="0" w:color="auto"/>
        <w:bottom w:val="none" w:sz="0" w:space="0" w:color="auto"/>
        <w:right w:val="none" w:sz="0" w:space="0" w:color="auto"/>
      </w:divBdr>
      <w:divsChild>
        <w:div w:id="1482963636">
          <w:marLeft w:val="0"/>
          <w:marRight w:val="0"/>
          <w:marTop w:val="0"/>
          <w:marBottom w:val="0"/>
          <w:divBdr>
            <w:top w:val="none" w:sz="0" w:space="0" w:color="auto"/>
            <w:left w:val="none" w:sz="0" w:space="0" w:color="auto"/>
            <w:bottom w:val="none" w:sz="0" w:space="0" w:color="auto"/>
            <w:right w:val="none" w:sz="0" w:space="0" w:color="auto"/>
          </w:divBdr>
          <w:divsChild>
            <w:div w:id="89937748">
              <w:marLeft w:val="0"/>
              <w:marRight w:val="0"/>
              <w:marTop w:val="0"/>
              <w:marBottom w:val="0"/>
              <w:divBdr>
                <w:top w:val="none" w:sz="0" w:space="0" w:color="auto"/>
                <w:left w:val="none" w:sz="0" w:space="0" w:color="auto"/>
                <w:bottom w:val="none" w:sz="0" w:space="0" w:color="auto"/>
                <w:right w:val="none" w:sz="0" w:space="0" w:color="auto"/>
              </w:divBdr>
              <w:divsChild>
                <w:div w:id="117973797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122915706">
          <w:marLeft w:val="0"/>
          <w:marRight w:val="0"/>
          <w:marTop w:val="0"/>
          <w:marBottom w:val="0"/>
          <w:divBdr>
            <w:top w:val="none" w:sz="0" w:space="0" w:color="auto"/>
            <w:left w:val="none" w:sz="0" w:space="0" w:color="auto"/>
            <w:bottom w:val="none" w:sz="0" w:space="0" w:color="auto"/>
            <w:right w:val="none" w:sz="0" w:space="0" w:color="auto"/>
          </w:divBdr>
          <w:divsChild>
            <w:div w:id="437065451">
              <w:marLeft w:val="0"/>
              <w:marRight w:val="0"/>
              <w:marTop w:val="0"/>
              <w:marBottom w:val="0"/>
              <w:divBdr>
                <w:top w:val="none" w:sz="0" w:space="0" w:color="auto"/>
                <w:left w:val="none" w:sz="0" w:space="0" w:color="auto"/>
                <w:bottom w:val="none" w:sz="0" w:space="0" w:color="auto"/>
                <w:right w:val="none" w:sz="0" w:space="0" w:color="auto"/>
              </w:divBdr>
              <w:divsChild>
                <w:div w:id="1600793028">
                  <w:marLeft w:val="-420"/>
                  <w:marRight w:val="0"/>
                  <w:marTop w:val="0"/>
                  <w:marBottom w:val="0"/>
                  <w:divBdr>
                    <w:top w:val="none" w:sz="0" w:space="0" w:color="auto"/>
                    <w:left w:val="none" w:sz="0" w:space="0" w:color="auto"/>
                    <w:bottom w:val="none" w:sz="0" w:space="0" w:color="auto"/>
                    <w:right w:val="none" w:sz="0" w:space="0" w:color="auto"/>
                  </w:divBdr>
                  <w:divsChild>
                    <w:div w:id="1827163911">
                      <w:marLeft w:val="0"/>
                      <w:marRight w:val="0"/>
                      <w:marTop w:val="0"/>
                      <w:marBottom w:val="0"/>
                      <w:divBdr>
                        <w:top w:val="none" w:sz="0" w:space="0" w:color="auto"/>
                        <w:left w:val="none" w:sz="0" w:space="0" w:color="auto"/>
                        <w:bottom w:val="none" w:sz="0" w:space="0" w:color="auto"/>
                        <w:right w:val="none" w:sz="0" w:space="0" w:color="auto"/>
                      </w:divBdr>
                      <w:divsChild>
                        <w:div w:id="1474827502">
                          <w:marLeft w:val="0"/>
                          <w:marRight w:val="0"/>
                          <w:marTop w:val="0"/>
                          <w:marBottom w:val="0"/>
                          <w:divBdr>
                            <w:top w:val="none" w:sz="0" w:space="0" w:color="auto"/>
                            <w:left w:val="none" w:sz="0" w:space="0" w:color="auto"/>
                            <w:bottom w:val="none" w:sz="0" w:space="0" w:color="auto"/>
                            <w:right w:val="none" w:sz="0" w:space="0" w:color="auto"/>
                          </w:divBdr>
                          <w:divsChild>
                            <w:div w:id="849561850">
                              <w:marLeft w:val="0"/>
                              <w:marRight w:val="0"/>
                              <w:marTop w:val="0"/>
                              <w:marBottom w:val="0"/>
                              <w:divBdr>
                                <w:top w:val="none" w:sz="0" w:space="0" w:color="auto"/>
                                <w:left w:val="none" w:sz="0" w:space="0" w:color="auto"/>
                                <w:bottom w:val="none" w:sz="0" w:space="0" w:color="auto"/>
                                <w:right w:val="none" w:sz="0" w:space="0" w:color="auto"/>
                              </w:divBdr>
                            </w:div>
                            <w:div w:id="108055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361260">
                  <w:marLeft w:val="-420"/>
                  <w:marRight w:val="0"/>
                  <w:marTop w:val="0"/>
                  <w:marBottom w:val="0"/>
                  <w:divBdr>
                    <w:top w:val="none" w:sz="0" w:space="0" w:color="auto"/>
                    <w:left w:val="none" w:sz="0" w:space="0" w:color="auto"/>
                    <w:bottom w:val="none" w:sz="0" w:space="0" w:color="auto"/>
                    <w:right w:val="none" w:sz="0" w:space="0" w:color="auto"/>
                  </w:divBdr>
                  <w:divsChild>
                    <w:div w:id="672800277">
                      <w:marLeft w:val="0"/>
                      <w:marRight w:val="0"/>
                      <w:marTop w:val="0"/>
                      <w:marBottom w:val="0"/>
                      <w:divBdr>
                        <w:top w:val="none" w:sz="0" w:space="0" w:color="auto"/>
                        <w:left w:val="none" w:sz="0" w:space="0" w:color="auto"/>
                        <w:bottom w:val="none" w:sz="0" w:space="0" w:color="auto"/>
                        <w:right w:val="none" w:sz="0" w:space="0" w:color="auto"/>
                      </w:divBdr>
                      <w:divsChild>
                        <w:div w:id="544827343">
                          <w:marLeft w:val="0"/>
                          <w:marRight w:val="0"/>
                          <w:marTop w:val="0"/>
                          <w:marBottom w:val="0"/>
                          <w:divBdr>
                            <w:top w:val="none" w:sz="0" w:space="0" w:color="auto"/>
                            <w:left w:val="none" w:sz="0" w:space="0" w:color="auto"/>
                            <w:bottom w:val="none" w:sz="0" w:space="0" w:color="auto"/>
                            <w:right w:val="none" w:sz="0" w:space="0" w:color="auto"/>
                          </w:divBdr>
                          <w:divsChild>
                            <w:div w:id="1521311016">
                              <w:marLeft w:val="0"/>
                              <w:marRight w:val="0"/>
                              <w:marTop w:val="0"/>
                              <w:marBottom w:val="0"/>
                              <w:divBdr>
                                <w:top w:val="none" w:sz="0" w:space="0" w:color="auto"/>
                                <w:left w:val="none" w:sz="0" w:space="0" w:color="auto"/>
                                <w:bottom w:val="none" w:sz="0" w:space="0" w:color="auto"/>
                                <w:right w:val="none" w:sz="0" w:space="0" w:color="auto"/>
                              </w:divBdr>
                            </w:div>
                            <w:div w:id="206775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585739">
                  <w:marLeft w:val="-420"/>
                  <w:marRight w:val="0"/>
                  <w:marTop w:val="0"/>
                  <w:marBottom w:val="0"/>
                  <w:divBdr>
                    <w:top w:val="none" w:sz="0" w:space="0" w:color="auto"/>
                    <w:left w:val="none" w:sz="0" w:space="0" w:color="auto"/>
                    <w:bottom w:val="none" w:sz="0" w:space="0" w:color="auto"/>
                    <w:right w:val="none" w:sz="0" w:space="0" w:color="auto"/>
                  </w:divBdr>
                  <w:divsChild>
                    <w:div w:id="1322539646">
                      <w:marLeft w:val="0"/>
                      <w:marRight w:val="0"/>
                      <w:marTop w:val="0"/>
                      <w:marBottom w:val="0"/>
                      <w:divBdr>
                        <w:top w:val="none" w:sz="0" w:space="0" w:color="auto"/>
                        <w:left w:val="none" w:sz="0" w:space="0" w:color="auto"/>
                        <w:bottom w:val="none" w:sz="0" w:space="0" w:color="auto"/>
                        <w:right w:val="none" w:sz="0" w:space="0" w:color="auto"/>
                      </w:divBdr>
                      <w:divsChild>
                        <w:div w:id="217517919">
                          <w:marLeft w:val="0"/>
                          <w:marRight w:val="0"/>
                          <w:marTop w:val="0"/>
                          <w:marBottom w:val="0"/>
                          <w:divBdr>
                            <w:top w:val="none" w:sz="0" w:space="0" w:color="auto"/>
                            <w:left w:val="none" w:sz="0" w:space="0" w:color="auto"/>
                            <w:bottom w:val="none" w:sz="0" w:space="0" w:color="auto"/>
                            <w:right w:val="none" w:sz="0" w:space="0" w:color="auto"/>
                          </w:divBdr>
                          <w:divsChild>
                            <w:div w:id="751271696">
                              <w:marLeft w:val="0"/>
                              <w:marRight w:val="0"/>
                              <w:marTop w:val="0"/>
                              <w:marBottom w:val="0"/>
                              <w:divBdr>
                                <w:top w:val="none" w:sz="0" w:space="0" w:color="auto"/>
                                <w:left w:val="none" w:sz="0" w:space="0" w:color="auto"/>
                                <w:bottom w:val="none" w:sz="0" w:space="0" w:color="auto"/>
                                <w:right w:val="none" w:sz="0" w:space="0" w:color="auto"/>
                              </w:divBdr>
                            </w:div>
                            <w:div w:id="116104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9026">
                  <w:marLeft w:val="-420"/>
                  <w:marRight w:val="0"/>
                  <w:marTop w:val="0"/>
                  <w:marBottom w:val="0"/>
                  <w:divBdr>
                    <w:top w:val="none" w:sz="0" w:space="0" w:color="auto"/>
                    <w:left w:val="none" w:sz="0" w:space="0" w:color="auto"/>
                    <w:bottom w:val="none" w:sz="0" w:space="0" w:color="auto"/>
                    <w:right w:val="none" w:sz="0" w:space="0" w:color="auto"/>
                  </w:divBdr>
                  <w:divsChild>
                    <w:div w:id="2008513677">
                      <w:marLeft w:val="0"/>
                      <w:marRight w:val="0"/>
                      <w:marTop w:val="0"/>
                      <w:marBottom w:val="0"/>
                      <w:divBdr>
                        <w:top w:val="none" w:sz="0" w:space="0" w:color="auto"/>
                        <w:left w:val="none" w:sz="0" w:space="0" w:color="auto"/>
                        <w:bottom w:val="none" w:sz="0" w:space="0" w:color="auto"/>
                        <w:right w:val="none" w:sz="0" w:space="0" w:color="auto"/>
                      </w:divBdr>
                      <w:divsChild>
                        <w:div w:id="1031152245">
                          <w:marLeft w:val="0"/>
                          <w:marRight w:val="0"/>
                          <w:marTop w:val="0"/>
                          <w:marBottom w:val="0"/>
                          <w:divBdr>
                            <w:top w:val="none" w:sz="0" w:space="0" w:color="auto"/>
                            <w:left w:val="none" w:sz="0" w:space="0" w:color="auto"/>
                            <w:bottom w:val="none" w:sz="0" w:space="0" w:color="auto"/>
                            <w:right w:val="none" w:sz="0" w:space="0" w:color="auto"/>
                          </w:divBdr>
                          <w:divsChild>
                            <w:div w:id="362168674">
                              <w:marLeft w:val="0"/>
                              <w:marRight w:val="0"/>
                              <w:marTop w:val="0"/>
                              <w:marBottom w:val="0"/>
                              <w:divBdr>
                                <w:top w:val="none" w:sz="0" w:space="0" w:color="auto"/>
                                <w:left w:val="none" w:sz="0" w:space="0" w:color="auto"/>
                                <w:bottom w:val="none" w:sz="0" w:space="0" w:color="auto"/>
                                <w:right w:val="none" w:sz="0" w:space="0" w:color="auto"/>
                              </w:divBdr>
                            </w:div>
                            <w:div w:id="152281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064214">
                  <w:marLeft w:val="-420"/>
                  <w:marRight w:val="0"/>
                  <w:marTop w:val="0"/>
                  <w:marBottom w:val="0"/>
                  <w:divBdr>
                    <w:top w:val="none" w:sz="0" w:space="0" w:color="auto"/>
                    <w:left w:val="none" w:sz="0" w:space="0" w:color="auto"/>
                    <w:bottom w:val="none" w:sz="0" w:space="0" w:color="auto"/>
                    <w:right w:val="none" w:sz="0" w:space="0" w:color="auto"/>
                  </w:divBdr>
                  <w:divsChild>
                    <w:div w:id="91433875">
                      <w:marLeft w:val="0"/>
                      <w:marRight w:val="0"/>
                      <w:marTop w:val="0"/>
                      <w:marBottom w:val="0"/>
                      <w:divBdr>
                        <w:top w:val="none" w:sz="0" w:space="0" w:color="auto"/>
                        <w:left w:val="none" w:sz="0" w:space="0" w:color="auto"/>
                        <w:bottom w:val="none" w:sz="0" w:space="0" w:color="auto"/>
                        <w:right w:val="none" w:sz="0" w:space="0" w:color="auto"/>
                      </w:divBdr>
                      <w:divsChild>
                        <w:div w:id="335962179">
                          <w:marLeft w:val="0"/>
                          <w:marRight w:val="0"/>
                          <w:marTop w:val="0"/>
                          <w:marBottom w:val="0"/>
                          <w:divBdr>
                            <w:top w:val="none" w:sz="0" w:space="0" w:color="auto"/>
                            <w:left w:val="none" w:sz="0" w:space="0" w:color="auto"/>
                            <w:bottom w:val="none" w:sz="0" w:space="0" w:color="auto"/>
                            <w:right w:val="none" w:sz="0" w:space="0" w:color="auto"/>
                          </w:divBdr>
                          <w:divsChild>
                            <w:div w:id="491678010">
                              <w:marLeft w:val="0"/>
                              <w:marRight w:val="0"/>
                              <w:marTop w:val="0"/>
                              <w:marBottom w:val="0"/>
                              <w:divBdr>
                                <w:top w:val="none" w:sz="0" w:space="0" w:color="auto"/>
                                <w:left w:val="none" w:sz="0" w:space="0" w:color="auto"/>
                                <w:bottom w:val="none" w:sz="0" w:space="0" w:color="auto"/>
                                <w:right w:val="none" w:sz="0" w:space="0" w:color="auto"/>
                              </w:divBdr>
                            </w:div>
                            <w:div w:id="185934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3486">
                  <w:marLeft w:val="-420"/>
                  <w:marRight w:val="0"/>
                  <w:marTop w:val="0"/>
                  <w:marBottom w:val="0"/>
                  <w:divBdr>
                    <w:top w:val="none" w:sz="0" w:space="0" w:color="auto"/>
                    <w:left w:val="none" w:sz="0" w:space="0" w:color="auto"/>
                    <w:bottom w:val="none" w:sz="0" w:space="0" w:color="auto"/>
                    <w:right w:val="none" w:sz="0" w:space="0" w:color="auto"/>
                  </w:divBdr>
                  <w:divsChild>
                    <w:div w:id="449202211">
                      <w:marLeft w:val="0"/>
                      <w:marRight w:val="0"/>
                      <w:marTop w:val="0"/>
                      <w:marBottom w:val="0"/>
                      <w:divBdr>
                        <w:top w:val="none" w:sz="0" w:space="0" w:color="auto"/>
                        <w:left w:val="none" w:sz="0" w:space="0" w:color="auto"/>
                        <w:bottom w:val="none" w:sz="0" w:space="0" w:color="auto"/>
                        <w:right w:val="none" w:sz="0" w:space="0" w:color="auto"/>
                      </w:divBdr>
                      <w:divsChild>
                        <w:div w:id="1302154646">
                          <w:marLeft w:val="0"/>
                          <w:marRight w:val="0"/>
                          <w:marTop w:val="0"/>
                          <w:marBottom w:val="0"/>
                          <w:divBdr>
                            <w:top w:val="none" w:sz="0" w:space="0" w:color="auto"/>
                            <w:left w:val="none" w:sz="0" w:space="0" w:color="auto"/>
                            <w:bottom w:val="none" w:sz="0" w:space="0" w:color="auto"/>
                            <w:right w:val="none" w:sz="0" w:space="0" w:color="auto"/>
                          </w:divBdr>
                          <w:divsChild>
                            <w:div w:id="1116634750">
                              <w:marLeft w:val="0"/>
                              <w:marRight w:val="0"/>
                              <w:marTop w:val="0"/>
                              <w:marBottom w:val="0"/>
                              <w:divBdr>
                                <w:top w:val="none" w:sz="0" w:space="0" w:color="auto"/>
                                <w:left w:val="none" w:sz="0" w:space="0" w:color="auto"/>
                                <w:bottom w:val="none" w:sz="0" w:space="0" w:color="auto"/>
                                <w:right w:val="none" w:sz="0" w:space="0" w:color="auto"/>
                              </w:divBdr>
                            </w:div>
                            <w:div w:id="172282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166974">
                  <w:marLeft w:val="-420"/>
                  <w:marRight w:val="0"/>
                  <w:marTop w:val="0"/>
                  <w:marBottom w:val="0"/>
                  <w:divBdr>
                    <w:top w:val="none" w:sz="0" w:space="0" w:color="auto"/>
                    <w:left w:val="none" w:sz="0" w:space="0" w:color="auto"/>
                    <w:bottom w:val="none" w:sz="0" w:space="0" w:color="auto"/>
                    <w:right w:val="none" w:sz="0" w:space="0" w:color="auto"/>
                  </w:divBdr>
                  <w:divsChild>
                    <w:div w:id="556235948">
                      <w:marLeft w:val="0"/>
                      <w:marRight w:val="0"/>
                      <w:marTop w:val="0"/>
                      <w:marBottom w:val="0"/>
                      <w:divBdr>
                        <w:top w:val="none" w:sz="0" w:space="0" w:color="auto"/>
                        <w:left w:val="none" w:sz="0" w:space="0" w:color="auto"/>
                        <w:bottom w:val="none" w:sz="0" w:space="0" w:color="auto"/>
                        <w:right w:val="none" w:sz="0" w:space="0" w:color="auto"/>
                      </w:divBdr>
                      <w:divsChild>
                        <w:div w:id="28189199">
                          <w:marLeft w:val="0"/>
                          <w:marRight w:val="0"/>
                          <w:marTop w:val="0"/>
                          <w:marBottom w:val="0"/>
                          <w:divBdr>
                            <w:top w:val="none" w:sz="0" w:space="0" w:color="auto"/>
                            <w:left w:val="none" w:sz="0" w:space="0" w:color="auto"/>
                            <w:bottom w:val="none" w:sz="0" w:space="0" w:color="auto"/>
                            <w:right w:val="none" w:sz="0" w:space="0" w:color="auto"/>
                          </w:divBdr>
                          <w:divsChild>
                            <w:div w:id="69809774">
                              <w:marLeft w:val="0"/>
                              <w:marRight w:val="0"/>
                              <w:marTop w:val="0"/>
                              <w:marBottom w:val="0"/>
                              <w:divBdr>
                                <w:top w:val="none" w:sz="0" w:space="0" w:color="auto"/>
                                <w:left w:val="none" w:sz="0" w:space="0" w:color="auto"/>
                                <w:bottom w:val="none" w:sz="0" w:space="0" w:color="auto"/>
                                <w:right w:val="none" w:sz="0" w:space="0" w:color="auto"/>
                              </w:divBdr>
                            </w:div>
                            <w:div w:id="71207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0584707">
      <w:bodyDiv w:val="1"/>
      <w:marLeft w:val="0"/>
      <w:marRight w:val="0"/>
      <w:marTop w:val="0"/>
      <w:marBottom w:val="0"/>
      <w:divBdr>
        <w:top w:val="none" w:sz="0" w:space="0" w:color="auto"/>
        <w:left w:val="none" w:sz="0" w:space="0" w:color="auto"/>
        <w:bottom w:val="none" w:sz="0" w:space="0" w:color="auto"/>
        <w:right w:val="none" w:sz="0" w:space="0" w:color="auto"/>
      </w:divBdr>
      <w:divsChild>
        <w:div w:id="1365204640">
          <w:marLeft w:val="0"/>
          <w:marRight w:val="0"/>
          <w:marTop w:val="0"/>
          <w:marBottom w:val="0"/>
          <w:divBdr>
            <w:top w:val="none" w:sz="0" w:space="0" w:color="auto"/>
            <w:left w:val="none" w:sz="0" w:space="0" w:color="auto"/>
            <w:bottom w:val="none" w:sz="0" w:space="0" w:color="auto"/>
            <w:right w:val="none" w:sz="0" w:space="0" w:color="auto"/>
          </w:divBdr>
          <w:divsChild>
            <w:div w:id="98768149">
              <w:marLeft w:val="0"/>
              <w:marRight w:val="0"/>
              <w:marTop w:val="0"/>
              <w:marBottom w:val="0"/>
              <w:divBdr>
                <w:top w:val="none" w:sz="0" w:space="0" w:color="auto"/>
                <w:left w:val="none" w:sz="0" w:space="0" w:color="auto"/>
                <w:bottom w:val="none" w:sz="0" w:space="0" w:color="auto"/>
                <w:right w:val="none" w:sz="0" w:space="0" w:color="auto"/>
              </w:divBdr>
              <w:divsChild>
                <w:div w:id="78357120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382441542">
          <w:marLeft w:val="0"/>
          <w:marRight w:val="0"/>
          <w:marTop w:val="0"/>
          <w:marBottom w:val="0"/>
          <w:divBdr>
            <w:top w:val="none" w:sz="0" w:space="0" w:color="auto"/>
            <w:left w:val="none" w:sz="0" w:space="0" w:color="auto"/>
            <w:bottom w:val="none" w:sz="0" w:space="0" w:color="auto"/>
            <w:right w:val="none" w:sz="0" w:space="0" w:color="auto"/>
          </w:divBdr>
          <w:divsChild>
            <w:div w:id="649599967">
              <w:marLeft w:val="0"/>
              <w:marRight w:val="0"/>
              <w:marTop w:val="0"/>
              <w:marBottom w:val="0"/>
              <w:divBdr>
                <w:top w:val="none" w:sz="0" w:space="0" w:color="auto"/>
                <w:left w:val="none" w:sz="0" w:space="0" w:color="auto"/>
                <w:bottom w:val="none" w:sz="0" w:space="0" w:color="auto"/>
                <w:right w:val="none" w:sz="0" w:space="0" w:color="auto"/>
              </w:divBdr>
              <w:divsChild>
                <w:div w:id="97394793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367872532">
          <w:marLeft w:val="0"/>
          <w:marRight w:val="0"/>
          <w:marTop w:val="0"/>
          <w:marBottom w:val="0"/>
          <w:divBdr>
            <w:top w:val="none" w:sz="0" w:space="0" w:color="auto"/>
            <w:left w:val="none" w:sz="0" w:space="0" w:color="auto"/>
            <w:bottom w:val="none" w:sz="0" w:space="0" w:color="auto"/>
            <w:right w:val="none" w:sz="0" w:space="0" w:color="auto"/>
          </w:divBdr>
          <w:divsChild>
            <w:div w:id="1041710713">
              <w:marLeft w:val="0"/>
              <w:marRight w:val="0"/>
              <w:marTop w:val="0"/>
              <w:marBottom w:val="0"/>
              <w:divBdr>
                <w:top w:val="none" w:sz="0" w:space="0" w:color="auto"/>
                <w:left w:val="none" w:sz="0" w:space="0" w:color="auto"/>
                <w:bottom w:val="none" w:sz="0" w:space="0" w:color="auto"/>
                <w:right w:val="none" w:sz="0" w:space="0" w:color="auto"/>
              </w:divBdr>
              <w:divsChild>
                <w:div w:id="38477620">
                  <w:marLeft w:val="-420"/>
                  <w:marRight w:val="0"/>
                  <w:marTop w:val="0"/>
                  <w:marBottom w:val="0"/>
                  <w:divBdr>
                    <w:top w:val="none" w:sz="0" w:space="0" w:color="auto"/>
                    <w:left w:val="none" w:sz="0" w:space="0" w:color="auto"/>
                    <w:bottom w:val="none" w:sz="0" w:space="0" w:color="auto"/>
                    <w:right w:val="none" w:sz="0" w:space="0" w:color="auto"/>
                  </w:divBdr>
                  <w:divsChild>
                    <w:div w:id="902569739">
                      <w:marLeft w:val="0"/>
                      <w:marRight w:val="0"/>
                      <w:marTop w:val="0"/>
                      <w:marBottom w:val="0"/>
                      <w:divBdr>
                        <w:top w:val="none" w:sz="0" w:space="0" w:color="auto"/>
                        <w:left w:val="none" w:sz="0" w:space="0" w:color="auto"/>
                        <w:bottom w:val="none" w:sz="0" w:space="0" w:color="auto"/>
                        <w:right w:val="none" w:sz="0" w:space="0" w:color="auto"/>
                      </w:divBdr>
                      <w:divsChild>
                        <w:div w:id="1549029576">
                          <w:marLeft w:val="0"/>
                          <w:marRight w:val="0"/>
                          <w:marTop w:val="0"/>
                          <w:marBottom w:val="0"/>
                          <w:divBdr>
                            <w:top w:val="none" w:sz="0" w:space="0" w:color="auto"/>
                            <w:left w:val="none" w:sz="0" w:space="0" w:color="auto"/>
                            <w:bottom w:val="none" w:sz="0" w:space="0" w:color="auto"/>
                            <w:right w:val="none" w:sz="0" w:space="0" w:color="auto"/>
                          </w:divBdr>
                          <w:divsChild>
                            <w:div w:id="419373426">
                              <w:marLeft w:val="0"/>
                              <w:marRight w:val="0"/>
                              <w:marTop w:val="0"/>
                              <w:marBottom w:val="0"/>
                              <w:divBdr>
                                <w:top w:val="none" w:sz="0" w:space="0" w:color="auto"/>
                                <w:left w:val="none" w:sz="0" w:space="0" w:color="auto"/>
                                <w:bottom w:val="none" w:sz="0" w:space="0" w:color="auto"/>
                                <w:right w:val="none" w:sz="0" w:space="0" w:color="auto"/>
                              </w:divBdr>
                            </w:div>
                            <w:div w:id="52077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4181">
                  <w:marLeft w:val="-420"/>
                  <w:marRight w:val="0"/>
                  <w:marTop w:val="0"/>
                  <w:marBottom w:val="0"/>
                  <w:divBdr>
                    <w:top w:val="none" w:sz="0" w:space="0" w:color="auto"/>
                    <w:left w:val="none" w:sz="0" w:space="0" w:color="auto"/>
                    <w:bottom w:val="none" w:sz="0" w:space="0" w:color="auto"/>
                    <w:right w:val="none" w:sz="0" w:space="0" w:color="auto"/>
                  </w:divBdr>
                  <w:divsChild>
                    <w:div w:id="1526481847">
                      <w:marLeft w:val="0"/>
                      <w:marRight w:val="0"/>
                      <w:marTop w:val="0"/>
                      <w:marBottom w:val="0"/>
                      <w:divBdr>
                        <w:top w:val="none" w:sz="0" w:space="0" w:color="auto"/>
                        <w:left w:val="none" w:sz="0" w:space="0" w:color="auto"/>
                        <w:bottom w:val="none" w:sz="0" w:space="0" w:color="auto"/>
                        <w:right w:val="none" w:sz="0" w:space="0" w:color="auto"/>
                      </w:divBdr>
                      <w:divsChild>
                        <w:div w:id="180896608">
                          <w:marLeft w:val="0"/>
                          <w:marRight w:val="0"/>
                          <w:marTop w:val="0"/>
                          <w:marBottom w:val="0"/>
                          <w:divBdr>
                            <w:top w:val="none" w:sz="0" w:space="0" w:color="auto"/>
                            <w:left w:val="none" w:sz="0" w:space="0" w:color="auto"/>
                            <w:bottom w:val="none" w:sz="0" w:space="0" w:color="auto"/>
                            <w:right w:val="none" w:sz="0" w:space="0" w:color="auto"/>
                          </w:divBdr>
                          <w:divsChild>
                            <w:div w:id="287319731">
                              <w:marLeft w:val="0"/>
                              <w:marRight w:val="0"/>
                              <w:marTop w:val="0"/>
                              <w:marBottom w:val="0"/>
                              <w:divBdr>
                                <w:top w:val="none" w:sz="0" w:space="0" w:color="auto"/>
                                <w:left w:val="none" w:sz="0" w:space="0" w:color="auto"/>
                                <w:bottom w:val="none" w:sz="0" w:space="0" w:color="auto"/>
                                <w:right w:val="none" w:sz="0" w:space="0" w:color="auto"/>
                              </w:divBdr>
                            </w:div>
                            <w:div w:id="5994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977176">
                  <w:marLeft w:val="-420"/>
                  <w:marRight w:val="0"/>
                  <w:marTop w:val="0"/>
                  <w:marBottom w:val="0"/>
                  <w:divBdr>
                    <w:top w:val="none" w:sz="0" w:space="0" w:color="auto"/>
                    <w:left w:val="none" w:sz="0" w:space="0" w:color="auto"/>
                    <w:bottom w:val="none" w:sz="0" w:space="0" w:color="auto"/>
                    <w:right w:val="none" w:sz="0" w:space="0" w:color="auto"/>
                  </w:divBdr>
                  <w:divsChild>
                    <w:div w:id="142701852">
                      <w:marLeft w:val="0"/>
                      <w:marRight w:val="0"/>
                      <w:marTop w:val="0"/>
                      <w:marBottom w:val="0"/>
                      <w:divBdr>
                        <w:top w:val="none" w:sz="0" w:space="0" w:color="auto"/>
                        <w:left w:val="none" w:sz="0" w:space="0" w:color="auto"/>
                        <w:bottom w:val="none" w:sz="0" w:space="0" w:color="auto"/>
                        <w:right w:val="none" w:sz="0" w:space="0" w:color="auto"/>
                      </w:divBdr>
                      <w:divsChild>
                        <w:div w:id="1250699667">
                          <w:marLeft w:val="0"/>
                          <w:marRight w:val="0"/>
                          <w:marTop w:val="0"/>
                          <w:marBottom w:val="0"/>
                          <w:divBdr>
                            <w:top w:val="none" w:sz="0" w:space="0" w:color="auto"/>
                            <w:left w:val="none" w:sz="0" w:space="0" w:color="auto"/>
                            <w:bottom w:val="none" w:sz="0" w:space="0" w:color="auto"/>
                            <w:right w:val="none" w:sz="0" w:space="0" w:color="auto"/>
                          </w:divBdr>
                          <w:divsChild>
                            <w:div w:id="1197962916">
                              <w:marLeft w:val="0"/>
                              <w:marRight w:val="0"/>
                              <w:marTop w:val="0"/>
                              <w:marBottom w:val="0"/>
                              <w:divBdr>
                                <w:top w:val="none" w:sz="0" w:space="0" w:color="auto"/>
                                <w:left w:val="none" w:sz="0" w:space="0" w:color="auto"/>
                                <w:bottom w:val="none" w:sz="0" w:space="0" w:color="auto"/>
                                <w:right w:val="none" w:sz="0" w:space="0" w:color="auto"/>
                              </w:divBdr>
                            </w:div>
                            <w:div w:id="18706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308433">
                  <w:marLeft w:val="-420"/>
                  <w:marRight w:val="0"/>
                  <w:marTop w:val="0"/>
                  <w:marBottom w:val="0"/>
                  <w:divBdr>
                    <w:top w:val="none" w:sz="0" w:space="0" w:color="auto"/>
                    <w:left w:val="none" w:sz="0" w:space="0" w:color="auto"/>
                    <w:bottom w:val="none" w:sz="0" w:space="0" w:color="auto"/>
                    <w:right w:val="none" w:sz="0" w:space="0" w:color="auto"/>
                  </w:divBdr>
                  <w:divsChild>
                    <w:div w:id="194081140">
                      <w:marLeft w:val="0"/>
                      <w:marRight w:val="0"/>
                      <w:marTop w:val="0"/>
                      <w:marBottom w:val="0"/>
                      <w:divBdr>
                        <w:top w:val="none" w:sz="0" w:space="0" w:color="auto"/>
                        <w:left w:val="none" w:sz="0" w:space="0" w:color="auto"/>
                        <w:bottom w:val="none" w:sz="0" w:space="0" w:color="auto"/>
                        <w:right w:val="none" w:sz="0" w:space="0" w:color="auto"/>
                      </w:divBdr>
                      <w:divsChild>
                        <w:div w:id="983772580">
                          <w:marLeft w:val="0"/>
                          <w:marRight w:val="0"/>
                          <w:marTop w:val="0"/>
                          <w:marBottom w:val="0"/>
                          <w:divBdr>
                            <w:top w:val="none" w:sz="0" w:space="0" w:color="auto"/>
                            <w:left w:val="none" w:sz="0" w:space="0" w:color="auto"/>
                            <w:bottom w:val="none" w:sz="0" w:space="0" w:color="auto"/>
                            <w:right w:val="none" w:sz="0" w:space="0" w:color="auto"/>
                          </w:divBdr>
                          <w:divsChild>
                            <w:div w:id="1490168136">
                              <w:marLeft w:val="0"/>
                              <w:marRight w:val="0"/>
                              <w:marTop w:val="0"/>
                              <w:marBottom w:val="0"/>
                              <w:divBdr>
                                <w:top w:val="none" w:sz="0" w:space="0" w:color="auto"/>
                                <w:left w:val="none" w:sz="0" w:space="0" w:color="auto"/>
                                <w:bottom w:val="none" w:sz="0" w:space="0" w:color="auto"/>
                                <w:right w:val="none" w:sz="0" w:space="0" w:color="auto"/>
                              </w:divBdr>
                            </w:div>
                            <w:div w:id="123496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2563335">
          <w:marLeft w:val="0"/>
          <w:marRight w:val="0"/>
          <w:marTop w:val="0"/>
          <w:marBottom w:val="0"/>
          <w:divBdr>
            <w:top w:val="none" w:sz="0" w:space="0" w:color="auto"/>
            <w:left w:val="none" w:sz="0" w:space="0" w:color="auto"/>
            <w:bottom w:val="none" w:sz="0" w:space="0" w:color="auto"/>
            <w:right w:val="none" w:sz="0" w:space="0" w:color="auto"/>
          </w:divBdr>
          <w:divsChild>
            <w:div w:id="383523096">
              <w:marLeft w:val="0"/>
              <w:marRight w:val="0"/>
              <w:marTop w:val="0"/>
              <w:marBottom w:val="0"/>
              <w:divBdr>
                <w:top w:val="none" w:sz="0" w:space="0" w:color="auto"/>
                <w:left w:val="none" w:sz="0" w:space="0" w:color="auto"/>
                <w:bottom w:val="none" w:sz="0" w:space="0" w:color="auto"/>
                <w:right w:val="none" w:sz="0" w:space="0" w:color="auto"/>
              </w:divBdr>
              <w:divsChild>
                <w:div w:id="1144548120">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741899432">
          <w:marLeft w:val="0"/>
          <w:marRight w:val="0"/>
          <w:marTop w:val="0"/>
          <w:marBottom w:val="0"/>
          <w:divBdr>
            <w:top w:val="none" w:sz="0" w:space="0" w:color="auto"/>
            <w:left w:val="none" w:sz="0" w:space="0" w:color="auto"/>
            <w:bottom w:val="none" w:sz="0" w:space="0" w:color="auto"/>
            <w:right w:val="none" w:sz="0" w:space="0" w:color="auto"/>
          </w:divBdr>
          <w:divsChild>
            <w:div w:id="11954553">
              <w:marLeft w:val="0"/>
              <w:marRight w:val="0"/>
              <w:marTop w:val="0"/>
              <w:marBottom w:val="0"/>
              <w:divBdr>
                <w:top w:val="none" w:sz="0" w:space="0" w:color="auto"/>
                <w:left w:val="none" w:sz="0" w:space="0" w:color="auto"/>
                <w:bottom w:val="none" w:sz="0" w:space="0" w:color="auto"/>
                <w:right w:val="none" w:sz="0" w:space="0" w:color="auto"/>
              </w:divBdr>
            </w:div>
          </w:divsChild>
        </w:div>
        <w:div w:id="1059474937">
          <w:marLeft w:val="0"/>
          <w:marRight w:val="0"/>
          <w:marTop w:val="0"/>
          <w:marBottom w:val="0"/>
          <w:divBdr>
            <w:top w:val="none" w:sz="0" w:space="0" w:color="auto"/>
            <w:left w:val="none" w:sz="0" w:space="0" w:color="auto"/>
            <w:bottom w:val="none" w:sz="0" w:space="0" w:color="auto"/>
            <w:right w:val="none" w:sz="0" w:space="0" w:color="auto"/>
          </w:divBdr>
          <w:divsChild>
            <w:div w:id="725686672">
              <w:marLeft w:val="0"/>
              <w:marRight w:val="0"/>
              <w:marTop w:val="0"/>
              <w:marBottom w:val="0"/>
              <w:divBdr>
                <w:top w:val="none" w:sz="0" w:space="0" w:color="auto"/>
                <w:left w:val="none" w:sz="0" w:space="0" w:color="auto"/>
                <w:bottom w:val="none" w:sz="0" w:space="0" w:color="auto"/>
                <w:right w:val="none" w:sz="0" w:space="0" w:color="auto"/>
              </w:divBdr>
              <w:divsChild>
                <w:div w:id="745155648">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1710030953">
      <w:bodyDiv w:val="1"/>
      <w:marLeft w:val="0"/>
      <w:marRight w:val="0"/>
      <w:marTop w:val="0"/>
      <w:marBottom w:val="0"/>
      <w:divBdr>
        <w:top w:val="none" w:sz="0" w:space="0" w:color="auto"/>
        <w:left w:val="none" w:sz="0" w:space="0" w:color="auto"/>
        <w:bottom w:val="none" w:sz="0" w:space="0" w:color="auto"/>
        <w:right w:val="none" w:sz="0" w:space="0" w:color="auto"/>
      </w:divBdr>
      <w:divsChild>
        <w:div w:id="737748095">
          <w:marLeft w:val="0"/>
          <w:marRight w:val="0"/>
          <w:marTop w:val="0"/>
          <w:marBottom w:val="0"/>
          <w:divBdr>
            <w:top w:val="none" w:sz="0" w:space="0" w:color="auto"/>
            <w:left w:val="none" w:sz="0" w:space="0" w:color="auto"/>
            <w:bottom w:val="none" w:sz="0" w:space="0" w:color="auto"/>
            <w:right w:val="none" w:sz="0" w:space="0" w:color="auto"/>
          </w:divBdr>
        </w:div>
        <w:div w:id="675228975">
          <w:marLeft w:val="0"/>
          <w:marRight w:val="0"/>
          <w:marTop w:val="0"/>
          <w:marBottom w:val="0"/>
          <w:divBdr>
            <w:top w:val="none" w:sz="0" w:space="0" w:color="auto"/>
            <w:left w:val="none" w:sz="0" w:space="0" w:color="auto"/>
            <w:bottom w:val="none" w:sz="0" w:space="0" w:color="auto"/>
            <w:right w:val="none" w:sz="0" w:space="0" w:color="auto"/>
          </w:divBdr>
        </w:div>
        <w:div w:id="127937556">
          <w:marLeft w:val="0"/>
          <w:marRight w:val="0"/>
          <w:marTop w:val="0"/>
          <w:marBottom w:val="0"/>
          <w:divBdr>
            <w:top w:val="none" w:sz="0" w:space="0" w:color="auto"/>
            <w:left w:val="none" w:sz="0" w:space="0" w:color="auto"/>
            <w:bottom w:val="none" w:sz="0" w:space="0" w:color="auto"/>
            <w:right w:val="none" w:sz="0" w:space="0" w:color="auto"/>
          </w:divBdr>
        </w:div>
        <w:div w:id="2119055520">
          <w:marLeft w:val="0"/>
          <w:marRight w:val="0"/>
          <w:marTop w:val="0"/>
          <w:marBottom w:val="0"/>
          <w:divBdr>
            <w:top w:val="none" w:sz="0" w:space="0" w:color="auto"/>
            <w:left w:val="none" w:sz="0" w:space="0" w:color="auto"/>
            <w:bottom w:val="none" w:sz="0" w:space="0" w:color="auto"/>
            <w:right w:val="none" w:sz="0" w:space="0" w:color="auto"/>
          </w:divBdr>
        </w:div>
        <w:div w:id="1737195073">
          <w:marLeft w:val="0"/>
          <w:marRight w:val="0"/>
          <w:marTop w:val="0"/>
          <w:marBottom w:val="0"/>
          <w:divBdr>
            <w:top w:val="none" w:sz="0" w:space="0" w:color="auto"/>
            <w:left w:val="none" w:sz="0" w:space="0" w:color="auto"/>
            <w:bottom w:val="none" w:sz="0" w:space="0" w:color="auto"/>
            <w:right w:val="none" w:sz="0" w:space="0" w:color="auto"/>
          </w:divBdr>
        </w:div>
        <w:div w:id="1088161731">
          <w:marLeft w:val="0"/>
          <w:marRight w:val="0"/>
          <w:marTop w:val="0"/>
          <w:marBottom w:val="0"/>
          <w:divBdr>
            <w:top w:val="none" w:sz="0" w:space="0" w:color="auto"/>
            <w:left w:val="none" w:sz="0" w:space="0" w:color="auto"/>
            <w:bottom w:val="none" w:sz="0" w:space="0" w:color="auto"/>
            <w:right w:val="none" w:sz="0" w:space="0" w:color="auto"/>
          </w:divBdr>
        </w:div>
        <w:div w:id="1350720597">
          <w:marLeft w:val="0"/>
          <w:marRight w:val="0"/>
          <w:marTop w:val="0"/>
          <w:marBottom w:val="0"/>
          <w:divBdr>
            <w:top w:val="none" w:sz="0" w:space="0" w:color="auto"/>
            <w:left w:val="none" w:sz="0" w:space="0" w:color="auto"/>
            <w:bottom w:val="none" w:sz="0" w:space="0" w:color="auto"/>
            <w:right w:val="none" w:sz="0" w:space="0" w:color="auto"/>
          </w:divBdr>
        </w:div>
        <w:div w:id="1249461551">
          <w:marLeft w:val="0"/>
          <w:marRight w:val="0"/>
          <w:marTop w:val="0"/>
          <w:marBottom w:val="0"/>
          <w:divBdr>
            <w:top w:val="none" w:sz="0" w:space="0" w:color="auto"/>
            <w:left w:val="none" w:sz="0" w:space="0" w:color="auto"/>
            <w:bottom w:val="none" w:sz="0" w:space="0" w:color="auto"/>
            <w:right w:val="none" w:sz="0" w:space="0" w:color="auto"/>
          </w:divBdr>
        </w:div>
        <w:div w:id="1232471058">
          <w:marLeft w:val="0"/>
          <w:marRight w:val="0"/>
          <w:marTop w:val="0"/>
          <w:marBottom w:val="0"/>
          <w:divBdr>
            <w:top w:val="none" w:sz="0" w:space="0" w:color="auto"/>
            <w:left w:val="none" w:sz="0" w:space="0" w:color="auto"/>
            <w:bottom w:val="none" w:sz="0" w:space="0" w:color="auto"/>
            <w:right w:val="none" w:sz="0" w:space="0" w:color="auto"/>
          </w:divBdr>
        </w:div>
        <w:div w:id="955255845">
          <w:marLeft w:val="0"/>
          <w:marRight w:val="0"/>
          <w:marTop w:val="0"/>
          <w:marBottom w:val="0"/>
          <w:divBdr>
            <w:top w:val="none" w:sz="0" w:space="0" w:color="auto"/>
            <w:left w:val="none" w:sz="0" w:space="0" w:color="auto"/>
            <w:bottom w:val="none" w:sz="0" w:space="0" w:color="auto"/>
            <w:right w:val="none" w:sz="0" w:space="0" w:color="auto"/>
          </w:divBdr>
        </w:div>
        <w:div w:id="1733655135">
          <w:marLeft w:val="0"/>
          <w:marRight w:val="0"/>
          <w:marTop w:val="0"/>
          <w:marBottom w:val="0"/>
          <w:divBdr>
            <w:top w:val="none" w:sz="0" w:space="0" w:color="auto"/>
            <w:left w:val="none" w:sz="0" w:space="0" w:color="auto"/>
            <w:bottom w:val="none" w:sz="0" w:space="0" w:color="auto"/>
            <w:right w:val="none" w:sz="0" w:space="0" w:color="auto"/>
          </w:divBdr>
        </w:div>
        <w:div w:id="1237130607">
          <w:marLeft w:val="0"/>
          <w:marRight w:val="0"/>
          <w:marTop w:val="0"/>
          <w:marBottom w:val="0"/>
          <w:divBdr>
            <w:top w:val="none" w:sz="0" w:space="0" w:color="auto"/>
            <w:left w:val="none" w:sz="0" w:space="0" w:color="auto"/>
            <w:bottom w:val="none" w:sz="0" w:space="0" w:color="auto"/>
            <w:right w:val="none" w:sz="0" w:space="0" w:color="auto"/>
          </w:divBdr>
        </w:div>
        <w:div w:id="725646427">
          <w:marLeft w:val="0"/>
          <w:marRight w:val="0"/>
          <w:marTop w:val="0"/>
          <w:marBottom w:val="0"/>
          <w:divBdr>
            <w:top w:val="none" w:sz="0" w:space="0" w:color="auto"/>
            <w:left w:val="none" w:sz="0" w:space="0" w:color="auto"/>
            <w:bottom w:val="none" w:sz="0" w:space="0" w:color="auto"/>
            <w:right w:val="none" w:sz="0" w:space="0" w:color="auto"/>
          </w:divBdr>
        </w:div>
        <w:div w:id="1315598408">
          <w:marLeft w:val="0"/>
          <w:marRight w:val="0"/>
          <w:marTop w:val="0"/>
          <w:marBottom w:val="0"/>
          <w:divBdr>
            <w:top w:val="none" w:sz="0" w:space="0" w:color="auto"/>
            <w:left w:val="none" w:sz="0" w:space="0" w:color="auto"/>
            <w:bottom w:val="none" w:sz="0" w:space="0" w:color="auto"/>
            <w:right w:val="none" w:sz="0" w:space="0" w:color="auto"/>
          </w:divBdr>
        </w:div>
        <w:div w:id="451486305">
          <w:marLeft w:val="0"/>
          <w:marRight w:val="0"/>
          <w:marTop w:val="0"/>
          <w:marBottom w:val="0"/>
          <w:divBdr>
            <w:top w:val="none" w:sz="0" w:space="0" w:color="auto"/>
            <w:left w:val="none" w:sz="0" w:space="0" w:color="auto"/>
            <w:bottom w:val="none" w:sz="0" w:space="0" w:color="auto"/>
            <w:right w:val="none" w:sz="0" w:space="0" w:color="auto"/>
          </w:divBdr>
        </w:div>
      </w:divsChild>
    </w:div>
    <w:div w:id="1771047022">
      <w:bodyDiv w:val="1"/>
      <w:marLeft w:val="0"/>
      <w:marRight w:val="0"/>
      <w:marTop w:val="0"/>
      <w:marBottom w:val="0"/>
      <w:divBdr>
        <w:top w:val="none" w:sz="0" w:space="0" w:color="auto"/>
        <w:left w:val="none" w:sz="0" w:space="0" w:color="auto"/>
        <w:bottom w:val="none" w:sz="0" w:space="0" w:color="auto"/>
        <w:right w:val="none" w:sz="0" w:space="0" w:color="auto"/>
      </w:divBdr>
      <w:divsChild>
        <w:div w:id="1901939200">
          <w:marLeft w:val="0"/>
          <w:marRight w:val="0"/>
          <w:marTop w:val="0"/>
          <w:marBottom w:val="0"/>
          <w:divBdr>
            <w:top w:val="none" w:sz="0" w:space="0" w:color="auto"/>
            <w:left w:val="none" w:sz="0" w:space="0" w:color="auto"/>
            <w:bottom w:val="none" w:sz="0" w:space="0" w:color="auto"/>
            <w:right w:val="none" w:sz="0" w:space="0" w:color="auto"/>
          </w:divBdr>
          <w:divsChild>
            <w:div w:id="959258919">
              <w:marLeft w:val="0"/>
              <w:marRight w:val="0"/>
              <w:marTop w:val="0"/>
              <w:marBottom w:val="0"/>
              <w:divBdr>
                <w:top w:val="none" w:sz="0" w:space="0" w:color="auto"/>
                <w:left w:val="none" w:sz="0" w:space="0" w:color="auto"/>
                <w:bottom w:val="none" w:sz="0" w:space="0" w:color="auto"/>
                <w:right w:val="none" w:sz="0" w:space="0" w:color="auto"/>
              </w:divBdr>
              <w:divsChild>
                <w:div w:id="98474499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45041636">
          <w:marLeft w:val="0"/>
          <w:marRight w:val="0"/>
          <w:marTop w:val="0"/>
          <w:marBottom w:val="0"/>
          <w:divBdr>
            <w:top w:val="none" w:sz="0" w:space="0" w:color="auto"/>
            <w:left w:val="none" w:sz="0" w:space="0" w:color="auto"/>
            <w:bottom w:val="none" w:sz="0" w:space="0" w:color="auto"/>
            <w:right w:val="none" w:sz="0" w:space="0" w:color="auto"/>
          </w:divBdr>
          <w:divsChild>
            <w:div w:id="1721318511">
              <w:marLeft w:val="0"/>
              <w:marRight w:val="0"/>
              <w:marTop w:val="0"/>
              <w:marBottom w:val="0"/>
              <w:divBdr>
                <w:top w:val="none" w:sz="0" w:space="0" w:color="auto"/>
                <w:left w:val="none" w:sz="0" w:space="0" w:color="auto"/>
                <w:bottom w:val="none" w:sz="0" w:space="0" w:color="auto"/>
                <w:right w:val="none" w:sz="0" w:space="0" w:color="auto"/>
              </w:divBdr>
              <w:divsChild>
                <w:div w:id="352805890">
                  <w:marLeft w:val="-420"/>
                  <w:marRight w:val="0"/>
                  <w:marTop w:val="0"/>
                  <w:marBottom w:val="0"/>
                  <w:divBdr>
                    <w:top w:val="none" w:sz="0" w:space="0" w:color="auto"/>
                    <w:left w:val="none" w:sz="0" w:space="0" w:color="auto"/>
                    <w:bottom w:val="none" w:sz="0" w:space="0" w:color="auto"/>
                    <w:right w:val="none" w:sz="0" w:space="0" w:color="auto"/>
                  </w:divBdr>
                  <w:divsChild>
                    <w:div w:id="581721805">
                      <w:marLeft w:val="0"/>
                      <w:marRight w:val="0"/>
                      <w:marTop w:val="0"/>
                      <w:marBottom w:val="0"/>
                      <w:divBdr>
                        <w:top w:val="none" w:sz="0" w:space="0" w:color="auto"/>
                        <w:left w:val="none" w:sz="0" w:space="0" w:color="auto"/>
                        <w:bottom w:val="none" w:sz="0" w:space="0" w:color="auto"/>
                        <w:right w:val="none" w:sz="0" w:space="0" w:color="auto"/>
                      </w:divBdr>
                      <w:divsChild>
                        <w:div w:id="243730106">
                          <w:marLeft w:val="0"/>
                          <w:marRight w:val="0"/>
                          <w:marTop w:val="0"/>
                          <w:marBottom w:val="0"/>
                          <w:divBdr>
                            <w:top w:val="none" w:sz="0" w:space="0" w:color="auto"/>
                            <w:left w:val="none" w:sz="0" w:space="0" w:color="auto"/>
                            <w:bottom w:val="none" w:sz="0" w:space="0" w:color="auto"/>
                            <w:right w:val="none" w:sz="0" w:space="0" w:color="auto"/>
                          </w:divBdr>
                          <w:divsChild>
                            <w:div w:id="1248154832">
                              <w:marLeft w:val="0"/>
                              <w:marRight w:val="0"/>
                              <w:marTop w:val="0"/>
                              <w:marBottom w:val="0"/>
                              <w:divBdr>
                                <w:top w:val="none" w:sz="0" w:space="0" w:color="auto"/>
                                <w:left w:val="none" w:sz="0" w:space="0" w:color="auto"/>
                                <w:bottom w:val="none" w:sz="0" w:space="0" w:color="auto"/>
                                <w:right w:val="none" w:sz="0" w:space="0" w:color="auto"/>
                              </w:divBdr>
                            </w:div>
                            <w:div w:id="140760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035048">
                  <w:marLeft w:val="-420"/>
                  <w:marRight w:val="0"/>
                  <w:marTop w:val="0"/>
                  <w:marBottom w:val="0"/>
                  <w:divBdr>
                    <w:top w:val="none" w:sz="0" w:space="0" w:color="auto"/>
                    <w:left w:val="none" w:sz="0" w:space="0" w:color="auto"/>
                    <w:bottom w:val="none" w:sz="0" w:space="0" w:color="auto"/>
                    <w:right w:val="none" w:sz="0" w:space="0" w:color="auto"/>
                  </w:divBdr>
                  <w:divsChild>
                    <w:div w:id="1553731006">
                      <w:marLeft w:val="0"/>
                      <w:marRight w:val="0"/>
                      <w:marTop w:val="0"/>
                      <w:marBottom w:val="0"/>
                      <w:divBdr>
                        <w:top w:val="none" w:sz="0" w:space="0" w:color="auto"/>
                        <w:left w:val="none" w:sz="0" w:space="0" w:color="auto"/>
                        <w:bottom w:val="none" w:sz="0" w:space="0" w:color="auto"/>
                        <w:right w:val="none" w:sz="0" w:space="0" w:color="auto"/>
                      </w:divBdr>
                      <w:divsChild>
                        <w:div w:id="1006396419">
                          <w:marLeft w:val="0"/>
                          <w:marRight w:val="0"/>
                          <w:marTop w:val="0"/>
                          <w:marBottom w:val="0"/>
                          <w:divBdr>
                            <w:top w:val="none" w:sz="0" w:space="0" w:color="auto"/>
                            <w:left w:val="none" w:sz="0" w:space="0" w:color="auto"/>
                            <w:bottom w:val="none" w:sz="0" w:space="0" w:color="auto"/>
                            <w:right w:val="none" w:sz="0" w:space="0" w:color="auto"/>
                          </w:divBdr>
                          <w:divsChild>
                            <w:div w:id="1257982694">
                              <w:marLeft w:val="0"/>
                              <w:marRight w:val="0"/>
                              <w:marTop w:val="0"/>
                              <w:marBottom w:val="0"/>
                              <w:divBdr>
                                <w:top w:val="none" w:sz="0" w:space="0" w:color="auto"/>
                                <w:left w:val="none" w:sz="0" w:space="0" w:color="auto"/>
                                <w:bottom w:val="none" w:sz="0" w:space="0" w:color="auto"/>
                                <w:right w:val="none" w:sz="0" w:space="0" w:color="auto"/>
                              </w:divBdr>
                            </w:div>
                            <w:div w:id="3381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901643">
                  <w:marLeft w:val="-420"/>
                  <w:marRight w:val="0"/>
                  <w:marTop w:val="0"/>
                  <w:marBottom w:val="0"/>
                  <w:divBdr>
                    <w:top w:val="none" w:sz="0" w:space="0" w:color="auto"/>
                    <w:left w:val="none" w:sz="0" w:space="0" w:color="auto"/>
                    <w:bottom w:val="none" w:sz="0" w:space="0" w:color="auto"/>
                    <w:right w:val="none" w:sz="0" w:space="0" w:color="auto"/>
                  </w:divBdr>
                  <w:divsChild>
                    <w:div w:id="1316447427">
                      <w:marLeft w:val="0"/>
                      <w:marRight w:val="0"/>
                      <w:marTop w:val="0"/>
                      <w:marBottom w:val="0"/>
                      <w:divBdr>
                        <w:top w:val="none" w:sz="0" w:space="0" w:color="auto"/>
                        <w:left w:val="none" w:sz="0" w:space="0" w:color="auto"/>
                        <w:bottom w:val="none" w:sz="0" w:space="0" w:color="auto"/>
                        <w:right w:val="none" w:sz="0" w:space="0" w:color="auto"/>
                      </w:divBdr>
                      <w:divsChild>
                        <w:div w:id="1773744437">
                          <w:marLeft w:val="0"/>
                          <w:marRight w:val="0"/>
                          <w:marTop w:val="0"/>
                          <w:marBottom w:val="0"/>
                          <w:divBdr>
                            <w:top w:val="none" w:sz="0" w:space="0" w:color="auto"/>
                            <w:left w:val="none" w:sz="0" w:space="0" w:color="auto"/>
                            <w:bottom w:val="none" w:sz="0" w:space="0" w:color="auto"/>
                            <w:right w:val="none" w:sz="0" w:space="0" w:color="auto"/>
                          </w:divBdr>
                          <w:divsChild>
                            <w:div w:id="31535438">
                              <w:marLeft w:val="0"/>
                              <w:marRight w:val="0"/>
                              <w:marTop w:val="0"/>
                              <w:marBottom w:val="0"/>
                              <w:divBdr>
                                <w:top w:val="none" w:sz="0" w:space="0" w:color="auto"/>
                                <w:left w:val="none" w:sz="0" w:space="0" w:color="auto"/>
                                <w:bottom w:val="none" w:sz="0" w:space="0" w:color="auto"/>
                                <w:right w:val="none" w:sz="0" w:space="0" w:color="auto"/>
                              </w:divBdr>
                            </w:div>
                            <w:div w:id="32508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609662">
                  <w:marLeft w:val="-420"/>
                  <w:marRight w:val="0"/>
                  <w:marTop w:val="0"/>
                  <w:marBottom w:val="0"/>
                  <w:divBdr>
                    <w:top w:val="none" w:sz="0" w:space="0" w:color="auto"/>
                    <w:left w:val="none" w:sz="0" w:space="0" w:color="auto"/>
                    <w:bottom w:val="none" w:sz="0" w:space="0" w:color="auto"/>
                    <w:right w:val="none" w:sz="0" w:space="0" w:color="auto"/>
                  </w:divBdr>
                  <w:divsChild>
                    <w:div w:id="34621350">
                      <w:marLeft w:val="0"/>
                      <w:marRight w:val="0"/>
                      <w:marTop w:val="0"/>
                      <w:marBottom w:val="0"/>
                      <w:divBdr>
                        <w:top w:val="none" w:sz="0" w:space="0" w:color="auto"/>
                        <w:left w:val="none" w:sz="0" w:space="0" w:color="auto"/>
                        <w:bottom w:val="none" w:sz="0" w:space="0" w:color="auto"/>
                        <w:right w:val="none" w:sz="0" w:space="0" w:color="auto"/>
                      </w:divBdr>
                      <w:divsChild>
                        <w:div w:id="2006976512">
                          <w:marLeft w:val="0"/>
                          <w:marRight w:val="0"/>
                          <w:marTop w:val="0"/>
                          <w:marBottom w:val="0"/>
                          <w:divBdr>
                            <w:top w:val="none" w:sz="0" w:space="0" w:color="auto"/>
                            <w:left w:val="none" w:sz="0" w:space="0" w:color="auto"/>
                            <w:bottom w:val="none" w:sz="0" w:space="0" w:color="auto"/>
                            <w:right w:val="none" w:sz="0" w:space="0" w:color="auto"/>
                          </w:divBdr>
                          <w:divsChild>
                            <w:div w:id="1340619221">
                              <w:marLeft w:val="0"/>
                              <w:marRight w:val="0"/>
                              <w:marTop w:val="0"/>
                              <w:marBottom w:val="0"/>
                              <w:divBdr>
                                <w:top w:val="none" w:sz="0" w:space="0" w:color="auto"/>
                                <w:left w:val="none" w:sz="0" w:space="0" w:color="auto"/>
                                <w:bottom w:val="none" w:sz="0" w:space="0" w:color="auto"/>
                                <w:right w:val="none" w:sz="0" w:space="0" w:color="auto"/>
                              </w:divBdr>
                            </w:div>
                            <w:div w:id="124584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586580">
                  <w:marLeft w:val="-420"/>
                  <w:marRight w:val="0"/>
                  <w:marTop w:val="0"/>
                  <w:marBottom w:val="0"/>
                  <w:divBdr>
                    <w:top w:val="none" w:sz="0" w:space="0" w:color="auto"/>
                    <w:left w:val="none" w:sz="0" w:space="0" w:color="auto"/>
                    <w:bottom w:val="none" w:sz="0" w:space="0" w:color="auto"/>
                    <w:right w:val="none" w:sz="0" w:space="0" w:color="auto"/>
                  </w:divBdr>
                  <w:divsChild>
                    <w:div w:id="179003782">
                      <w:marLeft w:val="0"/>
                      <w:marRight w:val="0"/>
                      <w:marTop w:val="0"/>
                      <w:marBottom w:val="0"/>
                      <w:divBdr>
                        <w:top w:val="none" w:sz="0" w:space="0" w:color="auto"/>
                        <w:left w:val="none" w:sz="0" w:space="0" w:color="auto"/>
                        <w:bottom w:val="none" w:sz="0" w:space="0" w:color="auto"/>
                        <w:right w:val="none" w:sz="0" w:space="0" w:color="auto"/>
                      </w:divBdr>
                      <w:divsChild>
                        <w:div w:id="1105467701">
                          <w:marLeft w:val="0"/>
                          <w:marRight w:val="0"/>
                          <w:marTop w:val="0"/>
                          <w:marBottom w:val="0"/>
                          <w:divBdr>
                            <w:top w:val="none" w:sz="0" w:space="0" w:color="auto"/>
                            <w:left w:val="none" w:sz="0" w:space="0" w:color="auto"/>
                            <w:bottom w:val="none" w:sz="0" w:space="0" w:color="auto"/>
                            <w:right w:val="none" w:sz="0" w:space="0" w:color="auto"/>
                          </w:divBdr>
                          <w:divsChild>
                            <w:div w:id="1946963011">
                              <w:marLeft w:val="0"/>
                              <w:marRight w:val="0"/>
                              <w:marTop w:val="0"/>
                              <w:marBottom w:val="0"/>
                              <w:divBdr>
                                <w:top w:val="none" w:sz="0" w:space="0" w:color="auto"/>
                                <w:left w:val="none" w:sz="0" w:space="0" w:color="auto"/>
                                <w:bottom w:val="none" w:sz="0" w:space="0" w:color="auto"/>
                                <w:right w:val="none" w:sz="0" w:space="0" w:color="auto"/>
                              </w:divBdr>
                            </w:div>
                            <w:div w:id="137836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83034">
                  <w:marLeft w:val="-420"/>
                  <w:marRight w:val="0"/>
                  <w:marTop w:val="0"/>
                  <w:marBottom w:val="0"/>
                  <w:divBdr>
                    <w:top w:val="none" w:sz="0" w:space="0" w:color="auto"/>
                    <w:left w:val="none" w:sz="0" w:space="0" w:color="auto"/>
                    <w:bottom w:val="none" w:sz="0" w:space="0" w:color="auto"/>
                    <w:right w:val="none" w:sz="0" w:space="0" w:color="auto"/>
                  </w:divBdr>
                  <w:divsChild>
                    <w:div w:id="385841410">
                      <w:marLeft w:val="0"/>
                      <w:marRight w:val="0"/>
                      <w:marTop w:val="0"/>
                      <w:marBottom w:val="0"/>
                      <w:divBdr>
                        <w:top w:val="none" w:sz="0" w:space="0" w:color="auto"/>
                        <w:left w:val="none" w:sz="0" w:space="0" w:color="auto"/>
                        <w:bottom w:val="none" w:sz="0" w:space="0" w:color="auto"/>
                        <w:right w:val="none" w:sz="0" w:space="0" w:color="auto"/>
                      </w:divBdr>
                      <w:divsChild>
                        <w:div w:id="1624538134">
                          <w:marLeft w:val="0"/>
                          <w:marRight w:val="0"/>
                          <w:marTop w:val="0"/>
                          <w:marBottom w:val="0"/>
                          <w:divBdr>
                            <w:top w:val="none" w:sz="0" w:space="0" w:color="auto"/>
                            <w:left w:val="none" w:sz="0" w:space="0" w:color="auto"/>
                            <w:bottom w:val="none" w:sz="0" w:space="0" w:color="auto"/>
                            <w:right w:val="none" w:sz="0" w:space="0" w:color="auto"/>
                          </w:divBdr>
                          <w:divsChild>
                            <w:div w:id="1687560013">
                              <w:marLeft w:val="0"/>
                              <w:marRight w:val="0"/>
                              <w:marTop w:val="0"/>
                              <w:marBottom w:val="0"/>
                              <w:divBdr>
                                <w:top w:val="none" w:sz="0" w:space="0" w:color="auto"/>
                                <w:left w:val="none" w:sz="0" w:space="0" w:color="auto"/>
                                <w:bottom w:val="none" w:sz="0" w:space="0" w:color="auto"/>
                                <w:right w:val="none" w:sz="0" w:space="0" w:color="auto"/>
                              </w:divBdr>
                            </w:div>
                            <w:div w:id="175886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444071">
                  <w:marLeft w:val="-420"/>
                  <w:marRight w:val="0"/>
                  <w:marTop w:val="0"/>
                  <w:marBottom w:val="0"/>
                  <w:divBdr>
                    <w:top w:val="none" w:sz="0" w:space="0" w:color="auto"/>
                    <w:left w:val="none" w:sz="0" w:space="0" w:color="auto"/>
                    <w:bottom w:val="none" w:sz="0" w:space="0" w:color="auto"/>
                    <w:right w:val="none" w:sz="0" w:space="0" w:color="auto"/>
                  </w:divBdr>
                  <w:divsChild>
                    <w:div w:id="121922138">
                      <w:marLeft w:val="0"/>
                      <w:marRight w:val="0"/>
                      <w:marTop w:val="0"/>
                      <w:marBottom w:val="0"/>
                      <w:divBdr>
                        <w:top w:val="none" w:sz="0" w:space="0" w:color="auto"/>
                        <w:left w:val="none" w:sz="0" w:space="0" w:color="auto"/>
                        <w:bottom w:val="none" w:sz="0" w:space="0" w:color="auto"/>
                        <w:right w:val="none" w:sz="0" w:space="0" w:color="auto"/>
                      </w:divBdr>
                      <w:divsChild>
                        <w:div w:id="44061422">
                          <w:marLeft w:val="0"/>
                          <w:marRight w:val="0"/>
                          <w:marTop w:val="0"/>
                          <w:marBottom w:val="0"/>
                          <w:divBdr>
                            <w:top w:val="none" w:sz="0" w:space="0" w:color="auto"/>
                            <w:left w:val="none" w:sz="0" w:space="0" w:color="auto"/>
                            <w:bottom w:val="none" w:sz="0" w:space="0" w:color="auto"/>
                            <w:right w:val="none" w:sz="0" w:space="0" w:color="auto"/>
                          </w:divBdr>
                          <w:divsChild>
                            <w:div w:id="265043364">
                              <w:marLeft w:val="0"/>
                              <w:marRight w:val="0"/>
                              <w:marTop w:val="0"/>
                              <w:marBottom w:val="0"/>
                              <w:divBdr>
                                <w:top w:val="none" w:sz="0" w:space="0" w:color="auto"/>
                                <w:left w:val="none" w:sz="0" w:space="0" w:color="auto"/>
                                <w:bottom w:val="none" w:sz="0" w:space="0" w:color="auto"/>
                                <w:right w:val="none" w:sz="0" w:space="0" w:color="auto"/>
                              </w:divBdr>
                            </w:div>
                            <w:div w:id="155939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8253147">
      <w:bodyDiv w:val="1"/>
      <w:marLeft w:val="0"/>
      <w:marRight w:val="0"/>
      <w:marTop w:val="0"/>
      <w:marBottom w:val="0"/>
      <w:divBdr>
        <w:top w:val="none" w:sz="0" w:space="0" w:color="auto"/>
        <w:left w:val="none" w:sz="0" w:space="0" w:color="auto"/>
        <w:bottom w:val="none" w:sz="0" w:space="0" w:color="auto"/>
        <w:right w:val="none" w:sz="0" w:space="0" w:color="auto"/>
      </w:divBdr>
    </w:div>
    <w:div w:id="196877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wansea.gov.uk/article/21106/New-dunes-planned-to-help-keep-wind-blown-sand-at-ba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cs.org/content/dam/ricsglobal/documents/standards/Use%20of%20GNSS%20in%20land%20surveying%20and%20mapping_3rd%20edition.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273E1-8692-4A60-B989-9BDBCE3A8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1262</Words>
  <Characters>7198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8444</CharactersWithSpaces>
  <SharedDoc>false</SharedDoc>
  <HLinks>
    <vt:vector size="6" baseType="variant">
      <vt:variant>
        <vt:i4>1310747</vt:i4>
      </vt:variant>
      <vt:variant>
        <vt:i4>0</vt:i4>
      </vt:variant>
      <vt:variant>
        <vt:i4>0</vt:i4>
      </vt:variant>
      <vt:variant>
        <vt:i4>5</vt:i4>
      </vt:variant>
      <vt:variant>
        <vt:lpwstr>https://www.rics.org/content/dam/ricsglobal/documents/to-be-sorted/drones-applications-and-compliance-for-surveyors-rics.pdf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Flatley</dc:creator>
  <cp:keywords/>
  <dc:description/>
  <cp:lastModifiedBy>Alissa Flatley</cp:lastModifiedBy>
  <cp:revision>20</cp:revision>
  <dcterms:created xsi:type="dcterms:W3CDTF">2024-11-12T13:20:00Z</dcterms:created>
  <dcterms:modified xsi:type="dcterms:W3CDTF">2024-11-12T13:47:00Z</dcterms:modified>
</cp:coreProperties>
</file>