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28F3" w:rsidRPr="00D730D7" w:rsidRDefault="00BF28F3" w:rsidP="00033685">
      <w:pPr>
        <w:spacing w:after="0" w:line="240" w:lineRule="auto"/>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Sam Harrison                                                                                                           08/01/18</w:t>
      </w:r>
    </w:p>
    <w:p w:rsidR="00BF28F3" w:rsidRPr="00D730D7" w:rsidRDefault="00BF28F3" w:rsidP="00033685">
      <w:pPr>
        <w:spacing w:after="0" w:line="240" w:lineRule="auto"/>
        <w:rPr>
          <w:rFonts w:ascii="Times New Roman" w:eastAsia="Times New Roman" w:hAnsi="Times New Roman" w:cs="Times New Roman"/>
          <w:sz w:val="24"/>
          <w:szCs w:val="24"/>
          <w:lang w:eastAsia="en-GB"/>
        </w:rPr>
      </w:pPr>
    </w:p>
    <w:p w:rsidR="00B26F2B" w:rsidRPr="00D730D7" w:rsidRDefault="00B26F2B" w:rsidP="00033685">
      <w:pPr>
        <w:spacing w:after="0" w:line="240" w:lineRule="auto"/>
        <w:rPr>
          <w:rFonts w:ascii="Times New Roman" w:eastAsia="Times New Roman" w:hAnsi="Times New Roman" w:cs="Times New Roman"/>
          <w:sz w:val="24"/>
          <w:szCs w:val="24"/>
          <w:lang w:eastAsia="en-GB"/>
        </w:rPr>
      </w:pPr>
      <w:r w:rsidRPr="00D730D7">
        <w:rPr>
          <w:rFonts w:ascii="Times New Roman" w:eastAsia="Times New Roman" w:hAnsi="Times New Roman" w:cs="Times New Roman"/>
          <w:i/>
          <w:sz w:val="24"/>
          <w:szCs w:val="24"/>
          <w:lang w:eastAsia="en-GB"/>
        </w:rPr>
        <w:t xml:space="preserve">Philosophical Investigations </w:t>
      </w:r>
      <w:r w:rsidR="00513734" w:rsidRPr="00D730D7">
        <w:rPr>
          <w:rFonts w:ascii="Times New Roman" w:eastAsia="Times New Roman" w:hAnsi="Times New Roman" w:cs="Times New Roman"/>
          <w:sz w:val="24"/>
          <w:szCs w:val="24"/>
          <w:lang w:eastAsia="en-GB"/>
        </w:rPr>
        <w:t xml:space="preserve">246. </w:t>
      </w:r>
    </w:p>
    <w:p w:rsidR="00B26F2B" w:rsidRPr="00D730D7" w:rsidRDefault="00B26F2B" w:rsidP="00033685">
      <w:pPr>
        <w:spacing w:after="0" w:line="240" w:lineRule="auto"/>
        <w:rPr>
          <w:rFonts w:ascii="Times New Roman" w:eastAsia="Times New Roman" w:hAnsi="Times New Roman" w:cs="Times New Roman"/>
          <w:sz w:val="24"/>
          <w:szCs w:val="24"/>
          <w:lang w:eastAsia="en-GB"/>
        </w:rPr>
      </w:pPr>
    </w:p>
    <w:p w:rsidR="00033685" w:rsidRPr="00D730D7" w:rsidRDefault="009F72F6" w:rsidP="0003368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bookmarkStart w:id="0" w:name="_GoBack"/>
      <w:bookmarkEnd w:id="0"/>
      <w:r w:rsidR="00033685" w:rsidRPr="00D730D7">
        <w:rPr>
          <w:rFonts w:ascii="Times New Roman" w:eastAsia="Times New Roman" w:hAnsi="Times New Roman" w:cs="Times New Roman"/>
          <w:sz w:val="24"/>
          <w:szCs w:val="24"/>
          <w:lang w:eastAsia="en-GB"/>
        </w:rPr>
        <w:t>In what sense are my sensations private?</w:t>
      </w:r>
    </w:p>
    <w:p w:rsidR="00033685" w:rsidRPr="00D730D7" w:rsidRDefault="00033685" w:rsidP="00033685">
      <w:pPr>
        <w:spacing w:after="0" w:line="240" w:lineRule="auto"/>
        <w:rPr>
          <w:rFonts w:ascii="Times New Roman" w:eastAsia="Times New Roman" w:hAnsi="Times New Roman" w:cs="Times New Roman"/>
          <w:sz w:val="24"/>
          <w:szCs w:val="24"/>
          <w:lang w:eastAsia="en-GB"/>
        </w:rPr>
      </w:pPr>
    </w:p>
    <w:p w:rsidR="00033685" w:rsidRPr="00D730D7" w:rsidRDefault="00033685" w:rsidP="00033685">
      <w:pPr>
        <w:spacing w:after="0" w:line="240" w:lineRule="auto"/>
        <w:rPr>
          <w:rFonts w:ascii="Times New Roman" w:eastAsia="Times New Roman" w:hAnsi="Times New Roman" w:cs="Times New Roman"/>
          <w:i/>
          <w:sz w:val="24"/>
          <w:szCs w:val="24"/>
          <w:lang w:eastAsia="en-GB"/>
        </w:rPr>
      </w:pPr>
      <w:r w:rsidRPr="00D730D7">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i/>
          <w:sz w:val="24"/>
          <w:szCs w:val="24"/>
          <w:lang w:eastAsia="en-GB"/>
        </w:rPr>
        <w:t>Well, only I can know whether I am really in pain; another person can only surmise</w:t>
      </w:r>
    </w:p>
    <w:p w:rsidR="00033685" w:rsidRPr="00D730D7" w:rsidRDefault="00033685" w:rsidP="00033685">
      <w:pPr>
        <w:spacing w:after="0" w:line="240" w:lineRule="auto"/>
        <w:rPr>
          <w:rFonts w:ascii="Times New Roman" w:eastAsia="Times New Roman" w:hAnsi="Times New Roman" w:cs="Times New Roman"/>
          <w:i/>
          <w:sz w:val="24"/>
          <w:szCs w:val="24"/>
          <w:lang w:eastAsia="en-GB"/>
        </w:rPr>
      </w:pPr>
      <w:r w:rsidRPr="00D730D7">
        <w:rPr>
          <w:rFonts w:ascii="Times New Roman" w:eastAsia="Times New Roman" w:hAnsi="Times New Roman" w:cs="Times New Roman"/>
          <w:i/>
          <w:sz w:val="24"/>
          <w:szCs w:val="24"/>
          <w:lang w:eastAsia="en-GB"/>
        </w:rPr>
        <w:t>it.</w:t>
      </w:r>
    </w:p>
    <w:p w:rsidR="00033685" w:rsidRPr="00D730D7" w:rsidRDefault="00033685" w:rsidP="00033685">
      <w:pPr>
        <w:spacing w:after="0" w:line="240" w:lineRule="auto"/>
        <w:rPr>
          <w:rFonts w:ascii="Times New Roman" w:eastAsia="Times New Roman" w:hAnsi="Times New Roman" w:cs="Times New Roman"/>
          <w:sz w:val="24"/>
          <w:szCs w:val="24"/>
          <w:lang w:eastAsia="en-GB"/>
        </w:rPr>
      </w:pPr>
    </w:p>
    <w:p w:rsidR="00033685" w:rsidRPr="00D730D7" w:rsidRDefault="00033685" w:rsidP="00033685">
      <w:pPr>
        <w:spacing w:after="0" w:line="240" w:lineRule="auto"/>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—In one way this is wrong, and in another nonsense. If we are using the word "to know" as it is normally used (and how else are we to use it?), then other people very often know when I am in pain.</w:t>
      </w:r>
    </w:p>
    <w:p w:rsidR="00033685" w:rsidRPr="00D730D7" w:rsidRDefault="00033685" w:rsidP="00033685">
      <w:pPr>
        <w:spacing w:after="0" w:line="240" w:lineRule="auto"/>
        <w:rPr>
          <w:rFonts w:ascii="Times New Roman" w:eastAsia="Times New Roman" w:hAnsi="Times New Roman" w:cs="Times New Roman"/>
          <w:sz w:val="24"/>
          <w:szCs w:val="24"/>
          <w:lang w:eastAsia="en-GB"/>
        </w:rPr>
      </w:pPr>
    </w:p>
    <w:p w:rsidR="00033685" w:rsidRPr="00D730D7" w:rsidRDefault="00033685" w:rsidP="00033685">
      <w:pPr>
        <w:spacing w:after="0" w:line="240" w:lineRule="auto"/>
        <w:rPr>
          <w:rFonts w:ascii="Times New Roman" w:eastAsia="Times New Roman" w:hAnsi="Times New Roman" w:cs="Times New Roman"/>
          <w:i/>
          <w:sz w:val="24"/>
          <w:szCs w:val="24"/>
          <w:lang w:eastAsia="en-GB"/>
        </w:rPr>
      </w:pPr>
      <w:r w:rsidRPr="00D730D7">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i/>
          <w:sz w:val="24"/>
          <w:szCs w:val="24"/>
          <w:lang w:eastAsia="en-GB"/>
        </w:rPr>
        <w:t xml:space="preserve">Yes, but all the same not with the certainty with which I know it myself! </w:t>
      </w:r>
    </w:p>
    <w:p w:rsidR="00074624" w:rsidRPr="00D730D7" w:rsidRDefault="00074624" w:rsidP="00033685">
      <w:pPr>
        <w:spacing w:after="0" w:line="240" w:lineRule="auto"/>
        <w:rPr>
          <w:rFonts w:ascii="Times New Roman" w:eastAsia="Times New Roman" w:hAnsi="Times New Roman" w:cs="Times New Roman"/>
          <w:sz w:val="24"/>
          <w:szCs w:val="24"/>
          <w:lang w:eastAsia="en-GB"/>
        </w:rPr>
      </w:pPr>
    </w:p>
    <w:p w:rsidR="00033685" w:rsidRPr="00D730D7" w:rsidRDefault="00033685" w:rsidP="00033685">
      <w:pPr>
        <w:spacing w:after="0" w:line="240" w:lineRule="auto"/>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—It can't be said of me at all (except perhaps as a joke) that I know I am in pain. What is it supposed to mean—except perhaps that I am</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in pain?</w:t>
      </w:r>
    </w:p>
    <w:p w:rsidR="00033685" w:rsidRPr="00D730D7" w:rsidRDefault="00033685" w:rsidP="00033685">
      <w:pPr>
        <w:spacing w:after="0" w:line="240" w:lineRule="auto"/>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Other people cannot</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be</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said</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to</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learn</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of my</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sensations</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only</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from</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my</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behaviour,—for</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I</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cannot</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be said to learn of them. I</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have</w:t>
      </w:r>
      <w:r w:rsidR="00074624"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them.</w:t>
      </w:r>
    </w:p>
    <w:p w:rsidR="00033685" w:rsidRPr="00D730D7" w:rsidRDefault="00033685" w:rsidP="00033685">
      <w:pPr>
        <w:spacing w:after="0" w:line="240" w:lineRule="auto"/>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The truth is: it makes sense to say about other people that they</w:t>
      </w:r>
    </w:p>
    <w:p w:rsidR="00033685" w:rsidRPr="00D730D7" w:rsidRDefault="00033685" w:rsidP="00033685">
      <w:pPr>
        <w:spacing w:after="0" w:line="240" w:lineRule="auto"/>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doubt whether I am in pain; but not to say it about myself.</w:t>
      </w:r>
      <w:r w:rsidR="009F72F6">
        <w:rPr>
          <w:rFonts w:ascii="Times New Roman" w:eastAsia="Times New Roman" w:hAnsi="Times New Roman" w:cs="Times New Roman"/>
          <w:sz w:val="24"/>
          <w:szCs w:val="24"/>
          <w:lang w:eastAsia="en-GB"/>
        </w:rPr>
        <w:t>”</w:t>
      </w:r>
    </w:p>
    <w:p w:rsidR="00F24341" w:rsidRPr="00D730D7" w:rsidRDefault="00F24341" w:rsidP="00033685">
      <w:pPr>
        <w:spacing w:after="0" w:line="240" w:lineRule="auto"/>
        <w:rPr>
          <w:rFonts w:ascii="Times New Roman" w:eastAsia="Times New Roman" w:hAnsi="Times New Roman" w:cs="Times New Roman"/>
          <w:sz w:val="24"/>
          <w:szCs w:val="24"/>
          <w:lang w:eastAsia="en-GB"/>
        </w:rPr>
      </w:pPr>
    </w:p>
    <w:p w:rsidR="00B26F2B" w:rsidRPr="00D730D7" w:rsidRDefault="00B26F2B" w:rsidP="005A3B5B">
      <w:pPr>
        <w:spacing w:after="0" w:line="240" w:lineRule="auto"/>
        <w:ind w:firstLine="720"/>
        <w:rPr>
          <w:rFonts w:ascii="Times New Roman" w:eastAsia="Times New Roman" w:hAnsi="Times New Roman" w:cs="Times New Roman"/>
          <w:sz w:val="24"/>
          <w:szCs w:val="24"/>
          <w:lang w:eastAsia="en-GB"/>
        </w:rPr>
      </w:pPr>
    </w:p>
    <w:p w:rsidR="004A1B8C" w:rsidRPr="00D730D7" w:rsidRDefault="004A1B8C" w:rsidP="004A1B8C">
      <w:pPr>
        <w:spacing w:after="0" w:line="240" w:lineRule="auto"/>
        <w:ind w:firstLine="720"/>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 xml:space="preserve">The two claims are </w:t>
      </w:r>
      <w:r w:rsidR="00667FE0">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that another can only surmise that I am in pain</w:t>
      </w:r>
      <w:r w:rsidR="00667FE0">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 xml:space="preserve">, </w:t>
      </w:r>
      <w:r w:rsidRPr="00D730D7">
        <w:rPr>
          <w:rFonts w:ascii="Times New Roman" w:eastAsia="Times New Roman" w:hAnsi="Times New Roman" w:cs="Times New Roman"/>
          <w:sz w:val="24"/>
          <w:szCs w:val="24"/>
          <w:lang w:eastAsia="en-GB"/>
        </w:rPr>
        <w:t xml:space="preserve">which is made by the interlocutor, </w:t>
      </w:r>
      <w:r w:rsidRPr="00D730D7">
        <w:rPr>
          <w:rFonts w:ascii="Times New Roman" w:eastAsia="Times New Roman" w:hAnsi="Times New Roman" w:cs="Times New Roman"/>
          <w:sz w:val="24"/>
          <w:szCs w:val="24"/>
          <w:lang w:eastAsia="en-GB"/>
        </w:rPr>
        <w:t xml:space="preserve">and </w:t>
      </w:r>
      <w:r w:rsidR="00667FE0">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that another can know that I am in pain</w:t>
      </w:r>
      <w:r w:rsidR="00985AD4">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w:t>
      </w:r>
      <w:r w:rsidR="008B74F9" w:rsidRPr="00D730D7">
        <w:rPr>
          <w:rFonts w:ascii="Times New Roman" w:eastAsia="Times New Roman" w:hAnsi="Times New Roman" w:cs="Times New Roman"/>
          <w:sz w:val="24"/>
          <w:szCs w:val="24"/>
          <w:lang w:eastAsia="en-GB"/>
        </w:rPr>
        <w:t xml:space="preserve"> which is made by Wittgenstein’s main narrator.</w:t>
      </w:r>
    </w:p>
    <w:p w:rsidR="00986C8B" w:rsidRPr="00D730D7" w:rsidRDefault="00673621" w:rsidP="004A1B8C">
      <w:pPr>
        <w:spacing w:after="0" w:line="240" w:lineRule="auto"/>
        <w:ind w:firstLine="720"/>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In the response to the interloc</w:t>
      </w:r>
      <w:r w:rsidR="00DF2002">
        <w:rPr>
          <w:rFonts w:ascii="Times New Roman" w:eastAsia="Times New Roman" w:hAnsi="Times New Roman" w:cs="Times New Roman"/>
          <w:sz w:val="24"/>
          <w:szCs w:val="24"/>
          <w:lang w:eastAsia="en-GB"/>
        </w:rPr>
        <w:t>uto</w:t>
      </w:r>
      <w:r w:rsidR="005A3B5B" w:rsidRPr="00D730D7">
        <w:rPr>
          <w:rFonts w:ascii="Times New Roman" w:eastAsia="Times New Roman" w:hAnsi="Times New Roman" w:cs="Times New Roman"/>
          <w:sz w:val="24"/>
          <w:szCs w:val="24"/>
          <w:lang w:eastAsia="en-GB"/>
        </w:rPr>
        <w:t>rs</w:t>
      </w:r>
      <w:r w:rsidRPr="00D730D7">
        <w:rPr>
          <w:rFonts w:ascii="Times New Roman" w:eastAsia="Times New Roman" w:hAnsi="Times New Roman" w:cs="Times New Roman"/>
          <w:sz w:val="24"/>
          <w:szCs w:val="24"/>
          <w:lang w:eastAsia="en-GB"/>
        </w:rPr>
        <w:t xml:space="preserve"> claim that another person can only surmise the sensations of an individual</w:t>
      </w:r>
      <w:r w:rsidR="005A3B5B" w:rsidRPr="00D730D7">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 xml:space="preserve"> Wittgenstein sta</w:t>
      </w:r>
      <w:r w:rsidR="005A3B5B" w:rsidRPr="00D730D7">
        <w:rPr>
          <w:rFonts w:ascii="Times New Roman" w:eastAsia="Times New Roman" w:hAnsi="Times New Roman" w:cs="Times New Roman"/>
          <w:sz w:val="24"/>
          <w:szCs w:val="24"/>
          <w:lang w:eastAsia="en-GB"/>
        </w:rPr>
        <w:t>te</w:t>
      </w:r>
      <w:r w:rsidRPr="00D730D7">
        <w:rPr>
          <w:rFonts w:ascii="Times New Roman" w:eastAsia="Times New Roman" w:hAnsi="Times New Roman" w:cs="Times New Roman"/>
          <w:sz w:val="24"/>
          <w:szCs w:val="24"/>
          <w:lang w:eastAsia="en-GB"/>
        </w:rPr>
        <w:t>s that this claim is in one way wrong and another nonsense</w:t>
      </w:r>
      <w:r w:rsidR="00986C8B" w:rsidRPr="00D730D7">
        <w:rPr>
          <w:rFonts w:ascii="Times New Roman" w:eastAsia="Times New Roman" w:hAnsi="Times New Roman" w:cs="Times New Roman"/>
          <w:sz w:val="24"/>
          <w:szCs w:val="24"/>
          <w:lang w:eastAsia="en-GB"/>
        </w:rPr>
        <w:t xml:space="preserve">, </w:t>
      </w:r>
      <w:r w:rsidR="008C3F6C" w:rsidRPr="00D730D7">
        <w:rPr>
          <w:rFonts w:ascii="Times New Roman" w:eastAsia="Times New Roman" w:hAnsi="Times New Roman" w:cs="Times New Roman"/>
          <w:sz w:val="24"/>
          <w:szCs w:val="24"/>
          <w:lang w:eastAsia="en-GB"/>
        </w:rPr>
        <w:t xml:space="preserve">he then presents the counterclaim that people very often know when he is in pain, </w:t>
      </w:r>
      <w:r w:rsidR="00986C8B" w:rsidRPr="00D730D7">
        <w:rPr>
          <w:rFonts w:ascii="Times New Roman" w:eastAsia="Times New Roman" w:hAnsi="Times New Roman" w:cs="Times New Roman"/>
          <w:sz w:val="24"/>
          <w:szCs w:val="24"/>
          <w:lang w:eastAsia="en-GB"/>
        </w:rPr>
        <w:t xml:space="preserve">but at the end of 246 he </w:t>
      </w:r>
      <w:r w:rsidR="00874C55" w:rsidRPr="00D730D7">
        <w:rPr>
          <w:rFonts w:ascii="Times New Roman" w:eastAsia="Times New Roman" w:hAnsi="Times New Roman" w:cs="Times New Roman"/>
          <w:sz w:val="24"/>
          <w:szCs w:val="24"/>
          <w:lang w:eastAsia="en-GB"/>
        </w:rPr>
        <w:t>says,</w:t>
      </w:r>
      <w:r w:rsidR="00986C8B" w:rsidRPr="00D730D7">
        <w:rPr>
          <w:rFonts w:ascii="Times New Roman" w:eastAsia="Times New Roman" w:hAnsi="Times New Roman" w:cs="Times New Roman"/>
          <w:sz w:val="24"/>
          <w:szCs w:val="24"/>
          <w:lang w:eastAsia="en-GB"/>
        </w:rPr>
        <w:t xml:space="preserve"> </w:t>
      </w:r>
      <w:r w:rsidR="008C3F6C" w:rsidRPr="00D730D7">
        <w:rPr>
          <w:rFonts w:ascii="Times New Roman" w:eastAsia="Times New Roman" w:hAnsi="Times New Roman" w:cs="Times New Roman"/>
          <w:sz w:val="24"/>
          <w:szCs w:val="24"/>
          <w:lang w:eastAsia="en-GB"/>
        </w:rPr>
        <w:t>“</w:t>
      </w:r>
      <w:r w:rsidR="00986C8B" w:rsidRPr="00D730D7">
        <w:rPr>
          <w:rFonts w:ascii="Times New Roman" w:eastAsia="Times New Roman" w:hAnsi="Times New Roman" w:cs="Times New Roman"/>
          <w:sz w:val="24"/>
          <w:szCs w:val="24"/>
          <w:lang w:eastAsia="en-GB"/>
        </w:rPr>
        <w:t>that it does make sense to have doubts about the pains of others</w:t>
      </w:r>
      <w:r w:rsidR="00985AD4">
        <w:rPr>
          <w:rFonts w:ascii="Times New Roman" w:eastAsia="Times New Roman" w:hAnsi="Times New Roman" w:cs="Times New Roman"/>
          <w:sz w:val="24"/>
          <w:szCs w:val="24"/>
          <w:lang w:eastAsia="en-GB"/>
        </w:rPr>
        <w:t>.</w:t>
      </w:r>
      <w:r w:rsidR="008C3F6C" w:rsidRPr="00D730D7">
        <w:rPr>
          <w:rFonts w:ascii="Times New Roman" w:eastAsia="Times New Roman" w:hAnsi="Times New Roman" w:cs="Times New Roman"/>
          <w:sz w:val="24"/>
          <w:szCs w:val="24"/>
          <w:lang w:eastAsia="en-GB"/>
        </w:rPr>
        <w:t>”</w:t>
      </w:r>
      <w:r w:rsidR="00711311" w:rsidRPr="00D730D7">
        <w:rPr>
          <w:rFonts w:ascii="Times New Roman" w:eastAsia="Times New Roman" w:hAnsi="Times New Roman" w:cs="Times New Roman"/>
          <w:sz w:val="24"/>
          <w:szCs w:val="24"/>
          <w:lang w:eastAsia="en-GB"/>
        </w:rPr>
        <w:t xml:space="preserve"> </w:t>
      </w:r>
      <w:r w:rsidR="008C3F6C" w:rsidRPr="00D730D7">
        <w:rPr>
          <w:rFonts w:ascii="Times New Roman" w:eastAsia="Times New Roman" w:hAnsi="Times New Roman" w:cs="Times New Roman"/>
          <w:sz w:val="24"/>
          <w:szCs w:val="24"/>
          <w:lang w:eastAsia="en-GB"/>
        </w:rPr>
        <w:t xml:space="preserve">So </w:t>
      </w:r>
      <w:r w:rsidR="00711311" w:rsidRPr="00D730D7">
        <w:rPr>
          <w:rFonts w:ascii="Times New Roman" w:eastAsia="Times New Roman" w:hAnsi="Times New Roman" w:cs="Times New Roman"/>
          <w:sz w:val="24"/>
          <w:szCs w:val="24"/>
          <w:lang w:eastAsia="en-GB"/>
        </w:rPr>
        <w:t>whilst maintaining that we can know other people</w:t>
      </w:r>
      <w:r w:rsidR="00A60DFD" w:rsidRPr="00D730D7">
        <w:rPr>
          <w:rFonts w:ascii="Times New Roman" w:eastAsia="Times New Roman" w:hAnsi="Times New Roman" w:cs="Times New Roman"/>
          <w:sz w:val="24"/>
          <w:szCs w:val="24"/>
          <w:lang w:eastAsia="en-GB"/>
        </w:rPr>
        <w:t>’</w:t>
      </w:r>
      <w:r w:rsidR="00711311" w:rsidRPr="00D730D7">
        <w:rPr>
          <w:rFonts w:ascii="Times New Roman" w:eastAsia="Times New Roman" w:hAnsi="Times New Roman" w:cs="Times New Roman"/>
          <w:sz w:val="24"/>
          <w:szCs w:val="24"/>
          <w:lang w:eastAsia="en-GB"/>
        </w:rPr>
        <w:t>s sensations</w:t>
      </w:r>
      <w:r w:rsidR="008C3F6C" w:rsidRPr="00D730D7">
        <w:rPr>
          <w:rFonts w:ascii="Times New Roman" w:eastAsia="Times New Roman" w:hAnsi="Times New Roman" w:cs="Times New Roman"/>
          <w:sz w:val="24"/>
          <w:szCs w:val="24"/>
          <w:lang w:eastAsia="en-GB"/>
        </w:rPr>
        <w:t xml:space="preserve"> there is some roo</w:t>
      </w:r>
      <w:r w:rsidR="00A60DFD" w:rsidRPr="00D730D7">
        <w:rPr>
          <w:rFonts w:ascii="Times New Roman" w:eastAsia="Times New Roman" w:hAnsi="Times New Roman" w:cs="Times New Roman"/>
          <w:sz w:val="24"/>
          <w:szCs w:val="24"/>
          <w:lang w:eastAsia="en-GB"/>
        </w:rPr>
        <w:t>m</w:t>
      </w:r>
      <w:r w:rsidR="008C3F6C" w:rsidRPr="00D730D7">
        <w:rPr>
          <w:rFonts w:ascii="Times New Roman" w:eastAsia="Times New Roman" w:hAnsi="Times New Roman" w:cs="Times New Roman"/>
          <w:sz w:val="24"/>
          <w:szCs w:val="24"/>
          <w:lang w:eastAsia="en-GB"/>
        </w:rPr>
        <w:t xml:space="preserve"> for doubting what is going on for other people</w:t>
      </w:r>
      <w:r w:rsidRPr="00D730D7">
        <w:rPr>
          <w:rFonts w:ascii="Times New Roman" w:eastAsia="Times New Roman" w:hAnsi="Times New Roman" w:cs="Times New Roman"/>
          <w:sz w:val="24"/>
          <w:szCs w:val="24"/>
          <w:lang w:eastAsia="en-GB"/>
        </w:rPr>
        <w:t>.</w:t>
      </w:r>
      <w:r w:rsidR="005A3B5B" w:rsidRPr="00D730D7">
        <w:rPr>
          <w:rFonts w:ascii="Times New Roman" w:eastAsia="Times New Roman" w:hAnsi="Times New Roman" w:cs="Times New Roman"/>
          <w:sz w:val="24"/>
          <w:szCs w:val="24"/>
          <w:lang w:eastAsia="en-GB"/>
        </w:rPr>
        <w:t xml:space="preserve"> </w:t>
      </w:r>
      <w:r w:rsidR="00BB0C1D" w:rsidRPr="00D730D7">
        <w:rPr>
          <w:rFonts w:ascii="Times New Roman" w:eastAsia="Times New Roman" w:hAnsi="Times New Roman" w:cs="Times New Roman"/>
          <w:sz w:val="24"/>
          <w:szCs w:val="24"/>
          <w:lang w:eastAsia="en-GB"/>
        </w:rPr>
        <w:t xml:space="preserve">It seems that </w:t>
      </w:r>
      <w:r w:rsidR="00A02687" w:rsidRPr="00D730D7">
        <w:rPr>
          <w:rFonts w:ascii="Times New Roman" w:eastAsia="Times New Roman" w:hAnsi="Times New Roman" w:cs="Times New Roman"/>
          <w:sz w:val="24"/>
          <w:szCs w:val="24"/>
          <w:lang w:eastAsia="en-GB"/>
        </w:rPr>
        <w:t xml:space="preserve">Wittgenstein’s claim involves using the words “to know” in a way that allows for doubt to be maintained about or around the sensations of others. </w:t>
      </w:r>
    </w:p>
    <w:p w:rsidR="008E13C9" w:rsidRPr="00D730D7" w:rsidRDefault="008C3F6C" w:rsidP="008E13C9">
      <w:pPr>
        <w:spacing w:after="0" w:line="240" w:lineRule="auto"/>
        <w:ind w:firstLine="720"/>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Wittgenstein’s</w:t>
      </w:r>
      <w:r w:rsidR="00986C8B" w:rsidRPr="00D730D7">
        <w:rPr>
          <w:rFonts w:ascii="Times New Roman" w:eastAsia="Times New Roman" w:hAnsi="Times New Roman" w:cs="Times New Roman"/>
          <w:sz w:val="24"/>
          <w:szCs w:val="24"/>
          <w:lang w:eastAsia="en-GB"/>
        </w:rPr>
        <w:t xml:space="preserve"> use o</w:t>
      </w:r>
      <w:r w:rsidRPr="00D730D7">
        <w:rPr>
          <w:rFonts w:ascii="Times New Roman" w:eastAsia="Times New Roman" w:hAnsi="Times New Roman" w:cs="Times New Roman"/>
          <w:sz w:val="24"/>
          <w:szCs w:val="24"/>
          <w:lang w:eastAsia="en-GB"/>
        </w:rPr>
        <w:t>f</w:t>
      </w:r>
      <w:r w:rsidR="00986C8B" w:rsidRPr="00D730D7">
        <w:rPr>
          <w:rFonts w:ascii="Times New Roman" w:eastAsia="Times New Roman" w:hAnsi="Times New Roman" w:cs="Times New Roman"/>
          <w:sz w:val="24"/>
          <w:szCs w:val="24"/>
          <w:lang w:eastAsia="en-GB"/>
        </w:rPr>
        <w:t xml:space="preserve"> the word </w:t>
      </w:r>
      <w:r w:rsidR="00985AD4">
        <w:rPr>
          <w:rFonts w:ascii="Times New Roman" w:eastAsia="Times New Roman" w:hAnsi="Times New Roman" w:cs="Times New Roman"/>
          <w:sz w:val="24"/>
          <w:szCs w:val="24"/>
          <w:lang w:eastAsia="en-GB"/>
        </w:rPr>
        <w:t>“</w:t>
      </w:r>
      <w:r w:rsidR="00986C8B" w:rsidRPr="00D730D7">
        <w:rPr>
          <w:rFonts w:ascii="Times New Roman" w:eastAsia="Times New Roman" w:hAnsi="Times New Roman" w:cs="Times New Roman"/>
          <w:sz w:val="24"/>
          <w:szCs w:val="24"/>
          <w:lang w:eastAsia="en-GB"/>
        </w:rPr>
        <w:t>wrong</w:t>
      </w:r>
      <w:r w:rsidR="00985AD4">
        <w:rPr>
          <w:rFonts w:ascii="Times New Roman" w:eastAsia="Times New Roman" w:hAnsi="Times New Roman" w:cs="Times New Roman"/>
          <w:sz w:val="24"/>
          <w:szCs w:val="24"/>
          <w:lang w:eastAsia="en-GB"/>
        </w:rPr>
        <w:t>”</w:t>
      </w:r>
      <w:r w:rsidR="00986C8B" w:rsidRPr="00D730D7">
        <w:rPr>
          <w:rFonts w:ascii="Times New Roman" w:eastAsia="Times New Roman" w:hAnsi="Times New Roman" w:cs="Times New Roman"/>
          <w:sz w:val="24"/>
          <w:szCs w:val="24"/>
          <w:lang w:eastAsia="en-GB"/>
        </w:rPr>
        <w:t xml:space="preserve"> is attacking </w:t>
      </w:r>
      <w:r w:rsidRPr="00D730D7">
        <w:rPr>
          <w:rFonts w:ascii="Times New Roman" w:eastAsia="Times New Roman" w:hAnsi="Times New Roman" w:cs="Times New Roman"/>
          <w:sz w:val="24"/>
          <w:szCs w:val="24"/>
          <w:lang w:eastAsia="en-GB"/>
        </w:rPr>
        <w:t>his interlo</w:t>
      </w:r>
      <w:r w:rsidR="006B2499" w:rsidRPr="00D730D7">
        <w:rPr>
          <w:rFonts w:ascii="Times New Roman" w:eastAsia="Times New Roman" w:hAnsi="Times New Roman" w:cs="Times New Roman"/>
          <w:sz w:val="24"/>
          <w:szCs w:val="24"/>
          <w:lang w:eastAsia="en-GB"/>
        </w:rPr>
        <w:t>cutor’s</w:t>
      </w:r>
      <w:r w:rsidR="00986C8B" w:rsidRPr="00D730D7">
        <w:rPr>
          <w:rFonts w:ascii="Times New Roman" w:eastAsia="Times New Roman" w:hAnsi="Times New Roman" w:cs="Times New Roman"/>
          <w:sz w:val="24"/>
          <w:szCs w:val="24"/>
          <w:lang w:eastAsia="en-GB"/>
        </w:rPr>
        <w:t xml:space="preserve"> claim from the point that we do have access to the sensations others</w:t>
      </w:r>
      <w:r w:rsidRPr="00D730D7">
        <w:rPr>
          <w:rFonts w:ascii="Times New Roman" w:eastAsia="Times New Roman" w:hAnsi="Times New Roman" w:cs="Times New Roman"/>
          <w:sz w:val="24"/>
          <w:szCs w:val="24"/>
          <w:lang w:eastAsia="en-GB"/>
        </w:rPr>
        <w:t xml:space="preserve"> and that it is incorrect to think that we don’t</w:t>
      </w:r>
      <w:r w:rsidR="00A60DFD" w:rsidRPr="00D730D7">
        <w:rPr>
          <w:rFonts w:ascii="Times New Roman" w:eastAsia="Times New Roman" w:hAnsi="Times New Roman" w:cs="Times New Roman"/>
          <w:sz w:val="24"/>
          <w:szCs w:val="24"/>
          <w:lang w:eastAsia="en-GB"/>
        </w:rPr>
        <w:t>.</w:t>
      </w:r>
      <w:r w:rsidR="008E13C9" w:rsidRPr="00D730D7">
        <w:rPr>
          <w:rFonts w:ascii="Times New Roman" w:eastAsia="Times New Roman" w:hAnsi="Times New Roman" w:cs="Times New Roman"/>
          <w:sz w:val="24"/>
          <w:szCs w:val="24"/>
          <w:lang w:eastAsia="en-GB"/>
        </w:rPr>
        <w:t xml:space="preserve"> </w:t>
      </w:r>
      <w:r w:rsidR="008E13C9" w:rsidRPr="00D730D7">
        <w:rPr>
          <w:rFonts w:ascii="Times New Roman" w:eastAsia="Times New Roman" w:hAnsi="Times New Roman" w:cs="Times New Roman"/>
          <w:sz w:val="24"/>
          <w:szCs w:val="24"/>
          <w:lang w:eastAsia="en-GB"/>
        </w:rPr>
        <w:t xml:space="preserve">Wittgenstein has the interlocutor use the word </w:t>
      </w:r>
      <w:r w:rsidR="00985AD4">
        <w:rPr>
          <w:rFonts w:ascii="Times New Roman" w:eastAsia="Times New Roman" w:hAnsi="Times New Roman" w:cs="Times New Roman"/>
          <w:sz w:val="24"/>
          <w:szCs w:val="24"/>
          <w:lang w:eastAsia="en-GB"/>
        </w:rPr>
        <w:t>“</w:t>
      </w:r>
      <w:r w:rsidR="008E13C9" w:rsidRPr="00985AD4">
        <w:rPr>
          <w:rFonts w:ascii="Times New Roman" w:eastAsia="Times New Roman" w:hAnsi="Times New Roman" w:cs="Times New Roman"/>
          <w:sz w:val="24"/>
          <w:szCs w:val="24"/>
          <w:lang w:eastAsia="en-GB"/>
        </w:rPr>
        <w:t>surmise</w:t>
      </w:r>
      <w:r w:rsidR="00985AD4">
        <w:rPr>
          <w:rFonts w:ascii="Times New Roman" w:eastAsia="Times New Roman" w:hAnsi="Times New Roman" w:cs="Times New Roman"/>
          <w:sz w:val="24"/>
          <w:szCs w:val="24"/>
          <w:lang w:eastAsia="en-GB"/>
        </w:rPr>
        <w:t>”</w:t>
      </w:r>
      <w:r w:rsidR="008E13C9" w:rsidRPr="00D730D7">
        <w:rPr>
          <w:rFonts w:ascii="Times New Roman" w:eastAsia="Times New Roman" w:hAnsi="Times New Roman" w:cs="Times New Roman"/>
          <w:sz w:val="24"/>
          <w:szCs w:val="24"/>
          <w:lang w:eastAsia="en-GB"/>
        </w:rPr>
        <w:t xml:space="preserve">, the Oxford dictionary </w:t>
      </w:r>
      <w:r w:rsidR="008E13C9" w:rsidRPr="00D730D7">
        <w:rPr>
          <w:rFonts w:ascii="Times New Roman" w:eastAsia="Times New Roman" w:hAnsi="Times New Roman" w:cs="Times New Roman"/>
          <w:sz w:val="24"/>
          <w:szCs w:val="24"/>
          <w:lang w:eastAsia="en-GB"/>
        </w:rPr>
        <w:t>defines</w:t>
      </w:r>
      <w:r w:rsidR="008E13C9" w:rsidRPr="00D730D7">
        <w:rPr>
          <w:rFonts w:ascii="Times New Roman" w:eastAsia="Times New Roman" w:hAnsi="Times New Roman" w:cs="Times New Roman"/>
          <w:sz w:val="24"/>
          <w:szCs w:val="24"/>
          <w:lang w:eastAsia="en-GB"/>
        </w:rPr>
        <w:t xml:space="preserve"> the word </w:t>
      </w:r>
      <w:r w:rsidR="00985AD4">
        <w:rPr>
          <w:rFonts w:ascii="Times New Roman" w:eastAsia="Times New Roman" w:hAnsi="Times New Roman" w:cs="Times New Roman"/>
          <w:sz w:val="24"/>
          <w:szCs w:val="24"/>
          <w:lang w:eastAsia="en-GB"/>
        </w:rPr>
        <w:t>“</w:t>
      </w:r>
      <w:r w:rsidR="008E13C9" w:rsidRPr="00D730D7">
        <w:rPr>
          <w:rFonts w:ascii="Times New Roman" w:eastAsia="Times New Roman" w:hAnsi="Times New Roman" w:cs="Times New Roman"/>
          <w:sz w:val="24"/>
          <w:szCs w:val="24"/>
          <w:lang w:eastAsia="en-GB"/>
        </w:rPr>
        <w:t>surmise</w:t>
      </w:r>
      <w:r w:rsidR="00985AD4">
        <w:rPr>
          <w:rFonts w:ascii="Times New Roman" w:eastAsia="Times New Roman" w:hAnsi="Times New Roman" w:cs="Times New Roman"/>
          <w:sz w:val="24"/>
          <w:szCs w:val="24"/>
          <w:lang w:eastAsia="en-GB"/>
        </w:rPr>
        <w:t>” as</w:t>
      </w:r>
      <w:r w:rsidR="008E13C9" w:rsidRPr="00D730D7">
        <w:rPr>
          <w:rFonts w:ascii="Times New Roman" w:eastAsia="Times New Roman" w:hAnsi="Times New Roman" w:cs="Times New Roman"/>
          <w:sz w:val="24"/>
          <w:szCs w:val="24"/>
          <w:lang w:eastAsia="en-GB"/>
        </w:rPr>
        <w:t xml:space="preserve"> “suppose that something is true without having evidence to confirm it” but I don’t think that we ever make judgements with no evidence involved whatsoever. If I see the child crying, then the crying is the evidence that I will use to suppose that it is in pain. Some evidence is more or less informative than others, but it would be a rare thing to stop a child who appears to be happily playing in the street and asking why he is in pain, and also, to see a child who’s crying and holding a bleeding knee and to presume that he is totally happy. The world around us is the evidence for understanding the sensations of others, but that evidence is not always complete.</w:t>
      </w:r>
    </w:p>
    <w:p w:rsidR="00172ECC" w:rsidRPr="009666EE" w:rsidRDefault="00673621" w:rsidP="00985AD4">
      <w:pPr>
        <w:spacing w:after="0" w:line="240" w:lineRule="auto"/>
        <w:ind w:firstLine="720"/>
        <w:rPr>
          <w:rFonts w:ascii="Times New Roman" w:eastAsia="Times New Roman" w:hAnsi="Times New Roman" w:cs="Times New Roman"/>
          <w:sz w:val="24"/>
          <w:szCs w:val="24"/>
          <w:lang w:eastAsia="en-GB"/>
        </w:rPr>
      </w:pPr>
      <w:r w:rsidRPr="00D730D7">
        <w:rPr>
          <w:rFonts w:ascii="Times New Roman" w:eastAsia="Times New Roman" w:hAnsi="Times New Roman" w:cs="Times New Roman"/>
          <w:sz w:val="24"/>
          <w:szCs w:val="24"/>
          <w:lang w:eastAsia="en-GB"/>
        </w:rPr>
        <w:t xml:space="preserve">When he uses the word </w:t>
      </w:r>
      <w:r w:rsidR="00985AD4">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nonsense</w:t>
      </w:r>
      <w:r w:rsidR="00985AD4">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 xml:space="preserve"> he is pointing out that it is in the language that a false confusion has been created. Wittgenstein note</w:t>
      </w:r>
      <w:r w:rsidR="00DF2002">
        <w:rPr>
          <w:rFonts w:ascii="Times New Roman" w:eastAsia="Times New Roman" w:hAnsi="Times New Roman" w:cs="Times New Roman"/>
          <w:sz w:val="24"/>
          <w:szCs w:val="24"/>
          <w:lang w:eastAsia="en-GB"/>
        </w:rPr>
        <w:t>s</w:t>
      </w:r>
      <w:r w:rsidRPr="00D730D7">
        <w:rPr>
          <w:rFonts w:ascii="Times New Roman" w:eastAsia="Times New Roman" w:hAnsi="Times New Roman" w:cs="Times New Roman"/>
          <w:sz w:val="24"/>
          <w:szCs w:val="24"/>
          <w:lang w:eastAsia="en-GB"/>
        </w:rPr>
        <w:t xml:space="preserve"> the distinction </w:t>
      </w:r>
      <w:r w:rsidR="005A3B5B" w:rsidRPr="00D730D7">
        <w:rPr>
          <w:rFonts w:ascii="Times New Roman" w:eastAsia="Times New Roman" w:hAnsi="Times New Roman" w:cs="Times New Roman"/>
          <w:sz w:val="24"/>
          <w:szCs w:val="24"/>
          <w:lang w:eastAsia="en-GB"/>
        </w:rPr>
        <w:t xml:space="preserve">and discrepancy </w:t>
      </w:r>
      <w:r w:rsidRPr="00D730D7">
        <w:rPr>
          <w:rFonts w:ascii="Times New Roman" w:eastAsia="Times New Roman" w:hAnsi="Times New Roman" w:cs="Times New Roman"/>
          <w:sz w:val="24"/>
          <w:szCs w:val="24"/>
          <w:lang w:eastAsia="en-GB"/>
        </w:rPr>
        <w:t>between the word</w:t>
      </w:r>
      <w:r w:rsidR="005A3B5B" w:rsidRPr="00D730D7">
        <w:rPr>
          <w:rFonts w:ascii="Times New Roman" w:eastAsia="Times New Roman" w:hAnsi="Times New Roman" w:cs="Times New Roman"/>
          <w:sz w:val="24"/>
          <w:szCs w:val="24"/>
          <w:lang w:eastAsia="en-GB"/>
        </w:rPr>
        <w:t>s</w:t>
      </w:r>
      <w:r w:rsidRPr="00D730D7">
        <w:rPr>
          <w:rFonts w:ascii="Times New Roman" w:eastAsia="Times New Roman" w:hAnsi="Times New Roman" w:cs="Times New Roman"/>
          <w:sz w:val="24"/>
          <w:szCs w:val="24"/>
          <w:lang w:eastAsia="en-GB"/>
        </w:rPr>
        <w:t xml:space="preserve"> “to know” and </w:t>
      </w:r>
      <w:r w:rsidR="005A3B5B" w:rsidRPr="00D730D7">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certainty</w:t>
      </w:r>
      <w:r w:rsidR="005A3B5B" w:rsidRPr="00D730D7">
        <w:rPr>
          <w:rFonts w:ascii="Times New Roman" w:eastAsia="Times New Roman" w:hAnsi="Times New Roman" w:cs="Times New Roman"/>
          <w:sz w:val="24"/>
          <w:szCs w:val="24"/>
          <w:lang w:eastAsia="en-GB"/>
        </w:rPr>
        <w:t>”</w:t>
      </w:r>
      <w:r w:rsidRPr="00D730D7">
        <w:rPr>
          <w:rFonts w:ascii="Times New Roman" w:eastAsia="Times New Roman" w:hAnsi="Times New Roman" w:cs="Times New Roman"/>
          <w:sz w:val="24"/>
          <w:szCs w:val="24"/>
          <w:lang w:eastAsia="en-GB"/>
        </w:rPr>
        <w:t>.</w:t>
      </w:r>
      <w:r w:rsidR="00901E4D" w:rsidRPr="00D730D7">
        <w:rPr>
          <w:rFonts w:ascii="Times New Roman" w:eastAsia="Times New Roman" w:hAnsi="Times New Roman" w:cs="Times New Roman"/>
          <w:sz w:val="24"/>
          <w:szCs w:val="24"/>
          <w:lang w:eastAsia="en-GB"/>
        </w:rPr>
        <w:t xml:space="preserve"> </w:t>
      </w:r>
      <w:r w:rsidR="00172ECC" w:rsidRPr="00D730D7">
        <w:rPr>
          <w:rFonts w:ascii="Times New Roman" w:eastAsia="Times New Roman" w:hAnsi="Times New Roman" w:cs="Times New Roman"/>
          <w:sz w:val="24"/>
          <w:szCs w:val="24"/>
          <w:lang w:eastAsia="en-GB"/>
        </w:rPr>
        <w:t xml:space="preserve">When I simply </w:t>
      </w:r>
      <w:r w:rsidR="006B2499" w:rsidRPr="00D730D7">
        <w:rPr>
          <w:rFonts w:ascii="Times New Roman" w:eastAsia="Times New Roman" w:hAnsi="Times New Roman" w:cs="Times New Roman"/>
          <w:sz w:val="24"/>
          <w:szCs w:val="24"/>
          <w:lang w:eastAsia="en-GB"/>
        </w:rPr>
        <w:t>ask,</w:t>
      </w:r>
      <w:r w:rsidR="00172ECC" w:rsidRPr="00D730D7">
        <w:rPr>
          <w:rFonts w:ascii="Times New Roman" w:eastAsia="Times New Roman" w:hAnsi="Times New Roman" w:cs="Times New Roman"/>
          <w:sz w:val="24"/>
          <w:szCs w:val="24"/>
          <w:lang w:eastAsia="en-GB"/>
        </w:rPr>
        <w:t xml:space="preserve"> </w:t>
      </w:r>
      <w:r w:rsidR="00A60DFD" w:rsidRPr="00D730D7">
        <w:rPr>
          <w:rFonts w:ascii="Times New Roman" w:eastAsia="Times New Roman" w:hAnsi="Times New Roman" w:cs="Times New Roman"/>
          <w:sz w:val="24"/>
          <w:szCs w:val="24"/>
          <w:lang w:eastAsia="en-GB"/>
        </w:rPr>
        <w:t>“</w:t>
      </w:r>
      <w:r w:rsidR="00172ECC" w:rsidRPr="00D730D7">
        <w:rPr>
          <w:rFonts w:ascii="Times New Roman" w:eastAsia="Times New Roman" w:hAnsi="Times New Roman" w:cs="Times New Roman"/>
          <w:sz w:val="24"/>
          <w:szCs w:val="24"/>
          <w:lang w:eastAsia="en-GB"/>
        </w:rPr>
        <w:t>do you know that that boy over there that is sat on the floor crying is in pain</w:t>
      </w:r>
      <w:r w:rsidR="00A60DFD" w:rsidRPr="00D730D7">
        <w:rPr>
          <w:rFonts w:ascii="Times New Roman" w:eastAsia="Times New Roman" w:hAnsi="Times New Roman" w:cs="Times New Roman"/>
          <w:sz w:val="24"/>
          <w:szCs w:val="24"/>
          <w:lang w:eastAsia="en-GB"/>
        </w:rPr>
        <w:t>?”</w:t>
      </w:r>
      <w:r w:rsidR="00172ECC" w:rsidRPr="00D730D7">
        <w:rPr>
          <w:rFonts w:ascii="Times New Roman" w:eastAsia="Times New Roman" w:hAnsi="Times New Roman" w:cs="Times New Roman"/>
          <w:sz w:val="24"/>
          <w:szCs w:val="24"/>
          <w:lang w:eastAsia="en-GB"/>
        </w:rPr>
        <w:t xml:space="preserve"> and when I ask you as a philosopher w</w:t>
      </w:r>
      <w:r w:rsidR="005A3B5B" w:rsidRPr="00D730D7">
        <w:rPr>
          <w:rFonts w:ascii="Times New Roman" w:eastAsia="Times New Roman" w:hAnsi="Times New Roman" w:cs="Times New Roman"/>
          <w:sz w:val="24"/>
          <w:szCs w:val="24"/>
          <w:lang w:eastAsia="en-GB"/>
        </w:rPr>
        <w:t>he</w:t>
      </w:r>
      <w:r w:rsidR="00172ECC" w:rsidRPr="00D730D7">
        <w:rPr>
          <w:rFonts w:ascii="Times New Roman" w:eastAsia="Times New Roman" w:hAnsi="Times New Roman" w:cs="Times New Roman"/>
          <w:sz w:val="24"/>
          <w:szCs w:val="24"/>
          <w:lang w:eastAsia="en-GB"/>
        </w:rPr>
        <w:t>th</w:t>
      </w:r>
      <w:r w:rsidR="005A3B5B" w:rsidRPr="00D730D7">
        <w:rPr>
          <w:rFonts w:ascii="Times New Roman" w:eastAsia="Times New Roman" w:hAnsi="Times New Roman" w:cs="Times New Roman"/>
          <w:sz w:val="24"/>
          <w:szCs w:val="24"/>
          <w:lang w:eastAsia="en-GB"/>
        </w:rPr>
        <w:t>er</w:t>
      </w:r>
      <w:r w:rsidR="00172ECC" w:rsidRPr="00D730D7">
        <w:rPr>
          <w:rFonts w:ascii="Times New Roman" w:eastAsia="Times New Roman" w:hAnsi="Times New Roman" w:cs="Times New Roman"/>
          <w:sz w:val="24"/>
          <w:szCs w:val="24"/>
          <w:lang w:eastAsia="en-GB"/>
        </w:rPr>
        <w:t xml:space="preserve"> I can </w:t>
      </w:r>
      <w:r w:rsidR="005A3B5B" w:rsidRPr="00D730D7">
        <w:rPr>
          <w:rFonts w:ascii="Times New Roman" w:eastAsia="Times New Roman" w:hAnsi="Times New Roman" w:cs="Times New Roman"/>
          <w:sz w:val="24"/>
          <w:szCs w:val="24"/>
          <w:lang w:eastAsia="en-GB"/>
        </w:rPr>
        <w:t>k</w:t>
      </w:r>
      <w:r w:rsidR="00172ECC" w:rsidRPr="00D730D7">
        <w:rPr>
          <w:rFonts w:ascii="Times New Roman" w:eastAsia="Times New Roman" w:hAnsi="Times New Roman" w:cs="Times New Roman"/>
          <w:sz w:val="24"/>
          <w:szCs w:val="24"/>
          <w:lang w:eastAsia="en-GB"/>
        </w:rPr>
        <w:t>no</w:t>
      </w:r>
      <w:r w:rsidR="005A3B5B" w:rsidRPr="00D730D7">
        <w:rPr>
          <w:rFonts w:ascii="Times New Roman" w:eastAsia="Times New Roman" w:hAnsi="Times New Roman" w:cs="Times New Roman"/>
          <w:sz w:val="24"/>
          <w:szCs w:val="24"/>
          <w:lang w:eastAsia="en-GB"/>
        </w:rPr>
        <w:t>w</w:t>
      </w:r>
      <w:r w:rsidR="00172ECC" w:rsidRPr="00D730D7">
        <w:rPr>
          <w:rFonts w:ascii="Times New Roman" w:eastAsia="Times New Roman" w:hAnsi="Times New Roman" w:cs="Times New Roman"/>
          <w:sz w:val="24"/>
          <w:szCs w:val="24"/>
          <w:lang w:eastAsia="en-GB"/>
        </w:rPr>
        <w:t xml:space="preserve"> the internal sensations of another</w:t>
      </w:r>
      <w:r w:rsidR="005A3B5B" w:rsidRPr="00D730D7">
        <w:rPr>
          <w:rFonts w:ascii="Times New Roman" w:eastAsia="Times New Roman" w:hAnsi="Times New Roman" w:cs="Times New Roman"/>
          <w:sz w:val="24"/>
          <w:szCs w:val="24"/>
          <w:lang w:eastAsia="en-GB"/>
        </w:rPr>
        <w:t>,</w:t>
      </w:r>
      <w:r w:rsidR="00172ECC" w:rsidRPr="00D730D7">
        <w:rPr>
          <w:rFonts w:ascii="Times New Roman" w:eastAsia="Times New Roman" w:hAnsi="Times New Roman" w:cs="Times New Roman"/>
          <w:sz w:val="24"/>
          <w:szCs w:val="24"/>
          <w:lang w:eastAsia="en-GB"/>
        </w:rPr>
        <w:t xml:space="preserve"> </w:t>
      </w:r>
      <w:r w:rsidR="003A3EFD" w:rsidRPr="00D730D7">
        <w:rPr>
          <w:rFonts w:ascii="Times New Roman" w:eastAsia="Times New Roman" w:hAnsi="Times New Roman" w:cs="Times New Roman"/>
          <w:sz w:val="24"/>
          <w:szCs w:val="24"/>
          <w:lang w:eastAsia="en-GB"/>
        </w:rPr>
        <w:t>I am</w:t>
      </w:r>
      <w:r w:rsidR="00172ECC" w:rsidRPr="00D730D7">
        <w:rPr>
          <w:rFonts w:ascii="Times New Roman" w:eastAsia="Times New Roman" w:hAnsi="Times New Roman" w:cs="Times New Roman"/>
          <w:sz w:val="24"/>
          <w:szCs w:val="24"/>
          <w:lang w:eastAsia="en-GB"/>
        </w:rPr>
        <w:t xml:space="preserve"> using the same word “know” but with a </w:t>
      </w:r>
      <w:r w:rsidR="00172ECC" w:rsidRPr="00D730D7">
        <w:rPr>
          <w:rFonts w:ascii="Times New Roman" w:eastAsia="Times New Roman" w:hAnsi="Times New Roman" w:cs="Times New Roman"/>
          <w:sz w:val="24"/>
          <w:szCs w:val="24"/>
          <w:lang w:eastAsia="en-GB"/>
        </w:rPr>
        <w:lastRenderedPageBreak/>
        <w:t xml:space="preserve">different meaning, or you could say that I am using </w:t>
      </w:r>
      <w:r w:rsidR="005A3B5B" w:rsidRPr="00D730D7">
        <w:rPr>
          <w:rFonts w:ascii="Times New Roman" w:eastAsia="Times New Roman" w:hAnsi="Times New Roman" w:cs="Times New Roman"/>
          <w:sz w:val="24"/>
          <w:szCs w:val="24"/>
          <w:lang w:eastAsia="en-GB"/>
        </w:rPr>
        <w:t xml:space="preserve">the same word across </w:t>
      </w:r>
      <w:r w:rsidR="00172ECC" w:rsidRPr="00D730D7">
        <w:rPr>
          <w:rFonts w:ascii="Times New Roman" w:eastAsia="Times New Roman" w:hAnsi="Times New Roman" w:cs="Times New Roman"/>
          <w:sz w:val="24"/>
          <w:szCs w:val="24"/>
          <w:lang w:eastAsia="en-GB"/>
        </w:rPr>
        <w:t>different language games.</w:t>
      </w:r>
      <w:r w:rsidR="003A3EFD" w:rsidRPr="00D730D7">
        <w:rPr>
          <w:rFonts w:ascii="Times New Roman" w:eastAsia="Times New Roman" w:hAnsi="Times New Roman" w:cs="Times New Roman"/>
          <w:sz w:val="24"/>
          <w:szCs w:val="24"/>
          <w:lang w:eastAsia="en-GB"/>
        </w:rPr>
        <w:t xml:space="preserve"> </w:t>
      </w:r>
      <w:r w:rsidR="006B2499" w:rsidRPr="00D730D7">
        <w:rPr>
          <w:rFonts w:ascii="Times New Roman" w:eastAsia="Times New Roman" w:hAnsi="Times New Roman" w:cs="Times New Roman"/>
          <w:sz w:val="24"/>
          <w:szCs w:val="24"/>
          <w:lang w:eastAsia="en-GB"/>
        </w:rPr>
        <w:t>Wittgenstein’s</w:t>
      </w:r>
      <w:r w:rsidR="00C95FEC" w:rsidRPr="00D730D7">
        <w:rPr>
          <w:rFonts w:ascii="Times New Roman" w:eastAsia="Times New Roman" w:hAnsi="Times New Roman" w:cs="Times New Roman"/>
          <w:sz w:val="24"/>
          <w:szCs w:val="24"/>
          <w:lang w:eastAsia="en-GB"/>
        </w:rPr>
        <w:t xml:space="preserve"> point across a lot of the </w:t>
      </w:r>
      <w:r w:rsidR="006B2499" w:rsidRPr="00D730D7">
        <w:rPr>
          <w:rFonts w:ascii="Times New Roman" w:eastAsia="Times New Roman" w:hAnsi="Times New Roman" w:cs="Times New Roman"/>
          <w:i/>
          <w:sz w:val="24"/>
          <w:szCs w:val="24"/>
          <w:lang w:eastAsia="en-GB"/>
        </w:rPr>
        <w:t>Philosophical Investigations</w:t>
      </w:r>
      <w:r w:rsidR="00C95FEC" w:rsidRPr="00D730D7">
        <w:rPr>
          <w:rFonts w:ascii="Times New Roman" w:eastAsia="Times New Roman" w:hAnsi="Times New Roman" w:cs="Times New Roman"/>
          <w:sz w:val="24"/>
          <w:szCs w:val="24"/>
          <w:lang w:eastAsia="en-GB"/>
        </w:rPr>
        <w:t xml:space="preserve"> is that we already have the appropriate meaning</w:t>
      </w:r>
      <w:r w:rsidR="005105C0" w:rsidRPr="00D730D7">
        <w:rPr>
          <w:rFonts w:ascii="Times New Roman" w:eastAsia="Times New Roman" w:hAnsi="Times New Roman" w:cs="Times New Roman"/>
          <w:sz w:val="24"/>
          <w:szCs w:val="24"/>
          <w:lang w:eastAsia="en-GB"/>
        </w:rPr>
        <w:t>s</w:t>
      </w:r>
      <w:r w:rsidR="00C95FEC" w:rsidRPr="00D730D7">
        <w:rPr>
          <w:rFonts w:ascii="Times New Roman" w:eastAsia="Times New Roman" w:hAnsi="Times New Roman" w:cs="Times New Roman"/>
          <w:sz w:val="24"/>
          <w:szCs w:val="24"/>
          <w:lang w:eastAsia="en-GB"/>
        </w:rPr>
        <w:t xml:space="preserve"> </w:t>
      </w:r>
      <w:r w:rsidR="006B2499" w:rsidRPr="00D730D7">
        <w:rPr>
          <w:rFonts w:ascii="Times New Roman" w:eastAsia="Times New Roman" w:hAnsi="Times New Roman" w:cs="Times New Roman"/>
          <w:sz w:val="24"/>
          <w:szCs w:val="24"/>
          <w:lang w:eastAsia="en-GB"/>
        </w:rPr>
        <w:t xml:space="preserve">of </w:t>
      </w:r>
      <w:r w:rsidR="00C95FEC" w:rsidRPr="00D730D7">
        <w:rPr>
          <w:rFonts w:ascii="Times New Roman" w:eastAsia="Times New Roman" w:hAnsi="Times New Roman" w:cs="Times New Roman"/>
          <w:sz w:val="24"/>
          <w:szCs w:val="24"/>
          <w:lang w:eastAsia="en-GB"/>
        </w:rPr>
        <w:t>our words when we use them</w:t>
      </w:r>
      <w:r w:rsidR="005105C0" w:rsidRPr="00D730D7">
        <w:rPr>
          <w:rFonts w:ascii="Times New Roman" w:eastAsia="Times New Roman" w:hAnsi="Times New Roman" w:cs="Times New Roman"/>
          <w:sz w:val="24"/>
          <w:szCs w:val="24"/>
          <w:lang w:eastAsia="en-GB"/>
        </w:rPr>
        <w:t xml:space="preserve"> in different situations</w:t>
      </w:r>
      <w:r w:rsidR="00C95FEC" w:rsidRPr="00D730D7">
        <w:rPr>
          <w:rFonts w:ascii="Times New Roman" w:eastAsia="Times New Roman" w:hAnsi="Times New Roman" w:cs="Times New Roman"/>
          <w:sz w:val="24"/>
          <w:szCs w:val="24"/>
          <w:lang w:eastAsia="en-GB"/>
        </w:rPr>
        <w:t xml:space="preserve">, for example, </w:t>
      </w:r>
      <w:r w:rsidR="00985AD4">
        <w:rPr>
          <w:rFonts w:ascii="Times New Roman" w:eastAsia="Times New Roman" w:hAnsi="Times New Roman" w:cs="Times New Roman"/>
          <w:sz w:val="24"/>
          <w:szCs w:val="24"/>
          <w:lang w:eastAsia="en-GB"/>
        </w:rPr>
        <w:t xml:space="preserve">when </w:t>
      </w:r>
      <w:r w:rsidR="00C95FEC" w:rsidRPr="00D730D7">
        <w:rPr>
          <w:rFonts w:ascii="Times New Roman" w:eastAsia="Times New Roman" w:hAnsi="Times New Roman" w:cs="Times New Roman"/>
          <w:sz w:val="24"/>
          <w:szCs w:val="24"/>
          <w:lang w:eastAsia="en-GB"/>
        </w:rPr>
        <w:t xml:space="preserve">the judge </w:t>
      </w:r>
      <w:r w:rsidR="006B2499" w:rsidRPr="00D730D7">
        <w:rPr>
          <w:rFonts w:ascii="Times New Roman" w:eastAsia="Times New Roman" w:hAnsi="Times New Roman" w:cs="Times New Roman"/>
          <w:sz w:val="24"/>
          <w:szCs w:val="24"/>
          <w:lang w:eastAsia="en-GB"/>
        </w:rPr>
        <w:t>ask</w:t>
      </w:r>
      <w:r w:rsidR="00985AD4">
        <w:rPr>
          <w:rFonts w:ascii="Times New Roman" w:eastAsia="Times New Roman" w:hAnsi="Times New Roman" w:cs="Times New Roman"/>
          <w:sz w:val="24"/>
          <w:szCs w:val="24"/>
          <w:lang w:eastAsia="en-GB"/>
        </w:rPr>
        <w:t>s</w:t>
      </w:r>
      <w:r w:rsidR="006B2499" w:rsidRPr="00D730D7">
        <w:rPr>
          <w:rFonts w:ascii="Times New Roman" w:eastAsia="Times New Roman" w:hAnsi="Times New Roman" w:cs="Times New Roman"/>
          <w:sz w:val="24"/>
          <w:szCs w:val="24"/>
          <w:lang w:eastAsia="en-GB"/>
        </w:rPr>
        <w:t>,</w:t>
      </w:r>
      <w:r w:rsidR="00C95FEC" w:rsidRPr="00D730D7">
        <w:rPr>
          <w:rFonts w:ascii="Times New Roman" w:eastAsia="Times New Roman" w:hAnsi="Times New Roman" w:cs="Times New Roman"/>
          <w:sz w:val="24"/>
          <w:szCs w:val="24"/>
          <w:lang w:eastAsia="en-GB"/>
        </w:rPr>
        <w:t xml:space="preserve"> </w:t>
      </w:r>
      <w:r w:rsidR="006B2499" w:rsidRPr="00D730D7">
        <w:rPr>
          <w:rFonts w:ascii="Times New Roman" w:eastAsia="Times New Roman" w:hAnsi="Times New Roman" w:cs="Times New Roman"/>
          <w:sz w:val="24"/>
          <w:szCs w:val="24"/>
          <w:lang w:eastAsia="en-GB"/>
        </w:rPr>
        <w:t>“D</w:t>
      </w:r>
      <w:r w:rsidR="00C95FEC" w:rsidRPr="00D730D7">
        <w:rPr>
          <w:rFonts w:ascii="Times New Roman" w:eastAsia="Times New Roman" w:hAnsi="Times New Roman" w:cs="Times New Roman"/>
          <w:sz w:val="24"/>
          <w:szCs w:val="24"/>
          <w:lang w:eastAsia="en-GB"/>
        </w:rPr>
        <w:t>o you know that?</w:t>
      </w:r>
      <w:r w:rsidR="006B2499" w:rsidRPr="00D730D7">
        <w:rPr>
          <w:rFonts w:ascii="Times New Roman" w:eastAsia="Times New Roman" w:hAnsi="Times New Roman" w:cs="Times New Roman"/>
          <w:sz w:val="24"/>
          <w:szCs w:val="24"/>
          <w:lang w:eastAsia="en-GB"/>
        </w:rPr>
        <w:t>”</w:t>
      </w:r>
      <w:r w:rsidR="00C95FEC" w:rsidRPr="00D730D7">
        <w:rPr>
          <w:rFonts w:ascii="Times New Roman" w:eastAsia="Times New Roman" w:hAnsi="Times New Roman" w:cs="Times New Roman"/>
          <w:sz w:val="24"/>
          <w:szCs w:val="24"/>
          <w:lang w:eastAsia="en-GB"/>
        </w:rPr>
        <w:t xml:space="preserve"> And </w:t>
      </w:r>
      <w:r w:rsidR="00985AD4">
        <w:rPr>
          <w:rFonts w:ascii="Times New Roman" w:eastAsia="Times New Roman" w:hAnsi="Times New Roman" w:cs="Times New Roman"/>
          <w:sz w:val="24"/>
          <w:szCs w:val="24"/>
          <w:lang w:eastAsia="en-GB"/>
        </w:rPr>
        <w:t xml:space="preserve">when </w:t>
      </w:r>
      <w:r w:rsidR="00C95FEC" w:rsidRPr="00D730D7">
        <w:rPr>
          <w:rFonts w:ascii="Times New Roman" w:eastAsia="Times New Roman" w:hAnsi="Times New Roman" w:cs="Times New Roman"/>
          <w:sz w:val="24"/>
          <w:szCs w:val="24"/>
          <w:lang w:eastAsia="en-GB"/>
        </w:rPr>
        <w:t xml:space="preserve">the parent </w:t>
      </w:r>
      <w:r w:rsidR="006B2499" w:rsidRPr="00D730D7">
        <w:rPr>
          <w:rFonts w:ascii="Times New Roman" w:eastAsia="Times New Roman" w:hAnsi="Times New Roman" w:cs="Times New Roman"/>
          <w:sz w:val="24"/>
          <w:szCs w:val="24"/>
          <w:lang w:eastAsia="en-GB"/>
        </w:rPr>
        <w:t>say</w:t>
      </w:r>
      <w:r w:rsidR="00985AD4">
        <w:rPr>
          <w:rFonts w:ascii="Times New Roman" w:eastAsia="Times New Roman" w:hAnsi="Times New Roman" w:cs="Times New Roman"/>
          <w:sz w:val="24"/>
          <w:szCs w:val="24"/>
          <w:lang w:eastAsia="en-GB"/>
        </w:rPr>
        <w:t>s</w:t>
      </w:r>
      <w:r w:rsidR="006B2499" w:rsidRPr="00D730D7">
        <w:rPr>
          <w:rFonts w:ascii="Times New Roman" w:eastAsia="Times New Roman" w:hAnsi="Times New Roman" w:cs="Times New Roman"/>
          <w:sz w:val="24"/>
          <w:szCs w:val="24"/>
          <w:lang w:eastAsia="en-GB"/>
        </w:rPr>
        <w:t>,</w:t>
      </w:r>
      <w:r w:rsidR="00C95FEC" w:rsidRPr="00D730D7">
        <w:rPr>
          <w:rFonts w:ascii="Times New Roman" w:eastAsia="Times New Roman" w:hAnsi="Times New Roman" w:cs="Times New Roman"/>
          <w:sz w:val="24"/>
          <w:szCs w:val="24"/>
          <w:lang w:eastAsia="en-GB"/>
        </w:rPr>
        <w:t xml:space="preserve"> “I know he’s upset”</w:t>
      </w:r>
      <w:r w:rsidR="00985AD4">
        <w:rPr>
          <w:rFonts w:ascii="Times New Roman" w:eastAsia="Times New Roman" w:hAnsi="Times New Roman" w:cs="Times New Roman"/>
          <w:sz w:val="24"/>
          <w:szCs w:val="24"/>
          <w:lang w:eastAsia="en-GB"/>
        </w:rPr>
        <w:t xml:space="preserve"> we have the correct meaning</w:t>
      </w:r>
      <w:r w:rsidR="00C95FEC" w:rsidRPr="00D730D7">
        <w:rPr>
          <w:rFonts w:ascii="Times New Roman" w:eastAsia="Times New Roman" w:hAnsi="Times New Roman" w:cs="Times New Roman"/>
          <w:sz w:val="24"/>
          <w:szCs w:val="24"/>
          <w:lang w:eastAsia="en-GB"/>
        </w:rPr>
        <w:t xml:space="preserve">. </w:t>
      </w:r>
      <w:r w:rsidR="00C95FEC" w:rsidRPr="009666EE">
        <w:rPr>
          <w:rFonts w:ascii="Times New Roman" w:eastAsia="Times New Roman" w:hAnsi="Times New Roman" w:cs="Times New Roman"/>
          <w:sz w:val="24"/>
          <w:szCs w:val="24"/>
          <w:lang w:eastAsia="en-GB"/>
        </w:rPr>
        <w:t xml:space="preserve">But when the philosopher comes to try </w:t>
      </w:r>
      <w:r w:rsidR="009666EE" w:rsidRPr="009666EE">
        <w:rPr>
          <w:rFonts w:ascii="Times New Roman" w:eastAsia="Times New Roman" w:hAnsi="Times New Roman" w:cs="Times New Roman"/>
          <w:sz w:val="24"/>
          <w:szCs w:val="24"/>
          <w:lang w:eastAsia="en-GB"/>
        </w:rPr>
        <w:t xml:space="preserve">to </w:t>
      </w:r>
      <w:r w:rsidR="00C95FEC" w:rsidRPr="009666EE">
        <w:rPr>
          <w:rFonts w:ascii="Times New Roman" w:eastAsia="Times New Roman" w:hAnsi="Times New Roman" w:cs="Times New Roman"/>
          <w:sz w:val="24"/>
          <w:szCs w:val="24"/>
          <w:lang w:eastAsia="en-GB"/>
        </w:rPr>
        <w:t xml:space="preserve">create theories of meaning that are attached </w:t>
      </w:r>
      <w:r w:rsidR="009666EE" w:rsidRPr="009666EE">
        <w:rPr>
          <w:rFonts w:ascii="Times New Roman" w:eastAsia="Times New Roman" w:hAnsi="Times New Roman" w:cs="Times New Roman"/>
          <w:sz w:val="24"/>
          <w:szCs w:val="24"/>
          <w:lang w:eastAsia="en-GB"/>
        </w:rPr>
        <w:t xml:space="preserve">consistently </w:t>
      </w:r>
      <w:r w:rsidR="00C95FEC" w:rsidRPr="009666EE">
        <w:rPr>
          <w:rFonts w:ascii="Times New Roman" w:eastAsia="Times New Roman" w:hAnsi="Times New Roman" w:cs="Times New Roman"/>
          <w:sz w:val="24"/>
          <w:szCs w:val="24"/>
          <w:lang w:eastAsia="en-GB"/>
        </w:rPr>
        <w:t>to the meanings</w:t>
      </w:r>
      <w:r w:rsidR="009666EE" w:rsidRPr="009666EE">
        <w:rPr>
          <w:rFonts w:ascii="Times New Roman" w:eastAsia="Times New Roman" w:hAnsi="Times New Roman" w:cs="Times New Roman"/>
          <w:sz w:val="24"/>
          <w:szCs w:val="24"/>
          <w:lang w:eastAsia="en-GB"/>
        </w:rPr>
        <w:t xml:space="preserve"> of the words,</w:t>
      </w:r>
      <w:r w:rsidR="00C95FEC" w:rsidRPr="009666EE">
        <w:rPr>
          <w:rFonts w:ascii="Times New Roman" w:eastAsia="Times New Roman" w:hAnsi="Times New Roman" w:cs="Times New Roman"/>
          <w:sz w:val="24"/>
          <w:szCs w:val="24"/>
          <w:lang w:eastAsia="en-GB"/>
        </w:rPr>
        <w:t xml:space="preserve"> </w:t>
      </w:r>
      <w:r w:rsidR="009666EE" w:rsidRPr="009666EE">
        <w:rPr>
          <w:rFonts w:ascii="Times New Roman" w:eastAsia="Times New Roman" w:hAnsi="Times New Roman" w:cs="Times New Roman"/>
          <w:sz w:val="24"/>
          <w:szCs w:val="24"/>
          <w:lang w:eastAsia="en-GB"/>
        </w:rPr>
        <w:t xml:space="preserve">the meanings </w:t>
      </w:r>
      <w:r w:rsidR="00C95FEC" w:rsidRPr="009666EE">
        <w:rPr>
          <w:rFonts w:ascii="Times New Roman" w:eastAsia="Times New Roman" w:hAnsi="Times New Roman" w:cs="Times New Roman"/>
          <w:sz w:val="24"/>
          <w:szCs w:val="24"/>
          <w:lang w:eastAsia="en-GB"/>
        </w:rPr>
        <w:t xml:space="preserve">are not flexible enough for the way that we </w:t>
      </w:r>
      <w:r w:rsidR="009666EE" w:rsidRPr="009666EE">
        <w:rPr>
          <w:rFonts w:ascii="Times New Roman" w:eastAsia="Times New Roman" w:hAnsi="Times New Roman" w:cs="Times New Roman"/>
          <w:sz w:val="24"/>
          <w:szCs w:val="24"/>
          <w:lang w:eastAsia="en-GB"/>
        </w:rPr>
        <w:t xml:space="preserve">actually </w:t>
      </w:r>
      <w:r w:rsidR="00C95FEC" w:rsidRPr="009666EE">
        <w:rPr>
          <w:rFonts w:ascii="Times New Roman" w:eastAsia="Times New Roman" w:hAnsi="Times New Roman" w:cs="Times New Roman"/>
          <w:sz w:val="24"/>
          <w:szCs w:val="24"/>
          <w:lang w:eastAsia="en-GB"/>
        </w:rPr>
        <w:t>use the word</w:t>
      </w:r>
      <w:r w:rsidR="00CB22B5" w:rsidRPr="009666EE">
        <w:rPr>
          <w:rFonts w:ascii="Times New Roman" w:eastAsia="Times New Roman" w:hAnsi="Times New Roman" w:cs="Times New Roman"/>
          <w:sz w:val="24"/>
          <w:szCs w:val="24"/>
          <w:lang w:eastAsia="en-GB"/>
        </w:rPr>
        <w:t>s</w:t>
      </w:r>
      <w:r w:rsidR="00C95FEC" w:rsidRPr="009666EE">
        <w:rPr>
          <w:rFonts w:ascii="Times New Roman" w:eastAsia="Times New Roman" w:hAnsi="Times New Roman" w:cs="Times New Roman"/>
          <w:sz w:val="24"/>
          <w:szCs w:val="24"/>
          <w:lang w:eastAsia="en-GB"/>
        </w:rPr>
        <w:t>.</w:t>
      </w:r>
      <w:r w:rsidR="000D0A0C" w:rsidRPr="009666EE">
        <w:rPr>
          <w:rFonts w:ascii="Times New Roman" w:eastAsia="Times New Roman" w:hAnsi="Times New Roman" w:cs="Times New Roman"/>
          <w:sz w:val="24"/>
          <w:szCs w:val="24"/>
          <w:lang w:eastAsia="en-GB"/>
        </w:rPr>
        <w:t xml:space="preserve"> </w:t>
      </w:r>
      <w:r w:rsidR="009666EE">
        <w:rPr>
          <w:rFonts w:ascii="Times New Roman" w:eastAsia="Times New Roman" w:hAnsi="Times New Roman" w:cs="Times New Roman"/>
          <w:sz w:val="24"/>
          <w:szCs w:val="24"/>
          <w:lang w:eastAsia="en-GB"/>
        </w:rPr>
        <w:t xml:space="preserve">It is the flexibility of meaning that allows the diverse understanding that takes place between people. </w:t>
      </w:r>
      <w:r w:rsidR="009666EE" w:rsidRPr="009666EE">
        <w:rPr>
          <w:rFonts w:ascii="Times New Roman" w:eastAsia="Times New Roman" w:hAnsi="Times New Roman" w:cs="Times New Roman"/>
          <w:sz w:val="24"/>
          <w:szCs w:val="24"/>
          <w:lang w:eastAsia="en-GB"/>
        </w:rPr>
        <w:t>And it is t</w:t>
      </w:r>
      <w:r w:rsidR="000D0A0C" w:rsidRPr="009666EE">
        <w:rPr>
          <w:rFonts w:ascii="Times New Roman" w:eastAsia="Times New Roman" w:hAnsi="Times New Roman" w:cs="Times New Roman"/>
          <w:sz w:val="24"/>
          <w:szCs w:val="24"/>
          <w:lang w:eastAsia="en-GB"/>
        </w:rPr>
        <w:t>h</w:t>
      </w:r>
      <w:r w:rsidR="009666EE" w:rsidRPr="009666EE">
        <w:rPr>
          <w:rFonts w:ascii="Times New Roman" w:eastAsia="Times New Roman" w:hAnsi="Times New Roman" w:cs="Times New Roman"/>
          <w:sz w:val="24"/>
          <w:szCs w:val="24"/>
          <w:lang w:eastAsia="en-GB"/>
        </w:rPr>
        <w:t>e</w:t>
      </w:r>
      <w:r w:rsidR="000D0A0C" w:rsidRPr="009666EE">
        <w:rPr>
          <w:rFonts w:ascii="Times New Roman" w:eastAsia="Times New Roman" w:hAnsi="Times New Roman" w:cs="Times New Roman"/>
          <w:sz w:val="24"/>
          <w:szCs w:val="24"/>
          <w:lang w:eastAsia="en-GB"/>
        </w:rPr>
        <w:t xml:space="preserve"> inflexibility of meaning </w:t>
      </w:r>
      <w:r w:rsidR="009666EE" w:rsidRPr="009666EE">
        <w:rPr>
          <w:rFonts w:ascii="Times New Roman" w:eastAsia="Times New Roman" w:hAnsi="Times New Roman" w:cs="Times New Roman"/>
          <w:sz w:val="24"/>
          <w:szCs w:val="24"/>
          <w:lang w:eastAsia="en-GB"/>
        </w:rPr>
        <w:t>that</w:t>
      </w:r>
      <w:r w:rsidR="000D0A0C" w:rsidRPr="009666EE">
        <w:rPr>
          <w:rFonts w:ascii="Times New Roman" w:eastAsia="Times New Roman" w:hAnsi="Times New Roman" w:cs="Times New Roman"/>
          <w:sz w:val="24"/>
          <w:szCs w:val="24"/>
          <w:lang w:eastAsia="en-GB"/>
        </w:rPr>
        <w:t xml:space="preserve"> causes many philosophical problems.</w:t>
      </w:r>
      <w:r w:rsidR="00CB22B5" w:rsidRPr="009666EE">
        <w:rPr>
          <w:rFonts w:ascii="Times New Roman" w:eastAsia="Times New Roman" w:hAnsi="Times New Roman" w:cs="Times New Roman"/>
          <w:sz w:val="24"/>
          <w:szCs w:val="24"/>
          <w:lang w:eastAsia="en-GB"/>
        </w:rPr>
        <w:t xml:space="preserve"> That is when our language goes on holiday</w:t>
      </w:r>
      <w:r w:rsidR="00985AD4">
        <w:rPr>
          <w:rStyle w:val="FootnoteReference"/>
          <w:rFonts w:ascii="Times New Roman" w:eastAsia="Times New Roman" w:hAnsi="Times New Roman" w:cs="Times New Roman"/>
          <w:sz w:val="24"/>
          <w:szCs w:val="24"/>
          <w:lang w:eastAsia="en-GB"/>
        </w:rPr>
        <w:footnoteReference w:id="1"/>
      </w:r>
      <w:r w:rsidR="00CB22B5" w:rsidRPr="009666EE">
        <w:rPr>
          <w:rFonts w:ascii="Times New Roman" w:eastAsia="Times New Roman" w:hAnsi="Times New Roman" w:cs="Times New Roman"/>
          <w:sz w:val="24"/>
          <w:szCs w:val="24"/>
          <w:lang w:eastAsia="en-GB"/>
        </w:rPr>
        <w:t>.</w:t>
      </w:r>
    </w:p>
    <w:p w:rsidR="001C0F7C" w:rsidRPr="009666EE" w:rsidRDefault="002B679B" w:rsidP="005A3B5B">
      <w:pPr>
        <w:spacing w:after="0" w:line="240" w:lineRule="auto"/>
        <w:ind w:firstLine="720"/>
        <w:rPr>
          <w:rFonts w:ascii="Times New Roman" w:eastAsia="Times New Roman" w:hAnsi="Times New Roman" w:cs="Times New Roman"/>
          <w:sz w:val="24"/>
          <w:szCs w:val="24"/>
          <w:lang w:eastAsia="en-GB"/>
        </w:rPr>
      </w:pPr>
      <w:r w:rsidRPr="009666EE">
        <w:rPr>
          <w:rFonts w:ascii="Times New Roman" w:eastAsia="Times New Roman" w:hAnsi="Times New Roman" w:cs="Times New Roman"/>
          <w:sz w:val="24"/>
          <w:szCs w:val="24"/>
          <w:lang w:eastAsia="en-GB"/>
        </w:rPr>
        <w:t>By</w:t>
      </w:r>
      <w:r w:rsidR="005A3B5B" w:rsidRPr="009666EE">
        <w:rPr>
          <w:rFonts w:ascii="Times New Roman" w:eastAsia="Times New Roman" w:hAnsi="Times New Roman" w:cs="Times New Roman"/>
          <w:sz w:val="24"/>
          <w:szCs w:val="24"/>
          <w:lang w:eastAsia="en-GB"/>
        </w:rPr>
        <w:t xml:space="preserve"> </w:t>
      </w:r>
      <w:r w:rsidRPr="009666EE">
        <w:rPr>
          <w:rFonts w:ascii="Times New Roman" w:eastAsia="Times New Roman" w:hAnsi="Times New Roman" w:cs="Times New Roman"/>
          <w:sz w:val="24"/>
          <w:szCs w:val="24"/>
          <w:lang w:eastAsia="en-GB"/>
        </w:rPr>
        <w:t xml:space="preserve">drawing attention to the distinction between our common use of the word “to know” and </w:t>
      </w:r>
      <w:r w:rsidR="005A3B5B"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certainty</w:t>
      </w:r>
      <w:r w:rsidR="005A3B5B"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he is beginning to form an attack on </w:t>
      </w:r>
      <w:r w:rsidR="00782112">
        <w:rPr>
          <w:rFonts w:ascii="Times New Roman" w:eastAsia="Times New Roman" w:hAnsi="Times New Roman" w:cs="Times New Roman"/>
          <w:sz w:val="24"/>
          <w:szCs w:val="24"/>
          <w:lang w:eastAsia="en-GB"/>
        </w:rPr>
        <w:t>C</w:t>
      </w:r>
      <w:r w:rsidR="003E2F4B" w:rsidRPr="009666EE">
        <w:rPr>
          <w:rFonts w:ascii="Times New Roman" w:eastAsia="Times New Roman" w:hAnsi="Times New Roman" w:cs="Times New Roman"/>
          <w:sz w:val="24"/>
          <w:szCs w:val="24"/>
          <w:lang w:eastAsia="en-GB"/>
        </w:rPr>
        <w:t>artesian scepticism</w:t>
      </w:r>
      <w:r w:rsidR="009666EE">
        <w:rPr>
          <w:rFonts w:ascii="Times New Roman" w:eastAsia="Times New Roman" w:hAnsi="Times New Roman" w:cs="Times New Roman"/>
          <w:sz w:val="24"/>
          <w:szCs w:val="24"/>
          <w:lang w:eastAsia="en-GB"/>
        </w:rPr>
        <w:t>.</w:t>
      </w:r>
      <w:r w:rsidR="003E2F4B" w:rsidRPr="009666EE">
        <w:rPr>
          <w:rFonts w:ascii="Times New Roman" w:eastAsia="Times New Roman" w:hAnsi="Times New Roman" w:cs="Times New Roman"/>
          <w:sz w:val="24"/>
          <w:szCs w:val="24"/>
          <w:lang w:eastAsia="en-GB"/>
        </w:rPr>
        <w:t xml:space="preserve"> </w:t>
      </w:r>
      <w:r w:rsidR="009666EE" w:rsidRPr="009666EE">
        <w:rPr>
          <w:rFonts w:ascii="Times New Roman" w:eastAsia="Times New Roman" w:hAnsi="Times New Roman" w:cs="Times New Roman"/>
          <w:sz w:val="24"/>
          <w:szCs w:val="24"/>
          <w:lang w:eastAsia="en-GB"/>
        </w:rPr>
        <w:t>T</w:t>
      </w:r>
      <w:r w:rsidRPr="009666EE">
        <w:rPr>
          <w:rFonts w:ascii="Times New Roman" w:eastAsia="Times New Roman" w:hAnsi="Times New Roman" w:cs="Times New Roman"/>
          <w:sz w:val="24"/>
          <w:szCs w:val="24"/>
          <w:lang w:eastAsia="en-GB"/>
        </w:rPr>
        <w:t>he idea of indubitab</w:t>
      </w:r>
      <w:r w:rsidR="005A3B5B" w:rsidRPr="009666EE">
        <w:rPr>
          <w:rFonts w:ascii="Times New Roman" w:eastAsia="Times New Roman" w:hAnsi="Times New Roman" w:cs="Times New Roman"/>
          <w:sz w:val="24"/>
          <w:szCs w:val="24"/>
          <w:lang w:eastAsia="en-GB"/>
        </w:rPr>
        <w:t>i</w:t>
      </w:r>
      <w:r w:rsidRPr="009666EE">
        <w:rPr>
          <w:rFonts w:ascii="Times New Roman" w:eastAsia="Times New Roman" w:hAnsi="Times New Roman" w:cs="Times New Roman"/>
          <w:sz w:val="24"/>
          <w:szCs w:val="24"/>
          <w:lang w:eastAsia="en-GB"/>
        </w:rPr>
        <w:t>l</w:t>
      </w:r>
      <w:r w:rsidR="005A3B5B" w:rsidRPr="009666EE">
        <w:rPr>
          <w:rFonts w:ascii="Times New Roman" w:eastAsia="Times New Roman" w:hAnsi="Times New Roman" w:cs="Times New Roman"/>
          <w:sz w:val="24"/>
          <w:szCs w:val="24"/>
          <w:lang w:eastAsia="en-GB"/>
        </w:rPr>
        <w:t>it</w:t>
      </w:r>
      <w:r w:rsidRPr="009666EE">
        <w:rPr>
          <w:rFonts w:ascii="Times New Roman" w:eastAsia="Times New Roman" w:hAnsi="Times New Roman" w:cs="Times New Roman"/>
          <w:sz w:val="24"/>
          <w:szCs w:val="24"/>
          <w:lang w:eastAsia="en-GB"/>
        </w:rPr>
        <w:t>y</w:t>
      </w:r>
      <w:r w:rsidR="003E2F4B" w:rsidRPr="009666EE">
        <w:rPr>
          <w:rFonts w:ascii="Times New Roman" w:eastAsia="Times New Roman" w:hAnsi="Times New Roman" w:cs="Times New Roman"/>
          <w:sz w:val="24"/>
          <w:szCs w:val="24"/>
          <w:lang w:eastAsia="en-GB"/>
        </w:rPr>
        <w:t xml:space="preserve"> as a requirement of knowledge</w:t>
      </w:r>
      <w:r w:rsidR="009666EE"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that ha</w:t>
      </w:r>
      <w:r w:rsidR="005A3B5B" w:rsidRPr="009666EE">
        <w:rPr>
          <w:rFonts w:ascii="Times New Roman" w:eastAsia="Times New Roman" w:hAnsi="Times New Roman" w:cs="Times New Roman"/>
          <w:sz w:val="24"/>
          <w:szCs w:val="24"/>
          <w:lang w:eastAsia="en-GB"/>
        </w:rPr>
        <w:t>s</w:t>
      </w:r>
      <w:r w:rsidRPr="009666EE">
        <w:rPr>
          <w:rFonts w:ascii="Times New Roman" w:eastAsia="Times New Roman" w:hAnsi="Times New Roman" w:cs="Times New Roman"/>
          <w:sz w:val="24"/>
          <w:szCs w:val="24"/>
          <w:lang w:eastAsia="en-GB"/>
        </w:rPr>
        <w:t xml:space="preserve"> been laid down </w:t>
      </w:r>
      <w:r w:rsidR="005A3B5B" w:rsidRPr="009666EE">
        <w:rPr>
          <w:rFonts w:ascii="Times New Roman" w:eastAsia="Times New Roman" w:hAnsi="Times New Roman" w:cs="Times New Roman"/>
          <w:sz w:val="24"/>
          <w:szCs w:val="24"/>
          <w:lang w:eastAsia="en-GB"/>
        </w:rPr>
        <w:t>at least since</w:t>
      </w:r>
      <w:r w:rsidRPr="009666EE">
        <w:rPr>
          <w:rFonts w:ascii="Times New Roman" w:eastAsia="Times New Roman" w:hAnsi="Times New Roman" w:cs="Times New Roman"/>
          <w:sz w:val="24"/>
          <w:szCs w:val="24"/>
          <w:lang w:eastAsia="en-GB"/>
        </w:rPr>
        <w:t xml:space="preserve"> Descartes</w:t>
      </w:r>
      <w:r w:rsidR="009666EE"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ha</w:t>
      </w:r>
      <w:r w:rsidR="005A3B5B" w:rsidRPr="009666EE">
        <w:rPr>
          <w:rFonts w:ascii="Times New Roman" w:eastAsia="Times New Roman" w:hAnsi="Times New Roman" w:cs="Times New Roman"/>
          <w:sz w:val="24"/>
          <w:szCs w:val="24"/>
          <w:lang w:eastAsia="en-GB"/>
        </w:rPr>
        <w:t>s</w:t>
      </w:r>
      <w:r w:rsidRPr="009666EE">
        <w:rPr>
          <w:rFonts w:ascii="Times New Roman" w:eastAsia="Times New Roman" w:hAnsi="Times New Roman" w:cs="Times New Roman"/>
          <w:sz w:val="24"/>
          <w:szCs w:val="24"/>
          <w:lang w:eastAsia="en-GB"/>
        </w:rPr>
        <w:t xml:space="preserve"> </w:t>
      </w:r>
      <w:r w:rsidR="00A06EE9" w:rsidRPr="009666EE">
        <w:rPr>
          <w:rFonts w:ascii="Times New Roman" w:eastAsia="Times New Roman" w:hAnsi="Times New Roman" w:cs="Times New Roman"/>
          <w:sz w:val="24"/>
          <w:szCs w:val="24"/>
          <w:lang w:eastAsia="en-GB"/>
        </w:rPr>
        <w:t>permeated</w:t>
      </w:r>
      <w:r w:rsidRPr="009666EE">
        <w:rPr>
          <w:rFonts w:ascii="Times New Roman" w:eastAsia="Times New Roman" w:hAnsi="Times New Roman" w:cs="Times New Roman"/>
          <w:sz w:val="24"/>
          <w:szCs w:val="24"/>
          <w:lang w:eastAsia="en-GB"/>
        </w:rPr>
        <w:t xml:space="preserve"> the development of idealism</w:t>
      </w:r>
      <w:r w:rsidR="005A3B5B"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phenomenalism</w:t>
      </w:r>
      <w:r w:rsidR="005A3B5B"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and the empiricism of </w:t>
      </w:r>
      <w:r w:rsidR="005A3B5B" w:rsidRPr="009666EE">
        <w:rPr>
          <w:rFonts w:ascii="Times New Roman" w:eastAsia="Times New Roman" w:hAnsi="Times New Roman" w:cs="Times New Roman"/>
          <w:sz w:val="24"/>
          <w:szCs w:val="24"/>
          <w:lang w:eastAsia="en-GB"/>
        </w:rPr>
        <w:t>M</w:t>
      </w:r>
      <w:r w:rsidRPr="009666EE">
        <w:rPr>
          <w:rFonts w:ascii="Times New Roman" w:eastAsia="Times New Roman" w:hAnsi="Times New Roman" w:cs="Times New Roman"/>
          <w:sz w:val="24"/>
          <w:szCs w:val="24"/>
          <w:lang w:eastAsia="en-GB"/>
        </w:rPr>
        <w:t>o</w:t>
      </w:r>
      <w:r w:rsidR="005A3B5B" w:rsidRPr="009666EE">
        <w:rPr>
          <w:rFonts w:ascii="Times New Roman" w:eastAsia="Times New Roman" w:hAnsi="Times New Roman" w:cs="Times New Roman"/>
          <w:sz w:val="24"/>
          <w:szCs w:val="24"/>
          <w:lang w:eastAsia="en-GB"/>
        </w:rPr>
        <w:t>o</w:t>
      </w:r>
      <w:r w:rsidRPr="009666EE">
        <w:rPr>
          <w:rFonts w:ascii="Times New Roman" w:eastAsia="Times New Roman" w:hAnsi="Times New Roman" w:cs="Times New Roman"/>
          <w:sz w:val="24"/>
          <w:szCs w:val="24"/>
          <w:lang w:eastAsia="en-GB"/>
        </w:rPr>
        <w:t>re and Russell. All these philosophies maintain the distinction between the internal</w:t>
      </w:r>
      <w:r w:rsidR="00D5619C" w:rsidRPr="009666EE">
        <w:rPr>
          <w:rFonts w:ascii="Times New Roman" w:eastAsia="Times New Roman" w:hAnsi="Times New Roman" w:cs="Times New Roman"/>
          <w:sz w:val="24"/>
          <w:szCs w:val="24"/>
          <w:lang w:eastAsia="en-GB"/>
        </w:rPr>
        <w:t xml:space="preserve"> self</w:t>
      </w:r>
      <w:r w:rsidRPr="009666EE">
        <w:rPr>
          <w:rFonts w:ascii="Times New Roman" w:eastAsia="Times New Roman" w:hAnsi="Times New Roman" w:cs="Times New Roman"/>
          <w:sz w:val="24"/>
          <w:szCs w:val="24"/>
          <w:lang w:eastAsia="en-GB"/>
        </w:rPr>
        <w:t xml:space="preserve"> and the external</w:t>
      </w:r>
      <w:r w:rsidR="00D5619C" w:rsidRPr="009666EE">
        <w:rPr>
          <w:rFonts w:ascii="Times New Roman" w:eastAsia="Times New Roman" w:hAnsi="Times New Roman" w:cs="Times New Roman"/>
          <w:sz w:val="24"/>
          <w:szCs w:val="24"/>
          <w:lang w:eastAsia="en-GB"/>
        </w:rPr>
        <w:t xml:space="preserve"> world</w:t>
      </w:r>
      <w:r w:rsidRPr="009666EE">
        <w:rPr>
          <w:rFonts w:ascii="Times New Roman" w:eastAsia="Times New Roman" w:hAnsi="Times New Roman" w:cs="Times New Roman"/>
          <w:sz w:val="24"/>
          <w:szCs w:val="24"/>
          <w:lang w:eastAsia="en-GB"/>
        </w:rPr>
        <w:t xml:space="preserve">, a dualism </w:t>
      </w:r>
      <w:r w:rsidR="003E2F4B" w:rsidRPr="009666EE">
        <w:rPr>
          <w:rFonts w:ascii="Times New Roman" w:eastAsia="Times New Roman" w:hAnsi="Times New Roman" w:cs="Times New Roman"/>
          <w:sz w:val="24"/>
          <w:szCs w:val="24"/>
          <w:lang w:eastAsia="en-GB"/>
        </w:rPr>
        <w:t xml:space="preserve">of either substance or identity </w:t>
      </w:r>
      <w:r w:rsidR="00D5619C" w:rsidRPr="009666EE">
        <w:rPr>
          <w:rFonts w:ascii="Times New Roman" w:eastAsia="Times New Roman" w:hAnsi="Times New Roman" w:cs="Times New Roman"/>
          <w:sz w:val="24"/>
          <w:szCs w:val="24"/>
          <w:lang w:eastAsia="en-GB"/>
        </w:rPr>
        <w:t>that</w:t>
      </w:r>
      <w:r w:rsidRPr="009666EE">
        <w:rPr>
          <w:rFonts w:ascii="Times New Roman" w:eastAsia="Times New Roman" w:hAnsi="Times New Roman" w:cs="Times New Roman"/>
          <w:sz w:val="24"/>
          <w:szCs w:val="24"/>
          <w:lang w:eastAsia="en-GB"/>
        </w:rPr>
        <w:t xml:space="preserve"> essentially leaves the individual in a state of isolation from both the material world and other individuals. By placing the individual behind the line of sense data it is impossible for us to really be in touch</w:t>
      </w:r>
      <w:r w:rsidR="003817B7" w:rsidRPr="009666EE">
        <w:rPr>
          <w:rFonts w:ascii="Times New Roman" w:eastAsia="Times New Roman" w:hAnsi="Times New Roman" w:cs="Times New Roman"/>
          <w:sz w:val="24"/>
          <w:szCs w:val="24"/>
          <w:lang w:eastAsia="en-GB"/>
        </w:rPr>
        <w:t xml:space="preserve"> with the external world</w:t>
      </w:r>
      <w:r w:rsidR="00D5619C" w:rsidRPr="009666EE">
        <w:rPr>
          <w:rFonts w:ascii="Times New Roman" w:eastAsia="Times New Roman" w:hAnsi="Times New Roman" w:cs="Times New Roman"/>
          <w:sz w:val="24"/>
          <w:szCs w:val="24"/>
          <w:lang w:eastAsia="en-GB"/>
        </w:rPr>
        <w:t xml:space="preserve"> leaving the door wide open for scepticism</w:t>
      </w:r>
      <w:r w:rsidR="003E2F4B" w:rsidRPr="009666EE">
        <w:rPr>
          <w:rFonts w:ascii="Times New Roman" w:eastAsia="Times New Roman" w:hAnsi="Times New Roman" w:cs="Times New Roman"/>
          <w:sz w:val="24"/>
          <w:szCs w:val="24"/>
          <w:lang w:eastAsia="en-GB"/>
        </w:rPr>
        <w:t xml:space="preserve"> about what is beyond that limit of our senses</w:t>
      </w:r>
      <w:r w:rsidR="000D0A0C" w:rsidRPr="009666EE">
        <w:rPr>
          <w:rFonts w:ascii="Times New Roman" w:eastAsia="Times New Roman" w:hAnsi="Times New Roman" w:cs="Times New Roman"/>
          <w:sz w:val="24"/>
          <w:szCs w:val="24"/>
          <w:lang w:eastAsia="en-GB"/>
        </w:rPr>
        <w:t>.</w:t>
      </w:r>
      <w:r w:rsidR="003817B7" w:rsidRPr="009666EE">
        <w:rPr>
          <w:rFonts w:ascii="Times New Roman" w:eastAsia="Times New Roman" w:hAnsi="Times New Roman" w:cs="Times New Roman"/>
          <w:sz w:val="24"/>
          <w:szCs w:val="24"/>
          <w:lang w:eastAsia="en-GB"/>
        </w:rPr>
        <w:t xml:space="preserve"> </w:t>
      </w:r>
      <w:r w:rsidR="000D0A0C" w:rsidRPr="009666EE">
        <w:rPr>
          <w:rFonts w:ascii="Times New Roman" w:eastAsia="Times New Roman" w:hAnsi="Times New Roman" w:cs="Times New Roman"/>
          <w:sz w:val="24"/>
          <w:szCs w:val="24"/>
          <w:lang w:eastAsia="en-GB"/>
        </w:rPr>
        <w:t>W</w:t>
      </w:r>
      <w:r w:rsidR="003817B7" w:rsidRPr="009666EE">
        <w:rPr>
          <w:rFonts w:ascii="Times New Roman" w:eastAsia="Times New Roman" w:hAnsi="Times New Roman" w:cs="Times New Roman"/>
          <w:sz w:val="24"/>
          <w:szCs w:val="24"/>
          <w:lang w:eastAsia="en-GB"/>
        </w:rPr>
        <w:t xml:space="preserve">e can only be in touch with the phenomena of experience, this is the phenomenalism that was developed </w:t>
      </w:r>
      <w:r w:rsidR="001C0F7C" w:rsidRPr="009666EE">
        <w:rPr>
          <w:rFonts w:ascii="Times New Roman" w:eastAsia="Times New Roman" w:hAnsi="Times New Roman" w:cs="Times New Roman"/>
          <w:sz w:val="24"/>
          <w:szCs w:val="24"/>
          <w:lang w:eastAsia="en-GB"/>
        </w:rPr>
        <w:t>as a</w:t>
      </w:r>
      <w:r w:rsidR="003817B7" w:rsidRPr="009666EE">
        <w:rPr>
          <w:rFonts w:ascii="Times New Roman" w:eastAsia="Times New Roman" w:hAnsi="Times New Roman" w:cs="Times New Roman"/>
          <w:sz w:val="24"/>
          <w:szCs w:val="24"/>
          <w:lang w:eastAsia="en-GB"/>
        </w:rPr>
        <w:t xml:space="preserve"> response to our awareness </w:t>
      </w:r>
      <w:r w:rsidR="00AD478A" w:rsidRPr="009666EE">
        <w:rPr>
          <w:rFonts w:ascii="Times New Roman" w:eastAsia="Times New Roman" w:hAnsi="Times New Roman" w:cs="Times New Roman"/>
          <w:sz w:val="24"/>
          <w:szCs w:val="24"/>
          <w:lang w:eastAsia="en-GB"/>
        </w:rPr>
        <w:t>that we are aware of an outer world, but that we don’t</w:t>
      </w:r>
      <w:r w:rsidR="003817B7" w:rsidRPr="009666EE">
        <w:rPr>
          <w:rFonts w:ascii="Times New Roman" w:eastAsia="Times New Roman" w:hAnsi="Times New Roman" w:cs="Times New Roman"/>
          <w:sz w:val="24"/>
          <w:szCs w:val="24"/>
          <w:lang w:eastAsia="en-GB"/>
        </w:rPr>
        <w:t xml:space="preserve"> experience</w:t>
      </w:r>
      <w:r w:rsidR="001C0F7C" w:rsidRPr="009666EE">
        <w:rPr>
          <w:rFonts w:ascii="Times New Roman" w:eastAsia="Times New Roman" w:hAnsi="Times New Roman" w:cs="Times New Roman"/>
          <w:sz w:val="24"/>
          <w:szCs w:val="24"/>
          <w:lang w:eastAsia="en-GB"/>
        </w:rPr>
        <w:t xml:space="preserve"> it</w:t>
      </w:r>
      <w:r w:rsidR="00AD478A" w:rsidRPr="009666EE">
        <w:rPr>
          <w:rFonts w:ascii="Times New Roman" w:eastAsia="Times New Roman" w:hAnsi="Times New Roman" w:cs="Times New Roman"/>
          <w:sz w:val="24"/>
          <w:szCs w:val="24"/>
          <w:lang w:eastAsia="en-GB"/>
        </w:rPr>
        <w:t xml:space="preserve"> directly</w:t>
      </w:r>
      <w:r w:rsidR="003817B7" w:rsidRPr="009666EE">
        <w:rPr>
          <w:rFonts w:ascii="Times New Roman" w:eastAsia="Times New Roman" w:hAnsi="Times New Roman" w:cs="Times New Roman"/>
          <w:sz w:val="24"/>
          <w:szCs w:val="24"/>
          <w:lang w:eastAsia="en-GB"/>
        </w:rPr>
        <w:t xml:space="preserve">. </w:t>
      </w:r>
    </w:p>
    <w:p w:rsidR="00524E2D" w:rsidRPr="009666EE" w:rsidRDefault="001C0F7C" w:rsidP="005A3B5B">
      <w:pPr>
        <w:spacing w:after="0" w:line="240" w:lineRule="auto"/>
        <w:ind w:firstLine="720"/>
        <w:rPr>
          <w:rFonts w:ascii="Times New Roman" w:eastAsia="Times New Roman" w:hAnsi="Times New Roman" w:cs="Times New Roman"/>
          <w:sz w:val="24"/>
          <w:szCs w:val="24"/>
          <w:lang w:eastAsia="en-GB"/>
        </w:rPr>
      </w:pPr>
      <w:r w:rsidRPr="009666EE">
        <w:rPr>
          <w:rFonts w:ascii="Times New Roman" w:eastAsia="Times New Roman" w:hAnsi="Times New Roman" w:cs="Times New Roman"/>
          <w:sz w:val="24"/>
          <w:szCs w:val="24"/>
          <w:lang w:eastAsia="en-GB"/>
        </w:rPr>
        <w:t>D</w:t>
      </w:r>
      <w:r w:rsidR="003817B7" w:rsidRPr="009666EE">
        <w:rPr>
          <w:rFonts w:ascii="Times New Roman" w:eastAsia="Times New Roman" w:hAnsi="Times New Roman" w:cs="Times New Roman"/>
          <w:sz w:val="24"/>
          <w:szCs w:val="24"/>
          <w:lang w:eastAsia="en-GB"/>
        </w:rPr>
        <w:t xml:space="preserve">ue to the high standard of certainty that was required </w:t>
      </w:r>
      <w:r w:rsidR="00D5619C" w:rsidRPr="009666EE">
        <w:rPr>
          <w:rFonts w:ascii="Times New Roman" w:eastAsia="Times New Roman" w:hAnsi="Times New Roman" w:cs="Times New Roman"/>
          <w:sz w:val="24"/>
          <w:szCs w:val="24"/>
          <w:lang w:eastAsia="en-GB"/>
        </w:rPr>
        <w:t xml:space="preserve">in </w:t>
      </w:r>
      <w:r w:rsidRPr="009666EE">
        <w:rPr>
          <w:rFonts w:ascii="Times New Roman" w:eastAsia="Times New Roman" w:hAnsi="Times New Roman" w:cs="Times New Roman"/>
          <w:sz w:val="24"/>
          <w:szCs w:val="24"/>
          <w:lang w:eastAsia="en-GB"/>
        </w:rPr>
        <w:t>the Cartesian method of doubt,</w:t>
      </w:r>
      <w:r w:rsidR="00D5619C" w:rsidRPr="009666EE">
        <w:rPr>
          <w:rFonts w:ascii="Times New Roman" w:eastAsia="Times New Roman" w:hAnsi="Times New Roman" w:cs="Times New Roman"/>
          <w:sz w:val="24"/>
          <w:szCs w:val="24"/>
          <w:lang w:eastAsia="en-GB"/>
        </w:rPr>
        <w:t xml:space="preserve"> to be able to </w:t>
      </w:r>
      <w:r w:rsidR="006B2499" w:rsidRPr="009666EE">
        <w:rPr>
          <w:rFonts w:ascii="Times New Roman" w:eastAsia="Times New Roman" w:hAnsi="Times New Roman" w:cs="Times New Roman"/>
          <w:sz w:val="24"/>
          <w:szCs w:val="24"/>
          <w:lang w:eastAsia="en-GB"/>
        </w:rPr>
        <w:t>say,</w:t>
      </w:r>
      <w:r w:rsidR="00D5619C" w:rsidRPr="009666EE">
        <w:rPr>
          <w:rFonts w:ascii="Times New Roman" w:eastAsia="Times New Roman" w:hAnsi="Times New Roman" w:cs="Times New Roman"/>
          <w:sz w:val="24"/>
          <w:szCs w:val="24"/>
          <w:lang w:eastAsia="en-GB"/>
        </w:rPr>
        <w:t xml:space="preserve"> “I know” </w:t>
      </w:r>
      <w:r w:rsidRPr="009666EE">
        <w:rPr>
          <w:rFonts w:ascii="Times New Roman" w:eastAsia="Times New Roman" w:hAnsi="Times New Roman" w:cs="Times New Roman"/>
          <w:sz w:val="24"/>
          <w:szCs w:val="24"/>
          <w:lang w:eastAsia="en-GB"/>
        </w:rPr>
        <w:t xml:space="preserve">that </w:t>
      </w:r>
      <w:r w:rsidR="00D5619C" w:rsidRPr="009666EE">
        <w:rPr>
          <w:rFonts w:ascii="Times New Roman" w:eastAsia="Times New Roman" w:hAnsi="Times New Roman" w:cs="Times New Roman"/>
          <w:sz w:val="24"/>
          <w:szCs w:val="24"/>
          <w:lang w:eastAsia="en-GB"/>
        </w:rPr>
        <w:t xml:space="preserve">simple observations </w:t>
      </w:r>
      <w:r w:rsidRPr="009666EE">
        <w:rPr>
          <w:rFonts w:ascii="Times New Roman" w:eastAsia="Times New Roman" w:hAnsi="Times New Roman" w:cs="Times New Roman"/>
          <w:sz w:val="24"/>
          <w:szCs w:val="24"/>
          <w:lang w:eastAsia="en-GB"/>
        </w:rPr>
        <w:t xml:space="preserve">are true, </w:t>
      </w:r>
      <w:r w:rsidR="00D5619C" w:rsidRPr="009666EE">
        <w:rPr>
          <w:rFonts w:ascii="Times New Roman" w:eastAsia="Times New Roman" w:hAnsi="Times New Roman" w:cs="Times New Roman"/>
          <w:sz w:val="24"/>
          <w:szCs w:val="24"/>
          <w:lang w:eastAsia="en-GB"/>
        </w:rPr>
        <w:t>have been excluded from the philosopher’s tally of knowledge.</w:t>
      </w:r>
      <w:r w:rsidR="003817B7" w:rsidRPr="009666EE">
        <w:rPr>
          <w:rFonts w:ascii="Times New Roman" w:eastAsia="Times New Roman" w:hAnsi="Times New Roman" w:cs="Times New Roman"/>
          <w:sz w:val="24"/>
          <w:szCs w:val="24"/>
          <w:lang w:eastAsia="en-GB"/>
        </w:rPr>
        <w:t xml:space="preserve"> </w:t>
      </w:r>
      <w:r w:rsidR="00576524" w:rsidRPr="009666EE">
        <w:rPr>
          <w:rFonts w:ascii="Times New Roman" w:eastAsia="Times New Roman" w:hAnsi="Times New Roman" w:cs="Times New Roman"/>
          <w:sz w:val="24"/>
          <w:szCs w:val="24"/>
          <w:lang w:eastAsia="en-GB"/>
        </w:rPr>
        <w:t xml:space="preserve">To say that I know you are in pain is an obvious truth at certain </w:t>
      </w:r>
      <w:r w:rsidR="00442D54" w:rsidRPr="009666EE">
        <w:rPr>
          <w:rFonts w:ascii="Times New Roman" w:eastAsia="Times New Roman" w:hAnsi="Times New Roman" w:cs="Times New Roman"/>
          <w:sz w:val="24"/>
          <w:szCs w:val="24"/>
          <w:lang w:eastAsia="en-GB"/>
        </w:rPr>
        <w:t>times,</w:t>
      </w:r>
      <w:r w:rsidR="00576524" w:rsidRPr="009666EE">
        <w:rPr>
          <w:rFonts w:ascii="Times New Roman" w:eastAsia="Times New Roman" w:hAnsi="Times New Roman" w:cs="Times New Roman"/>
          <w:sz w:val="24"/>
          <w:szCs w:val="24"/>
          <w:lang w:eastAsia="en-GB"/>
        </w:rPr>
        <w:t xml:space="preserve"> but I may not be able to be fully aware of the exact type and place of pain you are experiencing, this is not a problem for anybody in their living life it is only a problem for the philosopher when he is </w:t>
      </w:r>
      <w:r w:rsidR="000D0A0C" w:rsidRPr="009666EE">
        <w:rPr>
          <w:rFonts w:ascii="Times New Roman" w:eastAsia="Times New Roman" w:hAnsi="Times New Roman" w:cs="Times New Roman"/>
          <w:sz w:val="24"/>
          <w:szCs w:val="24"/>
          <w:lang w:eastAsia="en-GB"/>
        </w:rPr>
        <w:t xml:space="preserve">trying to decide whether this awareness of another person can be considered knowledge, and therefore whether </w:t>
      </w:r>
      <w:r w:rsidR="00A758BE" w:rsidRPr="009666EE">
        <w:rPr>
          <w:rFonts w:ascii="Times New Roman" w:eastAsia="Times New Roman" w:hAnsi="Times New Roman" w:cs="Times New Roman"/>
          <w:sz w:val="24"/>
          <w:szCs w:val="24"/>
          <w:lang w:eastAsia="en-GB"/>
        </w:rPr>
        <w:t>he “knows” it</w:t>
      </w:r>
      <w:r w:rsidR="00576524" w:rsidRPr="009666EE">
        <w:rPr>
          <w:rFonts w:ascii="Times New Roman" w:eastAsia="Times New Roman" w:hAnsi="Times New Roman" w:cs="Times New Roman"/>
          <w:sz w:val="24"/>
          <w:szCs w:val="24"/>
          <w:lang w:eastAsia="en-GB"/>
        </w:rPr>
        <w:t xml:space="preserve">. It seems to me that the requirement of certainty </w:t>
      </w:r>
      <w:r w:rsidR="00A758BE" w:rsidRPr="009666EE">
        <w:rPr>
          <w:rFonts w:ascii="Times New Roman" w:eastAsia="Times New Roman" w:hAnsi="Times New Roman" w:cs="Times New Roman"/>
          <w:sz w:val="24"/>
          <w:szCs w:val="24"/>
          <w:lang w:eastAsia="en-GB"/>
        </w:rPr>
        <w:t xml:space="preserve">is </w:t>
      </w:r>
      <w:r w:rsidR="00576524" w:rsidRPr="009666EE">
        <w:rPr>
          <w:rFonts w:ascii="Times New Roman" w:eastAsia="Times New Roman" w:hAnsi="Times New Roman" w:cs="Times New Roman"/>
          <w:sz w:val="24"/>
          <w:szCs w:val="24"/>
          <w:lang w:eastAsia="en-GB"/>
        </w:rPr>
        <w:t>the only thing that would stop me from being able to say I know you are in pain</w:t>
      </w:r>
      <w:r w:rsidRPr="009666EE">
        <w:rPr>
          <w:rFonts w:ascii="Times New Roman" w:eastAsia="Times New Roman" w:hAnsi="Times New Roman" w:cs="Times New Roman"/>
          <w:sz w:val="24"/>
          <w:szCs w:val="24"/>
          <w:lang w:eastAsia="en-GB"/>
        </w:rPr>
        <w:t>.</w:t>
      </w:r>
      <w:r w:rsidR="00576524" w:rsidRPr="009666EE">
        <w:rPr>
          <w:rFonts w:ascii="Times New Roman" w:eastAsia="Times New Roman" w:hAnsi="Times New Roman" w:cs="Times New Roman"/>
          <w:sz w:val="24"/>
          <w:szCs w:val="24"/>
          <w:lang w:eastAsia="en-GB"/>
        </w:rPr>
        <w:t xml:space="preserve"> </w:t>
      </w:r>
      <w:r w:rsidRPr="009666EE">
        <w:rPr>
          <w:rFonts w:ascii="Times New Roman" w:eastAsia="Times New Roman" w:hAnsi="Times New Roman" w:cs="Times New Roman"/>
          <w:sz w:val="24"/>
          <w:szCs w:val="24"/>
          <w:lang w:eastAsia="en-GB"/>
        </w:rPr>
        <w:t>W</w:t>
      </w:r>
      <w:r w:rsidR="00576524" w:rsidRPr="009666EE">
        <w:rPr>
          <w:rFonts w:ascii="Times New Roman" w:eastAsia="Times New Roman" w:hAnsi="Times New Roman" w:cs="Times New Roman"/>
          <w:sz w:val="24"/>
          <w:szCs w:val="24"/>
          <w:lang w:eastAsia="en-GB"/>
        </w:rPr>
        <w:t>h</w:t>
      </w:r>
      <w:r w:rsidR="00C4746C" w:rsidRPr="009666EE">
        <w:rPr>
          <w:rFonts w:ascii="Times New Roman" w:eastAsia="Times New Roman" w:hAnsi="Times New Roman" w:cs="Times New Roman"/>
          <w:sz w:val="24"/>
          <w:szCs w:val="24"/>
          <w:lang w:eastAsia="en-GB"/>
        </w:rPr>
        <w:t>at</w:t>
      </w:r>
      <w:r w:rsidR="00576524" w:rsidRPr="009666EE">
        <w:rPr>
          <w:rFonts w:ascii="Times New Roman" w:eastAsia="Times New Roman" w:hAnsi="Times New Roman" w:cs="Times New Roman"/>
          <w:sz w:val="24"/>
          <w:szCs w:val="24"/>
          <w:lang w:eastAsia="en-GB"/>
        </w:rPr>
        <w:t xml:space="preserve"> is going on here </w:t>
      </w:r>
      <w:r w:rsidR="00C4746C" w:rsidRPr="009666EE">
        <w:rPr>
          <w:rFonts w:ascii="Times New Roman" w:eastAsia="Times New Roman" w:hAnsi="Times New Roman" w:cs="Times New Roman"/>
          <w:sz w:val="24"/>
          <w:szCs w:val="24"/>
          <w:lang w:eastAsia="en-GB"/>
        </w:rPr>
        <w:t xml:space="preserve">with this requirement for certainty </w:t>
      </w:r>
      <w:r w:rsidR="00576524" w:rsidRPr="009666EE">
        <w:rPr>
          <w:rFonts w:ascii="Times New Roman" w:eastAsia="Times New Roman" w:hAnsi="Times New Roman" w:cs="Times New Roman"/>
          <w:sz w:val="24"/>
          <w:szCs w:val="24"/>
          <w:lang w:eastAsia="en-GB"/>
        </w:rPr>
        <w:t xml:space="preserve">is that I </w:t>
      </w:r>
      <w:r w:rsidR="00C4746C" w:rsidRPr="009666EE">
        <w:rPr>
          <w:rFonts w:ascii="Times New Roman" w:eastAsia="Times New Roman" w:hAnsi="Times New Roman" w:cs="Times New Roman"/>
          <w:sz w:val="24"/>
          <w:szCs w:val="24"/>
          <w:lang w:eastAsia="en-GB"/>
        </w:rPr>
        <w:t xml:space="preserve">am </w:t>
      </w:r>
      <w:r w:rsidR="00576524" w:rsidRPr="009666EE">
        <w:rPr>
          <w:rFonts w:ascii="Times New Roman" w:eastAsia="Times New Roman" w:hAnsi="Times New Roman" w:cs="Times New Roman"/>
          <w:sz w:val="24"/>
          <w:szCs w:val="24"/>
          <w:lang w:eastAsia="en-GB"/>
        </w:rPr>
        <w:t>employing the rules of mathematics</w:t>
      </w:r>
      <w:r w:rsidR="00A758BE" w:rsidRPr="009666EE">
        <w:rPr>
          <w:rFonts w:ascii="Times New Roman" w:eastAsia="Times New Roman" w:hAnsi="Times New Roman" w:cs="Times New Roman"/>
          <w:sz w:val="24"/>
          <w:szCs w:val="24"/>
          <w:lang w:eastAsia="en-GB"/>
        </w:rPr>
        <w:t xml:space="preserve"> or physics</w:t>
      </w:r>
      <w:r w:rsidR="00576524" w:rsidRPr="009666EE">
        <w:rPr>
          <w:rFonts w:ascii="Times New Roman" w:eastAsia="Times New Roman" w:hAnsi="Times New Roman" w:cs="Times New Roman"/>
          <w:sz w:val="24"/>
          <w:szCs w:val="24"/>
          <w:lang w:eastAsia="en-GB"/>
        </w:rPr>
        <w:t xml:space="preserve"> to the situation of observ</w:t>
      </w:r>
      <w:r w:rsidR="00A758BE" w:rsidRPr="009666EE">
        <w:rPr>
          <w:rFonts w:ascii="Times New Roman" w:eastAsia="Times New Roman" w:hAnsi="Times New Roman" w:cs="Times New Roman"/>
          <w:sz w:val="24"/>
          <w:szCs w:val="24"/>
          <w:lang w:eastAsia="en-GB"/>
        </w:rPr>
        <w:t>ing and understanding other people</w:t>
      </w:r>
      <w:r w:rsidR="00576524" w:rsidRPr="009666EE">
        <w:rPr>
          <w:rFonts w:ascii="Times New Roman" w:eastAsia="Times New Roman" w:hAnsi="Times New Roman" w:cs="Times New Roman"/>
          <w:sz w:val="24"/>
          <w:szCs w:val="24"/>
          <w:lang w:eastAsia="en-GB"/>
        </w:rPr>
        <w:t xml:space="preserve">. </w:t>
      </w:r>
      <w:r w:rsidR="00A758BE" w:rsidRPr="009666EE">
        <w:rPr>
          <w:rFonts w:ascii="Times New Roman" w:eastAsia="Times New Roman" w:hAnsi="Times New Roman" w:cs="Times New Roman"/>
          <w:sz w:val="24"/>
          <w:szCs w:val="24"/>
          <w:lang w:eastAsia="en-GB"/>
        </w:rPr>
        <w:t xml:space="preserve">There are different epistemological rules for different situations. </w:t>
      </w:r>
      <w:r w:rsidRPr="009666EE">
        <w:rPr>
          <w:rFonts w:ascii="Times New Roman" w:eastAsia="Times New Roman" w:hAnsi="Times New Roman" w:cs="Times New Roman"/>
          <w:sz w:val="24"/>
          <w:szCs w:val="24"/>
          <w:lang w:eastAsia="en-GB"/>
        </w:rPr>
        <w:t xml:space="preserve">There are different “forms of life”. </w:t>
      </w:r>
      <w:r w:rsidR="00A758BE" w:rsidRPr="009666EE">
        <w:rPr>
          <w:rFonts w:ascii="Times New Roman" w:eastAsia="Times New Roman" w:hAnsi="Times New Roman" w:cs="Times New Roman"/>
          <w:sz w:val="24"/>
          <w:szCs w:val="24"/>
          <w:lang w:eastAsia="en-GB"/>
        </w:rPr>
        <w:t>T</w:t>
      </w:r>
      <w:r w:rsidR="00576524" w:rsidRPr="009666EE">
        <w:rPr>
          <w:rFonts w:ascii="Times New Roman" w:eastAsia="Times New Roman" w:hAnsi="Times New Roman" w:cs="Times New Roman"/>
          <w:sz w:val="24"/>
          <w:szCs w:val="24"/>
          <w:lang w:eastAsia="en-GB"/>
        </w:rPr>
        <w:t>his is what Wittgenstein is encouraging us to develop an awareness of, that we are using the wrong rules in the wrong places and that is where the philosopher finds his problems.</w:t>
      </w:r>
      <w:r w:rsidRPr="009666EE">
        <w:rPr>
          <w:rFonts w:ascii="Times New Roman" w:eastAsia="Times New Roman" w:hAnsi="Times New Roman" w:cs="Times New Roman"/>
          <w:sz w:val="24"/>
          <w:szCs w:val="24"/>
          <w:lang w:eastAsia="en-GB"/>
        </w:rPr>
        <w:t xml:space="preserve"> </w:t>
      </w:r>
    </w:p>
    <w:p w:rsidR="001C0F7C" w:rsidRPr="009666EE" w:rsidRDefault="00457EC2" w:rsidP="00673621">
      <w:pPr>
        <w:spacing w:after="0" w:line="240" w:lineRule="auto"/>
        <w:rPr>
          <w:rFonts w:ascii="Times New Roman" w:eastAsia="Times New Roman" w:hAnsi="Times New Roman" w:cs="Times New Roman"/>
          <w:sz w:val="24"/>
          <w:szCs w:val="24"/>
          <w:lang w:eastAsia="en-GB"/>
        </w:rPr>
      </w:pPr>
      <w:r w:rsidRPr="009666EE">
        <w:rPr>
          <w:rFonts w:ascii="Times New Roman" w:eastAsia="Times New Roman" w:hAnsi="Times New Roman" w:cs="Times New Roman"/>
          <w:sz w:val="24"/>
          <w:szCs w:val="24"/>
          <w:lang w:eastAsia="en-GB"/>
        </w:rPr>
        <w:t xml:space="preserve"> </w:t>
      </w:r>
      <w:r w:rsidR="00C4746C" w:rsidRPr="009666EE">
        <w:rPr>
          <w:rFonts w:ascii="Times New Roman" w:eastAsia="Times New Roman" w:hAnsi="Times New Roman" w:cs="Times New Roman"/>
          <w:sz w:val="24"/>
          <w:szCs w:val="24"/>
          <w:lang w:eastAsia="en-GB"/>
        </w:rPr>
        <w:tab/>
      </w:r>
    </w:p>
    <w:p w:rsidR="006D3138" w:rsidRPr="009666EE" w:rsidRDefault="00D67BF3" w:rsidP="001C0F7C">
      <w:pPr>
        <w:spacing w:after="0" w:line="240" w:lineRule="auto"/>
        <w:ind w:firstLine="720"/>
        <w:rPr>
          <w:rFonts w:ascii="Times New Roman" w:eastAsia="Times New Roman" w:hAnsi="Times New Roman" w:cs="Times New Roman"/>
          <w:sz w:val="24"/>
          <w:szCs w:val="24"/>
          <w:lang w:eastAsia="en-GB"/>
        </w:rPr>
      </w:pPr>
      <w:r w:rsidRPr="009666EE">
        <w:rPr>
          <w:rFonts w:ascii="Times New Roman" w:eastAsia="Times New Roman" w:hAnsi="Times New Roman" w:cs="Times New Roman"/>
          <w:sz w:val="24"/>
          <w:szCs w:val="24"/>
          <w:lang w:eastAsia="en-GB"/>
        </w:rPr>
        <w:t>Wittgenstein rejection of a single overarching philosophy</w:t>
      </w:r>
      <w:r w:rsidR="006D3138" w:rsidRPr="009666EE">
        <w:rPr>
          <w:rFonts w:ascii="Times New Roman" w:eastAsia="Times New Roman" w:hAnsi="Times New Roman" w:cs="Times New Roman"/>
          <w:sz w:val="24"/>
          <w:szCs w:val="24"/>
          <w:lang w:eastAsia="en-GB"/>
        </w:rPr>
        <w:t>,</w:t>
      </w:r>
      <w:r w:rsidR="00442D54" w:rsidRPr="009666EE">
        <w:rPr>
          <w:rFonts w:ascii="Times New Roman" w:eastAsia="Times New Roman" w:hAnsi="Times New Roman" w:cs="Times New Roman"/>
          <w:sz w:val="24"/>
          <w:szCs w:val="24"/>
          <w:lang w:eastAsia="en-GB"/>
        </w:rPr>
        <w:t xml:space="preserve"> where you apply the same rules to all forms of life</w:t>
      </w:r>
      <w:r w:rsidR="006D3138"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can be seen when he explicitly opposes the approach of Socrates in </w:t>
      </w:r>
      <w:r w:rsidR="006D3138" w:rsidRPr="000A21AA">
        <w:rPr>
          <w:rFonts w:ascii="Times New Roman" w:eastAsia="Times New Roman" w:hAnsi="Times New Roman" w:cs="Times New Roman"/>
          <w:i/>
          <w:sz w:val="24"/>
          <w:szCs w:val="24"/>
          <w:lang w:eastAsia="en-GB"/>
        </w:rPr>
        <w:t>Theaetetus</w:t>
      </w:r>
      <w:r w:rsidR="00A758BE"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w:t>
      </w:r>
      <w:r w:rsidR="006D3138" w:rsidRPr="009666EE">
        <w:rPr>
          <w:rFonts w:ascii="Times New Roman" w:eastAsia="Times New Roman" w:hAnsi="Times New Roman" w:cs="Times New Roman"/>
          <w:sz w:val="24"/>
          <w:szCs w:val="24"/>
          <w:lang w:eastAsia="en-GB"/>
        </w:rPr>
        <w:t>Wittgenstein</w:t>
      </w:r>
      <w:r w:rsidR="00C4746C" w:rsidRPr="009666EE">
        <w:rPr>
          <w:rFonts w:ascii="Times New Roman" w:eastAsia="Times New Roman" w:hAnsi="Times New Roman" w:cs="Times New Roman"/>
          <w:sz w:val="24"/>
          <w:szCs w:val="24"/>
          <w:lang w:eastAsia="en-GB"/>
        </w:rPr>
        <w:t xml:space="preserve"> </w:t>
      </w:r>
      <w:r w:rsidRPr="009666EE">
        <w:rPr>
          <w:rFonts w:ascii="Times New Roman" w:eastAsia="Times New Roman" w:hAnsi="Times New Roman" w:cs="Times New Roman"/>
          <w:sz w:val="24"/>
          <w:szCs w:val="24"/>
          <w:lang w:eastAsia="en-GB"/>
        </w:rPr>
        <w:t xml:space="preserve">defends </w:t>
      </w:r>
      <w:r w:rsidR="00442D54" w:rsidRPr="009666EE">
        <w:rPr>
          <w:rFonts w:ascii="Times New Roman" w:eastAsia="Times New Roman" w:hAnsi="Times New Roman" w:cs="Times New Roman"/>
          <w:sz w:val="24"/>
          <w:szCs w:val="24"/>
          <w:lang w:eastAsia="en-GB"/>
        </w:rPr>
        <w:t>Theaetetus</w:t>
      </w:r>
      <w:r w:rsidR="004A75BB"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first explanation of knowledge,</w:t>
      </w:r>
      <w:r w:rsidR="000E5B94" w:rsidRPr="009666EE">
        <w:rPr>
          <w:rFonts w:ascii="Times New Roman" w:eastAsia="Times New Roman" w:hAnsi="Times New Roman" w:cs="Times New Roman"/>
          <w:sz w:val="24"/>
          <w:szCs w:val="24"/>
          <w:lang w:eastAsia="en-GB"/>
        </w:rPr>
        <w:t xml:space="preserve"> which is</w:t>
      </w:r>
      <w:r w:rsidRPr="009666EE">
        <w:rPr>
          <w:rFonts w:ascii="Times New Roman" w:eastAsia="Times New Roman" w:hAnsi="Times New Roman" w:cs="Times New Roman"/>
          <w:sz w:val="24"/>
          <w:szCs w:val="24"/>
          <w:lang w:eastAsia="en-GB"/>
        </w:rPr>
        <w:t xml:space="preserve"> that knowledge is always knowledge of</w:t>
      </w:r>
      <w:r w:rsidR="00442D54" w:rsidRPr="009666EE">
        <w:rPr>
          <w:rFonts w:ascii="Times New Roman" w:eastAsia="Times New Roman" w:hAnsi="Times New Roman" w:cs="Times New Roman"/>
          <w:sz w:val="24"/>
          <w:szCs w:val="24"/>
          <w:lang w:eastAsia="en-GB"/>
        </w:rPr>
        <w:t xml:space="preserve"> something</w:t>
      </w:r>
      <w:r w:rsidR="00E01615" w:rsidRPr="009666EE">
        <w:rPr>
          <w:rFonts w:ascii="Times New Roman" w:eastAsia="Times New Roman" w:hAnsi="Times New Roman" w:cs="Times New Roman"/>
          <w:sz w:val="24"/>
          <w:szCs w:val="24"/>
          <w:lang w:eastAsia="en-GB"/>
        </w:rPr>
        <w:t>.</w:t>
      </w:r>
      <w:r w:rsidRPr="009666EE">
        <w:rPr>
          <w:rFonts w:ascii="Times New Roman" w:eastAsia="Times New Roman" w:hAnsi="Times New Roman" w:cs="Times New Roman"/>
          <w:sz w:val="24"/>
          <w:szCs w:val="24"/>
          <w:lang w:eastAsia="en-GB"/>
        </w:rPr>
        <w:t xml:space="preserve"> </w:t>
      </w:r>
    </w:p>
    <w:p w:rsidR="00741D9F" w:rsidRPr="009666EE" w:rsidRDefault="00741D9F" w:rsidP="006D3138">
      <w:pPr>
        <w:spacing w:after="0" w:line="240" w:lineRule="auto"/>
        <w:ind w:firstLine="720"/>
        <w:rPr>
          <w:rFonts w:ascii="Times New Roman" w:eastAsia="Times New Roman" w:hAnsi="Times New Roman" w:cs="Times New Roman"/>
          <w:i/>
          <w:sz w:val="24"/>
          <w:szCs w:val="24"/>
          <w:lang w:eastAsia="en-GB"/>
        </w:rPr>
      </w:pPr>
    </w:p>
    <w:p w:rsidR="006D3138" w:rsidRPr="009666EE" w:rsidRDefault="006D3138" w:rsidP="006D3138">
      <w:pPr>
        <w:spacing w:after="0" w:line="240" w:lineRule="auto"/>
        <w:ind w:firstLine="720"/>
        <w:rPr>
          <w:rFonts w:ascii="Times New Roman" w:eastAsia="Times New Roman" w:hAnsi="Times New Roman" w:cs="Times New Roman"/>
          <w:i/>
          <w:sz w:val="24"/>
          <w:szCs w:val="24"/>
          <w:lang w:eastAsia="en-GB"/>
        </w:rPr>
      </w:pPr>
      <w:r w:rsidRPr="009666EE">
        <w:rPr>
          <w:rFonts w:ascii="Times New Roman" w:eastAsia="Times New Roman" w:hAnsi="Times New Roman" w:cs="Times New Roman"/>
          <w:i/>
          <w:sz w:val="24"/>
          <w:szCs w:val="24"/>
          <w:lang w:eastAsia="en-GB"/>
        </w:rPr>
        <w:t>Th.:I think the things Theodorus teaches are knowledge-I mean geometry and the subjects you enumerated just now. Then again there are the crafts such as cobbling, whether you take them together or separately. They must be knowledge, sur</w:t>
      </w:r>
      <w:r w:rsidR="009666EE">
        <w:rPr>
          <w:rFonts w:ascii="Times New Roman" w:eastAsia="Times New Roman" w:hAnsi="Times New Roman" w:cs="Times New Roman"/>
          <w:i/>
          <w:sz w:val="24"/>
          <w:szCs w:val="24"/>
          <w:lang w:eastAsia="en-GB"/>
        </w:rPr>
        <w:t>e</w:t>
      </w:r>
      <w:r w:rsidRPr="009666EE">
        <w:rPr>
          <w:rFonts w:ascii="Times New Roman" w:eastAsia="Times New Roman" w:hAnsi="Times New Roman" w:cs="Times New Roman"/>
          <w:i/>
          <w:sz w:val="24"/>
          <w:szCs w:val="24"/>
          <w:lang w:eastAsia="en-GB"/>
        </w:rPr>
        <w:t xml:space="preserve">ly. </w:t>
      </w:r>
    </w:p>
    <w:p w:rsidR="006D3138" w:rsidRPr="00E55A66" w:rsidRDefault="000F31BE" w:rsidP="006D3138">
      <w:pPr>
        <w:spacing w:after="0" w:line="240" w:lineRule="auto"/>
        <w:ind w:firstLine="720"/>
        <w:rPr>
          <w:rFonts w:ascii="Times New Roman" w:eastAsia="Times New Roman" w:hAnsi="Times New Roman" w:cs="Times New Roman"/>
          <w:i/>
          <w:sz w:val="24"/>
          <w:szCs w:val="24"/>
          <w:lang w:eastAsia="en-GB"/>
        </w:rPr>
      </w:pPr>
      <w:r w:rsidRPr="009666EE">
        <w:rPr>
          <w:rFonts w:ascii="Times New Roman" w:eastAsia="Times New Roman" w:hAnsi="Times New Roman" w:cs="Times New Roman"/>
          <w:i/>
          <w:sz w:val="24"/>
          <w:szCs w:val="24"/>
          <w:lang w:eastAsia="en-GB"/>
        </w:rPr>
        <w:t>Soc.</w:t>
      </w:r>
      <w:r w:rsidRPr="00E55A66">
        <w:rPr>
          <w:rFonts w:ascii="Times New Roman" w:eastAsia="Times New Roman" w:hAnsi="Times New Roman" w:cs="Times New Roman"/>
          <w:i/>
          <w:sz w:val="24"/>
          <w:szCs w:val="24"/>
          <w:lang w:eastAsia="en-GB"/>
        </w:rPr>
        <w:t xml:space="preserve">:That is certainly a frank and indeed generous answer, my dear lad. I ask you for one thing and you have given me many; I wanted something simple, and I have got a variety… You were not asked to say what one may have knowledge of, or how many branches </w:t>
      </w:r>
      <w:r w:rsidRPr="00E55A66">
        <w:rPr>
          <w:rFonts w:ascii="Times New Roman" w:eastAsia="Times New Roman" w:hAnsi="Times New Roman" w:cs="Times New Roman"/>
          <w:i/>
          <w:sz w:val="24"/>
          <w:szCs w:val="24"/>
          <w:lang w:eastAsia="en-GB"/>
        </w:rPr>
        <w:lastRenderedPageBreak/>
        <w:t xml:space="preserve">of knowledge there are. It was not with any idea of counting these up that the question was asked; we wanted to know what knowledge itself </w:t>
      </w:r>
      <w:r w:rsidR="00741D9F" w:rsidRPr="00E55A66">
        <w:rPr>
          <w:rFonts w:ascii="Times New Roman" w:eastAsia="Times New Roman" w:hAnsi="Times New Roman" w:cs="Times New Roman"/>
          <w:i/>
          <w:sz w:val="24"/>
          <w:szCs w:val="24"/>
          <w:lang w:eastAsia="en-GB"/>
        </w:rPr>
        <w:t>is. -</w:t>
      </w:r>
      <w:r w:rsidRPr="00E55A66">
        <w:rPr>
          <w:rFonts w:ascii="Times New Roman" w:eastAsia="Times New Roman" w:hAnsi="Times New Roman" w:cs="Times New Roman"/>
          <w:i/>
          <w:sz w:val="24"/>
          <w:szCs w:val="24"/>
          <w:lang w:eastAsia="en-GB"/>
        </w:rPr>
        <w:t>or am I talking nonsense?</w:t>
      </w:r>
      <w:r w:rsidR="00741D9F" w:rsidRPr="00E55A66">
        <w:rPr>
          <w:rStyle w:val="FootnoteReference"/>
          <w:rFonts w:ascii="Times New Roman" w:eastAsia="Times New Roman" w:hAnsi="Times New Roman" w:cs="Times New Roman"/>
          <w:i/>
          <w:sz w:val="24"/>
          <w:szCs w:val="24"/>
          <w:lang w:eastAsia="en-GB"/>
        </w:rPr>
        <w:footnoteReference w:id="2"/>
      </w:r>
    </w:p>
    <w:p w:rsidR="006D3138" w:rsidRPr="00E55A66" w:rsidRDefault="006D3138" w:rsidP="006D3138">
      <w:pPr>
        <w:spacing w:after="0" w:line="240" w:lineRule="auto"/>
        <w:ind w:firstLine="720"/>
        <w:rPr>
          <w:rFonts w:ascii="Times New Roman" w:eastAsia="Times New Roman" w:hAnsi="Times New Roman" w:cs="Times New Roman"/>
          <w:sz w:val="24"/>
          <w:szCs w:val="24"/>
          <w:lang w:eastAsia="en-GB"/>
        </w:rPr>
      </w:pPr>
    </w:p>
    <w:p w:rsidR="008E13C9" w:rsidRPr="00E55A66" w:rsidRDefault="00E01615" w:rsidP="00FE019E">
      <w:pPr>
        <w:spacing w:after="0" w:line="240" w:lineRule="auto"/>
        <w:ind w:firstLine="720"/>
        <w:rPr>
          <w:rFonts w:ascii="Times New Roman" w:eastAsia="Times New Roman" w:hAnsi="Times New Roman" w:cs="Times New Roman"/>
          <w:sz w:val="24"/>
          <w:szCs w:val="24"/>
          <w:lang w:eastAsia="en-GB"/>
        </w:rPr>
      </w:pPr>
      <w:r w:rsidRPr="00E55A66">
        <w:rPr>
          <w:rFonts w:ascii="Times New Roman" w:eastAsia="Times New Roman" w:hAnsi="Times New Roman" w:cs="Times New Roman"/>
          <w:sz w:val="24"/>
          <w:szCs w:val="24"/>
          <w:lang w:eastAsia="en-GB"/>
        </w:rPr>
        <w:t xml:space="preserve">Wittgenstein </w:t>
      </w:r>
      <w:r w:rsidR="00CE02C5" w:rsidRPr="00E55A66">
        <w:rPr>
          <w:rFonts w:ascii="Times New Roman" w:eastAsia="Times New Roman" w:hAnsi="Times New Roman" w:cs="Times New Roman"/>
          <w:sz w:val="24"/>
          <w:szCs w:val="24"/>
          <w:lang w:eastAsia="en-GB"/>
        </w:rPr>
        <w:t>replies to Socrates by saying “There is no one exact usage of the word ‘knowledge’; but we can make up several such usages, which will more or less agree with the ways the word is actually used.”</w:t>
      </w:r>
      <w:r w:rsidR="00CE02C5" w:rsidRPr="00E55A66">
        <w:rPr>
          <w:rStyle w:val="FootnoteReference"/>
          <w:rFonts w:ascii="Times New Roman" w:eastAsia="Times New Roman" w:hAnsi="Times New Roman" w:cs="Times New Roman"/>
          <w:sz w:val="24"/>
          <w:szCs w:val="24"/>
          <w:lang w:eastAsia="en-GB"/>
        </w:rPr>
        <w:footnoteReference w:id="3"/>
      </w:r>
      <w:r w:rsidR="00CE02C5" w:rsidRPr="00E55A66">
        <w:rPr>
          <w:rFonts w:ascii="Times New Roman" w:eastAsia="Times New Roman" w:hAnsi="Times New Roman" w:cs="Times New Roman"/>
          <w:sz w:val="24"/>
          <w:szCs w:val="24"/>
          <w:lang w:eastAsia="en-GB"/>
        </w:rPr>
        <w:t xml:space="preserve"> He</w:t>
      </w:r>
      <w:r w:rsidR="00D67BF3" w:rsidRPr="00E55A66">
        <w:rPr>
          <w:rFonts w:ascii="Times New Roman" w:eastAsia="Times New Roman" w:hAnsi="Times New Roman" w:cs="Times New Roman"/>
          <w:sz w:val="24"/>
          <w:szCs w:val="24"/>
          <w:lang w:eastAsia="en-GB"/>
        </w:rPr>
        <w:t xml:space="preserve"> show</w:t>
      </w:r>
      <w:r w:rsidR="00CE02C5" w:rsidRPr="00E55A66">
        <w:rPr>
          <w:rFonts w:ascii="Times New Roman" w:eastAsia="Times New Roman" w:hAnsi="Times New Roman" w:cs="Times New Roman"/>
          <w:sz w:val="24"/>
          <w:szCs w:val="24"/>
          <w:lang w:eastAsia="en-GB"/>
        </w:rPr>
        <w:t>s</w:t>
      </w:r>
      <w:r w:rsidR="00D67BF3" w:rsidRPr="00E55A66">
        <w:rPr>
          <w:rFonts w:ascii="Times New Roman" w:eastAsia="Times New Roman" w:hAnsi="Times New Roman" w:cs="Times New Roman"/>
          <w:sz w:val="24"/>
          <w:szCs w:val="24"/>
          <w:lang w:eastAsia="en-GB"/>
        </w:rPr>
        <w:t xml:space="preserve"> the problems</w:t>
      </w:r>
      <w:r w:rsidR="00CE02C5" w:rsidRPr="00E55A66">
        <w:rPr>
          <w:rFonts w:ascii="Times New Roman" w:eastAsia="Times New Roman" w:hAnsi="Times New Roman" w:cs="Times New Roman"/>
          <w:sz w:val="24"/>
          <w:szCs w:val="24"/>
          <w:lang w:eastAsia="en-GB"/>
        </w:rPr>
        <w:t xml:space="preserve">, contradictions and paradoxes </w:t>
      </w:r>
      <w:r w:rsidR="00D67BF3" w:rsidRPr="00E55A66">
        <w:rPr>
          <w:rFonts w:ascii="Times New Roman" w:eastAsia="Times New Roman" w:hAnsi="Times New Roman" w:cs="Times New Roman"/>
          <w:sz w:val="24"/>
          <w:szCs w:val="24"/>
          <w:lang w:eastAsia="en-GB"/>
        </w:rPr>
        <w:t xml:space="preserve">that come about when we try to apply a single understanding of </w:t>
      </w:r>
      <w:r w:rsidR="00CE02C5" w:rsidRPr="00E55A66">
        <w:rPr>
          <w:rFonts w:ascii="Times New Roman" w:eastAsia="Times New Roman" w:hAnsi="Times New Roman" w:cs="Times New Roman"/>
          <w:sz w:val="24"/>
          <w:szCs w:val="24"/>
          <w:lang w:eastAsia="en-GB"/>
        </w:rPr>
        <w:t>a</w:t>
      </w:r>
      <w:r w:rsidR="00D67BF3" w:rsidRPr="00E55A66">
        <w:rPr>
          <w:rFonts w:ascii="Times New Roman" w:eastAsia="Times New Roman" w:hAnsi="Times New Roman" w:cs="Times New Roman"/>
          <w:sz w:val="24"/>
          <w:szCs w:val="24"/>
          <w:lang w:eastAsia="en-GB"/>
        </w:rPr>
        <w:t xml:space="preserve"> word to multiple situations. </w:t>
      </w:r>
      <w:r w:rsidR="004138A9" w:rsidRPr="00E55A66">
        <w:rPr>
          <w:rFonts w:ascii="Times New Roman" w:eastAsia="Times New Roman" w:hAnsi="Times New Roman" w:cs="Times New Roman"/>
          <w:sz w:val="24"/>
          <w:szCs w:val="24"/>
          <w:lang w:eastAsia="en-GB"/>
        </w:rPr>
        <w:t xml:space="preserve">I know my child is in </w:t>
      </w:r>
      <w:r w:rsidR="003A2E27" w:rsidRPr="00E55A66">
        <w:rPr>
          <w:rFonts w:ascii="Times New Roman" w:eastAsia="Times New Roman" w:hAnsi="Times New Roman" w:cs="Times New Roman"/>
          <w:sz w:val="24"/>
          <w:szCs w:val="24"/>
          <w:lang w:eastAsia="en-GB"/>
        </w:rPr>
        <w:t xml:space="preserve">pain because he’s crying, I know I have to finish this essay before the deadline, I know that 2+2 = 4, these are all different meanings and usages of the word </w:t>
      </w:r>
      <w:r w:rsidR="00FE019E">
        <w:rPr>
          <w:rFonts w:ascii="Times New Roman" w:eastAsia="Times New Roman" w:hAnsi="Times New Roman" w:cs="Times New Roman"/>
          <w:sz w:val="24"/>
          <w:szCs w:val="24"/>
          <w:lang w:eastAsia="en-GB"/>
        </w:rPr>
        <w:t>“</w:t>
      </w:r>
      <w:r w:rsidR="003A2E27" w:rsidRPr="00E55A66">
        <w:rPr>
          <w:rFonts w:ascii="Times New Roman" w:eastAsia="Times New Roman" w:hAnsi="Times New Roman" w:cs="Times New Roman"/>
          <w:sz w:val="24"/>
          <w:szCs w:val="24"/>
          <w:lang w:eastAsia="en-GB"/>
        </w:rPr>
        <w:t>know</w:t>
      </w:r>
      <w:r w:rsidR="00FE019E">
        <w:rPr>
          <w:rFonts w:ascii="Times New Roman" w:eastAsia="Times New Roman" w:hAnsi="Times New Roman" w:cs="Times New Roman"/>
          <w:sz w:val="24"/>
          <w:szCs w:val="24"/>
          <w:lang w:eastAsia="en-GB"/>
        </w:rPr>
        <w:t>”,</w:t>
      </w:r>
      <w:r w:rsidR="003A2E27" w:rsidRPr="00E55A66">
        <w:rPr>
          <w:rFonts w:ascii="Times New Roman" w:eastAsia="Times New Roman" w:hAnsi="Times New Roman" w:cs="Times New Roman"/>
          <w:sz w:val="24"/>
          <w:szCs w:val="24"/>
          <w:lang w:eastAsia="en-GB"/>
        </w:rPr>
        <w:t xml:space="preserve"> if I tried to apply the same rules of meaning for the word know to the different situations I would end up with problems of understanding. </w:t>
      </w:r>
      <w:r w:rsidR="00D67BF3" w:rsidRPr="00E55A66">
        <w:rPr>
          <w:rFonts w:ascii="Times New Roman" w:eastAsia="Times New Roman" w:hAnsi="Times New Roman" w:cs="Times New Roman"/>
          <w:sz w:val="24"/>
          <w:szCs w:val="24"/>
          <w:lang w:eastAsia="en-GB"/>
        </w:rPr>
        <w:t xml:space="preserve">The problems that arise from the philosopher trying to have a single philosophy that reaches from mathematics all the way to art, </w:t>
      </w:r>
      <w:r w:rsidR="00CE02C5" w:rsidRPr="00E55A66">
        <w:rPr>
          <w:rFonts w:ascii="Times New Roman" w:eastAsia="Times New Roman" w:hAnsi="Times New Roman" w:cs="Times New Roman"/>
          <w:sz w:val="24"/>
          <w:szCs w:val="24"/>
          <w:lang w:eastAsia="en-GB"/>
        </w:rPr>
        <w:t xml:space="preserve">also </w:t>
      </w:r>
      <w:r w:rsidR="00D67BF3" w:rsidRPr="00E55A66">
        <w:rPr>
          <w:rFonts w:ascii="Times New Roman" w:eastAsia="Times New Roman" w:hAnsi="Times New Roman" w:cs="Times New Roman"/>
          <w:sz w:val="24"/>
          <w:szCs w:val="24"/>
          <w:lang w:eastAsia="en-GB"/>
        </w:rPr>
        <w:t>be</w:t>
      </w:r>
      <w:r w:rsidR="000E5B94" w:rsidRPr="00E55A66">
        <w:rPr>
          <w:rFonts w:ascii="Times New Roman" w:eastAsia="Times New Roman" w:hAnsi="Times New Roman" w:cs="Times New Roman"/>
          <w:sz w:val="24"/>
          <w:szCs w:val="24"/>
          <w:lang w:eastAsia="en-GB"/>
        </w:rPr>
        <w:t>come</w:t>
      </w:r>
      <w:r w:rsidR="00D67BF3" w:rsidRPr="00E55A66">
        <w:rPr>
          <w:rFonts w:ascii="Times New Roman" w:eastAsia="Times New Roman" w:hAnsi="Times New Roman" w:cs="Times New Roman"/>
          <w:sz w:val="24"/>
          <w:szCs w:val="24"/>
          <w:lang w:eastAsia="en-GB"/>
        </w:rPr>
        <w:t xml:space="preserve"> obvious. The presuppositions that govern the rules</w:t>
      </w:r>
      <w:r w:rsidR="00457EC2" w:rsidRPr="00E55A66">
        <w:rPr>
          <w:rFonts w:ascii="Times New Roman" w:eastAsia="Times New Roman" w:hAnsi="Times New Roman" w:cs="Times New Roman"/>
          <w:sz w:val="24"/>
          <w:szCs w:val="24"/>
          <w:lang w:eastAsia="en-GB"/>
        </w:rPr>
        <w:t xml:space="preserve"> of arithmetic are completely different from those that we use in language, Wittgenstein is trying to make this point which is in opposition to </w:t>
      </w:r>
      <w:r w:rsidR="00A758BE" w:rsidRPr="00E55A66">
        <w:rPr>
          <w:rFonts w:ascii="Times New Roman" w:eastAsia="Times New Roman" w:hAnsi="Times New Roman" w:cs="Times New Roman"/>
          <w:sz w:val="24"/>
          <w:szCs w:val="24"/>
          <w:lang w:eastAsia="en-GB"/>
        </w:rPr>
        <w:t xml:space="preserve">the point that </w:t>
      </w:r>
      <w:r w:rsidR="00CE02C5" w:rsidRPr="00E55A66">
        <w:rPr>
          <w:rFonts w:ascii="Times New Roman" w:eastAsia="Times New Roman" w:hAnsi="Times New Roman" w:cs="Times New Roman"/>
          <w:sz w:val="24"/>
          <w:szCs w:val="24"/>
          <w:lang w:eastAsia="en-GB"/>
        </w:rPr>
        <w:t>“to know” means one thing</w:t>
      </w:r>
      <w:r w:rsidR="003A2E27" w:rsidRPr="00E55A66">
        <w:rPr>
          <w:rFonts w:ascii="Times New Roman" w:eastAsia="Times New Roman" w:hAnsi="Times New Roman" w:cs="Times New Roman"/>
          <w:sz w:val="24"/>
          <w:szCs w:val="24"/>
          <w:lang w:eastAsia="en-GB"/>
        </w:rPr>
        <w:t>, and that one definition will suffice.</w:t>
      </w:r>
    </w:p>
    <w:p w:rsidR="000118C0" w:rsidRPr="00E55A66" w:rsidRDefault="000118C0" w:rsidP="00673621">
      <w:pPr>
        <w:spacing w:after="0" w:line="240" w:lineRule="auto"/>
        <w:rPr>
          <w:rFonts w:ascii="Times New Roman" w:eastAsia="Times New Roman" w:hAnsi="Times New Roman" w:cs="Times New Roman"/>
          <w:sz w:val="24"/>
          <w:szCs w:val="24"/>
          <w:lang w:eastAsia="en-GB"/>
        </w:rPr>
      </w:pPr>
    </w:p>
    <w:p w:rsidR="000118C0" w:rsidRPr="00E55A66" w:rsidRDefault="00172ECC" w:rsidP="000E5B94">
      <w:pPr>
        <w:spacing w:after="0" w:line="240" w:lineRule="auto"/>
        <w:ind w:firstLine="720"/>
        <w:rPr>
          <w:rFonts w:ascii="Times New Roman" w:eastAsia="Times New Roman" w:hAnsi="Times New Roman" w:cs="Times New Roman"/>
          <w:sz w:val="24"/>
          <w:szCs w:val="24"/>
          <w:lang w:eastAsia="en-GB"/>
        </w:rPr>
      </w:pPr>
      <w:r w:rsidRPr="00E55A66">
        <w:rPr>
          <w:rFonts w:ascii="Times New Roman" w:eastAsia="Times New Roman" w:hAnsi="Times New Roman" w:cs="Times New Roman"/>
          <w:sz w:val="24"/>
          <w:szCs w:val="24"/>
          <w:lang w:eastAsia="en-GB"/>
        </w:rPr>
        <w:t xml:space="preserve">One way of approaching Wittgenstein’s work is in the way that he encourages us to approach it. At the end of the preface </w:t>
      </w:r>
      <w:r w:rsidR="000E5B94" w:rsidRPr="00E55A66">
        <w:rPr>
          <w:rFonts w:ascii="Times New Roman" w:eastAsia="Times New Roman" w:hAnsi="Times New Roman" w:cs="Times New Roman"/>
          <w:sz w:val="24"/>
          <w:szCs w:val="24"/>
          <w:lang w:eastAsia="en-GB"/>
        </w:rPr>
        <w:t xml:space="preserve">to the </w:t>
      </w:r>
      <w:r w:rsidR="000E5B94" w:rsidRPr="00E55A66">
        <w:rPr>
          <w:rFonts w:ascii="Times New Roman" w:eastAsia="Times New Roman" w:hAnsi="Times New Roman" w:cs="Times New Roman"/>
          <w:i/>
          <w:sz w:val="24"/>
          <w:szCs w:val="24"/>
          <w:lang w:eastAsia="en-GB"/>
        </w:rPr>
        <w:t xml:space="preserve">Philosophical Investigations </w:t>
      </w:r>
      <w:r w:rsidRPr="00E55A66">
        <w:rPr>
          <w:rFonts w:ascii="Times New Roman" w:eastAsia="Times New Roman" w:hAnsi="Times New Roman" w:cs="Times New Roman"/>
          <w:sz w:val="24"/>
          <w:szCs w:val="24"/>
          <w:lang w:eastAsia="en-GB"/>
        </w:rPr>
        <w:t xml:space="preserve">he says “I should not like my writing to spare other people the trouble of thinking. But, if possible, to stimulate someone to </w:t>
      </w:r>
      <w:r w:rsidR="000E5B94" w:rsidRPr="00E55A66">
        <w:rPr>
          <w:rFonts w:ascii="Times New Roman" w:eastAsia="Times New Roman" w:hAnsi="Times New Roman" w:cs="Times New Roman"/>
          <w:sz w:val="24"/>
          <w:szCs w:val="24"/>
          <w:lang w:eastAsia="en-GB"/>
        </w:rPr>
        <w:t>thoughts</w:t>
      </w:r>
      <w:r w:rsidRPr="00E55A66">
        <w:rPr>
          <w:rFonts w:ascii="Times New Roman" w:eastAsia="Times New Roman" w:hAnsi="Times New Roman" w:cs="Times New Roman"/>
          <w:sz w:val="24"/>
          <w:szCs w:val="24"/>
          <w:lang w:eastAsia="en-GB"/>
        </w:rPr>
        <w:t xml:space="preserve"> of his own.”</w:t>
      </w:r>
      <w:r w:rsidR="000E5B94" w:rsidRPr="00E55A66">
        <w:rPr>
          <w:rStyle w:val="FootnoteReference"/>
          <w:rFonts w:ascii="Times New Roman" w:eastAsia="Times New Roman" w:hAnsi="Times New Roman" w:cs="Times New Roman"/>
          <w:sz w:val="24"/>
          <w:szCs w:val="24"/>
          <w:lang w:eastAsia="en-GB"/>
        </w:rPr>
        <w:footnoteReference w:id="4"/>
      </w:r>
      <w:r w:rsidRPr="00E55A66">
        <w:rPr>
          <w:rFonts w:ascii="Times New Roman" w:eastAsia="Times New Roman" w:hAnsi="Times New Roman" w:cs="Times New Roman"/>
          <w:sz w:val="24"/>
          <w:szCs w:val="24"/>
          <w:lang w:eastAsia="en-GB"/>
        </w:rPr>
        <w:t xml:space="preserve"> </w:t>
      </w:r>
      <w:r w:rsidR="00442D54" w:rsidRPr="00E55A66">
        <w:rPr>
          <w:rFonts w:ascii="Times New Roman" w:eastAsia="Times New Roman" w:hAnsi="Times New Roman" w:cs="Times New Roman"/>
          <w:sz w:val="24"/>
          <w:szCs w:val="24"/>
          <w:lang w:eastAsia="en-GB"/>
        </w:rPr>
        <w:t>So,</w:t>
      </w:r>
      <w:r w:rsidRPr="00E55A66">
        <w:rPr>
          <w:rFonts w:ascii="Times New Roman" w:eastAsia="Times New Roman" w:hAnsi="Times New Roman" w:cs="Times New Roman"/>
          <w:sz w:val="24"/>
          <w:szCs w:val="24"/>
          <w:lang w:eastAsia="en-GB"/>
        </w:rPr>
        <w:t xml:space="preserve"> it makes sense that 246 begins with the question “in what sense are my sensations </w:t>
      </w:r>
      <w:r w:rsidRPr="00E55A66">
        <w:rPr>
          <w:rFonts w:ascii="Times New Roman" w:eastAsia="Times New Roman" w:hAnsi="Times New Roman" w:cs="Times New Roman"/>
          <w:i/>
          <w:sz w:val="24"/>
          <w:szCs w:val="24"/>
          <w:lang w:eastAsia="en-GB"/>
        </w:rPr>
        <w:t>private</w:t>
      </w:r>
      <w:r w:rsidRPr="00E55A66">
        <w:rPr>
          <w:rFonts w:ascii="Times New Roman" w:eastAsia="Times New Roman" w:hAnsi="Times New Roman" w:cs="Times New Roman"/>
          <w:sz w:val="24"/>
          <w:szCs w:val="24"/>
          <w:lang w:eastAsia="en-GB"/>
        </w:rPr>
        <w:t>?” This question encourages an investigation into the nature of privacy</w:t>
      </w:r>
      <w:r w:rsidR="00A758BE" w:rsidRPr="00E55A66">
        <w:rPr>
          <w:rFonts w:ascii="Times New Roman" w:eastAsia="Times New Roman" w:hAnsi="Times New Roman" w:cs="Times New Roman"/>
          <w:sz w:val="24"/>
          <w:szCs w:val="24"/>
          <w:lang w:eastAsia="en-GB"/>
        </w:rPr>
        <w:t xml:space="preserve"> of experience</w:t>
      </w:r>
      <w:r w:rsidRPr="00E55A66">
        <w:rPr>
          <w:rFonts w:ascii="Times New Roman" w:eastAsia="Times New Roman" w:hAnsi="Times New Roman" w:cs="Times New Roman"/>
          <w:sz w:val="24"/>
          <w:szCs w:val="24"/>
          <w:lang w:eastAsia="en-GB"/>
        </w:rPr>
        <w:t>.</w:t>
      </w:r>
    </w:p>
    <w:p w:rsidR="008B74F9" w:rsidRPr="00E55A66" w:rsidRDefault="002A20E6" w:rsidP="008B74F9">
      <w:pPr>
        <w:spacing w:after="0" w:line="240" w:lineRule="auto"/>
        <w:ind w:firstLine="720"/>
        <w:rPr>
          <w:rFonts w:ascii="Times New Roman" w:eastAsia="Times New Roman" w:hAnsi="Times New Roman" w:cs="Times New Roman"/>
          <w:sz w:val="24"/>
          <w:szCs w:val="24"/>
          <w:lang w:eastAsia="en-GB"/>
        </w:rPr>
      </w:pPr>
      <w:r w:rsidRPr="00E55A66">
        <w:rPr>
          <w:rFonts w:ascii="Times New Roman" w:eastAsia="Times New Roman" w:hAnsi="Times New Roman" w:cs="Times New Roman"/>
          <w:sz w:val="24"/>
          <w:szCs w:val="24"/>
          <w:lang w:eastAsia="en-GB"/>
        </w:rPr>
        <w:t>Wittgenstein has made the distinction between privacy and what he called super privacy</w:t>
      </w:r>
      <w:r w:rsidRPr="00E55A66">
        <w:rPr>
          <w:rStyle w:val="FootnoteReference"/>
          <w:rFonts w:ascii="Times New Roman" w:eastAsia="Times New Roman" w:hAnsi="Times New Roman" w:cs="Times New Roman"/>
          <w:sz w:val="24"/>
          <w:szCs w:val="24"/>
          <w:lang w:eastAsia="en-GB"/>
        </w:rPr>
        <w:footnoteReference w:id="5"/>
      </w:r>
      <w:r w:rsidRPr="00E55A66">
        <w:rPr>
          <w:rFonts w:ascii="Times New Roman" w:eastAsia="Times New Roman" w:hAnsi="Times New Roman" w:cs="Times New Roman"/>
          <w:sz w:val="24"/>
          <w:szCs w:val="24"/>
          <w:lang w:eastAsia="en-GB"/>
        </w:rPr>
        <w:t>. Normal privacy could be where I have a headache and nobody notices, wh</w:t>
      </w:r>
      <w:r w:rsidR="000E5B94" w:rsidRPr="00E55A66">
        <w:rPr>
          <w:rFonts w:ascii="Times New Roman" w:eastAsia="Times New Roman" w:hAnsi="Times New Roman" w:cs="Times New Roman"/>
          <w:sz w:val="24"/>
          <w:szCs w:val="24"/>
          <w:lang w:eastAsia="en-GB"/>
        </w:rPr>
        <w:t>ere I</w:t>
      </w:r>
      <w:r w:rsidRPr="00E55A66">
        <w:rPr>
          <w:rFonts w:ascii="Times New Roman" w:eastAsia="Times New Roman" w:hAnsi="Times New Roman" w:cs="Times New Roman"/>
          <w:sz w:val="24"/>
          <w:szCs w:val="24"/>
          <w:lang w:eastAsia="en-GB"/>
        </w:rPr>
        <w:t xml:space="preserve"> have written a code that is inaccessible</w:t>
      </w:r>
      <w:r w:rsidR="003B4BD2">
        <w:rPr>
          <w:rStyle w:val="FootnoteReference"/>
          <w:rFonts w:ascii="Times New Roman" w:eastAsia="Times New Roman" w:hAnsi="Times New Roman" w:cs="Times New Roman"/>
          <w:sz w:val="24"/>
          <w:szCs w:val="24"/>
          <w:lang w:eastAsia="en-GB"/>
        </w:rPr>
        <w:footnoteReference w:id="6"/>
      </w:r>
      <w:r w:rsidRPr="00E55A66">
        <w:rPr>
          <w:rFonts w:ascii="Times New Roman" w:eastAsia="Times New Roman" w:hAnsi="Times New Roman" w:cs="Times New Roman"/>
          <w:sz w:val="24"/>
          <w:szCs w:val="24"/>
          <w:lang w:eastAsia="en-GB"/>
        </w:rPr>
        <w:t>, and Wittgenstein acknowledges this form of privacy, but the super privacy that his interloc</w:t>
      </w:r>
      <w:r w:rsidR="00E55A66" w:rsidRPr="00E55A66">
        <w:rPr>
          <w:rFonts w:ascii="Times New Roman" w:eastAsia="Times New Roman" w:hAnsi="Times New Roman" w:cs="Times New Roman"/>
          <w:sz w:val="24"/>
          <w:szCs w:val="24"/>
          <w:lang w:eastAsia="en-GB"/>
        </w:rPr>
        <w:t>ut</w:t>
      </w:r>
      <w:r w:rsidR="000E5B94" w:rsidRPr="00E55A66">
        <w:rPr>
          <w:rFonts w:ascii="Times New Roman" w:eastAsia="Times New Roman" w:hAnsi="Times New Roman" w:cs="Times New Roman"/>
          <w:sz w:val="24"/>
          <w:szCs w:val="24"/>
          <w:lang w:eastAsia="en-GB"/>
        </w:rPr>
        <w:t>er</w:t>
      </w:r>
      <w:r w:rsidRPr="00E55A66">
        <w:rPr>
          <w:rFonts w:ascii="Times New Roman" w:eastAsia="Times New Roman" w:hAnsi="Times New Roman" w:cs="Times New Roman"/>
          <w:sz w:val="24"/>
          <w:szCs w:val="24"/>
          <w:lang w:eastAsia="en-GB"/>
        </w:rPr>
        <w:t xml:space="preserve"> is talking about in 246 is where the privacy is necessary and creates a division that is </w:t>
      </w:r>
      <w:r w:rsidR="006B2499" w:rsidRPr="00E55A66">
        <w:rPr>
          <w:rFonts w:ascii="Times New Roman" w:eastAsia="Times New Roman" w:hAnsi="Times New Roman" w:cs="Times New Roman"/>
          <w:sz w:val="24"/>
          <w:szCs w:val="24"/>
          <w:lang w:eastAsia="en-GB"/>
        </w:rPr>
        <w:t>uncross able</w:t>
      </w:r>
      <w:r w:rsidRPr="00E55A66">
        <w:rPr>
          <w:rFonts w:ascii="Times New Roman" w:eastAsia="Times New Roman" w:hAnsi="Times New Roman" w:cs="Times New Roman"/>
          <w:sz w:val="24"/>
          <w:szCs w:val="24"/>
          <w:lang w:eastAsia="en-GB"/>
        </w:rPr>
        <w:t>. It is this super privacy that Wittgenstein is trying to show is wrong.</w:t>
      </w:r>
      <w:r w:rsidR="00321768" w:rsidRPr="00E55A66">
        <w:rPr>
          <w:rFonts w:ascii="Times New Roman" w:eastAsia="Times New Roman" w:hAnsi="Times New Roman" w:cs="Times New Roman"/>
          <w:sz w:val="24"/>
          <w:szCs w:val="24"/>
          <w:lang w:eastAsia="en-GB"/>
        </w:rPr>
        <w:t xml:space="preserve"> </w:t>
      </w:r>
      <w:r w:rsidR="005E4277" w:rsidRPr="00E55A66">
        <w:rPr>
          <w:rFonts w:ascii="Times New Roman" w:eastAsia="Times New Roman" w:hAnsi="Times New Roman" w:cs="Times New Roman"/>
          <w:sz w:val="24"/>
          <w:szCs w:val="24"/>
          <w:lang w:eastAsia="en-GB"/>
        </w:rPr>
        <w:t>L</w:t>
      </w:r>
      <w:r w:rsidR="00321768" w:rsidRPr="00E55A66">
        <w:rPr>
          <w:rFonts w:ascii="Times New Roman" w:eastAsia="Times New Roman" w:hAnsi="Times New Roman" w:cs="Times New Roman"/>
          <w:sz w:val="24"/>
          <w:szCs w:val="24"/>
          <w:lang w:eastAsia="en-GB"/>
        </w:rPr>
        <w:t xml:space="preserve">anguage </w:t>
      </w:r>
      <w:r w:rsidR="000E5B94" w:rsidRPr="00E55A66">
        <w:rPr>
          <w:rFonts w:ascii="Times New Roman" w:eastAsia="Times New Roman" w:hAnsi="Times New Roman" w:cs="Times New Roman"/>
          <w:sz w:val="24"/>
          <w:szCs w:val="24"/>
          <w:lang w:eastAsia="en-GB"/>
        </w:rPr>
        <w:t>is</w:t>
      </w:r>
      <w:r w:rsidR="00321768" w:rsidRPr="00E55A66">
        <w:rPr>
          <w:rFonts w:ascii="Times New Roman" w:eastAsia="Times New Roman" w:hAnsi="Times New Roman" w:cs="Times New Roman"/>
          <w:sz w:val="24"/>
          <w:szCs w:val="24"/>
          <w:lang w:eastAsia="en-GB"/>
        </w:rPr>
        <w:t xml:space="preserve"> broader than words, language includes all forms of </w:t>
      </w:r>
      <w:r w:rsidR="00A758BE" w:rsidRPr="00E55A66">
        <w:rPr>
          <w:rFonts w:ascii="Times New Roman" w:eastAsia="Times New Roman" w:hAnsi="Times New Roman" w:cs="Times New Roman"/>
          <w:sz w:val="24"/>
          <w:szCs w:val="24"/>
          <w:lang w:eastAsia="en-GB"/>
        </w:rPr>
        <w:t xml:space="preserve">verbal and </w:t>
      </w:r>
      <w:r w:rsidR="006B2499" w:rsidRPr="00E55A66">
        <w:rPr>
          <w:rFonts w:ascii="Times New Roman" w:eastAsia="Times New Roman" w:hAnsi="Times New Roman" w:cs="Times New Roman"/>
          <w:sz w:val="24"/>
          <w:szCs w:val="24"/>
          <w:lang w:eastAsia="en-GB"/>
        </w:rPr>
        <w:t>nonverbal</w:t>
      </w:r>
      <w:r w:rsidR="00A758BE" w:rsidRPr="00E55A66">
        <w:rPr>
          <w:rFonts w:ascii="Times New Roman" w:eastAsia="Times New Roman" w:hAnsi="Times New Roman" w:cs="Times New Roman"/>
          <w:sz w:val="24"/>
          <w:szCs w:val="24"/>
          <w:lang w:eastAsia="en-GB"/>
        </w:rPr>
        <w:t xml:space="preserve"> </w:t>
      </w:r>
      <w:r w:rsidR="00321768" w:rsidRPr="00E55A66">
        <w:rPr>
          <w:rFonts w:ascii="Times New Roman" w:eastAsia="Times New Roman" w:hAnsi="Times New Roman" w:cs="Times New Roman"/>
          <w:sz w:val="24"/>
          <w:szCs w:val="24"/>
          <w:lang w:eastAsia="en-GB"/>
        </w:rPr>
        <w:t xml:space="preserve">communication, </w:t>
      </w:r>
      <w:r w:rsidR="00097A5A" w:rsidRPr="00E55A66">
        <w:rPr>
          <w:rFonts w:ascii="Times New Roman" w:eastAsia="Times New Roman" w:hAnsi="Times New Roman" w:cs="Times New Roman"/>
          <w:sz w:val="24"/>
          <w:szCs w:val="24"/>
          <w:lang w:eastAsia="en-GB"/>
        </w:rPr>
        <w:t xml:space="preserve">including </w:t>
      </w:r>
      <w:r w:rsidR="00321768" w:rsidRPr="00E55A66">
        <w:rPr>
          <w:rFonts w:ascii="Times New Roman" w:eastAsia="Times New Roman" w:hAnsi="Times New Roman" w:cs="Times New Roman"/>
          <w:sz w:val="24"/>
          <w:szCs w:val="24"/>
          <w:lang w:eastAsia="en-GB"/>
        </w:rPr>
        <w:t xml:space="preserve">body language and </w:t>
      </w:r>
      <w:r w:rsidR="00C93EC5" w:rsidRPr="00E55A66">
        <w:rPr>
          <w:rFonts w:ascii="Times New Roman" w:eastAsia="Times New Roman" w:hAnsi="Times New Roman" w:cs="Times New Roman"/>
          <w:sz w:val="24"/>
          <w:szCs w:val="24"/>
          <w:lang w:eastAsia="en-GB"/>
        </w:rPr>
        <w:t>art</w:t>
      </w:r>
      <w:r w:rsidR="00097A5A" w:rsidRPr="00E55A66">
        <w:rPr>
          <w:rFonts w:ascii="Times New Roman" w:eastAsia="Times New Roman" w:hAnsi="Times New Roman" w:cs="Times New Roman"/>
          <w:sz w:val="24"/>
          <w:szCs w:val="24"/>
          <w:lang w:eastAsia="en-GB"/>
        </w:rPr>
        <w:t>,</w:t>
      </w:r>
      <w:r w:rsidR="00C93EC5" w:rsidRPr="00E55A66">
        <w:rPr>
          <w:rFonts w:ascii="Times New Roman" w:eastAsia="Times New Roman" w:hAnsi="Times New Roman" w:cs="Times New Roman"/>
          <w:sz w:val="24"/>
          <w:szCs w:val="24"/>
          <w:lang w:eastAsia="en-GB"/>
        </w:rPr>
        <w:t xml:space="preserve"> this</w:t>
      </w:r>
      <w:r w:rsidR="00321768" w:rsidRPr="00E55A66">
        <w:rPr>
          <w:rFonts w:ascii="Times New Roman" w:eastAsia="Times New Roman" w:hAnsi="Times New Roman" w:cs="Times New Roman"/>
          <w:sz w:val="24"/>
          <w:szCs w:val="24"/>
          <w:lang w:eastAsia="en-GB"/>
        </w:rPr>
        <w:t xml:space="preserve"> helps me to see the impossibility of super privacy</w:t>
      </w:r>
      <w:r w:rsidR="00C93EC5" w:rsidRPr="00E55A66">
        <w:rPr>
          <w:rFonts w:ascii="Times New Roman" w:eastAsia="Times New Roman" w:hAnsi="Times New Roman" w:cs="Times New Roman"/>
          <w:sz w:val="24"/>
          <w:szCs w:val="24"/>
          <w:lang w:eastAsia="en-GB"/>
        </w:rPr>
        <w:t xml:space="preserve"> as we are receiving and sending information to the world (people, animals, plants and even the environment) all the time</w:t>
      </w:r>
      <w:r w:rsidR="00321768" w:rsidRPr="00E55A66">
        <w:rPr>
          <w:rFonts w:ascii="Times New Roman" w:eastAsia="Times New Roman" w:hAnsi="Times New Roman" w:cs="Times New Roman"/>
          <w:sz w:val="24"/>
          <w:szCs w:val="24"/>
          <w:lang w:eastAsia="en-GB"/>
        </w:rPr>
        <w:t>.</w:t>
      </w:r>
      <w:r w:rsidR="00C93EC5" w:rsidRPr="00E55A66">
        <w:rPr>
          <w:rFonts w:ascii="Times New Roman" w:eastAsia="Times New Roman" w:hAnsi="Times New Roman" w:cs="Times New Roman"/>
          <w:sz w:val="24"/>
          <w:szCs w:val="24"/>
          <w:lang w:eastAsia="en-GB"/>
        </w:rPr>
        <w:t xml:space="preserve"> The </w:t>
      </w:r>
      <w:r w:rsidR="00321768" w:rsidRPr="00E55A66">
        <w:rPr>
          <w:rFonts w:ascii="Times New Roman" w:eastAsia="Times New Roman" w:hAnsi="Times New Roman" w:cs="Times New Roman"/>
          <w:sz w:val="24"/>
          <w:szCs w:val="24"/>
          <w:lang w:eastAsia="en-GB"/>
        </w:rPr>
        <w:t>shared public n</w:t>
      </w:r>
      <w:r w:rsidR="00097A5A" w:rsidRPr="00E55A66">
        <w:rPr>
          <w:rFonts w:ascii="Times New Roman" w:eastAsia="Times New Roman" w:hAnsi="Times New Roman" w:cs="Times New Roman"/>
          <w:sz w:val="24"/>
          <w:szCs w:val="24"/>
          <w:lang w:eastAsia="en-GB"/>
        </w:rPr>
        <w:t>ature</w:t>
      </w:r>
      <w:r w:rsidR="00321768" w:rsidRPr="00E55A66">
        <w:rPr>
          <w:rFonts w:ascii="Times New Roman" w:eastAsia="Times New Roman" w:hAnsi="Times New Roman" w:cs="Times New Roman"/>
          <w:sz w:val="24"/>
          <w:szCs w:val="24"/>
          <w:lang w:eastAsia="en-GB"/>
        </w:rPr>
        <w:t xml:space="preserve"> of our existence</w:t>
      </w:r>
      <w:r w:rsidR="00C93EC5" w:rsidRPr="00E55A66">
        <w:rPr>
          <w:rFonts w:ascii="Times New Roman" w:eastAsia="Times New Roman" w:hAnsi="Times New Roman" w:cs="Times New Roman"/>
          <w:sz w:val="24"/>
          <w:szCs w:val="24"/>
          <w:lang w:eastAsia="en-GB"/>
        </w:rPr>
        <w:t xml:space="preserve"> </w:t>
      </w:r>
      <w:r w:rsidR="006B2499" w:rsidRPr="00E55A66">
        <w:rPr>
          <w:rFonts w:ascii="Times New Roman" w:eastAsia="Times New Roman" w:hAnsi="Times New Roman" w:cs="Times New Roman"/>
          <w:sz w:val="24"/>
          <w:szCs w:val="24"/>
          <w:lang w:eastAsia="en-GB"/>
        </w:rPr>
        <w:t>can’t</w:t>
      </w:r>
      <w:r w:rsidR="00C93EC5" w:rsidRPr="00E55A66">
        <w:rPr>
          <w:rFonts w:ascii="Times New Roman" w:eastAsia="Times New Roman" w:hAnsi="Times New Roman" w:cs="Times New Roman"/>
          <w:sz w:val="24"/>
          <w:szCs w:val="24"/>
          <w:lang w:eastAsia="en-GB"/>
        </w:rPr>
        <w:t xml:space="preserve"> really be separated from our inner existence. “An ‘inner process’ stands in need of outer criteria</w:t>
      </w:r>
      <w:r w:rsidR="00E55A66" w:rsidRPr="00E55A66">
        <w:rPr>
          <w:rFonts w:ascii="Times New Roman" w:eastAsia="Times New Roman" w:hAnsi="Times New Roman" w:cs="Times New Roman"/>
          <w:sz w:val="24"/>
          <w:szCs w:val="24"/>
          <w:lang w:eastAsia="en-GB"/>
        </w:rPr>
        <w:t>.</w:t>
      </w:r>
      <w:r w:rsidR="00C93EC5" w:rsidRPr="00E55A66">
        <w:rPr>
          <w:rFonts w:ascii="Times New Roman" w:eastAsia="Times New Roman" w:hAnsi="Times New Roman" w:cs="Times New Roman"/>
          <w:sz w:val="24"/>
          <w:szCs w:val="24"/>
          <w:lang w:eastAsia="en-GB"/>
        </w:rPr>
        <w:t>”</w:t>
      </w:r>
      <w:r w:rsidR="005E4277" w:rsidRPr="00E55A66">
        <w:rPr>
          <w:rStyle w:val="FootnoteReference"/>
          <w:rFonts w:ascii="Times New Roman" w:eastAsia="Times New Roman" w:hAnsi="Times New Roman" w:cs="Times New Roman"/>
          <w:sz w:val="24"/>
          <w:szCs w:val="24"/>
          <w:lang w:eastAsia="en-GB"/>
        </w:rPr>
        <w:footnoteReference w:id="7"/>
      </w:r>
      <w:r w:rsidR="008B74F9" w:rsidRPr="00E55A66">
        <w:rPr>
          <w:rFonts w:ascii="Times New Roman" w:eastAsia="Times New Roman" w:hAnsi="Times New Roman" w:cs="Times New Roman"/>
          <w:sz w:val="24"/>
          <w:szCs w:val="24"/>
          <w:lang w:eastAsia="en-GB"/>
        </w:rPr>
        <w:t>. If we place ourselves in the role of a parent who is giving his child a cuddle after the child comes running home crying. Do I know that the child is in pain? The tears tell me he is in pain, but I need to ask him about what happened to find out what hurts, is it hurt feeling</w:t>
      </w:r>
      <w:r w:rsidR="00E55A66" w:rsidRPr="00E55A66">
        <w:rPr>
          <w:rFonts w:ascii="Times New Roman" w:eastAsia="Times New Roman" w:hAnsi="Times New Roman" w:cs="Times New Roman"/>
          <w:sz w:val="24"/>
          <w:szCs w:val="24"/>
          <w:lang w:eastAsia="en-GB"/>
        </w:rPr>
        <w:t>s</w:t>
      </w:r>
      <w:r w:rsidR="008B74F9" w:rsidRPr="00E55A66">
        <w:rPr>
          <w:rFonts w:ascii="Times New Roman" w:eastAsia="Times New Roman" w:hAnsi="Times New Roman" w:cs="Times New Roman"/>
          <w:sz w:val="24"/>
          <w:szCs w:val="24"/>
          <w:lang w:eastAsia="en-GB"/>
        </w:rPr>
        <w:t xml:space="preserve"> or a hurt knee, and still after that he may tell me about the knee but not about the feelings because he is a bit shy. So, there are somethings that I know and some that I don’t. But I definitely can know some things.</w:t>
      </w:r>
      <w:r w:rsidR="00E55A66" w:rsidRPr="00E55A66">
        <w:rPr>
          <w:rFonts w:ascii="Times New Roman" w:eastAsia="Times New Roman" w:hAnsi="Times New Roman" w:cs="Times New Roman"/>
          <w:sz w:val="24"/>
          <w:szCs w:val="24"/>
          <w:lang w:eastAsia="en-GB"/>
        </w:rPr>
        <w:t xml:space="preserve"> Through the outer criteria I am intertwined with the inner processes that the other is going through.</w:t>
      </w:r>
      <w:r w:rsidR="008B74F9" w:rsidRPr="00E55A66">
        <w:rPr>
          <w:rFonts w:ascii="Times New Roman" w:eastAsia="Times New Roman" w:hAnsi="Times New Roman" w:cs="Times New Roman"/>
          <w:sz w:val="24"/>
          <w:szCs w:val="24"/>
          <w:lang w:eastAsia="en-GB"/>
        </w:rPr>
        <w:t xml:space="preserve"> There is still the question, do I know exactly what he is feeling?</w:t>
      </w:r>
      <w:r w:rsidR="00E55A66" w:rsidRPr="00E55A66">
        <w:rPr>
          <w:rFonts w:ascii="Times New Roman" w:eastAsia="Times New Roman" w:hAnsi="Times New Roman" w:cs="Times New Roman"/>
          <w:sz w:val="24"/>
          <w:szCs w:val="24"/>
          <w:lang w:eastAsia="en-GB"/>
        </w:rPr>
        <w:t xml:space="preserve"> But this lack of possible exactness does not prevent me from being able to say that I know that somebody is in pain.</w:t>
      </w:r>
    </w:p>
    <w:p w:rsidR="008E13C9" w:rsidRPr="007850B9" w:rsidRDefault="007850B9" w:rsidP="008E13C9">
      <w:pPr>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There are multiple ways of understanding</w:t>
      </w:r>
      <w:r w:rsidR="003A2E27" w:rsidRPr="00E55A66">
        <w:rPr>
          <w:rFonts w:ascii="Times New Roman" w:eastAsia="Times New Roman" w:hAnsi="Times New Roman" w:cs="Times New Roman"/>
          <w:sz w:val="24"/>
          <w:szCs w:val="24"/>
          <w:lang w:eastAsia="en-GB"/>
        </w:rPr>
        <w:t xml:space="preserve"> </w:t>
      </w:r>
      <w:r w:rsidR="003A2E27" w:rsidRPr="00E55A66">
        <w:rPr>
          <w:rFonts w:ascii="Times New Roman" w:eastAsia="Times New Roman" w:hAnsi="Times New Roman" w:cs="Times New Roman"/>
          <w:sz w:val="24"/>
          <w:szCs w:val="24"/>
          <w:lang w:eastAsia="en-GB"/>
        </w:rPr>
        <w:t xml:space="preserve">the word private. There could be a private garden in the centre of a town surrounded by tall houses, everybody can see into the garden, </w:t>
      </w:r>
      <w:r w:rsidR="003A2E27" w:rsidRPr="00E55A66">
        <w:rPr>
          <w:rFonts w:ascii="Times New Roman" w:eastAsia="Times New Roman" w:hAnsi="Times New Roman" w:cs="Times New Roman"/>
          <w:sz w:val="24"/>
          <w:szCs w:val="24"/>
          <w:lang w:eastAsia="en-GB"/>
        </w:rPr>
        <w:lastRenderedPageBreak/>
        <w:t xml:space="preserve">everybody knows what is there. In this regard something could be completely public and private at the same time. </w:t>
      </w:r>
      <w:r w:rsidR="003A2E27" w:rsidRPr="007850B9">
        <w:rPr>
          <w:rFonts w:ascii="Times New Roman" w:eastAsia="Times New Roman" w:hAnsi="Times New Roman" w:cs="Times New Roman"/>
          <w:sz w:val="24"/>
          <w:szCs w:val="24"/>
          <w:lang w:eastAsia="en-GB"/>
        </w:rPr>
        <w:t>There again they could be a room that is totally closed off from the outside world</w:t>
      </w:r>
      <w:r w:rsidRPr="007850B9">
        <w:rPr>
          <w:rFonts w:ascii="Times New Roman" w:eastAsia="Times New Roman" w:hAnsi="Times New Roman" w:cs="Times New Roman"/>
          <w:sz w:val="24"/>
          <w:szCs w:val="24"/>
          <w:lang w:eastAsia="en-GB"/>
        </w:rPr>
        <w:t xml:space="preserve"> with</w:t>
      </w:r>
      <w:r w:rsidR="003A2E27" w:rsidRPr="007850B9">
        <w:rPr>
          <w:rFonts w:ascii="Times New Roman" w:eastAsia="Times New Roman" w:hAnsi="Times New Roman" w:cs="Times New Roman"/>
          <w:sz w:val="24"/>
          <w:szCs w:val="24"/>
          <w:lang w:eastAsia="en-GB"/>
        </w:rPr>
        <w:t xml:space="preserve"> no windows</w:t>
      </w:r>
      <w:r w:rsidRPr="007850B9">
        <w:rPr>
          <w:rFonts w:ascii="Times New Roman" w:eastAsia="Times New Roman" w:hAnsi="Times New Roman" w:cs="Times New Roman"/>
          <w:sz w:val="24"/>
          <w:szCs w:val="24"/>
          <w:lang w:eastAsia="en-GB"/>
        </w:rPr>
        <w:t xml:space="preserve"> or</w:t>
      </w:r>
      <w:r w:rsidR="003A2E27" w:rsidRPr="007850B9">
        <w:rPr>
          <w:rFonts w:ascii="Times New Roman" w:eastAsia="Times New Roman" w:hAnsi="Times New Roman" w:cs="Times New Roman"/>
          <w:sz w:val="24"/>
          <w:szCs w:val="24"/>
          <w:lang w:eastAsia="en-GB"/>
        </w:rPr>
        <w:t xml:space="preserve"> doors, it would be a private room</w:t>
      </w:r>
      <w:r w:rsidRPr="007850B9">
        <w:rPr>
          <w:rFonts w:ascii="Times New Roman" w:eastAsia="Times New Roman" w:hAnsi="Times New Roman" w:cs="Times New Roman"/>
          <w:sz w:val="24"/>
          <w:szCs w:val="24"/>
          <w:lang w:eastAsia="en-GB"/>
        </w:rPr>
        <w:t xml:space="preserve"> that nobody had any knowledge of</w:t>
      </w:r>
      <w:r w:rsidR="003A2E27" w:rsidRPr="007850B9">
        <w:rPr>
          <w:rFonts w:ascii="Times New Roman" w:eastAsia="Times New Roman" w:hAnsi="Times New Roman" w:cs="Times New Roman"/>
          <w:sz w:val="24"/>
          <w:szCs w:val="24"/>
          <w:lang w:eastAsia="en-GB"/>
        </w:rPr>
        <w:t>. There could also be a private club that is open to those who let</w:t>
      </w:r>
      <w:r w:rsidR="00E55A66" w:rsidRPr="007850B9">
        <w:rPr>
          <w:rFonts w:ascii="Times New Roman" w:eastAsia="Times New Roman" w:hAnsi="Times New Roman" w:cs="Times New Roman"/>
          <w:sz w:val="24"/>
          <w:szCs w:val="24"/>
          <w:lang w:eastAsia="en-GB"/>
        </w:rPr>
        <w:t xml:space="preserve">s </w:t>
      </w:r>
      <w:r w:rsidR="003A2E27" w:rsidRPr="007850B9">
        <w:rPr>
          <w:rFonts w:ascii="Times New Roman" w:eastAsia="Times New Roman" w:hAnsi="Times New Roman" w:cs="Times New Roman"/>
          <w:sz w:val="24"/>
          <w:szCs w:val="24"/>
          <w:lang w:eastAsia="en-GB"/>
        </w:rPr>
        <w:t>in, those inside the club could share the same experiences</w:t>
      </w:r>
      <w:r w:rsidRPr="007850B9">
        <w:rPr>
          <w:rFonts w:ascii="Times New Roman" w:eastAsia="Times New Roman" w:hAnsi="Times New Roman" w:cs="Times New Roman"/>
          <w:sz w:val="24"/>
          <w:szCs w:val="24"/>
          <w:lang w:eastAsia="en-GB"/>
        </w:rPr>
        <w:t xml:space="preserve">, but those who are not permitted </w:t>
      </w:r>
      <w:r>
        <w:rPr>
          <w:rFonts w:ascii="Times New Roman" w:eastAsia="Times New Roman" w:hAnsi="Times New Roman" w:cs="Times New Roman"/>
          <w:sz w:val="24"/>
          <w:szCs w:val="24"/>
          <w:lang w:eastAsia="en-GB"/>
        </w:rPr>
        <w:t>are</w:t>
      </w:r>
      <w:r w:rsidRPr="007850B9">
        <w:rPr>
          <w:rFonts w:ascii="Times New Roman" w:eastAsia="Times New Roman" w:hAnsi="Times New Roman" w:cs="Times New Roman"/>
          <w:sz w:val="24"/>
          <w:szCs w:val="24"/>
          <w:lang w:eastAsia="en-GB"/>
        </w:rPr>
        <w:t xml:space="preserve"> excluded from having or seeing the experiences of the members.</w:t>
      </w:r>
      <w:r w:rsidR="003A2E27" w:rsidRPr="007850B9">
        <w:rPr>
          <w:rFonts w:ascii="Times New Roman" w:eastAsia="Times New Roman" w:hAnsi="Times New Roman" w:cs="Times New Roman"/>
          <w:sz w:val="24"/>
          <w:szCs w:val="24"/>
          <w:lang w:eastAsia="en-GB"/>
        </w:rPr>
        <w:t xml:space="preserve"> I can often have the idea that within the boundaries of my skin nobody can penetrate, all my thoughts feelings, sensations, are all untouchable to anybody else. In more recent years I have felt that in my communication and receiving of influence from others, people, places, that I am in contact with the world all around me, and that contact is not a touching of glass like in between prisoners and visitors in a prison but of an enmeshment and a transference. Our experience of life is not like the prisoner in the cell who only experiences the world as if impressions seen through glass, but the continual touching and being touched by the variegations of life. </w:t>
      </w:r>
    </w:p>
    <w:p w:rsidR="008E13C9" w:rsidRDefault="007850B9" w:rsidP="008E13C9">
      <w:pPr>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what way</w:t>
      </w:r>
      <w:r w:rsidR="008E13C9" w:rsidRPr="007850B9">
        <w:rPr>
          <w:rFonts w:ascii="Times New Roman" w:eastAsia="Times New Roman" w:hAnsi="Times New Roman" w:cs="Times New Roman"/>
          <w:sz w:val="24"/>
          <w:szCs w:val="24"/>
          <w:lang w:eastAsia="en-GB"/>
        </w:rPr>
        <w:t xml:space="preserve"> is it that the interlocutor is correct</w:t>
      </w:r>
      <w:r>
        <w:rPr>
          <w:rFonts w:ascii="Times New Roman" w:eastAsia="Times New Roman" w:hAnsi="Times New Roman" w:cs="Times New Roman"/>
          <w:sz w:val="24"/>
          <w:szCs w:val="24"/>
          <w:lang w:eastAsia="en-GB"/>
        </w:rPr>
        <w:t>?</w:t>
      </w:r>
      <w:r w:rsidR="008E13C9" w:rsidRPr="007850B9">
        <w:rPr>
          <w:rFonts w:ascii="Times New Roman" w:eastAsia="Times New Roman" w:hAnsi="Times New Roman" w:cs="Times New Roman"/>
          <w:sz w:val="24"/>
          <w:szCs w:val="24"/>
          <w:lang w:eastAsia="en-GB"/>
        </w:rPr>
        <w:t xml:space="preserve"> “only I can know whether I am really in pain, other people can only surmise it” the first half of the sentence does have some element of truth to it. There is an element to our beings which can be withheld from the vision of others. Something</w:t>
      </w:r>
      <w:r w:rsidR="00D730D7" w:rsidRPr="007850B9">
        <w:rPr>
          <w:rFonts w:ascii="Times New Roman" w:eastAsia="Times New Roman" w:hAnsi="Times New Roman" w:cs="Times New Roman"/>
          <w:sz w:val="24"/>
          <w:szCs w:val="24"/>
          <w:lang w:eastAsia="en-GB"/>
        </w:rPr>
        <w:t>s</w:t>
      </w:r>
      <w:r w:rsidR="008E13C9" w:rsidRPr="007850B9">
        <w:rPr>
          <w:rFonts w:ascii="Times New Roman" w:eastAsia="Times New Roman" w:hAnsi="Times New Roman" w:cs="Times New Roman"/>
          <w:sz w:val="24"/>
          <w:szCs w:val="24"/>
          <w:lang w:eastAsia="en-GB"/>
        </w:rPr>
        <w:t xml:space="preserve"> seem to be private to only us. </w:t>
      </w:r>
      <w:r w:rsidR="008E13C9" w:rsidRPr="004538A5">
        <w:rPr>
          <w:rFonts w:ascii="Times New Roman" w:eastAsia="Times New Roman" w:hAnsi="Times New Roman" w:cs="Times New Roman"/>
          <w:sz w:val="24"/>
          <w:szCs w:val="24"/>
          <w:lang w:eastAsia="en-GB"/>
        </w:rPr>
        <w:t>And then understand</w:t>
      </w:r>
      <w:r w:rsidR="00D21EB3" w:rsidRPr="004538A5">
        <w:rPr>
          <w:rFonts w:ascii="Times New Roman" w:eastAsia="Times New Roman" w:hAnsi="Times New Roman" w:cs="Times New Roman"/>
          <w:sz w:val="24"/>
          <w:szCs w:val="24"/>
          <w:lang w:eastAsia="en-GB"/>
        </w:rPr>
        <w:t>ing</w:t>
      </w:r>
      <w:r w:rsidR="008E13C9" w:rsidRPr="004538A5">
        <w:rPr>
          <w:rFonts w:ascii="Times New Roman" w:eastAsia="Times New Roman" w:hAnsi="Times New Roman" w:cs="Times New Roman"/>
          <w:sz w:val="24"/>
          <w:szCs w:val="24"/>
          <w:lang w:eastAsia="en-GB"/>
        </w:rPr>
        <w:t xml:space="preserve"> what is going on inside th</w:t>
      </w:r>
      <w:r w:rsidR="00D21EB3" w:rsidRPr="004538A5">
        <w:rPr>
          <w:rFonts w:ascii="Times New Roman" w:eastAsia="Times New Roman" w:hAnsi="Times New Roman" w:cs="Times New Roman"/>
          <w:sz w:val="24"/>
          <w:szCs w:val="24"/>
          <w:lang w:eastAsia="en-GB"/>
        </w:rPr>
        <w:t>e</w:t>
      </w:r>
      <w:r w:rsidR="008E13C9" w:rsidRPr="004538A5">
        <w:rPr>
          <w:rFonts w:ascii="Times New Roman" w:eastAsia="Times New Roman" w:hAnsi="Times New Roman" w:cs="Times New Roman"/>
          <w:sz w:val="24"/>
          <w:szCs w:val="24"/>
          <w:lang w:eastAsia="en-GB"/>
        </w:rPr>
        <w:t xml:space="preserve"> private realm of </w:t>
      </w:r>
      <w:r w:rsidR="00D21EB3" w:rsidRPr="004538A5">
        <w:rPr>
          <w:rFonts w:ascii="Times New Roman" w:eastAsia="Times New Roman" w:hAnsi="Times New Roman" w:cs="Times New Roman"/>
          <w:sz w:val="24"/>
          <w:szCs w:val="24"/>
          <w:lang w:eastAsia="en-GB"/>
        </w:rPr>
        <w:t>another</w:t>
      </w:r>
      <w:r w:rsidR="008E13C9" w:rsidRPr="004538A5">
        <w:rPr>
          <w:rFonts w:ascii="Times New Roman" w:eastAsia="Times New Roman" w:hAnsi="Times New Roman" w:cs="Times New Roman"/>
          <w:sz w:val="24"/>
          <w:szCs w:val="24"/>
          <w:lang w:eastAsia="en-GB"/>
        </w:rPr>
        <w:t xml:space="preserve"> being seems to be an imperfect process. This point is acknowledged by Wittgenstein as he says </w:t>
      </w:r>
      <w:r w:rsidR="00D21EB3" w:rsidRPr="004538A5">
        <w:rPr>
          <w:rFonts w:ascii="Times New Roman" w:eastAsia="Times New Roman" w:hAnsi="Times New Roman" w:cs="Times New Roman"/>
          <w:sz w:val="24"/>
          <w:szCs w:val="24"/>
          <w:lang w:eastAsia="en-GB"/>
        </w:rPr>
        <w:t>at the end of</w:t>
      </w:r>
      <w:r w:rsidR="008E13C9" w:rsidRPr="004538A5">
        <w:rPr>
          <w:rFonts w:ascii="Times New Roman" w:eastAsia="Times New Roman" w:hAnsi="Times New Roman" w:cs="Times New Roman"/>
          <w:sz w:val="24"/>
          <w:szCs w:val="24"/>
          <w:lang w:eastAsia="en-GB"/>
        </w:rPr>
        <w:t xml:space="preserve"> 246 “it makes sense to say about other people that they doubt whether I’m in pain”. This again </w:t>
      </w:r>
      <w:r w:rsidR="004538A5" w:rsidRPr="004538A5">
        <w:rPr>
          <w:rFonts w:ascii="Times New Roman" w:eastAsia="Times New Roman" w:hAnsi="Times New Roman" w:cs="Times New Roman"/>
          <w:sz w:val="24"/>
          <w:szCs w:val="24"/>
          <w:lang w:eastAsia="en-GB"/>
        </w:rPr>
        <w:t>raises the</w:t>
      </w:r>
      <w:r w:rsidR="008E13C9" w:rsidRPr="004538A5">
        <w:rPr>
          <w:rFonts w:ascii="Times New Roman" w:eastAsia="Times New Roman" w:hAnsi="Times New Roman" w:cs="Times New Roman"/>
          <w:sz w:val="24"/>
          <w:szCs w:val="24"/>
          <w:lang w:eastAsia="en-GB"/>
        </w:rPr>
        <w:t xml:space="preserve"> point of accepting that there can be knowledge and doubt side-by-side, to make certainty the benchmark of knowledge only seems to place us in a world of scepticism.</w:t>
      </w:r>
    </w:p>
    <w:p w:rsidR="00782112" w:rsidRDefault="00782112" w:rsidP="008E13C9">
      <w:pPr>
        <w:ind w:firstLine="720"/>
        <w:rPr>
          <w:rFonts w:ascii="Times New Roman" w:eastAsia="Times New Roman" w:hAnsi="Times New Roman" w:cs="Times New Roman"/>
          <w:sz w:val="24"/>
          <w:szCs w:val="24"/>
          <w:lang w:eastAsia="en-GB"/>
        </w:rPr>
      </w:pPr>
    </w:p>
    <w:p w:rsidR="00782112" w:rsidRDefault="00782112" w:rsidP="008E13C9">
      <w:pPr>
        <w:ind w:firstLine="720"/>
        <w:rPr>
          <w:rFonts w:ascii="Times New Roman" w:eastAsia="Times New Roman" w:hAnsi="Times New Roman" w:cs="Times New Roman"/>
          <w:sz w:val="24"/>
          <w:szCs w:val="24"/>
          <w:lang w:eastAsia="en-GB"/>
        </w:rPr>
      </w:pPr>
    </w:p>
    <w:p w:rsidR="00782112" w:rsidRDefault="00782112" w:rsidP="00782112">
      <w:pPr>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Bibliography</w:t>
      </w:r>
    </w:p>
    <w:p w:rsidR="009C766E" w:rsidRPr="00352117" w:rsidRDefault="009C766E" w:rsidP="009C766E">
      <w:pPr>
        <w:pStyle w:val="FootnoteText"/>
        <w:rPr>
          <w:rFonts w:ascii="Times New Roman" w:hAnsi="Times New Roman" w:cs="Times New Roman"/>
          <w:sz w:val="24"/>
          <w:szCs w:val="24"/>
        </w:rPr>
      </w:pPr>
      <w:r w:rsidRPr="00352117">
        <w:rPr>
          <w:rFonts w:ascii="Times New Roman" w:hAnsi="Times New Roman" w:cs="Times New Roman"/>
          <w:sz w:val="24"/>
          <w:szCs w:val="24"/>
        </w:rPr>
        <w:t>Wittgenstein</w:t>
      </w:r>
      <w:r>
        <w:rPr>
          <w:rFonts w:ascii="Times New Roman" w:hAnsi="Times New Roman" w:cs="Times New Roman"/>
          <w:sz w:val="24"/>
          <w:szCs w:val="24"/>
        </w:rPr>
        <w:t xml:space="preserve"> L</w:t>
      </w:r>
      <w:r w:rsidRPr="00352117">
        <w:rPr>
          <w:rFonts w:ascii="Times New Roman" w:hAnsi="Times New Roman" w:cs="Times New Roman"/>
          <w:sz w:val="24"/>
          <w:szCs w:val="24"/>
        </w:rPr>
        <w:t xml:space="preserve">, </w:t>
      </w:r>
      <w:r w:rsidRPr="00352117">
        <w:rPr>
          <w:rFonts w:ascii="Times New Roman" w:hAnsi="Times New Roman" w:cs="Times New Roman"/>
          <w:i/>
          <w:sz w:val="24"/>
          <w:szCs w:val="24"/>
        </w:rPr>
        <w:t>Philosophical Investigations</w:t>
      </w:r>
      <w:r w:rsidRPr="00352117">
        <w:rPr>
          <w:rFonts w:ascii="Times New Roman" w:hAnsi="Times New Roman" w:cs="Times New Roman"/>
          <w:sz w:val="24"/>
          <w:szCs w:val="24"/>
        </w:rPr>
        <w:t>, Blackwell, Oxford</w:t>
      </w:r>
      <w:r w:rsidR="009F72F6">
        <w:rPr>
          <w:rFonts w:ascii="Times New Roman" w:hAnsi="Times New Roman" w:cs="Times New Roman"/>
          <w:sz w:val="24"/>
          <w:szCs w:val="24"/>
        </w:rPr>
        <w:t>, 1967.</w:t>
      </w:r>
    </w:p>
    <w:p w:rsidR="00352117" w:rsidRPr="00352117" w:rsidRDefault="00352117" w:rsidP="00352117">
      <w:pPr>
        <w:pStyle w:val="FootnoteText"/>
        <w:rPr>
          <w:rFonts w:ascii="Times New Roman" w:hAnsi="Times New Roman" w:cs="Times New Roman"/>
          <w:sz w:val="24"/>
          <w:szCs w:val="24"/>
        </w:rPr>
      </w:pPr>
      <w:r w:rsidRPr="00352117">
        <w:rPr>
          <w:rFonts w:ascii="Times New Roman" w:hAnsi="Times New Roman" w:cs="Times New Roman"/>
          <w:sz w:val="24"/>
          <w:szCs w:val="24"/>
        </w:rPr>
        <w:t>Wittgenstein</w:t>
      </w:r>
      <w:r>
        <w:rPr>
          <w:rFonts w:ascii="Times New Roman" w:hAnsi="Times New Roman" w:cs="Times New Roman"/>
          <w:sz w:val="24"/>
          <w:szCs w:val="24"/>
        </w:rPr>
        <w:t xml:space="preserve"> L</w:t>
      </w:r>
      <w:r w:rsidRPr="00352117">
        <w:rPr>
          <w:rFonts w:ascii="Times New Roman" w:hAnsi="Times New Roman" w:cs="Times New Roman"/>
          <w:sz w:val="24"/>
          <w:szCs w:val="24"/>
        </w:rPr>
        <w:t xml:space="preserve">, </w:t>
      </w:r>
      <w:r w:rsidRPr="00352117">
        <w:rPr>
          <w:rFonts w:ascii="Times New Roman" w:hAnsi="Times New Roman" w:cs="Times New Roman"/>
          <w:i/>
          <w:sz w:val="24"/>
          <w:szCs w:val="24"/>
        </w:rPr>
        <w:t>The Blue Book</w:t>
      </w:r>
      <w:r w:rsidRPr="00352117">
        <w:rPr>
          <w:rFonts w:ascii="Times New Roman" w:hAnsi="Times New Roman" w:cs="Times New Roman"/>
          <w:sz w:val="24"/>
          <w:szCs w:val="24"/>
        </w:rPr>
        <w:t>, Blackwell, Oxford, 1969.</w:t>
      </w:r>
    </w:p>
    <w:p w:rsidR="00352117" w:rsidRDefault="00352117" w:rsidP="00352117">
      <w:pPr>
        <w:pStyle w:val="FootnoteText"/>
        <w:rPr>
          <w:rFonts w:ascii="Times New Roman" w:hAnsi="Times New Roman" w:cs="Times New Roman"/>
          <w:sz w:val="24"/>
          <w:szCs w:val="24"/>
        </w:rPr>
      </w:pPr>
      <w:r w:rsidRPr="00352117">
        <w:rPr>
          <w:rFonts w:ascii="Times New Roman" w:hAnsi="Times New Roman" w:cs="Times New Roman"/>
          <w:sz w:val="24"/>
          <w:szCs w:val="24"/>
        </w:rPr>
        <w:t>Wittgenstein</w:t>
      </w:r>
      <w:r>
        <w:rPr>
          <w:rFonts w:ascii="Times New Roman" w:hAnsi="Times New Roman" w:cs="Times New Roman"/>
          <w:sz w:val="24"/>
          <w:szCs w:val="24"/>
        </w:rPr>
        <w:t xml:space="preserve"> L</w:t>
      </w:r>
      <w:r w:rsidRPr="00352117">
        <w:rPr>
          <w:rFonts w:ascii="Times New Roman" w:hAnsi="Times New Roman" w:cs="Times New Roman"/>
          <w:sz w:val="24"/>
          <w:szCs w:val="24"/>
        </w:rPr>
        <w:t>,</w:t>
      </w:r>
      <w:r w:rsidRPr="00352117">
        <w:rPr>
          <w:rFonts w:ascii="Times New Roman" w:hAnsi="Times New Roman" w:cs="Times New Roman"/>
          <w:i/>
          <w:sz w:val="24"/>
          <w:szCs w:val="24"/>
        </w:rPr>
        <w:t xml:space="preserve"> Philosophical Occasions</w:t>
      </w:r>
      <w:r w:rsidRPr="00352117">
        <w:rPr>
          <w:rFonts w:ascii="Times New Roman" w:hAnsi="Times New Roman" w:cs="Times New Roman"/>
          <w:sz w:val="24"/>
          <w:szCs w:val="24"/>
        </w:rPr>
        <w:t xml:space="preserve">, </w:t>
      </w:r>
      <w:r w:rsidR="00017BBB">
        <w:rPr>
          <w:rFonts w:ascii="Times New Roman" w:hAnsi="Times New Roman" w:cs="Times New Roman"/>
          <w:sz w:val="24"/>
          <w:szCs w:val="24"/>
        </w:rPr>
        <w:t>Hackett, Indianapolis, 1993.</w:t>
      </w:r>
    </w:p>
    <w:p w:rsidR="00352117" w:rsidRDefault="00352117" w:rsidP="00352117">
      <w:pPr>
        <w:pStyle w:val="FootnoteText"/>
        <w:rPr>
          <w:rFonts w:ascii="Times New Roman" w:hAnsi="Times New Roman" w:cs="Times New Roman"/>
          <w:sz w:val="24"/>
          <w:szCs w:val="24"/>
        </w:rPr>
      </w:pPr>
      <w:r>
        <w:rPr>
          <w:rFonts w:ascii="Times New Roman" w:hAnsi="Times New Roman" w:cs="Times New Roman"/>
          <w:sz w:val="24"/>
          <w:szCs w:val="24"/>
        </w:rPr>
        <w:t xml:space="preserve">Kerr F, </w:t>
      </w:r>
      <w:r>
        <w:rPr>
          <w:rFonts w:ascii="Times New Roman" w:hAnsi="Times New Roman" w:cs="Times New Roman"/>
          <w:i/>
          <w:sz w:val="24"/>
          <w:szCs w:val="24"/>
        </w:rPr>
        <w:t xml:space="preserve">Theology after Wittgenstein, </w:t>
      </w:r>
      <w:r>
        <w:rPr>
          <w:rFonts w:ascii="Times New Roman" w:hAnsi="Times New Roman" w:cs="Times New Roman"/>
          <w:sz w:val="24"/>
          <w:szCs w:val="24"/>
        </w:rPr>
        <w:t>Blackwell, Oxford, 1986.</w:t>
      </w:r>
    </w:p>
    <w:p w:rsidR="00352117" w:rsidRPr="00352117" w:rsidRDefault="00352117" w:rsidP="00352117">
      <w:pPr>
        <w:pStyle w:val="FootnoteText"/>
        <w:rPr>
          <w:rFonts w:ascii="Times New Roman" w:hAnsi="Times New Roman" w:cs="Times New Roman"/>
          <w:sz w:val="24"/>
          <w:szCs w:val="24"/>
        </w:rPr>
      </w:pPr>
      <w:r>
        <w:rPr>
          <w:rFonts w:ascii="Times New Roman" w:hAnsi="Times New Roman" w:cs="Times New Roman"/>
          <w:sz w:val="24"/>
          <w:szCs w:val="24"/>
        </w:rPr>
        <w:t xml:space="preserve">Hanfling O, </w:t>
      </w:r>
      <w:r>
        <w:rPr>
          <w:rFonts w:ascii="Times New Roman" w:hAnsi="Times New Roman" w:cs="Times New Roman"/>
          <w:i/>
          <w:sz w:val="24"/>
          <w:szCs w:val="24"/>
        </w:rPr>
        <w:t xml:space="preserve">Wittgenstein’s Later Philosophy, </w:t>
      </w:r>
      <w:r w:rsidR="009C766E">
        <w:rPr>
          <w:rFonts w:ascii="Times New Roman" w:hAnsi="Times New Roman" w:cs="Times New Roman"/>
          <w:sz w:val="24"/>
          <w:szCs w:val="24"/>
        </w:rPr>
        <w:t>Macmillan, London, 1989.</w:t>
      </w:r>
      <w:r>
        <w:rPr>
          <w:rFonts w:ascii="Times New Roman" w:hAnsi="Times New Roman" w:cs="Times New Roman"/>
          <w:i/>
          <w:sz w:val="24"/>
          <w:szCs w:val="24"/>
        </w:rPr>
        <w:t xml:space="preserve"> </w:t>
      </w:r>
    </w:p>
    <w:p w:rsidR="00352117" w:rsidRDefault="00352117" w:rsidP="00352117">
      <w:pPr>
        <w:pStyle w:val="FootnoteText"/>
        <w:rPr>
          <w:rFonts w:ascii="Times New Roman" w:hAnsi="Times New Roman" w:cs="Times New Roman"/>
          <w:sz w:val="24"/>
          <w:szCs w:val="24"/>
        </w:rPr>
      </w:pPr>
      <w:r w:rsidRPr="00352117">
        <w:rPr>
          <w:rFonts w:ascii="Times New Roman" w:hAnsi="Times New Roman" w:cs="Times New Roman"/>
          <w:sz w:val="24"/>
          <w:szCs w:val="24"/>
        </w:rPr>
        <w:t>Stern</w:t>
      </w:r>
      <w:r>
        <w:rPr>
          <w:rFonts w:ascii="Times New Roman" w:hAnsi="Times New Roman" w:cs="Times New Roman"/>
          <w:sz w:val="24"/>
          <w:szCs w:val="24"/>
        </w:rPr>
        <w:t xml:space="preserve"> D</w:t>
      </w:r>
      <w:r w:rsidRPr="00352117">
        <w:rPr>
          <w:rFonts w:ascii="Times New Roman" w:hAnsi="Times New Roman" w:cs="Times New Roman"/>
          <w:sz w:val="24"/>
          <w:szCs w:val="24"/>
        </w:rPr>
        <w:t xml:space="preserve">, </w:t>
      </w:r>
      <w:r w:rsidRPr="00352117">
        <w:rPr>
          <w:rFonts w:ascii="Times New Roman" w:hAnsi="Times New Roman" w:cs="Times New Roman"/>
          <w:i/>
          <w:sz w:val="24"/>
          <w:szCs w:val="24"/>
        </w:rPr>
        <w:t>Wittgenstein's Philosophical Investigations</w:t>
      </w:r>
      <w:r w:rsidRPr="00352117">
        <w:rPr>
          <w:rFonts w:ascii="Times New Roman" w:hAnsi="Times New Roman" w:cs="Times New Roman"/>
          <w:sz w:val="24"/>
          <w:szCs w:val="24"/>
        </w:rPr>
        <w:t>, Cambridge University press, Cambridge, 2004.</w:t>
      </w:r>
    </w:p>
    <w:p w:rsidR="009C766E" w:rsidRDefault="009C766E" w:rsidP="00352117">
      <w:pPr>
        <w:pStyle w:val="FootnoteText"/>
        <w:rPr>
          <w:rFonts w:ascii="Times New Roman" w:hAnsi="Times New Roman" w:cs="Times New Roman"/>
          <w:sz w:val="24"/>
          <w:szCs w:val="24"/>
        </w:rPr>
      </w:pPr>
      <w:r>
        <w:rPr>
          <w:rFonts w:ascii="Times New Roman" w:hAnsi="Times New Roman" w:cs="Times New Roman"/>
          <w:sz w:val="24"/>
          <w:szCs w:val="24"/>
        </w:rPr>
        <w:t xml:space="preserve">Pears D, </w:t>
      </w:r>
      <w:r>
        <w:rPr>
          <w:rFonts w:ascii="Times New Roman" w:hAnsi="Times New Roman" w:cs="Times New Roman"/>
          <w:i/>
          <w:sz w:val="24"/>
          <w:szCs w:val="24"/>
        </w:rPr>
        <w:t xml:space="preserve">The Oxford Companion to The Mind, </w:t>
      </w:r>
      <w:r>
        <w:rPr>
          <w:rFonts w:ascii="Times New Roman" w:hAnsi="Times New Roman" w:cs="Times New Roman"/>
          <w:sz w:val="24"/>
          <w:szCs w:val="24"/>
        </w:rPr>
        <w:t>Oxford University Press, 1987.</w:t>
      </w:r>
    </w:p>
    <w:p w:rsidR="009C766E" w:rsidRDefault="009C766E" w:rsidP="00352117">
      <w:pPr>
        <w:pStyle w:val="FootnoteText"/>
        <w:rPr>
          <w:rFonts w:ascii="Times New Roman" w:hAnsi="Times New Roman" w:cs="Times New Roman"/>
          <w:i/>
          <w:sz w:val="24"/>
          <w:szCs w:val="24"/>
        </w:rPr>
      </w:pPr>
      <w:r>
        <w:rPr>
          <w:rFonts w:ascii="Times New Roman" w:hAnsi="Times New Roman" w:cs="Times New Roman"/>
          <w:sz w:val="24"/>
          <w:szCs w:val="24"/>
        </w:rPr>
        <w:t xml:space="preserve">Kenny A, </w:t>
      </w:r>
      <w:r>
        <w:rPr>
          <w:rFonts w:ascii="Times New Roman" w:hAnsi="Times New Roman" w:cs="Times New Roman"/>
          <w:i/>
          <w:sz w:val="24"/>
          <w:szCs w:val="24"/>
        </w:rPr>
        <w:t xml:space="preserve">The Oxford Illustrated History of Western Philosophy, </w:t>
      </w:r>
    </w:p>
    <w:p w:rsidR="009C766E" w:rsidRPr="009C766E" w:rsidRDefault="009C766E" w:rsidP="00352117">
      <w:pPr>
        <w:pStyle w:val="FootnoteText"/>
        <w:rPr>
          <w:rFonts w:ascii="Times New Roman" w:hAnsi="Times New Roman" w:cs="Times New Roman"/>
          <w:sz w:val="24"/>
          <w:szCs w:val="24"/>
        </w:rPr>
      </w:pPr>
      <w:r>
        <w:rPr>
          <w:rFonts w:ascii="Times New Roman" w:hAnsi="Times New Roman" w:cs="Times New Roman"/>
          <w:sz w:val="24"/>
          <w:szCs w:val="24"/>
        </w:rPr>
        <w:t>Oxford University Press, 1994.</w:t>
      </w:r>
    </w:p>
    <w:p w:rsidR="00352117" w:rsidRPr="00352117" w:rsidRDefault="00352117" w:rsidP="00352117">
      <w:pPr>
        <w:pStyle w:val="FootnoteText"/>
        <w:rPr>
          <w:rFonts w:ascii="Times New Roman" w:hAnsi="Times New Roman" w:cs="Times New Roman"/>
          <w:sz w:val="24"/>
          <w:szCs w:val="24"/>
        </w:rPr>
      </w:pPr>
      <w:r w:rsidRPr="00352117">
        <w:rPr>
          <w:rFonts w:ascii="Times New Roman" w:hAnsi="Times New Roman" w:cs="Times New Roman"/>
          <w:sz w:val="24"/>
          <w:szCs w:val="24"/>
        </w:rPr>
        <w:t xml:space="preserve">Plato, </w:t>
      </w:r>
      <w:r w:rsidRPr="00352117">
        <w:rPr>
          <w:rFonts w:ascii="Times New Roman" w:hAnsi="Times New Roman" w:cs="Times New Roman"/>
          <w:i/>
          <w:sz w:val="24"/>
          <w:szCs w:val="24"/>
        </w:rPr>
        <w:t>Theaetetus,</w:t>
      </w:r>
      <w:r w:rsidRPr="00352117">
        <w:rPr>
          <w:rFonts w:ascii="Times New Roman" w:hAnsi="Times New Roman" w:cs="Times New Roman"/>
          <w:sz w:val="24"/>
          <w:szCs w:val="24"/>
        </w:rPr>
        <w:t xml:space="preserve"> Hackett, Indianapolis, 1997</w:t>
      </w:r>
      <w:r>
        <w:rPr>
          <w:rFonts w:ascii="Times New Roman" w:hAnsi="Times New Roman" w:cs="Times New Roman"/>
          <w:sz w:val="24"/>
          <w:szCs w:val="24"/>
        </w:rPr>
        <w:t>.</w:t>
      </w:r>
    </w:p>
    <w:p w:rsidR="00352117" w:rsidRPr="00352117" w:rsidRDefault="00352117" w:rsidP="00352117">
      <w:pPr>
        <w:pStyle w:val="FootnoteText"/>
        <w:rPr>
          <w:rFonts w:ascii="Times New Roman" w:hAnsi="Times New Roman" w:cs="Times New Roman"/>
          <w:sz w:val="24"/>
          <w:szCs w:val="24"/>
        </w:rPr>
      </w:pPr>
    </w:p>
    <w:p w:rsidR="00A250DC" w:rsidRPr="004538A5" w:rsidRDefault="00A250DC" w:rsidP="00673621">
      <w:pPr>
        <w:spacing w:after="0" w:line="240" w:lineRule="auto"/>
        <w:rPr>
          <w:rFonts w:ascii="Times New Roman" w:eastAsia="Times New Roman" w:hAnsi="Times New Roman" w:cs="Times New Roman"/>
          <w:sz w:val="24"/>
          <w:szCs w:val="24"/>
          <w:lang w:eastAsia="en-GB"/>
        </w:rPr>
      </w:pPr>
    </w:p>
    <w:p w:rsidR="00A250DC" w:rsidRPr="004538A5" w:rsidRDefault="00A250DC" w:rsidP="00673621">
      <w:pPr>
        <w:spacing w:after="0" w:line="240" w:lineRule="auto"/>
        <w:rPr>
          <w:rFonts w:ascii="Times New Roman" w:eastAsia="Times New Roman" w:hAnsi="Times New Roman" w:cs="Times New Roman"/>
          <w:sz w:val="24"/>
          <w:szCs w:val="24"/>
          <w:lang w:eastAsia="en-GB"/>
        </w:rPr>
      </w:pPr>
    </w:p>
    <w:p w:rsidR="00A46602" w:rsidRPr="004538A5" w:rsidRDefault="00A46602" w:rsidP="00673621">
      <w:pPr>
        <w:spacing w:after="0" w:line="240" w:lineRule="auto"/>
        <w:rPr>
          <w:rFonts w:ascii="Times New Roman" w:eastAsia="Times New Roman" w:hAnsi="Times New Roman" w:cs="Times New Roman"/>
          <w:sz w:val="24"/>
          <w:szCs w:val="24"/>
          <w:lang w:eastAsia="en-GB"/>
        </w:rPr>
      </w:pPr>
    </w:p>
    <w:p w:rsidR="003E01AD" w:rsidRPr="004538A5" w:rsidRDefault="003E01AD" w:rsidP="00673621">
      <w:pPr>
        <w:spacing w:after="0" w:line="240" w:lineRule="auto"/>
        <w:rPr>
          <w:rFonts w:ascii="Times New Roman" w:eastAsia="Times New Roman" w:hAnsi="Times New Roman" w:cs="Times New Roman"/>
          <w:sz w:val="24"/>
          <w:szCs w:val="24"/>
          <w:lang w:eastAsia="en-GB"/>
        </w:rPr>
      </w:pPr>
    </w:p>
    <w:p w:rsidR="00341124" w:rsidRPr="004538A5" w:rsidRDefault="00341124" w:rsidP="00673621">
      <w:pPr>
        <w:spacing w:after="0" w:line="240" w:lineRule="auto"/>
        <w:rPr>
          <w:rFonts w:ascii="Times New Roman" w:eastAsia="Times New Roman" w:hAnsi="Times New Roman" w:cs="Times New Roman"/>
          <w:sz w:val="24"/>
          <w:szCs w:val="24"/>
          <w:lang w:eastAsia="en-GB"/>
        </w:rPr>
      </w:pPr>
    </w:p>
    <w:p w:rsidR="00341124" w:rsidRPr="004538A5" w:rsidRDefault="00341124" w:rsidP="00673621">
      <w:pPr>
        <w:spacing w:after="0" w:line="240" w:lineRule="auto"/>
        <w:rPr>
          <w:rFonts w:ascii="Times New Roman" w:eastAsia="Times New Roman" w:hAnsi="Times New Roman" w:cs="Times New Roman"/>
          <w:sz w:val="24"/>
          <w:szCs w:val="24"/>
          <w:lang w:eastAsia="en-GB"/>
        </w:rPr>
      </w:pPr>
    </w:p>
    <w:p w:rsidR="00DA4755" w:rsidRPr="004538A5" w:rsidRDefault="00DA4755" w:rsidP="00673621">
      <w:pPr>
        <w:spacing w:after="0" w:line="240" w:lineRule="auto"/>
        <w:rPr>
          <w:rFonts w:ascii="Times New Roman" w:eastAsia="Times New Roman" w:hAnsi="Times New Roman" w:cs="Times New Roman"/>
          <w:sz w:val="24"/>
          <w:szCs w:val="24"/>
          <w:lang w:eastAsia="en-GB"/>
        </w:rPr>
      </w:pPr>
    </w:p>
    <w:p w:rsidR="001225E0" w:rsidRPr="004538A5" w:rsidRDefault="001225E0" w:rsidP="001225E0">
      <w:pPr>
        <w:rPr>
          <w:rFonts w:ascii="Times New Roman" w:eastAsia="Times New Roman" w:hAnsi="Times New Roman" w:cs="Times New Roman"/>
          <w:sz w:val="24"/>
          <w:szCs w:val="24"/>
          <w:lang w:eastAsia="en-GB"/>
        </w:rPr>
      </w:pPr>
    </w:p>
    <w:p w:rsidR="00CA5C3A" w:rsidRPr="004538A5" w:rsidRDefault="00CA5C3A" w:rsidP="001225E0">
      <w:pPr>
        <w:rPr>
          <w:rFonts w:ascii="Times New Roman" w:eastAsia="Times New Roman" w:hAnsi="Times New Roman" w:cs="Times New Roman"/>
          <w:sz w:val="24"/>
          <w:szCs w:val="24"/>
          <w:lang w:eastAsia="en-GB"/>
        </w:rPr>
      </w:pPr>
    </w:p>
    <w:p w:rsidR="00711311" w:rsidRPr="004538A5" w:rsidRDefault="00711311" w:rsidP="001225E0">
      <w:pPr>
        <w:rPr>
          <w:rFonts w:ascii="Times New Roman" w:eastAsia="Times New Roman" w:hAnsi="Times New Roman" w:cs="Times New Roman"/>
          <w:sz w:val="24"/>
          <w:szCs w:val="24"/>
          <w:lang w:eastAsia="en-GB"/>
        </w:rPr>
      </w:pPr>
    </w:p>
    <w:p w:rsidR="00711311" w:rsidRPr="004538A5" w:rsidRDefault="00711311" w:rsidP="001225E0">
      <w:pPr>
        <w:rPr>
          <w:rFonts w:ascii="Times New Roman" w:eastAsia="Times New Roman" w:hAnsi="Times New Roman" w:cs="Times New Roman"/>
          <w:sz w:val="24"/>
          <w:szCs w:val="24"/>
          <w:lang w:eastAsia="en-GB"/>
        </w:rPr>
      </w:pPr>
    </w:p>
    <w:sectPr w:rsidR="00711311" w:rsidRPr="004538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0E6E" w:rsidRDefault="00B10E6E" w:rsidP="002A20E6">
      <w:pPr>
        <w:spacing w:after="0" w:line="240" w:lineRule="auto"/>
      </w:pPr>
      <w:r>
        <w:separator/>
      </w:r>
    </w:p>
  </w:endnote>
  <w:endnote w:type="continuationSeparator" w:id="0">
    <w:p w:rsidR="00B10E6E" w:rsidRDefault="00B10E6E" w:rsidP="002A2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0E6E" w:rsidRDefault="00B10E6E" w:rsidP="002A20E6">
      <w:pPr>
        <w:spacing w:after="0" w:line="240" w:lineRule="auto"/>
      </w:pPr>
      <w:r>
        <w:separator/>
      </w:r>
    </w:p>
  </w:footnote>
  <w:footnote w:type="continuationSeparator" w:id="0">
    <w:p w:rsidR="00B10E6E" w:rsidRDefault="00B10E6E" w:rsidP="002A20E6">
      <w:pPr>
        <w:spacing w:after="0" w:line="240" w:lineRule="auto"/>
      </w:pPr>
      <w:r>
        <w:continuationSeparator/>
      </w:r>
    </w:p>
  </w:footnote>
  <w:footnote w:id="1">
    <w:p w:rsidR="00985AD4" w:rsidRDefault="00985AD4">
      <w:pPr>
        <w:pStyle w:val="FootnoteText"/>
      </w:pPr>
      <w:r>
        <w:rPr>
          <w:rStyle w:val="FootnoteReference"/>
        </w:rPr>
        <w:footnoteRef/>
      </w:r>
      <w:r>
        <w:t xml:space="preserve"> </w:t>
      </w:r>
      <w:r>
        <w:t xml:space="preserve">L. Wittgenstein, </w:t>
      </w:r>
      <w:r w:rsidR="002A1B14" w:rsidRPr="002A1B14">
        <w:rPr>
          <w:i/>
        </w:rPr>
        <w:t>P</w:t>
      </w:r>
      <w:r w:rsidRPr="002A1B14">
        <w:rPr>
          <w:i/>
        </w:rPr>
        <w:t xml:space="preserve">hilosophical </w:t>
      </w:r>
      <w:r w:rsidR="002A1B14" w:rsidRPr="002A1B14">
        <w:rPr>
          <w:i/>
        </w:rPr>
        <w:t>I</w:t>
      </w:r>
      <w:r w:rsidRPr="002A1B14">
        <w:rPr>
          <w:i/>
        </w:rPr>
        <w:t>nvestigations</w:t>
      </w:r>
      <w:r>
        <w:t>, Blackwell, Oxford,</w:t>
      </w:r>
      <w:r w:rsidR="009F72F6">
        <w:t xml:space="preserve"> 1967,</w:t>
      </w:r>
      <w:r>
        <w:t xml:space="preserve"> </w:t>
      </w:r>
      <w:r>
        <w:t>38</w:t>
      </w:r>
      <w:r>
        <w:t xml:space="preserve">, page </w:t>
      </w:r>
      <w:r>
        <w:t>19</w:t>
      </w:r>
      <w:r>
        <w:t>.</w:t>
      </w:r>
    </w:p>
  </w:footnote>
  <w:footnote w:id="2">
    <w:p w:rsidR="00741D9F" w:rsidRPr="00741D9F" w:rsidRDefault="00741D9F">
      <w:pPr>
        <w:pStyle w:val="FootnoteText"/>
      </w:pPr>
      <w:r>
        <w:rPr>
          <w:rStyle w:val="FootnoteReference"/>
        </w:rPr>
        <w:footnoteRef/>
      </w:r>
      <w:r>
        <w:t xml:space="preserve"> Plato</w:t>
      </w:r>
      <w:r w:rsidR="002A1B14">
        <w:t>,</w:t>
      </w:r>
      <w:r>
        <w:t xml:space="preserve"> </w:t>
      </w:r>
      <w:r w:rsidR="002A1B14">
        <w:rPr>
          <w:i/>
        </w:rPr>
        <w:t>Theaetetus</w:t>
      </w:r>
      <w:r w:rsidR="002A1B14">
        <w:rPr>
          <w:i/>
        </w:rPr>
        <w:t>,</w:t>
      </w:r>
      <w:r w:rsidR="002A1B14">
        <w:t xml:space="preserve"> Hackett, Indianapolis, </w:t>
      </w:r>
      <w:r>
        <w:t>1997</w:t>
      </w:r>
      <w:r w:rsidR="009F72F6">
        <w:t>, 146c-e</w:t>
      </w:r>
      <w:r w:rsidR="009F72F6">
        <w:t>, pages</w:t>
      </w:r>
      <w:r>
        <w:t xml:space="preserve"> 162-3</w:t>
      </w:r>
    </w:p>
  </w:footnote>
  <w:footnote w:id="3">
    <w:p w:rsidR="00CE02C5" w:rsidRDefault="00CE02C5">
      <w:pPr>
        <w:pStyle w:val="FootnoteText"/>
      </w:pPr>
      <w:r>
        <w:rPr>
          <w:rStyle w:val="FootnoteReference"/>
        </w:rPr>
        <w:footnoteRef/>
      </w:r>
      <w:r>
        <w:t xml:space="preserve"> L. Wittgenstein, </w:t>
      </w:r>
      <w:r w:rsidR="002A1B14" w:rsidRPr="002A1B14">
        <w:rPr>
          <w:i/>
        </w:rPr>
        <w:t>T</w:t>
      </w:r>
      <w:r w:rsidRPr="002A1B14">
        <w:rPr>
          <w:i/>
        </w:rPr>
        <w:t xml:space="preserve">he </w:t>
      </w:r>
      <w:r w:rsidR="002A1B14" w:rsidRPr="002A1B14">
        <w:rPr>
          <w:i/>
        </w:rPr>
        <w:t>B</w:t>
      </w:r>
      <w:r w:rsidRPr="002A1B14">
        <w:rPr>
          <w:i/>
        </w:rPr>
        <w:t xml:space="preserve">lue </w:t>
      </w:r>
      <w:r w:rsidR="002A1B14" w:rsidRPr="002A1B14">
        <w:rPr>
          <w:i/>
        </w:rPr>
        <w:t>B</w:t>
      </w:r>
      <w:r w:rsidRPr="002A1B14">
        <w:rPr>
          <w:i/>
        </w:rPr>
        <w:t>ook</w:t>
      </w:r>
      <w:r>
        <w:t>, Blackwell, Oxford, 1969, page 27.</w:t>
      </w:r>
    </w:p>
  </w:footnote>
  <w:footnote w:id="4">
    <w:p w:rsidR="000E5B94" w:rsidRDefault="000E5B94">
      <w:pPr>
        <w:pStyle w:val="FootnoteText"/>
      </w:pPr>
      <w:r>
        <w:rPr>
          <w:rStyle w:val="FootnoteReference"/>
        </w:rPr>
        <w:footnoteRef/>
      </w:r>
      <w:r>
        <w:t xml:space="preserve"> </w:t>
      </w:r>
      <w:r w:rsidR="005E4277">
        <w:t xml:space="preserve">L. Wittgenstein, </w:t>
      </w:r>
      <w:r w:rsidR="002A1B14" w:rsidRPr="002A1B14">
        <w:rPr>
          <w:i/>
        </w:rPr>
        <w:t>P</w:t>
      </w:r>
      <w:r w:rsidR="005E4277" w:rsidRPr="002A1B14">
        <w:rPr>
          <w:i/>
        </w:rPr>
        <w:t xml:space="preserve">hilosophical </w:t>
      </w:r>
      <w:r w:rsidR="002A1B14" w:rsidRPr="002A1B14">
        <w:rPr>
          <w:i/>
        </w:rPr>
        <w:t>I</w:t>
      </w:r>
      <w:r w:rsidR="005E4277" w:rsidRPr="002A1B14">
        <w:rPr>
          <w:i/>
        </w:rPr>
        <w:t>nvestigations</w:t>
      </w:r>
      <w:r w:rsidR="005E4277">
        <w:t>, Blackwell, Oxford,</w:t>
      </w:r>
      <w:r w:rsidR="009F72F6">
        <w:t xml:space="preserve"> 1967,</w:t>
      </w:r>
      <w:r w:rsidR="005E4277">
        <w:t xml:space="preserve"> </w:t>
      </w:r>
      <w:r w:rsidR="005E4277">
        <w:t>Preface viii</w:t>
      </w:r>
      <w:r w:rsidR="005E4277">
        <w:t>.</w:t>
      </w:r>
    </w:p>
  </w:footnote>
  <w:footnote w:id="5">
    <w:p w:rsidR="002A20E6" w:rsidRPr="002A20E6" w:rsidRDefault="002A20E6">
      <w:pPr>
        <w:pStyle w:val="FootnoteText"/>
      </w:pPr>
      <w:r>
        <w:rPr>
          <w:rStyle w:val="FootnoteReference"/>
        </w:rPr>
        <w:footnoteRef/>
      </w:r>
      <w:r>
        <w:t xml:space="preserve"> </w:t>
      </w:r>
      <w:r w:rsidR="00017BBB">
        <w:t xml:space="preserve">L. </w:t>
      </w:r>
      <w:r>
        <w:t>Wittgenstein,</w:t>
      </w:r>
      <w:r>
        <w:rPr>
          <w:i/>
        </w:rPr>
        <w:t xml:space="preserve"> </w:t>
      </w:r>
      <w:r w:rsidR="002A1B14">
        <w:rPr>
          <w:i/>
        </w:rPr>
        <w:t>P</w:t>
      </w:r>
      <w:r>
        <w:rPr>
          <w:i/>
        </w:rPr>
        <w:t xml:space="preserve">hilosophical </w:t>
      </w:r>
      <w:r w:rsidR="002A1B14">
        <w:rPr>
          <w:i/>
        </w:rPr>
        <w:t>O</w:t>
      </w:r>
      <w:r>
        <w:rPr>
          <w:i/>
        </w:rPr>
        <w:t>ccasions</w:t>
      </w:r>
      <w:r>
        <w:t xml:space="preserve">, </w:t>
      </w:r>
      <w:r w:rsidR="00017BBB">
        <w:t xml:space="preserve">Hackett, Indianapolis, 1993, page </w:t>
      </w:r>
      <w:r>
        <w:t>447</w:t>
      </w:r>
      <w:r w:rsidR="00017BBB">
        <w:t>.</w:t>
      </w:r>
    </w:p>
  </w:footnote>
  <w:footnote w:id="6">
    <w:p w:rsidR="003B4BD2" w:rsidRDefault="003B4BD2">
      <w:pPr>
        <w:pStyle w:val="FootnoteText"/>
      </w:pPr>
      <w:r>
        <w:rPr>
          <w:rStyle w:val="FootnoteReference"/>
        </w:rPr>
        <w:footnoteRef/>
      </w:r>
      <w:r w:rsidR="00782112">
        <w:t xml:space="preserve"> D. Stern, </w:t>
      </w:r>
      <w:r w:rsidR="00782112" w:rsidRPr="002A1B14">
        <w:rPr>
          <w:i/>
        </w:rPr>
        <w:t xml:space="preserve">Wittgenstein's </w:t>
      </w:r>
      <w:r w:rsidR="002A1B14" w:rsidRPr="002A1B14">
        <w:rPr>
          <w:i/>
        </w:rPr>
        <w:t>P</w:t>
      </w:r>
      <w:r w:rsidR="00782112" w:rsidRPr="002A1B14">
        <w:rPr>
          <w:i/>
        </w:rPr>
        <w:t xml:space="preserve">hilosophical </w:t>
      </w:r>
      <w:r w:rsidR="002A1B14" w:rsidRPr="002A1B14">
        <w:rPr>
          <w:i/>
        </w:rPr>
        <w:t>I</w:t>
      </w:r>
      <w:r w:rsidR="00782112" w:rsidRPr="002A1B14">
        <w:rPr>
          <w:i/>
        </w:rPr>
        <w:t>nvestigations</w:t>
      </w:r>
      <w:r w:rsidR="00782112">
        <w:t>, Cambridge University press, Cambridge, 2004, page 174.</w:t>
      </w:r>
    </w:p>
  </w:footnote>
  <w:footnote w:id="7">
    <w:p w:rsidR="005E4277" w:rsidRDefault="005E4277">
      <w:pPr>
        <w:pStyle w:val="FootnoteText"/>
      </w:pPr>
      <w:r>
        <w:rPr>
          <w:rStyle w:val="FootnoteReference"/>
        </w:rPr>
        <w:footnoteRef/>
      </w:r>
      <w:r>
        <w:t xml:space="preserve"> </w:t>
      </w:r>
      <w:bookmarkStart w:id="1" w:name="OLE_LINK1"/>
      <w:bookmarkStart w:id="2" w:name="OLE_LINK2"/>
      <w:r>
        <w:t xml:space="preserve">L. Wittgenstein, </w:t>
      </w:r>
      <w:r w:rsidR="002A1B14" w:rsidRPr="002A1B14">
        <w:rPr>
          <w:i/>
        </w:rPr>
        <w:t>P</w:t>
      </w:r>
      <w:r w:rsidRPr="002A1B14">
        <w:rPr>
          <w:i/>
        </w:rPr>
        <w:t xml:space="preserve">hilosophical </w:t>
      </w:r>
      <w:r w:rsidR="002A1B14" w:rsidRPr="002A1B14">
        <w:rPr>
          <w:i/>
        </w:rPr>
        <w:t>I</w:t>
      </w:r>
      <w:r w:rsidRPr="002A1B14">
        <w:rPr>
          <w:i/>
        </w:rPr>
        <w:t>nvestigations</w:t>
      </w:r>
      <w:r>
        <w:t>, Blackwell, Oxford,</w:t>
      </w:r>
      <w:r w:rsidR="009F72F6">
        <w:t xml:space="preserve"> 1967,</w:t>
      </w:r>
      <w:r>
        <w:t xml:space="preserve"> 580, page 153.</w:t>
      </w:r>
      <w:bookmarkEnd w:id="1"/>
      <w:bookmarkEnd w:id="2"/>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AA03568-76CE-4CBA-8170-E852EAA8E0F2}"/>
    <w:docVar w:name="dgnword-eventsink" w:val="308416144"/>
  </w:docVars>
  <w:rsids>
    <w:rsidRoot w:val="00DC0958"/>
    <w:rsid w:val="000118C0"/>
    <w:rsid w:val="00017BBB"/>
    <w:rsid w:val="00033685"/>
    <w:rsid w:val="00074624"/>
    <w:rsid w:val="00097A5A"/>
    <w:rsid w:val="000A21AA"/>
    <w:rsid w:val="000D0A0C"/>
    <w:rsid w:val="000E5B94"/>
    <w:rsid w:val="000F31BE"/>
    <w:rsid w:val="001225E0"/>
    <w:rsid w:val="00172ECC"/>
    <w:rsid w:val="001A4174"/>
    <w:rsid w:val="001C0F7C"/>
    <w:rsid w:val="001F2B7D"/>
    <w:rsid w:val="00211DBC"/>
    <w:rsid w:val="002A1B14"/>
    <w:rsid w:val="002A20E6"/>
    <w:rsid w:val="002B679B"/>
    <w:rsid w:val="00313770"/>
    <w:rsid w:val="00321768"/>
    <w:rsid w:val="003236A7"/>
    <w:rsid w:val="00341124"/>
    <w:rsid w:val="00352117"/>
    <w:rsid w:val="003817B7"/>
    <w:rsid w:val="003A2472"/>
    <w:rsid w:val="003A2E27"/>
    <w:rsid w:val="003A3EFD"/>
    <w:rsid w:val="003B4BD2"/>
    <w:rsid w:val="003E01AD"/>
    <w:rsid w:val="003E2F4B"/>
    <w:rsid w:val="003E5845"/>
    <w:rsid w:val="003E79C0"/>
    <w:rsid w:val="003F592F"/>
    <w:rsid w:val="004138A9"/>
    <w:rsid w:val="00442D54"/>
    <w:rsid w:val="004538A5"/>
    <w:rsid w:val="00457EC2"/>
    <w:rsid w:val="004713F3"/>
    <w:rsid w:val="00484F7D"/>
    <w:rsid w:val="004A1B8C"/>
    <w:rsid w:val="004A75BB"/>
    <w:rsid w:val="005105C0"/>
    <w:rsid w:val="00513734"/>
    <w:rsid w:val="00576524"/>
    <w:rsid w:val="00596E49"/>
    <w:rsid w:val="005A3B5B"/>
    <w:rsid w:val="005E4277"/>
    <w:rsid w:val="00667FE0"/>
    <w:rsid w:val="00673621"/>
    <w:rsid w:val="006B2499"/>
    <w:rsid w:val="006D3138"/>
    <w:rsid w:val="00711311"/>
    <w:rsid w:val="00741D9F"/>
    <w:rsid w:val="00782112"/>
    <w:rsid w:val="007850B9"/>
    <w:rsid w:val="008242C2"/>
    <w:rsid w:val="00874C55"/>
    <w:rsid w:val="008A0E0A"/>
    <w:rsid w:val="008A1C9E"/>
    <w:rsid w:val="008B74F9"/>
    <w:rsid w:val="008C3F6C"/>
    <w:rsid w:val="008E13C9"/>
    <w:rsid w:val="00901E4D"/>
    <w:rsid w:val="00937FB9"/>
    <w:rsid w:val="00952E07"/>
    <w:rsid w:val="009666EE"/>
    <w:rsid w:val="00972871"/>
    <w:rsid w:val="00985AD4"/>
    <w:rsid w:val="00986C8B"/>
    <w:rsid w:val="009C766E"/>
    <w:rsid w:val="009F4DAC"/>
    <w:rsid w:val="009F72F6"/>
    <w:rsid w:val="00A02687"/>
    <w:rsid w:val="00A06EE9"/>
    <w:rsid w:val="00A250DC"/>
    <w:rsid w:val="00A46602"/>
    <w:rsid w:val="00A53AB6"/>
    <w:rsid w:val="00A545A7"/>
    <w:rsid w:val="00A60DFD"/>
    <w:rsid w:val="00A638D8"/>
    <w:rsid w:val="00A758BE"/>
    <w:rsid w:val="00AD478A"/>
    <w:rsid w:val="00AE2476"/>
    <w:rsid w:val="00B10E6E"/>
    <w:rsid w:val="00B1302C"/>
    <w:rsid w:val="00B26F2B"/>
    <w:rsid w:val="00B76F09"/>
    <w:rsid w:val="00BB0C1D"/>
    <w:rsid w:val="00BE5465"/>
    <w:rsid w:val="00BF28F3"/>
    <w:rsid w:val="00C4746C"/>
    <w:rsid w:val="00C93EC5"/>
    <w:rsid w:val="00C95FEC"/>
    <w:rsid w:val="00CA5C3A"/>
    <w:rsid w:val="00CB22B5"/>
    <w:rsid w:val="00CE02C5"/>
    <w:rsid w:val="00D21EB3"/>
    <w:rsid w:val="00D5619C"/>
    <w:rsid w:val="00D607B7"/>
    <w:rsid w:val="00D67BF3"/>
    <w:rsid w:val="00D730D7"/>
    <w:rsid w:val="00D77363"/>
    <w:rsid w:val="00DA4755"/>
    <w:rsid w:val="00DC0958"/>
    <w:rsid w:val="00DF2002"/>
    <w:rsid w:val="00E01615"/>
    <w:rsid w:val="00E55A66"/>
    <w:rsid w:val="00F24341"/>
    <w:rsid w:val="00F95B5C"/>
    <w:rsid w:val="00FE019E"/>
    <w:rsid w:val="00FF0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C12E49"/>
  <w15:chartTrackingRefBased/>
  <w15:docId w15:val="{A2CDD42A-A734-4E64-A6FF-4423B2702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09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C0958"/>
    <w:rPr>
      <w:b/>
      <w:bCs/>
    </w:rPr>
  </w:style>
  <w:style w:type="character" w:styleId="Hyperlink">
    <w:name w:val="Hyperlink"/>
    <w:basedOn w:val="DefaultParagraphFont"/>
    <w:uiPriority w:val="99"/>
    <w:semiHidden/>
    <w:unhideWhenUsed/>
    <w:rsid w:val="00DC0958"/>
    <w:rPr>
      <w:color w:val="0000FF"/>
      <w:u w:val="single"/>
    </w:rPr>
  </w:style>
  <w:style w:type="paragraph" w:styleId="FootnoteText">
    <w:name w:val="footnote text"/>
    <w:basedOn w:val="Normal"/>
    <w:link w:val="FootnoteTextChar"/>
    <w:uiPriority w:val="99"/>
    <w:semiHidden/>
    <w:unhideWhenUsed/>
    <w:rsid w:val="002A20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20E6"/>
    <w:rPr>
      <w:sz w:val="20"/>
      <w:szCs w:val="20"/>
    </w:rPr>
  </w:style>
  <w:style w:type="character" w:styleId="FootnoteReference">
    <w:name w:val="footnote reference"/>
    <w:basedOn w:val="DefaultParagraphFont"/>
    <w:uiPriority w:val="99"/>
    <w:semiHidden/>
    <w:unhideWhenUsed/>
    <w:rsid w:val="002A20E6"/>
    <w:rPr>
      <w:vertAlign w:val="superscript"/>
    </w:rPr>
  </w:style>
  <w:style w:type="character" w:customStyle="1" w:styleId="ind">
    <w:name w:val="ind"/>
    <w:basedOn w:val="DefaultParagraphFont"/>
    <w:rsid w:val="00972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09305">
      <w:bodyDiv w:val="1"/>
      <w:marLeft w:val="0"/>
      <w:marRight w:val="0"/>
      <w:marTop w:val="0"/>
      <w:marBottom w:val="0"/>
      <w:divBdr>
        <w:top w:val="none" w:sz="0" w:space="0" w:color="auto"/>
        <w:left w:val="none" w:sz="0" w:space="0" w:color="auto"/>
        <w:bottom w:val="none" w:sz="0" w:space="0" w:color="auto"/>
        <w:right w:val="none" w:sz="0" w:space="0" w:color="auto"/>
      </w:divBdr>
    </w:div>
    <w:div w:id="1117993205">
      <w:bodyDiv w:val="1"/>
      <w:marLeft w:val="0"/>
      <w:marRight w:val="0"/>
      <w:marTop w:val="0"/>
      <w:marBottom w:val="0"/>
      <w:divBdr>
        <w:top w:val="none" w:sz="0" w:space="0" w:color="auto"/>
        <w:left w:val="none" w:sz="0" w:space="0" w:color="auto"/>
        <w:bottom w:val="none" w:sz="0" w:space="0" w:color="auto"/>
        <w:right w:val="none" w:sz="0" w:space="0" w:color="auto"/>
      </w:divBdr>
      <w:divsChild>
        <w:div w:id="2042120071">
          <w:marLeft w:val="0"/>
          <w:marRight w:val="0"/>
          <w:marTop w:val="0"/>
          <w:marBottom w:val="0"/>
          <w:divBdr>
            <w:top w:val="none" w:sz="0" w:space="0" w:color="auto"/>
            <w:left w:val="none" w:sz="0" w:space="0" w:color="auto"/>
            <w:bottom w:val="none" w:sz="0" w:space="0" w:color="auto"/>
            <w:right w:val="none" w:sz="0" w:space="0" w:color="auto"/>
          </w:divBdr>
        </w:div>
        <w:div w:id="777216795">
          <w:marLeft w:val="0"/>
          <w:marRight w:val="0"/>
          <w:marTop w:val="0"/>
          <w:marBottom w:val="0"/>
          <w:divBdr>
            <w:top w:val="none" w:sz="0" w:space="0" w:color="auto"/>
            <w:left w:val="none" w:sz="0" w:space="0" w:color="auto"/>
            <w:bottom w:val="none" w:sz="0" w:space="0" w:color="auto"/>
            <w:right w:val="none" w:sz="0" w:space="0" w:color="auto"/>
          </w:divBdr>
        </w:div>
        <w:div w:id="431122114">
          <w:marLeft w:val="0"/>
          <w:marRight w:val="0"/>
          <w:marTop w:val="0"/>
          <w:marBottom w:val="0"/>
          <w:divBdr>
            <w:top w:val="none" w:sz="0" w:space="0" w:color="auto"/>
            <w:left w:val="none" w:sz="0" w:space="0" w:color="auto"/>
            <w:bottom w:val="none" w:sz="0" w:space="0" w:color="auto"/>
            <w:right w:val="none" w:sz="0" w:space="0" w:color="auto"/>
          </w:divBdr>
        </w:div>
        <w:div w:id="1366756342">
          <w:marLeft w:val="0"/>
          <w:marRight w:val="0"/>
          <w:marTop w:val="0"/>
          <w:marBottom w:val="0"/>
          <w:divBdr>
            <w:top w:val="none" w:sz="0" w:space="0" w:color="auto"/>
            <w:left w:val="none" w:sz="0" w:space="0" w:color="auto"/>
            <w:bottom w:val="none" w:sz="0" w:space="0" w:color="auto"/>
            <w:right w:val="none" w:sz="0" w:space="0" w:color="auto"/>
          </w:divBdr>
        </w:div>
        <w:div w:id="1728650230">
          <w:marLeft w:val="0"/>
          <w:marRight w:val="0"/>
          <w:marTop w:val="0"/>
          <w:marBottom w:val="0"/>
          <w:divBdr>
            <w:top w:val="none" w:sz="0" w:space="0" w:color="auto"/>
            <w:left w:val="none" w:sz="0" w:space="0" w:color="auto"/>
            <w:bottom w:val="none" w:sz="0" w:space="0" w:color="auto"/>
            <w:right w:val="none" w:sz="0" w:space="0" w:color="auto"/>
          </w:divBdr>
        </w:div>
        <w:div w:id="1010840469">
          <w:marLeft w:val="0"/>
          <w:marRight w:val="0"/>
          <w:marTop w:val="0"/>
          <w:marBottom w:val="0"/>
          <w:divBdr>
            <w:top w:val="none" w:sz="0" w:space="0" w:color="auto"/>
            <w:left w:val="none" w:sz="0" w:space="0" w:color="auto"/>
            <w:bottom w:val="none" w:sz="0" w:space="0" w:color="auto"/>
            <w:right w:val="none" w:sz="0" w:space="0" w:color="auto"/>
          </w:divBdr>
        </w:div>
        <w:div w:id="1716464367">
          <w:marLeft w:val="0"/>
          <w:marRight w:val="0"/>
          <w:marTop w:val="0"/>
          <w:marBottom w:val="0"/>
          <w:divBdr>
            <w:top w:val="none" w:sz="0" w:space="0" w:color="auto"/>
            <w:left w:val="none" w:sz="0" w:space="0" w:color="auto"/>
            <w:bottom w:val="none" w:sz="0" w:space="0" w:color="auto"/>
            <w:right w:val="none" w:sz="0" w:space="0" w:color="auto"/>
          </w:divBdr>
        </w:div>
        <w:div w:id="698167146">
          <w:marLeft w:val="0"/>
          <w:marRight w:val="0"/>
          <w:marTop w:val="0"/>
          <w:marBottom w:val="0"/>
          <w:divBdr>
            <w:top w:val="none" w:sz="0" w:space="0" w:color="auto"/>
            <w:left w:val="none" w:sz="0" w:space="0" w:color="auto"/>
            <w:bottom w:val="none" w:sz="0" w:space="0" w:color="auto"/>
            <w:right w:val="none" w:sz="0" w:space="0" w:color="auto"/>
          </w:divBdr>
        </w:div>
        <w:div w:id="348147687">
          <w:marLeft w:val="0"/>
          <w:marRight w:val="0"/>
          <w:marTop w:val="0"/>
          <w:marBottom w:val="0"/>
          <w:divBdr>
            <w:top w:val="none" w:sz="0" w:space="0" w:color="auto"/>
            <w:left w:val="none" w:sz="0" w:space="0" w:color="auto"/>
            <w:bottom w:val="none" w:sz="0" w:space="0" w:color="auto"/>
            <w:right w:val="none" w:sz="0" w:space="0" w:color="auto"/>
          </w:divBdr>
        </w:div>
        <w:div w:id="1605918019">
          <w:marLeft w:val="0"/>
          <w:marRight w:val="0"/>
          <w:marTop w:val="0"/>
          <w:marBottom w:val="0"/>
          <w:divBdr>
            <w:top w:val="none" w:sz="0" w:space="0" w:color="auto"/>
            <w:left w:val="none" w:sz="0" w:space="0" w:color="auto"/>
            <w:bottom w:val="none" w:sz="0" w:space="0" w:color="auto"/>
            <w:right w:val="none" w:sz="0" w:space="0" w:color="auto"/>
          </w:divBdr>
        </w:div>
        <w:div w:id="1908681956">
          <w:marLeft w:val="0"/>
          <w:marRight w:val="0"/>
          <w:marTop w:val="0"/>
          <w:marBottom w:val="0"/>
          <w:divBdr>
            <w:top w:val="none" w:sz="0" w:space="0" w:color="auto"/>
            <w:left w:val="none" w:sz="0" w:space="0" w:color="auto"/>
            <w:bottom w:val="none" w:sz="0" w:space="0" w:color="auto"/>
            <w:right w:val="none" w:sz="0" w:space="0" w:color="auto"/>
          </w:divBdr>
        </w:div>
        <w:div w:id="1207916073">
          <w:marLeft w:val="0"/>
          <w:marRight w:val="0"/>
          <w:marTop w:val="0"/>
          <w:marBottom w:val="0"/>
          <w:divBdr>
            <w:top w:val="none" w:sz="0" w:space="0" w:color="auto"/>
            <w:left w:val="none" w:sz="0" w:space="0" w:color="auto"/>
            <w:bottom w:val="none" w:sz="0" w:space="0" w:color="auto"/>
            <w:right w:val="none" w:sz="0" w:space="0" w:color="auto"/>
          </w:divBdr>
        </w:div>
        <w:div w:id="41755206">
          <w:marLeft w:val="0"/>
          <w:marRight w:val="0"/>
          <w:marTop w:val="0"/>
          <w:marBottom w:val="0"/>
          <w:divBdr>
            <w:top w:val="none" w:sz="0" w:space="0" w:color="auto"/>
            <w:left w:val="none" w:sz="0" w:space="0" w:color="auto"/>
            <w:bottom w:val="none" w:sz="0" w:space="0" w:color="auto"/>
            <w:right w:val="none" w:sz="0" w:space="0" w:color="auto"/>
          </w:divBdr>
        </w:div>
        <w:div w:id="2067945080">
          <w:marLeft w:val="0"/>
          <w:marRight w:val="0"/>
          <w:marTop w:val="0"/>
          <w:marBottom w:val="0"/>
          <w:divBdr>
            <w:top w:val="none" w:sz="0" w:space="0" w:color="auto"/>
            <w:left w:val="none" w:sz="0" w:space="0" w:color="auto"/>
            <w:bottom w:val="none" w:sz="0" w:space="0" w:color="auto"/>
            <w:right w:val="none" w:sz="0" w:space="0" w:color="auto"/>
          </w:divBdr>
        </w:div>
        <w:div w:id="1466269563">
          <w:marLeft w:val="0"/>
          <w:marRight w:val="0"/>
          <w:marTop w:val="0"/>
          <w:marBottom w:val="0"/>
          <w:divBdr>
            <w:top w:val="none" w:sz="0" w:space="0" w:color="auto"/>
            <w:left w:val="none" w:sz="0" w:space="0" w:color="auto"/>
            <w:bottom w:val="none" w:sz="0" w:space="0" w:color="auto"/>
            <w:right w:val="none" w:sz="0" w:space="0" w:color="auto"/>
          </w:divBdr>
        </w:div>
        <w:div w:id="762917664">
          <w:marLeft w:val="0"/>
          <w:marRight w:val="0"/>
          <w:marTop w:val="0"/>
          <w:marBottom w:val="0"/>
          <w:divBdr>
            <w:top w:val="none" w:sz="0" w:space="0" w:color="auto"/>
            <w:left w:val="none" w:sz="0" w:space="0" w:color="auto"/>
            <w:bottom w:val="none" w:sz="0" w:space="0" w:color="auto"/>
            <w:right w:val="none" w:sz="0" w:space="0" w:color="auto"/>
          </w:divBdr>
        </w:div>
        <w:div w:id="1897933040">
          <w:marLeft w:val="0"/>
          <w:marRight w:val="0"/>
          <w:marTop w:val="0"/>
          <w:marBottom w:val="0"/>
          <w:divBdr>
            <w:top w:val="none" w:sz="0" w:space="0" w:color="auto"/>
            <w:left w:val="none" w:sz="0" w:space="0" w:color="auto"/>
            <w:bottom w:val="none" w:sz="0" w:space="0" w:color="auto"/>
            <w:right w:val="none" w:sz="0" w:space="0" w:color="auto"/>
          </w:divBdr>
        </w:div>
        <w:div w:id="625351069">
          <w:marLeft w:val="0"/>
          <w:marRight w:val="0"/>
          <w:marTop w:val="0"/>
          <w:marBottom w:val="0"/>
          <w:divBdr>
            <w:top w:val="none" w:sz="0" w:space="0" w:color="auto"/>
            <w:left w:val="none" w:sz="0" w:space="0" w:color="auto"/>
            <w:bottom w:val="none" w:sz="0" w:space="0" w:color="auto"/>
            <w:right w:val="none" w:sz="0" w:space="0" w:color="auto"/>
          </w:divBdr>
        </w:div>
        <w:div w:id="731275378">
          <w:marLeft w:val="0"/>
          <w:marRight w:val="0"/>
          <w:marTop w:val="0"/>
          <w:marBottom w:val="0"/>
          <w:divBdr>
            <w:top w:val="none" w:sz="0" w:space="0" w:color="auto"/>
            <w:left w:val="none" w:sz="0" w:space="0" w:color="auto"/>
            <w:bottom w:val="none" w:sz="0" w:space="0" w:color="auto"/>
            <w:right w:val="none" w:sz="0" w:space="0" w:color="auto"/>
          </w:divBdr>
        </w:div>
        <w:div w:id="577323825">
          <w:marLeft w:val="0"/>
          <w:marRight w:val="0"/>
          <w:marTop w:val="0"/>
          <w:marBottom w:val="0"/>
          <w:divBdr>
            <w:top w:val="none" w:sz="0" w:space="0" w:color="auto"/>
            <w:left w:val="none" w:sz="0" w:space="0" w:color="auto"/>
            <w:bottom w:val="none" w:sz="0" w:space="0" w:color="auto"/>
            <w:right w:val="none" w:sz="0" w:space="0" w:color="auto"/>
          </w:divBdr>
        </w:div>
        <w:div w:id="1130053647">
          <w:marLeft w:val="0"/>
          <w:marRight w:val="0"/>
          <w:marTop w:val="0"/>
          <w:marBottom w:val="0"/>
          <w:divBdr>
            <w:top w:val="none" w:sz="0" w:space="0" w:color="auto"/>
            <w:left w:val="none" w:sz="0" w:space="0" w:color="auto"/>
            <w:bottom w:val="none" w:sz="0" w:space="0" w:color="auto"/>
            <w:right w:val="none" w:sz="0" w:space="0" w:color="auto"/>
          </w:divBdr>
        </w:div>
        <w:div w:id="451484225">
          <w:marLeft w:val="0"/>
          <w:marRight w:val="0"/>
          <w:marTop w:val="0"/>
          <w:marBottom w:val="0"/>
          <w:divBdr>
            <w:top w:val="none" w:sz="0" w:space="0" w:color="auto"/>
            <w:left w:val="none" w:sz="0" w:space="0" w:color="auto"/>
            <w:bottom w:val="none" w:sz="0" w:space="0" w:color="auto"/>
            <w:right w:val="none" w:sz="0" w:space="0" w:color="auto"/>
          </w:divBdr>
        </w:div>
        <w:div w:id="981423412">
          <w:marLeft w:val="0"/>
          <w:marRight w:val="0"/>
          <w:marTop w:val="0"/>
          <w:marBottom w:val="0"/>
          <w:divBdr>
            <w:top w:val="none" w:sz="0" w:space="0" w:color="auto"/>
            <w:left w:val="none" w:sz="0" w:space="0" w:color="auto"/>
            <w:bottom w:val="none" w:sz="0" w:space="0" w:color="auto"/>
            <w:right w:val="none" w:sz="0" w:space="0" w:color="auto"/>
          </w:divBdr>
        </w:div>
        <w:div w:id="1555046553">
          <w:marLeft w:val="0"/>
          <w:marRight w:val="0"/>
          <w:marTop w:val="0"/>
          <w:marBottom w:val="0"/>
          <w:divBdr>
            <w:top w:val="none" w:sz="0" w:space="0" w:color="auto"/>
            <w:left w:val="none" w:sz="0" w:space="0" w:color="auto"/>
            <w:bottom w:val="none" w:sz="0" w:space="0" w:color="auto"/>
            <w:right w:val="none" w:sz="0" w:space="0" w:color="auto"/>
          </w:divBdr>
        </w:div>
        <w:div w:id="459693431">
          <w:marLeft w:val="0"/>
          <w:marRight w:val="0"/>
          <w:marTop w:val="0"/>
          <w:marBottom w:val="0"/>
          <w:divBdr>
            <w:top w:val="none" w:sz="0" w:space="0" w:color="auto"/>
            <w:left w:val="none" w:sz="0" w:space="0" w:color="auto"/>
            <w:bottom w:val="none" w:sz="0" w:space="0" w:color="auto"/>
            <w:right w:val="none" w:sz="0" w:space="0" w:color="auto"/>
          </w:divBdr>
        </w:div>
        <w:div w:id="1205020379">
          <w:marLeft w:val="0"/>
          <w:marRight w:val="0"/>
          <w:marTop w:val="0"/>
          <w:marBottom w:val="0"/>
          <w:divBdr>
            <w:top w:val="none" w:sz="0" w:space="0" w:color="auto"/>
            <w:left w:val="none" w:sz="0" w:space="0" w:color="auto"/>
            <w:bottom w:val="none" w:sz="0" w:space="0" w:color="auto"/>
            <w:right w:val="none" w:sz="0" w:space="0" w:color="auto"/>
          </w:divBdr>
        </w:div>
        <w:div w:id="948390174">
          <w:marLeft w:val="0"/>
          <w:marRight w:val="0"/>
          <w:marTop w:val="0"/>
          <w:marBottom w:val="0"/>
          <w:divBdr>
            <w:top w:val="none" w:sz="0" w:space="0" w:color="auto"/>
            <w:left w:val="none" w:sz="0" w:space="0" w:color="auto"/>
            <w:bottom w:val="none" w:sz="0" w:space="0" w:color="auto"/>
            <w:right w:val="none" w:sz="0" w:space="0" w:color="auto"/>
          </w:divBdr>
        </w:div>
        <w:div w:id="424346280">
          <w:marLeft w:val="0"/>
          <w:marRight w:val="0"/>
          <w:marTop w:val="0"/>
          <w:marBottom w:val="0"/>
          <w:divBdr>
            <w:top w:val="none" w:sz="0" w:space="0" w:color="auto"/>
            <w:left w:val="none" w:sz="0" w:space="0" w:color="auto"/>
            <w:bottom w:val="none" w:sz="0" w:space="0" w:color="auto"/>
            <w:right w:val="none" w:sz="0" w:space="0" w:color="auto"/>
          </w:divBdr>
        </w:div>
        <w:div w:id="1630936738">
          <w:marLeft w:val="0"/>
          <w:marRight w:val="0"/>
          <w:marTop w:val="0"/>
          <w:marBottom w:val="0"/>
          <w:divBdr>
            <w:top w:val="none" w:sz="0" w:space="0" w:color="auto"/>
            <w:left w:val="none" w:sz="0" w:space="0" w:color="auto"/>
            <w:bottom w:val="none" w:sz="0" w:space="0" w:color="auto"/>
            <w:right w:val="none" w:sz="0" w:space="0" w:color="auto"/>
          </w:divBdr>
        </w:div>
        <w:div w:id="1045717607">
          <w:marLeft w:val="0"/>
          <w:marRight w:val="0"/>
          <w:marTop w:val="0"/>
          <w:marBottom w:val="0"/>
          <w:divBdr>
            <w:top w:val="none" w:sz="0" w:space="0" w:color="auto"/>
            <w:left w:val="none" w:sz="0" w:space="0" w:color="auto"/>
            <w:bottom w:val="none" w:sz="0" w:space="0" w:color="auto"/>
            <w:right w:val="none" w:sz="0" w:space="0" w:color="auto"/>
          </w:divBdr>
        </w:div>
        <w:div w:id="917595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6019C-623F-442D-810F-351ED9AA3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2010</Words>
  <Characters>11460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Harrison (1601920)</dc:creator>
  <cp:keywords/>
  <dc:description/>
  <cp:lastModifiedBy>Sam Harrison (1601920)</cp:lastModifiedBy>
  <cp:revision>2</cp:revision>
  <dcterms:created xsi:type="dcterms:W3CDTF">2018-01-09T15:19:00Z</dcterms:created>
  <dcterms:modified xsi:type="dcterms:W3CDTF">2018-01-09T15:19:00Z</dcterms:modified>
</cp:coreProperties>
</file>