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798503336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:rsidR="00F5495B" w:rsidRDefault="00F5495B"/>
        <w:p w:rsidR="00F5495B" w:rsidRDefault="00F5495B">
          <w:pPr>
            <w:rPr>
              <w:sz w:val="24"/>
              <w:szCs w:val="24"/>
            </w:rPr>
          </w:pPr>
          <w:r>
            <w:rPr>
              <w:noProof/>
              <w:lang w:eastAsia="en-CA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page">
                      <wp:posOffset>2872596</wp:posOffset>
                    </wp:positionH>
                    <wp:positionV relativeFrom="page">
                      <wp:posOffset>4580626</wp:posOffset>
                    </wp:positionV>
                    <wp:extent cx="3986650" cy="3778370"/>
                    <wp:effectExtent l="0" t="0" r="13970" b="1270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86650" cy="37783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F5495B" w:rsidRDefault="00F5495B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Satyrica 42 as a reflection of Trimalchio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F5495B" w:rsidRDefault="00F5495B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 w:rsidRPr="00F5495B"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 xml:space="preserve">HPLA 7010  - </w:t>
                                    </w: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 xml:space="preserve">3 </w:t>
                                    </w:r>
                                    <w:r w:rsidRPr="00F5495B"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NOVEMBER, 2019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226.2pt;margin-top:360.7pt;width:313.9pt;height:297.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" filled="f" stroked="f" strokeweight=".5pt">
                    <v:textbox inset="0,0,0,0">
                      <w:txbxContent>
                        <w:p w:rsidR="00F5495B" w:rsidRDefault="00F5495B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Satyrica 42 as a reflection of Trimalchio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F5495B" w:rsidRDefault="00F5495B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 w:rsidRPr="00F5495B"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 xml:space="preserve">HPLA 7010  - </w:t>
                              </w: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 xml:space="preserve">3 </w:t>
                              </w:r>
                              <w:r w:rsidRPr="00F5495B"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NOVEMBER, 2019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CA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8418830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F5495B" w:rsidRDefault="00F5495B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Chris Miller</w:t>
                                    </w:r>
                                  </w:p>
                                </w:sdtContent>
                              </w:sdt>
                              <w:p w:rsidR="00F5495B" w:rsidRDefault="00F5495B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4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F5495B">
                                      <w:rPr>
                                        <w:caps/>
                                        <w:color w:val="262626" w:themeColor="text1" w:themeTint="D9"/>
                                        <w:sz w:val="24"/>
                                        <w:szCs w:val="20"/>
                                      </w:rPr>
                                      <w:t>1806060</w:t>
                                    </w:r>
                                  </w:sdtContent>
                                </w:sdt>
                              </w:p>
                              <w:p w:rsidR="00F5495B" w:rsidRDefault="00F5495B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id="Text Box 11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Sl3dw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F5495B" w:rsidRDefault="00F5495B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Chris Miller</w:t>
                              </w:r>
                            </w:p>
                          </w:sdtContent>
                        </w:sdt>
                        <w:p w:rsidR="00F5495B" w:rsidRDefault="00F5495B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4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F5495B">
                                <w:rPr>
                                  <w:caps/>
                                  <w:color w:val="262626" w:themeColor="text1" w:themeTint="D9"/>
                                  <w:sz w:val="24"/>
                                  <w:szCs w:val="20"/>
                                </w:rPr>
                                <w:t>1806060</w:t>
                              </w:r>
                            </w:sdtContent>
                          </w:sdt>
                        </w:p>
                        <w:p w:rsidR="00F5495B" w:rsidRDefault="00F5495B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CA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349250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B181AC2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DfwmsAA&#10;AADcAAAADwAAAGRycy9kb3ducmV2LnhtbERPzYrCMBC+L/gOYQRva9qCotUoKivI4mWrDzA2Y1tt&#10;JqXJ1vr2ZkHY23x8v7Nc96YWHbWusqwgHkcgiHOrKy4UnE/7zxkI55E11pZJwZMcrFeDjyWm2j74&#10;h7rMFyKEsEtRQel9k0rp8pIMurFtiAN3ta1BH2BbSN3iI4SbWiZRNJUGKw4NJTa0Kym/Z79GwZex&#10;k+Nt3pl9Ul2snM7Yb79ZqdGw3yxAeOr9v/jtPugwP57A3zPhArl6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sDfwmsAAAADcAAAADwAAAAAAAAAAAAAAAACYAgAAZHJzL2Rvd25y&#10;ZXYueG1sUEsFBgAAAAAEAAQA9QAAAIUD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jIrpsAA&#10;AADcAAAADwAAAGRycy9kb3ducmV2LnhtbERPTYvCMBC9L/gfwgheiqZVEKlGEaEgyApqL96GZmyL&#10;zaQ0Ueu/NwvC3ubxPme16U0jntS52rKCZBKDIC6srrlUkF+y8QKE88gaG8uk4E0ONuvBzwpTbV98&#10;oufZlyKEsEtRQeV9m0rpiooMuoltiQN3s51BH2BXSt3hK4SbRk7jeC4N1hwaKmxpV1FxPz+Mglmm&#10;TYvHPvPR4YFRfoqS6+9RqdGw3y5BeOr9v/jr3uswP5nD3zPhArn+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qjIrpsAAAADcAAAADwAAAAAAAAAAAAAAAACYAgAAZHJzL2Rvd25y&#10;ZXYueG1sUEsFBgAAAAAEAAQA9QAAAIUDAAAAAA==&#10;" fillcolor="#5b9bd5 [3204]" stroked="f" strokeweight="1pt">
                      <v:path arrowok="t"/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sz w:val="24"/>
              <w:szCs w:val="24"/>
            </w:rPr>
            <w:br w:type="page"/>
          </w:r>
        </w:p>
      </w:sdtContent>
    </w:sdt>
    <w:p w:rsidR="005D798A" w:rsidRPr="00D33D12" w:rsidRDefault="005D798A" w:rsidP="00D33D12">
      <w:pPr>
        <w:spacing w:line="480" w:lineRule="auto"/>
        <w:ind w:firstLine="720"/>
        <w:jc w:val="both"/>
        <w:rPr>
          <w:sz w:val="24"/>
          <w:szCs w:val="24"/>
        </w:rPr>
      </w:pPr>
      <w:r w:rsidRPr="00D33D12">
        <w:rPr>
          <w:sz w:val="24"/>
          <w:szCs w:val="24"/>
        </w:rPr>
        <w:lastRenderedPageBreak/>
        <w:t>T</w:t>
      </w:r>
      <w:r w:rsidR="003A7282" w:rsidRPr="00D33D12">
        <w:rPr>
          <w:sz w:val="24"/>
          <w:szCs w:val="24"/>
        </w:rPr>
        <w:t>rimalchio and his</w:t>
      </w:r>
      <w:r w:rsidRPr="00D33D12">
        <w:rPr>
          <w:sz w:val="24"/>
          <w:szCs w:val="24"/>
        </w:rPr>
        <w:t xml:space="preserve"> home </w:t>
      </w:r>
      <w:r w:rsidR="00183C9F" w:rsidRPr="00D33D12">
        <w:rPr>
          <w:sz w:val="24"/>
          <w:szCs w:val="24"/>
        </w:rPr>
        <w:t>initially overawe</w:t>
      </w:r>
      <w:r w:rsidRPr="00D33D12">
        <w:rPr>
          <w:sz w:val="24"/>
          <w:szCs w:val="24"/>
        </w:rPr>
        <w:t xml:space="preserve"> </w:t>
      </w:r>
      <w:r w:rsidR="00183C9F" w:rsidRPr="00D33D12">
        <w:rPr>
          <w:sz w:val="24"/>
          <w:szCs w:val="24"/>
        </w:rPr>
        <w:t>Encolpius</w:t>
      </w:r>
      <w:r w:rsidR="003A7282" w:rsidRPr="00D33D12">
        <w:rPr>
          <w:sz w:val="24"/>
          <w:szCs w:val="24"/>
        </w:rPr>
        <w:t xml:space="preserve"> with extravagance, luxury </w:t>
      </w:r>
      <w:r w:rsidRPr="00D33D12">
        <w:rPr>
          <w:sz w:val="24"/>
          <w:szCs w:val="24"/>
        </w:rPr>
        <w:t>and refinement</w:t>
      </w:r>
      <w:r w:rsidR="003A7282" w:rsidRPr="00D33D12">
        <w:rPr>
          <w:sz w:val="24"/>
          <w:szCs w:val="24"/>
        </w:rPr>
        <w:t>.</w:t>
      </w:r>
      <w:r w:rsidR="00260417" w:rsidRPr="00D33D12">
        <w:rPr>
          <w:rStyle w:val="FootnoteReference"/>
          <w:sz w:val="24"/>
          <w:szCs w:val="24"/>
        </w:rPr>
        <w:footnoteReference w:id="1"/>
      </w:r>
      <w:r w:rsidR="00260417" w:rsidRPr="00D33D12">
        <w:rPr>
          <w:sz w:val="24"/>
          <w:szCs w:val="24"/>
        </w:rPr>
        <w:t xml:space="preserve">  </w:t>
      </w:r>
      <w:r w:rsidRPr="00D33D12">
        <w:rPr>
          <w:sz w:val="24"/>
          <w:szCs w:val="24"/>
        </w:rPr>
        <w:t xml:space="preserve">But as the </w:t>
      </w:r>
      <w:r w:rsidR="003A7282" w:rsidRPr="00D33D12">
        <w:rPr>
          <w:sz w:val="24"/>
          <w:szCs w:val="24"/>
        </w:rPr>
        <w:t>story progresses, those in</w:t>
      </w:r>
      <w:r w:rsidR="00260417" w:rsidRPr="00D33D12">
        <w:rPr>
          <w:sz w:val="24"/>
          <w:szCs w:val="24"/>
        </w:rPr>
        <w:t>itial assessments are reversed.</w:t>
      </w:r>
      <w:r w:rsidR="00260417" w:rsidRPr="00D33D12">
        <w:rPr>
          <w:rStyle w:val="FootnoteReference"/>
          <w:sz w:val="24"/>
          <w:szCs w:val="24"/>
        </w:rPr>
        <w:footnoteReference w:id="2"/>
      </w:r>
      <w:r w:rsidR="00260417" w:rsidRPr="00D33D12">
        <w:rPr>
          <w:sz w:val="24"/>
          <w:szCs w:val="24"/>
        </w:rPr>
        <w:t xml:space="preserve">  </w:t>
      </w:r>
      <w:r w:rsidR="003A7282" w:rsidRPr="00D33D12">
        <w:rPr>
          <w:sz w:val="24"/>
          <w:szCs w:val="24"/>
        </w:rPr>
        <w:t xml:space="preserve">Petronius achieves this reversal of </w:t>
      </w:r>
      <w:r w:rsidR="004D758C" w:rsidRPr="00D33D12">
        <w:rPr>
          <w:sz w:val="24"/>
          <w:szCs w:val="24"/>
        </w:rPr>
        <w:t>opinion</w:t>
      </w:r>
      <w:r w:rsidR="00FA7196" w:rsidRPr="00D33D12">
        <w:rPr>
          <w:sz w:val="24"/>
          <w:szCs w:val="24"/>
        </w:rPr>
        <w:t xml:space="preserve"> by creating subtle par</w:t>
      </w:r>
      <w:bookmarkStart w:id="0" w:name="_GoBack"/>
      <w:bookmarkEnd w:id="0"/>
      <w:r w:rsidR="00FA7196" w:rsidRPr="00D33D12">
        <w:rPr>
          <w:sz w:val="24"/>
          <w:szCs w:val="24"/>
        </w:rPr>
        <w:t xml:space="preserve">allels between Trimalchio and </w:t>
      </w:r>
      <w:r w:rsidR="004D758C" w:rsidRPr="00D33D12">
        <w:rPr>
          <w:sz w:val="24"/>
          <w:szCs w:val="24"/>
        </w:rPr>
        <w:t xml:space="preserve">his </w:t>
      </w:r>
      <w:r w:rsidR="00FA7196" w:rsidRPr="00D33D12">
        <w:rPr>
          <w:sz w:val="24"/>
          <w:szCs w:val="24"/>
        </w:rPr>
        <w:t>freedmen guests</w:t>
      </w:r>
      <w:r w:rsidR="004D758C" w:rsidRPr="00D33D12">
        <w:rPr>
          <w:sz w:val="24"/>
          <w:szCs w:val="24"/>
        </w:rPr>
        <w:t xml:space="preserve">, and through his narrative technique. During the </w:t>
      </w:r>
      <w:r w:rsidR="003843A0" w:rsidRPr="00D33D12">
        <w:rPr>
          <w:i/>
          <w:sz w:val="24"/>
          <w:szCs w:val="24"/>
        </w:rPr>
        <w:t>Cena</w:t>
      </w:r>
      <w:r w:rsidR="004D758C" w:rsidRPr="00D33D12">
        <w:rPr>
          <w:sz w:val="24"/>
          <w:szCs w:val="24"/>
        </w:rPr>
        <w:t>, t</w:t>
      </w:r>
      <w:r w:rsidR="00FA7196" w:rsidRPr="00D33D12">
        <w:rPr>
          <w:sz w:val="24"/>
          <w:szCs w:val="24"/>
        </w:rPr>
        <w:t xml:space="preserve">he guests get full license to speak their minds when Trimalchio exits the dining room in section 41. Although the character </w:t>
      </w:r>
      <w:proofErr w:type="spellStart"/>
      <w:r w:rsidR="00FA7196" w:rsidRPr="00D33D12">
        <w:rPr>
          <w:sz w:val="24"/>
          <w:szCs w:val="24"/>
        </w:rPr>
        <w:t>Dama</w:t>
      </w:r>
      <w:proofErr w:type="spellEnd"/>
      <w:r w:rsidR="00FA7196" w:rsidRPr="00D33D12">
        <w:rPr>
          <w:sz w:val="24"/>
          <w:szCs w:val="24"/>
        </w:rPr>
        <w:t xml:space="preserve"> says a few words in this section, it is in section 42 where the freedmen take over the narrative focus. This section, narrated by Seleucus, provides a useful scope of comparison between the freedmen and Trimalchio. Ultimately, this comparison starts the process of reversing</w:t>
      </w:r>
      <w:r w:rsidR="00D17303" w:rsidRPr="00D33D12">
        <w:rPr>
          <w:sz w:val="24"/>
          <w:szCs w:val="24"/>
        </w:rPr>
        <w:t xml:space="preserve"> Encolpius'—and, through him,</w:t>
      </w:r>
      <w:r w:rsidR="004D758C" w:rsidRPr="00D33D12">
        <w:rPr>
          <w:sz w:val="24"/>
          <w:szCs w:val="24"/>
        </w:rPr>
        <w:t xml:space="preserve"> the</w:t>
      </w:r>
      <w:r w:rsidR="00D17303" w:rsidRPr="00D33D12">
        <w:rPr>
          <w:sz w:val="24"/>
          <w:szCs w:val="24"/>
        </w:rPr>
        <w:t xml:space="preserve"> </w:t>
      </w:r>
      <w:r w:rsidR="004D758C" w:rsidRPr="00D33D12">
        <w:rPr>
          <w:sz w:val="24"/>
          <w:szCs w:val="24"/>
        </w:rPr>
        <w:t>reader's</w:t>
      </w:r>
      <w:r w:rsidR="00D17303" w:rsidRPr="00D33D12">
        <w:rPr>
          <w:sz w:val="24"/>
          <w:szCs w:val="24"/>
        </w:rPr>
        <w:t>—</w:t>
      </w:r>
      <w:r w:rsidR="00FA7196" w:rsidRPr="00D33D12">
        <w:rPr>
          <w:sz w:val="24"/>
          <w:szCs w:val="24"/>
        </w:rPr>
        <w:t xml:space="preserve">initial impressions </w:t>
      </w:r>
      <w:r w:rsidR="00D17303" w:rsidRPr="00D33D12">
        <w:rPr>
          <w:sz w:val="24"/>
          <w:szCs w:val="24"/>
        </w:rPr>
        <w:t>of Trimalchio</w:t>
      </w:r>
      <w:r w:rsidR="00FA7196" w:rsidRPr="00D33D12">
        <w:rPr>
          <w:sz w:val="24"/>
          <w:szCs w:val="24"/>
        </w:rPr>
        <w:t xml:space="preserve">. </w:t>
      </w:r>
    </w:p>
    <w:p w:rsidR="00D256D4" w:rsidRPr="00D33D12" w:rsidRDefault="00EE12C6" w:rsidP="00D33D12">
      <w:pPr>
        <w:spacing w:line="480" w:lineRule="auto"/>
        <w:ind w:firstLine="720"/>
        <w:jc w:val="both"/>
        <w:rPr>
          <w:sz w:val="24"/>
          <w:szCs w:val="24"/>
        </w:rPr>
      </w:pPr>
      <w:r w:rsidRPr="00D33D12">
        <w:rPr>
          <w:sz w:val="24"/>
          <w:szCs w:val="24"/>
        </w:rPr>
        <w:t xml:space="preserve">With </w:t>
      </w:r>
      <w:r w:rsidR="00EA3E17" w:rsidRPr="00D33D12">
        <w:rPr>
          <w:sz w:val="24"/>
          <w:szCs w:val="24"/>
        </w:rPr>
        <w:t xml:space="preserve">Trimalchio </w:t>
      </w:r>
      <w:r w:rsidRPr="00D33D12">
        <w:rPr>
          <w:sz w:val="24"/>
          <w:szCs w:val="24"/>
        </w:rPr>
        <w:t>away, Sel</w:t>
      </w:r>
      <w:r w:rsidR="00EA3E17" w:rsidRPr="00D33D12">
        <w:rPr>
          <w:sz w:val="24"/>
          <w:szCs w:val="24"/>
        </w:rPr>
        <w:t>e</w:t>
      </w:r>
      <w:r w:rsidRPr="00D33D12">
        <w:rPr>
          <w:sz w:val="24"/>
          <w:szCs w:val="24"/>
        </w:rPr>
        <w:t xml:space="preserve">ucus chooses to talk about </w:t>
      </w:r>
      <w:r w:rsidR="00FA7196" w:rsidRPr="00D33D12">
        <w:rPr>
          <w:sz w:val="24"/>
          <w:szCs w:val="24"/>
        </w:rPr>
        <w:t>topics that, as it turns out,</w:t>
      </w:r>
      <w:r w:rsidRPr="00D33D12">
        <w:rPr>
          <w:sz w:val="24"/>
          <w:szCs w:val="24"/>
        </w:rPr>
        <w:t xml:space="preserve"> Trimalch</w:t>
      </w:r>
      <w:r w:rsidR="00EA3E17" w:rsidRPr="00D33D12">
        <w:rPr>
          <w:sz w:val="24"/>
          <w:szCs w:val="24"/>
        </w:rPr>
        <w:t>i</w:t>
      </w:r>
      <w:r w:rsidRPr="00D33D12">
        <w:rPr>
          <w:sz w:val="24"/>
          <w:szCs w:val="24"/>
        </w:rPr>
        <w:t>o</w:t>
      </w:r>
      <w:r w:rsidR="00FA7196" w:rsidRPr="00D33D12">
        <w:rPr>
          <w:sz w:val="24"/>
          <w:szCs w:val="24"/>
        </w:rPr>
        <w:t xml:space="preserve"> also chooses</w:t>
      </w:r>
      <w:r w:rsidR="004D758C" w:rsidRPr="00D33D12">
        <w:rPr>
          <w:sz w:val="24"/>
          <w:szCs w:val="24"/>
        </w:rPr>
        <w:t xml:space="preserve"> to discuss</w:t>
      </w:r>
      <w:r w:rsidR="00FA7196" w:rsidRPr="00D33D12">
        <w:rPr>
          <w:sz w:val="24"/>
          <w:szCs w:val="24"/>
        </w:rPr>
        <w:t xml:space="preserve"> later in the </w:t>
      </w:r>
      <w:r w:rsidR="003843A0" w:rsidRPr="00D33D12">
        <w:rPr>
          <w:i/>
          <w:sz w:val="24"/>
          <w:szCs w:val="24"/>
        </w:rPr>
        <w:t>Cena</w:t>
      </w:r>
      <w:r w:rsidRPr="00D33D12">
        <w:rPr>
          <w:sz w:val="24"/>
          <w:szCs w:val="24"/>
        </w:rPr>
        <w:t>: baths</w:t>
      </w:r>
      <w:r w:rsidR="00036A07" w:rsidRPr="00D33D12">
        <w:rPr>
          <w:sz w:val="24"/>
          <w:szCs w:val="24"/>
        </w:rPr>
        <w:t xml:space="preserve">, </w:t>
      </w:r>
      <w:r w:rsidR="00CC3943" w:rsidRPr="00D33D12">
        <w:rPr>
          <w:sz w:val="24"/>
          <w:szCs w:val="24"/>
        </w:rPr>
        <w:t xml:space="preserve">doctors, </w:t>
      </w:r>
      <w:r w:rsidRPr="00D33D12">
        <w:rPr>
          <w:sz w:val="24"/>
          <w:szCs w:val="24"/>
        </w:rPr>
        <w:t>funerals</w:t>
      </w:r>
      <w:r w:rsidR="00CC3943" w:rsidRPr="00D33D12">
        <w:rPr>
          <w:sz w:val="24"/>
          <w:szCs w:val="24"/>
        </w:rPr>
        <w:t xml:space="preserve"> and wives</w:t>
      </w:r>
      <w:r w:rsidRPr="00D33D12">
        <w:rPr>
          <w:sz w:val="24"/>
          <w:szCs w:val="24"/>
        </w:rPr>
        <w:t>. Moreover, both men talk about these topics in much the same way.  Sel</w:t>
      </w:r>
      <w:r w:rsidR="00EA3E17" w:rsidRPr="00D33D12">
        <w:rPr>
          <w:sz w:val="24"/>
          <w:szCs w:val="24"/>
        </w:rPr>
        <w:t>e</w:t>
      </w:r>
      <w:r w:rsidR="004D758C" w:rsidRPr="00D33D12">
        <w:rPr>
          <w:sz w:val="24"/>
          <w:szCs w:val="24"/>
        </w:rPr>
        <w:t xml:space="preserve">ucus, for example, </w:t>
      </w:r>
      <w:r w:rsidR="007401AA" w:rsidRPr="00D33D12">
        <w:rPr>
          <w:sz w:val="24"/>
          <w:szCs w:val="24"/>
        </w:rPr>
        <w:t>characterises baths as</w:t>
      </w:r>
      <w:r w:rsidR="00036A07" w:rsidRPr="00D33D12">
        <w:rPr>
          <w:sz w:val="24"/>
          <w:szCs w:val="24"/>
        </w:rPr>
        <w:t xml:space="preserve"> hot enough to bite bathers and </w:t>
      </w:r>
      <w:r w:rsidRPr="00D33D12">
        <w:rPr>
          <w:sz w:val="24"/>
          <w:szCs w:val="24"/>
        </w:rPr>
        <w:t xml:space="preserve">melt </w:t>
      </w:r>
      <w:r w:rsidR="00036A07" w:rsidRPr="00D33D12">
        <w:rPr>
          <w:sz w:val="24"/>
          <w:szCs w:val="24"/>
        </w:rPr>
        <w:t>their hearts</w:t>
      </w:r>
      <w:r w:rsidRPr="00D33D12">
        <w:rPr>
          <w:sz w:val="24"/>
          <w:szCs w:val="24"/>
        </w:rPr>
        <w:t xml:space="preserve"> (</w:t>
      </w:r>
      <w:r w:rsidRPr="00D33D12">
        <w:rPr>
          <w:i/>
          <w:sz w:val="24"/>
          <w:szCs w:val="24"/>
        </w:rPr>
        <w:t xml:space="preserve">aqua </w:t>
      </w:r>
      <w:proofErr w:type="spellStart"/>
      <w:r w:rsidRPr="00D33D12">
        <w:rPr>
          <w:i/>
          <w:sz w:val="24"/>
          <w:szCs w:val="24"/>
        </w:rPr>
        <w:t>dentes</w:t>
      </w:r>
      <w:proofErr w:type="spellEnd"/>
      <w:r w:rsidRPr="00D33D12">
        <w:rPr>
          <w:i/>
          <w:sz w:val="24"/>
          <w:szCs w:val="24"/>
        </w:rPr>
        <w:t xml:space="preserve"> </w:t>
      </w:r>
      <w:proofErr w:type="spellStart"/>
      <w:r w:rsidRPr="00D33D12">
        <w:rPr>
          <w:i/>
          <w:sz w:val="24"/>
          <w:szCs w:val="24"/>
        </w:rPr>
        <w:t>habet</w:t>
      </w:r>
      <w:proofErr w:type="spellEnd"/>
      <w:r w:rsidRPr="00D33D12">
        <w:rPr>
          <w:i/>
          <w:sz w:val="24"/>
          <w:szCs w:val="24"/>
        </w:rPr>
        <w:t xml:space="preserve">, et </w:t>
      </w:r>
      <w:proofErr w:type="spellStart"/>
      <w:r w:rsidRPr="00D33D12">
        <w:rPr>
          <w:i/>
          <w:sz w:val="24"/>
          <w:szCs w:val="24"/>
        </w:rPr>
        <w:t>cor</w:t>
      </w:r>
      <w:proofErr w:type="spellEnd"/>
      <w:r w:rsidRPr="00D33D12">
        <w:rPr>
          <w:i/>
          <w:sz w:val="24"/>
          <w:szCs w:val="24"/>
        </w:rPr>
        <w:t xml:space="preserve"> nostrum </w:t>
      </w:r>
      <w:proofErr w:type="spellStart"/>
      <w:r w:rsidRPr="00D33D12">
        <w:rPr>
          <w:i/>
          <w:sz w:val="24"/>
          <w:szCs w:val="24"/>
        </w:rPr>
        <w:t>cotidie</w:t>
      </w:r>
      <w:proofErr w:type="spellEnd"/>
      <w:r w:rsidRPr="00D33D12">
        <w:rPr>
          <w:i/>
          <w:sz w:val="24"/>
          <w:szCs w:val="24"/>
        </w:rPr>
        <w:t xml:space="preserve"> </w:t>
      </w:r>
      <w:proofErr w:type="spellStart"/>
      <w:r w:rsidRPr="00D33D12">
        <w:rPr>
          <w:i/>
          <w:sz w:val="24"/>
          <w:szCs w:val="24"/>
        </w:rPr>
        <w:t>liquescit</w:t>
      </w:r>
      <w:proofErr w:type="spellEnd"/>
      <w:r w:rsidRPr="00D33D12">
        <w:rPr>
          <w:sz w:val="24"/>
          <w:szCs w:val="24"/>
        </w:rPr>
        <w:t>, 42.2). Trimalch</w:t>
      </w:r>
      <w:r w:rsidR="00EA3E17" w:rsidRPr="00D33D12">
        <w:rPr>
          <w:sz w:val="24"/>
          <w:szCs w:val="24"/>
        </w:rPr>
        <w:t>i</w:t>
      </w:r>
      <w:r w:rsidRPr="00D33D12">
        <w:rPr>
          <w:sz w:val="24"/>
          <w:szCs w:val="24"/>
        </w:rPr>
        <w:t>o, inviting his guests to a bath</w:t>
      </w:r>
      <w:r w:rsidR="004D758C" w:rsidRPr="00D33D12">
        <w:rPr>
          <w:sz w:val="24"/>
          <w:szCs w:val="24"/>
        </w:rPr>
        <w:t xml:space="preserve"> later in the </w:t>
      </w:r>
      <w:r w:rsidR="003843A0" w:rsidRPr="00D33D12">
        <w:rPr>
          <w:i/>
          <w:sz w:val="24"/>
          <w:szCs w:val="24"/>
        </w:rPr>
        <w:t>Cena</w:t>
      </w:r>
      <w:r w:rsidRPr="00D33D12">
        <w:rPr>
          <w:sz w:val="24"/>
          <w:szCs w:val="24"/>
        </w:rPr>
        <w:t>, promises it will "burn like a furnace" (</w:t>
      </w:r>
      <w:proofErr w:type="spellStart"/>
      <w:r w:rsidRPr="00D33D12">
        <w:rPr>
          <w:i/>
          <w:sz w:val="24"/>
          <w:szCs w:val="24"/>
        </w:rPr>
        <w:t>calet</w:t>
      </w:r>
      <w:proofErr w:type="spellEnd"/>
      <w:r w:rsidRPr="00D33D12">
        <w:rPr>
          <w:i/>
          <w:sz w:val="24"/>
          <w:szCs w:val="24"/>
        </w:rPr>
        <w:t xml:space="preserve"> </w:t>
      </w:r>
      <w:proofErr w:type="spellStart"/>
      <w:r w:rsidRPr="00D33D12">
        <w:rPr>
          <w:i/>
          <w:sz w:val="24"/>
          <w:szCs w:val="24"/>
        </w:rPr>
        <w:t>tanquam</w:t>
      </w:r>
      <w:proofErr w:type="spellEnd"/>
      <w:r w:rsidRPr="00D33D12">
        <w:rPr>
          <w:i/>
          <w:sz w:val="24"/>
          <w:szCs w:val="24"/>
        </w:rPr>
        <w:t xml:space="preserve"> </w:t>
      </w:r>
      <w:proofErr w:type="spellStart"/>
      <w:r w:rsidRPr="00D33D12">
        <w:rPr>
          <w:i/>
          <w:sz w:val="24"/>
          <w:szCs w:val="24"/>
        </w:rPr>
        <w:t>furnus</w:t>
      </w:r>
      <w:proofErr w:type="spellEnd"/>
      <w:r w:rsidRPr="00D33D12">
        <w:rPr>
          <w:sz w:val="24"/>
          <w:szCs w:val="24"/>
        </w:rPr>
        <w:t>, 72.3).</w:t>
      </w:r>
      <w:r w:rsidR="00036A07" w:rsidRPr="00D33D12">
        <w:rPr>
          <w:sz w:val="24"/>
          <w:szCs w:val="24"/>
        </w:rPr>
        <w:t xml:space="preserve"> </w:t>
      </w:r>
      <w:r w:rsidR="0025683B" w:rsidRPr="00D33D12">
        <w:rPr>
          <w:sz w:val="24"/>
          <w:szCs w:val="24"/>
        </w:rPr>
        <w:t xml:space="preserve">Both men </w:t>
      </w:r>
      <w:r w:rsidR="007401AA" w:rsidRPr="00D33D12">
        <w:rPr>
          <w:sz w:val="24"/>
          <w:szCs w:val="24"/>
        </w:rPr>
        <w:t>offer similar descriptions of doctors, too</w:t>
      </w:r>
      <w:r w:rsidR="0025683B" w:rsidRPr="00D33D12">
        <w:rPr>
          <w:sz w:val="24"/>
          <w:szCs w:val="24"/>
        </w:rPr>
        <w:t xml:space="preserve">. Seleucus says they are unable to effect cures, but </w:t>
      </w:r>
      <w:r w:rsidR="005F5408" w:rsidRPr="00D33D12">
        <w:rPr>
          <w:sz w:val="24"/>
          <w:szCs w:val="24"/>
        </w:rPr>
        <w:t xml:space="preserve">are at least </w:t>
      </w:r>
      <w:r w:rsidR="00CC3943" w:rsidRPr="00D33D12">
        <w:rPr>
          <w:sz w:val="24"/>
          <w:szCs w:val="24"/>
        </w:rPr>
        <w:t>able to offer comfort to the soul (</w:t>
      </w:r>
      <w:proofErr w:type="spellStart"/>
      <w:r w:rsidR="00CC3943" w:rsidRPr="00D33D12">
        <w:rPr>
          <w:i/>
          <w:sz w:val="24"/>
          <w:szCs w:val="24"/>
        </w:rPr>
        <w:t>medicus</w:t>
      </w:r>
      <w:proofErr w:type="spellEnd"/>
      <w:r w:rsidR="00CC3943" w:rsidRPr="00D33D12">
        <w:rPr>
          <w:i/>
          <w:sz w:val="24"/>
          <w:szCs w:val="24"/>
        </w:rPr>
        <w:t xml:space="preserve"> </w:t>
      </w:r>
      <w:proofErr w:type="spellStart"/>
      <w:r w:rsidR="00CC3943" w:rsidRPr="00D33D12">
        <w:rPr>
          <w:i/>
          <w:sz w:val="24"/>
          <w:szCs w:val="24"/>
        </w:rPr>
        <w:t>enim</w:t>
      </w:r>
      <w:proofErr w:type="spellEnd"/>
      <w:r w:rsidR="00CC3943" w:rsidRPr="00D33D12">
        <w:rPr>
          <w:i/>
          <w:sz w:val="24"/>
          <w:szCs w:val="24"/>
        </w:rPr>
        <w:t xml:space="preserve"> nihil </w:t>
      </w:r>
      <w:proofErr w:type="spellStart"/>
      <w:r w:rsidR="00CC3943" w:rsidRPr="00D33D12">
        <w:rPr>
          <w:i/>
          <w:sz w:val="24"/>
          <w:szCs w:val="24"/>
        </w:rPr>
        <w:t>aliud</w:t>
      </w:r>
      <w:proofErr w:type="spellEnd"/>
      <w:r w:rsidR="00CC3943" w:rsidRPr="00D33D12">
        <w:rPr>
          <w:i/>
          <w:sz w:val="24"/>
          <w:szCs w:val="24"/>
        </w:rPr>
        <w:t xml:space="preserve"> </w:t>
      </w:r>
      <w:proofErr w:type="spellStart"/>
      <w:r w:rsidR="00CC3943" w:rsidRPr="00D33D12">
        <w:rPr>
          <w:i/>
          <w:sz w:val="24"/>
          <w:szCs w:val="24"/>
        </w:rPr>
        <w:t>est</w:t>
      </w:r>
      <w:proofErr w:type="spellEnd"/>
      <w:r w:rsidR="00CC3943" w:rsidRPr="00D33D12">
        <w:rPr>
          <w:i/>
          <w:sz w:val="24"/>
          <w:szCs w:val="24"/>
        </w:rPr>
        <w:t xml:space="preserve"> quam animi </w:t>
      </w:r>
      <w:proofErr w:type="spellStart"/>
      <w:r w:rsidR="00CC3943" w:rsidRPr="00D33D12">
        <w:rPr>
          <w:i/>
          <w:sz w:val="24"/>
          <w:szCs w:val="24"/>
        </w:rPr>
        <w:t>consolatio</w:t>
      </w:r>
      <w:proofErr w:type="spellEnd"/>
      <w:r w:rsidR="00CC3943" w:rsidRPr="00D33D12">
        <w:rPr>
          <w:sz w:val="24"/>
          <w:szCs w:val="24"/>
        </w:rPr>
        <w:t xml:space="preserve">, 42.5), while Trimalchio laments </w:t>
      </w:r>
      <w:r w:rsidR="005F5408" w:rsidRPr="00D33D12">
        <w:rPr>
          <w:sz w:val="24"/>
          <w:szCs w:val="24"/>
        </w:rPr>
        <w:t>not only their failure to cure his</w:t>
      </w:r>
      <w:r w:rsidR="00CC3943" w:rsidRPr="00D33D12">
        <w:rPr>
          <w:sz w:val="24"/>
          <w:szCs w:val="24"/>
        </w:rPr>
        <w:t xml:space="preserve"> stomach problems</w:t>
      </w:r>
      <w:r w:rsidR="005F5408" w:rsidRPr="00D33D12">
        <w:rPr>
          <w:sz w:val="24"/>
          <w:szCs w:val="24"/>
        </w:rPr>
        <w:t>, but also their utter bewilderment</w:t>
      </w:r>
      <w:r w:rsidR="007276BE" w:rsidRPr="00D33D12">
        <w:rPr>
          <w:sz w:val="24"/>
          <w:szCs w:val="24"/>
        </w:rPr>
        <w:t xml:space="preserve"> over his predicament</w:t>
      </w:r>
      <w:r w:rsidR="005F5408" w:rsidRPr="00D33D12">
        <w:rPr>
          <w:sz w:val="24"/>
          <w:szCs w:val="24"/>
        </w:rPr>
        <w:t xml:space="preserve">, saying they cannot even "find themselves" </w:t>
      </w:r>
      <w:r w:rsidR="00CC3943" w:rsidRPr="00D33D12">
        <w:rPr>
          <w:sz w:val="24"/>
          <w:szCs w:val="24"/>
        </w:rPr>
        <w:t>(</w:t>
      </w:r>
      <w:r w:rsidR="00CC3943" w:rsidRPr="00D33D12">
        <w:rPr>
          <w:i/>
          <w:sz w:val="24"/>
          <w:szCs w:val="24"/>
        </w:rPr>
        <w:t xml:space="preserve">venter </w:t>
      </w:r>
      <w:proofErr w:type="spellStart"/>
      <w:r w:rsidR="00CC3943" w:rsidRPr="00D33D12">
        <w:rPr>
          <w:i/>
          <w:sz w:val="24"/>
          <w:szCs w:val="24"/>
        </w:rPr>
        <w:t>mihi</w:t>
      </w:r>
      <w:proofErr w:type="spellEnd"/>
      <w:r w:rsidR="00CC3943" w:rsidRPr="00D33D12">
        <w:rPr>
          <w:i/>
          <w:sz w:val="24"/>
          <w:szCs w:val="24"/>
        </w:rPr>
        <w:t xml:space="preserve"> non </w:t>
      </w:r>
      <w:proofErr w:type="spellStart"/>
      <w:r w:rsidR="00CC3943" w:rsidRPr="00D33D12">
        <w:rPr>
          <w:i/>
          <w:sz w:val="24"/>
          <w:szCs w:val="24"/>
        </w:rPr>
        <w:t>respondit</w:t>
      </w:r>
      <w:proofErr w:type="spellEnd"/>
      <w:r w:rsidR="00CC3943" w:rsidRPr="00D33D12">
        <w:rPr>
          <w:i/>
          <w:sz w:val="24"/>
          <w:szCs w:val="24"/>
        </w:rPr>
        <w:t xml:space="preserve">. </w:t>
      </w:r>
      <w:proofErr w:type="spellStart"/>
      <w:r w:rsidR="00CC3943" w:rsidRPr="00D33D12">
        <w:rPr>
          <w:i/>
          <w:sz w:val="24"/>
          <w:szCs w:val="24"/>
        </w:rPr>
        <w:t>Nec</w:t>
      </w:r>
      <w:proofErr w:type="spellEnd"/>
      <w:r w:rsidR="00CC3943" w:rsidRPr="00D33D12">
        <w:rPr>
          <w:i/>
          <w:sz w:val="24"/>
          <w:szCs w:val="24"/>
        </w:rPr>
        <w:t xml:space="preserve"> </w:t>
      </w:r>
      <w:proofErr w:type="spellStart"/>
      <w:r w:rsidR="00CC3943" w:rsidRPr="00D33D12">
        <w:rPr>
          <w:i/>
          <w:sz w:val="24"/>
          <w:szCs w:val="24"/>
        </w:rPr>
        <w:t>medici</w:t>
      </w:r>
      <w:proofErr w:type="spellEnd"/>
      <w:r w:rsidR="00CC3943" w:rsidRPr="00D33D12">
        <w:rPr>
          <w:i/>
          <w:sz w:val="24"/>
          <w:szCs w:val="24"/>
        </w:rPr>
        <w:t xml:space="preserve"> se </w:t>
      </w:r>
      <w:proofErr w:type="spellStart"/>
      <w:r w:rsidR="00CC3943" w:rsidRPr="00D33D12">
        <w:rPr>
          <w:i/>
          <w:sz w:val="24"/>
          <w:szCs w:val="24"/>
        </w:rPr>
        <w:t>inveniunt</w:t>
      </w:r>
      <w:proofErr w:type="spellEnd"/>
      <w:r w:rsidR="0004141F" w:rsidRPr="00D33D12">
        <w:rPr>
          <w:sz w:val="24"/>
          <w:szCs w:val="24"/>
        </w:rPr>
        <w:t xml:space="preserve">, 47.2). </w:t>
      </w:r>
      <w:r w:rsidR="00701BED" w:rsidRPr="00D33D12">
        <w:rPr>
          <w:sz w:val="24"/>
          <w:szCs w:val="24"/>
        </w:rPr>
        <w:t>Seleucus</w:t>
      </w:r>
      <w:r w:rsidR="0004141F" w:rsidRPr="00D33D12">
        <w:rPr>
          <w:sz w:val="24"/>
          <w:szCs w:val="24"/>
        </w:rPr>
        <w:t xml:space="preserve"> spends some time describing </w:t>
      </w:r>
      <w:r w:rsidR="00701BED" w:rsidRPr="00D33D12">
        <w:rPr>
          <w:sz w:val="24"/>
          <w:szCs w:val="24"/>
        </w:rPr>
        <w:t>the funeral of his friend Chrysanthus</w:t>
      </w:r>
      <w:r w:rsidR="007276BE" w:rsidRPr="00D33D12">
        <w:rPr>
          <w:sz w:val="24"/>
          <w:szCs w:val="24"/>
        </w:rPr>
        <w:t xml:space="preserve">, </w:t>
      </w:r>
      <w:r w:rsidR="0004141F" w:rsidRPr="00D33D12">
        <w:rPr>
          <w:sz w:val="24"/>
          <w:szCs w:val="24"/>
        </w:rPr>
        <w:t xml:space="preserve">commenting on his </w:t>
      </w:r>
      <w:r w:rsidR="007276BE" w:rsidRPr="00D33D12">
        <w:rPr>
          <w:sz w:val="24"/>
          <w:szCs w:val="24"/>
        </w:rPr>
        <w:t xml:space="preserve">nice </w:t>
      </w:r>
      <w:r w:rsidR="00B34C63" w:rsidRPr="00D33D12">
        <w:rPr>
          <w:sz w:val="24"/>
          <w:szCs w:val="24"/>
        </w:rPr>
        <w:t>shroud</w:t>
      </w:r>
      <w:r w:rsidR="007276BE" w:rsidRPr="00D33D12">
        <w:rPr>
          <w:sz w:val="24"/>
          <w:szCs w:val="24"/>
        </w:rPr>
        <w:t xml:space="preserve"> and</w:t>
      </w:r>
      <w:r w:rsidR="0004141F" w:rsidRPr="00D33D12">
        <w:rPr>
          <w:sz w:val="24"/>
          <w:szCs w:val="24"/>
        </w:rPr>
        <w:t xml:space="preserve"> the</w:t>
      </w:r>
      <w:r w:rsidR="00B34C63" w:rsidRPr="00D33D12">
        <w:rPr>
          <w:sz w:val="24"/>
          <w:szCs w:val="24"/>
        </w:rPr>
        <w:t xml:space="preserve"> excellent mourning from </w:t>
      </w:r>
      <w:r w:rsidR="002D6ECA">
        <w:rPr>
          <w:sz w:val="24"/>
          <w:szCs w:val="24"/>
        </w:rPr>
        <w:t xml:space="preserve">several </w:t>
      </w:r>
      <w:r w:rsidR="00B34C63" w:rsidRPr="00D33D12">
        <w:rPr>
          <w:sz w:val="24"/>
          <w:szCs w:val="24"/>
        </w:rPr>
        <w:t>freed</w:t>
      </w:r>
      <w:r w:rsidR="002D6ECA">
        <w:rPr>
          <w:sz w:val="24"/>
          <w:szCs w:val="24"/>
        </w:rPr>
        <w:t>men</w:t>
      </w:r>
      <w:r w:rsidR="00B34C63" w:rsidRPr="00D33D12">
        <w:rPr>
          <w:sz w:val="24"/>
          <w:szCs w:val="24"/>
        </w:rPr>
        <w:t>, though he notes some stinginess in his wife's grief (</w:t>
      </w:r>
      <w:proofErr w:type="spellStart"/>
      <w:r w:rsidR="00B34C63" w:rsidRPr="00D33D12">
        <w:rPr>
          <w:i/>
          <w:sz w:val="24"/>
          <w:szCs w:val="24"/>
        </w:rPr>
        <w:t>Tamen</w:t>
      </w:r>
      <w:proofErr w:type="spellEnd"/>
      <w:r w:rsidR="00B34C63" w:rsidRPr="00D33D12">
        <w:rPr>
          <w:i/>
          <w:sz w:val="24"/>
          <w:szCs w:val="24"/>
        </w:rPr>
        <w:t xml:space="preserve"> bene </w:t>
      </w:r>
      <w:proofErr w:type="spellStart"/>
      <w:r w:rsidR="00B34C63" w:rsidRPr="00D33D12">
        <w:rPr>
          <w:i/>
          <w:sz w:val="24"/>
          <w:szCs w:val="24"/>
        </w:rPr>
        <w:t>elatus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est</w:t>
      </w:r>
      <w:proofErr w:type="spellEnd"/>
      <w:r w:rsidR="00B34C63" w:rsidRPr="00D33D12">
        <w:rPr>
          <w:i/>
          <w:sz w:val="24"/>
          <w:szCs w:val="24"/>
        </w:rPr>
        <w:t xml:space="preserve">, </w:t>
      </w:r>
      <w:proofErr w:type="spellStart"/>
      <w:r w:rsidR="00B34C63" w:rsidRPr="00D33D12">
        <w:rPr>
          <w:i/>
          <w:sz w:val="24"/>
          <w:szCs w:val="24"/>
        </w:rPr>
        <w:t>vitali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lecto</w:t>
      </w:r>
      <w:proofErr w:type="spellEnd"/>
      <w:r w:rsidR="00B34C63" w:rsidRPr="00D33D12">
        <w:rPr>
          <w:i/>
          <w:sz w:val="24"/>
          <w:szCs w:val="24"/>
        </w:rPr>
        <w:t xml:space="preserve">, </w:t>
      </w:r>
      <w:proofErr w:type="spellStart"/>
      <w:r w:rsidR="00B34C63" w:rsidRPr="00D33D12">
        <w:rPr>
          <w:i/>
          <w:sz w:val="24"/>
          <w:szCs w:val="24"/>
        </w:rPr>
        <w:t>stragulis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bonis</w:t>
      </w:r>
      <w:proofErr w:type="spellEnd"/>
      <w:r w:rsidR="00B34C63" w:rsidRPr="00D33D12">
        <w:rPr>
          <w:i/>
          <w:sz w:val="24"/>
          <w:szCs w:val="24"/>
        </w:rPr>
        <w:t xml:space="preserve">. </w:t>
      </w:r>
      <w:proofErr w:type="spellStart"/>
      <w:r w:rsidR="00B34C63" w:rsidRPr="00D33D12">
        <w:rPr>
          <w:i/>
          <w:sz w:val="24"/>
          <w:szCs w:val="24"/>
        </w:rPr>
        <w:t>Planctus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est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optime</w:t>
      </w:r>
      <w:proofErr w:type="spellEnd"/>
      <w:r w:rsidR="00B34C63" w:rsidRPr="00D33D12">
        <w:rPr>
          <w:i/>
          <w:sz w:val="24"/>
          <w:szCs w:val="24"/>
        </w:rPr>
        <w:t>—</w:t>
      </w:r>
      <w:proofErr w:type="spellStart"/>
      <w:r w:rsidR="00B34C63" w:rsidRPr="00D33D12">
        <w:rPr>
          <w:i/>
          <w:sz w:val="24"/>
          <w:szCs w:val="24"/>
        </w:rPr>
        <w:t>manu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misit</w:t>
      </w:r>
      <w:proofErr w:type="spellEnd"/>
      <w:r w:rsidR="00B34C63" w:rsidRPr="00D33D12">
        <w:rPr>
          <w:i/>
          <w:sz w:val="24"/>
          <w:szCs w:val="24"/>
        </w:rPr>
        <w:t xml:space="preserve"> aliquot—</w:t>
      </w:r>
      <w:proofErr w:type="spellStart"/>
      <w:r w:rsidR="00B34C63" w:rsidRPr="00D33D12">
        <w:rPr>
          <w:i/>
          <w:sz w:val="24"/>
          <w:szCs w:val="24"/>
        </w:rPr>
        <w:t>etiam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si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maligne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illum</w:t>
      </w:r>
      <w:proofErr w:type="spellEnd"/>
      <w:r w:rsidR="00B34C63" w:rsidRPr="00D33D12">
        <w:rPr>
          <w:i/>
          <w:sz w:val="24"/>
          <w:szCs w:val="24"/>
        </w:rPr>
        <w:t xml:space="preserve"> </w:t>
      </w:r>
      <w:proofErr w:type="spellStart"/>
      <w:r w:rsidR="00B34C63" w:rsidRPr="00D33D12">
        <w:rPr>
          <w:i/>
          <w:sz w:val="24"/>
          <w:szCs w:val="24"/>
        </w:rPr>
        <w:t>ploravit</w:t>
      </w:r>
      <w:proofErr w:type="spellEnd"/>
      <w:r w:rsidR="00B34C63" w:rsidRPr="00D33D12">
        <w:rPr>
          <w:i/>
          <w:sz w:val="24"/>
          <w:szCs w:val="24"/>
        </w:rPr>
        <w:t xml:space="preserve"> uxor</w:t>
      </w:r>
      <w:r w:rsidR="00B34C63" w:rsidRPr="00D33D12">
        <w:rPr>
          <w:sz w:val="24"/>
          <w:szCs w:val="24"/>
        </w:rPr>
        <w:t>, 42.6). Trimalch</w:t>
      </w:r>
      <w:r w:rsidR="0025683B" w:rsidRPr="00D33D12">
        <w:rPr>
          <w:sz w:val="24"/>
          <w:szCs w:val="24"/>
        </w:rPr>
        <w:t>i</w:t>
      </w:r>
      <w:r w:rsidR="00B34C63" w:rsidRPr="00D33D12">
        <w:rPr>
          <w:sz w:val="24"/>
          <w:szCs w:val="24"/>
        </w:rPr>
        <w:t xml:space="preserve">o </w:t>
      </w:r>
      <w:r w:rsidR="005B2F65" w:rsidRPr="00D33D12">
        <w:rPr>
          <w:sz w:val="24"/>
          <w:szCs w:val="24"/>
        </w:rPr>
        <w:t xml:space="preserve">describes his own funeral plans at </w:t>
      </w:r>
      <w:r w:rsidR="0004141F" w:rsidRPr="00D33D12">
        <w:rPr>
          <w:sz w:val="24"/>
          <w:szCs w:val="24"/>
        </w:rPr>
        <w:t xml:space="preserve">even </w:t>
      </w:r>
      <w:r w:rsidR="005B2F65" w:rsidRPr="00D33D12">
        <w:rPr>
          <w:sz w:val="24"/>
          <w:szCs w:val="24"/>
        </w:rPr>
        <w:t>great</w:t>
      </w:r>
      <w:r w:rsidR="0004141F" w:rsidRPr="00D33D12">
        <w:rPr>
          <w:sz w:val="24"/>
          <w:szCs w:val="24"/>
        </w:rPr>
        <w:t>er</w:t>
      </w:r>
      <w:r w:rsidR="005B2F65" w:rsidRPr="00D33D12">
        <w:rPr>
          <w:sz w:val="24"/>
          <w:szCs w:val="24"/>
        </w:rPr>
        <w:t xml:space="preserve"> length, going so far as to have his shroud brought out </w:t>
      </w:r>
      <w:r w:rsidR="00343716">
        <w:rPr>
          <w:sz w:val="24"/>
          <w:szCs w:val="24"/>
        </w:rPr>
        <w:t>so his guests can see how fine it is</w:t>
      </w:r>
      <w:r w:rsidR="005B2F65" w:rsidRPr="00D33D12">
        <w:rPr>
          <w:sz w:val="24"/>
          <w:szCs w:val="24"/>
        </w:rPr>
        <w:t xml:space="preserve"> (</w:t>
      </w:r>
      <w:proofErr w:type="spellStart"/>
      <w:r w:rsidR="005B2F65" w:rsidRPr="00D33D12">
        <w:rPr>
          <w:i/>
          <w:sz w:val="24"/>
          <w:szCs w:val="24"/>
        </w:rPr>
        <w:t>Stichus</w:t>
      </w:r>
      <w:proofErr w:type="spellEnd"/>
      <w:r w:rsidR="005B2F65" w:rsidRPr="00D33D12">
        <w:rPr>
          <w:i/>
          <w:sz w:val="24"/>
          <w:szCs w:val="24"/>
        </w:rPr>
        <w:t xml:space="preserve"> … </w:t>
      </w:r>
      <w:proofErr w:type="spellStart"/>
      <w:r w:rsidR="005B2F65" w:rsidRPr="00D33D12">
        <w:rPr>
          <w:i/>
          <w:sz w:val="24"/>
          <w:szCs w:val="24"/>
        </w:rPr>
        <w:t>stragulam</w:t>
      </w:r>
      <w:proofErr w:type="spellEnd"/>
      <w:r w:rsidR="005B2F65" w:rsidRPr="00D33D12">
        <w:rPr>
          <w:i/>
          <w:sz w:val="24"/>
          <w:szCs w:val="24"/>
        </w:rPr>
        <w:t xml:space="preserve"> </w:t>
      </w:r>
      <w:proofErr w:type="spellStart"/>
      <w:r w:rsidR="005B2F65" w:rsidRPr="00D33D12">
        <w:rPr>
          <w:i/>
          <w:sz w:val="24"/>
          <w:szCs w:val="24"/>
        </w:rPr>
        <w:t>albam</w:t>
      </w:r>
      <w:proofErr w:type="spellEnd"/>
      <w:r w:rsidR="005B2F65" w:rsidRPr="00D33D12">
        <w:rPr>
          <w:i/>
          <w:sz w:val="24"/>
          <w:szCs w:val="24"/>
        </w:rPr>
        <w:t xml:space="preserve"> et </w:t>
      </w:r>
      <w:proofErr w:type="spellStart"/>
      <w:r w:rsidR="005B2F65" w:rsidRPr="00D33D12">
        <w:rPr>
          <w:i/>
          <w:sz w:val="24"/>
          <w:szCs w:val="24"/>
        </w:rPr>
        <w:t>praetextam</w:t>
      </w:r>
      <w:proofErr w:type="spellEnd"/>
      <w:r w:rsidR="005B2F65" w:rsidRPr="00D33D12">
        <w:rPr>
          <w:i/>
          <w:sz w:val="24"/>
          <w:szCs w:val="24"/>
        </w:rPr>
        <w:t xml:space="preserve"> in triclinium </w:t>
      </w:r>
      <w:proofErr w:type="spellStart"/>
      <w:r w:rsidR="005B2F65" w:rsidRPr="00D33D12">
        <w:rPr>
          <w:i/>
          <w:sz w:val="24"/>
          <w:szCs w:val="24"/>
        </w:rPr>
        <w:t>attulit</w:t>
      </w:r>
      <w:proofErr w:type="spellEnd"/>
      <w:r w:rsidR="0061532C" w:rsidRPr="00D33D12">
        <w:rPr>
          <w:sz w:val="24"/>
          <w:szCs w:val="24"/>
        </w:rPr>
        <w:t xml:space="preserve"> … </w:t>
      </w:r>
      <w:proofErr w:type="spellStart"/>
      <w:r w:rsidR="0061532C" w:rsidRPr="00D33D12">
        <w:rPr>
          <w:i/>
          <w:sz w:val="24"/>
          <w:szCs w:val="24"/>
        </w:rPr>
        <w:t>iussitque</w:t>
      </w:r>
      <w:proofErr w:type="spellEnd"/>
      <w:r w:rsidR="0061532C" w:rsidRPr="00D33D12">
        <w:rPr>
          <w:i/>
          <w:sz w:val="24"/>
          <w:szCs w:val="24"/>
        </w:rPr>
        <w:t xml:space="preserve"> </w:t>
      </w:r>
      <w:proofErr w:type="spellStart"/>
      <w:r w:rsidR="0061532C" w:rsidRPr="00D33D12">
        <w:rPr>
          <w:i/>
          <w:sz w:val="24"/>
          <w:szCs w:val="24"/>
        </w:rPr>
        <w:t>nos</w:t>
      </w:r>
      <w:proofErr w:type="spellEnd"/>
      <w:r w:rsidR="0061532C" w:rsidRPr="00D33D12">
        <w:rPr>
          <w:i/>
          <w:sz w:val="24"/>
          <w:szCs w:val="24"/>
        </w:rPr>
        <w:t xml:space="preserve"> </w:t>
      </w:r>
      <w:proofErr w:type="spellStart"/>
      <w:r w:rsidR="0061532C" w:rsidRPr="00D33D12">
        <w:rPr>
          <w:i/>
          <w:sz w:val="24"/>
          <w:szCs w:val="24"/>
        </w:rPr>
        <w:t>temptare</w:t>
      </w:r>
      <w:proofErr w:type="spellEnd"/>
      <w:r w:rsidR="0061532C" w:rsidRPr="00D33D12">
        <w:rPr>
          <w:i/>
          <w:sz w:val="24"/>
          <w:szCs w:val="24"/>
        </w:rPr>
        <w:t xml:space="preserve">, an </w:t>
      </w:r>
      <w:proofErr w:type="spellStart"/>
      <w:r w:rsidR="0061532C" w:rsidRPr="00D33D12">
        <w:rPr>
          <w:i/>
          <w:sz w:val="24"/>
          <w:szCs w:val="24"/>
        </w:rPr>
        <w:t>bonis</w:t>
      </w:r>
      <w:proofErr w:type="spellEnd"/>
      <w:r w:rsidR="0061532C" w:rsidRPr="00D33D12">
        <w:rPr>
          <w:i/>
          <w:sz w:val="24"/>
          <w:szCs w:val="24"/>
        </w:rPr>
        <w:t xml:space="preserve"> </w:t>
      </w:r>
      <w:proofErr w:type="spellStart"/>
      <w:r w:rsidR="0061532C" w:rsidRPr="00D33D12">
        <w:rPr>
          <w:i/>
          <w:sz w:val="24"/>
          <w:szCs w:val="24"/>
        </w:rPr>
        <w:t>lanis</w:t>
      </w:r>
      <w:proofErr w:type="spellEnd"/>
      <w:r w:rsidR="0061532C" w:rsidRPr="00D33D12">
        <w:rPr>
          <w:i/>
          <w:sz w:val="24"/>
          <w:szCs w:val="24"/>
        </w:rPr>
        <w:t xml:space="preserve"> </w:t>
      </w:r>
      <w:proofErr w:type="spellStart"/>
      <w:r w:rsidR="0061532C" w:rsidRPr="00D33D12">
        <w:rPr>
          <w:i/>
          <w:sz w:val="24"/>
          <w:szCs w:val="24"/>
        </w:rPr>
        <w:t>essent</w:t>
      </w:r>
      <w:proofErr w:type="spellEnd"/>
      <w:r w:rsidR="0061532C" w:rsidRPr="00D33D12">
        <w:rPr>
          <w:i/>
          <w:sz w:val="24"/>
          <w:szCs w:val="24"/>
        </w:rPr>
        <w:t xml:space="preserve"> </w:t>
      </w:r>
      <w:proofErr w:type="spellStart"/>
      <w:r w:rsidR="0061532C" w:rsidRPr="00D33D12">
        <w:rPr>
          <w:i/>
          <w:sz w:val="24"/>
          <w:szCs w:val="24"/>
        </w:rPr>
        <w:t>confecta</w:t>
      </w:r>
      <w:proofErr w:type="spellEnd"/>
      <w:r w:rsidR="0061532C" w:rsidRPr="00D33D12">
        <w:rPr>
          <w:i/>
          <w:sz w:val="24"/>
          <w:szCs w:val="24"/>
        </w:rPr>
        <w:t>.</w:t>
      </w:r>
      <w:r w:rsidR="005B2F65" w:rsidRPr="00D33D12">
        <w:rPr>
          <w:sz w:val="24"/>
          <w:szCs w:val="24"/>
        </w:rPr>
        <w:t xml:space="preserve"> 78.1</w:t>
      </w:r>
      <w:r w:rsidR="0004141F" w:rsidRPr="00D33D12">
        <w:rPr>
          <w:sz w:val="24"/>
          <w:szCs w:val="24"/>
        </w:rPr>
        <w:t>). Moreover, h</w:t>
      </w:r>
      <w:r w:rsidR="007276BE" w:rsidRPr="00D33D12">
        <w:rPr>
          <w:sz w:val="24"/>
          <w:szCs w:val="24"/>
        </w:rPr>
        <w:t xml:space="preserve">e expects his </w:t>
      </w:r>
      <w:r w:rsidR="00A85046" w:rsidRPr="00D33D12">
        <w:rPr>
          <w:sz w:val="24"/>
          <w:szCs w:val="24"/>
        </w:rPr>
        <w:t xml:space="preserve">funeral procession </w:t>
      </w:r>
      <w:r w:rsidR="007276BE" w:rsidRPr="00D33D12">
        <w:rPr>
          <w:sz w:val="24"/>
          <w:szCs w:val="24"/>
        </w:rPr>
        <w:t xml:space="preserve">to display such </w:t>
      </w:r>
      <w:r w:rsidR="00A85046" w:rsidRPr="00D33D12">
        <w:rPr>
          <w:sz w:val="24"/>
          <w:szCs w:val="24"/>
        </w:rPr>
        <w:t>splendour that</w:t>
      </w:r>
      <w:r w:rsidR="00254454" w:rsidRPr="00D33D12">
        <w:rPr>
          <w:sz w:val="24"/>
          <w:szCs w:val="24"/>
        </w:rPr>
        <w:t xml:space="preserve"> </w:t>
      </w:r>
      <w:r w:rsidR="00A85046" w:rsidRPr="00D33D12">
        <w:rPr>
          <w:sz w:val="24"/>
          <w:szCs w:val="24"/>
        </w:rPr>
        <w:t>the entire city will pray for him (</w:t>
      </w:r>
      <w:r w:rsidR="00A85046" w:rsidRPr="00D33D12">
        <w:rPr>
          <w:i/>
          <w:sz w:val="24"/>
          <w:szCs w:val="24"/>
        </w:rPr>
        <w:t xml:space="preserve">Ego </w:t>
      </w:r>
      <w:proofErr w:type="spellStart"/>
      <w:r w:rsidR="00A85046" w:rsidRPr="00D33D12">
        <w:rPr>
          <w:i/>
          <w:sz w:val="24"/>
          <w:szCs w:val="24"/>
        </w:rPr>
        <w:t>gloriosus</w:t>
      </w:r>
      <w:proofErr w:type="spellEnd"/>
      <w:r w:rsidR="00A85046" w:rsidRPr="00D33D12">
        <w:rPr>
          <w:i/>
          <w:sz w:val="24"/>
          <w:szCs w:val="24"/>
        </w:rPr>
        <w:t xml:space="preserve"> </w:t>
      </w:r>
      <w:proofErr w:type="spellStart"/>
      <w:r w:rsidR="00A85046" w:rsidRPr="00D33D12">
        <w:rPr>
          <w:i/>
          <w:sz w:val="24"/>
          <w:szCs w:val="24"/>
        </w:rPr>
        <w:t>volo</w:t>
      </w:r>
      <w:proofErr w:type="spellEnd"/>
      <w:r w:rsidR="00A85046" w:rsidRPr="00D33D12">
        <w:rPr>
          <w:i/>
          <w:sz w:val="24"/>
          <w:szCs w:val="24"/>
        </w:rPr>
        <w:t xml:space="preserve"> </w:t>
      </w:r>
      <w:proofErr w:type="spellStart"/>
      <w:r w:rsidR="00A85046" w:rsidRPr="00D33D12">
        <w:rPr>
          <w:i/>
          <w:sz w:val="24"/>
          <w:szCs w:val="24"/>
        </w:rPr>
        <w:t>efferri</w:t>
      </w:r>
      <w:proofErr w:type="spellEnd"/>
      <w:r w:rsidR="00A85046" w:rsidRPr="00D33D12">
        <w:rPr>
          <w:i/>
          <w:sz w:val="24"/>
          <w:szCs w:val="24"/>
        </w:rPr>
        <w:t xml:space="preserve">, </w:t>
      </w:r>
      <w:proofErr w:type="spellStart"/>
      <w:r w:rsidR="00A85046" w:rsidRPr="00D33D12">
        <w:rPr>
          <w:i/>
          <w:sz w:val="24"/>
          <w:szCs w:val="24"/>
        </w:rPr>
        <w:t>ut</w:t>
      </w:r>
      <w:proofErr w:type="spellEnd"/>
      <w:r w:rsidR="00A85046" w:rsidRPr="00D33D12">
        <w:rPr>
          <w:i/>
          <w:sz w:val="24"/>
          <w:szCs w:val="24"/>
        </w:rPr>
        <w:t xml:space="preserve"> </w:t>
      </w:r>
      <w:proofErr w:type="spellStart"/>
      <w:r w:rsidR="00A85046" w:rsidRPr="00D33D12">
        <w:rPr>
          <w:i/>
          <w:sz w:val="24"/>
          <w:szCs w:val="24"/>
        </w:rPr>
        <w:t>totus</w:t>
      </w:r>
      <w:proofErr w:type="spellEnd"/>
      <w:r w:rsidR="00A85046" w:rsidRPr="00D33D12">
        <w:rPr>
          <w:i/>
          <w:sz w:val="24"/>
          <w:szCs w:val="24"/>
        </w:rPr>
        <w:t xml:space="preserve"> </w:t>
      </w:r>
      <w:proofErr w:type="spellStart"/>
      <w:r w:rsidR="00A85046" w:rsidRPr="00D33D12">
        <w:rPr>
          <w:i/>
          <w:sz w:val="24"/>
          <w:szCs w:val="24"/>
        </w:rPr>
        <w:t>mihi</w:t>
      </w:r>
      <w:proofErr w:type="spellEnd"/>
      <w:r w:rsidR="00A85046" w:rsidRPr="00D33D12">
        <w:rPr>
          <w:i/>
          <w:sz w:val="24"/>
          <w:szCs w:val="24"/>
        </w:rPr>
        <w:t xml:space="preserve"> </w:t>
      </w:r>
      <w:proofErr w:type="spellStart"/>
      <w:r w:rsidR="00A85046" w:rsidRPr="00D33D12">
        <w:rPr>
          <w:i/>
          <w:sz w:val="24"/>
          <w:szCs w:val="24"/>
        </w:rPr>
        <w:t>populus</w:t>
      </w:r>
      <w:proofErr w:type="spellEnd"/>
      <w:r w:rsidR="00A85046" w:rsidRPr="00D33D12">
        <w:rPr>
          <w:i/>
          <w:sz w:val="24"/>
          <w:szCs w:val="24"/>
        </w:rPr>
        <w:t xml:space="preserve"> bene </w:t>
      </w:r>
      <w:proofErr w:type="spellStart"/>
      <w:r w:rsidR="00A85046" w:rsidRPr="00D33D12">
        <w:rPr>
          <w:i/>
          <w:sz w:val="24"/>
          <w:szCs w:val="24"/>
        </w:rPr>
        <w:t>imprecetur</w:t>
      </w:r>
      <w:proofErr w:type="spellEnd"/>
      <w:r w:rsidR="00A85046" w:rsidRPr="00D33D12">
        <w:rPr>
          <w:sz w:val="24"/>
          <w:szCs w:val="24"/>
        </w:rPr>
        <w:t>, 78.2)</w:t>
      </w:r>
      <w:r w:rsidR="008E5CA7" w:rsidRPr="00D33D12">
        <w:rPr>
          <w:sz w:val="24"/>
          <w:szCs w:val="24"/>
        </w:rPr>
        <w:t xml:space="preserve">. He even frees all his slaves </w:t>
      </w:r>
      <w:r w:rsidR="002C4E21" w:rsidRPr="00D33D12">
        <w:rPr>
          <w:sz w:val="24"/>
          <w:szCs w:val="24"/>
        </w:rPr>
        <w:t xml:space="preserve">(not just several as Seleucus' friend did) </w:t>
      </w:r>
      <w:r w:rsidR="008E5CA7" w:rsidRPr="00D33D12">
        <w:rPr>
          <w:sz w:val="24"/>
          <w:szCs w:val="24"/>
        </w:rPr>
        <w:t>in his will (</w:t>
      </w:r>
      <w:proofErr w:type="spellStart"/>
      <w:r w:rsidR="008E5CA7" w:rsidRPr="00D33D12">
        <w:rPr>
          <w:i/>
          <w:sz w:val="24"/>
          <w:szCs w:val="24"/>
        </w:rPr>
        <w:t>omnes</w:t>
      </w:r>
      <w:proofErr w:type="spellEnd"/>
      <w:r w:rsidR="008E5CA7" w:rsidRPr="00D33D12">
        <w:rPr>
          <w:i/>
          <w:sz w:val="24"/>
          <w:szCs w:val="24"/>
        </w:rPr>
        <w:t xml:space="preserve"> </w:t>
      </w:r>
      <w:proofErr w:type="spellStart"/>
      <w:r w:rsidR="008E5CA7" w:rsidRPr="00D33D12">
        <w:rPr>
          <w:i/>
          <w:sz w:val="24"/>
          <w:szCs w:val="24"/>
        </w:rPr>
        <w:t>illos</w:t>
      </w:r>
      <w:proofErr w:type="spellEnd"/>
      <w:r w:rsidR="008E5CA7" w:rsidRPr="00D33D12">
        <w:rPr>
          <w:i/>
          <w:sz w:val="24"/>
          <w:szCs w:val="24"/>
        </w:rPr>
        <w:t xml:space="preserve"> in </w:t>
      </w:r>
      <w:proofErr w:type="spellStart"/>
      <w:r w:rsidR="008E5CA7" w:rsidRPr="00D33D12">
        <w:rPr>
          <w:i/>
          <w:sz w:val="24"/>
          <w:szCs w:val="24"/>
        </w:rPr>
        <w:t>testamento</w:t>
      </w:r>
      <w:proofErr w:type="spellEnd"/>
      <w:r w:rsidR="008E5CA7" w:rsidRPr="00D33D12">
        <w:rPr>
          <w:i/>
          <w:sz w:val="24"/>
          <w:szCs w:val="24"/>
        </w:rPr>
        <w:t xml:space="preserve"> </w:t>
      </w:r>
      <w:proofErr w:type="spellStart"/>
      <w:r w:rsidR="008E5CA7" w:rsidRPr="00D33D12">
        <w:rPr>
          <w:i/>
          <w:sz w:val="24"/>
          <w:szCs w:val="24"/>
        </w:rPr>
        <w:t>meo</w:t>
      </w:r>
      <w:proofErr w:type="spellEnd"/>
      <w:r w:rsidR="008E5CA7" w:rsidRPr="00D33D12">
        <w:rPr>
          <w:i/>
          <w:sz w:val="24"/>
          <w:szCs w:val="24"/>
        </w:rPr>
        <w:t xml:space="preserve"> </w:t>
      </w:r>
      <w:proofErr w:type="spellStart"/>
      <w:r w:rsidR="008E5CA7" w:rsidRPr="00D33D12">
        <w:rPr>
          <w:i/>
          <w:sz w:val="24"/>
          <w:szCs w:val="24"/>
        </w:rPr>
        <w:t>manu</w:t>
      </w:r>
      <w:proofErr w:type="spellEnd"/>
      <w:r w:rsidR="008E5CA7" w:rsidRPr="00D33D12">
        <w:rPr>
          <w:i/>
          <w:sz w:val="24"/>
          <w:szCs w:val="24"/>
        </w:rPr>
        <w:t xml:space="preserve"> </w:t>
      </w:r>
      <w:proofErr w:type="spellStart"/>
      <w:r w:rsidR="008E5CA7" w:rsidRPr="00D33D12">
        <w:rPr>
          <w:i/>
          <w:sz w:val="24"/>
          <w:szCs w:val="24"/>
        </w:rPr>
        <w:t>mitto</w:t>
      </w:r>
      <w:proofErr w:type="spellEnd"/>
      <w:r w:rsidR="008E5CA7" w:rsidRPr="00D33D12">
        <w:rPr>
          <w:sz w:val="24"/>
          <w:szCs w:val="24"/>
        </w:rPr>
        <w:t xml:space="preserve">, 71.1) and draws such fine mourning at the prospect of his passing that his slaves all </w:t>
      </w:r>
      <w:r w:rsidR="006C0418" w:rsidRPr="00D33D12">
        <w:rPr>
          <w:sz w:val="24"/>
          <w:szCs w:val="24"/>
        </w:rPr>
        <w:t>weep</w:t>
      </w:r>
      <w:r w:rsidR="008E5CA7" w:rsidRPr="00D33D12">
        <w:rPr>
          <w:sz w:val="24"/>
          <w:szCs w:val="24"/>
        </w:rPr>
        <w:t xml:space="preserve"> as if he were already dead – even his wife </w:t>
      </w:r>
      <w:r w:rsidR="006C0418" w:rsidRPr="00D33D12">
        <w:rPr>
          <w:sz w:val="24"/>
          <w:szCs w:val="24"/>
        </w:rPr>
        <w:t>is not stingy with her grief (</w:t>
      </w:r>
      <w:proofErr w:type="spellStart"/>
      <w:r w:rsidR="006C0418" w:rsidRPr="00D33D12">
        <w:rPr>
          <w:i/>
          <w:sz w:val="24"/>
          <w:szCs w:val="24"/>
        </w:rPr>
        <w:t>Flebat</w:t>
      </w:r>
      <w:proofErr w:type="spellEnd"/>
      <w:r w:rsidR="006C0418" w:rsidRPr="00D33D12">
        <w:rPr>
          <w:i/>
          <w:sz w:val="24"/>
          <w:szCs w:val="24"/>
        </w:rPr>
        <w:t xml:space="preserve"> et Fortunata, </w:t>
      </w:r>
      <w:proofErr w:type="spellStart"/>
      <w:r w:rsidR="006C0418" w:rsidRPr="00D33D12">
        <w:rPr>
          <w:i/>
          <w:sz w:val="24"/>
          <w:szCs w:val="24"/>
        </w:rPr>
        <w:t>flebat</w:t>
      </w:r>
      <w:proofErr w:type="spellEnd"/>
      <w:r w:rsidR="006C0418" w:rsidRPr="00D33D12">
        <w:rPr>
          <w:i/>
          <w:sz w:val="24"/>
          <w:szCs w:val="24"/>
        </w:rPr>
        <w:t xml:space="preserve"> et </w:t>
      </w:r>
      <w:proofErr w:type="spellStart"/>
      <w:r w:rsidR="006C0418" w:rsidRPr="00D33D12">
        <w:rPr>
          <w:i/>
          <w:sz w:val="24"/>
          <w:szCs w:val="24"/>
        </w:rPr>
        <w:t>Habinnas</w:t>
      </w:r>
      <w:proofErr w:type="spellEnd"/>
      <w:r w:rsidR="006C0418" w:rsidRPr="00D33D12">
        <w:rPr>
          <w:i/>
          <w:sz w:val="24"/>
          <w:szCs w:val="24"/>
        </w:rPr>
        <w:t xml:space="preserve">, </w:t>
      </w:r>
      <w:proofErr w:type="spellStart"/>
      <w:r w:rsidR="006C0418" w:rsidRPr="00D33D12">
        <w:rPr>
          <w:i/>
          <w:sz w:val="24"/>
          <w:szCs w:val="24"/>
        </w:rPr>
        <w:t>tota</w:t>
      </w:r>
      <w:proofErr w:type="spellEnd"/>
      <w:r w:rsidR="006C0418" w:rsidRPr="00D33D12">
        <w:rPr>
          <w:i/>
          <w:sz w:val="24"/>
          <w:szCs w:val="24"/>
        </w:rPr>
        <w:t xml:space="preserve"> </w:t>
      </w:r>
      <w:proofErr w:type="spellStart"/>
      <w:r w:rsidR="006C0418" w:rsidRPr="00D33D12">
        <w:rPr>
          <w:i/>
          <w:sz w:val="24"/>
          <w:szCs w:val="24"/>
        </w:rPr>
        <w:t>denique</w:t>
      </w:r>
      <w:proofErr w:type="spellEnd"/>
      <w:r w:rsidR="006C0418" w:rsidRPr="00D33D12">
        <w:rPr>
          <w:i/>
          <w:sz w:val="24"/>
          <w:szCs w:val="24"/>
        </w:rPr>
        <w:t xml:space="preserve"> </w:t>
      </w:r>
      <w:proofErr w:type="spellStart"/>
      <w:r w:rsidR="006C0418" w:rsidRPr="00D33D12">
        <w:rPr>
          <w:i/>
          <w:sz w:val="24"/>
          <w:szCs w:val="24"/>
        </w:rPr>
        <w:t>familia</w:t>
      </w:r>
      <w:proofErr w:type="spellEnd"/>
      <w:r w:rsidR="006C0418" w:rsidRPr="00D33D12">
        <w:rPr>
          <w:i/>
          <w:sz w:val="24"/>
          <w:szCs w:val="24"/>
        </w:rPr>
        <w:t xml:space="preserve">, </w:t>
      </w:r>
      <w:proofErr w:type="spellStart"/>
      <w:r w:rsidR="006C0418" w:rsidRPr="00D33D12">
        <w:rPr>
          <w:i/>
          <w:sz w:val="24"/>
          <w:szCs w:val="24"/>
        </w:rPr>
        <w:t>tanquam</w:t>
      </w:r>
      <w:proofErr w:type="spellEnd"/>
      <w:r w:rsidR="006C0418" w:rsidRPr="00D33D12">
        <w:rPr>
          <w:i/>
          <w:sz w:val="24"/>
          <w:szCs w:val="24"/>
        </w:rPr>
        <w:t xml:space="preserve"> in </w:t>
      </w:r>
      <w:proofErr w:type="spellStart"/>
      <w:r w:rsidR="006C0418" w:rsidRPr="00D33D12">
        <w:rPr>
          <w:i/>
          <w:sz w:val="24"/>
          <w:szCs w:val="24"/>
        </w:rPr>
        <w:t>funus</w:t>
      </w:r>
      <w:proofErr w:type="spellEnd"/>
      <w:r w:rsidR="006C0418" w:rsidRPr="00D33D12">
        <w:rPr>
          <w:i/>
          <w:sz w:val="24"/>
          <w:szCs w:val="24"/>
        </w:rPr>
        <w:t xml:space="preserve"> </w:t>
      </w:r>
      <w:proofErr w:type="spellStart"/>
      <w:r w:rsidR="006C0418" w:rsidRPr="00D33D12">
        <w:rPr>
          <w:i/>
          <w:sz w:val="24"/>
          <w:szCs w:val="24"/>
        </w:rPr>
        <w:t>rogata</w:t>
      </w:r>
      <w:proofErr w:type="spellEnd"/>
      <w:r w:rsidR="006C0418" w:rsidRPr="00D33D12">
        <w:rPr>
          <w:sz w:val="24"/>
          <w:szCs w:val="24"/>
        </w:rPr>
        <w:t xml:space="preserve"> 72.1). </w:t>
      </w:r>
      <w:r w:rsidR="00CC3943" w:rsidRPr="00D33D12">
        <w:rPr>
          <w:sz w:val="24"/>
          <w:szCs w:val="24"/>
        </w:rPr>
        <w:t xml:space="preserve">As for </w:t>
      </w:r>
      <w:r w:rsidR="00701BED" w:rsidRPr="00D33D12">
        <w:rPr>
          <w:sz w:val="24"/>
          <w:szCs w:val="24"/>
        </w:rPr>
        <w:t xml:space="preserve">Chrysanthus' </w:t>
      </w:r>
      <w:r w:rsidR="00CC3943" w:rsidRPr="00D33D12">
        <w:rPr>
          <w:sz w:val="24"/>
          <w:szCs w:val="24"/>
        </w:rPr>
        <w:t>wife</w:t>
      </w:r>
      <w:r w:rsidR="00701BED" w:rsidRPr="00D33D12">
        <w:rPr>
          <w:sz w:val="24"/>
          <w:szCs w:val="24"/>
        </w:rPr>
        <w:t>, Seleucus</w:t>
      </w:r>
      <w:r w:rsidR="00CC3943" w:rsidRPr="00D33D12">
        <w:rPr>
          <w:sz w:val="24"/>
          <w:szCs w:val="24"/>
        </w:rPr>
        <w:t xml:space="preserve"> admits that she </w:t>
      </w:r>
      <w:r w:rsidR="00B11F9F">
        <w:rPr>
          <w:sz w:val="24"/>
          <w:szCs w:val="24"/>
        </w:rPr>
        <w:t>received poor treatment</w:t>
      </w:r>
      <w:r w:rsidR="00CC3943" w:rsidRPr="00D33D12">
        <w:rPr>
          <w:sz w:val="24"/>
          <w:szCs w:val="24"/>
        </w:rPr>
        <w:t xml:space="preserve"> from her husband while he lived, but </w:t>
      </w:r>
      <w:r w:rsidR="002C4E21" w:rsidRPr="00D33D12">
        <w:rPr>
          <w:sz w:val="24"/>
          <w:szCs w:val="24"/>
        </w:rPr>
        <w:t xml:space="preserve">he </w:t>
      </w:r>
      <w:r w:rsidR="00CC3943" w:rsidRPr="00D33D12">
        <w:rPr>
          <w:sz w:val="24"/>
          <w:szCs w:val="24"/>
        </w:rPr>
        <w:t>nonetheless d</w:t>
      </w:r>
      <w:r w:rsidR="007276BE" w:rsidRPr="00D33D12">
        <w:rPr>
          <w:sz w:val="24"/>
          <w:szCs w:val="24"/>
        </w:rPr>
        <w:t>iminishes</w:t>
      </w:r>
      <w:r w:rsidR="002C4E21" w:rsidRPr="00D33D12">
        <w:rPr>
          <w:sz w:val="24"/>
          <w:szCs w:val="24"/>
        </w:rPr>
        <w:t xml:space="preserve"> this behavior by </w:t>
      </w:r>
      <w:r w:rsidR="007276BE" w:rsidRPr="00D33D12">
        <w:rPr>
          <w:sz w:val="24"/>
          <w:szCs w:val="24"/>
        </w:rPr>
        <w:t xml:space="preserve">saying </w:t>
      </w:r>
      <w:r w:rsidR="00CC3943" w:rsidRPr="00D33D12">
        <w:rPr>
          <w:sz w:val="24"/>
          <w:szCs w:val="24"/>
        </w:rPr>
        <w:t xml:space="preserve">women </w:t>
      </w:r>
      <w:r w:rsidR="007276BE" w:rsidRPr="00D33D12">
        <w:rPr>
          <w:sz w:val="24"/>
          <w:szCs w:val="24"/>
        </w:rPr>
        <w:t xml:space="preserve">are </w:t>
      </w:r>
      <w:r w:rsidR="00817D3D" w:rsidRPr="00D33D12">
        <w:rPr>
          <w:sz w:val="24"/>
          <w:szCs w:val="24"/>
        </w:rPr>
        <w:t>vultures</w:t>
      </w:r>
      <w:r w:rsidR="007276BE" w:rsidRPr="00D33D12">
        <w:rPr>
          <w:sz w:val="24"/>
          <w:szCs w:val="24"/>
        </w:rPr>
        <w:t xml:space="preserve"> anyway</w:t>
      </w:r>
      <w:r w:rsidR="00817D3D" w:rsidRPr="00D33D12">
        <w:rPr>
          <w:sz w:val="24"/>
          <w:szCs w:val="24"/>
        </w:rPr>
        <w:t xml:space="preserve"> (</w:t>
      </w:r>
      <w:r w:rsidR="00817D3D" w:rsidRPr="00D33D12">
        <w:rPr>
          <w:i/>
          <w:sz w:val="24"/>
          <w:szCs w:val="24"/>
        </w:rPr>
        <w:t xml:space="preserve">Quid </w:t>
      </w:r>
      <w:proofErr w:type="spellStart"/>
      <w:r w:rsidR="00817D3D" w:rsidRPr="00D33D12">
        <w:rPr>
          <w:i/>
          <w:sz w:val="24"/>
          <w:szCs w:val="24"/>
        </w:rPr>
        <w:t>si</w:t>
      </w:r>
      <w:proofErr w:type="spellEnd"/>
      <w:r w:rsidR="00817D3D" w:rsidRPr="00D33D12">
        <w:rPr>
          <w:i/>
          <w:sz w:val="24"/>
          <w:szCs w:val="24"/>
        </w:rPr>
        <w:t xml:space="preserve"> non </w:t>
      </w:r>
      <w:proofErr w:type="spellStart"/>
      <w:r w:rsidR="00817D3D" w:rsidRPr="00D33D12">
        <w:rPr>
          <w:i/>
          <w:sz w:val="24"/>
          <w:szCs w:val="24"/>
        </w:rPr>
        <w:t>illam</w:t>
      </w:r>
      <w:proofErr w:type="spellEnd"/>
      <w:r w:rsidR="00817D3D" w:rsidRPr="00D33D12">
        <w:rPr>
          <w:i/>
          <w:sz w:val="24"/>
          <w:szCs w:val="24"/>
        </w:rPr>
        <w:t xml:space="preserve"> </w:t>
      </w:r>
      <w:proofErr w:type="spellStart"/>
      <w:r w:rsidR="00817D3D" w:rsidRPr="00D33D12">
        <w:rPr>
          <w:i/>
          <w:sz w:val="24"/>
          <w:szCs w:val="24"/>
        </w:rPr>
        <w:t>optime</w:t>
      </w:r>
      <w:proofErr w:type="spellEnd"/>
      <w:r w:rsidR="00817D3D" w:rsidRPr="00D33D12">
        <w:rPr>
          <w:i/>
          <w:sz w:val="24"/>
          <w:szCs w:val="24"/>
        </w:rPr>
        <w:t xml:space="preserve"> </w:t>
      </w:r>
      <w:proofErr w:type="spellStart"/>
      <w:r w:rsidR="00817D3D" w:rsidRPr="00D33D12">
        <w:rPr>
          <w:i/>
          <w:sz w:val="24"/>
          <w:szCs w:val="24"/>
        </w:rPr>
        <w:t>accepisset</w:t>
      </w:r>
      <w:proofErr w:type="spellEnd"/>
      <w:r w:rsidR="00817D3D" w:rsidRPr="00D33D12">
        <w:rPr>
          <w:i/>
          <w:sz w:val="24"/>
          <w:szCs w:val="24"/>
        </w:rPr>
        <w:t xml:space="preserve">. </w:t>
      </w:r>
      <w:proofErr w:type="spellStart"/>
      <w:r w:rsidR="00817D3D" w:rsidRPr="00D33D12">
        <w:rPr>
          <w:i/>
          <w:sz w:val="24"/>
          <w:szCs w:val="24"/>
        </w:rPr>
        <w:t>Sed</w:t>
      </w:r>
      <w:proofErr w:type="spellEnd"/>
      <w:r w:rsidR="00817D3D" w:rsidRPr="00D33D12">
        <w:rPr>
          <w:i/>
          <w:sz w:val="24"/>
          <w:szCs w:val="24"/>
        </w:rPr>
        <w:t xml:space="preserve"> </w:t>
      </w:r>
      <w:proofErr w:type="spellStart"/>
      <w:r w:rsidR="00817D3D" w:rsidRPr="00D33D12">
        <w:rPr>
          <w:i/>
          <w:sz w:val="24"/>
          <w:szCs w:val="24"/>
        </w:rPr>
        <w:t>mulier</w:t>
      </w:r>
      <w:proofErr w:type="spellEnd"/>
      <w:r w:rsidR="00817D3D" w:rsidRPr="00D33D12">
        <w:rPr>
          <w:i/>
          <w:sz w:val="24"/>
          <w:szCs w:val="24"/>
        </w:rPr>
        <w:t xml:space="preserve"> quae </w:t>
      </w:r>
      <w:proofErr w:type="spellStart"/>
      <w:r w:rsidR="00817D3D" w:rsidRPr="00D33D12">
        <w:rPr>
          <w:i/>
          <w:sz w:val="24"/>
          <w:szCs w:val="24"/>
        </w:rPr>
        <w:t>mulier</w:t>
      </w:r>
      <w:proofErr w:type="spellEnd"/>
      <w:r w:rsidR="00817D3D" w:rsidRPr="00D33D12">
        <w:rPr>
          <w:i/>
          <w:sz w:val="24"/>
          <w:szCs w:val="24"/>
        </w:rPr>
        <w:t xml:space="preserve"> </w:t>
      </w:r>
      <w:proofErr w:type="spellStart"/>
      <w:r w:rsidR="00817D3D" w:rsidRPr="00D33D12">
        <w:rPr>
          <w:i/>
          <w:sz w:val="24"/>
          <w:szCs w:val="24"/>
        </w:rPr>
        <w:t>milvinum</w:t>
      </w:r>
      <w:proofErr w:type="spellEnd"/>
      <w:r w:rsidR="00817D3D" w:rsidRPr="00D33D12">
        <w:rPr>
          <w:i/>
          <w:sz w:val="24"/>
          <w:szCs w:val="24"/>
        </w:rPr>
        <w:t xml:space="preserve"> genus</w:t>
      </w:r>
      <w:r w:rsidR="00817D3D" w:rsidRPr="00D33D12">
        <w:rPr>
          <w:sz w:val="24"/>
          <w:szCs w:val="24"/>
        </w:rPr>
        <w:t>, 42.7). Trimalchio</w:t>
      </w:r>
      <w:r w:rsidR="0004141F" w:rsidRPr="00D33D12">
        <w:rPr>
          <w:sz w:val="24"/>
          <w:szCs w:val="24"/>
        </w:rPr>
        <w:t>, in his turn,</w:t>
      </w:r>
      <w:r w:rsidR="00817D3D" w:rsidRPr="00D33D12">
        <w:rPr>
          <w:sz w:val="24"/>
          <w:szCs w:val="24"/>
        </w:rPr>
        <w:t xml:space="preserve"> not only call</w:t>
      </w:r>
      <w:r w:rsidR="007276BE" w:rsidRPr="00D33D12">
        <w:rPr>
          <w:sz w:val="24"/>
          <w:szCs w:val="24"/>
        </w:rPr>
        <w:t>s</w:t>
      </w:r>
      <w:r w:rsidR="00817D3D" w:rsidRPr="00D33D12">
        <w:rPr>
          <w:sz w:val="24"/>
          <w:szCs w:val="24"/>
        </w:rPr>
        <w:t xml:space="preserve"> his wife names in a fit of rage</w:t>
      </w:r>
      <w:r w:rsidR="00624E9E" w:rsidRPr="00D33D12">
        <w:rPr>
          <w:sz w:val="24"/>
          <w:szCs w:val="24"/>
        </w:rPr>
        <w:t xml:space="preserve"> (e.g., </w:t>
      </w:r>
      <w:proofErr w:type="spellStart"/>
      <w:r w:rsidR="00CA2BC8" w:rsidRPr="00D33D12">
        <w:rPr>
          <w:i/>
          <w:sz w:val="24"/>
          <w:szCs w:val="24"/>
        </w:rPr>
        <w:t>ambubaia</w:t>
      </w:r>
      <w:proofErr w:type="spellEnd"/>
      <w:r w:rsidR="00CA2BC8" w:rsidRPr="00D33D12">
        <w:rPr>
          <w:i/>
          <w:sz w:val="24"/>
          <w:szCs w:val="24"/>
        </w:rPr>
        <w:t xml:space="preserve">, rana, </w:t>
      </w:r>
      <w:r w:rsidR="00624E9E" w:rsidRPr="00D33D12">
        <w:rPr>
          <w:i/>
          <w:sz w:val="24"/>
          <w:szCs w:val="24"/>
        </w:rPr>
        <w:t>codex</w:t>
      </w:r>
      <w:r w:rsidR="00CA2BC8" w:rsidRPr="00D33D12">
        <w:rPr>
          <w:sz w:val="24"/>
          <w:szCs w:val="24"/>
        </w:rPr>
        <w:t>, 74.13</w:t>
      </w:r>
      <w:r w:rsidR="00624E9E" w:rsidRPr="00D33D12">
        <w:rPr>
          <w:sz w:val="24"/>
          <w:szCs w:val="24"/>
        </w:rPr>
        <w:t>)</w:t>
      </w:r>
      <w:r w:rsidR="00817D3D" w:rsidRPr="00D33D12">
        <w:rPr>
          <w:sz w:val="24"/>
          <w:szCs w:val="24"/>
        </w:rPr>
        <w:t xml:space="preserve">, but even </w:t>
      </w:r>
      <w:r w:rsidR="002C4E21" w:rsidRPr="00D33D12">
        <w:rPr>
          <w:sz w:val="24"/>
          <w:szCs w:val="24"/>
        </w:rPr>
        <w:t xml:space="preserve">demonstrates his poor treatment of her (in front of his dinner guests!) when he </w:t>
      </w:r>
      <w:r w:rsidR="00817D3D" w:rsidRPr="00D33D12">
        <w:rPr>
          <w:sz w:val="24"/>
          <w:szCs w:val="24"/>
        </w:rPr>
        <w:t>throws a cup at her</w:t>
      </w:r>
      <w:r w:rsidR="002C4E21" w:rsidRPr="00D33D12">
        <w:rPr>
          <w:sz w:val="24"/>
          <w:szCs w:val="24"/>
        </w:rPr>
        <w:t xml:space="preserve"> face</w:t>
      </w:r>
      <w:r w:rsidR="00817D3D" w:rsidRPr="00D33D12">
        <w:rPr>
          <w:sz w:val="24"/>
          <w:szCs w:val="24"/>
        </w:rPr>
        <w:t xml:space="preserve"> (</w:t>
      </w:r>
      <w:r w:rsidR="00817D3D" w:rsidRPr="00D33D12">
        <w:rPr>
          <w:i/>
          <w:sz w:val="24"/>
          <w:szCs w:val="24"/>
        </w:rPr>
        <w:t xml:space="preserve">Trimalchio ... </w:t>
      </w:r>
      <w:proofErr w:type="spellStart"/>
      <w:r w:rsidR="00817D3D" w:rsidRPr="00D33D12">
        <w:rPr>
          <w:i/>
          <w:sz w:val="24"/>
          <w:szCs w:val="24"/>
        </w:rPr>
        <w:t>calicem</w:t>
      </w:r>
      <w:proofErr w:type="spellEnd"/>
      <w:r w:rsidR="00817D3D" w:rsidRPr="00D33D12">
        <w:rPr>
          <w:i/>
          <w:sz w:val="24"/>
          <w:szCs w:val="24"/>
        </w:rPr>
        <w:t xml:space="preserve"> in </w:t>
      </w:r>
      <w:proofErr w:type="spellStart"/>
      <w:r w:rsidR="00817D3D" w:rsidRPr="00D33D12">
        <w:rPr>
          <w:i/>
          <w:sz w:val="24"/>
          <w:szCs w:val="24"/>
        </w:rPr>
        <w:t>faciem</w:t>
      </w:r>
      <w:proofErr w:type="spellEnd"/>
      <w:r w:rsidR="00817D3D" w:rsidRPr="00D33D12">
        <w:rPr>
          <w:i/>
          <w:sz w:val="24"/>
          <w:szCs w:val="24"/>
        </w:rPr>
        <w:t xml:space="preserve"> </w:t>
      </w:r>
      <w:proofErr w:type="spellStart"/>
      <w:r w:rsidR="00817D3D" w:rsidRPr="00D33D12">
        <w:rPr>
          <w:i/>
          <w:sz w:val="24"/>
          <w:szCs w:val="24"/>
        </w:rPr>
        <w:t>Fortunatae</w:t>
      </w:r>
      <w:proofErr w:type="spellEnd"/>
      <w:r w:rsidR="00817D3D" w:rsidRPr="00D33D12">
        <w:rPr>
          <w:i/>
          <w:sz w:val="24"/>
          <w:szCs w:val="24"/>
        </w:rPr>
        <w:t xml:space="preserve"> </w:t>
      </w:r>
      <w:proofErr w:type="spellStart"/>
      <w:r w:rsidR="00817D3D" w:rsidRPr="00D33D12">
        <w:rPr>
          <w:i/>
          <w:sz w:val="24"/>
          <w:szCs w:val="24"/>
        </w:rPr>
        <w:t>immisit</w:t>
      </w:r>
      <w:proofErr w:type="spellEnd"/>
      <w:r w:rsidR="00817D3D" w:rsidRPr="00D33D12">
        <w:rPr>
          <w:sz w:val="24"/>
          <w:szCs w:val="24"/>
        </w:rPr>
        <w:t>, 74.10).</w:t>
      </w:r>
      <w:r w:rsidR="002C4E21" w:rsidRPr="00D33D12">
        <w:rPr>
          <w:sz w:val="24"/>
          <w:szCs w:val="24"/>
        </w:rPr>
        <w:t xml:space="preserve"> </w:t>
      </w:r>
    </w:p>
    <w:p w:rsidR="008C1BD5" w:rsidRPr="00D33D12" w:rsidRDefault="00891B81" w:rsidP="00D33D12">
      <w:pPr>
        <w:spacing w:line="480" w:lineRule="auto"/>
        <w:ind w:firstLine="720"/>
        <w:jc w:val="both"/>
        <w:rPr>
          <w:sz w:val="24"/>
          <w:szCs w:val="24"/>
        </w:rPr>
      </w:pPr>
      <w:r w:rsidRPr="00D33D12">
        <w:rPr>
          <w:sz w:val="24"/>
          <w:szCs w:val="24"/>
        </w:rPr>
        <w:t>Although T</w:t>
      </w:r>
      <w:r w:rsidR="00B555BC" w:rsidRPr="00D33D12">
        <w:rPr>
          <w:sz w:val="24"/>
          <w:szCs w:val="24"/>
        </w:rPr>
        <w:t>rimalch</w:t>
      </w:r>
      <w:r w:rsidR="00333657" w:rsidRPr="00D33D12">
        <w:rPr>
          <w:sz w:val="24"/>
          <w:szCs w:val="24"/>
        </w:rPr>
        <w:t>i</w:t>
      </w:r>
      <w:r w:rsidR="00953C1E" w:rsidRPr="00D33D12">
        <w:rPr>
          <w:sz w:val="24"/>
          <w:szCs w:val="24"/>
        </w:rPr>
        <w:t xml:space="preserve">o's </w:t>
      </w:r>
      <w:r w:rsidRPr="00D33D12">
        <w:rPr>
          <w:sz w:val="24"/>
          <w:szCs w:val="24"/>
        </w:rPr>
        <w:t xml:space="preserve">actions and statements </w:t>
      </w:r>
      <w:r w:rsidR="0004141F" w:rsidRPr="00D33D12">
        <w:rPr>
          <w:sz w:val="24"/>
          <w:szCs w:val="24"/>
        </w:rPr>
        <w:t xml:space="preserve">at various parts of the </w:t>
      </w:r>
      <w:r w:rsidR="003843A0" w:rsidRPr="00D33D12">
        <w:rPr>
          <w:i/>
          <w:sz w:val="24"/>
          <w:szCs w:val="24"/>
        </w:rPr>
        <w:t>Cena</w:t>
      </w:r>
      <w:r w:rsidRPr="00D33D12">
        <w:rPr>
          <w:sz w:val="24"/>
          <w:szCs w:val="24"/>
        </w:rPr>
        <w:t xml:space="preserve"> demonstrate his </w:t>
      </w:r>
      <w:r w:rsidR="00953C1E" w:rsidRPr="00D33D12">
        <w:rPr>
          <w:sz w:val="24"/>
          <w:szCs w:val="24"/>
        </w:rPr>
        <w:t xml:space="preserve">upper-class </w:t>
      </w:r>
      <w:r w:rsidR="009E386B" w:rsidRPr="00D33D12">
        <w:rPr>
          <w:sz w:val="24"/>
          <w:szCs w:val="24"/>
        </w:rPr>
        <w:t>pretensions</w:t>
      </w:r>
      <w:r w:rsidR="00953C1E" w:rsidRPr="00D33D12">
        <w:rPr>
          <w:sz w:val="24"/>
          <w:szCs w:val="24"/>
        </w:rPr>
        <w:t xml:space="preserve">, </w:t>
      </w:r>
      <w:r w:rsidR="001039B6" w:rsidRPr="00D33D12">
        <w:rPr>
          <w:sz w:val="24"/>
          <w:szCs w:val="24"/>
        </w:rPr>
        <w:t>his</w:t>
      </w:r>
      <w:r w:rsidR="00953C1E" w:rsidRPr="00D33D12">
        <w:rPr>
          <w:sz w:val="24"/>
          <w:szCs w:val="24"/>
        </w:rPr>
        <w:t xml:space="preserve"> parallels with Seleucus </w:t>
      </w:r>
      <w:r w:rsidR="001039B6" w:rsidRPr="00D33D12">
        <w:rPr>
          <w:sz w:val="24"/>
          <w:szCs w:val="24"/>
        </w:rPr>
        <w:t xml:space="preserve">demonstrate that </w:t>
      </w:r>
      <w:r w:rsidR="00953C1E" w:rsidRPr="00D33D12">
        <w:rPr>
          <w:sz w:val="24"/>
          <w:szCs w:val="24"/>
        </w:rPr>
        <w:t xml:space="preserve">he falls </w:t>
      </w:r>
      <w:r w:rsidR="0054225C" w:rsidRPr="00D33D12">
        <w:rPr>
          <w:sz w:val="24"/>
          <w:szCs w:val="24"/>
        </w:rPr>
        <w:t>quite</w:t>
      </w:r>
      <w:r w:rsidR="0054225C" w:rsidRPr="00D33D12">
        <w:rPr>
          <w:sz w:val="24"/>
          <w:szCs w:val="24"/>
        </w:rPr>
        <w:t xml:space="preserve"> </w:t>
      </w:r>
      <w:r w:rsidR="00953C1E" w:rsidRPr="00D33D12">
        <w:rPr>
          <w:sz w:val="24"/>
          <w:szCs w:val="24"/>
        </w:rPr>
        <w:t xml:space="preserve">short </w:t>
      </w:r>
      <w:r w:rsidR="001039B6" w:rsidRPr="00D33D12">
        <w:rPr>
          <w:sz w:val="24"/>
          <w:szCs w:val="24"/>
        </w:rPr>
        <w:t xml:space="preserve">of </w:t>
      </w:r>
      <w:r w:rsidR="00953C1E" w:rsidRPr="00D33D12">
        <w:rPr>
          <w:sz w:val="24"/>
          <w:szCs w:val="24"/>
        </w:rPr>
        <w:t>his ambitions</w:t>
      </w:r>
      <w:r w:rsidR="0054225C" w:rsidRPr="00D33D12">
        <w:rPr>
          <w:sz w:val="24"/>
          <w:szCs w:val="24"/>
        </w:rPr>
        <w:t>. To give just a few examples</w:t>
      </w:r>
      <w:r w:rsidR="00E266A2">
        <w:rPr>
          <w:sz w:val="24"/>
          <w:szCs w:val="24"/>
        </w:rPr>
        <w:t xml:space="preserve"> of his pretensions</w:t>
      </w:r>
      <w:r w:rsidR="0054225C" w:rsidRPr="00D33D12">
        <w:rPr>
          <w:sz w:val="24"/>
          <w:szCs w:val="24"/>
        </w:rPr>
        <w:t>:</w:t>
      </w:r>
      <w:r w:rsidR="00354758" w:rsidRPr="00D33D12">
        <w:rPr>
          <w:sz w:val="24"/>
          <w:szCs w:val="24"/>
        </w:rPr>
        <w:t xml:space="preserve"> </w:t>
      </w:r>
      <w:r w:rsidR="00953C1E" w:rsidRPr="00D33D12">
        <w:rPr>
          <w:sz w:val="24"/>
          <w:szCs w:val="24"/>
        </w:rPr>
        <w:t xml:space="preserve">Trimalchio </w:t>
      </w:r>
      <w:r w:rsidR="00354758" w:rsidRPr="00D33D12">
        <w:rPr>
          <w:sz w:val="24"/>
          <w:szCs w:val="24"/>
        </w:rPr>
        <w:t>wears rings that mimic those of the equestrian order</w:t>
      </w:r>
      <w:r w:rsidR="00953C1E" w:rsidRPr="00D33D12">
        <w:rPr>
          <w:sz w:val="24"/>
          <w:szCs w:val="24"/>
        </w:rPr>
        <w:t xml:space="preserve">, </w:t>
      </w:r>
      <w:r w:rsidR="00354758" w:rsidRPr="00D33D12">
        <w:rPr>
          <w:sz w:val="24"/>
          <w:szCs w:val="24"/>
        </w:rPr>
        <w:t>and</w:t>
      </w:r>
      <w:r w:rsidR="00953C1E" w:rsidRPr="00D33D12">
        <w:rPr>
          <w:sz w:val="24"/>
          <w:szCs w:val="24"/>
        </w:rPr>
        <w:t xml:space="preserve"> he</w:t>
      </w:r>
      <w:r w:rsidR="00354758" w:rsidRPr="00D33D12">
        <w:rPr>
          <w:sz w:val="24"/>
          <w:szCs w:val="24"/>
        </w:rPr>
        <w:t xml:space="preserve"> sports a garment around his neck with a broad stripe on it, reminiscent of the stripe on senators' togas</w:t>
      </w:r>
      <w:r w:rsidR="0038202E" w:rsidRPr="00D33D12">
        <w:rPr>
          <w:sz w:val="24"/>
          <w:szCs w:val="24"/>
        </w:rPr>
        <w:t xml:space="preserve"> (32.2-3)</w:t>
      </w:r>
      <w:r w:rsidR="003270C2" w:rsidRPr="00D33D12">
        <w:rPr>
          <w:sz w:val="24"/>
          <w:szCs w:val="24"/>
        </w:rPr>
        <w:t xml:space="preserve">. These are affectations suggesting, without actually claiming, </w:t>
      </w:r>
      <w:r w:rsidR="007B302D" w:rsidRPr="00D33D12">
        <w:rPr>
          <w:sz w:val="24"/>
          <w:szCs w:val="24"/>
        </w:rPr>
        <w:t>affiliation with</w:t>
      </w:r>
      <w:r w:rsidR="003270C2" w:rsidRPr="00D33D12">
        <w:rPr>
          <w:sz w:val="24"/>
          <w:szCs w:val="24"/>
        </w:rPr>
        <w:t xml:space="preserve"> societal ranks denied to freedmen.</w:t>
      </w:r>
      <w:r w:rsidR="00260417" w:rsidRPr="00D33D12">
        <w:rPr>
          <w:rStyle w:val="FootnoteReference"/>
          <w:sz w:val="24"/>
          <w:szCs w:val="24"/>
        </w:rPr>
        <w:footnoteReference w:id="3"/>
      </w:r>
      <w:r w:rsidR="00260417" w:rsidRPr="00D33D12">
        <w:rPr>
          <w:sz w:val="24"/>
          <w:szCs w:val="24"/>
        </w:rPr>
        <w:t xml:space="preserve"> </w:t>
      </w:r>
      <w:r w:rsidR="003270C2" w:rsidRPr="00D33D12">
        <w:rPr>
          <w:sz w:val="24"/>
          <w:szCs w:val="24"/>
        </w:rPr>
        <w:t xml:space="preserve"> </w:t>
      </w:r>
      <w:r w:rsidR="00953C1E" w:rsidRPr="00D33D12">
        <w:rPr>
          <w:sz w:val="24"/>
          <w:szCs w:val="24"/>
        </w:rPr>
        <w:t>Similarly</w:t>
      </w:r>
      <w:r w:rsidR="00B9128A" w:rsidRPr="00D33D12">
        <w:rPr>
          <w:sz w:val="24"/>
          <w:szCs w:val="24"/>
        </w:rPr>
        <w:t xml:space="preserve">, Trimalchio </w:t>
      </w:r>
      <w:r w:rsidR="0038202E" w:rsidRPr="00D33D12">
        <w:rPr>
          <w:sz w:val="24"/>
          <w:szCs w:val="24"/>
        </w:rPr>
        <w:t xml:space="preserve">attempts to show off his erudition by explaining the backstory </w:t>
      </w:r>
      <w:r w:rsidR="00B455D2" w:rsidRPr="00D33D12">
        <w:rPr>
          <w:sz w:val="24"/>
          <w:szCs w:val="24"/>
        </w:rPr>
        <w:t xml:space="preserve">to a scene </w:t>
      </w:r>
      <w:r w:rsidR="0038202E" w:rsidRPr="00D33D12">
        <w:rPr>
          <w:sz w:val="24"/>
          <w:szCs w:val="24"/>
        </w:rPr>
        <w:t xml:space="preserve">of the Trojan War that Homeric actors </w:t>
      </w:r>
      <w:r w:rsidR="00B455D2" w:rsidRPr="00D33D12">
        <w:rPr>
          <w:sz w:val="24"/>
          <w:szCs w:val="24"/>
        </w:rPr>
        <w:t xml:space="preserve">were </w:t>
      </w:r>
      <w:r w:rsidR="0038202E" w:rsidRPr="00D33D12">
        <w:rPr>
          <w:sz w:val="24"/>
          <w:szCs w:val="24"/>
        </w:rPr>
        <w:t>perform</w:t>
      </w:r>
      <w:r w:rsidR="00B455D2" w:rsidRPr="00D33D12">
        <w:rPr>
          <w:sz w:val="24"/>
          <w:szCs w:val="24"/>
        </w:rPr>
        <w:t>ing</w:t>
      </w:r>
      <w:r w:rsidR="0038202E" w:rsidRPr="00D33D12">
        <w:rPr>
          <w:sz w:val="24"/>
          <w:szCs w:val="24"/>
        </w:rPr>
        <w:t xml:space="preserve"> for </w:t>
      </w:r>
      <w:r w:rsidR="00E266A2">
        <w:rPr>
          <w:sz w:val="24"/>
          <w:szCs w:val="24"/>
        </w:rPr>
        <w:t>his</w:t>
      </w:r>
      <w:r w:rsidR="0038202E" w:rsidRPr="00D33D12">
        <w:rPr>
          <w:sz w:val="24"/>
          <w:szCs w:val="24"/>
        </w:rPr>
        <w:t xml:space="preserve"> guests</w:t>
      </w:r>
      <w:r w:rsidR="00953C1E" w:rsidRPr="00D33D12">
        <w:rPr>
          <w:sz w:val="24"/>
          <w:szCs w:val="24"/>
        </w:rPr>
        <w:t xml:space="preserve"> (59.3-6). However, he</w:t>
      </w:r>
      <w:r w:rsidR="0038202E" w:rsidRPr="00D33D12">
        <w:rPr>
          <w:sz w:val="24"/>
          <w:szCs w:val="24"/>
        </w:rPr>
        <w:t xml:space="preserve"> get</w:t>
      </w:r>
      <w:r w:rsidR="009844FB">
        <w:rPr>
          <w:sz w:val="24"/>
          <w:szCs w:val="24"/>
        </w:rPr>
        <w:t>s</w:t>
      </w:r>
      <w:r w:rsidR="0038202E" w:rsidRPr="00D33D12">
        <w:rPr>
          <w:sz w:val="24"/>
          <w:szCs w:val="24"/>
        </w:rPr>
        <w:t xml:space="preserve"> the details grossly wrong</w:t>
      </w:r>
      <w:r w:rsidR="00953C1E" w:rsidRPr="00D33D12">
        <w:rPr>
          <w:sz w:val="24"/>
          <w:szCs w:val="24"/>
        </w:rPr>
        <w:t xml:space="preserve">, comically </w:t>
      </w:r>
      <w:r w:rsidR="007B302D" w:rsidRPr="00D33D12">
        <w:rPr>
          <w:sz w:val="24"/>
          <w:szCs w:val="24"/>
        </w:rPr>
        <w:t>demonstrating</w:t>
      </w:r>
      <w:r w:rsidR="00953C1E" w:rsidRPr="00D33D12">
        <w:rPr>
          <w:sz w:val="24"/>
          <w:szCs w:val="24"/>
        </w:rPr>
        <w:t xml:space="preserve"> his ignorance of topics that a cultured individual of the Roman empire should know.</w:t>
      </w:r>
      <w:r w:rsidR="0038202E" w:rsidRPr="00D33D12">
        <w:rPr>
          <w:sz w:val="24"/>
          <w:szCs w:val="24"/>
        </w:rPr>
        <w:t xml:space="preserve"> </w:t>
      </w:r>
      <w:r w:rsidR="00443497" w:rsidRPr="00D33D12">
        <w:rPr>
          <w:sz w:val="24"/>
          <w:szCs w:val="24"/>
        </w:rPr>
        <w:t xml:space="preserve">Petronius uses such scenes to </w:t>
      </w:r>
      <w:r w:rsidR="00E266A2">
        <w:rPr>
          <w:sz w:val="24"/>
          <w:szCs w:val="24"/>
        </w:rPr>
        <w:t>show readers</w:t>
      </w:r>
      <w:r w:rsidR="00B9128A" w:rsidRPr="00D33D12">
        <w:rPr>
          <w:sz w:val="24"/>
          <w:szCs w:val="24"/>
        </w:rPr>
        <w:t xml:space="preserve"> where Trimalchio does </w:t>
      </w:r>
      <w:r w:rsidR="00B9128A" w:rsidRPr="00D33D12">
        <w:rPr>
          <w:i/>
          <w:sz w:val="24"/>
          <w:szCs w:val="24"/>
        </w:rPr>
        <w:t>not</w:t>
      </w:r>
      <w:r w:rsidR="00443497" w:rsidRPr="00D33D12">
        <w:rPr>
          <w:sz w:val="24"/>
          <w:szCs w:val="24"/>
        </w:rPr>
        <w:t xml:space="preserve"> fit</w:t>
      </w:r>
      <w:r w:rsidR="00B9128A" w:rsidRPr="00D33D12">
        <w:rPr>
          <w:sz w:val="24"/>
          <w:szCs w:val="24"/>
        </w:rPr>
        <w:t xml:space="preserve"> in Roman society. The similarity of </w:t>
      </w:r>
      <w:r w:rsidR="001039B6" w:rsidRPr="00D33D12">
        <w:rPr>
          <w:sz w:val="24"/>
          <w:szCs w:val="24"/>
        </w:rPr>
        <w:t xml:space="preserve">his </w:t>
      </w:r>
      <w:r w:rsidR="00B9128A" w:rsidRPr="00D33D12">
        <w:rPr>
          <w:sz w:val="24"/>
          <w:szCs w:val="24"/>
        </w:rPr>
        <w:t>and Seleucus' comments</w:t>
      </w:r>
      <w:r w:rsidR="00443497" w:rsidRPr="00D33D12">
        <w:rPr>
          <w:sz w:val="24"/>
          <w:szCs w:val="24"/>
        </w:rPr>
        <w:t>, however,</w:t>
      </w:r>
      <w:r w:rsidR="00B9128A" w:rsidRPr="00D33D12">
        <w:rPr>
          <w:sz w:val="24"/>
          <w:szCs w:val="24"/>
        </w:rPr>
        <w:t xml:space="preserve"> show where</w:t>
      </w:r>
      <w:r w:rsidR="001039B6" w:rsidRPr="00D33D12">
        <w:rPr>
          <w:sz w:val="24"/>
          <w:szCs w:val="24"/>
        </w:rPr>
        <w:t xml:space="preserve"> Trimalchio</w:t>
      </w:r>
      <w:r w:rsidR="00B9128A" w:rsidRPr="00D33D12">
        <w:rPr>
          <w:sz w:val="24"/>
          <w:szCs w:val="24"/>
        </w:rPr>
        <w:t xml:space="preserve"> </w:t>
      </w:r>
      <w:r w:rsidR="00B9128A" w:rsidRPr="00D33D12">
        <w:rPr>
          <w:i/>
          <w:sz w:val="24"/>
          <w:szCs w:val="24"/>
        </w:rPr>
        <w:t>does</w:t>
      </w:r>
      <w:r w:rsidR="00B9128A" w:rsidRPr="00D33D12">
        <w:rPr>
          <w:sz w:val="24"/>
          <w:szCs w:val="24"/>
        </w:rPr>
        <w:t xml:space="preserve"> fit. </w:t>
      </w:r>
      <w:r w:rsidR="005B0DE1" w:rsidRPr="00D33D12">
        <w:rPr>
          <w:sz w:val="24"/>
          <w:szCs w:val="24"/>
        </w:rPr>
        <w:t xml:space="preserve">Seleucus' comments illustrate for readers the sort of outlook that freedmen have, and thus allow readers to </w:t>
      </w:r>
      <w:r w:rsidR="009844FB">
        <w:rPr>
          <w:sz w:val="24"/>
          <w:szCs w:val="24"/>
        </w:rPr>
        <w:t>see</w:t>
      </w:r>
      <w:r w:rsidR="005B0DE1" w:rsidRPr="00D33D12">
        <w:rPr>
          <w:sz w:val="24"/>
          <w:szCs w:val="24"/>
        </w:rPr>
        <w:t xml:space="preserve"> that Trimalchio shares that outlook. By illustrating the symmetry between Trimalchio and the freedmen, it is not entirely surprising that, near the end of the </w:t>
      </w:r>
      <w:r w:rsidR="003843A0" w:rsidRPr="00D33D12">
        <w:rPr>
          <w:i/>
          <w:sz w:val="24"/>
          <w:szCs w:val="24"/>
        </w:rPr>
        <w:t>Cena</w:t>
      </w:r>
      <w:r w:rsidR="005B0DE1" w:rsidRPr="00D33D12">
        <w:rPr>
          <w:sz w:val="24"/>
          <w:szCs w:val="24"/>
        </w:rPr>
        <w:t xml:space="preserve">, Trimalchio describes his funeral in such detail, or that he treats Fortunata so abysmally. </w:t>
      </w:r>
      <w:r w:rsidR="00B93A3F" w:rsidRPr="00D33D12">
        <w:rPr>
          <w:sz w:val="24"/>
          <w:szCs w:val="24"/>
        </w:rPr>
        <w:t xml:space="preserve">Through Trimalchio's words and actions, readers can see that he is not far removed from the world Seleucus lives in. </w:t>
      </w:r>
      <w:r w:rsidR="003B5F2D" w:rsidRPr="00D33D12">
        <w:rPr>
          <w:sz w:val="24"/>
          <w:szCs w:val="24"/>
        </w:rPr>
        <w:t>Th</w:t>
      </w:r>
      <w:r w:rsidR="00E266A2">
        <w:rPr>
          <w:sz w:val="24"/>
          <w:szCs w:val="24"/>
        </w:rPr>
        <w:t>is</w:t>
      </w:r>
      <w:r w:rsidR="003B5F2D" w:rsidRPr="00D33D12">
        <w:rPr>
          <w:sz w:val="24"/>
          <w:szCs w:val="24"/>
        </w:rPr>
        <w:t xml:space="preserve"> characterisation</w:t>
      </w:r>
      <w:r w:rsidR="00E70C50" w:rsidRPr="00D33D12">
        <w:rPr>
          <w:sz w:val="24"/>
          <w:szCs w:val="24"/>
        </w:rPr>
        <w:t xml:space="preserve"> of </w:t>
      </w:r>
      <w:r w:rsidR="005B0DE1" w:rsidRPr="00D33D12">
        <w:rPr>
          <w:sz w:val="24"/>
          <w:szCs w:val="24"/>
        </w:rPr>
        <w:t>Trimalchio</w:t>
      </w:r>
      <w:r w:rsidR="00E70C50" w:rsidRPr="00D33D12">
        <w:rPr>
          <w:sz w:val="24"/>
          <w:szCs w:val="24"/>
        </w:rPr>
        <w:t xml:space="preserve"> shows that</w:t>
      </w:r>
      <w:r w:rsidR="005B0DE1" w:rsidRPr="00D33D12">
        <w:rPr>
          <w:sz w:val="24"/>
          <w:szCs w:val="24"/>
        </w:rPr>
        <w:t xml:space="preserve">, </w:t>
      </w:r>
      <w:r w:rsidR="009E386B" w:rsidRPr="00D33D12">
        <w:rPr>
          <w:sz w:val="24"/>
          <w:szCs w:val="24"/>
        </w:rPr>
        <w:t xml:space="preserve"> irrespective of his wealth,</w:t>
      </w:r>
      <w:r w:rsidR="00E70C50" w:rsidRPr="00D33D12">
        <w:rPr>
          <w:sz w:val="24"/>
          <w:szCs w:val="24"/>
        </w:rPr>
        <w:t xml:space="preserve"> he</w:t>
      </w:r>
      <w:r w:rsidR="009E386B" w:rsidRPr="00D33D12">
        <w:rPr>
          <w:sz w:val="24"/>
          <w:szCs w:val="24"/>
        </w:rPr>
        <w:t xml:space="preserve"> remains firmly fixed with Sel</w:t>
      </w:r>
      <w:r w:rsidR="00D256D4" w:rsidRPr="00D33D12">
        <w:rPr>
          <w:sz w:val="24"/>
          <w:szCs w:val="24"/>
        </w:rPr>
        <w:t xml:space="preserve">eucus </w:t>
      </w:r>
      <w:r w:rsidR="009E386B" w:rsidRPr="00D33D12">
        <w:rPr>
          <w:sz w:val="24"/>
          <w:szCs w:val="24"/>
        </w:rPr>
        <w:t>in the social stra</w:t>
      </w:r>
      <w:r w:rsidR="007B001D">
        <w:rPr>
          <w:sz w:val="24"/>
          <w:szCs w:val="24"/>
        </w:rPr>
        <w:t>tum</w:t>
      </w:r>
      <w:r w:rsidR="009E386B" w:rsidRPr="00D33D12">
        <w:rPr>
          <w:sz w:val="24"/>
          <w:szCs w:val="24"/>
        </w:rPr>
        <w:t xml:space="preserve"> of freedmen</w:t>
      </w:r>
      <w:r w:rsidR="007B302D" w:rsidRPr="00D33D12">
        <w:rPr>
          <w:sz w:val="24"/>
          <w:szCs w:val="24"/>
        </w:rPr>
        <w:t>, and that he is not as refined as</w:t>
      </w:r>
      <w:r w:rsidR="00E266A2">
        <w:rPr>
          <w:sz w:val="24"/>
          <w:szCs w:val="24"/>
        </w:rPr>
        <w:t xml:space="preserve"> Encolpius'</w:t>
      </w:r>
      <w:r w:rsidR="007B302D" w:rsidRPr="00D33D12">
        <w:rPr>
          <w:sz w:val="24"/>
          <w:szCs w:val="24"/>
        </w:rPr>
        <w:t xml:space="preserve"> initial impressions might have suggested</w:t>
      </w:r>
      <w:r w:rsidR="009E386B" w:rsidRPr="00D33D12">
        <w:rPr>
          <w:sz w:val="24"/>
          <w:szCs w:val="24"/>
        </w:rPr>
        <w:t xml:space="preserve">. </w:t>
      </w:r>
    </w:p>
    <w:p w:rsidR="00944019" w:rsidRPr="00D33D12" w:rsidRDefault="00141927" w:rsidP="00D33D12">
      <w:pPr>
        <w:spacing w:line="480" w:lineRule="auto"/>
        <w:ind w:firstLine="720"/>
        <w:jc w:val="both"/>
        <w:rPr>
          <w:sz w:val="24"/>
          <w:szCs w:val="24"/>
        </w:rPr>
      </w:pPr>
      <w:r w:rsidRPr="00D33D12">
        <w:rPr>
          <w:sz w:val="24"/>
          <w:szCs w:val="24"/>
        </w:rPr>
        <w:t xml:space="preserve">Additionally, </w:t>
      </w:r>
      <w:r w:rsidR="005B57F3" w:rsidRPr="00D33D12">
        <w:rPr>
          <w:sz w:val="24"/>
          <w:szCs w:val="24"/>
        </w:rPr>
        <w:t>Petronius' narrative</w:t>
      </w:r>
      <w:r w:rsidR="009856F4" w:rsidRPr="00D33D12">
        <w:rPr>
          <w:sz w:val="24"/>
          <w:szCs w:val="24"/>
        </w:rPr>
        <w:t xml:space="preserve"> method</w:t>
      </w:r>
      <w:r w:rsidR="005B57F3" w:rsidRPr="00D33D12">
        <w:rPr>
          <w:sz w:val="24"/>
          <w:szCs w:val="24"/>
        </w:rPr>
        <w:t xml:space="preserve"> </w:t>
      </w:r>
      <w:r w:rsidR="006F726D" w:rsidRPr="00D33D12">
        <w:rPr>
          <w:sz w:val="24"/>
          <w:szCs w:val="24"/>
        </w:rPr>
        <w:t xml:space="preserve">reinforces </w:t>
      </w:r>
      <w:r w:rsidR="007B001D">
        <w:rPr>
          <w:sz w:val="24"/>
          <w:szCs w:val="24"/>
        </w:rPr>
        <w:t>this portrayal</w:t>
      </w:r>
      <w:r w:rsidR="006F726D" w:rsidRPr="00D33D12">
        <w:rPr>
          <w:sz w:val="24"/>
          <w:szCs w:val="24"/>
        </w:rPr>
        <w:t xml:space="preserve"> of Trimalchio </w:t>
      </w:r>
      <w:r w:rsidR="009856F4" w:rsidRPr="00D33D12">
        <w:rPr>
          <w:sz w:val="24"/>
          <w:szCs w:val="24"/>
        </w:rPr>
        <w:t>as an aspiring nobleman with the mindset of a freedman</w:t>
      </w:r>
      <w:r w:rsidRPr="00D33D12">
        <w:rPr>
          <w:sz w:val="24"/>
          <w:szCs w:val="24"/>
        </w:rPr>
        <w:t>. Roger Beck</w:t>
      </w:r>
      <w:r w:rsidR="007B001D">
        <w:rPr>
          <w:sz w:val="24"/>
          <w:szCs w:val="24"/>
        </w:rPr>
        <w:t>, discussing Petronius' narrative method,</w:t>
      </w:r>
      <w:r w:rsidRPr="00D33D12">
        <w:rPr>
          <w:sz w:val="24"/>
          <w:szCs w:val="24"/>
        </w:rPr>
        <w:t xml:space="preserve"> points out </w:t>
      </w:r>
      <w:r w:rsidR="00C1799F" w:rsidRPr="00D33D12">
        <w:rPr>
          <w:sz w:val="24"/>
          <w:szCs w:val="24"/>
        </w:rPr>
        <w:t>that</w:t>
      </w:r>
      <w:r w:rsidR="00DB4364" w:rsidRPr="00D33D12">
        <w:rPr>
          <w:sz w:val="24"/>
          <w:szCs w:val="24"/>
        </w:rPr>
        <w:t xml:space="preserve"> Encolpius the narrator is distinct from Encolpius the protagonist: </w:t>
      </w:r>
      <w:r w:rsidR="00157B46" w:rsidRPr="00D33D12">
        <w:rPr>
          <w:sz w:val="24"/>
          <w:szCs w:val="24"/>
        </w:rPr>
        <w:t>the former stands apart from events and knows what will transpire, but provides few explicit opinions, preferring instead to report things as they happened. The latter is a participant who is experiencing events without knowing how they will end, and whose reactions to events are obvious and explicit.</w:t>
      </w:r>
      <w:r w:rsidR="00260417" w:rsidRPr="00D33D12">
        <w:rPr>
          <w:rStyle w:val="FootnoteReference"/>
          <w:sz w:val="24"/>
          <w:szCs w:val="24"/>
        </w:rPr>
        <w:footnoteReference w:id="4"/>
      </w:r>
      <w:r w:rsidR="00260417" w:rsidRPr="00D33D12">
        <w:rPr>
          <w:sz w:val="24"/>
          <w:szCs w:val="24"/>
        </w:rPr>
        <w:t xml:space="preserve"> </w:t>
      </w:r>
      <w:r w:rsidR="00DB4364" w:rsidRPr="00D33D12">
        <w:rPr>
          <w:sz w:val="24"/>
          <w:szCs w:val="24"/>
        </w:rPr>
        <w:t xml:space="preserve"> </w:t>
      </w:r>
      <w:r w:rsidR="00B65C2A" w:rsidRPr="00D33D12">
        <w:rPr>
          <w:sz w:val="24"/>
          <w:szCs w:val="24"/>
        </w:rPr>
        <w:t>Beck argue</w:t>
      </w:r>
      <w:r w:rsidR="00C1799F" w:rsidRPr="00D33D12">
        <w:rPr>
          <w:sz w:val="24"/>
          <w:szCs w:val="24"/>
        </w:rPr>
        <w:t>s</w:t>
      </w:r>
      <w:r w:rsidR="00B65C2A" w:rsidRPr="00D33D12">
        <w:rPr>
          <w:sz w:val="24"/>
          <w:szCs w:val="24"/>
        </w:rPr>
        <w:t xml:space="preserve"> that this "just the facts" </w:t>
      </w:r>
      <w:r w:rsidR="007B001D">
        <w:rPr>
          <w:sz w:val="24"/>
          <w:szCs w:val="24"/>
        </w:rPr>
        <w:t>narrative voice</w:t>
      </w:r>
      <w:r w:rsidR="00B65C2A" w:rsidRPr="00D33D12">
        <w:rPr>
          <w:sz w:val="24"/>
          <w:szCs w:val="24"/>
        </w:rPr>
        <w:t xml:space="preserve"> </w:t>
      </w:r>
      <w:r w:rsidR="00C1799F" w:rsidRPr="00D33D12">
        <w:rPr>
          <w:sz w:val="24"/>
          <w:szCs w:val="24"/>
        </w:rPr>
        <w:t xml:space="preserve">is aimed at letting </w:t>
      </w:r>
      <w:r w:rsidR="00E16798" w:rsidRPr="00D33D12">
        <w:rPr>
          <w:sz w:val="24"/>
          <w:szCs w:val="24"/>
        </w:rPr>
        <w:t xml:space="preserve">readers </w:t>
      </w:r>
      <w:r w:rsidR="00C1799F" w:rsidRPr="00D33D12">
        <w:rPr>
          <w:sz w:val="24"/>
          <w:szCs w:val="24"/>
        </w:rPr>
        <w:t>make</w:t>
      </w:r>
      <w:r w:rsidR="00E16798" w:rsidRPr="00D33D12">
        <w:rPr>
          <w:sz w:val="24"/>
          <w:szCs w:val="24"/>
        </w:rPr>
        <w:t xml:space="preserve"> their own </w:t>
      </w:r>
      <w:r w:rsidR="002F1921" w:rsidRPr="00D33D12">
        <w:rPr>
          <w:sz w:val="24"/>
          <w:szCs w:val="24"/>
        </w:rPr>
        <w:t>assessments of</w:t>
      </w:r>
      <w:r w:rsidR="00B65C2A" w:rsidRPr="00D33D12">
        <w:rPr>
          <w:sz w:val="24"/>
          <w:szCs w:val="24"/>
        </w:rPr>
        <w:t xml:space="preserve"> </w:t>
      </w:r>
      <w:r w:rsidR="002F1921" w:rsidRPr="00D33D12">
        <w:rPr>
          <w:sz w:val="24"/>
          <w:szCs w:val="24"/>
        </w:rPr>
        <w:t xml:space="preserve">the </w:t>
      </w:r>
      <w:r w:rsidR="00DB4364" w:rsidRPr="00D33D12">
        <w:rPr>
          <w:sz w:val="24"/>
          <w:szCs w:val="24"/>
        </w:rPr>
        <w:t xml:space="preserve">protagonist </w:t>
      </w:r>
      <w:r w:rsidR="00DF0328" w:rsidRPr="00D33D12">
        <w:rPr>
          <w:sz w:val="24"/>
          <w:szCs w:val="24"/>
        </w:rPr>
        <w:t>Encolpius</w:t>
      </w:r>
      <w:r w:rsidR="00C1799F" w:rsidRPr="00D33D12">
        <w:rPr>
          <w:sz w:val="24"/>
          <w:szCs w:val="24"/>
        </w:rPr>
        <w:t xml:space="preserve"> and his reaction to events</w:t>
      </w:r>
      <w:r w:rsidR="002F1921" w:rsidRPr="00D33D12">
        <w:rPr>
          <w:sz w:val="24"/>
          <w:szCs w:val="24"/>
        </w:rPr>
        <w:t xml:space="preserve">, without the older </w:t>
      </w:r>
      <w:r w:rsidR="00E91EBF" w:rsidRPr="00D33D12">
        <w:rPr>
          <w:sz w:val="24"/>
          <w:szCs w:val="24"/>
        </w:rPr>
        <w:t xml:space="preserve">and wiser </w:t>
      </w:r>
      <w:r w:rsidR="00C1799F" w:rsidRPr="00D33D12">
        <w:rPr>
          <w:sz w:val="24"/>
          <w:szCs w:val="24"/>
        </w:rPr>
        <w:t>narrator Encolpius</w:t>
      </w:r>
      <w:r w:rsidR="00F215D7" w:rsidRPr="00D33D12">
        <w:rPr>
          <w:sz w:val="24"/>
          <w:szCs w:val="24"/>
        </w:rPr>
        <w:t xml:space="preserve"> </w:t>
      </w:r>
      <w:r w:rsidR="006F726D" w:rsidRPr="00D33D12">
        <w:rPr>
          <w:sz w:val="24"/>
          <w:szCs w:val="24"/>
        </w:rPr>
        <w:t>colouring</w:t>
      </w:r>
      <w:r w:rsidR="00F215D7" w:rsidRPr="00D33D12">
        <w:rPr>
          <w:sz w:val="24"/>
          <w:szCs w:val="24"/>
        </w:rPr>
        <w:t xml:space="preserve"> the audience's </w:t>
      </w:r>
      <w:r w:rsidR="002F1921" w:rsidRPr="00D33D12">
        <w:rPr>
          <w:sz w:val="24"/>
          <w:szCs w:val="24"/>
        </w:rPr>
        <w:t>perspective</w:t>
      </w:r>
      <w:r w:rsidR="00B749DA" w:rsidRPr="00D33D12">
        <w:rPr>
          <w:sz w:val="24"/>
          <w:szCs w:val="24"/>
        </w:rPr>
        <w:t>s</w:t>
      </w:r>
      <w:r w:rsidR="0024468B" w:rsidRPr="00D33D12">
        <w:rPr>
          <w:sz w:val="24"/>
          <w:szCs w:val="24"/>
        </w:rPr>
        <w:t>.</w:t>
      </w:r>
      <w:r w:rsidR="00260417" w:rsidRPr="00D33D12">
        <w:rPr>
          <w:rStyle w:val="FootnoteReference"/>
          <w:sz w:val="24"/>
          <w:szCs w:val="24"/>
        </w:rPr>
        <w:footnoteReference w:id="5"/>
      </w:r>
      <w:r w:rsidR="00260417" w:rsidRPr="00D33D12">
        <w:rPr>
          <w:sz w:val="24"/>
          <w:szCs w:val="24"/>
        </w:rPr>
        <w:t xml:space="preserve"> </w:t>
      </w:r>
      <w:r w:rsidR="0024468B" w:rsidRPr="00D33D12">
        <w:rPr>
          <w:sz w:val="24"/>
          <w:szCs w:val="24"/>
        </w:rPr>
        <w:t xml:space="preserve"> </w:t>
      </w:r>
      <w:r w:rsidR="00B749DA" w:rsidRPr="00D33D12">
        <w:rPr>
          <w:sz w:val="24"/>
          <w:szCs w:val="24"/>
        </w:rPr>
        <w:t xml:space="preserve">Thus, readers </w:t>
      </w:r>
      <w:r w:rsidR="00527184" w:rsidRPr="00D33D12">
        <w:rPr>
          <w:sz w:val="24"/>
          <w:szCs w:val="24"/>
        </w:rPr>
        <w:t xml:space="preserve">gradually </w:t>
      </w:r>
      <w:r w:rsidR="0033375C" w:rsidRPr="00D33D12">
        <w:rPr>
          <w:sz w:val="24"/>
          <w:szCs w:val="24"/>
        </w:rPr>
        <w:t xml:space="preserve">form their own understanding of </w:t>
      </w:r>
      <w:r w:rsidR="00B749DA" w:rsidRPr="00D33D12">
        <w:rPr>
          <w:sz w:val="24"/>
          <w:szCs w:val="24"/>
        </w:rPr>
        <w:t>Encolpius the protagonist by observing</w:t>
      </w:r>
      <w:r w:rsidR="0033375C" w:rsidRPr="00D33D12">
        <w:rPr>
          <w:sz w:val="24"/>
          <w:szCs w:val="24"/>
        </w:rPr>
        <w:t xml:space="preserve"> his participation in events; </w:t>
      </w:r>
      <w:r w:rsidR="00B749DA" w:rsidRPr="00D33D12">
        <w:rPr>
          <w:sz w:val="24"/>
          <w:szCs w:val="24"/>
        </w:rPr>
        <w:t xml:space="preserve">Encolpius the narrator </w:t>
      </w:r>
      <w:r w:rsidR="0033375C" w:rsidRPr="00D33D12">
        <w:rPr>
          <w:sz w:val="24"/>
          <w:szCs w:val="24"/>
        </w:rPr>
        <w:t xml:space="preserve">does not try to shape their opinions by making explicit judgments of </w:t>
      </w:r>
      <w:r w:rsidR="00B749DA" w:rsidRPr="00D33D12">
        <w:rPr>
          <w:sz w:val="24"/>
          <w:szCs w:val="24"/>
        </w:rPr>
        <w:t>his younger self.</w:t>
      </w:r>
      <w:r w:rsidR="00E91EBF" w:rsidRPr="00D33D12">
        <w:rPr>
          <w:sz w:val="24"/>
          <w:szCs w:val="24"/>
        </w:rPr>
        <w:t xml:space="preserve"> </w:t>
      </w:r>
      <w:r w:rsidR="00E16798" w:rsidRPr="00D33D12">
        <w:rPr>
          <w:sz w:val="24"/>
          <w:szCs w:val="24"/>
        </w:rPr>
        <w:t xml:space="preserve">This "just the facts" approach, however, can </w:t>
      </w:r>
      <w:r w:rsidR="00944019" w:rsidRPr="00D33D12">
        <w:rPr>
          <w:sz w:val="24"/>
          <w:szCs w:val="24"/>
        </w:rPr>
        <w:t>also</w:t>
      </w:r>
      <w:r w:rsidR="00E16798" w:rsidRPr="00D33D12">
        <w:rPr>
          <w:sz w:val="24"/>
          <w:szCs w:val="24"/>
        </w:rPr>
        <w:t xml:space="preserve"> be applied to</w:t>
      </w:r>
      <w:r w:rsidR="00944019" w:rsidRPr="00D33D12">
        <w:rPr>
          <w:sz w:val="24"/>
          <w:szCs w:val="24"/>
        </w:rPr>
        <w:t xml:space="preserve"> our assessment of</w:t>
      </w:r>
      <w:r w:rsidR="00E16798" w:rsidRPr="00D33D12">
        <w:rPr>
          <w:sz w:val="24"/>
          <w:szCs w:val="24"/>
        </w:rPr>
        <w:t xml:space="preserve"> Trimalchio. </w:t>
      </w:r>
      <w:r w:rsidR="00944019" w:rsidRPr="00D33D12">
        <w:rPr>
          <w:sz w:val="24"/>
          <w:szCs w:val="24"/>
        </w:rPr>
        <w:t xml:space="preserve">When </w:t>
      </w:r>
      <w:r w:rsidR="00F42C88" w:rsidRPr="00D33D12">
        <w:rPr>
          <w:sz w:val="24"/>
          <w:szCs w:val="24"/>
        </w:rPr>
        <w:t>Seleucus gives a rambling assessment of various topics,</w:t>
      </w:r>
      <w:r w:rsidR="00944019" w:rsidRPr="00D33D12">
        <w:rPr>
          <w:sz w:val="24"/>
          <w:szCs w:val="24"/>
        </w:rPr>
        <w:t xml:space="preserve"> readers get a clear view of a freedman's perspective and opinions.</w:t>
      </w:r>
      <w:r w:rsidR="00F42C88" w:rsidRPr="00D33D12">
        <w:rPr>
          <w:sz w:val="24"/>
          <w:szCs w:val="24"/>
        </w:rPr>
        <w:t xml:space="preserve"> </w:t>
      </w:r>
      <w:r w:rsidR="00944019" w:rsidRPr="00D33D12">
        <w:rPr>
          <w:sz w:val="24"/>
          <w:szCs w:val="24"/>
        </w:rPr>
        <w:t xml:space="preserve">Afterward, </w:t>
      </w:r>
      <w:r w:rsidR="00F42C88" w:rsidRPr="00D33D12">
        <w:rPr>
          <w:sz w:val="24"/>
          <w:szCs w:val="24"/>
        </w:rPr>
        <w:t>Trimalchio</w:t>
      </w:r>
      <w:r w:rsidR="00944019" w:rsidRPr="00D33D12">
        <w:rPr>
          <w:sz w:val="24"/>
          <w:szCs w:val="24"/>
        </w:rPr>
        <w:t>, at various points,</w:t>
      </w:r>
      <w:r w:rsidR="00F42C88" w:rsidRPr="00D33D12">
        <w:rPr>
          <w:sz w:val="24"/>
          <w:szCs w:val="24"/>
        </w:rPr>
        <w:t xml:space="preserve"> </w:t>
      </w:r>
      <w:r w:rsidR="00944019" w:rsidRPr="00D33D12">
        <w:rPr>
          <w:sz w:val="24"/>
          <w:szCs w:val="24"/>
        </w:rPr>
        <w:t xml:space="preserve">brings up </w:t>
      </w:r>
      <w:r w:rsidR="00F42C88" w:rsidRPr="00D33D12">
        <w:rPr>
          <w:sz w:val="24"/>
          <w:szCs w:val="24"/>
        </w:rPr>
        <w:t xml:space="preserve">those same </w:t>
      </w:r>
      <w:r w:rsidR="00E001F7" w:rsidRPr="00D33D12">
        <w:rPr>
          <w:sz w:val="24"/>
          <w:szCs w:val="24"/>
        </w:rPr>
        <w:t xml:space="preserve">commonplace </w:t>
      </w:r>
      <w:r w:rsidR="00F42C88" w:rsidRPr="00D33D12">
        <w:rPr>
          <w:sz w:val="24"/>
          <w:szCs w:val="24"/>
        </w:rPr>
        <w:t>topics and</w:t>
      </w:r>
      <w:r w:rsidR="00944019" w:rsidRPr="00D33D12">
        <w:rPr>
          <w:sz w:val="24"/>
          <w:szCs w:val="24"/>
        </w:rPr>
        <w:t xml:space="preserve"> echoes similar sentiments</w:t>
      </w:r>
      <w:r w:rsidR="00E001F7" w:rsidRPr="00D33D12">
        <w:rPr>
          <w:sz w:val="24"/>
          <w:szCs w:val="24"/>
        </w:rPr>
        <w:t xml:space="preserve"> about them</w:t>
      </w:r>
      <w:r w:rsidR="00F42C88" w:rsidRPr="00D33D12">
        <w:rPr>
          <w:sz w:val="24"/>
          <w:szCs w:val="24"/>
        </w:rPr>
        <w:t>.</w:t>
      </w:r>
      <w:r w:rsidR="00944019" w:rsidRPr="00D33D12">
        <w:rPr>
          <w:sz w:val="24"/>
          <w:szCs w:val="24"/>
        </w:rPr>
        <w:t xml:space="preserve"> </w:t>
      </w:r>
      <w:r w:rsidR="00DF0328" w:rsidRPr="00D33D12">
        <w:rPr>
          <w:sz w:val="24"/>
          <w:szCs w:val="24"/>
        </w:rPr>
        <w:t>Thus, the first impressions that Encolpius</w:t>
      </w:r>
      <w:r w:rsidR="00C1799F" w:rsidRPr="00D33D12">
        <w:rPr>
          <w:sz w:val="24"/>
          <w:szCs w:val="24"/>
        </w:rPr>
        <w:t xml:space="preserve"> (and through him, the reader)</w:t>
      </w:r>
      <w:r w:rsidR="00DF0328" w:rsidRPr="00D33D12">
        <w:rPr>
          <w:sz w:val="24"/>
          <w:szCs w:val="24"/>
        </w:rPr>
        <w:t xml:space="preserve"> </w:t>
      </w:r>
      <w:r w:rsidR="00C1799F" w:rsidRPr="00D33D12">
        <w:rPr>
          <w:sz w:val="24"/>
          <w:szCs w:val="24"/>
        </w:rPr>
        <w:t xml:space="preserve">had </w:t>
      </w:r>
      <w:r w:rsidR="00DF0328" w:rsidRPr="00D33D12">
        <w:rPr>
          <w:sz w:val="24"/>
          <w:szCs w:val="24"/>
        </w:rPr>
        <w:t>of Trimalchio</w:t>
      </w:r>
      <w:r w:rsidR="00C1799F" w:rsidRPr="00D33D12">
        <w:rPr>
          <w:sz w:val="24"/>
          <w:szCs w:val="24"/>
        </w:rPr>
        <w:t xml:space="preserve"> at the beginning of the </w:t>
      </w:r>
      <w:r w:rsidR="003843A0" w:rsidRPr="00D33D12">
        <w:rPr>
          <w:i/>
          <w:sz w:val="24"/>
          <w:szCs w:val="24"/>
        </w:rPr>
        <w:t>Cena</w:t>
      </w:r>
      <w:r w:rsidR="00DF0328" w:rsidRPr="00D33D12">
        <w:rPr>
          <w:sz w:val="24"/>
          <w:szCs w:val="24"/>
        </w:rPr>
        <w:t xml:space="preserve"> are gradually reversed as similarities between Trimalchio and the freedmen become more apparent. </w:t>
      </w:r>
      <w:r w:rsidR="00C1799F" w:rsidRPr="00D33D12">
        <w:rPr>
          <w:sz w:val="24"/>
          <w:szCs w:val="24"/>
        </w:rPr>
        <w:t>Rather than colouring the reader's</w:t>
      </w:r>
      <w:r w:rsidR="00944019" w:rsidRPr="00D33D12">
        <w:rPr>
          <w:sz w:val="24"/>
          <w:szCs w:val="24"/>
        </w:rPr>
        <w:t xml:space="preserve"> perception</w:t>
      </w:r>
      <w:r w:rsidR="0054225C" w:rsidRPr="00D33D12">
        <w:rPr>
          <w:sz w:val="24"/>
          <w:szCs w:val="24"/>
        </w:rPr>
        <w:t>s at</w:t>
      </w:r>
      <w:r w:rsidR="00C1799F" w:rsidRPr="00D33D12">
        <w:rPr>
          <w:sz w:val="24"/>
          <w:szCs w:val="24"/>
        </w:rPr>
        <w:t xml:space="preserve"> the outset</w:t>
      </w:r>
      <w:r w:rsidR="00DB4364" w:rsidRPr="00D33D12">
        <w:rPr>
          <w:sz w:val="24"/>
          <w:szCs w:val="24"/>
        </w:rPr>
        <w:t xml:space="preserve"> </w:t>
      </w:r>
      <w:r w:rsidR="003B5F2D" w:rsidRPr="00D33D12">
        <w:rPr>
          <w:sz w:val="24"/>
          <w:szCs w:val="24"/>
        </w:rPr>
        <w:t>through</w:t>
      </w:r>
      <w:r w:rsidR="00DB4364" w:rsidRPr="00D33D12">
        <w:rPr>
          <w:sz w:val="24"/>
          <w:szCs w:val="24"/>
        </w:rPr>
        <w:t xml:space="preserve"> his position as a narrator who knows ultimately what kind of person Trimalchio is</w:t>
      </w:r>
      <w:r w:rsidR="00C1799F" w:rsidRPr="00D33D12">
        <w:rPr>
          <w:sz w:val="24"/>
          <w:szCs w:val="24"/>
        </w:rPr>
        <w:t xml:space="preserve">, </w:t>
      </w:r>
      <w:r w:rsidR="00DB4364" w:rsidRPr="00D33D12">
        <w:rPr>
          <w:sz w:val="24"/>
          <w:szCs w:val="24"/>
        </w:rPr>
        <w:t>this</w:t>
      </w:r>
      <w:r w:rsidR="00E001F7" w:rsidRPr="00D33D12">
        <w:rPr>
          <w:sz w:val="24"/>
          <w:szCs w:val="24"/>
        </w:rPr>
        <w:t xml:space="preserve"> narrative</w:t>
      </w:r>
      <w:r w:rsidR="00DB4364" w:rsidRPr="00D33D12">
        <w:rPr>
          <w:sz w:val="24"/>
          <w:szCs w:val="24"/>
        </w:rPr>
        <w:t xml:space="preserve"> approach lets the reader come to understand </w:t>
      </w:r>
      <w:r w:rsidR="00C1799F" w:rsidRPr="00D33D12">
        <w:rPr>
          <w:sz w:val="24"/>
          <w:szCs w:val="24"/>
        </w:rPr>
        <w:t>Trimalchio's similarity with the freedmen in tandem with Encolpius the protagonist</w:t>
      </w:r>
      <w:r w:rsidR="00944019" w:rsidRPr="00D33D12">
        <w:rPr>
          <w:sz w:val="24"/>
          <w:szCs w:val="24"/>
        </w:rPr>
        <w:t xml:space="preserve">. </w:t>
      </w:r>
      <w:r w:rsidR="009856F4" w:rsidRPr="00D33D12">
        <w:rPr>
          <w:sz w:val="24"/>
          <w:szCs w:val="24"/>
        </w:rPr>
        <w:t xml:space="preserve">In this way, </w:t>
      </w:r>
      <w:r w:rsidR="00DB4364" w:rsidRPr="00D33D12">
        <w:rPr>
          <w:sz w:val="24"/>
          <w:szCs w:val="24"/>
        </w:rPr>
        <w:t>it is the reader who comes to</w:t>
      </w:r>
      <w:r w:rsidR="009856F4" w:rsidRPr="00D33D12">
        <w:rPr>
          <w:sz w:val="24"/>
          <w:szCs w:val="24"/>
        </w:rPr>
        <w:t xml:space="preserve"> understand</w:t>
      </w:r>
      <w:r w:rsidR="00DB4364" w:rsidRPr="00D33D12">
        <w:rPr>
          <w:sz w:val="24"/>
          <w:szCs w:val="24"/>
        </w:rPr>
        <w:t xml:space="preserve">, rather than the narrator who </w:t>
      </w:r>
      <w:r w:rsidR="007B001D">
        <w:rPr>
          <w:sz w:val="24"/>
          <w:szCs w:val="24"/>
        </w:rPr>
        <w:t>simply states</w:t>
      </w:r>
      <w:r w:rsidR="00DB4364" w:rsidRPr="00D33D12">
        <w:rPr>
          <w:sz w:val="24"/>
          <w:szCs w:val="24"/>
        </w:rPr>
        <w:t>,</w:t>
      </w:r>
      <w:r w:rsidR="009856F4" w:rsidRPr="00D33D12">
        <w:rPr>
          <w:sz w:val="24"/>
          <w:szCs w:val="24"/>
        </w:rPr>
        <w:t xml:space="preserve"> that Trimalchio</w:t>
      </w:r>
      <w:r w:rsidR="00C737FC">
        <w:rPr>
          <w:sz w:val="24"/>
          <w:szCs w:val="24"/>
        </w:rPr>
        <w:t xml:space="preserve"> </w:t>
      </w:r>
      <w:r w:rsidR="00DB4364" w:rsidRPr="00D33D12">
        <w:rPr>
          <w:sz w:val="24"/>
          <w:szCs w:val="24"/>
        </w:rPr>
        <w:t xml:space="preserve">is not as refined as he first appeared, but is instead  </w:t>
      </w:r>
      <w:r w:rsidR="007B001D">
        <w:rPr>
          <w:sz w:val="24"/>
          <w:szCs w:val="24"/>
        </w:rPr>
        <w:t>still rooted in the world of freedmen</w:t>
      </w:r>
      <w:r w:rsidR="00DF0328" w:rsidRPr="00D33D12">
        <w:rPr>
          <w:sz w:val="24"/>
          <w:szCs w:val="24"/>
        </w:rPr>
        <w:t>.</w:t>
      </w:r>
    </w:p>
    <w:p w:rsidR="00443497" w:rsidRPr="00D33D12" w:rsidRDefault="003B5F2D" w:rsidP="00D33D12">
      <w:pPr>
        <w:spacing w:line="480" w:lineRule="auto"/>
        <w:ind w:firstLine="720"/>
        <w:jc w:val="both"/>
        <w:rPr>
          <w:sz w:val="24"/>
          <w:szCs w:val="24"/>
        </w:rPr>
      </w:pPr>
      <w:r w:rsidRPr="00D33D12">
        <w:rPr>
          <w:sz w:val="24"/>
          <w:szCs w:val="24"/>
        </w:rPr>
        <w:t xml:space="preserve">The awe that Encolpius first experiences at the beginning of the </w:t>
      </w:r>
      <w:r w:rsidR="003843A0" w:rsidRPr="00D33D12">
        <w:rPr>
          <w:sz w:val="24"/>
          <w:szCs w:val="24"/>
        </w:rPr>
        <w:t>Cena</w:t>
      </w:r>
      <w:r w:rsidRPr="00D33D12">
        <w:rPr>
          <w:sz w:val="24"/>
          <w:szCs w:val="24"/>
        </w:rPr>
        <w:t xml:space="preserve"> gradually turns to contempt for Trimalchio. As both a character in the story, and </w:t>
      </w:r>
      <w:r w:rsidR="000F3FB6">
        <w:rPr>
          <w:sz w:val="24"/>
          <w:szCs w:val="24"/>
        </w:rPr>
        <w:t xml:space="preserve">as </w:t>
      </w:r>
      <w:r w:rsidRPr="00D33D12">
        <w:rPr>
          <w:sz w:val="24"/>
          <w:szCs w:val="24"/>
        </w:rPr>
        <w:t xml:space="preserve">the narrator of the story, Encolpius could have told readers from the outset that his </w:t>
      </w:r>
      <w:r w:rsidR="00FB715D">
        <w:rPr>
          <w:sz w:val="24"/>
          <w:szCs w:val="24"/>
        </w:rPr>
        <w:t xml:space="preserve">over-awed </w:t>
      </w:r>
      <w:r w:rsidRPr="00D33D12">
        <w:rPr>
          <w:sz w:val="24"/>
          <w:szCs w:val="24"/>
        </w:rPr>
        <w:t xml:space="preserve">younger self would soon change his tune. But Petronius structures the </w:t>
      </w:r>
      <w:r w:rsidR="003843A0" w:rsidRPr="00D33D12">
        <w:rPr>
          <w:i/>
          <w:sz w:val="24"/>
          <w:szCs w:val="24"/>
        </w:rPr>
        <w:t>Cena</w:t>
      </w:r>
      <w:r w:rsidRPr="00D33D12">
        <w:rPr>
          <w:sz w:val="24"/>
          <w:szCs w:val="24"/>
        </w:rPr>
        <w:t xml:space="preserve"> so readers develop their opinion of Trimalchio just as Encolpius did—through experiencing events as they unfold. In part, he achieves this by </w:t>
      </w:r>
      <w:r w:rsidR="00460EB6" w:rsidRPr="00D33D12">
        <w:rPr>
          <w:sz w:val="24"/>
          <w:szCs w:val="24"/>
        </w:rPr>
        <w:t xml:space="preserve">characterisation: </w:t>
      </w:r>
      <w:r w:rsidRPr="00D33D12">
        <w:rPr>
          <w:sz w:val="24"/>
          <w:szCs w:val="24"/>
        </w:rPr>
        <w:t>Seleucus</w:t>
      </w:r>
      <w:r w:rsidR="00460EB6" w:rsidRPr="00D33D12">
        <w:rPr>
          <w:sz w:val="24"/>
          <w:szCs w:val="24"/>
        </w:rPr>
        <w:t xml:space="preserve"> reveals his worldview as a freedman, then Trimalchio echoes that world view</w:t>
      </w:r>
      <w:r w:rsidR="000F3FB6">
        <w:rPr>
          <w:sz w:val="24"/>
          <w:szCs w:val="24"/>
        </w:rPr>
        <w:t>, and readers come to see the similarities between the two characters</w:t>
      </w:r>
      <w:r w:rsidR="00460EB6" w:rsidRPr="00D33D12">
        <w:rPr>
          <w:sz w:val="24"/>
          <w:szCs w:val="24"/>
        </w:rPr>
        <w:t xml:space="preserve">. Petronius also achieves this reversal through narration: by having Encolpius </w:t>
      </w:r>
      <w:r w:rsidR="00FB715D">
        <w:rPr>
          <w:sz w:val="24"/>
          <w:szCs w:val="24"/>
        </w:rPr>
        <w:t>rela</w:t>
      </w:r>
      <w:r w:rsidR="00460EB6" w:rsidRPr="00D33D12">
        <w:rPr>
          <w:sz w:val="24"/>
          <w:szCs w:val="24"/>
        </w:rPr>
        <w:t>te his experiences, without interjections from his older and wiser self, readers can see his opinions devel</w:t>
      </w:r>
      <w:r w:rsidR="000F3FB6">
        <w:rPr>
          <w:sz w:val="24"/>
          <w:szCs w:val="24"/>
        </w:rPr>
        <w:t xml:space="preserve">op as he first </w:t>
      </w:r>
      <w:r w:rsidR="00460EB6" w:rsidRPr="00D33D12">
        <w:rPr>
          <w:sz w:val="24"/>
          <w:szCs w:val="24"/>
        </w:rPr>
        <w:t xml:space="preserve">enters Trimalchio's home and sees his host in action, then watch his opinions change as he gets to know Trimalchio better. Combined, these techniques create a dynamic portrait of Trimalchio that </w:t>
      </w:r>
      <w:r w:rsidR="00532B39" w:rsidRPr="00D33D12">
        <w:rPr>
          <w:sz w:val="24"/>
          <w:szCs w:val="24"/>
        </w:rPr>
        <w:t xml:space="preserve">does not tell readers who Trimalchio is, but instead let them, like Encolpius, learn who Trimalchio is and form their own opinions. </w:t>
      </w:r>
    </w:p>
    <w:p w:rsidR="00295446" w:rsidRDefault="00295446" w:rsidP="00260417">
      <w:pPr>
        <w:spacing w:line="480" w:lineRule="auto"/>
        <w:jc w:val="both"/>
        <w:rPr>
          <w:sz w:val="24"/>
          <w:szCs w:val="24"/>
        </w:rPr>
      </w:pPr>
    </w:p>
    <w:p w:rsidR="00F5495B" w:rsidRDefault="00F5495B" w:rsidP="00260417">
      <w:pPr>
        <w:spacing w:line="480" w:lineRule="auto"/>
        <w:jc w:val="both"/>
        <w:rPr>
          <w:sz w:val="24"/>
          <w:szCs w:val="24"/>
        </w:rPr>
      </w:pPr>
    </w:p>
    <w:p w:rsidR="00F5495B" w:rsidRDefault="00F5495B" w:rsidP="00260417">
      <w:pPr>
        <w:spacing w:line="480" w:lineRule="auto"/>
        <w:jc w:val="both"/>
        <w:rPr>
          <w:sz w:val="24"/>
          <w:szCs w:val="24"/>
        </w:rPr>
      </w:pPr>
    </w:p>
    <w:p w:rsidR="00F5495B" w:rsidRDefault="00F5495B" w:rsidP="00260417">
      <w:pPr>
        <w:spacing w:line="480" w:lineRule="auto"/>
        <w:jc w:val="both"/>
        <w:rPr>
          <w:sz w:val="24"/>
          <w:szCs w:val="24"/>
        </w:rPr>
      </w:pPr>
    </w:p>
    <w:p w:rsidR="00F5495B" w:rsidRPr="00D33D12" w:rsidRDefault="00F5495B" w:rsidP="00F5495B">
      <w:pPr>
        <w:spacing w:line="480" w:lineRule="auto"/>
        <w:jc w:val="both"/>
        <w:rPr>
          <w:b/>
          <w:sz w:val="24"/>
          <w:szCs w:val="24"/>
        </w:rPr>
      </w:pPr>
      <w:r w:rsidRPr="00D33D12">
        <w:rPr>
          <w:b/>
          <w:sz w:val="24"/>
          <w:szCs w:val="24"/>
        </w:rPr>
        <w:t>Works Cited</w:t>
      </w:r>
    </w:p>
    <w:p w:rsidR="00F5495B" w:rsidRPr="00D33D12" w:rsidRDefault="00F5495B" w:rsidP="00F5495B">
      <w:pPr>
        <w:spacing w:line="480" w:lineRule="auto"/>
        <w:ind w:left="720"/>
        <w:jc w:val="both"/>
        <w:rPr>
          <w:sz w:val="24"/>
          <w:szCs w:val="24"/>
        </w:rPr>
      </w:pPr>
      <w:r w:rsidRPr="00D33D12">
        <w:rPr>
          <w:sz w:val="24"/>
          <w:szCs w:val="24"/>
        </w:rPr>
        <w:t>Beck, R. (1975) 'Encolpius at the Cena', Phoenix, 29, pp.  271-283</w:t>
      </w:r>
    </w:p>
    <w:p w:rsidR="00F5495B" w:rsidRPr="00D33D12" w:rsidRDefault="00F5495B" w:rsidP="00F5495B">
      <w:pPr>
        <w:spacing w:line="480" w:lineRule="auto"/>
        <w:ind w:left="720"/>
        <w:jc w:val="both"/>
        <w:rPr>
          <w:sz w:val="24"/>
          <w:szCs w:val="24"/>
        </w:rPr>
      </w:pPr>
      <w:r w:rsidRPr="00D33D12">
        <w:rPr>
          <w:sz w:val="24"/>
          <w:szCs w:val="24"/>
        </w:rPr>
        <w:t xml:space="preserve">Courtney, E. (2001) </w:t>
      </w:r>
      <w:r w:rsidRPr="00D33D12">
        <w:rPr>
          <w:i/>
          <w:sz w:val="24"/>
          <w:szCs w:val="24"/>
        </w:rPr>
        <w:t>A Companion to Petronius</w:t>
      </w:r>
      <w:r w:rsidRPr="00D33D12">
        <w:rPr>
          <w:sz w:val="24"/>
          <w:szCs w:val="24"/>
        </w:rPr>
        <w:t>. Oxford: Oxford University Press.</w:t>
      </w:r>
    </w:p>
    <w:p w:rsidR="00F5495B" w:rsidRPr="00D33D12" w:rsidRDefault="00F5495B" w:rsidP="00260417">
      <w:pPr>
        <w:spacing w:line="480" w:lineRule="auto"/>
        <w:jc w:val="both"/>
        <w:rPr>
          <w:sz w:val="24"/>
          <w:szCs w:val="24"/>
        </w:rPr>
      </w:pPr>
    </w:p>
    <w:sectPr w:rsidR="00F5495B" w:rsidRPr="00D33D12" w:rsidSect="00F5495B">
      <w:headerReference w:type="default" r:id="rId8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60417" w:rsidRDefault="00260417" w:rsidP="00260417">
      <w:pPr>
        <w:spacing w:after="0" w:line="240" w:lineRule="auto"/>
      </w:pPr>
      <w:r>
        <w:separator/>
      </w:r>
    </w:p>
  </w:endnote>
  <w:endnote w:type="continuationSeparator" w:id="0">
    <w:p w:rsidR="00260417" w:rsidRDefault="00260417" w:rsidP="002604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60417" w:rsidRDefault="00260417" w:rsidP="00260417">
      <w:pPr>
        <w:spacing w:after="0" w:line="240" w:lineRule="auto"/>
      </w:pPr>
      <w:r>
        <w:separator/>
      </w:r>
    </w:p>
  </w:footnote>
  <w:footnote w:type="continuationSeparator" w:id="0">
    <w:p w:rsidR="00260417" w:rsidRDefault="00260417" w:rsidP="00260417">
      <w:pPr>
        <w:spacing w:after="0" w:line="240" w:lineRule="auto"/>
      </w:pPr>
      <w:r>
        <w:continuationSeparator/>
      </w:r>
    </w:p>
  </w:footnote>
  <w:footnote w:id="1">
    <w:p w:rsidR="00260417" w:rsidRPr="00260417" w:rsidRDefault="00260417">
      <w:pPr>
        <w:pStyle w:val="FootnoteText"/>
      </w:pPr>
      <w:r w:rsidRPr="00260417">
        <w:rPr>
          <w:rStyle w:val="FootnoteReference"/>
        </w:rPr>
        <w:footnoteRef/>
      </w:r>
      <w:r w:rsidRPr="00260417">
        <w:t xml:space="preserve"> </w:t>
      </w:r>
      <w:r w:rsidRPr="00260417">
        <w:t>To give just a few examples of Encolpius' initial impressions: he and his companions, following Trimalchio's procession from the baths, were filled with admiration at the pomp surrounding their host (</w:t>
      </w:r>
      <w:proofErr w:type="spellStart"/>
      <w:r w:rsidRPr="00260417">
        <w:rPr>
          <w:i/>
        </w:rPr>
        <w:t>sequimur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nos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admiratione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iam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saturi</w:t>
      </w:r>
      <w:proofErr w:type="spellEnd"/>
      <w:r w:rsidRPr="00260417">
        <w:t>, 28.6); Encolpius marveled at the emblems of office attached to the dining room doorposts (</w:t>
      </w:r>
      <w:r w:rsidRPr="00260417">
        <w:rPr>
          <w:i/>
        </w:rPr>
        <w:t xml:space="preserve">et quod </w:t>
      </w:r>
      <w:proofErr w:type="spellStart"/>
      <w:r w:rsidRPr="00260417">
        <w:rPr>
          <w:i/>
        </w:rPr>
        <w:t>praecipue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miratus</w:t>
      </w:r>
      <w:proofErr w:type="spellEnd"/>
      <w:r w:rsidRPr="00260417">
        <w:rPr>
          <w:i/>
        </w:rPr>
        <w:t xml:space="preserve"> sum, in </w:t>
      </w:r>
      <w:proofErr w:type="spellStart"/>
      <w:r w:rsidRPr="00260417">
        <w:rPr>
          <w:i/>
        </w:rPr>
        <w:t>postibus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triclinii</w:t>
      </w:r>
      <w:proofErr w:type="spellEnd"/>
      <w:r w:rsidRPr="00260417">
        <w:rPr>
          <w:i/>
        </w:rPr>
        <w:t xml:space="preserve"> fasces errant cum </w:t>
      </w:r>
      <w:proofErr w:type="spellStart"/>
      <w:r w:rsidRPr="00260417">
        <w:rPr>
          <w:i/>
        </w:rPr>
        <w:t>securibus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fixi</w:t>
      </w:r>
      <w:proofErr w:type="spellEnd"/>
      <w:r w:rsidRPr="00260417">
        <w:t xml:space="preserve"> 30.1); they sated themselves with the visual delights of the reception room (</w:t>
      </w:r>
      <w:r w:rsidRPr="00260417">
        <w:rPr>
          <w:i/>
        </w:rPr>
        <w:t xml:space="preserve">his </w:t>
      </w:r>
      <w:proofErr w:type="spellStart"/>
      <w:r w:rsidRPr="00260417">
        <w:rPr>
          <w:i/>
        </w:rPr>
        <w:t>repleti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voluptatibus</w:t>
      </w:r>
      <w:proofErr w:type="spellEnd"/>
      <w:r w:rsidRPr="00260417">
        <w:t>, 30.5); Trimalchio's gold and silver game pieces seem to Encolpius the height of refinement (</w:t>
      </w:r>
      <w:proofErr w:type="spellStart"/>
      <w:r w:rsidRPr="00260417">
        <w:rPr>
          <w:i/>
        </w:rPr>
        <w:t>notavique</w:t>
      </w:r>
      <w:proofErr w:type="spellEnd"/>
      <w:r w:rsidRPr="00260417">
        <w:rPr>
          <w:i/>
        </w:rPr>
        <w:t xml:space="preserve"> rem omnium </w:t>
      </w:r>
      <w:proofErr w:type="spellStart"/>
      <w:r w:rsidRPr="00260417">
        <w:rPr>
          <w:i/>
        </w:rPr>
        <w:t>delicatissimam</w:t>
      </w:r>
      <w:proofErr w:type="spellEnd"/>
      <w:r w:rsidRPr="00260417">
        <w:rPr>
          <w:i/>
        </w:rPr>
        <w:t xml:space="preserve">. Pro </w:t>
      </w:r>
      <w:proofErr w:type="spellStart"/>
      <w:r w:rsidRPr="00260417">
        <w:rPr>
          <w:i/>
        </w:rPr>
        <w:t>calculis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enim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albis</w:t>
      </w:r>
      <w:proofErr w:type="spellEnd"/>
      <w:r w:rsidRPr="00260417">
        <w:rPr>
          <w:i/>
        </w:rPr>
        <w:t xml:space="preserve"> ac </w:t>
      </w:r>
      <w:proofErr w:type="spellStart"/>
      <w:r w:rsidRPr="00260417">
        <w:rPr>
          <w:i/>
        </w:rPr>
        <w:t>nigris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aureos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argenteosque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habebat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denarios</w:t>
      </w:r>
      <w:proofErr w:type="spellEnd"/>
      <w:r w:rsidRPr="00260417">
        <w:rPr>
          <w:i/>
        </w:rPr>
        <w:t>,</w:t>
      </w:r>
      <w:r w:rsidRPr="00260417">
        <w:t xml:space="preserve"> 33.2)  </w:t>
      </w:r>
    </w:p>
  </w:footnote>
  <w:footnote w:id="2">
    <w:p w:rsidR="00260417" w:rsidRDefault="002604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417">
        <w:t>Again, to give just a few examples: Encolpius is so used to Trimalchio's bragging that he expects his hosts comments on Corinthian bronze vessels to turn into yet more self-praise (</w:t>
      </w:r>
      <w:proofErr w:type="spellStart"/>
      <w:r w:rsidRPr="00260417">
        <w:rPr>
          <w:i/>
        </w:rPr>
        <w:t>expectebam</w:t>
      </w:r>
      <w:proofErr w:type="spellEnd"/>
      <w:r w:rsidRPr="00260417">
        <w:rPr>
          <w:i/>
        </w:rPr>
        <w:t xml:space="preserve">, </w:t>
      </w:r>
      <w:proofErr w:type="spellStart"/>
      <w:r w:rsidRPr="00260417">
        <w:rPr>
          <w:i/>
        </w:rPr>
        <w:t>ut</w:t>
      </w:r>
      <w:proofErr w:type="spellEnd"/>
      <w:r w:rsidRPr="00260417">
        <w:rPr>
          <w:i/>
        </w:rPr>
        <w:t xml:space="preserve"> pro </w:t>
      </w:r>
      <w:proofErr w:type="spellStart"/>
      <w:r w:rsidRPr="00260417">
        <w:rPr>
          <w:i/>
        </w:rPr>
        <w:t>reliquia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insolentia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dicere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sibi</w:t>
      </w:r>
      <w:proofErr w:type="spellEnd"/>
      <w:r w:rsidRPr="00260417">
        <w:rPr>
          <w:i/>
        </w:rPr>
        <w:t xml:space="preserve"> vasa </w:t>
      </w:r>
      <w:proofErr w:type="spellStart"/>
      <w:r w:rsidRPr="00260417">
        <w:rPr>
          <w:i/>
        </w:rPr>
        <w:t>Corintho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afferri</w:t>
      </w:r>
      <w:proofErr w:type="spellEnd"/>
      <w:r w:rsidRPr="00260417">
        <w:t>, 50.3); Encolpius feels unable to escape Trimalchio's disgusting bragging in the bath (</w:t>
      </w:r>
      <w:r w:rsidRPr="00260417">
        <w:rPr>
          <w:i/>
        </w:rPr>
        <w:t xml:space="preserve">ac ne sic </w:t>
      </w:r>
      <w:proofErr w:type="spellStart"/>
      <w:r w:rsidRPr="00260417">
        <w:rPr>
          <w:i/>
        </w:rPr>
        <w:t>quidem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putidissimam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eius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iactationem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licuit</w:t>
      </w:r>
      <w:proofErr w:type="spellEnd"/>
      <w:r w:rsidRPr="00260417">
        <w:rPr>
          <w:i/>
        </w:rPr>
        <w:t xml:space="preserve"> </w:t>
      </w:r>
      <w:proofErr w:type="spellStart"/>
      <w:r w:rsidRPr="00260417">
        <w:rPr>
          <w:i/>
        </w:rPr>
        <w:t>effugere</w:t>
      </w:r>
      <w:proofErr w:type="spellEnd"/>
      <w:r w:rsidRPr="00260417">
        <w:t>, 73.2); Trimalchio's drunken pre-enactment of his own funeral nauseates Encolpius (</w:t>
      </w:r>
      <w:proofErr w:type="spellStart"/>
      <w:r w:rsidRPr="00260417">
        <w:rPr>
          <w:i/>
        </w:rPr>
        <w:t>ibat</w:t>
      </w:r>
      <w:proofErr w:type="spellEnd"/>
      <w:r w:rsidRPr="00260417">
        <w:rPr>
          <w:i/>
        </w:rPr>
        <w:t xml:space="preserve"> res ad </w:t>
      </w:r>
      <w:proofErr w:type="spellStart"/>
      <w:r w:rsidRPr="00260417">
        <w:rPr>
          <w:i/>
        </w:rPr>
        <w:t>summam</w:t>
      </w:r>
      <w:proofErr w:type="spellEnd"/>
      <w:r w:rsidRPr="00260417">
        <w:rPr>
          <w:i/>
        </w:rPr>
        <w:t xml:space="preserve"> nauseam</w:t>
      </w:r>
      <w:r w:rsidRPr="00260417">
        <w:t>, 78.5).</w:t>
      </w:r>
      <w:r>
        <w:rPr>
          <w:b/>
        </w:rPr>
        <w:t xml:space="preserve"> </w:t>
      </w:r>
      <w:r>
        <w:t xml:space="preserve"> </w:t>
      </w:r>
    </w:p>
  </w:footnote>
  <w:footnote w:id="3">
    <w:p w:rsidR="00260417" w:rsidRDefault="002604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417">
        <w:t>Courtney, 2001, p. 83.</w:t>
      </w:r>
    </w:p>
  </w:footnote>
  <w:footnote w:id="4">
    <w:p w:rsidR="00260417" w:rsidRDefault="002604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417">
        <w:t>Beck, 1975, p. 274.</w:t>
      </w:r>
    </w:p>
  </w:footnote>
  <w:footnote w:id="5">
    <w:p w:rsidR="00260417" w:rsidRDefault="002604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417">
        <w:t>Beck, 1975, 274. He writes, "For the reader, the narrator strikes a delicate balance in the reconstruction of these reactions and ad hoc judgements."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449767266"/>
      <w:docPartObj>
        <w:docPartGallery w:val="Page Numbers (Top of Page)"/>
        <w:docPartUnique/>
      </w:docPartObj>
    </w:sdtPr>
    <w:sdtContent>
      <w:p w:rsidR="00260417" w:rsidRDefault="006C14B1">
        <w:pPr>
          <w:pStyle w:val="Header"/>
          <w:jc w:val="right"/>
        </w:pPr>
        <w:r w:rsidRPr="006C14B1">
          <w:rPr>
            <w:b/>
          </w:rPr>
          <w:t>Satyrica 42 as a Reflection of Trimalchio</w:t>
        </w:r>
        <w:r>
          <w:t xml:space="preserve"> – HPLA 7010 Paper 2 — </w:t>
        </w:r>
        <w:r>
          <w:t xml:space="preserve">3.11.19 </w:t>
        </w:r>
        <w:r>
          <w:t xml:space="preserve">– Chris Miller – 1806060    </w:t>
        </w:r>
        <w:r w:rsidR="00260417">
          <w:fldChar w:fldCharType="begin"/>
        </w:r>
        <w:r w:rsidR="00260417">
          <w:instrText xml:space="preserve"> PAGE   \* MERGEFORMAT </w:instrText>
        </w:r>
        <w:r w:rsidR="00260417">
          <w:fldChar w:fldCharType="separate"/>
        </w:r>
        <w:r w:rsidR="004D1EEE">
          <w:rPr>
            <w:noProof/>
          </w:rPr>
          <w:t>6</w:t>
        </w:r>
        <w:r w:rsidR="00260417">
          <w:rPr>
            <w:noProof/>
          </w:rPr>
          <w:fldChar w:fldCharType="end"/>
        </w:r>
      </w:p>
    </w:sdtContent>
  </w:sdt>
  <w:p w:rsidR="00260417" w:rsidRDefault="0026041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12C6"/>
    <w:rsid w:val="00032328"/>
    <w:rsid w:val="00036A07"/>
    <w:rsid w:val="0004141F"/>
    <w:rsid w:val="0007048E"/>
    <w:rsid w:val="000C49BF"/>
    <w:rsid w:val="000F3FB6"/>
    <w:rsid w:val="001039B6"/>
    <w:rsid w:val="00141927"/>
    <w:rsid w:val="0015000B"/>
    <w:rsid w:val="00157B46"/>
    <w:rsid w:val="00165C67"/>
    <w:rsid w:val="00183C9F"/>
    <w:rsid w:val="00212BAD"/>
    <w:rsid w:val="002205A5"/>
    <w:rsid w:val="0024468B"/>
    <w:rsid w:val="00254454"/>
    <w:rsid w:val="0025683B"/>
    <w:rsid w:val="00260417"/>
    <w:rsid w:val="00295446"/>
    <w:rsid w:val="002C4E21"/>
    <w:rsid w:val="002D6ECA"/>
    <w:rsid w:val="002F1921"/>
    <w:rsid w:val="003270C2"/>
    <w:rsid w:val="00333657"/>
    <w:rsid w:val="0033375C"/>
    <w:rsid w:val="00343716"/>
    <w:rsid w:val="00354758"/>
    <w:rsid w:val="0038202E"/>
    <w:rsid w:val="003843A0"/>
    <w:rsid w:val="00390486"/>
    <w:rsid w:val="003A7282"/>
    <w:rsid w:val="003B5F2D"/>
    <w:rsid w:val="00443497"/>
    <w:rsid w:val="00460EB6"/>
    <w:rsid w:val="004D1EEE"/>
    <w:rsid w:val="004D758C"/>
    <w:rsid w:val="004E0EA8"/>
    <w:rsid w:val="00527184"/>
    <w:rsid w:val="00532B39"/>
    <w:rsid w:val="00535CD6"/>
    <w:rsid w:val="0054225C"/>
    <w:rsid w:val="005805A3"/>
    <w:rsid w:val="005B0DE1"/>
    <w:rsid w:val="005B2F65"/>
    <w:rsid w:val="005B57F3"/>
    <w:rsid w:val="005D798A"/>
    <w:rsid w:val="005F5408"/>
    <w:rsid w:val="0061532C"/>
    <w:rsid w:val="00624E9E"/>
    <w:rsid w:val="006A36A6"/>
    <w:rsid w:val="006C0418"/>
    <w:rsid w:val="006C14B1"/>
    <w:rsid w:val="006F726D"/>
    <w:rsid w:val="00701BED"/>
    <w:rsid w:val="007276BE"/>
    <w:rsid w:val="007401AA"/>
    <w:rsid w:val="007558A4"/>
    <w:rsid w:val="00792FC4"/>
    <w:rsid w:val="007B001D"/>
    <w:rsid w:val="007B119B"/>
    <w:rsid w:val="007B2A2A"/>
    <w:rsid w:val="007B302D"/>
    <w:rsid w:val="00817D3D"/>
    <w:rsid w:val="0082589B"/>
    <w:rsid w:val="00891B81"/>
    <w:rsid w:val="008C1BD5"/>
    <w:rsid w:val="008D6C27"/>
    <w:rsid w:val="008E5CA7"/>
    <w:rsid w:val="00944019"/>
    <w:rsid w:val="00947D0A"/>
    <w:rsid w:val="00953C1E"/>
    <w:rsid w:val="009844FB"/>
    <w:rsid w:val="00984FEB"/>
    <w:rsid w:val="009856F4"/>
    <w:rsid w:val="009E386B"/>
    <w:rsid w:val="00A85046"/>
    <w:rsid w:val="00AA4B6A"/>
    <w:rsid w:val="00B11F9F"/>
    <w:rsid w:val="00B34C63"/>
    <w:rsid w:val="00B455D2"/>
    <w:rsid w:val="00B555BC"/>
    <w:rsid w:val="00B657DB"/>
    <w:rsid w:val="00B65C2A"/>
    <w:rsid w:val="00B71869"/>
    <w:rsid w:val="00B749DA"/>
    <w:rsid w:val="00B9128A"/>
    <w:rsid w:val="00B93A3F"/>
    <w:rsid w:val="00C1799F"/>
    <w:rsid w:val="00C33897"/>
    <w:rsid w:val="00C65539"/>
    <w:rsid w:val="00C737FC"/>
    <w:rsid w:val="00CA2BC8"/>
    <w:rsid w:val="00CC3943"/>
    <w:rsid w:val="00CE190D"/>
    <w:rsid w:val="00D17303"/>
    <w:rsid w:val="00D256D4"/>
    <w:rsid w:val="00D33D12"/>
    <w:rsid w:val="00DB4364"/>
    <w:rsid w:val="00DF0328"/>
    <w:rsid w:val="00E001F7"/>
    <w:rsid w:val="00E16798"/>
    <w:rsid w:val="00E266A2"/>
    <w:rsid w:val="00E33216"/>
    <w:rsid w:val="00E45E32"/>
    <w:rsid w:val="00E70C50"/>
    <w:rsid w:val="00E91EBF"/>
    <w:rsid w:val="00EA3E17"/>
    <w:rsid w:val="00EE12C6"/>
    <w:rsid w:val="00F215D7"/>
    <w:rsid w:val="00F42C88"/>
    <w:rsid w:val="00F51B5D"/>
    <w:rsid w:val="00F5495B"/>
    <w:rsid w:val="00FA7196"/>
    <w:rsid w:val="00FB715D"/>
    <w:rsid w:val="00FB7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6A0E2FA-7F52-4D1D-85A5-768289642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04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0417"/>
  </w:style>
  <w:style w:type="paragraph" w:styleId="Footer">
    <w:name w:val="footer"/>
    <w:basedOn w:val="Normal"/>
    <w:link w:val="FooterChar"/>
    <w:uiPriority w:val="99"/>
    <w:unhideWhenUsed/>
    <w:rsid w:val="002604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0417"/>
  </w:style>
  <w:style w:type="paragraph" w:styleId="FootnoteText">
    <w:name w:val="footnote text"/>
    <w:basedOn w:val="Normal"/>
    <w:link w:val="FootnoteTextChar"/>
    <w:uiPriority w:val="99"/>
    <w:semiHidden/>
    <w:unhideWhenUsed/>
    <w:rsid w:val="0026041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6041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60417"/>
    <w:rPr>
      <w:vertAlign w:val="superscript"/>
    </w:rPr>
  </w:style>
  <w:style w:type="paragraph" w:styleId="NoSpacing">
    <w:name w:val="No Spacing"/>
    <w:link w:val="NoSpacingChar"/>
    <w:uiPriority w:val="1"/>
    <w:qFormat/>
    <w:rsid w:val="00F5495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5495B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D5D0628-B2BC-4CBB-9804-D77FF3FCF7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1386</Words>
  <Characters>7416</Characters>
  <Application>Microsoft Office Word</Application>
  <DocSecurity>0</DocSecurity>
  <Lines>95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1806060</Company>
  <LinksUpToDate>false</LinksUpToDate>
  <CharactersWithSpaces>8796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Satyrica 42 as a reflection of Trimalchio</dc:title>
  <dc:subject>HPLA 7010  - 3 NOVEMBER, 2019</dc:subject>
  <dc:creator>Chris Miller</dc:creator>
  <cp:keywords/>
  <dc:description/>
  <cp:lastModifiedBy>Chris Miller</cp:lastModifiedBy>
  <cp:revision>2</cp:revision>
  <dcterms:created xsi:type="dcterms:W3CDTF">2019-11-03T23:16:00Z</dcterms:created>
  <dcterms:modified xsi:type="dcterms:W3CDTF">2019-11-03T23:16:00Z</dcterms:modified>
</cp:coreProperties>
</file>