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71D51" w14:textId="0B540E41" w:rsidR="00C90937" w:rsidRDefault="00C90937" w:rsidP="00C90937">
      <w:pPr>
        <w:jc w:val="center"/>
        <w:rPr>
          <w:rFonts w:ascii="Calibri" w:hAnsi="Calibri" w:cs="Calibri"/>
          <w:sz w:val="60"/>
          <w:szCs w:val="60"/>
          <w:lang w:val="en-US"/>
        </w:rPr>
      </w:pPr>
      <w:r>
        <w:rPr>
          <w:noProof/>
        </w:rPr>
        <w:drawing>
          <wp:anchor distT="0" distB="0" distL="114300" distR="114300" simplePos="0" relativeHeight="251658240" behindDoc="1" locked="0" layoutInCell="1" allowOverlap="1" wp14:anchorId="14D826C2" wp14:editId="2566245F">
            <wp:simplePos x="0" y="0"/>
            <wp:positionH relativeFrom="margin">
              <wp:align>center</wp:align>
            </wp:positionH>
            <wp:positionV relativeFrom="paragraph">
              <wp:posOffset>63500</wp:posOffset>
            </wp:positionV>
            <wp:extent cx="3130550" cy="3130550"/>
            <wp:effectExtent l="0" t="0" r="0" b="0"/>
            <wp:wrapNone/>
            <wp:docPr id="926547417" name="Picture 1" descr="Amazing Grace The Mus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ing Grace The Music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30550" cy="3130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1D86D3" w14:textId="25B7AE0D" w:rsidR="00C90937" w:rsidRDefault="00C90937" w:rsidP="00C90937">
      <w:pPr>
        <w:jc w:val="center"/>
        <w:rPr>
          <w:rFonts w:ascii="Calibri" w:hAnsi="Calibri" w:cs="Calibri"/>
          <w:sz w:val="60"/>
          <w:szCs w:val="60"/>
          <w:lang w:val="en-US"/>
        </w:rPr>
      </w:pPr>
    </w:p>
    <w:p w14:paraId="59ED0A4A" w14:textId="1FA1555A" w:rsidR="00C90937" w:rsidRDefault="00C90937" w:rsidP="00C90937">
      <w:pPr>
        <w:jc w:val="center"/>
        <w:rPr>
          <w:rFonts w:ascii="Calibri" w:hAnsi="Calibri" w:cs="Calibri"/>
          <w:sz w:val="60"/>
          <w:szCs w:val="60"/>
          <w:lang w:val="en-US"/>
        </w:rPr>
      </w:pPr>
    </w:p>
    <w:p w14:paraId="7C8F2458" w14:textId="77777777" w:rsidR="00C90937" w:rsidRDefault="00C90937" w:rsidP="00C90937">
      <w:pPr>
        <w:jc w:val="center"/>
        <w:rPr>
          <w:rFonts w:ascii="Calibri" w:hAnsi="Calibri" w:cs="Calibri"/>
          <w:sz w:val="60"/>
          <w:szCs w:val="60"/>
          <w:lang w:val="en-US"/>
        </w:rPr>
      </w:pPr>
    </w:p>
    <w:p w14:paraId="72DFB98D" w14:textId="77777777" w:rsidR="00C90937" w:rsidRDefault="00C90937" w:rsidP="00C90937">
      <w:pPr>
        <w:jc w:val="center"/>
        <w:rPr>
          <w:rFonts w:ascii="Calibri" w:hAnsi="Calibri" w:cs="Calibri"/>
          <w:sz w:val="64"/>
          <w:szCs w:val="64"/>
          <w:lang w:val="en-US"/>
        </w:rPr>
      </w:pPr>
    </w:p>
    <w:p w14:paraId="040F567C" w14:textId="77777777" w:rsidR="00C90937" w:rsidRDefault="00C90937" w:rsidP="00C90937">
      <w:pPr>
        <w:jc w:val="center"/>
        <w:rPr>
          <w:rFonts w:ascii="Calibri" w:hAnsi="Calibri" w:cs="Calibri"/>
          <w:sz w:val="64"/>
          <w:szCs w:val="64"/>
          <w:lang w:val="en-US"/>
        </w:rPr>
      </w:pPr>
    </w:p>
    <w:p w14:paraId="23761027" w14:textId="6C5D2A3F" w:rsidR="00C90937" w:rsidRPr="006B15B0" w:rsidRDefault="00C90937" w:rsidP="006B15B0">
      <w:pPr>
        <w:jc w:val="center"/>
        <w:rPr>
          <w:rFonts w:ascii="Calibri" w:hAnsi="Calibri" w:cs="Calibri"/>
          <w:sz w:val="56"/>
          <w:szCs w:val="56"/>
          <w:lang w:val="en-US"/>
        </w:rPr>
      </w:pPr>
      <w:r w:rsidRPr="006B15B0">
        <w:rPr>
          <w:rFonts w:ascii="Calibri" w:hAnsi="Calibri" w:cs="Calibri"/>
          <w:sz w:val="56"/>
          <w:szCs w:val="56"/>
          <w:lang w:val="en-US"/>
        </w:rPr>
        <w:t>Cynhyrchiad Terfynol</w:t>
      </w:r>
      <w:r w:rsidR="006B15B0" w:rsidRPr="006B15B0">
        <w:rPr>
          <w:rFonts w:ascii="Calibri" w:hAnsi="Calibri" w:cs="Calibri"/>
          <w:sz w:val="56"/>
          <w:szCs w:val="56"/>
          <w:lang w:val="en-US"/>
        </w:rPr>
        <w:t xml:space="preserve"> </w:t>
      </w:r>
      <w:r w:rsidRPr="006B15B0">
        <w:rPr>
          <w:rFonts w:ascii="Calibri" w:hAnsi="Calibri" w:cs="Calibri"/>
          <w:sz w:val="56"/>
          <w:szCs w:val="56"/>
          <w:lang w:val="en-US"/>
        </w:rPr>
        <w:t>(</w:t>
      </w:r>
      <w:r w:rsidRPr="006B15B0">
        <w:rPr>
          <w:rFonts w:ascii="Calibri" w:hAnsi="Calibri" w:cs="Calibri"/>
          <w:bCs/>
          <w:sz w:val="56"/>
          <w:szCs w:val="56"/>
        </w:rPr>
        <w:t>ADPB6003b</w:t>
      </w:r>
      <w:r w:rsidRPr="006B15B0">
        <w:rPr>
          <w:rFonts w:ascii="Calibri" w:hAnsi="Calibri" w:cs="Calibri"/>
          <w:sz w:val="56"/>
          <w:szCs w:val="56"/>
          <w:lang w:val="en-US"/>
        </w:rPr>
        <w:t>)</w:t>
      </w:r>
    </w:p>
    <w:p w14:paraId="235D80BC" w14:textId="1BA4ED7C" w:rsidR="00C90937" w:rsidRPr="006B15B0" w:rsidRDefault="00C90937" w:rsidP="00C90937">
      <w:pPr>
        <w:jc w:val="center"/>
        <w:rPr>
          <w:rFonts w:ascii="Calibri" w:hAnsi="Calibri" w:cs="Calibri"/>
          <w:sz w:val="56"/>
          <w:szCs w:val="56"/>
          <w:lang w:val="en-US"/>
        </w:rPr>
      </w:pPr>
      <w:r w:rsidRPr="006B15B0">
        <w:rPr>
          <w:rFonts w:ascii="Calibri" w:hAnsi="Calibri" w:cs="Calibri"/>
          <w:sz w:val="56"/>
          <w:szCs w:val="56"/>
          <w:lang w:val="en-US"/>
        </w:rPr>
        <w:t>Amazing Grace</w:t>
      </w:r>
    </w:p>
    <w:p w14:paraId="69F603D4" w14:textId="34F10ED0" w:rsidR="00C90937" w:rsidRDefault="00C90937" w:rsidP="006B15B0">
      <w:pPr>
        <w:jc w:val="center"/>
        <w:rPr>
          <w:rFonts w:ascii="Calibri" w:hAnsi="Calibri" w:cs="Calibri"/>
          <w:bCs/>
          <w:sz w:val="56"/>
          <w:szCs w:val="56"/>
        </w:rPr>
      </w:pPr>
      <w:r w:rsidRPr="006B15B0">
        <w:rPr>
          <w:rFonts w:ascii="Calibri" w:hAnsi="Calibri" w:cs="Calibri"/>
          <w:bCs/>
          <w:sz w:val="56"/>
          <w:szCs w:val="56"/>
        </w:rPr>
        <w:t>Llio Williams</w:t>
      </w:r>
      <w:r w:rsidR="006B15B0">
        <w:rPr>
          <w:rFonts w:ascii="Calibri" w:hAnsi="Calibri" w:cs="Calibri"/>
          <w:bCs/>
          <w:sz w:val="56"/>
          <w:szCs w:val="56"/>
        </w:rPr>
        <w:t xml:space="preserve"> (</w:t>
      </w:r>
      <w:r w:rsidRPr="006B15B0">
        <w:rPr>
          <w:rFonts w:ascii="Calibri" w:hAnsi="Calibri" w:cs="Calibri"/>
          <w:bCs/>
          <w:sz w:val="56"/>
          <w:szCs w:val="56"/>
        </w:rPr>
        <w:t>2305319)</w:t>
      </w:r>
    </w:p>
    <w:p w14:paraId="7D18F418" w14:textId="1B587061" w:rsidR="006B15B0" w:rsidRPr="006B15B0" w:rsidRDefault="006B15B0" w:rsidP="006B15B0">
      <w:pPr>
        <w:jc w:val="center"/>
        <w:rPr>
          <w:rFonts w:ascii="Calibri" w:hAnsi="Calibri" w:cs="Calibri"/>
          <w:bCs/>
          <w:sz w:val="56"/>
          <w:szCs w:val="56"/>
        </w:rPr>
      </w:pPr>
      <w:r>
        <w:rPr>
          <w:rFonts w:ascii="Calibri" w:hAnsi="Calibri" w:cs="Calibri"/>
          <w:bCs/>
          <w:sz w:val="56"/>
          <w:szCs w:val="56"/>
        </w:rPr>
        <w:t xml:space="preserve">Dyddlyfr Adfyfyriol </w:t>
      </w:r>
    </w:p>
    <w:p w14:paraId="19A29FE4" w14:textId="77777777" w:rsidR="00C90937" w:rsidRDefault="00C90937" w:rsidP="00C90937">
      <w:pPr>
        <w:jc w:val="center"/>
        <w:rPr>
          <w:rFonts w:ascii="Calibri" w:hAnsi="Calibri" w:cs="Calibri"/>
          <w:bCs/>
          <w:sz w:val="64"/>
          <w:szCs w:val="64"/>
        </w:rPr>
      </w:pPr>
    </w:p>
    <w:p w14:paraId="0E525E05" w14:textId="77777777" w:rsidR="00C90937" w:rsidRDefault="00C90937" w:rsidP="00C90937">
      <w:pPr>
        <w:jc w:val="center"/>
        <w:rPr>
          <w:rFonts w:ascii="Calibri" w:hAnsi="Calibri" w:cs="Calibri"/>
          <w:bCs/>
          <w:sz w:val="64"/>
          <w:szCs w:val="64"/>
        </w:rPr>
      </w:pPr>
    </w:p>
    <w:p w14:paraId="1F049993" w14:textId="77777777" w:rsidR="00C90937" w:rsidRDefault="00C90937" w:rsidP="00C90937">
      <w:pPr>
        <w:jc w:val="center"/>
        <w:rPr>
          <w:rFonts w:ascii="Calibri" w:hAnsi="Calibri" w:cs="Calibri"/>
          <w:bCs/>
          <w:sz w:val="64"/>
          <w:szCs w:val="64"/>
        </w:rPr>
      </w:pPr>
    </w:p>
    <w:p w14:paraId="073DE24A" w14:textId="7C30C53F" w:rsidR="00C90937" w:rsidRDefault="00C90937" w:rsidP="00B04C07">
      <w:pPr>
        <w:pStyle w:val="TOCHeading"/>
      </w:pPr>
    </w:p>
    <w:p w14:paraId="47A48810" w14:textId="77777777" w:rsidR="00B04C07" w:rsidRDefault="00B04C07" w:rsidP="00B04C07">
      <w:pPr>
        <w:rPr>
          <w:lang w:val="en-US"/>
        </w:rPr>
      </w:pPr>
    </w:p>
    <w:p w14:paraId="52E9B095" w14:textId="77777777" w:rsidR="006B15B0" w:rsidRDefault="006B15B0" w:rsidP="00B04C07">
      <w:pPr>
        <w:rPr>
          <w:lang w:val="en-US"/>
        </w:rPr>
      </w:pPr>
    </w:p>
    <w:p w14:paraId="08F9328A" w14:textId="68EF00A3" w:rsidR="00C42907" w:rsidRDefault="004E554B" w:rsidP="00953278">
      <w:pPr>
        <w:rPr>
          <w:rFonts w:ascii="Calibri" w:hAnsi="Calibri" w:cs="Calibri"/>
          <w:lang w:val="cy-GB"/>
        </w:rPr>
      </w:pPr>
      <w:r w:rsidRPr="004E554B">
        <w:rPr>
          <w:rFonts w:ascii="Calibri" w:hAnsi="Calibri" w:cs="Calibri"/>
          <w:lang w:val="cy-GB"/>
        </w:rPr>
        <w:lastRenderedPageBreak/>
        <w:t>Ym 1904, ysgubodd adfywiad ysbrydol ledled Cymru, dan arweiniad pregethwr ifanc o'r enw Evan Roberts. Nid yn unig y trawsnewidiodd y mudiad hanesyddol hwn gymunedau ond gadawodd ôl-argraff barhaol ar hunaniaeth, iaith a ffydd Cymru. Dros ganrif yn ddiweddarach, mae sioe gerdd Mal Pope, Amazing Grace, yn dod â'r foment honno'n ôl yn fyw trwy gân, adrodd straeon a chrefft llwyfan. Roedd bod yn rhan o berfformiad o'r sioe gerdd hon yn caniatáu i mi ymgysylltu â hanes Cymru mewn ffordd bersonol iawn— gan ddod â llais, emosiwn a phresenoldeb corfforol i etifeddiaeth sy'n dal i adleisio trwy ein diwylliant</w:t>
      </w:r>
      <w:r w:rsidR="005F0448">
        <w:rPr>
          <w:rFonts w:ascii="Calibri" w:hAnsi="Calibri" w:cs="Calibri"/>
          <w:lang w:val="cy-GB"/>
        </w:rPr>
        <w:t xml:space="preserve">. </w:t>
      </w:r>
      <w:r w:rsidR="00953278" w:rsidRPr="00953278">
        <w:rPr>
          <w:rFonts w:ascii="Calibri" w:hAnsi="Calibri" w:cs="Calibri"/>
          <w:lang w:val="cy-GB"/>
        </w:rPr>
        <w:t xml:space="preserve">Cyn ymuno â chast sioe gerdd Mal Pope, Amazing Grace, roedd fy ngwybodaeth am yr </w:t>
      </w:r>
      <w:r w:rsidR="00D8614F">
        <w:rPr>
          <w:rFonts w:ascii="Calibri" w:hAnsi="Calibri" w:cs="Calibri"/>
          <w:lang w:val="cy-GB"/>
        </w:rPr>
        <w:t>a</w:t>
      </w:r>
      <w:r w:rsidR="00953278" w:rsidRPr="00953278">
        <w:rPr>
          <w:rFonts w:ascii="Calibri" w:hAnsi="Calibri" w:cs="Calibri"/>
          <w:lang w:val="cy-GB"/>
        </w:rPr>
        <w:t>dfywiad Cymreig</w:t>
      </w:r>
      <w:r w:rsidR="00D8614F">
        <w:rPr>
          <w:rFonts w:ascii="Calibri" w:hAnsi="Calibri" w:cs="Calibri"/>
          <w:lang w:val="cy-GB"/>
        </w:rPr>
        <w:t xml:space="preserve"> </w:t>
      </w:r>
      <w:r w:rsidR="00953278" w:rsidRPr="00953278">
        <w:rPr>
          <w:rFonts w:ascii="Calibri" w:hAnsi="Calibri" w:cs="Calibri"/>
          <w:lang w:val="cy-GB"/>
        </w:rPr>
        <w:t xml:space="preserve">yn eithaf cyfyngedig. </w:t>
      </w:r>
      <w:r w:rsidR="004810AF">
        <w:rPr>
          <w:rFonts w:ascii="Calibri" w:hAnsi="Calibri" w:cs="Calibri"/>
          <w:lang w:val="cy-GB"/>
        </w:rPr>
        <w:t xml:space="preserve">Ychydig </w:t>
      </w:r>
      <w:r w:rsidR="00953278" w:rsidRPr="00953278">
        <w:rPr>
          <w:rFonts w:ascii="Calibri" w:hAnsi="Calibri" w:cs="Calibri"/>
          <w:lang w:val="cy-GB"/>
        </w:rPr>
        <w:t>a wyddwn y byddai camu i fyd y sioe gerdd hon yn agor fy llygaid i un o’r cyfnodau mwyaf nodedig a thrawsnewidiol yn hanes crefyddol Cymru</w:t>
      </w:r>
      <w:r w:rsidR="0001405A">
        <w:rPr>
          <w:rFonts w:ascii="Calibri" w:hAnsi="Calibri" w:cs="Calibri"/>
          <w:lang w:val="cy-GB"/>
        </w:rPr>
        <w:t xml:space="preserve">, </w:t>
      </w:r>
      <w:r w:rsidR="00F20E14">
        <w:rPr>
          <w:rFonts w:ascii="Calibri" w:hAnsi="Calibri" w:cs="Calibri"/>
          <w:lang w:val="cy-GB"/>
        </w:rPr>
        <w:t xml:space="preserve">dechreuais </w:t>
      </w:r>
      <w:r w:rsidR="00C36F06">
        <w:rPr>
          <w:rFonts w:ascii="Calibri" w:hAnsi="Calibri" w:cs="Calibri"/>
          <w:lang w:val="cy-GB"/>
        </w:rPr>
        <w:t xml:space="preserve">wrth ymchwilio </w:t>
      </w:r>
      <w:r w:rsidR="00AA0DAE">
        <w:rPr>
          <w:rFonts w:ascii="Calibri" w:hAnsi="Calibri" w:cs="Calibri"/>
          <w:lang w:val="cy-GB"/>
        </w:rPr>
        <w:t>mewn i broses Mal Pope o ys</w:t>
      </w:r>
      <w:r w:rsidR="004A7F51">
        <w:rPr>
          <w:rFonts w:ascii="Calibri" w:hAnsi="Calibri" w:cs="Calibri"/>
          <w:lang w:val="cy-GB"/>
        </w:rPr>
        <w:t>grifennu a datblygu</w:t>
      </w:r>
      <w:r w:rsidR="00E85137">
        <w:rPr>
          <w:rFonts w:ascii="Calibri" w:hAnsi="Calibri" w:cs="Calibri"/>
          <w:lang w:val="cy-GB"/>
        </w:rPr>
        <w:t>’r sioe.</w:t>
      </w:r>
      <w:r w:rsidR="0001405A">
        <w:rPr>
          <w:rFonts w:ascii="Calibri" w:hAnsi="Calibri" w:cs="Calibri"/>
          <w:lang w:val="cy-GB"/>
        </w:rPr>
        <w:t xml:space="preserve"> Fe dd</w:t>
      </w:r>
      <w:r w:rsidR="002E1256">
        <w:rPr>
          <w:rFonts w:ascii="Calibri" w:hAnsi="Calibri" w:cs="Calibri"/>
          <w:lang w:val="cy-GB"/>
        </w:rPr>
        <w:t>wedodd</w:t>
      </w:r>
      <w:r w:rsidR="0001405A">
        <w:rPr>
          <w:rFonts w:ascii="Calibri" w:hAnsi="Calibri" w:cs="Calibri"/>
          <w:lang w:val="cy-GB"/>
        </w:rPr>
        <w:t xml:space="preserve"> Pope</w:t>
      </w:r>
      <w:r w:rsidR="00C42907">
        <w:rPr>
          <w:rFonts w:ascii="Calibri" w:hAnsi="Calibri" w:cs="Calibri"/>
          <w:lang w:val="cy-GB"/>
        </w:rPr>
        <w:t xml:space="preserve"> mewn cyfweliad </w:t>
      </w:r>
      <w:r w:rsidR="00704E10">
        <w:rPr>
          <w:rFonts w:ascii="Calibri" w:hAnsi="Calibri" w:cs="Calibri"/>
          <w:lang w:val="cy-GB"/>
        </w:rPr>
        <w:t>wrth sôn am</w:t>
      </w:r>
      <w:r w:rsidR="00F963CD">
        <w:rPr>
          <w:rFonts w:ascii="Calibri" w:hAnsi="Calibri" w:cs="Calibri"/>
          <w:lang w:val="cy-GB"/>
        </w:rPr>
        <w:t xml:space="preserve"> hyrwyddo’r sioe mewn capeli ac eglwysi - </w:t>
      </w:r>
      <w:r w:rsidR="005A1F64">
        <w:rPr>
          <w:rFonts w:ascii="Calibri" w:hAnsi="Calibri" w:cs="Calibri"/>
          <w:lang w:val="cy-GB"/>
        </w:rPr>
        <w:tab/>
      </w:r>
      <w:r w:rsidR="005A1F64">
        <w:rPr>
          <w:rFonts w:ascii="Calibri" w:hAnsi="Calibri" w:cs="Calibri"/>
          <w:lang w:val="cy-GB"/>
        </w:rPr>
        <w:tab/>
      </w:r>
      <w:r w:rsidR="005A1F64">
        <w:rPr>
          <w:rFonts w:ascii="Calibri" w:hAnsi="Calibri" w:cs="Calibri"/>
          <w:lang w:val="cy-GB"/>
        </w:rPr>
        <w:tab/>
      </w:r>
    </w:p>
    <w:p w14:paraId="77E6A0E0" w14:textId="41AF9BCF" w:rsidR="00A52623" w:rsidRPr="00C42907" w:rsidRDefault="00A52623" w:rsidP="00953278">
      <w:pPr>
        <w:rPr>
          <w:rFonts w:ascii="Calibri" w:hAnsi="Calibri" w:cs="Calibri"/>
          <w:lang w:val="cy-GB"/>
        </w:rPr>
      </w:pPr>
      <w:r w:rsidRPr="00A52623">
        <w:rPr>
          <w:rFonts w:ascii="Calibri" w:hAnsi="Calibri" w:cs="Calibri"/>
          <w:i/>
          <w:iCs/>
        </w:rPr>
        <w:t>“I was pretty sure most of them would have the same impression of the revival being one long jolly but there was plenty of heartache as well. I always left them by saying I'd love them to come but to be honest the show wasn't for them. It was for people outside of church.”</w:t>
      </w:r>
      <w:r>
        <w:rPr>
          <w:rFonts w:ascii="Calibri" w:hAnsi="Calibri" w:cs="Calibri"/>
          <w:i/>
          <w:iCs/>
        </w:rPr>
        <w:t xml:space="preserve"> (Pope,2006)</w:t>
      </w:r>
    </w:p>
    <w:p w14:paraId="6EA1FAE2" w14:textId="56E695E3" w:rsidR="00126ABA" w:rsidRDefault="002A1194" w:rsidP="00126ABA">
      <w:pPr>
        <w:rPr>
          <w:rFonts w:ascii="Calibri" w:hAnsi="Calibri" w:cs="Calibri"/>
          <w:lang w:val="cy-GB"/>
        </w:rPr>
      </w:pPr>
      <w:r w:rsidRPr="00126ABA">
        <w:rPr>
          <w:rFonts w:ascii="Calibri" w:hAnsi="Calibri" w:cs="Calibri"/>
          <w:lang w:val="cy-GB"/>
        </w:rPr>
        <w:t xml:space="preserve">Roedd o eisiau i </w:t>
      </w:r>
      <w:r w:rsidR="007E3D3F" w:rsidRPr="00126ABA">
        <w:rPr>
          <w:rFonts w:ascii="Calibri" w:hAnsi="Calibri" w:cs="Calibri"/>
          <w:lang w:val="cy-GB"/>
        </w:rPr>
        <w:t>bobl oedd hyd yn oed ddim yn cred</w:t>
      </w:r>
      <w:r w:rsidR="00C42ED1">
        <w:rPr>
          <w:rFonts w:ascii="Calibri" w:hAnsi="Calibri" w:cs="Calibri"/>
          <w:lang w:val="cy-GB"/>
        </w:rPr>
        <w:t>u</w:t>
      </w:r>
      <w:r w:rsidR="007E3D3F" w:rsidRPr="00126ABA">
        <w:rPr>
          <w:rFonts w:ascii="Calibri" w:hAnsi="Calibri" w:cs="Calibri"/>
          <w:lang w:val="cy-GB"/>
        </w:rPr>
        <w:t xml:space="preserve"> mewn Duw i allu </w:t>
      </w:r>
      <w:r w:rsidR="00327604" w:rsidRPr="00126ABA">
        <w:rPr>
          <w:rFonts w:ascii="Calibri" w:hAnsi="Calibri" w:cs="Calibri"/>
          <w:lang w:val="cy-GB"/>
        </w:rPr>
        <w:t xml:space="preserve">mwynhau a chysylltu a’r sioe. </w:t>
      </w:r>
      <w:r w:rsidR="00327604" w:rsidRPr="00E734BC">
        <w:rPr>
          <w:rFonts w:ascii="Calibri" w:hAnsi="Calibri" w:cs="Calibri"/>
          <w:lang w:val="cy-GB"/>
        </w:rPr>
        <w:t xml:space="preserve">Mae Pope yn gwneud hyn wrth ddefnyddio </w:t>
      </w:r>
      <w:r w:rsidR="00106F85" w:rsidRPr="00106F85">
        <w:rPr>
          <w:rFonts w:ascii="Calibri" w:hAnsi="Calibri" w:cs="Calibri"/>
          <w:lang w:val="cy-GB"/>
        </w:rPr>
        <w:t>themâu cyffredinol</w:t>
      </w:r>
      <w:r w:rsidR="00AE755E">
        <w:rPr>
          <w:rFonts w:ascii="Calibri" w:hAnsi="Calibri" w:cs="Calibri"/>
          <w:lang w:val="cy-GB"/>
        </w:rPr>
        <w:t xml:space="preserve"> ond pwerus megis </w:t>
      </w:r>
      <w:r w:rsidR="00B00ECF" w:rsidRPr="00B00ECF">
        <w:rPr>
          <w:rFonts w:ascii="Calibri" w:hAnsi="Calibri" w:cs="Calibri"/>
          <w:lang w:val="cy-GB"/>
        </w:rPr>
        <w:t>hiraeth, amheuaeth, trawsnewidiad, a</w:t>
      </w:r>
      <w:r w:rsidR="00E734BC">
        <w:rPr>
          <w:rFonts w:ascii="Calibri" w:hAnsi="Calibri" w:cs="Calibri"/>
          <w:lang w:val="cy-GB"/>
        </w:rPr>
        <w:t xml:space="preserve"> </w:t>
      </w:r>
      <w:r w:rsidR="00B00ECF" w:rsidRPr="00B00ECF">
        <w:rPr>
          <w:rFonts w:ascii="Calibri" w:hAnsi="Calibri" w:cs="Calibri"/>
          <w:lang w:val="cy-GB"/>
        </w:rPr>
        <w:t>chwil</w:t>
      </w:r>
      <w:r w:rsidR="00E734BC">
        <w:rPr>
          <w:rFonts w:ascii="Calibri" w:hAnsi="Calibri" w:cs="Calibri"/>
          <w:lang w:val="cy-GB"/>
        </w:rPr>
        <w:t>io</w:t>
      </w:r>
      <w:r w:rsidR="00B00ECF" w:rsidRPr="00B00ECF">
        <w:rPr>
          <w:rFonts w:ascii="Calibri" w:hAnsi="Calibri" w:cs="Calibri"/>
          <w:lang w:val="cy-GB"/>
        </w:rPr>
        <w:t xml:space="preserve"> am ystyr</w:t>
      </w:r>
      <w:r w:rsidR="00126ABA">
        <w:rPr>
          <w:rFonts w:ascii="Calibri" w:hAnsi="Calibri" w:cs="Calibri"/>
          <w:lang w:val="cy-GB"/>
        </w:rPr>
        <w:t xml:space="preserve">. </w:t>
      </w:r>
      <w:r w:rsidR="00AF4E5E">
        <w:rPr>
          <w:rFonts w:ascii="Calibri" w:hAnsi="Calibri" w:cs="Calibri"/>
          <w:lang w:val="cy-GB"/>
        </w:rPr>
        <w:t>Hefyd u</w:t>
      </w:r>
      <w:r w:rsidR="00AF4E5E" w:rsidRPr="00AF4E5E">
        <w:rPr>
          <w:rFonts w:ascii="Calibri" w:hAnsi="Calibri" w:cs="Calibri"/>
          <w:lang w:val="cy-GB"/>
        </w:rPr>
        <w:t>n o'r ffyrdd mwyaf pwerus y mae Amazing Grace gan Mal Pope yn dod yn berthnasol</w:t>
      </w:r>
      <w:r w:rsidR="00D62C1A">
        <w:rPr>
          <w:rFonts w:ascii="Calibri" w:hAnsi="Calibri" w:cs="Calibri"/>
          <w:lang w:val="cy-GB"/>
        </w:rPr>
        <w:t>,</w:t>
      </w:r>
      <w:r w:rsidR="00AF4E5E" w:rsidRPr="00AF4E5E">
        <w:rPr>
          <w:rFonts w:ascii="Calibri" w:hAnsi="Calibri" w:cs="Calibri"/>
          <w:lang w:val="cy-GB"/>
        </w:rPr>
        <w:t xml:space="preserve"> hyd yn oed i bobl nad ydynt yn credu</w:t>
      </w:r>
      <w:r w:rsidR="00D62C1A">
        <w:rPr>
          <w:rFonts w:ascii="Calibri" w:hAnsi="Calibri" w:cs="Calibri"/>
          <w:lang w:val="cy-GB"/>
        </w:rPr>
        <w:t>,</w:t>
      </w:r>
      <w:r w:rsidR="00AF4E5E" w:rsidRPr="00AF4E5E">
        <w:rPr>
          <w:rFonts w:ascii="Calibri" w:hAnsi="Calibri" w:cs="Calibri"/>
          <w:lang w:val="cy-GB"/>
        </w:rPr>
        <w:t xml:space="preserve"> yw trwy ei bwyslais ar gymuned a'r profiad dynol a rennir</w:t>
      </w:r>
      <w:r w:rsidR="00775E28">
        <w:rPr>
          <w:rFonts w:ascii="Calibri" w:hAnsi="Calibri" w:cs="Calibri"/>
          <w:lang w:val="cy-GB"/>
        </w:rPr>
        <w:t xml:space="preserve"> – nid </w:t>
      </w:r>
      <w:r w:rsidR="00AF4E5E" w:rsidRPr="00AF4E5E">
        <w:rPr>
          <w:rFonts w:ascii="Calibri" w:hAnsi="Calibri" w:cs="Calibri"/>
          <w:lang w:val="cy-GB"/>
        </w:rPr>
        <w:t xml:space="preserve"> dim ond adrodd digwyddiad crefyddol y mae'r sioe gerdd; mae'n portreadu'n fyw sut y daeth yr Adfywiad Cymreig â phobl ynghyd, gan groesi ffiniau dosbarth, oedran a chefndir</w:t>
      </w:r>
      <w:r w:rsidR="00EB48B6">
        <w:rPr>
          <w:rFonts w:ascii="Calibri" w:hAnsi="Calibri" w:cs="Calibri"/>
          <w:lang w:val="cy-GB"/>
        </w:rPr>
        <w:t xml:space="preserve">, sy’n cael ei amlygu wrth i’r sioe ddatblygu yn enwedig yng ngolygfa 4 </w:t>
      </w:r>
      <w:r w:rsidR="00A741B9">
        <w:rPr>
          <w:rFonts w:ascii="Calibri" w:hAnsi="Calibri" w:cs="Calibri"/>
          <w:lang w:val="cy-GB"/>
        </w:rPr>
        <w:t>act 1</w:t>
      </w:r>
      <w:r w:rsidR="00AF4E5E" w:rsidRPr="00AF4E5E">
        <w:rPr>
          <w:rFonts w:ascii="Calibri" w:hAnsi="Calibri" w:cs="Calibri"/>
          <w:lang w:val="cy-GB"/>
        </w:rPr>
        <w:t xml:space="preserve">. </w:t>
      </w:r>
      <w:r w:rsidR="005968AB">
        <w:rPr>
          <w:rFonts w:ascii="Calibri" w:hAnsi="Calibri" w:cs="Calibri"/>
          <w:lang w:val="cy-GB"/>
        </w:rPr>
        <w:t xml:space="preserve">Mynegodd Mal Pope yn ei ‘blog’ ei fod wedi penderfynu gorffen y sioe </w:t>
      </w:r>
      <w:r w:rsidR="005968AB" w:rsidRPr="008D5006">
        <w:rPr>
          <w:rFonts w:ascii="Calibri" w:hAnsi="Calibri" w:cs="Calibri"/>
          <w:i/>
          <w:iCs/>
          <w:lang w:val="cy-GB"/>
        </w:rPr>
        <w:t>“</w:t>
      </w:r>
      <w:r w:rsidR="00FF6E08" w:rsidRPr="008D5006">
        <w:rPr>
          <w:rFonts w:ascii="Calibri" w:hAnsi="Calibri" w:cs="Calibri"/>
          <w:i/>
          <w:iCs/>
        </w:rPr>
        <w:t>with our own Revival meeting taking the final song in the show ‘Warm Wind’ and turning the theatre into a church.</w:t>
      </w:r>
      <w:r w:rsidR="005968AB" w:rsidRPr="008D5006">
        <w:rPr>
          <w:rFonts w:ascii="Calibri" w:hAnsi="Calibri" w:cs="Calibri"/>
          <w:i/>
          <w:iCs/>
        </w:rPr>
        <w:t>”</w:t>
      </w:r>
      <w:r w:rsidR="008D5006" w:rsidRPr="008D5006">
        <w:rPr>
          <w:rFonts w:ascii="Calibri" w:eastAsia="Times New Roman" w:hAnsi="Calibri" w:cs="Calibri"/>
          <w:kern w:val="0"/>
          <w:sz w:val="24"/>
          <w:szCs w:val="24"/>
          <w:lang w:eastAsia="en-GB"/>
          <w14:ligatures w14:val="none"/>
        </w:rPr>
        <w:t xml:space="preserve"> </w:t>
      </w:r>
      <w:r w:rsidR="008D5006" w:rsidRPr="008D5006">
        <w:rPr>
          <w:rFonts w:ascii="Calibri" w:hAnsi="Calibri" w:cs="Calibri"/>
          <w:i/>
          <w:iCs/>
        </w:rPr>
        <w:t>(Pope</w:t>
      </w:r>
      <w:r w:rsidR="008D5006">
        <w:rPr>
          <w:rFonts w:ascii="Calibri" w:hAnsi="Calibri" w:cs="Calibri"/>
          <w:i/>
          <w:iCs/>
        </w:rPr>
        <w:t xml:space="preserve">, </w:t>
      </w:r>
      <w:r w:rsidR="008D5006" w:rsidRPr="008D5006">
        <w:rPr>
          <w:rFonts w:ascii="Calibri" w:hAnsi="Calibri" w:cs="Calibri"/>
          <w:i/>
          <w:iCs/>
        </w:rPr>
        <w:t>2022</w:t>
      </w:r>
      <w:r w:rsidR="008D5006">
        <w:rPr>
          <w:rFonts w:ascii="Calibri" w:hAnsi="Calibri" w:cs="Calibri"/>
          <w:i/>
          <w:iCs/>
        </w:rPr>
        <w:t xml:space="preserve">) </w:t>
      </w:r>
      <w:r w:rsidR="00AF4E5E" w:rsidRPr="00AF4E5E">
        <w:rPr>
          <w:rFonts w:ascii="Calibri" w:hAnsi="Calibri" w:cs="Calibri"/>
          <w:lang w:val="cy-GB"/>
        </w:rPr>
        <w:t>Mae'r stori'n tynnu sylw at yr hiraeth ar y cyd am obaith, perthyn a thrawsnewid</w:t>
      </w:r>
      <w:r w:rsidR="00A741B9">
        <w:rPr>
          <w:rFonts w:ascii="Calibri" w:hAnsi="Calibri" w:cs="Calibri"/>
          <w:lang w:val="cy-GB"/>
        </w:rPr>
        <w:t>,</w:t>
      </w:r>
      <w:r w:rsidR="00A91B41">
        <w:rPr>
          <w:rFonts w:ascii="Calibri" w:hAnsi="Calibri" w:cs="Calibri"/>
          <w:lang w:val="cy-GB"/>
        </w:rPr>
        <w:t xml:space="preserve"> </w:t>
      </w:r>
      <w:r w:rsidR="00AF4E5E" w:rsidRPr="00AF4E5E">
        <w:rPr>
          <w:rFonts w:ascii="Calibri" w:hAnsi="Calibri" w:cs="Calibri"/>
          <w:lang w:val="cy-GB"/>
        </w:rPr>
        <w:t>waeth beth fo'u ffydd.</w:t>
      </w:r>
      <w:r w:rsidR="00926038">
        <w:rPr>
          <w:rFonts w:ascii="Calibri" w:hAnsi="Calibri" w:cs="Calibri"/>
          <w:lang w:val="cy-GB"/>
        </w:rPr>
        <w:t xml:space="preserve"> </w:t>
      </w:r>
      <w:r w:rsidR="005738FF">
        <w:rPr>
          <w:rFonts w:ascii="Calibri" w:hAnsi="Calibri" w:cs="Calibri"/>
          <w:lang w:val="cy-GB"/>
        </w:rPr>
        <w:t xml:space="preserve"> </w:t>
      </w:r>
    </w:p>
    <w:p w14:paraId="1D87C121" w14:textId="61388A62" w:rsidR="007D7782" w:rsidRDefault="003D3B98" w:rsidP="00953278">
      <w:pPr>
        <w:rPr>
          <w:rFonts w:ascii="Calibri" w:hAnsi="Calibri" w:cs="Calibri"/>
          <w:lang w:val="cy-GB"/>
        </w:rPr>
      </w:pPr>
      <w:r w:rsidRPr="003D3B98">
        <w:rPr>
          <w:rFonts w:ascii="Calibri" w:hAnsi="Calibri" w:cs="Calibri"/>
          <w:lang w:val="cy-GB"/>
        </w:rPr>
        <w:t>O gychwyn y broses ymarferion daeth yn glir bod hwn yn mynd i fod yn sioe heriol i’w berfformio’n llwyddiannus gan fod y themâu crefydd mor amlwg yn bron pob golygfa – yn yr wythnos gyntaf o ymarferion ymchwiliais mewn Evan Roberts a’i gredoau fel unigolyn er mwyn deall mwy i’r person oedd yn cael ei bortreadu yn y sioe, yn ddiddorol iawn darganfyddais cyfres o lythyrau cafodd eu sgwennu rhwng Evan Roberts a’i ffrind Sydney Evans (sydd ddim yn cael ei grybwyll yn y sioe o gwbl), dywed yn y gyfres o lythyrau yma cynllun Roberts</w:t>
      </w:r>
      <w:r w:rsidR="00D72A53">
        <w:rPr>
          <w:rFonts w:ascii="Calibri" w:hAnsi="Calibri" w:cs="Calibri"/>
          <w:lang w:val="cy-GB"/>
        </w:rPr>
        <w:t xml:space="preserve"> </w:t>
      </w:r>
      <w:r w:rsidR="00D72A53" w:rsidRPr="00D72A53">
        <w:rPr>
          <w:rFonts w:ascii="Calibri" w:hAnsi="Calibri" w:cs="Calibri"/>
          <w:i/>
          <w:iCs/>
          <w:lang w:val="cy-GB"/>
        </w:rPr>
        <w:t>(Revival Library, 2024)</w:t>
      </w:r>
      <w:r w:rsidR="00D72A53">
        <w:rPr>
          <w:rFonts w:ascii="Calibri" w:hAnsi="Calibri" w:cs="Calibri"/>
          <w:lang w:val="cy-GB"/>
        </w:rPr>
        <w:t xml:space="preserve"> </w:t>
      </w:r>
      <w:r w:rsidR="00244434">
        <w:rPr>
          <w:rFonts w:ascii="Calibri" w:hAnsi="Calibri" w:cs="Calibri"/>
          <w:lang w:val="cy-GB"/>
        </w:rPr>
        <w:t xml:space="preserve">– </w:t>
      </w:r>
    </w:p>
    <w:p w14:paraId="128B69A1" w14:textId="4740D197" w:rsidR="00244434" w:rsidRPr="00244434" w:rsidRDefault="00244434" w:rsidP="00244434">
      <w:pPr>
        <w:rPr>
          <w:rFonts w:ascii="Calibri" w:hAnsi="Calibri" w:cs="Calibri"/>
          <w:i/>
          <w:iCs/>
        </w:rPr>
      </w:pPr>
      <w:r>
        <w:rPr>
          <w:rFonts w:ascii="Calibri" w:hAnsi="Calibri" w:cs="Calibri"/>
          <w:i/>
          <w:iCs/>
        </w:rPr>
        <w:t>‘</w:t>
      </w:r>
      <w:r w:rsidRPr="00244434">
        <w:rPr>
          <w:rFonts w:ascii="Calibri" w:hAnsi="Calibri" w:cs="Calibri"/>
          <w:i/>
          <w:iCs/>
        </w:rPr>
        <w:t>A glorious week, the Spirit working with power. This is the plan — We begin by asking someone to read, another to give out a hymn, and another to pray. Then I say a few words. This is what is said every night:</w:t>
      </w:r>
    </w:p>
    <w:p w14:paraId="095FEF4D" w14:textId="77777777" w:rsidR="00244434" w:rsidRPr="00244434" w:rsidRDefault="00244434" w:rsidP="00244434">
      <w:pPr>
        <w:rPr>
          <w:rFonts w:ascii="Calibri" w:hAnsi="Calibri" w:cs="Calibri"/>
          <w:i/>
          <w:iCs/>
        </w:rPr>
      </w:pPr>
      <w:r w:rsidRPr="00244434">
        <w:rPr>
          <w:rFonts w:ascii="Calibri" w:hAnsi="Calibri" w:cs="Calibri"/>
          <w:i/>
          <w:iCs/>
        </w:rPr>
        <w:t>1. We must confess before God every sin in our past life that has not been confessed.</w:t>
      </w:r>
    </w:p>
    <w:p w14:paraId="406C1E16" w14:textId="77777777" w:rsidR="00244434" w:rsidRPr="00244434" w:rsidRDefault="00244434" w:rsidP="00244434">
      <w:pPr>
        <w:rPr>
          <w:rFonts w:ascii="Calibri" w:hAnsi="Calibri" w:cs="Calibri"/>
          <w:i/>
          <w:iCs/>
        </w:rPr>
      </w:pPr>
      <w:r w:rsidRPr="00244434">
        <w:rPr>
          <w:rFonts w:ascii="Calibri" w:hAnsi="Calibri" w:cs="Calibri"/>
          <w:i/>
          <w:iCs/>
        </w:rPr>
        <w:t>2. We must remove anything that is doubtful in our lives.</w:t>
      </w:r>
    </w:p>
    <w:p w14:paraId="0ECB05EA" w14:textId="77777777" w:rsidR="00244434" w:rsidRPr="00244434" w:rsidRDefault="00244434" w:rsidP="00244434">
      <w:pPr>
        <w:rPr>
          <w:rFonts w:ascii="Calibri" w:hAnsi="Calibri" w:cs="Calibri"/>
          <w:i/>
          <w:iCs/>
        </w:rPr>
      </w:pPr>
      <w:r w:rsidRPr="00244434">
        <w:rPr>
          <w:rFonts w:ascii="Calibri" w:hAnsi="Calibri" w:cs="Calibri"/>
          <w:i/>
          <w:iCs/>
        </w:rPr>
        <w:t>3. Total Surrender. We must say and do all that the Spirit tells us.</w:t>
      </w:r>
    </w:p>
    <w:p w14:paraId="1DAEA645" w14:textId="580EAB1A" w:rsidR="00244434" w:rsidRDefault="00244434" w:rsidP="00244434">
      <w:pPr>
        <w:rPr>
          <w:rFonts w:ascii="Calibri" w:hAnsi="Calibri" w:cs="Calibri"/>
          <w:i/>
          <w:iCs/>
        </w:rPr>
      </w:pPr>
      <w:r w:rsidRPr="00244434">
        <w:rPr>
          <w:rFonts w:ascii="Calibri" w:hAnsi="Calibri" w:cs="Calibri"/>
          <w:i/>
          <w:iCs/>
        </w:rPr>
        <w:t>4. Make a public confession of Christ.</w:t>
      </w:r>
      <w:r>
        <w:rPr>
          <w:rFonts w:ascii="Calibri" w:hAnsi="Calibri" w:cs="Calibri"/>
          <w:i/>
          <w:iCs/>
        </w:rPr>
        <w:t>’</w:t>
      </w:r>
      <w:r w:rsidR="000040C3">
        <w:rPr>
          <w:rFonts w:ascii="Calibri" w:hAnsi="Calibri" w:cs="Calibri"/>
          <w:i/>
          <w:iCs/>
        </w:rPr>
        <w:t xml:space="preserve"> </w:t>
      </w:r>
    </w:p>
    <w:p w14:paraId="275B74BB" w14:textId="77777777" w:rsidR="000C523F" w:rsidRDefault="009F3DFA" w:rsidP="00433F14">
      <w:pPr>
        <w:rPr>
          <w:rFonts w:ascii="Calibri" w:hAnsi="Calibri" w:cs="Calibri"/>
          <w:i/>
          <w:iCs/>
          <w:lang w:val="cy-GB"/>
        </w:rPr>
      </w:pPr>
      <w:r w:rsidRPr="009F3DFA">
        <w:rPr>
          <w:rFonts w:ascii="Calibri" w:hAnsi="Calibri" w:cs="Calibri"/>
        </w:rPr>
        <w:t>Un peth a gafodd ei ysgrifennu yn y lly</w:t>
      </w:r>
      <w:r>
        <w:rPr>
          <w:rFonts w:ascii="Calibri" w:hAnsi="Calibri" w:cs="Calibri"/>
        </w:rPr>
        <w:t>thyrau yma</w:t>
      </w:r>
      <w:r w:rsidRPr="009F3DFA">
        <w:rPr>
          <w:rFonts w:ascii="Calibri" w:hAnsi="Calibri" w:cs="Calibri"/>
        </w:rPr>
        <w:t xml:space="preserve"> a wnaeth sefyll allan </w:t>
      </w:r>
      <w:r>
        <w:rPr>
          <w:rFonts w:ascii="Calibri" w:hAnsi="Calibri" w:cs="Calibri"/>
        </w:rPr>
        <w:t xml:space="preserve">i mi </w:t>
      </w:r>
      <w:r w:rsidR="006C6BB2">
        <w:rPr>
          <w:rFonts w:ascii="Calibri" w:hAnsi="Calibri" w:cs="Calibri"/>
        </w:rPr>
        <w:t xml:space="preserve">oedd - </w:t>
      </w:r>
      <w:r w:rsidR="006C6BB2" w:rsidRPr="00C61A08">
        <w:rPr>
          <w:rFonts w:ascii="Calibri" w:hAnsi="Calibri" w:cs="Calibri"/>
          <w:i/>
          <w:iCs/>
        </w:rPr>
        <w:t>“I have been a blessing and have been blessed since then..….. I felt a wave of love for my fellow-men flowing into my soul</w:t>
      </w:r>
      <w:r w:rsidR="00C61A08" w:rsidRPr="00C61A08">
        <w:rPr>
          <w:rFonts w:ascii="Calibri" w:hAnsi="Calibri" w:cs="Calibri"/>
          <w:i/>
          <w:iCs/>
        </w:rPr>
        <w:t>”</w:t>
      </w:r>
      <w:r w:rsidR="00C61A08" w:rsidRPr="00D72A53">
        <w:rPr>
          <w:rFonts w:ascii="Calibri" w:hAnsi="Calibri" w:cs="Calibri"/>
          <w:i/>
          <w:iCs/>
          <w:lang w:val="cy-GB"/>
        </w:rPr>
        <w:t>(Revival Library, 2024</w:t>
      </w:r>
      <w:r w:rsidR="00C61A08">
        <w:rPr>
          <w:rFonts w:ascii="Calibri" w:hAnsi="Calibri" w:cs="Calibri"/>
          <w:i/>
          <w:iCs/>
          <w:lang w:val="cy-GB"/>
        </w:rPr>
        <w:t>)</w:t>
      </w:r>
      <w:r w:rsidR="00961A34">
        <w:rPr>
          <w:rFonts w:ascii="Calibri" w:hAnsi="Calibri" w:cs="Calibri"/>
          <w:i/>
          <w:iCs/>
          <w:lang w:val="cy-GB"/>
        </w:rPr>
        <w:t xml:space="preserve"> (Roberts,1904)</w:t>
      </w:r>
      <w:r w:rsidR="00091496">
        <w:rPr>
          <w:rFonts w:ascii="Calibri" w:hAnsi="Calibri" w:cs="Calibri"/>
          <w:i/>
          <w:iCs/>
          <w:lang w:val="cy-GB"/>
        </w:rPr>
        <w:t>.</w:t>
      </w:r>
    </w:p>
    <w:p w14:paraId="71974CE2" w14:textId="2C8BE6D5" w:rsidR="003B4A7E" w:rsidRPr="007F237E" w:rsidRDefault="00091496" w:rsidP="00433F14">
      <w:pPr>
        <w:rPr>
          <w:rFonts w:ascii="Calibri" w:hAnsi="Calibri" w:cs="Calibri"/>
          <w:i/>
          <w:iCs/>
          <w:lang w:val="cy-GB"/>
        </w:rPr>
      </w:pPr>
      <w:r w:rsidRPr="000C523F">
        <w:rPr>
          <w:rFonts w:ascii="Calibri" w:hAnsi="Calibri" w:cs="Calibri"/>
          <w:lang w:val="cy-GB"/>
        </w:rPr>
        <w:lastRenderedPageBreak/>
        <w:t xml:space="preserve"> </w:t>
      </w:r>
      <w:r w:rsidR="000204EF" w:rsidRPr="000C523F">
        <w:rPr>
          <w:rFonts w:ascii="Calibri" w:hAnsi="Calibri" w:cs="Calibri"/>
          <w:lang w:val="cy-GB"/>
        </w:rPr>
        <w:t>Er mai Cristion oedd Evan, wrth ddadansoddi’r dyfyniad yma uchod teimlais ei fod yn siarad mwy am gariad tuag at fod dynol, ac i bawb byw yn heddychlon heb gasineb na rhyfela.  Felly dyna’r meddylfryd roeddwn yn cael mewn cyn y golygfeydd yn y sioe oedd efo naws crefyddol iawn oedd wedi eu lleoli mewn capeli, er enghraifft golygfa 4 act 1 a golygfa 3 act 2, fel cafodd ei drafod yn yr wythnosau cyntaf o’r broses ymarfer yma – dywedodd ein cyfarwyddwr Angharad Lee hyd yn oed os doedden ni ddim yn credu mewn un rhywbeth crefyddol, bod rhaid i ni gredu mewn rhywbeth llawn angerdd wrth berfformio’r sioe yma er mwyn iddi fod yn gynhyrchiad ysbrydoledig a llwyddiannus. Felly coeliais yn y gobaith bod y byd yn mynd i fod yn un heddychlon heb ryfel rhywbryd, a gyda chymaint o ddrwg yn digwydd yn y byd yma ar hyn o bryd teimlais fod coelio yn y byd heddychlon yn wir wedi fy helpu i ymroi i’r golygfeydd ‘crefyddol’ hyn.</w:t>
      </w:r>
      <w:r w:rsidR="000204EF" w:rsidRPr="000204EF">
        <w:rPr>
          <w:rFonts w:ascii="Calibri" w:hAnsi="Calibri" w:cs="Calibri"/>
          <w:i/>
          <w:iCs/>
          <w:lang w:val="cy-GB"/>
        </w:rPr>
        <w:t xml:space="preserve"> </w:t>
      </w:r>
      <w:r w:rsidR="006039B5">
        <w:rPr>
          <w:rFonts w:ascii="Calibri" w:hAnsi="Calibri" w:cs="Calibri"/>
          <w:lang w:val="cy-GB"/>
        </w:rPr>
        <w:t xml:space="preserve">Fel dywed y Rabbi </w:t>
      </w:r>
      <w:r w:rsidR="006039B5" w:rsidRPr="006039B5">
        <w:rPr>
          <w:rFonts w:ascii="Calibri" w:hAnsi="Calibri" w:cs="Calibri"/>
          <w:i/>
          <w:iCs/>
          <w:lang w:val="cy-GB"/>
        </w:rPr>
        <w:t>Abraham Joshua Heschel ‘Faith is not the clinging to a shrine but an endless pilgrimage of the heart.’ (Heschel, 1976, p.174</w:t>
      </w:r>
      <w:r w:rsidR="006039B5">
        <w:rPr>
          <w:rFonts w:ascii="Calibri" w:hAnsi="Calibri" w:cs="Calibri"/>
          <w:i/>
          <w:iCs/>
          <w:lang w:val="cy-GB"/>
        </w:rPr>
        <w:t>)</w:t>
      </w:r>
      <w:r w:rsidR="008213C4">
        <w:rPr>
          <w:rFonts w:ascii="Calibri" w:hAnsi="Calibri" w:cs="Calibri"/>
          <w:lang w:val="cy-GB"/>
        </w:rPr>
        <w:t xml:space="preserve">. </w:t>
      </w:r>
      <w:r w:rsidR="007F237E" w:rsidRPr="007F237E">
        <w:rPr>
          <w:rFonts w:ascii="Calibri" w:hAnsi="Calibri" w:cs="Calibri"/>
          <w:lang w:val="cy-GB"/>
        </w:rPr>
        <w:t>Er mwyn fy helpu hefyd defnyddiais y ddyfais ‘Stream of Conciousness’ drwy’r golygfeydd mwy na lai er mwyn imi wneud yn siŵr fy mod yn aros yn y meddylfryd hwn a ddim yn dechrau teimlo fy hun yn pellhau o’r cyd-destun. Yn ôl ymchwil (Meyer, 2021), mae’r dull yma yn dechneg naratif sy’n ceisio portreadu llif meddyliau mewnol cymeriad mewn ffordd naturiol heb drefn resymegol, roedd hi’n wreiddiol yn derm seicolegol, wedi’i gyflwyno gan y seicolegydd a’r athronydd William James. Yn ei lyfr ‘The Principles of Psychology’, defnyddiodd James y cysyniad fel trosiad i esbonio sut mae’r meddwl dynol yn gweithio – fel llif parhaus o deimladau a phrofiadau –</w:t>
      </w:r>
    </w:p>
    <w:p w14:paraId="0110976B" w14:textId="0A22A1A9" w:rsidR="003B4A7E" w:rsidRPr="003B4A7E" w:rsidRDefault="003B4A7E" w:rsidP="003B4A7E">
      <w:pPr>
        <w:ind w:left="720"/>
        <w:rPr>
          <w:rFonts w:ascii="Calibri" w:hAnsi="Calibri" w:cs="Calibri"/>
          <w:i/>
          <w:iCs/>
        </w:rPr>
      </w:pPr>
      <w:r w:rsidRPr="003B4A7E">
        <w:rPr>
          <w:rFonts w:ascii="Calibri" w:hAnsi="Calibri" w:cs="Calibri"/>
          <w:i/>
          <w:iCs/>
          <w:lang w:val="cy-GB"/>
        </w:rPr>
        <w:t>‘</w:t>
      </w:r>
      <w:r w:rsidRPr="003B4A7E">
        <w:rPr>
          <w:rFonts w:ascii="Calibri" w:hAnsi="Calibri" w:cs="Calibri"/>
          <w:i/>
          <w:iCs/>
        </w:rPr>
        <w:t>It is nothing jointed; it flows. A ‘river’ or a ‘stream’ are the metaphors by which it is most naturally described. In talking of it hereafter, let us call it the stream of thought, of consciousness, or of subjective life.’ (James, 1890)</w:t>
      </w:r>
    </w:p>
    <w:p w14:paraId="7C1234E4" w14:textId="24A21D50" w:rsidR="0029055A" w:rsidRDefault="003704A6" w:rsidP="0029055A">
      <w:pPr>
        <w:rPr>
          <w:rFonts w:ascii="Calibri" w:hAnsi="Calibri" w:cs="Calibri"/>
          <w:i/>
          <w:iCs/>
          <w:lang w:val="cy-GB"/>
        </w:rPr>
      </w:pPr>
      <w:r w:rsidRPr="003704A6">
        <w:rPr>
          <w:rFonts w:ascii="Calibri" w:hAnsi="Calibri" w:cs="Calibri"/>
          <w:lang w:val="cy-GB"/>
        </w:rPr>
        <w:t>Yn ogystal ag actio mewn golygfeydd lle roeddwn angen teimlo’n obeithiol iawn tuag at Dduw, roeddwn hefyd angen actio fel glöwr yn y cynhyrchiad. Wrth ymchwilio i amodau gwaith a byw, cyflog a’r effaith roedd y gwaith llafurus yn cael ar y bobl er mwyn cael teimlo pa fath o fywyd mae fy nghymeriad yn profi, nid anodd oedd gweld bod bywyd glöwr y 1900au ddim yn bleserus a hawdd. Yn ôl ymchwil (National Coal Mining Museum for England , 2023) roedd yr amodau i'r holl weithwyr yn anodd ac yn beryglus. Mae'r mwyngloddiau'n hollol dywyll; nid oes golau o gwbl. Canhwyllau gwêr, wedi'u gwneud o fraster anifeiliaid, oedd y golau rhataf oedd ar gael.</w:t>
      </w:r>
      <w:r w:rsidR="001372EF" w:rsidRPr="001372EF">
        <w:rPr>
          <w:lang w:val="cy-GB"/>
        </w:rPr>
        <w:t xml:space="preserve"> </w:t>
      </w:r>
      <w:r w:rsidR="001372EF" w:rsidRPr="001372EF">
        <w:rPr>
          <w:rFonts w:ascii="Calibri" w:hAnsi="Calibri" w:cs="Calibri"/>
          <w:lang w:val="cy-GB"/>
        </w:rPr>
        <w:t>Roedd yr amodau'n gyfyng gyda rhai o'r ffyrdd tanddaearol cyn lleied â 60 – 120 cm mewn uchder. Er bod cyflogau ar y cyfan yn sefydlog yn y cyfnod hwn, ymddengys bod enillion glowyr yn Ne Cymru wedi gostwng yn sylweddol erbyn 1905, gyda gostyngiad o 33 swllt yn 1900 i 28 swllt yn 1902 (GENUKI, 2025). Roedd teuluoedd yn gweithio hyd at 12 awr bob dydd am 6 diwrnod yr wythnos, gyda dim ond dydd Sul a gwyliau fel y Nadolig neu'r Pasg i ffwrdd, ac fel arfer, dechreuodd plant o deuluoedd glofaol weithio'n ifanc iawn - rhai mor gynnar ag un ar ddeg oed</w:t>
      </w:r>
      <w:r w:rsidR="00A96DFD" w:rsidRPr="00A96DFD">
        <w:rPr>
          <w:rFonts w:ascii="Calibri" w:hAnsi="Calibri" w:cs="Calibri"/>
          <w:lang w:val="cy-GB"/>
        </w:rPr>
        <w:t>,</w:t>
      </w:r>
      <w:r w:rsidR="00A96DFD">
        <w:rPr>
          <w:rFonts w:ascii="Calibri" w:hAnsi="Calibri" w:cs="Calibri"/>
          <w:lang w:val="cy-GB"/>
        </w:rPr>
        <w:t xml:space="preserve"> yn ôl</w:t>
      </w:r>
      <w:r w:rsidR="00EC1F28">
        <w:rPr>
          <w:rFonts w:ascii="Calibri" w:hAnsi="Calibri" w:cs="Calibri"/>
          <w:lang w:val="cy-GB"/>
        </w:rPr>
        <w:t xml:space="preserve"> </w:t>
      </w:r>
      <w:r w:rsidR="00EC1F28">
        <w:rPr>
          <w:rFonts w:ascii="Calibri" w:hAnsi="Calibri" w:cs="Calibri"/>
          <w:i/>
          <w:iCs/>
          <w:lang w:val="cy-GB"/>
        </w:rPr>
        <w:t>Reve</w:t>
      </w:r>
      <w:r w:rsidR="00BA452F">
        <w:rPr>
          <w:rFonts w:ascii="Calibri" w:hAnsi="Calibri" w:cs="Calibri"/>
          <w:i/>
          <w:iCs/>
          <w:lang w:val="cy-GB"/>
        </w:rPr>
        <w:t>rend</w:t>
      </w:r>
      <w:r w:rsidR="00A96DFD">
        <w:rPr>
          <w:rFonts w:ascii="Calibri" w:hAnsi="Calibri" w:cs="Calibri"/>
          <w:lang w:val="cy-GB"/>
        </w:rPr>
        <w:t xml:space="preserve"> </w:t>
      </w:r>
      <w:r w:rsidR="0029055A" w:rsidRPr="0029055A">
        <w:rPr>
          <w:rFonts w:ascii="Calibri" w:hAnsi="Calibri" w:cs="Calibri"/>
          <w:i/>
          <w:iCs/>
          <w:lang w:val="cy-GB"/>
        </w:rPr>
        <w:t>James (2023)</w:t>
      </w:r>
      <w:r w:rsidR="0029055A" w:rsidRPr="0029055A">
        <w:rPr>
          <w:rFonts w:ascii="Calibri" w:hAnsi="Calibri" w:cs="Calibri"/>
          <w:i/>
          <w:iCs/>
          <w:lang w:val="cy-GB"/>
        </w:rPr>
        <w:t xml:space="preserve"> </w:t>
      </w:r>
      <w:r w:rsidR="003B27CA">
        <w:rPr>
          <w:rFonts w:ascii="Calibri" w:hAnsi="Calibri" w:cs="Calibri"/>
          <w:i/>
          <w:iCs/>
          <w:lang w:val="cy-GB"/>
        </w:rPr>
        <w:t>‘</w:t>
      </w:r>
      <w:r w:rsidR="003B27CA" w:rsidRPr="003B27CA">
        <w:rPr>
          <w:rFonts w:ascii="Calibri" w:hAnsi="Calibri" w:cs="Calibri"/>
          <w:i/>
          <w:iCs/>
          <w:lang w:val="cy-GB"/>
        </w:rPr>
        <w:t>Evan Roberts (1878-1951) went to work in the coal mines at eleven years of age</w:t>
      </w:r>
      <w:r w:rsidR="003B27CA">
        <w:rPr>
          <w:rFonts w:ascii="Calibri" w:hAnsi="Calibri" w:cs="Calibri"/>
          <w:i/>
          <w:iCs/>
          <w:lang w:val="cy-GB"/>
        </w:rPr>
        <w:t>’</w:t>
      </w:r>
      <w:r w:rsidR="00BA452F">
        <w:rPr>
          <w:rFonts w:ascii="Calibri" w:hAnsi="Calibri" w:cs="Calibri"/>
          <w:i/>
          <w:iCs/>
          <w:lang w:val="cy-GB"/>
        </w:rPr>
        <w:t xml:space="preserve">. </w:t>
      </w:r>
    </w:p>
    <w:p w14:paraId="34486250" w14:textId="3C8A3237" w:rsidR="00F51141" w:rsidRDefault="00F51141" w:rsidP="00D950E0">
      <w:pPr>
        <w:rPr>
          <w:rFonts w:ascii="Calibri" w:hAnsi="Calibri" w:cs="Calibri"/>
          <w:i/>
          <w:iCs/>
          <w:lang w:val="cy-GB"/>
        </w:rPr>
      </w:pPr>
      <w:r w:rsidRPr="00F51141">
        <w:rPr>
          <w:rFonts w:ascii="Calibri" w:hAnsi="Calibri" w:cs="Calibri"/>
          <w:lang w:val="cy-GB"/>
        </w:rPr>
        <w:t xml:space="preserve">Defnyddiais feddwl  am yr amodau caled oedd y glowyr yma’n yn byw a gweithio yn i ymgorffori fy nghymeriad yn y golygfeydd a dawnsfeydd lle oeddwn yn actio glöwr neu oedd wedi eu lleoli o dan ddaear yn y pyllau glo, defnyddiais dechneg dysgais yn wreiddiol yn fy modiwl actio pan berfformiom ‘Y Crochan’, techneg Gabrielle Roth ‘5 Rhythms’ , mae’r dechneg yn cynnwys 5 elfen wahanol sef ‘Flowing Staccato Chaos Lyrical Stillness’ (Roth, 2019) pwysleisiais ar ganolbwyntio ar yr elfennau ‘Staccato’ a ‘Chaos’, wrth ymarfer yr elfen ‘Staccato’ roeddwn yn </w:t>
      </w:r>
      <w:r>
        <w:rPr>
          <w:rFonts w:ascii="Calibri" w:hAnsi="Calibri" w:cs="Calibri"/>
          <w:lang w:val="cy-GB"/>
        </w:rPr>
        <w:t>–</w:t>
      </w:r>
      <w:r w:rsidRPr="00F51141">
        <w:rPr>
          <w:rFonts w:ascii="Calibri" w:hAnsi="Calibri" w:cs="Calibri"/>
          <w:i/>
          <w:iCs/>
          <w:lang w:val="cy-GB"/>
        </w:rPr>
        <w:t xml:space="preserve"> </w:t>
      </w:r>
    </w:p>
    <w:p w14:paraId="696A9F5F" w14:textId="69672020" w:rsidR="00D950E0" w:rsidRDefault="00D950E0" w:rsidP="00D950E0">
      <w:pPr>
        <w:rPr>
          <w:rFonts w:ascii="Calibri" w:hAnsi="Calibri" w:cs="Calibri"/>
          <w:i/>
          <w:iCs/>
          <w:lang w:val="cy-GB"/>
        </w:rPr>
      </w:pPr>
      <w:r w:rsidRPr="00F51141">
        <w:rPr>
          <w:rFonts w:ascii="Calibri" w:hAnsi="Calibri" w:cs="Calibri"/>
          <w:i/>
          <w:iCs/>
          <w:lang w:val="cy-GB"/>
        </w:rPr>
        <w:t>‘</w:t>
      </w:r>
      <w:r w:rsidRPr="00D950E0">
        <w:rPr>
          <w:rFonts w:ascii="Calibri" w:hAnsi="Calibri" w:cs="Calibri"/>
          <w:i/>
          <w:iCs/>
          <w:lang w:val="cy-GB"/>
        </w:rPr>
        <w:t xml:space="preserve">physically practice the power of masculine energy. </w:t>
      </w:r>
      <w:r w:rsidRPr="00D950E0">
        <w:rPr>
          <w:rFonts w:ascii="Calibri" w:hAnsi="Calibri" w:cs="Calibri"/>
          <w:i/>
          <w:iCs/>
        </w:rPr>
        <w:t>It is percussive and strong and promotes connection with the rest of the world. Staccato is the gateway to the heart. It shows us how to step out into the world connected to our feet and our feelings. This rhythm is the ruler of our linear world, the ruler of the warrior part of us</w:t>
      </w:r>
      <w:r>
        <w:rPr>
          <w:rFonts w:ascii="Calibri" w:hAnsi="Calibri" w:cs="Calibri"/>
          <w:i/>
          <w:iCs/>
        </w:rPr>
        <w:t>’</w:t>
      </w:r>
      <w:r w:rsidR="00C61853" w:rsidRPr="001E2CDB">
        <w:rPr>
          <w:rFonts w:ascii="Calibri" w:hAnsi="Calibri" w:cs="Calibri"/>
          <w:i/>
          <w:iCs/>
          <w:lang w:val="cy-GB"/>
        </w:rPr>
        <w:t>(Roth, 2019)</w:t>
      </w:r>
      <w:r w:rsidR="007F261A">
        <w:rPr>
          <w:rFonts w:ascii="Calibri" w:hAnsi="Calibri" w:cs="Calibri"/>
          <w:i/>
          <w:iCs/>
          <w:lang w:val="cy-GB"/>
        </w:rPr>
        <w:t xml:space="preserve">. </w:t>
      </w:r>
    </w:p>
    <w:p w14:paraId="09BB1A97" w14:textId="77777777" w:rsidR="00367C3D" w:rsidRPr="00367C3D" w:rsidRDefault="00367C3D" w:rsidP="0030444B">
      <w:pPr>
        <w:rPr>
          <w:rFonts w:ascii="Calibri" w:hAnsi="Calibri" w:cs="Calibri"/>
          <w:lang w:val="cy-GB"/>
        </w:rPr>
      </w:pPr>
      <w:r w:rsidRPr="00367C3D">
        <w:rPr>
          <w:rFonts w:ascii="Calibri" w:hAnsi="Calibri" w:cs="Calibri"/>
          <w:lang w:val="cy-GB"/>
        </w:rPr>
        <w:lastRenderedPageBreak/>
        <w:t xml:space="preserve">Ond hefyd er mwyn cael deinameg i’r symudiadau ac ymgorfforiad ymarferais ‘Chaos’ a oedd yn fy ngorfodi i -  </w:t>
      </w:r>
    </w:p>
    <w:p w14:paraId="6460A5AB" w14:textId="650B9E0C" w:rsidR="0030444B" w:rsidRDefault="0030444B" w:rsidP="0030444B">
      <w:pPr>
        <w:rPr>
          <w:rFonts w:ascii="Calibri" w:hAnsi="Calibri" w:cs="Calibri"/>
          <w:i/>
          <w:iCs/>
          <w:lang w:val="cy-GB"/>
        </w:rPr>
      </w:pPr>
      <w:r>
        <w:rPr>
          <w:rFonts w:ascii="Calibri" w:hAnsi="Calibri" w:cs="Calibri"/>
          <w:i/>
          <w:iCs/>
        </w:rPr>
        <w:t>‘</w:t>
      </w:r>
      <w:r w:rsidRPr="0030444B">
        <w:rPr>
          <w:rFonts w:ascii="Calibri" w:hAnsi="Calibri" w:cs="Calibri"/>
          <w:i/>
          <w:iCs/>
        </w:rPr>
        <w:t>practice the art of fully releasing our bodies - we let go of the head, spine, hips and feet and move faster than we can think. Chaos breaks us free of our illusions and throws us headfirst into the beat. It takes us on the journey from “I can’t” to “I will”. The simple practices of Chaos immediately bring us back to our bodies, to the moment.</w:t>
      </w:r>
      <w:r>
        <w:rPr>
          <w:rFonts w:ascii="Calibri" w:hAnsi="Calibri" w:cs="Calibri"/>
          <w:i/>
          <w:iCs/>
        </w:rPr>
        <w:t xml:space="preserve">’ </w:t>
      </w:r>
      <w:r w:rsidRPr="001E2CDB">
        <w:rPr>
          <w:rFonts w:ascii="Calibri" w:hAnsi="Calibri" w:cs="Calibri"/>
          <w:i/>
          <w:iCs/>
          <w:lang w:val="cy-GB"/>
        </w:rPr>
        <w:t>(Roth, 2019)</w:t>
      </w:r>
      <w:r>
        <w:rPr>
          <w:rFonts w:ascii="Calibri" w:hAnsi="Calibri" w:cs="Calibri"/>
          <w:i/>
          <w:iCs/>
          <w:lang w:val="cy-GB"/>
        </w:rPr>
        <w:t>.</w:t>
      </w:r>
      <w:r>
        <w:rPr>
          <w:rFonts w:ascii="Calibri" w:hAnsi="Calibri" w:cs="Calibri"/>
          <w:i/>
          <w:iCs/>
          <w:lang w:val="cy-GB"/>
        </w:rPr>
        <w:t xml:space="preserve"> </w:t>
      </w:r>
    </w:p>
    <w:p w14:paraId="0840706D" w14:textId="77777777" w:rsidR="00BD7A90" w:rsidRDefault="00BD7A90" w:rsidP="00B1174C">
      <w:pPr>
        <w:rPr>
          <w:rFonts w:ascii="Calibri" w:hAnsi="Calibri" w:cs="Calibri"/>
          <w:lang w:val="cy-GB"/>
        </w:rPr>
      </w:pPr>
      <w:r w:rsidRPr="00BD7A90">
        <w:rPr>
          <w:rFonts w:ascii="Calibri" w:hAnsi="Calibri" w:cs="Calibri"/>
          <w:lang w:val="cy-GB"/>
        </w:rPr>
        <w:t xml:space="preserve">Wrth gyfuno’r ddwy elfen o’r dechneg ,  darganfyddai bod 'Staccato' ac 'Chaos' yn arbennig o bwerus i’m helpu i ymgorffori byd corfforol ac emosiynol glöwr. Roedd 'Staccato', gyda’i symudiadau miniog, daearol a phwrpasol, yn caniatáu i mi gysylltu â rhythm llafur— ystumiau ailadroddus, trwm rhywun sy’n gweithio gyda’i gorff mewn amodau llym, didostur Yna, wrth symud i 'Chaos', roeddwn i’n gallu cael mynediad at islif emosiynol blinder, ofn ac anobaith. Datglodd egni anrhagweladwy, troellog y rhythm hwnnw wirionedd corfforol dyfnach— ymdeimlad o golli rheolaeth, o gael eich bwyta gan rymoedd mwy na chi’ch hun, a oedd yn adlewyrchu’r aflonyddwch cymdeithasol ac ysbrydol y byddai’r glowyr wedi’i wynebu yn ystod cyfnod yr adfywiad. </w:t>
      </w:r>
    </w:p>
    <w:p w14:paraId="67EF8164" w14:textId="15C01005" w:rsidR="001D55D4" w:rsidRDefault="00437432" w:rsidP="00B1174C">
      <w:pPr>
        <w:rPr>
          <w:rFonts w:ascii="Calibri" w:hAnsi="Calibri" w:cs="Calibri"/>
          <w:lang w:val="cy-GB"/>
        </w:rPr>
      </w:pPr>
      <w:r w:rsidRPr="00437432">
        <w:rPr>
          <w:rFonts w:ascii="Calibri" w:hAnsi="Calibri" w:cs="Calibri"/>
          <w:lang w:val="cy-GB"/>
        </w:rPr>
        <w:t>Roedd rhaid imi ymgorffori doctor Ffrengig a ddoth i ymchwilio ar ymennydd Evan Roberts, mae'r bennod hon yn tynnu sylw at effaith y diwygiad tu hwnt i Gymru, gan ddenu archwilio a diddordeb. Wrth ymchwilio’r hanes i mewn i hyn darllenais lyfr ‘A French view of a Welsh revival’ (Hughes-Roberts, 1992), mae Hughes-Roberts yn ysgrifennu ac archwilio'r llinell denau rhwng profiad crefyddol ecstatig ac aflonyddwch meddyliol— gan archwilio sut y canfuwyd unigolion yn y diwygiad, gan gynnwys Evan Roberts, gan weithwyr meddygol proffesiynol cyfoes. Mae'n cymharu gweledigaethau Roberts (e.e. 'diabolical face' mewn gardd) â'r rhai a ddogfennwyd mewn achosion seiciatrig yn ysbyty meddwl Dinbych, gan godi cwestiynau meddylgar ynghylch dehongli profiad cyfriniol yn erbyn profiad patholegol.</w:t>
      </w:r>
    </w:p>
    <w:p w14:paraId="3A2B6D3C" w14:textId="5C1CEA87" w:rsidR="00243B27" w:rsidRDefault="001378CB" w:rsidP="00243B27">
      <w:pPr>
        <w:rPr>
          <w:rFonts w:ascii="Calibri" w:hAnsi="Calibri" w:cs="Calibri"/>
          <w:lang w:val="cy-GB"/>
        </w:rPr>
      </w:pPr>
      <w:r w:rsidRPr="001378CB">
        <w:rPr>
          <w:rFonts w:ascii="Calibri" w:hAnsi="Calibri" w:cs="Calibri"/>
          <w:lang w:val="cy-GB"/>
        </w:rPr>
        <w:t>Yn y golygfeydd fel doctor roeddwn yn gweithio mewn ensemble o bump i chwech o bobl, gwir oedd hyn i bron pob golygfa roeddwn mewn yn y sioe – hyn ydi wastad yn cydweithio gydag ensemble o bobl, fel ensemble wedyn dechreuom ddefnyddio nifer o dechnegau ar ôl llwyfannu’r sioe er mwyn datblygu a chreu carfan dynn a chlir drwy’r sioe i gyd, megis technegau cwmni theatr Gecko, dysgais am dechnegau Gecko gyntaf yn fy nhymor cyntaf ar y cwrs yma ym modiwl ‘labordy theatr’ , yng nghwmni Gecko</w:t>
      </w:r>
      <w:r w:rsidR="00195CC0">
        <w:rPr>
          <w:rFonts w:ascii="Calibri" w:hAnsi="Calibri" w:cs="Calibri"/>
          <w:i/>
          <w:iCs/>
          <w:lang w:val="cy-GB"/>
        </w:rPr>
        <w:t xml:space="preserve"> </w:t>
      </w:r>
      <w:r w:rsidR="00195CC0" w:rsidRPr="00195CC0">
        <w:rPr>
          <w:rFonts w:ascii="Calibri" w:hAnsi="Calibri" w:cs="Calibri"/>
          <w:i/>
          <w:iCs/>
          <w:lang w:val="cy-GB"/>
        </w:rPr>
        <w:t>‘</w:t>
      </w:r>
      <w:r w:rsidR="008511B9" w:rsidRPr="00195CC0">
        <w:rPr>
          <w:rFonts w:ascii="Calibri" w:hAnsi="Calibri" w:cs="Calibri"/>
          <w:i/>
          <w:iCs/>
          <w:lang w:val="cy-GB"/>
        </w:rPr>
        <w:t xml:space="preserve"> </w:t>
      </w:r>
      <w:r w:rsidR="00195CC0" w:rsidRPr="00195CC0">
        <w:rPr>
          <w:rFonts w:ascii="Calibri" w:hAnsi="Calibri" w:cs="Calibri"/>
          <w:i/>
          <w:iCs/>
          <w:lang w:val="cy-GB"/>
        </w:rPr>
        <w:t>t</w:t>
      </w:r>
      <w:r w:rsidR="008511B9" w:rsidRPr="00195CC0">
        <w:rPr>
          <w:rFonts w:ascii="Calibri" w:hAnsi="Calibri" w:cs="Calibri"/>
          <w:i/>
          <w:iCs/>
          <w:lang w:val="cy-GB"/>
        </w:rPr>
        <w:t>he creation process is incredibly rigorous to ensure the high quality demanded by Gecko; testing, learning, evaluating, and refining throughout. Through experimentation, craft and collaboration</w:t>
      </w:r>
      <w:r w:rsidR="00195CC0" w:rsidRPr="00195CC0">
        <w:rPr>
          <w:rFonts w:ascii="Calibri" w:hAnsi="Calibri" w:cs="Calibri"/>
          <w:i/>
          <w:iCs/>
          <w:lang w:val="cy-GB"/>
        </w:rPr>
        <w:t>’</w:t>
      </w:r>
      <w:r w:rsidR="00166DFF">
        <w:rPr>
          <w:rFonts w:ascii="Calibri" w:hAnsi="Calibri" w:cs="Calibri"/>
          <w:lang w:val="cy-GB"/>
        </w:rPr>
        <w:t xml:space="preserve"> </w:t>
      </w:r>
      <w:r w:rsidR="00C64302" w:rsidRPr="00660A68">
        <w:rPr>
          <w:rFonts w:ascii="Calibri" w:hAnsi="Calibri" w:cs="Calibri"/>
          <w:i/>
          <w:iCs/>
          <w:lang w:val="cy-GB"/>
        </w:rPr>
        <w:t>(Gecko, 2022)</w:t>
      </w:r>
      <w:r w:rsidR="00250401">
        <w:rPr>
          <w:rFonts w:ascii="Calibri" w:hAnsi="Calibri" w:cs="Calibri"/>
          <w:i/>
          <w:iCs/>
          <w:lang w:val="cy-GB"/>
        </w:rPr>
        <w:t xml:space="preserve"> </w:t>
      </w:r>
      <w:r w:rsidR="00474BA8" w:rsidRPr="00474BA8">
        <w:rPr>
          <w:rFonts w:ascii="Calibri" w:hAnsi="Calibri" w:cs="Calibri"/>
          <w:lang w:val="cy-GB"/>
        </w:rPr>
        <w:t>mae’r pwyslais i gyd ar y gwaith ensemble ac maent yn defnyddio technegau wnaethom fabwysiadu yn y sioe fel ‘flocking’ sef pryd mae ensemble yn cysylltu â symudiadau ei gilydd trwy fyrfyfyrio yn ôl Chronicle Productions (2018). Teimlais wrth ddefnyddio’r dechneg hon galluogodd hi i’r ensemble i symud fel un ac ymgorffori naws emosiynol a naratif y darn, nid yn unig teimlaf fod y dechneg wedi cryfhau cysylltiad yr ensemble ond hefyd wedi darparu profiad cymhellol, wrth bwysleisio’r awyrgylch i’r gynulleidfa.</w:t>
      </w:r>
    </w:p>
    <w:p w14:paraId="6AA68B38" w14:textId="4574CCA0" w:rsidR="002B6FBB" w:rsidRDefault="002B19DB" w:rsidP="002B6FBB">
      <w:pPr>
        <w:rPr>
          <w:rFonts w:ascii="Calibri" w:hAnsi="Calibri" w:cs="Calibri"/>
          <w:i/>
          <w:iCs/>
          <w:lang w:val="cy-GB"/>
        </w:rPr>
      </w:pPr>
      <w:r w:rsidRPr="002B19DB">
        <w:rPr>
          <w:rFonts w:ascii="Calibri" w:hAnsi="Calibri" w:cs="Calibri"/>
          <w:lang w:val="cy-GB"/>
        </w:rPr>
        <w:t>Roedd gweithio mewn cwmni ac ensemble mor gryf a thyn yn brofiad gwerthfawr iawn imi a theimlaf fel fy mod wedi tyfu fel perfformiwr wrth gydweithio efo eraill yn y broses ymarfer ar gyfer y sioe bwerus yma. Pan fydd yr ensemble yn ymgysylltu'n llawn a phob aelod yn teimlo ei fod yn cael ei werthfawrogi, mae'r egni a'r hyder ar y llwyfan yn dod yn amlwg a hefyd yn</w:t>
      </w:r>
      <w:r w:rsidRPr="004C7173">
        <w:rPr>
          <w:rFonts w:ascii="Calibri" w:hAnsi="Calibri" w:cs="Calibri"/>
          <w:i/>
          <w:iCs/>
          <w:lang w:val="cy-GB"/>
        </w:rPr>
        <w:t xml:space="preserve"> </w:t>
      </w:r>
      <w:r w:rsidR="004C7173" w:rsidRPr="004C7173">
        <w:rPr>
          <w:rFonts w:ascii="Calibri" w:hAnsi="Calibri" w:cs="Calibri"/>
          <w:i/>
          <w:iCs/>
          <w:lang w:val="cy-GB"/>
        </w:rPr>
        <w:t>‘</w:t>
      </w:r>
      <w:r w:rsidR="004048F3" w:rsidRPr="004C7173">
        <w:rPr>
          <w:rFonts w:ascii="Calibri" w:hAnsi="Calibri" w:cs="Calibri"/>
          <w:i/>
          <w:iCs/>
          <w:lang w:val="cy-GB"/>
        </w:rPr>
        <w:t xml:space="preserve">help to enrich </w:t>
      </w:r>
      <w:r w:rsidR="004048F3" w:rsidRPr="004C7173">
        <w:rPr>
          <w:rFonts w:ascii="Calibri" w:hAnsi="Calibri" w:cs="Calibri"/>
          <w:i/>
          <w:iCs/>
          <w:lang w:val="cy-GB"/>
        </w:rPr>
        <w:t xml:space="preserve">a </w:t>
      </w:r>
      <w:r w:rsidR="004048F3" w:rsidRPr="004C7173">
        <w:rPr>
          <w:rFonts w:ascii="Calibri" w:hAnsi="Calibri" w:cs="Calibri"/>
          <w:i/>
          <w:iCs/>
          <w:lang w:val="cy-GB"/>
        </w:rPr>
        <w:t>production by adding layers of depth and texture, transforming narratives into immersive experiences for audiences.</w:t>
      </w:r>
      <w:r w:rsidR="004C7173" w:rsidRPr="004C7173">
        <w:rPr>
          <w:rFonts w:ascii="Calibri" w:hAnsi="Calibri" w:cs="Calibri"/>
          <w:i/>
          <w:iCs/>
          <w:lang w:val="cy-GB"/>
        </w:rPr>
        <w:t>’</w:t>
      </w:r>
      <w:r w:rsidR="002B6FBB" w:rsidRPr="005D6833">
        <w:rPr>
          <w:rFonts w:ascii="Calibri" w:eastAsia="Times New Roman" w:hAnsi="Calibri" w:cs="Calibri"/>
          <w:kern w:val="0"/>
          <w:sz w:val="24"/>
          <w:szCs w:val="24"/>
          <w:lang w:val="cy-GB" w:eastAsia="en-GB"/>
          <w14:ligatures w14:val="none"/>
        </w:rPr>
        <w:t xml:space="preserve"> </w:t>
      </w:r>
      <w:r w:rsidR="002B6FBB" w:rsidRPr="00CF6A67">
        <w:rPr>
          <w:rFonts w:ascii="Calibri" w:hAnsi="Calibri" w:cs="Calibri"/>
          <w:i/>
          <w:iCs/>
          <w:lang w:val="cy-GB"/>
        </w:rPr>
        <w:t>(tnock, 2023)</w:t>
      </w:r>
      <w:r w:rsidR="005D6833" w:rsidRPr="00CF6A67">
        <w:rPr>
          <w:rFonts w:ascii="Calibri" w:hAnsi="Calibri" w:cs="Calibri"/>
          <w:lang w:val="cy-GB"/>
        </w:rPr>
        <w:t xml:space="preserve"> </w:t>
      </w:r>
      <w:r w:rsidR="005B2475" w:rsidRPr="005B2475">
        <w:rPr>
          <w:rFonts w:ascii="Calibri" w:hAnsi="Calibri" w:cs="Calibri"/>
          <w:lang w:val="cy-GB"/>
        </w:rPr>
        <w:t>teimlais fel cwmni llwyddom i wneud hyn, astudiais sioeau megis ‘Hamilton’ (2016) er mwyn cael deall sut mae ensemble cryf yn cydweithio efo ei gilydd ym mhob elfen o’r cynhyrchiad, dywed Lin Manuel Miranda mewn cyfweliad gyda</w:t>
      </w:r>
      <w:r w:rsidR="005B2475" w:rsidRPr="005B2475">
        <w:rPr>
          <w:rFonts w:ascii="Calibri" w:hAnsi="Calibri" w:cs="Calibri"/>
          <w:lang w:val="cy-GB"/>
        </w:rPr>
        <w:t xml:space="preserve"> </w:t>
      </w:r>
      <w:r w:rsidR="00A82D95" w:rsidRPr="00A82D95">
        <w:rPr>
          <w:rFonts w:ascii="Calibri" w:hAnsi="Calibri" w:cs="Calibri"/>
          <w:i/>
          <w:iCs/>
          <w:lang w:val="cy-GB"/>
        </w:rPr>
        <w:t>Smithsonian Magazine</w:t>
      </w:r>
      <w:r w:rsidR="0059563D">
        <w:rPr>
          <w:rFonts w:ascii="Calibri" w:hAnsi="Calibri" w:cs="Calibri"/>
          <w:i/>
          <w:iCs/>
          <w:lang w:val="cy-GB"/>
        </w:rPr>
        <w:t xml:space="preserve"> </w:t>
      </w:r>
      <w:r w:rsidR="0059563D">
        <w:rPr>
          <w:rFonts w:ascii="Calibri" w:hAnsi="Calibri" w:cs="Calibri"/>
          <w:i/>
          <w:iCs/>
          <w:lang w:val="cy-GB"/>
        </w:rPr>
        <w:lastRenderedPageBreak/>
        <w:t>(2015)</w:t>
      </w:r>
      <w:r w:rsidR="00E856E4">
        <w:rPr>
          <w:rFonts w:ascii="Calibri" w:hAnsi="Calibri" w:cs="Calibri"/>
          <w:i/>
          <w:iCs/>
          <w:lang w:val="cy-GB"/>
        </w:rPr>
        <w:t xml:space="preserve"> </w:t>
      </w:r>
      <w:r w:rsidR="0039791D">
        <w:rPr>
          <w:rFonts w:ascii="Calibri" w:hAnsi="Calibri" w:cs="Calibri"/>
          <w:i/>
          <w:iCs/>
          <w:lang w:val="cy-GB"/>
        </w:rPr>
        <w:t xml:space="preserve">- </w:t>
      </w:r>
      <w:r w:rsidR="0039791D" w:rsidRPr="0039791D">
        <w:rPr>
          <w:rFonts w:ascii="Calibri" w:hAnsi="Calibri" w:cs="Calibri"/>
          <w:i/>
          <w:iCs/>
          <w:lang w:val="cy-GB"/>
        </w:rPr>
        <w:t>“The fun for me in collaboration is, one, working with other people just makes you smarter, that’s proven.”</w:t>
      </w:r>
      <w:r w:rsidR="0039791D">
        <w:rPr>
          <w:rFonts w:ascii="Calibri" w:hAnsi="Calibri" w:cs="Calibri"/>
          <w:i/>
          <w:iCs/>
          <w:lang w:val="cy-GB"/>
        </w:rPr>
        <w:t xml:space="preserve"> </w:t>
      </w:r>
      <w:r w:rsidR="0059563D">
        <w:rPr>
          <w:rFonts w:ascii="Calibri" w:hAnsi="Calibri" w:cs="Calibri"/>
          <w:i/>
          <w:iCs/>
          <w:lang w:val="cy-GB"/>
        </w:rPr>
        <w:t>(</w:t>
      </w:r>
      <w:r w:rsidR="006631A0">
        <w:rPr>
          <w:rFonts w:ascii="Calibri" w:hAnsi="Calibri" w:cs="Calibri"/>
          <w:i/>
          <w:iCs/>
          <w:lang w:val="cy-GB"/>
        </w:rPr>
        <w:t xml:space="preserve">Miranda, 2015). </w:t>
      </w:r>
    </w:p>
    <w:p w14:paraId="21C33401" w14:textId="7FE222CD" w:rsidR="002B55CC" w:rsidRDefault="002B55CC" w:rsidP="002B55CC">
      <w:pPr>
        <w:rPr>
          <w:rFonts w:ascii="Calibri" w:hAnsi="Calibri" w:cs="Calibri"/>
          <w:lang w:val="cy-GB"/>
        </w:rPr>
      </w:pPr>
      <w:r w:rsidRPr="002B55CC">
        <w:rPr>
          <w:rFonts w:ascii="Calibri" w:hAnsi="Calibri" w:cs="Calibri"/>
          <w:lang w:val="cy-GB"/>
        </w:rPr>
        <w:t xml:space="preserve">Wrth fyfyrio ar y broses ymarfer ar gyfer </w:t>
      </w:r>
      <w:r w:rsidR="002D2B78">
        <w:rPr>
          <w:rFonts w:ascii="Calibri" w:hAnsi="Calibri" w:cs="Calibri"/>
          <w:lang w:val="cy-GB"/>
        </w:rPr>
        <w:t>‘</w:t>
      </w:r>
      <w:r w:rsidRPr="002B55CC">
        <w:rPr>
          <w:rFonts w:ascii="Calibri" w:hAnsi="Calibri" w:cs="Calibri"/>
          <w:lang w:val="cy-GB"/>
        </w:rPr>
        <w:t>Amazing Grace</w:t>
      </w:r>
      <w:r w:rsidR="002D2B78">
        <w:rPr>
          <w:rFonts w:ascii="Calibri" w:hAnsi="Calibri" w:cs="Calibri"/>
          <w:lang w:val="cy-GB"/>
        </w:rPr>
        <w:t>’</w:t>
      </w:r>
      <w:r w:rsidRPr="002B55CC">
        <w:rPr>
          <w:rFonts w:ascii="Calibri" w:hAnsi="Calibri" w:cs="Calibri"/>
          <w:lang w:val="cy-GB"/>
        </w:rPr>
        <w:t>, daeth yn amlwg nad paratoad ar gyfer perfformiad yn unig oedd hwn, ond archwiliad o foment ddiwylliannol ac ysbrydol yn hanes Cymru. Trwy ddefnyddio</w:t>
      </w:r>
      <w:r w:rsidR="002D2B78">
        <w:rPr>
          <w:rFonts w:ascii="Calibri" w:hAnsi="Calibri" w:cs="Calibri"/>
          <w:lang w:val="cy-GB"/>
        </w:rPr>
        <w:t xml:space="preserve"> gwaith ense</w:t>
      </w:r>
      <w:r w:rsidR="00C3606D">
        <w:rPr>
          <w:rFonts w:ascii="Calibri" w:hAnsi="Calibri" w:cs="Calibri"/>
          <w:lang w:val="cy-GB"/>
        </w:rPr>
        <w:t>mble dwys,</w:t>
      </w:r>
      <w:r w:rsidRPr="002B55CC">
        <w:rPr>
          <w:rFonts w:ascii="Calibri" w:hAnsi="Calibri" w:cs="Calibri"/>
          <w:lang w:val="cy-GB"/>
        </w:rPr>
        <w:t xml:space="preserve"> theatr gorfforol, gwaith lleisiol ac ymchwil hanesyddo</w:t>
      </w:r>
      <w:r w:rsidR="00C3606D">
        <w:rPr>
          <w:rFonts w:ascii="Calibri" w:hAnsi="Calibri" w:cs="Calibri"/>
          <w:lang w:val="cy-GB"/>
        </w:rPr>
        <w:t xml:space="preserve">l </w:t>
      </w:r>
      <w:r w:rsidRPr="002B55CC">
        <w:rPr>
          <w:rFonts w:ascii="Calibri" w:hAnsi="Calibri" w:cs="Calibri"/>
          <w:lang w:val="cy-GB"/>
        </w:rPr>
        <w:t xml:space="preserve">llwyddais i ddatblygu dealltwriaeth fanwl o ddeinameg emosiynol a chymdeithasol Diwygiad Cymru 1904–05. Er na wnes i fynd ati i'r broses gyda chefndir crefyddol cryf, fe </w:t>
      </w:r>
      <w:r w:rsidR="00C3606D">
        <w:rPr>
          <w:rFonts w:ascii="Calibri" w:hAnsi="Calibri" w:cs="Calibri"/>
          <w:lang w:val="cy-GB"/>
        </w:rPr>
        <w:t xml:space="preserve">wnaeth perfformio efo criw mor angeddol </w:t>
      </w:r>
      <w:r w:rsidRPr="002B55CC">
        <w:rPr>
          <w:rFonts w:ascii="Calibri" w:hAnsi="Calibri" w:cs="Calibri"/>
          <w:lang w:val="cy-GB"/>
        </w:rPr>
        <w:t xml:space="preserve">alluogi cysylltiad dyfnach â'r deunydd, gan ddangos sut y gall perfformiad fod yn offeryn pwerus </w:t>
      </w:r>
      <w:r w:rsidR="00C3606D">
        <w:rPr>
          <w:rFonts w:ascii="Calibri" w:hAnsi="Calibri" w:cs="Calibri"/>
          <w:lang w:val="cy-GB"/>
        </w:rPr>
        <w:t xml:space="preserve">tra perfformio hanes i </w:t>
      </w:r>
      <w:r w:rsidR="00062F8A">
        <w:rPr>
          <w:rFonts w:ascii="Calibri" w:hAnsi="Calibri" w:cs="Calibri"/>
          <w:lang w:val="cy-GB"/>
        </w:rPr>
        <w:t xml:space="preserve">gynulleidfa </w:t>
      </w:r>
      <w:r w:rsidR="002B264C">
        <w:rPr>
          <w:rFonts w:ascii="Calibri" w:hAnsi="Calibri" w:cs="Calibri"/>
          <w:lang w:val="cy-GB"/>
        </w:rPr>
        <w:t>g</w:t>
      </w:r>
      <w:r w:rsidR="00062F8A">
        <w:rPr>
          <w:rFonts w:ascii="Calibri" w:hAnsi="Calibri" w:cs="Calibri"/>
          <w:lang w:val="cy-GB"/>
        </w:rPr>
        <w:t>yfoes</w:t>
      </w:r>
      <w:r w:rsidRPr="002B55CC">
        <w:rPr>
          <w:rFonts w:ascii="Calibri" w:hAnsi="Calibri" w:cs="Calibri"/>
          <w:lang w:val="cy-GB"/>
        </w:rPr>
        <w:t xml:space="preserve">. </w:t>
      </w:r>
    </w:p>
    <w:p w14:paraId="02E18A1E" w14:textId="77777777" w:rsidR="00F75EA1" w:rsidRDefault="00F75EA1" w:rsidP="002B55CC">
      <w:pPr>
        <w:rPr>
          <w:rFonts w:ascii="Calibri" w:hAnsi="Calibri" w:cs="Calibri"/>
          <w:lang w:val="cy-GB"/>
        </w:rPr>
      </w:pPr>
    </w:p>
    <w:p w14:paraId="7245B6E0" w14:textId="303051E8" w:rsidR="00F75EA1" w:rsidRDefault="00F75EA1" w:rsidP="002B55CC">
      <w:pPr>
        <w:rPr>
          <w:rFonts w:ascii="Calibri" w:hAnsi="Calibri" w:cs="Calibri"/>
          <w:lang w:val="cy-GB"/>
        </w:rPr>
      </w:pPr>
      <w:r>
        <w:rPr>
          <w:rFonts w:ascii="Calibri" w:hAnsi="Calibri" w:cs="Calibri"/>
          <w:lang w:val="cy-GB"/>
        </w:rPr>
        <w:t>Geiriau : 21</w:t>
      </w:r>
      <w:r w:rsidR="00B475FA">
        <w:rPr>
          <w:rFonts w:ascii="Calibri" w:hAnsi="Calibri" w:cs="Calibri"/>
          <w:lang w:val="cy-GB"/>
        </w:rPr>
        <w:t>4</w:t>
      </w:r>
      <w:r w:rsidR="002B264C">
        <w:rPr>
          <w:rFonts w:ascii="Calibri" w:hAnsi="Calibri" w:cs="Calibri"/>
          <w:lang w:val="cy-GB"/>
        </w:rPr>
        <w:t>4</w:t>
      </w:r>
    </w:p>
    <w:p w14:paraId="4703ED92" w14:textId="77777777" w:rsidR="00F75EA1" w:rsidRDefault="00F75EA1" w:rsidP="002B55CC">
      <w:pPr>
        <w:rPr>
          <w:rFonts w:ascii="Calibri" w:hAnsi="Calibri" w:cs="Calibri"/>
          <w:lang w:val="cy-GB"/>
        </w:rPr>
      </w:pPr>
    </w:p>
    <w:p w14:paraId="17CFA36C" w14:textId="77777777" w:rsidR="00F75EA1" w:rsidRDefault="00F75EA1" w:rsidP="002B55CC">
      <w:pPr>
        <w:rPr>
          <w:rFonts w:ascii="Calibri" w:hAnsi="Calibri" w:cs="Calibri"/>
          <w:lang w:val="cy-GB"/>
        </w:rPr>
      </w:pPr>
    </w:p>
    <w:p w14:paraId="7D019C44" w14:textId="77777777" w:rsidR="002B264C" w:rsidRDefault="002B264C" w:rsidP="002B55CC">
      <w:pPr>
        <w:rPr>
          <w:rFonts w:ascii="Calibri" w:hAnsi="Calibri" w:cs="Calibri"/>
          <w:b/>
          <w:bCs/>
          <w:sz w:val="28"/>
          <w:szCs w:val="28"/>
          <w:lang w:val="cy-GB"/>
        </w:rPr>
      </w:pPr>
    </w:p>
    <w:p w14:paraId="1F9E5146" w14:textId="77777777" w:rsidR="002B264C" w:rsidRDefault="002B264C" w:rsidP="002B55CC">
      <w:pPr>
        <w:rPr>
          <w:rFonts w:ascii="Calibri" w:hAnsi="Calibri" w:cs="Calibri"/>
          <w:b/>
          <w:bCs/>
          <w:sz w:val="28"/>
          <w:szCs w:val="28"/>
          <w:lang w:val="cy-GB"/>
        </w:rPr>
      </w:pPr>
    </w:p>
    <w:p w14:paraId="0897364B" w14:textId="77777777" w:rsidR="002B264C" w:rsidRDefault="002B264C" w:rsidP="002B55CC">
      <w:pPr>
        <w:rPr>
          <w:rFonts w:ascii="Calibri" w:hAnsi="Calibri" w:cs="Calibri"/>
          <w:b/>
          <w:bCs/>
          <w:sz w:val="28"/>
          <w:szCs w:val="28"/>
          <w:lang w:val="cy-GB"/>
        </w:rPr>
      </w:pPr>
    </w:p>
    <w:p w14:paraId="2ADE8EB8" w14:textId="77777777" w:rsidR="002B264C" w:rsidRDefault="002B264C" w:rsidP="002B55CC">
      <w:pPr>
        <w:rPr>
          <w:rFonts w:ascii="Calibri" w:hAnsi="Calibri" w:cs="Calibri"/>
          <w:b/>
          <w:bCs/>
          <w:sz w:val="28"/>
          <w:szCs w:val="28"/>
          <w:lang w:val="cy-GB"/>
        </w:rPr>
      </w:pPr>
    </w:p>
    <w:p w14:paraId="5D0DF90F" w14:textId="1AC53E41" w:rsidR="00F75EA1" w:rsidRDefault="00F75EA1" w:rsidP="002B55CC">
      <w:pPr>
        <w:rPr>
          <w:rFonts w:ascii="Calibri" w:hAnsi="Calibri" w:cs="Calibri"/>
          <w:b/>
          <w:bCs/>
          <w:sz w:val="28"/>
          <w:szCs w:val="28"/>
          <w:lang w:val="cy-GB"/>
        </w:rPr>
      </w:pPr>
      <w:r w:rsidRPr="00C7364B">
        <w:rPr>
          <w:rFonts w:ascii="Calibri" w:hAnsi="Calibri" w:cs="Calibri"/>
          <w:b/>
          <w:bCs/>
          <w:sz w:val="28"/>
          <w:szCs w:val="28"/>
          <w:lang w:val="cy-GB"/>
        </w:rPr>
        <w:t xml:space="preserve">Llyfryddiaeth </w:t>
      </w:r>
      <w:r w:rsidR="00C7364B">
        <w:rPr>
          <w:rFonts w:ascii="Calibri" w:hAnsi="Calibri" w:cs="Calibri"/>
          <w:b/>
          <w:bCs/>
          <w:sz w:val="28"/>
          <w:szCs w:val="28"/>
          <w:lang w:val="cy-GB"/>
        </w:rPr>
        <w:t xml:space="preserve">: </w:t>
      </w:r>
    </w:p>
    <w:p w14:paraId="793E818D" w14:textId="77777777" w:rsidR="00C7364B" w:rsidRPr="00C7364B" w:rsidRDefault="00C7364B" w:rsidP="00C7364B">
      <w:pPr>
        <w:rPr>
          <w:rFonts w:ascii="Calibri" w:hAnsi="Calibri" w:cs="Calibri"/>
          <w:b/>
          <w:bCs/>
        </w:rPr>
      </w:pPr>
      <w:r w:rsidRPr="00C7364B">
        <w:rPr>
          <w:rFonts w:ascii="Calibri" w:hAnsi="Calibri" w:cs="Calibri"/>
          <w:b/>
          <w:bCs/>
        </w:rPr>
        <w:t>Reference list</w:t>
      </w:r>
    </w:p>
    <w:p w14:paraId="6DFCE3F9" w14:textId="651297BB" w:rsidR="00C7364B" w:rsidRPr="00C7364B" w:rsidRDefault="00C7364B" w:rsidP="00C7364B">
      <w:pPr>
        <w:rPr>
          <w:rFonts w:ascii="Calibri" w:hAnsi="Calibri" w:cs="Calibri"/>
          <w:lang w:val="de-DE"/>
        </w:rPr>
      </w:pPr>
      <w:r w:rsidRPr="00C7364B">
        <w:rPr>
          <w:rFonts w:ascii="Calibri" w:hAnsi="Calibri" w:cs="Calibri"/>
        </w:rPr>
        <w:t xml:space="preserve">Chronicle Productions. (2018). </w:t>
      </w:r>
      <w:r w:rsidRPr="00C7364B">
        <w:rPr>
          <w:rFonts w:ascii="Calibri" w:hAnsi="Calibri" w:cs="Calibri"/>
          <w:i/>
          <w:iCs/>
        </w:rPr>
        <w:t>Influences</w:t>
      </w:r>
      <w:r w:rsidRPr="00C7364B">
        <w:rPr>
          <w:rFonts w:ascii="Calibri" w:hAnsi="Calibri" w:cs="Calibri"/>
        </w:rPr>
        <w:t xml:space="preserve">. </w:t>
      </w:r>
      <w:r w:rsidRPr="00C7364B">
        <w:rPr>
          <w:rFonts w:ascii="Calibri" w:hAnsi="Calibri" w:cs="Calibri"/>
          <w:lang w:val="de-DE"/>
        </w:rPr>
        <w:t>[</w:t>
      </w:r>
      <w:r w:rsidRPr="00C7364B">
        <w:rPr>
          <w:rFonts w:ascii="Calibri" w:hAnsi="Calibri" w:cs="Calibri"/>
          <w:lang w:val="de-DE"/>
        </w:rPr>
        <w:t>ar lein</w:t>
      </w:r>
      <w:r w:rsidRPr="00C7364B">
        <w:rPr>
          <w:rFonts w:ascii="Calibri" w:hAnsi="Calibri" w:cs="Calibri"/>
          <w:lang w:val="de-DE"/>
        </w:rPr>
        <w:t>] A</w:t>
      </w:r>
      <w:r w:rsidRPr="00C7364B">
        <w:rPr>
          <w:rFonts w:ascii="Calibri" w:hAnsi="Calibri" w:cs="Calibri"/>
          <w:lang w:val="de-DE"/>
        </w:rPr>
        <w:t>r g</w:t>
      </w:r>
      <w:r>
        <w:rPr>
          <w:rFonts w:ascii="Calibri" w:hAnsi="Calibri" w:cs="Calibri"/>
          <w:lang w:val="de-DE"/>
        </w:rPr>
        <w:t>ael</w:t>
      </w:r>
      <w:r w:rsidRPr="00C7364B">
        <w:rPr>
          <w:rFonts w:ascii="Calibri" w:hAnsi="Calibri" w:cs="Calibri"/>
          <w:lang w:val="de-DE"/>
        </w:rPr>
        <w:t xml:space="preserve">: </w:t>
      </w:r>
      <w:hyperlink r:id="rId7" w:history="1">
        <w:r w:rsidRPr="00C7364B">
          <w:rPr>
            <w:rStyle w:val="Hyperlink"/>
            <w:rFonts w:ascii="Calibri" w:hAnsi="Calibri" w:cs="Calibri"/>
            <w:lang w:val="de-DE"/>
          </w:rPr>
          <w:t>https://chronicleproductions.wordpress.com/influences-2/</w:t>
        </w:r>
      </w:hyperlink>
      <w:r w:rsidRPr="00C7364B">
        <w:rPr>
          <w:rFonts w:ascii="Calibri" w:hAnsi="Calibri" w:cs="Calibri"/>
          <w:lang w:val="de-DE"/>
        </w:rPr>
        <w:t>.</w:t>
      </w:r>
      <w:r w:rsidRPr="00C7364B">
        <w:rPr>
          <w:rFonts w:ascii="Calibri" w:hAnsi="Calibri" w:cs="Calibri"/>
          <w:lang w:val="de-DE"/>
        </w:rPr>
        <w:t xml:space="preserve"> </w:t>
      </w:r>
    </w:p>
    <w:p w14:paraId="19C2BB13" w14:textId="73F872B3" w:rsidR="00C7364B" w:rsidRPr="00C7364B" w:rsidRDefault="00C7364B" w:rsidP="00C7364B">
      <w:pPr>
        <w:rPr>
          <w:rFonts w:ascii="Calibri" w:hAnsi="Calibri" w:cs="Calibri"/>
          <w:lang w:val="de-DE"/>
        </w:rPr>
      </w:pPr>
      <w:r w:rsidRPr="00C7364B">
        <w:rPr>
          <w:rFonts w:ascii="Calibri" w:hAnsi="Calibri" w:cs="Calibri"/>
        </w:rPr>
        <w:t xml:space="preserve">Crossrhythms.co.uk. (2006). </w:t>
      </w:r>
      <w:r w:rsidRPr="00C7364B">
        <w:rPr>
          <w:rFonts w:ascii="Calibri" w:hAnsi="Calibri" w:cs="Calibri"/>
          <w:i/>
          <w:iCs/>
        </w:rPr>
        <w:t>Mal Pope: Composer of the Welsh revival musical Amazing Grace: Mal Pope talks about his Welsh Revival musical Amazing Grace</w:t>
      </w:r>
      <w:r w:rsidRPr="00C7364B">
        <w:rPr>
          <w:rFonts w:ascii="Calibri" w:hAnsi="Calibri" w:cs="Calibri"/>
        </w:rPr>
        <w:t xml:space="preserve">. </w:t>
      </w:r>
      <w:r w:rsidRPr="00C7364B">
        <w:rPr>
          <w:rFonts w:ascii="Calibri" w:hAnsi="Calibri" w:cs="Calibri"/>
          <w:lang w:val="de-DE"/>
        </w:rPr>
        <w:t>[</w:t>
      </w:r>
      <w:r w:rsidRPr="00C7364B">
        <w:rPr>
          <w:rFonts w:ascii="Calibri" w:hAnsi="Calibri" w:cs="Calibri"/>
          <w:lang w:val="de-DE"/>
        </w:rPr>
        <w:t>ar lein</w:t>
      </w:r>
      <w:r w:rsidRPr="00C7364B">
        <w:rPr>
          <w:rFonts w:ascii="Calibri" w:hAnsi="Calibri" w:cs="Calibri"/>
          <w:lang w:val="de-DE"/>
        </w:rPr>
        <w:t>] A</w:t>
      </w:r>
      <w:r w:rsidRPr="00C7364B">
        <w:rPr>
          <w:rFonts w:ascii="Calibri" w:hAnsi="Calibri" w:cs="Calibri"/>
          <w:lang w:val="de-DE"/>
        </w:rPr>
        <w:t>r</w:t>
      </w:r>
      <w:r>
        <w:rPr>
          <w:rFonts w:ascii="Calibri" w:hAnsi="Calibri" w:cs="Calibri"/>
          <w:lang w:val="de-DE"/>
        </w:rPr>
        <w:t xml:space="preserve"> gael </w:t>
      </w:r>
      <w:r w:rsidRPr="00C7364B">
        <w:rPr>
          <w:rFonts w:ascii="Calibri" w:hAnsi="Calibri" w:cs="Calibri"/>
          <w:lang w:val="de-DE"/>
        </w:rPr>
        <w:t xml:space="preserve">: </w:t>
      </w:r>
      <w:hyperlink r:id="rId8" w:history="1">
        <w:r w:rsidRPr="00C7364B">
          <w:rPr>
            <w:rStyle w:val="Hyperlink"/>
            <w:rFonts w:ascii="Calibri" w:hAnsi="Calibri" w:cs="Calibri"/>
            <w:lang w:val="de-DE"/>
          </w:rPr>
          <w:t>https://www.crossrhythms.co.uk/articles/music/Mal_Pope_Composer_of_the_Welsh_revival_musical_Amazing_Grace/18103/p1/</w:t>
        </w:r>
      </w:hyperlink>
      <w:r w:rsidRPr="00C7364B">
        <w:rPr>
          <w:rFonts w:ascii="Calibri" w:hAnsi="Calibri" w:cs="Calibri"/>
          <w:lang w:val="de-DE"/>
        </w:rPr>
        <w:t xml:space="preserve"> </w:t>
      </w:r>
    </w:p>
    <w:p w14:paraId="5E8F85DE" w14:textId="1B038434" w:rsidR="00C7364B" w:rsidRPr="00C7364B" w:rsidRDefault="00C7364B" w:rsidP="00C7364B">
      <w:pPr>
        <w:rPr>
          <w:rFonts w:ascii="Calibri" w:hAnsi="Calibri" w:cs="Calibri"/>
        </w:rPr>
      </w:pPr>
      <w:r w:rsidRPr="00C7364B">
        <w:rPr>
          <w:rFonts w:ascii="Calibri" w:hAnsi="Calibri" w:cs="Calibri"/>
        </w:rPr>
        <w:t xml:space="preserve">Gecko (2022). </w:t>
      </w:r>
      <w:r w:rsidRPr="00C7364B">
        <w:rPr>
          <w:rFonts w:ascii="Calibri" w:hAnsi="Calibri" w:cs="Calibri"/>
          <w:i/>
          <w:iCs/>
        </w:rPr>
        <w:t>About Gecko</w:t>
      </w:r>
      <w:r w:rsidRPr="00C7364B">
        <w:rPr>
          <w:rFonts w:ascii="Calibri" w:hAnsi="Calibri" w:cs="Calibri"/>
        </w:rPr>
        <w:t xml:space="preserve">. [online] Gecko. Available at: </w:t>
      </w:r>
      <w:hyperlink r:id="rId9" w:history="1">
        <w:r w:rsidRPr="00C7364B">
          <w:rPr>
            <w:rStyle w:val="Hyperlink"/>
            <w:rFonts w:ascii="Calibri" w:hAnsi="Calibri" w:cs="Calibri"/>
          </w:rPr>
          <w:t>https://www.geckotheatre.com/about</w:t>
        </w:r>
      </w:hyperlink>
      <w:r w:rsidRPr="00C7364B">
        <w:rPr>
          <w:rFonts w:ascii="Calibri" w:hAnsi="Calibri" w:cs="Calibri"/>
        </w:rPr>
        <w:t>.</w:t>
      </w:r>
      <w:r>
        <w:rPr>
          <w:rFonts w:ascii="Calibri" w:hAnsi="Calibri" w:cs="Calibri"/>
        </w:rPr>
        <w:t xml:space="preserve"> </w:t>
      </w:r>
    </w:p>
    <w:p w14:paraId="430F77CE" w14:textId="7231A229" w:rsidR="00C7364B" w:rsidRPr="00C7364B" w:rsidRDefault="00C7364B" w:rsidP="00C7364B">
      <w:pPr>
        <w:rPr>
          <w:rFonts w:ascii="Calibri" w:hAnsi="Calibri" w:cs="Calibri"/>
          <w:lang w:val="nl-NL"/>
        </w:rPr>
      </w:pPr>
      <w:r w:rsidRPr="00C7364B">
        <w:rPr>
          <w:rFonts w:ascii="Calibri" w:hAnsi="Calibri" w:cs="Calibri"/>
        </w:rPr>
        <w:t xml:space="preserve">GENUKI (2025). </w:t>
      </w:r>
      <w:r w:rsidRPr="00C7364B">
        <w:rPr>
          <w:rFonts w:ascii="Calibri" w:hAnsi="Calibri" w:cs="Calibri"/>
          <w:i/>
          <w:iCs/>
        </w:rPr>
        <w:t>GENUKI: Pay Rates in the South Wales Coal Field, .All of Wales</w:t>
      </w:r>
      <w:r w:rsidRPr="00C7364B">
        <w:rPr>
          <w:rFonts w:ascii="Calibri" w:hAnsi="Calibri" w:cs="Calibri"/>
        </w:rPr>
        <w:t xml:space="preserve">. </w:t>
      </w:r>
      <w:r w:rsidRPr="00C7364B">
        <w:rPr>
          <w:rFonts w:ascii="Calibri" w:hAnsi="Calibri" w:cs="Calibri"/>
          <w:lang w:val="nl-NL"/>
        </w:rPr>
        <w:t>[</w:t>
      </w:r>
      <w:r w:rsidR="007E4515" w:rsidRPr="007E4515">
        <w:rPr>
          <w:rFonts w:ascii="Calibri" w:hAnsi="Calibri" w:cs="Calibri"/>
          <w:lang w:val="nl-NL"/>
        </w:rPr>
        <w:t>ar lein</w:t>
      </w:r>
      <w:r w:rsidRPr="00C7364B">
        <w:rPr>
          <w:rFonts w:ascii="Calibri" w:hAnsi="Calibri" w:cs="Calibri"/>
          <w:lang w:val="nl-NL"/>
        </w:rPr>
        <w:t>] Genuki.org.uk. A</w:t>
      </w:r>
      <w:r w:rsidR="007E4515" w:rsidRPr="007E4515">
        <w:rPr>
          <w:rFonts w:ascii="Calibri" w:hAnsi="Calibri" w:cs="Calibri"/>
          <w:lang w:val="nl-NL"/>
        </w:rPr>
        <w:t>r ga</w:t>
      </w:r>
      <w:r w:rsidR="007E4515">
        <w:rPr>
          <w:rFonts w:ascii="Calibri" w:hAnsi="Calibri" w:cs="Calibri"/>
          <w:lang w:val="nl-NL"/>
        </w:rPr>
        <w:t>el</w:t>
      </w:r>
      <w:r w:rsidRPr="00C7364B">
        <w:rPr>
          <w:rFonts w:ascii="Calibri" w:hAnsi="Calibri" w:cs="Calibri"/>
          <w:lang w:val="nl-NL"/>
        </w:rPr>
        <w:t xml:space="preserve">: </w:t>
      </w:r>
      <w:hyperlink r:id="rId10" w:history="1">
        <w:r w:rsidRPr="00C7364B">
          <w:rPr>
            <w:rStyle w:val="Hyperlink"/>
            <w:rFonts w:ascii="Calibri" w:hAnsi="Calibri" w:cs="Calibri"/>
            <w:lang w:val="nl-NL"/>
          </w:rPr>
          <w:t>https://www.genuki.org.uk/big/wal/CoalPayRates</w:t>
        </w:r>
      </w:hyperlink>
      <w:r w:rsidRPr="007E4515">
        <w:rPr>
          <w:rFonts w:ascii="Calibri" w:hAnsi="Calibri" w:cs="Calibri"/>
          <w:lang w:val="nl-NL"/>
        </w:rPr>
        <w:t xml:space="preserve"> </w:t>
      </w:r>
    </w:p>
    <w:p w14:paraId="4373F1BA" w14:textId="77777777" w:rsidR="00C7364B" w:rsidRPr="00C7364B" w:rsidRDefault="00C7364B" w:rsidP="00C7364B">
      <w:pPr>
        <w:rPr>
          <w:rFonts w:ascii="Calibri" w:hAnsi="Calibri" w:cs="Calibri"/>
        </w:rPr>
      </w:pPr>
      <w:r w:rsidRPr="00C7364B">
        <w:rPr>
          <w:rFonts w:ascii="Calibri" w:hAnsi="Calibri" w:cs="Calibri"/>
        </w:rPr>
        <w:t xml:space="preserve">Heschel, A.J. (1976) </w:t>
      </w:r>
      <w:r w:rsidRPr="00C7364B">
        <w:rPr>
          <w:rFonts w:ascii="Calibri" w:hAnsi="Calibri" w:cs="Calibri"/>
          <w:i/>
          <w:iCs/>
        </w:rPr>
        <w:t>Man is not alone: A philosophy of religion</w:t>
      </w:r>
      <w:r w:rsidRPr="00C7364B">
        <w:rPr>
          <w:rFonts w:ascii="Calibri" w:hAnsi="Calibri" w:cs="Calibri"/>
        </w:rPr>
        <w:t xml:space="preserve">. New York: Macmillan, p.174. </w:t>
      </w:r>
    </w:p>
    <w:p w14:paraId="520D48E2" w14:textId="5CA64270" w:rsidR="00C7364B" w:rsidRPr="00C7364B" w:rsidRDefault="00C7364B" w:rsidP="00C7364B">
      <w:pPr>
        <w:rPr>
          <w:rFonts w:ascii="Calibri" w:hAnsi="Calibri" w:cs="Calibri"/>
        </w:rPr>
      </w:pPr>
      <w:r w:rsidRPr="00C7364B">
        <w:rPr>
          <w:rFonts w:ascii="Calibri" w:hAnsi="Calibri" w:cs="Calibri"/>
        </w:rPr>
        <w:t>Hughes-Roberts, E. (1992) ‘A French view of a Welsh revival’, </w:t>
      </w:r>
      <w:r w:rsidRPr="00C7364B">
        <w:rPr>
          <w:rFonts w:ascii="Calibri" w:hAnsi="Calibri" w:cs="Calibri"/>
          <w:i/>
          <w:iCs/>
        </w:rPr>
        <w:t>Psychiatric Bulletin</w:t>
      </w:r>
      <w:r w:rsidRPr="00C7364B">
        <w:rPr>
          <w:rFonts w:ascii="Calibri" w:hAnsi="Calibri" w:cs="Calibri"/>
        </w:rPr>
        <w:t>, 16(5), pp. 296–298. doi:10.1192/pb.16.5.296.</w:t>
      </w:r>
      <w:r>
        <w:rPr>
          <w:rFonts w:ascii="Calibri" w:hAnsi="Calibri" w:cs="Calibri"/>
        </w:rPr>
        <w:t xml:space="preserve"> </w:t>
      </w:r>
    </w:p>
    <w:p w14:paraId="62B1D78C" w14:textId="4624F97C" w:rsidR="00C7364B" w:rsidRPr="00C7364B" w:rsidRDefault="00C7364B" w:rsidP="00C7364B">
      <w:pPr>
        <w:rPr>
          <w:rFonts w:ascii="Calibri" w:hAnsi="Calibri" w:cs="Calibri"/>
        </w:rPr>
      </w:pPr>
      <w:r w:rsidRPr="00C7364B">
        <w:rPr>
          <w:rFonts w:ascii="Calibri" w:hAnsi="Calibri" w:cs="Calibri"/>
        </w:rPr>
        <w:t xml:space="preserve">James , Rev.P. (2023). </w:t>
      </w:r>
      <w:r w:rsidRPr="00C7364B">
        <w:rPr>
          <w:rFonts w:ascii="Calibri" w:hAnsi="Calibri" w:cs="Calibri"/>
          <w:i/>
          <w:iCs/>
        </w:rPr>
        <w:t>Evan Roberts</w:t>
      </w:r>
      <w:r w:rsidRPr="00C7364B">
        <w:rPr>
          <w:rFonts w:ascii="Calibri" w:hAnsi="Calibri" w:cs="Calibri"/>
        </w:rPr>
        <w:t>. [</w:t>
      </w:r>
      <w:r w:rsidR="007E4515">
        <w:rPr>
          <w:rFonts w:ascii="Calibri" w:hAnsi="Calibri" w:cs="Calibri"/>
        </w:rPr>
        <w:t>ar elin</w:t>
      </w:r>
      <w:r w:rsidRPr="00C7364B">
        <w:rPr>
          <w:rFonts w:ascii="Calibri" w:hAnsi="Calibri" w:cs="Calibri"/>
        </w:rPr>
        <w:t>] Prayersfromthecloud.com. A</w:t>
      </w:r>
      <w:r w:rsidR="007E4515">
        <w:rPr>
          <w:rFonts w:ascii="Calibri" w:hAnsi="Calibri" w:cs="Calibri"/>
        </w:rPr>
        <w:t>r gael:</w:t>
      </w:r>
      <w:r w:rsidRPr="00C7364B">
        <w:rPr>
          <w:rFonts w:ascii="Calibri" w:hAnsi="Calibri" w:cs="Calibri"/>
        </w:rPr>
        <w:t xml:space="preserve"> </w:t>
      </w:r>
      <w:hyperlink r:id="rId11" w:history="1">
        <w:r w:rsidRPr="00C7364B">
          <w:rPr>
            <w:rStyle w:val="Hyperlink"/>
            <w:rFonts w:ascii="Calibri" w:hAnsi="Calibri" w:cs="Calibri"/>
          </w:rPr>
          <w:t>https://prayersfromthecloud.com/evan-roberts/</w:t>
        </w:r>
      </w:hyperlink>
      <w:r>
        <w:rPr>
          <w:rFonts w:ascii="Calibri" w:hAnsi="Calibri" w:cs="Calibri"/>
        </w:rPr>
        <w:t xml:space="preserve"> </w:t>
      </w:r>
    </w:p>
    <w:p w14:paraId="5BA700B5" w14:textId="77777777" w:rsidR="00C7364B" w:rsidRPr="00C7364B" w:rsidRDefault="00C7364B" w:rsidP="00C7364B">
      <w:pPr>
        <w:rPr>
          <w:rFonts w:ascii="Calibri" w:hAnsi="Calibri" w:cs="Calibri"/>
        </w:rPr>
      </w:pPr>
      <w:r w:rsidRPr="00C7364B">
        <w:rPr>
          <w:rFonts w:ascii="Calibri" w:hAnsi="Calibri" w:cs="Calibri"/>
        </w:rPr>
        <w:t xml:space="preserve">James, W. (1890) </w:t>
      </w:r>
      <w:r w:rsidRPr="00C7364B">
        <w:rPr>
          <w:rFonts w:ascii="Calibri" w:hAnsi="Calibri" w:cs="Calibri"/>
          <w:i/>
          <w:iCs/>
        </w:rPr>
        <w:t>The Principles of Psychology</w:t>
      </w:r>
      <w:r w:rsidRPr="00C7364B">
        <w:rPr>
          <w:rFonts w:ascii="Calibri" w:hAnsi="Calibri" w:cs="Calibri"/>
        </w:rPr>
        <w:t xml:space="preserve">. New York: Henry Holt. </w:t>
      </w:r>
    </w:p>
    <w:p w14:paraId="30D2FA58" w14:textId="607D4D06" w:rsidR="00C7364B" w:rsidRPr="00C7364B" w:rsidRDefault="00C7364B" w:rsidP="00C7364B">
      <w:pPr>
        <w:rPr>
          <w:rFonts w:ascii="Calibri" w:hAnsi="Calibri" w:cs="Calibri"/>
          <w:lang w:val="de-DE"/>
        </w:rPr>
      </w:pPr>
      <w:r w:rsidRPr="00C7364B">
        <w:rPr>
          <w:rFonts w:ascii="Calibri" w:hAnsi="Calibri" w:cs="Calibri"/>
        </w:rPr>
        <w:lastRenderedPageBreak/>
        <w:t xml:space="preserve">MacGregor, J. (2015). Meet Lin-Manuel Miranda, the Genius Behind ‘Hamilton,’ Broadway’s Newest Hit. </w:t>
      </w:r>
      <w:r w:rsidRPr="00C7364B">
        <w:rPr>
          <w:rFonts w:ascii="Calibri" w:hAnsi="Calibri" w:cs="Calibri"/>
          <w:i/>
          <w:iCs/>
        </w:rPr>
        <w:t>Smithsonian Magazine</w:t>
      </w:r>
      <w:r w:rsidRPr="00C7364B">
        <w:rPr>
          <w:rFonts w:ascii="Calibri" w:hAnsi="Calibri" w:cs="Calibri"/>
        </w:rPr>
        <w:t xml:space="preserve">. </w:t>
      </w:r>
      <w:r w:rsidRPr="00C7364B">
        <w:rPr>
          <w:rFonts w:ascii="Calibri" w:hAnsi="Calibri" w:cs="Calibri"/>
          <w:lang w:val="de-DE"/>
        </w:rPr>
        <w:t>[</w:t>
      </w:r>
      <w:r w:rsidR="007E4515" w:rsidRPr="007E4515">
        <w:rPr>
          <w:rFonts w:ascii="Calibri" w:hAnsi="Calibri" w:cs="Calibri"/>
          <w:lang w:val="de-DE"/>
        </w:rPr>
        <w:t>ar lein</w:t>
      </w:r>
      <w:r w:rsidRPr="00C7364B">
        <w:rPr>
          <w:rFonts w:ascii="Calibri" w:hAnsi="Calibri" w:cs="Calibri"/>
          <w:lang w:val="de-DE"/>
        </w:rPr>
        <w:t>] A</w:t>
      </w:r>
      <w:r w:rsidR="007E4515" w:rsidRPr="007E4515">
        <w:rPr>
          <w:rFonts w:ascii="Calibri" w:hAnsi="Calibri" w:cs="Calibri"/>
          <w:lang w:val="de-DE"/>
        </w:rPr>
        <w:t xml:space="preserve">r </w:t>
      </w:r>
      <w:r w:rsidR="007E4515">
        <w:rPr>
          <w:rFonts w:ascii="Calibri" w:hAnsi="Calibri" w:cs="Calibri"/>
          <w:lang w:val="de-DE"/>
        </w:rPr>
        <w:t>gael</w:t>
      </w:r>
      <w:r w:rsidRPr="00C7364B">
        <w:rPr>
          <w:rFonts w:ascii="Calibri" w:hAnsi="Calibri" w:cs="Calibri"/>
          <w:lang w:val="de-DE"/>
        </w:rPr>
        <w:t xml:space="preserve">: </w:t>
      </w:r>
      <w:hyperlink r:id="rId12" w:history="1">
        <w:r w:rsidRPr="00C7364B">
          <w:rPr>
            <w:rStyle w:val="Hyperlink"/>
            <w:rFonts w:ascii="Calibri" w:hAnsi="Calibri" w:cs="Calibri"/>
            <w:lang w:val="de-DE"/>
          </w:rPr>
          <w:t>https://www.smithsonianmag.com/arts-culture/lin-manuel-miranda-ingenuity-awards-180957234</w:t>
        </w:r>
      </w:hyperlink>
      <w:r w:rsidRPr="007E4515">
        <w:rPr>
          <w:rFonts w:ascii="Calibri" w:hAnsi="Calibri" w:cs="Calibri"/>
          <w:lang w:val="de-DE"/>
        </w:rPr>
        <w:t xml:space="preserve"> </w:t>
      </w:r>
    </w:p>
    <w:p w14:paraId="28DACC99" w14:textId="51F4AB5C" w:rsidR="00C7364B" w:rsidRPr="00C7364B" w:rsidRDefault="00C7364B" w:rsidP="00C7364B">
      <w:pPr>
        <w:rPr>
          <w:rFonts w:ascii="Calibri" w:hAnsi="Calibri" w:cs="Calibri"/>
        </w:rPr>
      </w:pPr>
      <w:r w:rsidRPr="00C7364B">
        <w:rPr>
          <w:rFonts w:ascii="Calibri" w:hAnsi="Calibri" w:cs="Calibri"/>
          <w:lang w:val="fr-FR"/>
        </w:rPr>
        <w:t xml:space="preserve">Meyer, C. (2021). </w:t>
      </w:r>
      <w:r w:rsidRPr="00C7364B">
        <w:rPr>
          <w:rFonts w:ascii="Calibri" w:hAnsi="Calibri" w:cs="Calibri"/>
          <w:i/>
          <w:iCs/>
        </w:rPr>
        <w:t>Stream of Consciousness: How to Unravel Our Messy Thoughts</w:t>
      </w:r>
      <w:r w:rsidRPr="00C7364B">
        <w:rPr>
          <w:rFonts w:ascii="Calibri" w:hAnsi="Calibri" w:cs="Calibri"/>
        </w:rPr>
        <w:t>. [</w:t>
      </w:r>
      <w:r w:rsidR="007E4515">
        <w:rPr>
          <w:rFonts w:ascii="Calibri" w:hAnsi="Calibri" w:cs="Calibri"/>
        </w:rPr>
        <w:t>ar lein</w:t>
      </w:r>
      <w:r w:rsidRPr="00C7364B">
        <w:rPr>
          <w:rFonts w:ascii="Calibri" w:hAnsi="Calibri" w:cs="Calibri"/>
        </w:rPr>
        <w:t>] The Mind Collection. A</w:t>
      </w:r>
      <w:r w:rsidR="007E4515">
        <w:rPr>
          <w:rFonts w:ascii="Calibri" w:hAnsi="Calibri" w:cs="Calibri"/>
        </w:rPr>
        <w:t>r gael</w:t>
      </w:r>
      <w:r w:rsidRPr="00C7364B">
        <w:rPr>
          <w:rFonts w:ascii="Calibri" w:hAnsi="Calibri" w:cs="Calibri"/>
        </w:rPr>
        <w:t xml:space="preserve">: </w:t>
      </w:r>
      <w:hyperlink r:id="rId13" w:history="1">
        <w:r w:rsidRPr="00C7364B">
          <w:rPr>
            <w:rStyle w:val="Hyperlink"/>
            <w:rFonts w:ascii="Calibri" w:hAnsi="Calibri" w:cs="Calibri"/>
          </w:rPr>
          <w:t>https://themindcollection.com/stream-of-consciousness/</w:t>
        </w:r>
      </w:hyperlink>
      <w:r w:rsidRPr="00C7364B">
        <w:rPr>
          <w:rFonts w:ascii="Calibri" w:hAnsi="Calibri" w:cs="Calibri"/>
        </w:rPr>
        <w:t>.</w:t>
      </w:r>
      <w:r>
        <w:rPr>
          <w:rFonts w:ascii="Calibri" w:hAnsi="Calibri" w:cs="Calibri"/>
        </w:rPr>
        <w:t xml:space="preserve"> </w:t>
      </w:r>
    </w:p>
    <w:p w14:paraId="6CE7E01F" w14:textId="1EA85218" w:rsidR="00C7364B" w:rsidRPr="00C7364B" w:rsidRDefault="00C7364B" w:rsidP="00C7364B">
      <w:pPr>
        <w:rPr>
          <w:rFonts w:ascii="Calibri" w:hAnsi="Calibri" w:cs="Calibri"/>
          <w:lang w:val="de-DE"/>
        </w:rPr>
      </w:pPr>
      <w:r w:rsidRPr="00C7364B">
        <w:rPr>
          <w:rFonts w:ascii="Calibri" w:hAnsi="Calibri" w:cs="Calibri"/>
        </w:rPr>
        <w:t xml:space="preserve">National Coal Mining Museum for England (2023). </w:t>
      </w:r>
      <w:r w:rsidRPr="00C7364B">
        <w:rPr>
          <w:rFonts w:ascii="Calibri" w:hAnsi="Calibri" w:cs="Calibri"/>
          <w:i/>
          <w:iCs/>
        </w:rPr>
        <w:t>Century Mines</w:t>
      </w:r>
      <w:r w:rsidRPr="00C7364B">
        <w:rPr>
          <w:rFonts w:ascii="Calibri" w:hAnsi="Calibri" w:cs="Calibri"/>
        </w:rPr>
        <w:t xml:space="preserve">. </w:t>
      </w:r>
      <w:r w:rsidRPr="00C7364B">
        <w:rPr>
          <w:rFonts w:ascii="Calibri" w:hAnsi="Calibri" w:cs="Calibri"/>
          <w:lang w:val="de-DE"/>
        </w:rPr>
        <w:t>[</w:t>
      </w:r>
      <w:r w:rsidR="007E4515" w:rsidRPr="007E4515">
        <w:rPr>
          <w:rFonts w:ascii="Calibri" w:hAnsi="Calibri" w:cs="Calibri"/>
          <w:lang w:val="de-DE"/>
        </w:rPr>
        <w:t>ar lein</w:t>
      </w:r>
      <w:r w:rsidRPr="00C7364B">
        <w:rPr>
          <w:rFonts w:ascii="Calibri" w:hAnsi="Calibri" w:cs="Calibri"/>
          <w:lang w:val="de-DE"/>
        </w:rPr>
        <w:t>] A</w:t>
      </w:r>
      <w:r w:rsidR="007E4515" w:rsidRPr="007E4515">
        <w:rPr>
          <w:rFonts w:ascii="Calibri" w:hAnsi="Calibri" w:cs="Calibri"/>
          <w:lang w:val="de-DE"/>
        </w:rPr>
        <w:t>r gael</w:t>
      </w:r>
      <w:r w:rsidRPr="00C7364B">
        <w:rPr>
          <w:rFonts w:ascii="Calibri" w:hAnsi="Calibri" w:cs="Calibri"/>
          <w:lang w:val="de-DE"/>
        </w:rPr>
        <w:t xml:space="preserve">: </w:t>
      </w:r>
      <w:hyperlink r:id="rId14" w:history="1">
        <w:r w:rsidRPr="00C7364B">
          <w:rPr>
            <w:rStyle w:val="Hyperlink"/>
            <w:rFonts w:ascii="Calibri" w:hAnsi="Calibri" w:cs="Calibri"/>
            <w:lang w:val="de-DE"/>
          </w:rPr>
          <w:t>https://www.ncm.org.uk/app/uploads/2023/02/C19-working-conditions.pdf</w:t>
        </w:r>
      </w:hyperlink>
      <w:r w:rsidRPr="00C7364B">
        <w:rPr>
          <w:rFonts w:ascii="Calibri" w:hAnsi="Calibri" w:cs="Calibri"/>
          <w:lang w:val="de-DE"/>
        </w:rPr>
        <w:t>.</w:t>
      </w:r>
      <w:r w:rsidRPr="007E4515">
        <w:rPr>
          <w:rFonts w:ascii="Calibri" w:hAnsi="Calibri" w:cs="Calibri"/>
          <w:lang w:val="de-DE"/>
        </w:rPr>
        <w:t xml:space="preserve"> </w:t>
      </w:r>
    </w:p>
    <w:p w14:paraId="168DFD99" w14:textId="0B38D825" w:rsidR="00C7364B" w:rsidRPr="00C7364B" w:rsidRDefault="00C7364B" w:rsidP="00C7364B">
      <w:pPr>
        <w:rPr>
          <w:rFonts w:ascii="Calibri" w:hAnsi="Calibri" w:cs="Calibri"/>
        </w:rPr>
      </w:pPr>
      <w:r w:rsidRPr="00C7364B">
        <w:rPr>
          <w:rFonts w:ascii="Calibri" w:hAnsi="Calibri" w:cs="Calibri"/>
        </w:rPr>
        <w:t xml:space="preserve">Pope , M. (2022). Happy 125th Birthday Swansea Grand. </w:t>
      </w:r>
      <w:r w:rsidRPr="00C7364B">
        <w:rPr>
          <w:rFonts w:ascii="Calibri" w:hAnsi="Calibri" w:cs="Calibri"/>
          <w:i/>
          <w:iCs/>
        </w:rPr>
        <w:t xml:space="preserve">Maldwyn Pope </w:t>
      </w:r>
      <w:r w:rsidRPr="00C7364B">
        <w:rPr>
          <w:rFonts w:ascii="Calibri" w:hAnsi="Calibri" w:cs="Calibri"/>
        </w:rPr>
        <w:t>. A</w:t>
      </w:r>
      <w:r w:rsidR="007E4515" w:rsidRPr="007E4515">
        <w:rPr>
          <w:rFonts w:ascii="Calibri" w:hAnsi="Calibri" w:cs="Calibri"/>
        </w:rPr>
        <w:t>r</w:t>
      </w:r>
      <w:r w:rsidR="007E4515">
        <w:rPr>
          <w:rFonts w:ascii="Calibri" w:hAnsi="Calibri" w:cs="Calibri"/>
        </w:rPr>
        <w:t xml:space="preserve"> gael: </w:t>
      </w:r>
      <w:r w:rsidRPr="00C7364B">
        <w:rPr>
          <w:rFonts w:ascii="Calibri" w:hAnsi="Calibri" w:cs="Calibri"/>
        </w:rPr>
        <w:t xml:space="preserve"> </w:t>
      </w:r>
      <w:hyperlink r:id="rId15" w:history="1">
        <w:r w:rsidRPr="00C7364B">
          <w:rPr>
            <w:rStyle w:val="Hyperlink"/>
            <w:rFonts w:ascii="Calibri" w:hAnsi="Calibri" w:cs="Calibri"/>
          </w:rPr>
          <w:t>https://www.malpope.com/happy-125th-birthday-swansea-grand/#:~:text=end%20the%20show%20with%20our%20own%20Revival%20meeting</w:t>
        </w:r>
      </w:hyperlink>
      <w:r w:rsidRPr="00C7364B">
        <w:rPr>
          <w:rFonts w:ascii="Calibri" w:hAnsi="Calibri" w:cs="Calibri"/>
        </w:rPr>
        <w:t>.</w:t>
      </w:r>
      <w:r w:rsidRPr="007E4515">
        <w:rPr>
          <w:rFonts w:ascii="Calibri" w:hAnsi="Calibri" w:cs="Calibri"/>
        </w:rPr>
        <w:t xml:space="preserve"> </w:t>
      </w:r>
    </w:p>
    <w:p w14:paraId="6046A5A1" w14:textId="42DDDD80" w:rsidR="00C7364B" w:rsidRPr="00C7364B" w:rsidRDefault="00C7364B" w:rsidP="00C7364B">
      <w:pPr>
        <w:rPr>
          <w:rFonts w:ascii="Calibri" w:hAnsi="Calibri" w:cs="Calibri"/>
          <w:lang w:val="de-DE"/>
        </w:rPr>
      </w:pPr>
      <w:r w:rsidRPr="00C7364B">
        <w:rPr>
          <w:rFonts w:ascii="Calibri" w:hAnsi="Calibri" w:cs="Calibri"/>
        </w:rPr>
        <w:t xml:space="preserve">Revival Library. (2024). </w:t>
      </w:r>
      <w:r w:rsidRPr="00C7364B">
        <w:rPr>
          <w:rFonts w:ascii="Calibri" w:hAnsi="Calibri" w:cs="Calibri"/>
          <w:i/>
          <w:iCs/>
        </w:rPr>
        <w:t>Evan Roberts’ keys of Revival</w:t>
      </w:r>
      <w:r w:rsidRPr="00C7364B">
        <w:rPr>
          <w:rFonts w:ascii="Calibri" w:hAnsi="Calibri" w:cs="Calibri"/>
        </w:rPr>
        <w:t xml:space="preserve">. </w:t>
      </w:r>
      <w:r w:rsidRPr="00C7364B">
        <w:rPr>
          <w:rFonts w:ascii="Calibri" w:hAnsi="Calibri" w:cs="Calibri"/>
          <w:lang w:val="de-DE"/>
        </w:rPr>
        <w:t>[</w:t>
      </w:r>
      <w:r w:rsidR="007E4515" w:rsidRPr="007E4515">
        <w:rPr>
          <w:rFonts w:ascii="Calibri" w:hAnsi="Calibri" w:cs="Calibri"/>
          <w:lang w:val="de-DE"/>
        </w:rPr>
        <w:t>ar lein</w:t>
      </w:r>
      <w:r w:rsidRPr="00C7364B">
        <w:rPr>
          <w:rFonts w:ascii="Calibri" w:hAnsi="Calibri" w:cs="Calibri"/>
          <w:lang w:val="de-DE"/>
        </w:rPr>
        <w:t>] A</w:t>
      </w:r>
      <w:r w:rsidR="007E4515" w:rsidRPr="007E4515">
        <w:rPr>
          <w:rFonts w:ascii="Calibri" w:hAnsi="Calibri" w:cs="Calibri"/>
          <w:lang w:val="de-DE"/>
        </w:rPr>
        <w:t xml:space="preserve">r gael </w:t>
      </w:r>
      <w:r w:rsidRPr="00C7364B">
        <w:rPr>
          <w:rFonts w:ascii="Calibri" w:hAnsi="Calibri" w:cs="Calibri"/>
          <w:lang w:val="de-DE"/>
        </w:rPr>
        <w:t xml:space="preserve">: </w:t>
      </w:r>
      <w:hyperlink r:id="rId16" w:history="1">
        <w:r w:rsidRPr="00C7364B">
          <w:rPr>
            <w:rStyle w:val="Hyperlink"/>
            <w:rFonts w:ascii="Calibri" w:hAnsi="Calibri" w:cs="Calibri"/>
            <w:lang w:val="de-DE"/>
          </w:rPr>
          <w:t>https://revival-library.org/revival-resources/for-revival-seekers/revival-tips-from-history/evan-roberts-keys-of-revival/</w:t>
        </w:r>
      </w:hyperlink>
      <w:r w:rsidRPr="00C7364B">
        <w:rPr>
          <w:rFonts w:ascii="Calibri" w:hAnsi="Calibri" w:cs="Calibri"/>
          <w:lang w:val="de-DE"/>
        </w:rPr>
        <w:t>.</w:t>
      </w:r>
      <w:r w:rsidRPr="007E4515">
        <w:rPr>
          <w:rFonts w:ascii="Calibri" w:hAnsi="Calibri" w:cs="Calibri"/>
          <w:lang w:val="de-DE"/>
        </w:rPr>
        <w:t xml:space="preserve"> </w:t>
      </w:r>
    </w:p>
    <w:p w14:paraId="114D0388" w14:textId="67FF5E15" w:rsidR="00C7364B" w:rsidRPr="00C7364B" w:rsidRDefault="00C7364B" w:rsidP="00C7364B">
      <w:pPr>
        <w:rPr>
          <w:rFonts w:ascii="Calibri" w:hAnsi="Calibri" w:cs="Calibri"/>
        </w:rPr>
      </w:pPr>
      <w:r w:rsidRPr="00C7364B">
        <w:rPr>
          <w:rFonts w:ascii="Calibri" w:hAnsi="Calibri" w:cs="Calibri"/>
        </w:rPr>
        <w:t xml:space="preserve">Roth, G. (2019). </w:t>
      </w:r>
      <w:r w:rsidRPr="00C7364B">
        <w:rPr>
          <w:rFonts w:ascii="Calibri" w:hAnsi="Calibri" w:cs="Calibri"/>
          <w:i/>
          <w:iCs/>
        </w:rPr>
        <w:t>5Rhythms | What Are The 5Rhythms</w:t>
      </w:r>
      <w:r w:rsidRPr="00C7364B">
        <w:rPr>
          <w:rFonts w:ascii="Calibri" w:hAnsi="Calibri" w:cs="Calibri"/>
        </w:rPr>
        <w:t>. [</w:t>
      </w:r>
      <w:r w:rsidR="007E4515">
        <w:rPr>
          <w:rFonts w:ascii="Calibri" w:hAnsi="Calibri" w:cs="Calibri"/>
        </w:rPr>
        <w:t>ar lein</w:t>
      </w:r>
      <w:r w:rsidRPr="00C7364B">
        <w:rPr>
          <w:rFonts w:ascii="Calibri" w:hAnsi="Calibri" w:cs="Calibri"/>
        </w:rPr>
        <w:t>] 5Rhythms | What Are The 5Rhythms. A</w:t>
      </w:r>
      <w:r w:rsidR="007E4515" w:rsidRPr="007E4515">
        <w:rPr>
          <w:rFonts w:ascii="Calibri" w:hAnsi="Calibri" w:cs="Calibri"/>
        </w:rPr>
        <w:t xml:space="preserve">r </w:t>
      </w:r>
      <w:r w:rsidR="007E4515">
        <w:rPr>
          <w:rFonts w:ascii="Calibri" w:hAnsi="Calibri" w:cs="Calibri"/>
        </w:rPr>
        <w:t>gael</w:t>
      </w:r>
      <w:r w:rsidRPr="00C7364B">
        <w:rPr>
          <w:rFonts w:ascii="Calibri" w:hAnsi="Calibri" w:cs="Calibri"/>
        </w:rPr>
        <w:t xml:space="preserve">: </w:t>
      </w:r>
      <w:hyperlink r:id="rId17" w:history="1">
        <w:r w:rsidRPr="00C7364B">
          <w:rPr>
            <w:rStyle w:val="Hyperlink"/>
            <w:rFonts w:ascii="Calibri" w:hAnsi="Calibri" w:cs="Calibri"/>
          </w:rPr>
          <w:t>https://www.5rhythms.com/gabrielle-roths-5rhythms/what-are-the-5rhythms/</w:t>
        </w:r>
      </w:hyperlink>
      <w:r w:rsidRPr="00C7364B">
        <w:rPr>
          <w:rFonts w:ascii="Calibri" w:hAnsi="Calibri" w:cs="Calibri"/>
        </w:rPr>
        <w:t>.</w:t>
      </w:r>
      <w:r w:rsidRPr="007E4515">
        <w:rPr>
          <w:rFonts w:ascii="Calibri" w:hAnsi="Calibri" w:cs="Calibri"/>
        </w:rPr>
        <w:t xml:space="preserve"> </w:t>
      </w:r>
    </w:p>
    <w:p w14:paraId="528D3D6A" w14:textId="0374A9B5" w:rsidR="00C7364B" w:rsidRPr="00C7364B" w:rsidRDefault="00C7364B" w:rsidP="00C7364B">
      <w:pPr>
        <w:rPr>
          <w:rFonts w:ascii="Calibri" w:hAnsi="Calibri" w:cs="Calibri"/>
        </w:rPr>
      </w:pPr>
      <w:r w:rsidRPr="00C7364B">
        <w:rPr>
          <w:rFonts w:ascii="Calibri" w:hAnsi="Calibri" w:cs="Calibri"/>
        </w:rPr>
        <w:t xml:space="preserve">tnock (2023). </w:t>
      </w:r>
      <w:r w:rsidRPr="00C7364B">
        <w:rPr>
          <w:rFonts w:ascii="Calibri" w:hAnsi="Calibri" w:cs="Calibri"/>
          <w:i/>
          <w:iCs/>
        </w:rPr>
        <w:t>The Key to Building Successful Ensembles in Your High School - Broadway Licensing</w:t>
      </w:r>
      <w:r w:rsidRPr="00C7364B">
        <w:rPr>
          <w:rFonts w:ascii="Calibri" w:hAnsi="Calibri" w:cs="Calibri"/>
        </w:rPr>
        <w:t>. [</w:t>
      </w:r>
      <w:r w:rsidR="007E4515">
        <w:rPr>
          <w:rFonts w:ascii="Calibri" w:hAnsi="Calibri" w:cs="Calibri"/>
        </w:rPr>
        <w:t>ar lein</w:t>
      </w:r>
      <w:r w:rsidRPr="00C7364B">
        <w:rPr>
          <w:rFonts w:ascii="Calibri" w:hAnsi="Calibri" w:cs="Calibri"/>
        </w:rPr>
        <w:t>] Broadway Licensing. A</w:t>
      </w:r>
      <w:r w:rsidR="007E4515">
        <w:rPr>
          <w:rFonts w:ascii="Calibri" w:hAnsi="Calibri" w:cs="Calibri"/>
        </w:rPr>
        <w:t xml:space="preserve">r gael : </w:t>
      </w:r>
      <w:r w:rsidRPr="00C7364B">
        <w:rPr>
          <w:rFonts w:ascii="Calibri" w:hAnsi="Calibri" w:cs="Calibri"/>
        </w:rPr>
        <w:t xml:space="preserve"> </w:t>
      </w:r>
      <w:hyperlink r:id="rId18" w:history="1">
        <w:r w:rsidRPr="00C7364B">
          <w:rPr>
            <w:rStyle w:val="Hyperlink"/>
            <w:rFonts w:ascii="Calibri" w:hAnsi="Calibri" w:cs="Calibri"/>
          </w:rPr>
          <w:t>https://broadwaylicensing.com/high-school-ensemble/</w:t>
        </w:r>
      </w:hyperlink>
      <w:r w:rsidRPr="00C7364B">
        <w:rPr>
          <w:rFonts w:ascii="Calibri" w:hAnsi="Calibri" w:cs="Calibri"/>
        </w:rPr>
        <w:t>.</w:t>
      </w:r>
      <w:r>
        <w:rPr>
          <w:rFonts w:ascii="Calibri" w:hAnsi="Calibri" w:cs="Calibri"/>
        </w:rPr>
        <w:t xml:space="preserve"> </w:t>
      </w:r>
    </w:p>
    <w:p w14:paraId="4DBE2AC4" w14:textId="77777777" w:rsidR="00C7364B" w:rsidRPr="00C7364B" w:rsidRDefault="00C7364B" w:rsidP="002B55CC">
      <w:pPr>
        <w:rPr>
          <w:rFonts w:ascii="Calibri" w:hAnsi="Calibri" w:cs="Calibri"/>
        </w:rPr>
      </w:pPr>
    </w:p>
    <w:p w14:paraId="6C91347C" w14:textId="77777777" w:rsidR="00F75EA1" w:rsidRDefault="00F75EA1" w:rsidP="002B55CC">
      <w:pPr>
        <w:rPr>
          <w:rFonts w:ascii="Calibri" w:hAnsi="Calibri" w:cs="Calibri"/>
          <w:lang w:val="cy-GB"/>
        </w:rPr>
      </w:pPr>
    </w:p>
    <w:p w14:paraId="6086DB47" w14:textId="77777777" w:rsidR="00F75EA1" w:rsidRDefault="00F75EA1" w:rsidP="002B55CC">
      <w:pPr>
        <w:rPr>
          <w:rFonts w:ascii="Calibri" w:hAnsi="Calibri" w:cs="Calibri"/>
          <w:lang w:val="cy-GB"/>
        </w:rPr>
      </w:pPr>
    </w:p>
    <w:p w14:paraId="2FF17BD3" w14:textId="77777777" w:rsidR="00F75EA1" w:rsidRDefault="00F75EA1" w:rsidP="002B55CC">
      <w:pPr>
        <w:rPr>
          <w:rFonts w:ascii="Calibri" w:hAnsi="Calibri" w:cs="Calibri"/>
          <w:lang w:val="cy-GB"/>
        </w:rPr>
      </w:pPr>
    </w:p>
    <w:p w14:paraId="4274E17E" w14:textId="77777777" w:rsidR="00F75EA1" w:rsidRPr="002B55CC" w:rsidRDefault="00F75EA1" w:rsidP="002B55CC">
      <w:pPr>
        <w:rPr>
          <w:rFonts w:ascii="Calibri" w:hAnsi="Calibri" w:cs="Calibri"/>
          <w:lang w:val="cy-GB"/>
        </w:rPr>
      </w:pPr>
    </w:p>
    <w:p w14:paraId="183E5DF3" w14:textId="77777777" w:rsidR="002B55CC" w:rsidRPr="002B55CC" w:rsidRDefault="002B55CC" w:rsidP="002B6FBB">
      <w:pPr>
        <w:rPr>
          <w:rFonts w:ascii="Calibri" w:hAnsi="Calibri" w:cs="Calibri"/>
          <w:lang w:val="cy-GB"/>
        </w:rPr>
      </w:pPr>
    </w:p>
    <w:p w14:paraId="3B04BBD8" w14:textId="1237C893" w:rsidR="009E212E" w:rsidRPr="004048F3" w:rsidRDefault="009E212E" w:rsidP="009E212E">
      <w:pPr>
        <w:rPr>
          <w:rFonts w:ascii="Calibri" w:hAnsi="Calibri" w:cs="Calibri"/>
          <w:lang w:val="cy-GB"/>
        </w:rPr>
      </w:pPr>
    </w:p>
    <w:p w14:paraId="39036A1B" w14:textId="3FA71746" w:rsidR="00B1665C" w:rsidRPr="00243B27" w:rsidRDefault="00B1665C" w:rsidP="00243B27">
      <w:pPr>
        <w:rPr>
          <w:rFonts w:ascii="Calibri" w:hAnsi="Calibri" w:cs="Calibri"/>
          <w:lang w:val="cy-GB"/>
        </w:rPr>
      </w:pPr>
    </w:p>
    <w:p w14:paraId="3A44F07B" w14:textId="2F0A797B" w:rsidR="008E7AF0" w:rsidRPr="00243B27" w:rsidRDefault="008E7AF0" w:rsidP="008E7AF0">
      <w:pPr>
        <w:rPr>
          <w:rFonts w:ascii="Calibri" w:hAnsi="Calibri" w:cs="Calibri"/>
          <w:lang w:val="cy-GB"/>
        </w:rPr>
      </w:pPr>
    </w:p>
    <w:p w14:paraId="5C1BE6EE" w14:textId="01CA68B8" w:rsidR="00A47BEE" w:rsidRPr="00A47BEE" w:rsidRDefault="00A47BEE" w:rsidP="00A47BEE">
      <w:pPr>
        <w:rPr>
          <w:rFonts w:ascii="Calibri" w:hAnsi="Calibri" w:cs="Calibri"/>
          <w:lang w:val="cy-GB"/>
        </w:rPr>
      </w:pPr>
    </w:p>
    <w:p w14:paraId="23AF8245" w14:textId="35770CD5" w:rsidR="00C64302" w:rsidRPr="00A47BEE" w:rsidRDefault="00C64302" w:rsidP="00C64302">
      <w:pPr>
        <w:rPr>
          <w:rFonts w:ascii="Calibri" w:hAnsi="Calibri" w:cs="Calibri"/>
          <w:lang w:val="cy-GB"/>
        </w:rPr>
      </w:pPr>
    </w:p>
    <w:p w14:paraId="346FC387" w14:textId="1F254D9C" w:rsidR="005A7121" w:rsidRPr="00166DFF" w:rsidRDefault="005A7121" w:rsidP="00B1174C">
      <w:pPr>
        <w:rPr>
          <w:rFonts w:ascii="Calibri" w:hAnsi="Calibri" w:cs="Calibri"/>
          <w:lang w:val="cy-GB"/>
        </w:rPr>
      </w:pPr>
    </w:p>
    <w:p w14:paraId="070DDAE1" w14:textId="77777777" w:rsidR="005A7121" w:rsidRDefault="005A7121" w:rsidP="00B1174C">
      <w:pPr>
        <w:rPr>
          <w:rFonts w:ascii="Calibri" w:hAnsi="Calibri" w:cs="Calibri"/>
          <w:lang w:val="cy-GB"/>
        </w:rPr>
      </w:pPr>
    </w:p>
    <w:p w14:paraId="467591DF" w14:textId="77777777" w:rsidR="005A7121" w:rsidRDefault="005A7121" w:rsidP="00B1174C">
      <w:pPr>
        <w:rPr>
          <w:rFonts w:ascii="Calibri" w:hAnsi="Calibri" w:cs="Calibri"/>
          <w:lang w:val="cy-GB"/>
        </w:rPr>
      </w:pPr>
    </w:p>
    <w:p w14:paraId="26112E23" w14:textId="77777777" w:rsidR="005A7121" w:rsidRDefault="005A7121" w:rsidP="00B1174C">
      <w:pPr>
        <w:rPr>
          <w:rFonts w:ascii="Calibri" w:hAnsi="Calibri" w:cs="Calibri"/>
          <w:lang w:val="cy-GB"/>
        </w:rPr>
      </w:pPr>
    </w:p>
    <w:p w14:paraId="0208EE2C" w14:textId="77777777" w:rsidR="005A7121" w:rsidRDefault="005A7121" w:rsidP="00B1174C">
      <w:pPr>
        <w:rPr>
          <w:rFonts w:ascii="Calibri" w:hAnsi="Calibri" w:cs="Calibri"/>
          <w:lang w:val="cy-GB"/>
        </w:rPr>
      </w:pPr>
    </w:p>
    <w:p w14:paraId="0F0D33CA" w14:textId="77777777" w:rsidR="005A7121" w:rsidRDefault="005A7121" w:rsidP="00B1174C">
      <w:pPr>
        <w:rPr>
          <w:rFonts w:ascii="Calibri" w:hAnsi="Calibri" w:cs="Calibri"/>
          <w:lang w:val="cy-GB"/>
        </w:rPr>
      </w:pPr>
    </w:p>
    <w:p w14:paraId="77FCC853" w14:textId="77777777" w:rsidR="005A7121" w:rsidRDefault="005A7121" w:rsidP="00B1174C">
      <w:pPr>
        <w:rPr>
          <w:rFonts w:ascii="Calibri" w:hAnsi="Calibri" w:cs="Calibri"/>
          <w:lang w:val="cy-GB"/>
        </w:rPr>
      </w:pPr>
    </w:p>
    <w:p w14:paraId="1CC5ADFC" w14:textId="7928C8CC" w:rsidR="00B1174C" w:rsidRPr="00021BE4" w:rsidRDefault="00B1174C" w:rsidP="00B1174C">
      <w:pPr>
        <w:rPr>
          <w:rFonts w:ascii="Calibri" w:hAnsi="Calibri" w:cs="Calibri"/>
          <w:b/>
          <w:bCs/>
          <w:lang w:val="cy-GB"/>
        </w:rPr>
      </w:pPr>
    </w:p>
    <w:p w14:paraId="0E57682E" w14:textId="66B06DEB" w:rsidR="008D2694" w:rsidRPr="00DF70B8" w:rsidRDefault="008D2694" w:rsidP="008D2694">
      <w:pPr>
        <w:rPr>
          <w:rFonts w:ascii="Calibri" w:hAnsi="Calibri" w:cs="Calibri"/>
          <w:i/>
          <w:iCs/>
          <w:lang w:val="cy-GB"/>
        </w:rPr>
      </w:pPr>
    </w:p>
    <w:p w14:paraId="1855F099" w14:textId="4A44782A" w:rsidR="002C3252" w:rsidRPr="00454E9A" w:rsidRDefault="002C3252" w:rsidP="0030444B">
      <w:pPr>
        <w:rPr>
          <w:rFonts w:ascii="Calibri" w:hAnsi="Calibri" w:cs="Calibri"/>
          <w:lang w:val="cy-GB"/>
        </w:rPr>
      </w:pPr>
    </w:p>
    <w:p w14:paraId="3C73401D" w14:textId="6AC07539" w:rsidR="0030444B" w:rsidRDefault="0030444B" w:rsidP="0030444B">
      <w:pPr>
        <w:rPr>
          <w:rFonts w:ascii="Calibri" w:hAnsi="Calibri" w:cs="Calibri"/>
          <w:lang w:val="cy-GB"/>
        </w:rPr>
      </w:pPr>
    </w:p>
    <w:p w14:paraId="247ED15F" w14:textId="77777777" w:rsidR="0030444B" w:rsidRPr="0030444B" w:rsidRDefault="0030444B" w:rsidP="0030444B">
      <w:pPr>
        <w:rPr>
          <w:rFonts w:ascii="Calibri" w:hAnsi="Calibri" w:cs="Calibri"/>
          <w:lang w:val="cy-GB"/>
        </w:rPr>
      </w:pPr>
    </w:p>
    <w:p w14:paraId="0619989A" w14:textId="77777777" w:rsidR="0030444B" w:rsidRPr="00D950E0" w:rsidRDefault="0030444B" w:rsidP="00D950E0">
      <w:pPr>
        <w:rPr>
          <w:rFonts w:ascii="Calibri" w:hAnsi="Calibri" w:cs="Calibri"/>
          <w:lang w:val="cy-GB"/>
        </w:rPr>
      </w:pPr>
    </w:p>
    <w:p w14:paraId="019C0165" w14:textId="77777777" w:rsidR="00D950E0" w:rsidRPr="00D96205" w:rsidRDefault="00D950E0" w:rsidP="001E2CDB">
      <w:pPr>
        <w:rPr>
          <w:rFonts w:ascii="Calibri" w:hAnsi="Calibri" w:cs="Calibri"/>
          <w:i/>
          <w:iCs/>
          <w:lang w:val="cy-GB"/>
        </w:rPr>
      </w:pPr>
    </w:p>
    <w:p w14:paraId="14055F3B" w14:textId="51310DBA" w:rsidR="001E2CDB" w:rsidRPr="001E2CDB" w:rsidRDefault="001E2CDB" w:rsidP="001E2CDB">
      <w:pPr>
        <w:rPr>
          <w:rFonts w:ascii="Calibri" w:hAnsi="Calibri" w:cs="Calibri"/>
          <w:i/>
          <w:iCs/>
          <w:lang w:val="cy-GB"/>
        </w:rPr>
      </w:pPr>
    </w:p>
    <w:p w14:paraId="25843C6D" w14:textId="2D23158E" w:rsidR="00BA452F" w:rsidRPr="00217AA1" w:rsidRDefault="00BA452F" w:rsidP="0029055A">
      <w:pPr>
        <w:rPr>
          <w:rFonts w:ascii="Calibri" w:hAnsi="Calibri" w:cs="Calibri"/>
          <w:lang w:val="cy-GB"/>
        </w:rPr>
      </w:pPr>
    </w:p>
    <w:p w14:paraId="1B4740B0" w14:textId="6183FDB8" w:rsidR="00F13C5C" w:rsidRPr="00F13C5C" w:rsidRDefault="00F13C5C" w:rsidP="00F13C5C">
      <w:pPr>
        <w:rPr>
          <w:rFonts w:ascii="Segoe UI" w:hAnsi="Segoe UI" w:cs="Segoe UI"/>
          <w:lang w:val="cy-GB"/>
        </w:rPr>
      </w:pPr>
    </w:p>
    <w:p w14:paraId="7F04171A" w14:textId="17896387" w:rsidR="007306AF" w:rsidRPr="007306AF" w:rsidRDefault="007306AF" w:rsidP="007306AF">
      <w:pPr>
        <w:rPr>
          <w:rFonts w:ascii="Calibri" w:hAnsi="Calibri" w:cs="Calibri"/>
          <w:lang w:val="cy-GB"/>
        </w:rPr>
      </w:pPr>
    </w:p>
    <w:p w14:paraId="1228F01B" w14:textId="5AF74764" w:rsidR="0083668E" w:rsidRPr="00E51551" w:rsidRDefault="0083668E" w:rsidP="0083668E">
      <w:pPr>
        <w:rPr>
          <w:rFonts w:ascii="Calibri" w:hAnsi="Calibri" w:cs="Calibri"/>
          <w:lang w:val="cy-GB"/>
        </w:rPr>
      </w:pPr>
    </w:p>
    <w:p w14:paraId="5C2F797E" w14:textId="478FEA6A" w:rsidR="00E67EAF" w:rsidRPr="00A058CE" w:rsidRDefault="00E67EAF" w:rsidP="00A32FCC">
      <w:pPr>
        <w:rPr>
          <w:rFonts w:ascii="Calibri" w:hAnsi="Calibri" w:cs="Calibri"/>
          <w:lang w:val="cy-GB"/>
        </w:rPr>
      </w:pPr>
    </w:p>
    <w:p w14:paraId="76686071" w14:textId="77777777" w:rsidR="00E67EAF" w:rsidRPr="00AA1E1E" w:rsidRDefault="00E67EAF" w:rsidP="00A32FCC">
      <w:pPr>
        <w:rPr>
          <w:rFonts w:ascii="Calibri" w:hAnsi="Calibri" w:cs="Calibri"/>
          <w:lang w:val="cy-GB"/>
        </w:rPr>
      </w:pPr>
    </w:p>
    <w:p w14:paraId="2E2606B1" w14:textId="0F77037B" w:rsidR="009F3DFA" w:rsidRPr="00244434" w:rsidRDefault="00A32FCC" w:rsidP="00A32FCC">
      <w:pPr>
        <w:rPr>
          <w:rFonts w:ascii="Calibri" w:hAnsi="Calibri" w:cs="Calibri"/>
          <w:lang w:val="cy-GB"/>
        </w:rPr>
      </w:pPr>
      <w:hyperlink r:id="rId19" w:history="1">
        <w:r w:rsidRPr="00AA1E1E">
          <w:rPr>
            <w:rStyle w:val="Hyperlink"/>
            <w:rFonts w:ascii="Calibri" w:hAnsi="Calibri" w:cs="Calibri"/>
            <w:lang w:val="cy-GB"/>
          </w:rPr>
          <w:br/>
        </w:r>
      </w:hyperlink>
    </w:p>
    <w:p w14:paraId="76CCB7AB" w14:textId="1E4AF33E" w:rsidR="00244434" w:rsidRPr="00AE78EB" w:rsidRDefault="00244434" w:rsidP="00953278">
      <w:pPr>
        <w:rPr>
          <w:rFonts w:ascii="Calibri" w:hAnsi="Calibri" w:cs="Calibri"/>
          <w:lang w:val="cy-GB"/>
        </w:rPr>
      </w:pPr>
    </w:p>
    <w:p w14:paraId="76FF4210" w14:textId="77777777" w:rsidR="007D7782" w:rsidRPr="00953278" w:rsidRDefault="007D7782" w:rsidP="00953278">
      <w:pPr>
        <w:rPr>
          <w:rFonts w:ascii="Calibri" w:hAnsi="Calibri" w:cs="Calibri"/>
          <w:i/>
          <w:iCs/>
          <w:lang w:val="cy-GB"/>
        </w:rPr>
      </w:pPr>
    </w:p>
    <w:p w14:paraId="43586474" w14:textId="77777777" w:rsidR="00953278" w:rsidRPr="00F02B0F" w:rsidRDefault="00953278" w:rsidP="00F02B0F">
      <w:pPr>
        <w:rPr>
          <w:rFonts w:ascii="Calibri" w:hAnsi="Calibri" w:cs="Calibri"/>
          <w:lang w:val="cy-GB"/>
        </w:rPr>
      </w:pPr>
    </w:p>
    <w:p w14:paraId="5C578F29" w14:textId="77777777" w:rsidR="00C90937" w:rsidRPr="00F02B0F" w:rsidRDefault="00C90937">
      <w:pPr>
        <w:rPr>
          <w:rFonts w:ascii="Calibri" w:hAnsi="Calibri" w:cs="Calibri"/>
          <w:lang w:val="cy-GB"/>
        </w:rPr>
      </w:pPr>
    </w:p>
    <w:sectPr w:rsidR="00C90937" w:rsidRPr="00F02B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305BA"/>
    <w:multiLevelType w:val="hybridMultilevel"/>
    <w:tmpl w:val="CEF06438"/>
    <w:lvl w:ilvl="0" w:tplc="44DAC3DE">
      <w:start w:val="1"/>
      <w:numFmt w:val="bullet"/>
      <w:lvlText w:val="-"/>
      <w:lvlJc w:val="left"/>
      <w:pPr>
        <w:ind w:left="720" w:hanging="360"/>
      </w:pPr>
      <w:rPr>
        <w:rFonts w:ascii="Calibri" w:eastAsiaTheme="minorHAnsi" w:hAnsi="Calibri" w:cs="Calibr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804A0C"/>
    <w:multiLevelType w:val="hybridMultilevel"/>
    <w:tmpl w:val="20782632"/>
    <w:lvl w:ilvl="0" w:tplc="571E8C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9372388">
    <w:abstractNumId w:val="1"/>
  </w:num>
  <w:num w:numId="2" w16cid:durableId="109250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937"/>
    <w:rsid w:val="000040C3"/>
    <w:rsid w:val="00011E9B"/>
    <w:rsid w:val="0001405A"/>
    <w:rsid w:val="000204EF"/>
    <w:rsid w:val="00021BE4"/>
    <w:rsid w:val="00062F8A"/>
    <w:rsid w:val="00091496"/>
    <w:rsid w:val="000C33B5"/>
    <w:rsid w:val="000C523F"/>
    <w:rsid w:val="000C5AA5"/>
    <w:rsid w:val="000E23AC"/>
    <w:rsid w:val="000E781A"/>
    <w:rsid w:val="000F4553"/>
    <w:rsid w:val="001063ED"/>
    <w:rsid w:val="00106F85"/>
    <w:rsid w:val="001230F2"/>
    <w:rsid w:val="00126ABA"/>
    <w:rsid w:val="001330A2"/>
    <w:rsid w:val="00135A57"/>
    <w:rsid w:val="001372EF"/>
    <w:rsid w:val="00137353"/>
    <w:rsid w:val="001378CB"/>
    <w:rsid w:val="00166DFF"/>
    <w:rsid w:val="001718EC"/>
    <w:rsid w:val="0017235A"/>
    <w:rsid w:val="0017591C"/>
    <w:rsid w:val="0019279B"/>
    <w:rsid w:val="00195CC0"/>
    <w:rsid w:val="001B45E4"/>
    <w:rsid w:val="001C173B"/>
    <w:rsid w:val="001D3E6B"/>
    <w:rsid w:val="001D55D4"/>
    <w:rsid w:val="001E2CDB"/>
    <w:rsid w:val="00217AA1"/>
    <w:rsid w:val="00220BAD"/>
    <w:rsid w:val="002271E3"/>
    <w:rsid w:val="00243B27"/>
    <w:rsid w:val="00244434"/>
    <w:rsid w:val="00250401"/>
    <w:rsid w:val="00250D67"/>
    <w:rsid w:val="0026422A"/>
    <w:rsid w:val="00287C4A"/>
    <w:rsid w:val="0029055A"/>
    <w:rsid w:val="00292480"/>
    <w:rsid w:val="00296BA1"/>
    <w:rsid w:val="002A1194"/>
    <w:rsid w:val="002B19DB"/>
    <w:rsid w:val="002B264C"/>
    <w:rsid w:val="002B55CC"/>
    <w:rsid w:val="002B6FBB"/>
    <w:rsid w:val="002C3252"/>
    <w:rsid w:val="002C4F3A"/>
    <w:rsid w:val="002D2B78"/>
    <w:rsid w:val="002D6B3B"/>
    <w:rsid w:val="002E1256"/>
    <w:rsid w:val="002E62CD"/>
    <w:rsid w:val="0030444B"/>
    <w:rsid w:val="003124D1"/>
    <w:rsid w:val="00327604"/>
    <w:rsid w:val="0033763E"/>
    <w:rsid w:val="00354E2E"/>
    <w:rsid w:val="00355250"/>
    <w:rsid w:val="00364355"/>
    <w:rsid w:val="00367C3D"/>
    <w:rsid w:val="003704A6"/>
    <w:rsid w:val="00374ABF"/>
    <w:rsid w:val="00375495"/>
    <w:rsid w:val="0039461C"/>
    <w:rsid w:val="0039791D"/>
    <w:rsid w:val="003B27CA"/>
    <w:rsid w:val="003B32B5"/>
    <w:rsid w:val="003B4A7E"/>
    <w:rsid w:val="003D3B98"/>
    <w:rsid w:val="003E6470"/>
    <w:rsid w:val="004048F3"/>
    <w:rsid w:val="00413C0E"/>
    <w:rsid w:val="004252F7"/>
    <w:rsid w:val="00433F14"/>
    <w:rsid w:val="00437432"/>
    <w:rsid w:val="00440391"/>
    <w:rsid w:val="00441BD7"/>
    <w:rsid w:val="00454E9A"/>
    <w:rsid w:val="004606A6"/>
    <w:rsid w:val="004609A2"/>
    <w:rsid w:val="004621E3"/>
    <w:rsid w:val="004654CF"/>
    <w:rsid w:val="00474BA8"/>
    <w:rsid w:val="004810AF"/>
    <w:rsid w:val="004A60E2"/>
    <w:rsid w:val="004A74E3"/>
    <w:rsid w:val="004A7F51"/>
    <w:rsid w:val="004B44C4"/>
    <w:rsid w:val="004C7173"/>
    <w:rsid w:val="004E554B"/>
    <w:rsid w:val="004F2D4D"/>
    <w:rsid w:val="0052708D"/>
    <w:rsid w:val="005738FF"/>
    <w:rsid w:val="005740F0"/>
    <w:rsid w:val="00586069"/>
    <w:rsid w:val="0059563D"/>
    <w:rsid w:val="005968AB"/>
    <w:rsid w:val="005A04A8"/>
    <w:rsid w:val="005A1F64"/>
    <w:rsid w:val="005A7121"/>
    <w:rsid w:val="005B2475"/>
    <w:rsid w:val="005D0BA8"/>
    <w:rsid w:val="005D6833"/>
    <w:rsid w:val="005E7B86"/>
    <w:rsid w:val="005F0448"/>
    <w:rsid w:val="005F20C9"/>
    <w:rsid w:val="006039B5"/>
    <w:rsid w:val="0061147D"/>
    <w:rsid w:val="0065304E"/>
    <w:rsid w:val="00656BF0"/>
    <w:rsid w:val="00660A68"/>
    <w:rsid w:val="006631A0"/>
    <w:rsid w:val="0066778E"/>
    <w:rsid w:val="006B15B0"/>
    <w:rsid w:val="006B1C09"/>
    <w:rsid w:val="006B2281"/>
    <w:rsid w:val="006B5C6C"/>
    <w:rsid w:val="006C148A"/>
    <w:rsid w:val="006C6BB2"/>
    <w:rsid w:val="006D1ABC"/>
    <w:rsid w:val="006F6F13"/>
    <w:rsid w:val="00704E10"/>
    <w:rsid w:val="007059BA"/>
    <w:rsid w:val="007306AF"/>
    <w:rsid w:val="007371B2"/>
    <w:rsid w:val="007634FD"/>
    <w:rsid w:val="0076642B"/>
    <w:rsid w:val="00775E28"/>
    <w:rsid w:val="00791F92"/>
    <w:rsid w:val="007B4295"/>
    <w:rsid w:val="007C1F16"/>
    <w:rsid w:val="007D7782"/>
    <w:rsid w:val="007E3A60"/>
    <w:rsid w:val="007E3D3F"/>
    <w:rsid w:val="007E4515"/>
    <w:rsid w:val="007F237E"/>
    <w:rsid w:val="007F261A"/>
    <w:rsid w:val="008213C4"/>
    <w:rsid w:val="00835DA6"/>
    <w:rsid w:val="0083668E"/>
    <w:rsid w:val="00847E2C"/>
    <w:rsid w:val="008511B9"/>
    <w:rsid w:val="0085466A"/>
    <w:rsid w:val="00895267"/>
    <w:rsid w:val="008B2537"/>
    <w:rsid w:val="008C6A45"/>
    <w:rsid w:val="008D2694"/>
    <w:rsid w:val="008D5006"/>
    <w:rsid w:val="008E7AF0"/>
    <w:rsid w:val="00923BB2"/>
    <w:rsid w:val="00926038"/>
    <w:rsid w:val="00927832"/>
    <w:rsid w:val="00953278"/>
    <w:rsid w:val="009556A6"/>
    <w:rsid w:val="00961A34"/>
    <w:rsid w:val="00974BAB"/>
    <w:rsid w:val="00985B77"/>
    <w:rsid w:val="009A4A65"/>
    <w:rsid w:val="009B4AAF"/>
    <w:rsid w:val="009C5403"/>
    <w:rsid w:val="009C618F"/>
    <w:rsid w:val="009D1619"/>
    <w:rsid w:val="009D19AF"/>
    <w:rsid w:val="009D74E4"/>
    <w:rsid w:val="009E212E"/>
    <w:rsid w:val="009F1396"/>
    <w:rsid w:val="009F29AE"/>
    <w:rsid w:val="009F3DFA"/>
    <w:rsid w:val="00A058CE"/>
    <w:rsid w:val="00A07097"/>
    <w:rsid w:val="00A22557"/>
    <w:rsid w:val="00A32FCC"/>
    <w:rsid w:val="00A44036"/>
    <w:rsid w:val="00A4465C"/>
    <w:rsid w:val="00A47BEE"/>
    <w:rsid w:val="00A52623"/>
    <w:rsid w:val="00A674E3"/>
    <w:rsid w:val="00A741B9"/>
    <w:rsid w:val="00A82D95"/>
    <w:rsid w:val="00A91834"/>
    <w:rsid w:val="00A91B41"/>
    <w:rsid w:val="00A94196"/>
    <w:rsid w:val="00A9650A"/>
    <w:rsid w:val="00A96DFD"/>
    <w:rsid w:val="00A977D5"/>
    <w:rsid w:val="00AA0DAE"/>
    <w:rsid w:val="00AA1E1E"/>
    <w:rsid w:val="00AA620D"/>
    <w:rsid w:val="00AB6C5A"/>
    <w:rsid w:val="00AE755E"/>
    <w:rsid w:val="00AE78EB"/>
    <w:rsid w:val="00AF1D71"/>
    <w:rsid w:val="00AF4E5E"/>
    <w:rsid w:val="00B00ECF"/>
    <w:rsid w:val="00B04C07"/>
    <w:rsid w:val="00B066FB"/>
    <w:rsid w:val="00B1174C"/>
    <w:rsid w:val="00B1665C"/>
    <w:rsid w:val="00B20EDF"/>
    <w:rsid w:val="00B238A6"/>
    <w:rsid w:val="00B34FC7"/>
    <w:rsid w:val="00B36AEA"/>
    <w:rsid w:val="00B475FA"/>
    <w:rsid w:val="00B55902"/>
    <w:rsid w:val="00B60EF4"/>
    <w:rsid w:val="00B629B4"/>
    <w:rsid w:val="00B65386"/>
    <w:rsid w:val="00B86F87"/>
    <w:rsid w:val="00BA452F"/>
    <w:rsid w:val="00BB34FD"/>
    <w:rsid w:val="00BB4895"/>
    <w:rsid w:val="00BB6495"/>
    <w:rsid w:val="00BC75EF"/>
    <w:rsid w:val="00BD3F21"/>
    <w:rsid w:val="00BD7A90"/>
    <w:rsid w:val="00BD7C1F"/>
    <w:rsid w:val="00BE64CA"/>
    <w:rsid w:val="00C14410"/>
    <w:rsid w:val="00C15624"/>
    <w:rsid w:val="00C3606D"/>
    <w:rsid w:val="00C36F06"/>
    <w:rsid w:val="00C42907"/>
    <w:rsid w:val="00C42ED1"/>
    <w:rsid w:val="00C44EDB"/>
    <w:rsid w:val="00C61853"/>
    <w:rsid w:val="00C61A08"/>
    <w:rsid w:val="00C64302"/>
    <w:rsid w:val="00C67835"/>
    <w:rsid w:val="00C7364B"/>
    <w:rsid w:val="00C90937"/>
    <w:rsid w:val="00C94E31"/>
    <w:rsid w:val="00CA6995"/>
    <w:rsid w:val="00CD31CA"/>
    <w:rsid w:val="00CE5A2A"/>
    <w:rsid w:val="00CF6A67"/>
    <w:rsid w:val="00D1020C"/>
    <w:rsid w:val="00D267C2"/>
    <w:rsid w:val="00D4727A"/>
    <w:rsid w:val="00D51B90"/>
    <w:rsid w:val="00D62C1A"/>
    <w:rsid w:val="00D72A53"/>
    <w:rsid w:val="00D83BFD"/>
    <w:rsid w:val="00D8614F"/>
    <w:rsid w:val="00D950E0"/>
    <w:rsid w:val="00D96205"/>
    <w:rsid w:val="00DB5594"/>
    <w:rsid w:val="00DC15C4"/>
    <w:rsid w:val="00DD0717"/>
    <w:rsid w:val="00DD4C38"/>
    <w:rsid w:val="00DF4A2D"/>
    <w:rsid w:val="00DF70B8"/>
    <w:rsid w:val="00E51551"/>
    <w:rsid w:val="00E67EAF"/>
    <w:rsid w:val="00E734BC"/>
    <w:rsid w:val="00E755F6"/>
    <w:rsid w:val="00E77A41"/>
    <w:rsid w:val="00E85137"/>
    <w:rsid w:val="00E856E4"/>
    <w:rsid w:val="00E8676D"/>
    <w:rsid w:val="00E95332"/>
    <w:rsid w:val="00EA2FBF"/>
    <w:rsid w:val="00EA4E53"/>
    <w:rsid w:val="00EB48B6"/>
    <w:rsid w:val="00EC0E40"/>
    <w:rsid w:val="00EC1CBA"/>
    <w:rsid w:val="00EC1F28"/>
    <w:rsid w:val="00F02B0F"/>
    <w:rsid w:val="00F13C5C"/>
    <w:rsid w:val="00F16E48"/>
    <w:rsid w:val="00F20E14"/>
    <w:rsid w:val="00F23FAB"/>
    <w:rsid w:val="00F44089"/>
    <w:rsid w:val="00F51141"/>
    <w:rsid w:val="00F56E3F"/>
    <w:rsid w:val="00F640F9"/>
    <w:rsid w:val="00F75EA1"/>
    <w:rsid w:val="00F81CFB"/>
    <w:rsid w:val="00F90FC3"/>
    <w:rsid w:val="00F927C8"/>
    <w:rsid w:val="00F963CD"/>
    <w:rsid w:val="00FA5BBF"/>
    <w:rsid w:val="00FB77FA"/>
    <w:rsid w:val="00FC100A"/>
    <w:rsid w:val="00FC649E"/>
    <w:rsid w:val="00FE022B"/>
    <w:rsid w:val="00FE1A63"/>
    <w:rsid w:val="00FE1F33"/>
    <w:rsid w:val="00FE6CF7"/>
    <w:rsid w:val="00FF3904"/>
    <w:rsid w:val="00FF4236"/>
    <w:rsid w:val="00FF6E08"/>
    <w:rsid w:val="00FF7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6F5B5"/>
  <w15:chartTrackingRefBased/>
  <w15:docId w15:val="{C9ABDCD3-98A9-4880-9F95-2AF3C2565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09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09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09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09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09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09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09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09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09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9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09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09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09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09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09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09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09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0937"/>
    <w:rPr>
      <w:rFonts w:eastAsiaTheme="majorEastAsia" w:cstheme="majorBidi"/>
      <w:color w:val="272727" w:themeColor="text1" w:themeTint="D8"/>
    </w:rPr>
  </w:style>
  <w:style w:type="paragraph" w:styleId="Title">
    <w:name w:val="Title"/>
    <w:basedOn w:val="Normal"/>
    <w:next w:val="Normal"/>
    <w:link w:val="TitleChar"/>
    <w:uiPriority w:val="10"/>
    <w:qFormat/>
    <w:rsid w:val="00C909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09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09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09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0937"/>
    <w:pPr>
      <w:spacing w:before="160"/>
      <w:jc w:val="center"/>
    </w:pPr>
    <w:rPr>
      <w:i/>
      <w:iCs/>
      <w:color w:val="404040" w:themeColor="text1" w:themeTint="BF"/>
    </w:rPr>
  </w:style>
  <w:style w:type="character" w:customStyle="1" w:styleId="QuoteChar">
    <w:name w:val="Quote Char"/>
    <w:basedOn w:val="DefaultParagraphFont"/>
    <w:link w:val="Quote"/>
    <w:uiPriority w:val="29"/>
    <w:rsid w:val="00C90937"/>
    <w:rPr>
      <w:i/>
      <w:iCs/>
      <w:color w:val="404040" w:themeColor="text1" w:themeTint="BF"/>
    </w:rPr>
  </w:style>
  <w:style w:type="paragraph" w:styleId="ListParagraph">
    <w:name w:val="List Paragraph"/>
    <w:basedOn w:val="Normal"/>
    <w:uiPriority w:val="34"/>
    <w:qFormat/>
    <w:rsid w:val="00C90937"/>
    <w:pPr>
      <w:ind w:left="720"/>
      <w:contextualSpacing/>
    </w:pPr>
  </w:style>
  <w:style w:type="character" w:styleId="IntenseEmphasis">
    <w:name w:val="Intense Emphasis"/>
    <w:basedOn w:val="DefaultParagraphFont"/>
    <w:uiPriority w:val="21"/>
    <w:qFormat/>
    <w:rsid w:val="00C90937"/>
    <w:rPr>
      <w:i/>
      <w:iCs/>
      <w:color w:val="0F4761" w:themeColor="accent1" w:themeShade="BF"/>
    </w:rPr>
  </w:style>
  <w:style w:type="paragraph" w:styleId="IntenseQuote">
    <w:name w:val="Intense Quote"/>
    <w:basedOn w:val="Normal"/>
    <w:next w:val="Normal"/>
    <w:link w:val="IntenseQuoteChar"/>
    <w:uiPriority w:val="30"/>
    <w:qFormat/>
    <w:rsid w:val="00C909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0937"/>
    <w:rPr>
      <w:i/>
      <w:iCs/>
      <w:color w:val="0F4761" w:themeColor="accent1" w:themeShade="BF"/>
    </w:rPr>
  </w:style>
  <w:style w:type="character" w:styleId="IntenseReference">
    <w:name w:val="Intense Reference"/>
    <w:basedOn w:val="DefaultParagraphFont"/>
    <w:uiPriority w:val="32"/>
    <w:qFormat/>
    <w:rsid w:val="00C90937"/>
    <w:rPr>
      <w:b/>
      <w:bCs/>
      <w:smallCaps/>
      <w:color w:val="0F4761" w:themeColor="accent1" w:themeShade="BF"/>
      <w:spacing w:val="5"/>
    </w:rPr>
  </w:style>
  <w:style w:type="paragraph" w:styleId="TOCHeading">
    <w:name w:val="TOC Heading"/>
    <w:basedOn w:val="Heading1"/>
    <w:next w:val="Normal"/>
    <w:uiPriority w:val="39"/>
    <w:unhideWhenUsed/>
    <w:qFormat/>
    <w:rsid w:val="00C90937"/>
    <w:pPr>
      <w:spacing w:before="240" w:after="0"/>
      <w:outlineLvl w:val="9"/>
    </w:pPr>
    <w:rPr>
      <w:kern w:val="0"/>
      <w:sz w:val="32"/>
      <w:szCs w:val="32"/>
      <w:lang w:val="en-US"/>
      <w14:ligatures w14:val="none"/>
    </w:rPr>
  </w:style>
  <w:style w:type="paragraph" w:styleId="HTMLPreformatted">
    <w:name w:val="HTML Preformatted"/>
    <w:basedOn w:val="Normal"/>
    <w:link w:val="HTMLPreformattedChar"/>
    <w:uiPriority w:val="99"/>
    <w:semiHidden/>
    <w:unhideWhenUsed/>
    <w:rsid w:val="00106F85"/>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06F85"/>
    <w:rPr>
      <w:rFonts w:ascii="Consolas" w:hAnsi="Consolas"/>
      <w:sz w:val="20"/>
      <w:szCs w:val="20"/>
    </w:rPr>
  </w:style>
  <w:style w:type="character" w:styleId="Hyperlink">
    <w:name w:val="Hyperlink"/>
    <w:basedOn w:val="DefaultParagraphFont"/>
    <w:uiPriority w:val="99"/>
    <w:unhideWhenUsed/>
    <w:rsid w:val="00A32FCC"/>
    <w:rPr>
      <w:color w:val="467886" w:themeColor="hyperlink"/>
      <w:u w:val="single"/>
    </w:rPr>
  </w:style>
  <w:style w:type="character" w:styleId="UnresolvedMention">
    <w:name w:val="Unresolved Mention"/>
    <w:basedOn w:val="DefaultParagraphFont"/>
    <w:uiPriority w:val="99"/>
    <w:semiHidden/>
    <w:unhideWhenUsed/>
    <w:rsid w:val="00A32FCC"/>
    <w:rPr>
      <w:color w:val="605E5C"/>
      <w:shd w:val="clear" w:color="auto" w:fill="E1DFDD"/>
    </w:rPr>
  </w:style>
  <w:style w:type="character" w:styleId="PlaceholderText">
    <w:name w:val="Placeholder Text"/>
    <w:basedOn w:val="DefaultParagraphFont"/>
    <w:uiPriority w:val="99"/>
    <w:semiHidden/>
    <w:rsid w:val="00FF390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974157">
      <w:bodyDiv w:val="1"/>
      <w:marLeft w:val="0"/>
      <w:marRight w:val="0"/>
      <w:marTop w:val="0"/>
      <w:marBottom w:val="0"/>
      <w:divBdr>
        <w:top w:val="none" w:sz="0" w:space="0" w:color="auto"/>
        <w:left w:val="none" w:sz="0" w:space="0" w:color="auto"/>
        <w:bottom w:val="none" w:sz="0" w:space="0" w:color="auto"/>
        <w:right w:val="none" w:sz="0" w:space="0" w:color="auto"/>
      </w:divBdr>
    </w:div>
    <w:div w:id="107285244">
      <w:bodyDiv w:val="1"/>
      <w:marLeft w:val="0"/>
      <w:marRight w:val="0"/>
      <w:marTop w:val="0"/>
      <w:marBottom w:val="0"/>
      <w:divBdr>
        <w:top w:val="none" w:sz="0" w:space="0" w:color="auto"/>
        <w:left w:val="none" w:sz="0" w:space="0" w:color="auto"/>
        <w:bottom w:val="none" w:sz="0" w:space="0" w:color="auto"/>
        <w:right w:val="none" w:sz="0" w:space="0" w:color="auto"/>
      </w:divBdr>
    </w:div>
    <w:div w:id="156455783">
      <w:bodyDiv w:val="1"/>
      <w:marLeft w:val="0"/>
      <w:marRight w:val="0"/>
      <w:marTop w:val="0"/>
      <w:marBottom w:val="0"/>
      <w:divBdr>
        <w:top w:val="none" w:sz="0" w:space="0" w:color="auto"/>
        <w:left w:val="none" w:sz="0" w:space="0" w:color="auto"/>
        <w:bottom w:val="none" w:sz="0" w:space="0" w:color="auto"/>
        <w:right w:val="none" w:sz="0" w:space="0" w:color="auto"/>
      </w:divBdr>
    </w:div>
    <w:div w:id="198250174">
      <w:bodyDiv w:val="1"/>
      <w:marLeft w:val="0"/>
      <w:marRight w:val="0"/>
      <w:marTop w:val="0"/>
      <w:marBottom w:val="0"/>
      <w:divBdr>
        <w:top w:val="none" w:sz="0" w:space="0" w:color="auto"/>
        <w:left w:val="none" w:sz="0" w:space="0" w:color="auto"/>
        <w:bottom w:val="none" w:sz="0" w:space="0" w:color="auto"/>
        <w:right w:val="none" w:sz="0" w:space="0" w:color="auto"/>
      </w:divBdr>
    </w:div>
    <w:div w:id="208996652">
      <w:bodyDiv w:val="1"/>
      <w:marLeft w:val="0"/>
      <w:marRight w:val="0"/>
      <w:marTop w:val="0"/>
      <w:marBottom w:val="0"/>
      <w:divBdr>
        <w:top w:val="none" w:sz="0" w:space="0" w:color="auto"/>
        <w:left w:val="none" w:sz="0" w:space="0" w:color="auto"/>
        <w:bottom w:val="none" w:sz="0" w:space="0" w:color="auto"/>
        <w:right w:val="none" w:sz="0" w:space="0" w:color="auto"/>
      </w:divBdr>
    </w:div>
    <w:div w:id="233930467">
      <w:bodyDiv w:val="1"/>
      <w:marLeft w:val="0"/>
      <w:marRight w:val="0"/>
      <w:marTop w:val="0"/>
      <w:marBottom w:val="0"/>
      <w:divBdr>
        <w:top w:val="none" w:sz="0" w:space="0" w:color="auto"/>
        <w:left w:val="none" w:sz="0" w:space="0" w:color="auto"/>
        <w:bottom w:val="none" w:sz="0" w:space="0" w:color="auto"/>
        <w:right w:val="none" w:sz="0" w:space="0" w:color="auto"/>
      </w:divBdr>
    </w:div>
    <w:div w:id="278755319">
      <w:bodyDiv w:val="1"/>
      <w:marLeft w:val="0"/>
      <w:marRight w:val="0"/>
      <w:marTop w:val="0"/>
      <w:marBottom w:val="0"/>
      <w:divBdr>
        <w:top w:val="none" w:sz="0" w:space="0" w:color="auto"/>
        <w:left w:val="none" w:sz="0" w:space="0" w:color="auto"/>
        <w:bottom w:val="none" w:sz="0" w:space="0" w:color="auto"/>
        <w:right w:val="none" w:sz="0" w:space="0" w:color="auto"/>
      </w:divBdr>
      <w:divsChild>
        <w:div w:id="1683967929">
          <w:marLeft w:val="0"/>
          <w:marRight w:val="0"/>
          <w:marTop w:val="0"/>
          <w:marBottom w:val="0"/>
          <w:divBdr>
            <w:top w:val="none" w:sz="0" w:space="0" w:color="auto"/>
            <w:left w:val="none" w:sz="0" w:space="0" w:color="auto"/>
            <w:bottom w:val="none" w:sz="0" w:space="0" w:color="auto"/>
            <w:right w:val="none" w:sz="0" w:space="0" w:color="auto"/>
          </w:divBdr>
        </w:div>
      </w:divsChild>
    </w:div>
    <w:div w:id="304824670">
      <w:bodyDiv w:val="1"/>
      <w:marLeft w:val="0"/>
      <w:marRight w:val="0"/>
      <w:marTop w:val="0"/>
      <w:marBottom w:val="0"/>
      <w:divBdr>
        <w:top w:val="none" w:sz="0" w:space="0" w:color="auto"/>
        <w:left w:val="none" w:sz="0" w:space="0" w:color="auto"/>
        <w:bottom w:val="none" w:sz="0" w:space="0" w:color="auto"/>
        <w:right w:val="none" w:sz="0" w:space="0" w:color="auto"/>
      </w:divBdr>
    </w:div>
    <w:div w:id="320239607">
      <w:bodyDiv w:val="1"/>
      <w:marLeft w:val="0"/>
      <w:marRight w:val="0"/>
      <w:marTop w:val="0"/>
      <w:marBottom w:val="0"/>
      <w:divBdr>
        <w:top w:val="none" w:sz="0" w:space="0" w:color="auto"/>
        <w:left w:val="none" w:sz="0" w:space="0" w:color="auto"/>
        <w:bottom w:val="none" w:sz="0" w:space="0" w:color="auto"/>
        <w:right w:val="none" w:sz="0" w:space="0" w:color="auto"/>
      </w:divBdr>
    </w:div>
    <w:div w:id="345595794">
      <w:bodyDiv w:val="1"/>
      <w:marLeft w:val="0"/>
      <w:marRight w:val="0"/>
      <w:marTop w:val="0"/>
      <w:marBottom w:val="0"/>
      <w:divBdr>
        <w:top w:val="none" w:sz="0" w:space="0" w:color="auto"/>
        <w:left w:val="none" w:sz="0" w:space="0" w:color="auto"/>
        <w:bottom w:val="none" w:sz="0" w:space="0" w:color="auto"/>
        <w:right w:val="none" w:sz="0" w:space="0" w:color="auto"/>
      </w:divBdr>
      <w:divsChild>
        <w:div w:id="952984053">
          <w:marLeft w:val="0"/>
          <w:marRight w:val="0"/>
          <w:marTop w:val="0"/>
          <w:marBottom w:val="0"/>
          <w:divBdr>
            <w:top w:val="none" w:sz="0" w:space="0" w:color="auto"/>
            <w:left w:val="none" w:sz="0" w:space="0" w:color="auto"/>
            <w:bottom w:val="none" w:sz="0" w:space="0" w:color="auto"/>
            <w:right w:val="none" w:sz="0" w:space="0" w:color="auto"/>
          </w:divBdr>
        </w:div>
      </w:divsChild>
    </w:div>
    <w:div w:id="346754113">
      <w:bodyDiv w:val="1"/>
      <w:marLeft w:val="0"/>
      <w:marRight w:val="0"/>
      <w:marTop w:val="0"/>
      <w:marBottom w:val="0"/>
      <w:divBdr>
        <w:top w:val="none" w:sz="0" w:space="0" w:color="auto"/>
        <w:left w:val="none" w:sz="0" w:space="0" w:color="auto"/>
        <w:bottom w:val="none" w:sz="0" w:space="0" w:color="auto"/>
        <w:right w:val="none" w:sz="0" w:space="0" w:color="auto"/>
      </w:divBdr>
    </w:div>
    <w:div w:id="354111072">
      <w:bodyDiv w:val="1"/>
      <w:marLeft w:val="0"/>
      <w:marRight w:val="0"/>
      <w:marTop w:val="0"/>
      <w:marBottom w:val="0"/>
      <w:divBdr>
        <w:top w:val="none" w:sz="0" w:space="0" w:color="auto"/>
        <w:left w:val="none" w:sz="0" w:space="0" w:color="auto"/>
        <w:bottom w:val="none" w:sz="0" w:space="0" w:color="auto"/>
        <w:right w:val="none" w:sz="0" w:space="0" w:color="auto"/>
      </w:divBdr>
    </w:div>
    <w:div w:id="476453483">
      <w:bodyDiv w:val="1"/>
      <w:marLeft w:val="0"/>
      <w:marRight w:val="0"/>
      <w:marTop w:val="0"/>
      <w:marBottom w:val="0"/>
      <w:divBdr>
        <w:top w:val="none" w:sz="0" w:space="0" w:color="auto"/>
        <w:left w:val="none" w:sz="0" w:space="0" w:color="auto"/>
        <w:bottom w:val="none" w:sz="0" w:space="0" w:color="auto"/>
        <w:right w:val="none" w:sz="0" w:space="0" w:color="auto"/>
      </w:divBdr>
    </w:div>
    <w:div w:id="483202710">
      <w:bodyDiv w:val="1"/>
      <w:marLeft w:val="0"/>
      <w:marRight w:val="0"/>
      <w:marTop w:val="0"/>
      <w:marBottom w:val="0"/>
      <w:divBdr>
        <w:top w:val="none" w:sz="0" w:space="0" w:color="auto"/>
        <w:left w:val="none" w:sz="0" w:space="0" w:color="auto"/>
        <w:bottom w:val="none" w:sz="0" w:space="0" w:color="auto"/>
        <w:right w:val="none" w:sz="0" w:space="0" w:color="auto"/>
      </w:divBdr>
    </w:div>
    <w:div w:id="491872085">
      <w:bodyDiv w:val="1"/>
      <w:marLeft w:val="0"/>
      <w:marRight w:val="0"/>
      <w:marTop w:val="0"/>
      <w:marBottom w:val="0"/>
      <w:divBdr>
        <w:top w:val="none" w:sz="0" w:space="0" w:color="auto"/>
        <w:left w:val="none" w:sz="0" w:space="0" w:color="auto"/>
        <w:bottom w:val="none" w:sz="0" w:space="0" w:color="auto"/>
        <w:right w:val="none" w:sz="0" w:space="0" w:color="auto"/>
      </w:divBdr>
    </w:div>
    <w:div w:id="492910854">
      <w:bodyDiv w:val="1"/>
      <w:marLeft w:val="0"/>
      <w:marRight w:val="0"/>
      <w:marTop w:val="0"/>
      <w:marBottom w:val="0"/>
      <w:divBdr>
        <w:top w:val="none" w:sz="0" w:space="0" w:color="auto"/>
        <w:left w:val="none" w:sz="0" w:space="0" w:color="auto"/>
        <w:bottom w:val="none" w:sz="0" w:space="0" w:color="auto"/>
        <w:right w:val="none" w:sz="0" w:space="0" w:color="auto"/>
      </w:divBdr>
      <w:divsChild>
        <w:div w:id="1168861015">
          <w:marLeft w:val="0"/>
          <w:marRight w:val="240"/>
          <w:marTop w:val="0"/>
          <w:marBottom w:val="0"/>
          <w:divBdr>
            <w:top w:val="none" w:sz="0" w:space="0" w:color="auto"/>
            <w:left w:val="none" w:sz="0" w:space="0" w:color="auto"/>
            <w:bottom w:val="none" w:sz="0" w:space="0" w:color="auto"/>
            <w:right w:val="none" w:sz="0" w:space="0" w:color="auto"/>
          </w:divBdr>
          <w:divsChild>
            <w:div w:id="1206211118">
              <w:marLeft w:val="0"/>
              <w:marRight w:val="0"/>
              <w:marTop w:val="0"/>
              <w:marBottom w:val="0"/>
              <w:divBdr>
                <w:top w:val="none" w:sz="0" w:space="0" w:color="auto"/>
                <w:left w:val="none" w:sz="0" w:space="0" w:color="auto"/>
                <w:bottom w:val="none" w:sz="0" w:space="0" w:color="auto"/>
                <w:right w:val="none" w:sz="0" w:space="0" w:color="auto"/>
              </w:divBdr>
              <w:divsChild>
                <w:div w:id="190384157">
                  <w:marLeft w:val="0"/>
                  <w:marRight w:val="0"/>
                  <w:marTop w:val="0"/>
                  <w:marBottom w:val="0"/>
                  <w:divBdr>
                    <w:top w:val="none" w:sz="0" w:space="0" w:color="auto"/>
                    <w:left w:val="none" w:sz="0" w:space="0" w:color="auto"/>
                    <w:bottom w:val="none" w:sz="0" w:space="0" w:color="auto"/>
                    <w:right w:val="none" w:sz="0" w:space="0" w:color="auto"/>
                  </w:divBdr>
                  <w:divsChild>
                    <w:div w:id="1909144924">
                      <w:marLeft w:val="0"/>
                      <w:marRight w:val="0"/>
                      <w:marTop w:val="0"/>
                      <w:marBottom w:val="0"/>
                      <w:divBdr>
                        <w:top w:val="none" w:sz="0" w:space="0" w:color="auto"/>
                        <w:left w:val="none" w:sz="0" w:space="0" w:color="auto"/>
                        <w:bottom w:val="none" w:sz="0" w:space="0" w:color="auto"/>
                        <w:right w:val="none" w:sz="0" w:space="0" w:color="auto"/>
                      </w:divBdr>
                      <w:divsChild>
                        <w:div w:id="1455057137">
                          <w:marLeft w:val="0"/>
                          <w:marRight w:val="0"/>
                          <w:marTop w:val="0"/>
                          <w:marBottom w:val="0"/>
                          <w:divBdr>
                            <w:top w:val="none" w:sz="0" w:space="0" w:color="auto"/>
                            <w:left w:val="none" w:sz="0" w:space="0" w:color="auto"/>
                            <w:bottom w:val="none" w:sz="0" w:space="0" w:color="auto"/>
                            <w:right w:val="none" w:sz="0" w:space="0" w:color="auto"/>
                          </w:divBdr>
                          <w:divsChild>
                            <w:div w:id="1765805823">
                              <w:marLeft w:val="0"/>
                              <w:marRight w:val="0"/>
                              <w:marTop w:val="0"/>
                              <w:marBottom w:val="0"/>
                              <w:divBdr>
                                <w:top w:val="none" w:sz="0" w:space="0" w:color="auto"/>
                                <w:left w:val="none" w:sz="0" w:space="0" w:color="auto"/>
                                <w:bottom w:val="none" w:sz="0" w:space="0" w:color="auto"/>
                                <w:right w:val="none" w:sz="0" w:space="0" w:color="auto"/>
                              </w:divBdr>
                              <w:divsChild>
                                <w:div w:id="210718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919215">
                          <w:marLeft w:val="0"/>
                          <w:marRight w:val="0"/>
                          <w:marTop w:val="0"/>
                          <w:marBottom w:val="0"/>
                          <w:divBdr>
                            <w:top w:val="none" w:sz="0" w:space="0" w:color="auto"/>
                            <w:left w:val="none" w:sz="0" w:space="0" w:color="auto"/>
                            <w:bottom w:val="none" w:sz="0" w:space="0" w:color="auto"/>
                            <w:right w:val="none" w:sz="0" w:space="0" w:color="auto"/>
                          </w:divBdr>
                          <w:divsChild>
                            <w:div w:id="319847343">
                              <w:marLeft w:val="0"/>
                              <w:marRight w:val="0"/>
                              <w:marTop w:val="0"/>
                              <w:marBottom w:val="0"/>
                              <w:divBdr>
                                <w:top w:val="none" w:sz="0" w:space="0" w:color="auto"/>
                                <w:left w:val="none" w:sz="0" w:space="0" w:color="auto"/>
                                <w:bottom w:val="none" w:sz="0" w:space="0" w:color="auto"/>
                                <w:right w:val="none" w:sz="0" w:space="0" w:color="auto"/>
                              </w:divBdr>
                              <w:divsChild>
                                <w:div w:id="213216055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5989830">
      <w:bodyDiv w:val="1"/>
      <w:marLeft w:val="0"/>
      <w:marRight w:val="0"/>
      <w:marTop w:val="0"/>
      <w:marBottom w:val="0"/>
      <w:divBdr>
        <w:top w:val="none" w:sz="0" w:space="0" w:color="auto"/>
        <w:left w:val="none" w:sz="0" w:space="0" w:color="auto"/>
        <w:bottom w:val="none" w:sz="0" w:space="0" w:color="auto"/>
        <w:right w:val="none" w:sz="0" w:space="0" w:color="auto"/>
      </w:divBdr>
    </w:div>
    <w:div w:id="576329590">
      <w:bodyDiv w:val="1"/>
      <w:marLeft w:val="0"/>
      <w:marRight w:val="0"/>
      <w:marTop w:val="0"/>
      <w:marBottom w:val="0"/>
      <w:divBdr>
        <w:top w:val="none" w:sz="0" w:space="0" w:color="auto"/>
        <w:left w:val="none" w:sz="0" w:space="0" w:color="auto"/>
        <w:bottom w:val="none" w:sz="0" w:space="0" w:color="auto"/>
        <w:right w:val="none" w:sz="0" w:space="0" w:color="auto"/>
      </w:divBdr>
      <w:divsChild>
        <w:div w:id="1278220160">
          <w:marLeft w:val="0"/>
          <w:marRight w:val="0"/>
          <w:marTop w:val="0"/>
          <w:marBottom w:val="0"/>
          <w:divBdr>
            <w:top w:val="none" w:sz="0" w:space="0" w:color="auto"/>
            <w:left w:val="none" w:sz="0" w:space="0" w:color="auto"/>
            <w:bottom w:val="none" w:sz="0" w:space="0" w:color="auto"/>
            <w:right w:val="none" w:sz="0" w:space="0" w:color="auto"/>
          </w:divBdr>
        </w:div>
      </w:divsChild>
    </w:div>
    <w:div w:id="598101765">
      <w:bodyDiv w:val="1"/>
      <w:marLeft w:val="0"/>
      <w:marRight w:val="0"/>
      <w:marTop w:val="0"/>
      <w:marBottom w:val="0"/>
      <w:divBdr>
        <w:top w:val="none" w:sz="0" w:space="0" w:color="auto"/>
        <w:left w:val="none" w:sz="0" w:space="0" w:color="auto"/>
        <w:bottom w:val="none" w:sz="0" w:space="0" w:color="auto"/>
        <w:right w:val="none" w:sz="0" w:space="0" w:color="auto"/>
      </w:divBdr>
    </w:div>
    <w:div w:id="634993011">
      <w:bodyDiv w:val="1"/>
      <w:marLeft w:val="0"/>
      <w:marRight w:val="0"/>
      <w:marTop w:val="0"/>
      <w:marBottom w:val="0"/>
      <w:divBdr>
        <w:top w:val="none" w:sz="0" w:space="0" w:color="auto"/>
        <w:left w:val="none" w:sz="0" w:space="0" w:color="auto"/>
        <w:bottom w:val="none" w:sz="0" w:space="0" w:color="auto"/>
        <w:right w:val="none" w:sz="0" w:space="0" w:color="auto"/>
      </w:divBdr>
    </w:div>
    <w:div w:id="637610558">
      <w:bodyDiv w:val="1"/>
      <w:marLeft w:val="0"/>
      <w:marRight w:val="0"/>
      <w:marTop w:val="0"/>
      <w:marBottom w:val="0"/>
      <w:divBdr>
        <w:top w:val="none" w:sz="0" w:space="0" w:color="auto"/>
        <w:left w:val="none" w:sz="0" w:space="0" w:color="auto"/>
        <w:bottom w:val="none" w:sz="0" w:space="0" w:color="auto"/>
        <w:right w:val="none" w:sz="0" w:space="0" w:color="auto"/>
      </w:divBdr>
    </w:div>
    <w:div w:id="738140819">
      <w:bodyDiv w:val="1"/>
      <w:marLeft w:val="0"/>
      <w:marRight w:val="0"/>
      <w:marTop w:val="0"/>
      <w:marBottom w:val="0"/>
      <w:divBdr>
        <w:top w:val="none" w:sz="0" w:space="0" w:color="auto"/>
        <w:left w:val="none" w:sz="0" w:space="0" w:color="auto"/>
        <w:bottom w:val="none" w:sz="0" w:space="0" w:color="auto"/>
        <w:right w:val="none" w:sz="0" w:space="0" w:color="auto"/>
      </w:divBdr>
    </w:div>
    <w:div w:id="749278887">
      <w:bodyDiv w:val="1"/>
      <w:marLeft w:val="0"/>
      <w:marRight w:val="0"/>
      <w:marTop w:val="0"/>
      <w:marBottom w:val="0"/>
      <w:divBdr>
        <w:top w:val="none" w:sz="0" w:space="0" w:color="auto"/>
        <w:left w:val="none" w:sz="0" w:space="0" w:color="auto"/>
        <w:bottom w:val="none" w:sz="0" w:space="0" w:color="auto"/>
        <w:right w:val="none" w:sz="0" w:space="0" w:color="auto"/>
      </w:divBdr>
      <w:divsChild>
        <w:div w:id="1612934830">
          <w:marLeft w:val="0"/>
          <w:marRight w:val="0"/>
          <w:marTop w:val="0"/>
          <w:marBottom w:val="0"/>
          <w:divBdr>
            <w:top w:val="none" w:sz="0" w:space="0" w:color="auto"/>
            <w:left w:val="none" w:sz="0" w:space="0" w:color="auto"/>
            <w:bottom w:val="none" w:sz="0" w:space="0" w:color="auto"/>
            <w:right w:val="none" w:sz="0" w:space="0" w:color="auto"/>
          </w:divBdr>
        </w:div>
      </w:divsChild>
    </w:div>
    <w:div w:id="763383187">
      <w:bodyDiv w:val="1"/>
      <w:marLeft w:val="0"/>
      <w:marRight w:val="0"/>
      <w:marTop w:val="0"/>
      <w:marBottom w:val="0"/>
      <w:divBdr>
        <w:top w:val="none" w:sz="0" w:space="0" w:color="auto"/>
        <w:left w:val="none" w:sz="0" w:space="0" w:color="auto"/>
        <w:bottom w:val="none" w:sz="0" w:space="0" w:color="auto"/>
        <w:right w:val="none" w:sz="0" w:space="0" w:color="auto"/>
      </w:divBdr>
      <w:divsChild>
        <w:div w:id="2143231202">
          <w:marLeft w:val="0"/>
          <w:marRight w:val="0"/>
          <w:marTop w:val="0"/>
          <w:marBottom w:val="0"/>
          <w:divBdr>
            <w:top w:val="none" w:sz="0" w:space="0" w:color="auto"/>
            <w:left w:val="none" w:sz="0" w:space="0" w:color="auto"/>
            <w:bottom w:val="none" w:sz="0" w:space="0" w:color="auto"/>
            <w:right w:val="none" w:sz="0" w:space="0" w:color="auto"/>
          </w:divBdr>
        </w:div>
      </w:divsChild>
    </w:div>
    <w:div w:id="821039619">
      <w:bodyDiv w:val="1"/>
      <w:marLeft w:val="0"/>
      <w:marRight w:val="0"/>
      <w:marTop w:val="0"/>
      <w:marBottom w:val="0"/>
      <w:divBdr>
        <w:top w:val="none" w:sz="0" w:space="0" w:color="auto"/>
        <w:left w:val="none" w:sz="0" w:space="0" w:color="auto"/>
        <w:bottom w:val="none" w:sz="0" w:space="0" w:color="auto"/>
        <w:right w:val="none" w:sz="0" w:space="0" w:color="auto"/>
      </w:divBdr>
    </w:div>
    <w:div w:id="823352516">
      <w:bodyDiv w:val="1"/>
      <w:marLeft w:val="0"/>
      <w:marRight w:val="0"/>
      <w:marTop w:val="0"/>
      <w:marBottom w:val="0"/>
      <w:divBdr>
        <w:top w:val="none" w:sz="0" w:space="0" w:color="auto"/>
        <w:left w:val="none" w:sz="0" w:space="0" w:color="auto"/>
        <w:bottom w:val="none" w:sz="0" w:space="0" w:color="auto"/>
        <w:right w:val="none" w:sz="0" w:space="0" w:color="auto"/>
      </w:divBdr>
    </w:div>
    <w:div w:id="894704084">
      <w:bodyDiv w:val="1"/>
      <w:marLeft w:val="0"/>
      <w:marRight w:val="0"/>
      <w:marTop w:val="0"/>
      <w:marBottom w:val="0"/>
      <w:divBdr>
        <w:top w:val="none" w:sz="0" w:space="0" w:color="auto"/>
        <w:left w:val="none" w:sz="0" w:space="0" w:color="auto"/>
        <w:bottom w:val="none" w:sz="0" w:space="0" w:color="auto"/>
        <w:right w:val="none" w:sz="0" w:space="0" w:color="auto"/>
      </w:divBdr>
    </w:div>
    <w:div w:id="905802179">
      <w:bodyDiv w:val="1"/>
      <w:marLeft w:val="0"/>
      <w:marRight w:val="0"/>
      <w:marTop w:val="0"/>
      <w:marBottom w:val="0"/>
      <w:divBdr>
        <w:top w:val="none" w:sz="0" w:space="0" w:color="auto"/>
        <w:left w:val="none" w:sz="0" w:space="0" w:color="auto"/>
        <w:bottom w:val="none" w:sz="0" w:space="0" w:color="auto"/>
        <w:right w:val="none" w:sz="0" w:space="0" w:color="auto"/>
      </w:divBdr>
    </w:div>
    <w:div w:id="924612720">
      <w:bodyDiv w:val="1"/>
      <w:marLeft w:val="0"/>
      <w:marRight w:val="0"/>
      <w:marTop w:val="0"/>
      <w:marBottom w:val="0"/>
      <w:divBdr>
        <w:top w:val="none" w:sz="0" w:space="0" w:color="auto"/>
        <w:left w:val="none" w:sz="0" w:space="0" w:color="auto"/>
        <w:bottom w:val="none" w:sz="0" w:space="0" w:color="auto"/>
        <w:right w:val="none" w:sz="0" w:space="0" w:color="auto"/>
      </w:divBdr>
    </w:div>
    <w:div w:id="975180186">
      <w:bodyDiv w:val="1"/>
      <w:marLeft w:val="0"/>
      <w:marRight w:val="0"/>
      <w:marTop w:val="0"/>
      <w:marBottom w:val="0"/>
      <w:divBdr>
        <w:top w:val="none" w:sz="0" w:space="0" w:color="auto"/>
        <w:left w:val="none" w:sz="0" w:space="0" w:color="auto"/>
        <w:bottom w:val="none" w:sz="0" w:space="0" w:color="auto"/>
        <w:right w:val="none" w:sz="0" w:space="0" w:color="auto"/>
      </w:divBdr>
    </w:div>
    <w:div w:id="979463694">
      <w:bodyDiv w:val="1"/>
      <w:marLeft w:val="0"/>
      <w:marRight w:val="0"/>
      <w:marTop w:val="0"/>
      <w:marBottom w:val="0"/>
      <w:divBdr>
        <w:top w:val="none" w:sz="0" w:space="0" w:color="auto"/>
        <w:left w:val="none" w:sz="0" w:space="0" w:color="auto"/>
        <w:bottom w:val="none" w:sz="0" w:space="0" w:color="auto"/>
        <w:right w:val="none" w:sz="0" w:space="0" w:color="auto"/>
      </w:divBdr>
      <w:divsChild>
        <w:div w:id="177043356">
          <w:marLeft w:val="0"/>
          <w:marRight w:val="240"/>
          <w:marTop w:val="0"/>
          <w:marBottom w:val="0"/>
          <w:divBdr>
            <w:top w:val="none" w:sz="0" w:space="0" w:color="auto"/>
            <w:left w:val="none" w:sz="0" w:space="0" w:color="auto"/>
            <w:bottom w:val="none" w:sz="0" w:space="0" w:color="auto"/>
            <w:right w:val="none" w:sz="0" w:space="0" w:color="auto"/>
          </w:divBdr>
          <w:divsChild>
            <w:div w:id="443158759">
              <w:marLeft w:val="0"/>
              <w:marRight w:val="0"/>
              <w:marTop w:val="0"/>
              <w:marBottom w:val="0"/>
              <w:divBdr>
                <w:top w:val="none" w:sz="0" w:space="0" w:color="auto"/>
                <w:left w:val="none" w:sz="0" w:space="0" w:color="auto"/>
                <w:bottom w:val="none" w:sz="0" w:space="0" w:color="auto"/>
                <w:right w:val="none" w:sz="0" w:space="0" w:color="auto"/>
              </w:divBdr>
              <w:divsChild>
                <w:div w:id="1832059411">
                  <w:marLeft w:val="0"/>
                  <w:marRight w:val="0"/>
                  <w:marTop w:val="0"/>
                  <w:marBottom w:val="0"/>
                  <w:divBdr>
                    <w:top w:val="none" w:sz="0" w:space="0" w:color="auto"/>
                    <w:left w:val="none" w:sz="0" w:space="0" w:color="auto"/>
                    <w:bottom w:val="none" w:sz="0" w:space="0" w:color="auto"/>
                    <w:right w:val="none" w:sz="0" w:space="0" w:color="auto"/>
                  </w:divBdr>
                  <w:divsChild>
                    <w:div w:id="690499747">
                      <w:marLeft w:val="0"/>
                      <w:marRight w:val="0"/>
                      <w:marTop w:val="0"/>
                      <w:marBottom w:val="0"/>
                      <w:divBdr>
                        <w:top w:val="none" w:sz="0" w:space="0" w:color="auto"/>
                        <w:left w:val="none" w:sz="0" w:space="0" w:color="auto"/>
                        <w:bottom w:val="none" w:sz="0" w:space="0" w:color="auto"/>
                        <w:right w:val="none" w:sz="0" w:space="0" w:color="auto"/>
                      </w:divBdr>
                      <w:divsChild>
                        <w:div w:id="1563717518">
                          <w:marLeft w:val="0"/>
                          <w:marRight w:val="0"/>
                          <w:marTop w:val="0"/>
                          <w:marBottom w:val="0"/>
                          <w:divBdr>
                            <w:top w:val="none" w:sz="0" w:space="0" w:color="auto"/>
                            <w:left w:val="none" w:sz="0" w:space="0" w:color="auto"/>
                            <w:bottom w:val="none" w:sz="0" w:space="0" w:color="auto"/>
                            <w:right w:val="none" w:sz="0" w:space="0" w:color="auto"/>
                          </w:divBdr>
                          <w:divsChild>
                            <w:div w:id="364446536">
                              <w:marLeft w:val="0"/>
                              <w:marRight w:val="0"/>
                              <w:marTop w:val="0"/>
                              <w:marBottom w:val="0"/>
                              <w:divBdr>
                                <w:top w:val="none" w:sz="0" w:space="0" w:color="auto"/>
                                <w:left w:val="none" w:sz="0" w:space="0" w:color="auto"/>
                                <w:bottom w:val="none" w:sz="0" w:space="0" w:color="auto"/>
                                <w:right w:val="none" w:sz="0" w:space="0" w:color="auto"/>
                              </w:divBdr>
                              <w:divsChild>
                                <w:div w:id="84196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652520">
                          <w:marLeft w:val="0"/>
                          <w:marRight w:val="0"/>
                          <w:marTop w:val="0"/>
                          <w:marBottom w:val="0"/>
                          <w:divBdr>
                            <w:top w:val="none" w:sz="0" w:space="0" w:color="auto"/>
                            <w:left w:val="none" w:sz="0" w:space="0" w:color="auto"/>
                            <w:bottom w:val="none" w:sz="0" w:space="0" w:color="auto"/>
                            <w:right w:val="none" w:sz="0" w:space="0" w:color="auto"/>
                          </w:divBdr>
                          <w:divsChild>
                            <w:div w:id="885719593">
                              <w:marLeft w:val="0"/>
                              <w:marRight w:val="0"/>
                              <w:marTop w:val="0"/>
                              <w:marBottom w:val="0"/>
                              <w:divBdr>
                                <w:top w:val="none" w:sz="0" w:space="0" w:color="auto"/>
                                <w:left w:val="none" w:sz="0" w:space="0" w:color="auto"/>
                                <w:bottom w:val="none" w:sz="0" w:space="0" w:color="auto"/>
                                <w:right w:val="none" w:sz="0" w:space="0" w:color="auto"/>
                              </w:divBdr>
                              <w:divsChild>
                                <w:div w:id="125744082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3311758">
      <w:bodyDiv w:val="1"/>
      <w:marLeft w:val="0"/>
      <w:marRight w:val="0"/>
      <w:marTop w:val="0"/>
      <w:marBottom w:val="0"/>
      <w:divBdr>
        <w:top w:val="none" w:sz="0" w:space="0" w:color="auto"/>
        <w:left w:val="none" w:sz="0" w:space="0" w:color="auto"/>
        <w:bottom w:val="none" w:sz="0" w:space="0" w:color="auto"/>
        <w:right w:val="none" w:sz="0" w:space="0" w:color="auto"/>
      </w:divBdr>
    </w:div>
    <w:div w:id="1034649334">
      <w:bodyDiv w:val="1"/>
      <w:marLeft w:val="0"/>
      <w:marRight w:val="0"/>
      <w:marTop w:val="0"/>
      <w:marBottom w:val="0"/>
      <w:divBdr>
        <w:top w:val="none" w:sz="0" w:space="0" w:color="auto"/>
        <w:left w:val="none" w:sz="0" w:space="0" w:color="auto"/>
        <w:bottom w:val="none" w:sz="0" w:space="0" w:color="auto"/>
        <w:right w:val="none" w:sz="0" w:space="0" w:color="auto"/>
      </w:divBdr>
      <w:divsChild>
        <w:div w:id="1462773110">
          <w:marLeft w:val="0"/>
          <w:marRight w:val="0"/>
          <w:marTop w:val="0"/>
          <w:marBottom w:val="0"/>
          <w:divBdr>
            <w:top w:val="none" w:sz="0" w:space="0" w:color="auto"/>
            <w:left w:val="none" w:sz="0" w:space="0" w:color="auto"/>
            <w:bottom w:val="none" w:sz="0" w:space="0" w:color="auto"/>
            <w:right w:val="none" w:sz="0" w:space="0" w:color="auto"/>
          </w:divBdr>
        </w:div>
      </w:divsChild>
    </w:div>
    <w:div w:id="1046217501">
      <w:bodyDiv w:val="1"/>
      <w:marLeft w:val="0"/>
      <w:marRight w:val="0"/>
      <w:marTop w:val="0"/>
      <w:marBottom w:val="0"/>
      <w:divBdr>
        <w:top w:val="none" w:sz="0" w:space="0" w:color="auto"/>
        <w:left w:val="none" w:sz="0" w:space="0" w:color="auto"/>
        <w:bottom w:val="none" w:sz="0" w:space="0" w:color="auto"/>
        <w:right w:val="none" w:sz="0" w:space="0" w:color="auto"/>
      </w:divBdr>
    </w:div>
    <w:div w:id="1054617809">
      <w:bodyDiv w:val="1"/>
      <w:marLeft w:val="0"/>
      <w:marRight w:val="0"/>
      <w:marTop w:val="0"/>
      <w:marBottom w:val="0"/>
      <w:divBdr>
        <w:top w:val="none" w:sz="0" w:space="0" w:color="auto"/>
        <w:left w:val="none" w:sz="0" w:space="0" w:color="auto"/>
        <w:bottom w:val="none" w:sz="0" w:space="0" w:color="auto"/>
        <w:right w:val="none" w:sz="0" w:space="0" w:color="auto"/>
      </w:divBdr>
    </w:div>
    <w:div w:id="1059742167">
      <w:bodyDiv w:val="1"/>
      <w:marLeft w:val="0"/>
      <w:marRight w:val="0"/>
      <w:marTop w:val="0"/>
      <w:marBottom w:val="0"/>
      <w:divBdr>
        <w:top w:val="none" w:sz="0" w:space="0" w:color="auto"/>
        <w:left w:val="none" w:sz="0" w:space="0" w:color="auto"/>
        <w:bottom w:val="none" w:sz="0" w:space="0" w:color="auto"/>
        <w:right w:val="none" w:sz="0" w:space="0" w:color="auto"/>
      </w:divBdr>
    </w:div>
    <w:div w:id="1078206461">
      <w:bodyDiv w:val="1"/>
      <w:marLeft w:val="0"/>
      <w:marRight w:val="0"/>
      <w:marTop w:val="0"/>
      <w:marBottom w:val="0"/>
      <w:divBdr>
        <w:top w:val="none" w:sz="0" w:space="0" w:color="auto"/>
        <w:left w:val="none" w:sz="0" w:space="0" w:color="auto"/>
        <w:bottom w:val="none" w:sz="0" w:space="0" w:color="auto"/>
        <w:right w:val="none" w:sz="0" w:space="0" w:color="auto"/>
      </w:divBdr>
    </w:div>
    <w:div w:id="1081677892">
      <w:bodyDiv w:val="1"/>
      <w:marLeft w:val="0"/>
      <w:marRight w:val="0"/>
      <w:marTop w:val="0"/>
      <w:marBottom w:val="0"/>
      <w:divBdr>
        <w:top w:val="none" w:sz="0" w:space="0" w:color="auto"/>
        <w:left w:val="none" w:sz="0" w:space="0" w:color="auto"/>
        <w:bottom w:val="none" w:sz="0" w:space="0" w:color="auto"/>
        <w:right w:val="none" w:sz="0" w:space="0" w:color="auto"/>
      </w:divBdr>
    </w:div>
    <w:div w:id="1084258056">
      <w:bodyDiv w:val="1"/>
      <w:marLeft w:val="0"/>
      <w:marRight w:val="0"/>
      <w:marTop w:val="0"/>
      <w:marBottom w:val="0"/>
      <w:divBdr>
        <w:top w:val="none" w:sz="0" w:space="0" w:color="auto"/>
        <w:left w:val="none" w:sz="0" w:space="0" w:color="auto"/>
        <w:bottom w:val="none" w:sz="0" w:space="0" w:color="auto"/>
        <w:right w:val="none" w:sz="0" w:space="0" w:color="auto"/>
      </w:divBdr>
    </w:div>
    <w:div w:id="1109621706">
      <w:bodyDiv w:val="1"/>
      <w:marLeft w:val="0"/>
      <w:marRight w:val="0"/>
      <w:marTop w:val="0"/>
      <w:marBottom w:val="0"/>
      <w:divBdr>
        <w:top w:val="none" w:sz="0" w:space="0" w:color="auto"/>
        <w:left w:val="none" w:sz="0" w:space="0" w:color="auto"/>
        <w:bottom w:val="none" w:sz="0" w:space="0" w:color="auto"/>
        <w:right w:val="none" w:sz="0" w:space="0" w:color="auto"/>
      </w:divBdr>
    </w:div>
    <w:div w:id="1123352988">
      <w:bodyDiv w:val="1"/>
      <w:marLeft w:val="0"/>
      <w:marRight w:val="0"/>
      <w:marTop w:val="0"/>
      <w:marBottom w:val="0"/>
      <w:divBdr>
        <w:top w:val="none" w:sz="0" w:space="0" w:color="auto"/>
        <w:left w:val="none" w:sz="0" w:space="0" w:color="auto"/>
        <w:bottom w:val="none" w:sz="0" w:space="0" w:color="auto"/>
        <w:right w:val="none" w:sz="0" w:space="0" w:color="auto"/>
      </w:divBdr>
    </w:div>
    <w:div w:id="1177770473">
      <w:bodyDiv w:val="1"/>
      <w:marLeft w:val="0"/>
      <w:marRight w:val="0"/>
      <w:marTop w:val="0"/>
      <w:marBottom w:val="0"/>
      <w:divBdr>
        <w:top w:val="none" w:sz="0" w:space="0" w:color="auto"/>
        <w:left w:val="none" w:sz="0" w:space="0" w:color="auto"/>
        <w:bottom w:val="none" w:sz="0" w:space="0" w:color="auto"/>
        <w:right w:val="none" w:sz="0" w:space="0" w:color="auto"/>
      </w:divBdr>
    </w:div>
    <w:div w:id="1202280360">
      <w:bodyDiv w:val="1"/>
      <w:marLeft w:val="0"/>
      <w:marRight w:val="0"/>
      <w:marTop w:val="0"/>
      <w:marBottom w:val="0"/>
      <w:divBdr>
        <w:top w:val="none" w:sz="0" w:space="0" w:color="auto"/>
        <w:left w:val="none" w:sz="0" w:space="0" w:color="auto"/>
        <w:bottom w:val="none" w:sz="0" w:space="0" w:color="auto"/>
        <w:right w:val="none" w:sz="0" w:space="0" w:color="auto"/>
      </w:divBdr>
    </w:div>
    <w:div w:id="1235435965">
      <w:bodyDiv w:val="1"/>
      <w:marLeft w:val="0"/>
      <w:marRight w:val="0"/>
      <w:marTop w:val="0"/>
      <w:marBottom w:val="0"/>
      <w:divBdr>
        <w:top w:val="none" w:sz="0" w:space="0" w:color="auto"/>
        <w:left w:val="none" w:sz="0" w:space="0" w:color="auto"/>
        <w:bottom w:val="none" w:sz="0" w:space="0" w:color="auto"/>
        <w:right w:val="none" w:sz="0" w:space="0" w:color="auto"/>
      </w:divBdr>
      <w:divsChild>
        <w:div w:id="1904942818">
          <w:marLeft w:val="0"/>
          <w:marRight w:val="0"/>
          <w:marTop w:val="0"/>
          <w:marBottom w:val="0"/>
          <w:divBdr>
            <w:top w:val="none" w:sz="0" w:space="0" w:color="auto"/>
            <w:left w:val="none" w:sz="0" w:space="0" w:color="auto"/>
            <w:bottom w:val="none" w:sz="0" w:space="0" w:color="auto"/>
            <w:right w:val="none" w:sz="0" w:space="0" w:color="auto"/>
          </w:divBdr>
          <w:divsChild>
            <w:div w:id="1222015217">
              <w:marLeft w:val="0"/>
              <w:marRight w:val="0"/>
              <w:marTop w:val="0"/>
              <w:marBottom w:val="0"/>
              <w:divBdr>
                <w:top w:val="none" w:sz="0" w:space="0" w:color="auto"/>
                <w:left w:val="none" w:sz="0" w:space="0" w:color="auto"/>
                <w:bottom w:val="none" w:sz="0" w:space="0" w:color="auto"/>
                <w:right w:val="none" w:sz="0" w:space="0" w:color="auto"/>
              </w:divBdr>
              <w:divsChild>
                <w:div w:id="2043550180">
                  <w:marLeft w:val="0"/>
                  <w:marRight w:val="0"/>
                  <w:marTop w:val="0"/>
                  <w:marBottom w:val="0"/>
                  <w:divBdr>
                    <w:top w:val="none" w:sz="0" w:space="0" w:color="auto"/>
                    <w:left w:val="none" w:sz="0" w:space="0" w:color="auto"/>
                    <w:bottom w:val="none" w:sz="0" w:space="0" w:color="auto"/>
                    <w:right w:val="none" w:sz="0" w:space="0" w:color="auto"/>
                  </w:divBdr>
                  <w:divsChild>
                    <w:div w:id="742029657">
                      <w:marLeft w:val="0"/>
                      <w:marRight w:val="0"/>
                      <w:marTop w:val="0"/>
                      <w:marBottom w:val="0"/>
                      <w:divBdr>
                        <w:top w:val="none" w:sz="0" w:space="0" w:color="auto"/>
                        <w:left w:val="none" w:sz="0" w:space="0" w:color="auto"/>
                        <w:bottom w:val="none" w:sz="0" w:space="0" w:color="auto"/>
                        <w:right w:val="none" w:sz="0" w:space="0" w:color="auto"/>
                      </w:divBdr>
                      <w:divsChild>
                        <w:div w:id="469440031">
                          <w:marLeft w:val="0"/>
                          <w:marRight w:val="0"/>
                          <w:marTop w:val="0"/>
                          <w:marBottom w:val="0"/>
                          <w:divBdr>
                            <w:top w:val="none" w:sz="0" w:space="0" w:color="auto"/>
                            <w:left w:val="none" w:sz="0" w:space="0" w:color="auto"/>
                            <w:bottom w:val="none" w:sz="0" w:space="0" w:color="auto"/>
                            <w:right w:val="none" w:sz="0" w:space="0" w:color="auto"/>
                          </w:divBdr>
                          <w:divsChild>
                            <w:div w:id="1546210984">
                              <w:marLeft w:val="0"/>
                              <w:marRight w:val="0"/>
                              <w:marTop w:val="0"/>
                              <w:marBottom w:val="0"/>
                              <w:divBdr>
                                <w:top w:val="none" w:sz="0" w:space="0" w:color="auto"/>
                                <w:left w:val="none" w:sz="0" w:space="0" w:color="auto"/>
                                <w:bottom w:val="none" w:sz="0" w:space="0" w:color="auto"/>
                                <w:right w:val="none" w:sz="0" w:space="0" w:color="auto"/>
                              </w:divBdr>
                              <w:divsChild>
                                <w:div w:id="1251619275">
                                  <w:marLeft w:val="0"/>
                                  <w:marRight w:val="0"/>
                                  <w:marTop w:val="0"/>
                                  <w:marBottom w:val="0"/>
                                  <w:divBdr>
                                    <w:top w:val="none" w:sz="0" w:space="0" w:color="auto"/>
                                    <w:left w:val="none" w:sz="0" w:space="0" w:color="auto"/>
                                    <w:bottom w:val="none" w:sz="0" w:space="0" w:color="auto"/>
                                    <w:right w:val="none" w:sz="0" w:space="0" w:color="auto"/>
                                  </w:divBdr>
                                  <w:divsChild>
                                    <w:div w:id="127100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2079846">
      <w:bodyDiv w:val="1"/>
      <w:marLeft w:val="0"/>
      <w:marRight w:val="0"/>
      <w:marTop w:val="0"/>
      <w:marBottom w:val="0"/>
      <w:divBdr>
        <w:top w:val="none" w:sz="0" w:space="0" w:color="auto"/>
        <w:left w:val="none" w:sz="0" w:space="0" w:color="auto"/>
        <w:bottom w:val="none" w:sz="0" w:space="0" w:color="auto"/>
        <w:right w:val="none" w:sz="0" w:space="0" w:color="auto"/>
      </w:divBdr>
    </w:div>
    <w:div w:id="1304508814">
      <w:bodyDiv w:val="1"/>
      <w:marLeft w:val="0"/>
      <w:marRight w:val="0"/>
      <w:marTop w:val="0"/>
      <w:marBottom w:val="0"/>
      <w:divBdr>
        <w:top w:val="none" w:sz="0" w:space="0" w:color="auto"/>
        <w:left w:val="none" w:sz="0" w:space="0" w:color="auto"/>
        <w:bottom w:val="none" w:sz="0" w:space="0" w:color="auto"/>
        <w:right w:val="none" w:sz="0" w:space="0" w:color="auto"/>
      </w:divBdr>
    </w:div>
    <w:div w:id="1343894161">
      <w:bodyDiv w:val="1"/>
      <w:marLeft w:val="0"/>
      <w:marRight w:val="0"/>
      <w:marTop w:val="0"/>
      <w:marBottom w:val="0"/>
      <w:divBdr>
        <w:top w:val="none" w:sz="0" w:space="0" w:color="auto"/>
        <w:left w:val="none" w:sz="0" w:space="0" w:color="auto"/>
        <w:bottom w:val="none" w:sz="0" w:space="0" w:color="auto"/>
        <w:right w:val="none" w:sz="0" w:space="0" w:color="auto"/>
      </w:divBdr>
    </w:div>
    <w:div w:id="1436948146">
      <w:bodyDiv w:val="1"/>
      <w:marLeft w:val="0"/>
      <w:marRight w:val="0"/>
      <w:marTop w:val="0"/>
      <w:marBottom w:val="0"/>
      <w:divBdr>
        <w:top w:val="none" w:sz="0" w:space="0" w:color="auto"/>
        <w:left w:val="none" w:sz="0" w:space="0" w:color="auto"/>
        <w:bottom w:val="none" w:sz="0" w:space="0" w:color="auto"/>
        <w:right w:val="none" w:sz="0" w:space="0" w:color="auto"/>
      </w:divBdr>
    </w:div>
    <w:div w:id="1441561826">
      <w:bodyDiv w:val="1"/>
      <w:marLeft w:val="0"/>
      <w:marRight w:val="0"/>
      <w:marTop w:val="0"/>
      <w:marBottom w:val="0"/>
      <w:divBdr>
        <w:top w:val="none" w:sz="0" w:space="0" w:color="auto"/>
        <w:left w:val="none" w:sz="0" w:space="0" w:color="auto"/>
        <w:bottom w:val="none" w:sz="0" w:space="0" w:color="auto"/>
        <w:right w:val="none" w:sz="0" w:space="0" w:color="auto"/>
      </w:divBdr>
    </w:div>
    <w:div w:id="1460413832">
      <w:bodyDiv w:val="1"/>
      <w:marLeft w:val="0"/>
      <w:marRight w:val="0"/>
      <w:marTop w:val="0"/>
      <w:marBottom w:val="0"/>
      <w:divBdr>
        <w:top w:val="none" w:sz="0" w:space="0" w:color="auto"/>
        <w:left w:val="none" w:sz="0" w:space="0" w:color="auto"/>
        <w:bottom w:val="none" w:sz="0" w:space="0" w:color="auto"/>
        <w:right w:val="none" w:sz="0" w:space="0" w:color="auto"/>
      </w:divBdr>
    </w:div>
    <w:div w:id="1514030521">
      <w:bodyDiv w:val="1"/>
      <w:marLeft w:val="0"/>
      <w:marRight w:val="0"/>
      <w:marTop w:val="0"/>
      <w:marBottom w:val="0"/>
      <w:divBdr>
        <w:top w:val="none" w:sz="0" w:space="0" w:color="auto"/>
        <w:left w:val="none" w:sz="0" w:space="0" w:color="auto"/>
        <w:bottom w:val="none" w:sz="0" w:space="0" w:color="auto"/>
        <w:right w:val="none" w:sz="0" w:space="0" w:color="auto"/>
      </w:divBdr>
    </w:div>
    <w:div w:id="1571309199">
      <w:bodyDiv w:val="1"/>
      <w:marLeft w:val="0"/>
      <w:marRight w:val="0"/>
      <w:marTop w:val="0"/>
      <w:marBottom w:val="0"/>
      <w:divBdr>
        <w:top w:val="none" w:sz="0" w:space="0" w:color="auto"/>
        <w:left w:val="none" w:sz="0" w:space="0" w:color="auto"/>
        <w:bottom w:val="none" w:sz="0" w:space="0" w:color="auto"/>
        <w:right w:val="none" w:sz="0" w:space="0" w:color="auto"/>
      </w:divBdr>
    </w:div>
    <w:div w:id="1572038623">
      <w:bodyDiv w:val="1"/>
      <w:marLeft w:val="0"/>
      <w:marRight w:val="0"/>
      <w:marTop w:val="0"/>
      <w:marBottom w:val="0"/>
      <w:divBdr>
        <w:top w:val="none" w:sz="0" w:space="0" w:color="auto"/>
        <w:left w:val="none" w:sz="0" w:space="0" w:color="auto"/>
        <w:bottom w:val="none" w:sz="0" w:space="0" w:color="auto"/>
        <w:right w:val="none" w:sz="0" w:space="0" w:color="auto"/>
      </w:divBdr>
    </w:div>
    <w:div w:id="1704941913">
      <w:bodyDiv w:val="1"/>
      <w:marLeft w:val="0"/>
      <w:marRight w:val="0"/>
      <w:marTop w:val="0"/>
      <w:marBottom w:val="0"/>
      <w:divBdr>
        <w:top w:val="none" w:sz="0" w:space="0" w:color="auto"/>
        <w:left w:val="none" w:sz="0" w:space="0" w:color="auto"/>
        <w:bottom w:val="none" w:sz="0" w:space="0" w:color="auto"/>
        <w:right w:val="none" w:sz="0" w:space="0" w:color="auto"/>
      </w:divBdr>
    </w:div>
    <w:div w:id="1732998059">
      <w:bodyDiv w:val="1"/>
      <w:marLeft w:val="0"/>
      <w:marRight w:val="0"/>
      <w:marTop w:val="0"/>
      <w:marBottom w:val="0"/>
      <w:divBdr>
        <w:top w:val="none" w:sz="0" w:space="0" w:color="auto"/>
        <w:left w:val="none" w:sz="0" w:space="0" w:color="auto"/>
        <w:bottom w:val="none" w:sz="0" w:space="0" w:color="auto"/>
        <w:right w:val="none" w:sz="0" w:space="0" w:color="auto"/>
      </w:divBdr>
    </w:div>
    <w:div w:id="1748960648">
      <w:bodyDiv w:val="1"/>
      <w:marLeft w:val="0"/>
      <w:marRight w:val="0"/>
      <w:marTop w:val="0"/>
      <w:marBottom w:val="0"/>
      <w:divBdr>
        <w:top w:val="none" w:sz="0" w:space="0" w:color="auto"/>
        <w:left w:val="none" w:sz="0" w:space="0" w:color="auto"/>
        <w:bottom w:val="none" w:sz="0" w:space="0" w:color="auto"/>
        <w:right w:val="none" w:sz="0" w:space="0" w:color="auto"/>
      </w:divBdr>
    </w:div>
    <w:div w:id="1753045699">
      <w:bodyDiv w:val="1"/>
      <w:marLeft w:val="0"/>
      <w:marRight w:val="0"/>
      <w:marTop w:val="0"/>
      <w:marBottom w:val="0"/>
      <w:divBdr>
        <w:top w:val="none" w:sz="0" w:space="0" w:color="auto"/>
        <w:left w:val="none" w:sz="0" w:space="0" w:color="auto"/>
        <w:bottom w:val="none" w:sz="0" w:space="0" w:color="auto"/>
        <w:right w:val="none" w:sz="0" w:space="0" w:color="auto"/>
      </w:divBdr>
      <w:divsChild>
        <w:div w:id="1160000813">
          <w:marLeft w:val="0"/>
          <w:marRight w:val="0"/>
          <w:marTop w:val="0"/>
          <w:marBottom w:val="0"/>
          <w:divBdr>
            <w:top w:val="none" w:sz="0" w:space="0" w:color="auto"/>
            <w:left w:val="none" w:sz="0" w:space="0" w:color="auto"/>
            <w:bottom w:val="none" w:sz="0" w:space="0" w:color="auto"/>
            <w:right w:val="none" w:sz="0" w:space="0" w:color="auto"/>
          </w:divBdr>
          <w:divsChild>
            <w:div w:id="1535651605">
              <w:marLeft w:val="0"/>
              <w:marRight w:val="0"/>
              <w:marTop w:val="0"/>
              <w:marBottom w:val="0"/>
              <w:divBdr>
                <w:top w:val="none" w:sz="0" w:space="0" w:color="auto"/>
                <w:left w:val="none" w:sz="0" w:space="0" w:color="auto"/>
                <w:bottom w:val="none" w:sz="0" w:space="0" w:color="auto"/>
                <w:right w:val="none" w:sz="0" w:space="0" w:color="auto"/>
              </w:divBdr>
              <w:divsChild>
                <w:div w:id="825173477">
                  <w:marLeft w:val="0"/>
                  <w:marRight w:val="0"/>
                  <w:marTop w:val="0"/>
                  <w:marBottom w:val="0"/>
                  <w:divBdr>
                    <w:top w:val="none" w:sz="0" w:space="0" w:color="auto"/>
                    <w:left w:val="none" w:sz="0" w:space="0" w:color="auto"/>
                    <w:bottom w:val="none" w:sz="0" w:space="0" w:color="auto"/>
                    <w:right w:val="none" w:sz="0" w:space="0" w:color="auto"/>
                  </w:divBdr>
                  <w:divsChild>
                    <w:div w:id="133840818">
                      <w:marLeft w:val="0"/>
                      <w:marRight w:val="0"/>
                      <w:marTop w:val="0"/>
                      <w:marBottom w:val="0"/>
                      <w:divBdr>
                        <w:top w:val="none" w:sz="0" w:space="0" w:color="auto"/>
                        <w:left w:val="none" w:sz="0" w:space="0" w:color="auto"/>
                        <w:bottom w:val="none" w:sz="0" w:space="0" w:color="auto"/>
                        <w:right w:val="none" w:sz="0" w:space="0" w:color="auto"/>
                      </w:divBdr>
                      <w:divsChild>
                        <w:div w:id="1339499182">
                          <w:marLeft w:val="0"/>
                          <w:marRight w:val="0"/>
                          <w:marTop w:val="0"/>
                          <w:marBottom w:val="0"/>
                          <w:divBdr>
                            <w:top w:val="none" w:sz="0" w:space="0" w:color="auto"/>
                            <w:left w:val="none" w:sz="0" w:space="0" w:color="auto"/>
                            <w:bottom w:val="none" w:sz="0" w:space="0" w:color="auto"/>
                            <w:right w:val="none" w:sz="0" w:space="0" w:color="auto"/>
                          </w:divBdr>
                          <w:divsChild>
                            <w:div w:id="869032962">
                              <w:marLeft w:val="0"/>
                              <w:marRight w:val="0"/>
                              <w:marTop w:val="0"/>
                              <w:marBottom w:val="0"/>
                              <w:divBdr>
                                <w:top w:val="none" w:sz="0" w:space="0" w:color="auto"/>
                                <w:left w:val="none" w:sz="0" w:space="0" w:color="auto"/>
                                <w:bottom w:val="none" w:sz="0" w:space="0" w:color="auto"/>
                                <w:right w:val="none" w:sz="0" w:space="0" w:color="auto"/>
                              </w:divBdr>
                              <w:divsChild>
                                <w:div w:id="80762684">
                                  <w:marLeft w:val="0"/>
                                  <w:marRight w:val="0"/>
                                  <w:marTop w:val="0"/>
                                  <w:marBottom w:val="0"/>
                                  <w:divBdr>
                                    <w:top w:val="none" w:sz="0" w:space="0" w:color="auto"/>
                                    <w:left w:val="none" w:sz="0" w:space="0" w:color="auto"/>
                                    <w:bottom w:val="none" w:sz="0" w:space="0" w:color="auto"/>
                                    <w:right w:val="none" w:sz="0" w:space="0" w:color="auto"/>
                                  </w:divBdr>
                                  <w:divsChild>
                                    <w:div w:id="83233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2257811">
      <w:bodyDiv w:val="1"/>
      <w:marLeft w:val="0"/>
      <w:marRight w:val="0"/>
      <w:marTop w:val="0"/>
      <w:marBottom w:val="0"/>
      <w:divBdr>
        <w:top w:val="none" w:sz="0" w:space="0" w:color="auto"/>
        <w:left w:val="none" w:sz="0" w:space="0" w:color="auto"/>
        <w:bottom w:val="none" w:sz="0" w:space="0" w:color="auto"/>
        <w:right w:val="none" w:sz="0" w:space="0" w:color="auto"/>
      </w:divBdr>
    </w:div>
    <w:div w:id="1885679180">
      <w:bodyDiv w:val="1"/>
      <w:marLeft w:val="0"/>
      <w:marRight w:val="0"/>
      <w:marTop w:val="0"/>
      <w:marBottom w:val="0"/>
      <w:divBdr>
        <w:top w:val="none" w:sz="0" w:space="0" w:color="auto"/>
        <w:left w:val="none" w:sz="0" w:space="0" w:color="auto"/>
        <w:bottom w:val="none" w:sz="0" w:space="0" w:color="auto"/>
        <w:right w:val="none" w:sz="0" w:space="0" w:color="auto"/>
      </w:divBdr>
    </w:div>
    <w:div w:id="1949701183">
      <w:bodyDiv w:val="1"/>
      <w:marLeft w:val="0"/>
      <w:marRight w:val="0"/>
      <w:marTop w:val="0"/>
      <w:marBottom w:val="0"/>
      <w:divBdr>
        <w:top w:val="none" w:sz="0" w:space="0" w:color="auto"/>
        <w:left w:val="none" w:sz="0" w:space="0" w:color="auto"/>
        <w:bottom w:val="none" w:sz="0" w:space="0" w:color="auto"/>
        <w:right w:val="none" w:sz="0" w:space="0" w:color="auto"/>
      </w:divBdr>
    </w:div>
    <w:div w:id="2056999785">
      <w:bodyDiv w:val="1"/>
      <w:marLeft w:val="0"/>
      <w:marRight w:val="0"/>
      <w:marTop w:val="0"/>
      <w:marBottom w:val="0"/>
      <w:divBdr>
        <w:top w:val="none" w:sz="0" w:space="0" w:color="auto"/>
        <w:left w:val="none" w:sz="0" w:space="0" w:color="auto"/>
        <w:bottom w:val="none" w:sz="0" w:space="0" w:color="auto"/>
        <w:right w:val="none" w:sz="0" w:space="0" w:color="auto"/>
      </w:divBdr>
    </w:div>
    <w:div w:id="2106001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ossrhythms.co.uk/articles/music/Mal_Pope_Composer_of_the_Welsh_revival_musical_Amazing_Grace/18103/p1/" TargetMode="External"/><Relationship Id="rId13" Type="http://schemas.openxmlformats.org/officeDocument/2006/relationships/hyperlink" Target="https://themindcollection.com/stream-of-consciousness/" TargetMode="External"/><Relationship Id="rId18" Type="http://schemas.openxmlformats.org/officeDocument/2006/relationships/hyperlink" Target="https://broadwaylicensing.com/high-school-ensembl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chronicleproductions.wordpress.com/influences-2/" TargetMode="External"/><Relationship Id="rId12" Type="http://schemas.openxmlformats.org/officeDocument/2006/relationships/hyperlink" Target="https://www.smithsonianmag.com/arts-culture/lin-manuel-miranda-ingenuity-awards-180957234" TargetMode="External"/><Relationship Id="rId17" Type="http://schemas.openxmlformats.org/officeDocument/2006/relationships/hyperlink" Target="https://www.5rhythms.com/gabrielle-roths-5rhythms/what-are-the-5rhythms/" TargetMode="External"/><Relationship Id="rId2" Type="http://schemas.openxmlformats.org/officeDocument/2006/relationships/numbering" Target="numbering.xml"/><Relationship Id="rId16" Type="http://schemas.openxmlformats.org/officeDocument/2006/relationships/hyperlink" Target="https://revival-library.org/revival-resources/for-revival-seekers/revival-tips-from-history/evan-roberts-keys-of-reviva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prayersfromthecloud.com/evan-roberts/" TargetMode="External"/><Relationship Id="rId5" Type="http://schemas.openxmlformats.org/officeDocument/2006/relationships/webSettings" Target="webSettings.xml"/><Relationship Id="rId15" Type="http://schemas.openxmlformats.org/officeDocument/2006/relationships/hyperlink" Target="https://www.malpope.com/happy-125th-birthday-swansea-grand/#:~:text=end%20the%20show%20with%20our%20own%20Revival%20meeting" TargetMode="External"/><Relationship Id="rId10" Type="http://schemas.openxmlformats.org/officeDocument/2006/relationships/hyperlink" Target="https://www.genuki.org.uk/big/wal/CoalPayRates" TargetMode="External"/><Relationship Id="rId19" Type="http://schemas.openxmlformats.org/officeDocument/2006/relationships/hyperlink" Target="https://www.google.com/search?sca_esv=2ecbce6232480e5e&amp;sxsrf=AE3TifN8Ku2Qes3MiOWWTmJiMEogHUeoeQ:1751383242135&amp;q=Abraham+Joshua+Heschel&amp;si=AMgyJEsoqqCSw2F100vuSHAv-MXEccmnpVgrS-C02WMFrOOut8LEVGnksQHEYk_lpemc_O6lMQ0Kw9vtggWT5b7Kfm7TaVfPjWhQahDEh_tVSzNarYQxjOY%3D&amp;sa=X&amp;ved=2ahUKEwjRk42A-5uOAxX2UkEAHbYoE5YQyNoBKAB6BAgiEAA&amp;ictx=1" TargetMode="External"/><Relationship Id="rId4" Type="http://schemas.openxmlformats.org/officeDocument/2006/relationships/settings" Target="settings.xml"/><Relationship Id="rId9" Type="http://schemas.openxmlformats.org/officeDocument/2006/relationships/hyperlink" Target="https://www.geckotheatre.com/about" TargetMode="External"/><Relationship Id="rId14" Type="http://schemas.openxmlformats.org/officeDocument/2006/relationships/hyperlink" Target="https://www.ncm.org.uk/app/uploads/2023/02/C19-working-condi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434651-6778-485E-81D7-6F16CDEB0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2468</Words>
  <Characters>14069</Characters>
  <Application>Microsoft Office Word</Application>
  <DocSecurity>0</DocSecurity>
  <Lines>117</Lines>
  <Paragraphs>33</Paragraphs>
  <ScaleCrop>false</ScaleCrop>
  <Company/>
  <LinksUpToDate>false</LinksUpToDate>
  <CharactersWithSpaces>16504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 Williams</dc:creator>
  <cp:keywords/>
  <dc:description/>
  <cp:lastModifiedBy>Marc Williams</cp:lastModifiedBy>
  <cp:revision>291</cp:revision>
  <dcterms:created xsi:type="dcterms:W3CDTF">2025-06-09T13:21:00Z</dcterms:created>
  <dcterms:modified xsi:type="dcterms:W3CDTF">2025-07-03T12:24:00Z</dcterms:modified>
</cp:coreProperties>
</file>