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431058" w14:textId="14D44C59" w:rsidR="0072791A" w:rsidRPr="005C108F" w:rsidRDefault="007D0D6D" w:rsidP="00DB02A0">
      <w:pPr>
        <w:pStyle w:val="Heading1"/>
      </w:pPr>
      <w:r w:rsidRPr="005C108F">
        <w:t xml:space="preserve">Lecture </w:t>
      </w:r>
      <w:r w:rsidR="00C03753">
        <w:t>2</w:t>
      </w:r>
      <w:r w:rsidRPr="005C108F">
        <w:t xml:space="preserve"> </w:t>
      </w:r>
      <w:r w:rsidR="00FA7DA3">
        <w:t>–</w:t>
      </w:r>
      <w:r w:rsidRPr="005C108F">
        <w:t xml:space="preserve"> </w:t>
      </w:r>
      <w:r w:rsidR="006E5426">
        <w:t>Wages</w:t>
      </w:r>
    </w:p>
    <w:p w14:paraId="0F0218C2" w14:textId="76C3D01A" w:rsidR="007A0C55" w:rsidRPr="00A01CC7" w:rsidRDefault="007A0C55" w:rsidP="00A01CC7"/>
    <w:p w14:paraId="2EF32FA2" w14:textId="77777777" w:rsidR="00536736" w:rsidRPr="00507DE3" w:rsidRDefault="00536736" w:rsidP="004957DC">
      <w:pPr>
        <w:pStyle w:val="Heading2"/>
      </w:pPr>
      <w:r w:rsidRPr="00507DE3">
        <w:t>I. ORIGIN OF WAGES - CONCEPT OF SUBSTITUTION</w:t>
      </w:r>
    </w:p>
    <w:p w14:paraId="427714AC" w14:textId="77777777" w:rsidR="00536736" w:rsidRDefault="00536736" w:rsidP="00536736">
      <w:pPr>
        <w:rPr>
          <w:rFonts w:eastAsia="Times New Roman" w:cs="Times New Roman"/>
          <w:b/>
          <w:color w:val="000000"/>
          <w:szCs w:val="24"/>
        </w:rPr>
      </w:pPr>
      <w:r w:rsidRPr="00342B0B">
        <w:rPr>
          <w:rFonts w:eastAsia="Times New Roman" w:cs="Times New Roman"/>
          <w:b/>
          <w:color w:val="000000"/>
          <w:szCs w:val="24"/>
        </w:rPr>
        <w:t>Excerpts from</w:t>
      </w:r>
      <w:r w:rsidRPr="00342B0B">
        <w:rPr>
          <w:rFonts w:eastAsia="Times New Roman" w:cs="Times New Roman"/>
          <w:b/>
          <w:i/>
          <w:color w:val="000000"/>
          <w:szCs w:val="24"/>
        </w:rPr>
        <w:t xml:space="preserve"> </w:t>
      </w:r>
      <w:r w:rsidRPr="00FC1856">
        <w:rPr>
          <w:rFonts w:eastAsia="Times New Roman" w:cs="Times New Roman"/>
          <w:b/>
          <w:i/>
          <w:iCs/>
          <w:color w:val="000000"/>
          <w:szCs w:val="24"/>
        </w:rPr>
        <w:t xml:space="preserve">Book of Rites, </w:t>
      </w:r>
      <w:r>
        <w:rPr>
          <w:rFonts w:eastAsia="Times New Roman" w:cs="Times New Roman"/>
          <w:b/>
          <w:i/>
          <w:iCs/>
          <w:color w:val="000000"/>
          <w:szCs w:val="24"/>
        </w:rPr>
        <w:t>Royal regulation</w:t>
      </w:r>
    </w:p>
    <w:p w14:paraId="6D60D483" w14:textId="77777777" w:rsidR="00536736" w:rsidRPr="00332DF7" w:rsidRDefault="00536736" w:rsidP="004957DC">
      <w:pPr>
        <w:pStyle w:val="NoSpacing"/>
        <w:rPr>
          <w:shd w:val="clear" w:color="auto" w:fill="FFFFFF"/>
        </w:rPr>
      </w:pPr>
      <w:r w:rsidRPr="00332DF7">
        <w:rPr>
          <w:rFonts w:hint="eastAsia"/>
          <w:shd w:val="clear" w:color="auto" w:fill="FFFFFF"/>
        </w:rPr>
        <w:t>諸侯之下士視上農夫，祿足以代其耕也。</w:t>
      </w:r>
    </w:p>
    <w:p w14:paraId="36C5911D" w14:textId="77777777" w:rsidR="00536736" w:rsidRDefault="00536736" w:rsidP="004957DC">
      <w:r>
        <w:t>“</w:t>
      </w:r>
      <w:r w:rsidRPr="00332DF7">
        <w:t>The officers of the lowest grade in the feudal states had an emolument equal to that of the husbandmen whose fields were of the highest quality; equal to what they would have made by tilling the fields.</w:t>
      </w:r>
      <w:r>
        <w:t>”</w:t>
      </w:r>
    </w:p>
    <w:p w14:paraId="545CD230" w14:textId="77777777" w:rsidR="00536736" w:rsidRDefault="00536736" w:rsidP="00536736">
      <w:pPr>
        <w:rPr>
          <w:rFonts w:eastAsia="Times New Roman" w:cs="Times New Roman"/>
          <w:b/>
          <w:bCs/>
          <w:szCs w:val="24"/>
        </w:rPr>
      </w:pPr>
    </w:p>
    <w:p w14:paraId="07F84E50" w14:textId="77777777" w:rsidR="00536736" w:rsidRDefault="00536736" w:rsidP="004957DC">
      <w:pPr>
        <w:pStyle w:val="Heading2"/>
      </w:pPr>
      <w:r w:rsidRPr="00D23541">
        <w:t>II.</w:t>
      </w:r>
      <w:r>
        <w:t xml:space="preserve"> </w:t>
      </w:r>
      <w:r w:rsidRPr="00D23541">
        <w:t>THE PRODUCTIVITY THEORY</w:t>
      </w:r>
    </w:p>
    <w:p w14:paraId="5BE1027E" w14:textId="77777777" w:rsidR="00536736" w:rsidRDefault="00536736" w:rsidP="004957DC">
      <w:pPr>
        <w:pStyle w:val="Heading3"/>
      </w:pPr>
      <w:r w:rsidRPr="00D23541">
        <w:t>II.1 Wage justice to attract workers</w:t>
      </w:r>
    </w:p>
    <w:p w14:paraId="622974C9" w14:textId="77777777" w:rsidR="00536736" w:rsidRPr="00400E6F" w:rsidRDefault="00536736" w:rsidP="00536736">
      <w:pPr>
        <w:rPr>
          <w:rFonts w:eastAsia="Times New Roman" w:cs="Times New Roman"/>
          <w:b/>
          <w:color w:val="000000"/>
          <w:szCs w:val="24"/>
        </w:rPr>
      </w:pPr>
      <w:r w:rsidRPr="00342B0B">
        <w:rPr>
          <w:rFonts w:eastAsia="Times New Roman" w:cs="Times New Roman"/>
          <w:b/>
          <w:color w:val="000000"/>
          <w:szCs w:val="24"/>
        </w:rPr>
        <w:t>Excerpts from</w:t>
      </w:r>
      <w:r w:rsidRPr="00342B0B">
        <w:rPr>
          <w:rFonts w:eastAsia="Times New Roman" w:cs="Times New Roman"/>
          <w:b/>
          <w:i/>
          <w:color w:val="000000"/>
          <w:szCs w:val="24"/>
        </w:rPr>
        <w:t xml:space="preserve"> </w:t>
      </w:r>
      <w:r w:rsidRPr="00FC1856">
        <w:rPr>
          <w:rFonts w:eastAsia="Times New Roman" w:cs="Times New Roman"/>
          <w:b/>
          <w:i/>
          <w:iCs/>
          <w:color w:val="000000"/>
          <w:szCs w:val="24"/>
        </w:rPr>
        <w:t xml:space="preserve">Book of Rites, </w:t>
      </w:r>
      <w:r>
        <w:rPr>
          <w:rFonts w:eastAsia="Times New Roman" w:cs="Times New Roman"/>
          <w:b/>
          <w:i/>
          <w:iCs/>
          <w:color w:val="000000"/>
          <w:szCs w:val="24"/>
        </w:rPr>
        <w:t>Doctrine of the mean</w:t>
      </w:r>
    </w:p>
    <w:p w14:paraId="6B723B21" w14:textId="77777777" w:rsidR="00536736" w:rsidRPr="00D23541" w:rsidRDefault="00536736" w:rsidP="004957DC">
      <w:pPr>
        <w:pStyle w:val="NoSpacing"/>
        <w:rPr>
          <w:shd w:val="clear" w:color="auto" w:fill="FFFFFF"/>
        </w:rPr>
      </w:pPr>
      <w:r w:rsidRPr="00D23541">
        <w:rPr>
          <w:rFonts w:hint="eastAsia"/>
          <w:shd w:val="clear" w:color="auto" w:fill="FFFFFF"/>
        </w:rPr>
        <w:t>日省月試，既廩稱事，所以勸百工也</w:t>
      </w:r>
    </w:p>
    <w:p w14:paraId="18534159" w14:textId="12CD558C" w:rsidR="00536736" w:rsidRPr="00D23541" w:rsidRDefault="00536736" w:rsidP="00536736">
      <w:pPr>
        <w:rPr>
          <w:rFonts w:cs="Times New Roman"/>
          <w:szCs w:val="24"/>
        </w:rPr>
      </w:pPr>
      <w:r>
        <w:rPr>
          <w:rFonts w:eastAsia="Times New Roman" w:cs="Times New Roman"/>
          <w:szCs w:val="24"/>
        </w:rPr>
        <w:t>“</w:t>
      </w:r>
      <w:r w:rsidRPr="00D23541">
        <w:rPr>
          <w:rFonts w:eastAsia="Times New Roman" w:cs="Times New Roman"/>
          <w:szCs w:val="24"/>
        </w:rPr>
        <w:t>By daily examinations and monthly trials, and by making their rations in accordance with their labo</w:t>
      </w:r>
      <w:r w:rsidR="004957DC">
        <w:rPr>
          <w:rFonts w:eastAsia="Times New Roman" w:cs="Times New Roman"/>
          <w:szCs w:val="24"/>
        </w:rPr>
        <w:t>u</w:t>
      </w:r>
      <w:r w:rsidRPr="00D23541">
        <w:rPr>
          <w:rFonts w:eastAsia="Times New Roman" w:cs="Times New Roman"/>
          <w:szCs w:val="24"/>
        </w:rPr>
        <w:t>rs: this is the way to encourage all the classes of artisans.</w:t>
      </w:r>
      <w:r>
        <w:rPr>
          <w:rFonts w:eastAsia="Times New Roman" w:cs="Times New Roman"/>
          <w:szCs w:val="24"/>
        </w:rPr>
        <w:t>”</w:t>
      </w:r>
    </w:p>
    <w:p w14:paraId="4CFEBD96" w14:textId="77777777" w:rsidR="00536736" w:rsidRDefault="00536736" w:rsidP="00536736">
      <w:pPr>
        <w:rPr>
          <w:rFonts w:eastAsia="Times New Roman" w:cs="Times New Roman"/>
          <w:b/>
          <w:color w:val="000000"/>
          <w:szCs w:val="24"/>
        </w:rPr>
      </w:pPr>
    </w:p>
    <w:p w14:paraId="63BBFD8E" w14:textId="77777777" w:rsidR="00536736" w:rsidRDefault="00536736" w:rsidP="00536736">
      <w:pPr>
        <w:rPr>
          <w:rFonts w:eastAsia="Times New Roman" w:cs="Times New Roman"/>
          <w:b/>
          <w:color w:val="000000"/>
          <w:szCs w:val="24"/>
        </w:rPr>
      </w:pPr>
      <w:r w:rsidRPr="00342B0B">
        <w:rPr>
          <w:rFonts w:eastAsia="Times New Roman" w:cs="Times New Roman"/>
          <w:b/>
          <w:color w:val="000000"/>
          <w:szCs w:val="24"/>
        </w:rPr>
        <w:t>Excerpts from</w:t>
      </w:r>
      <w:r w:rsidRPr="00342B0B">
        <w:rPr>
          <w:rFonts w:eastAsia="Times New Roman" w:cs="Times New Roman"/>
          <w:b/>
          <w:i/>
          <w:color w:val="000000"/>
          <w:szCs w:val="24"/>
        </w:rPr>
        <w:t xml:space="preserve"> </w:t>
      </w:r>
      <w:r w:rsidRPr="00FC1856">
        <w:rPr>
          <w:rFonts w:eastAsia="Times New Roman" w:cs="Times New Roman"/>
          <w:b/>
          <w:i/>
          <w:iCs/>
          <w:color w:val="000000"/>
          <w:szCs w:val="24"/>
        </w:rPr>
        <w:t xml:space="preserve">Book of Rites, </w:t>
      </w:r>
      <w:r>
        <w:rPr>
          <w:rFonts w:eastAsia="Times New Roman" w:cs="Times New Roman"/>
          <w:b/>
          <w:i/>
          <w:iCs/>
          <w:color w:val="000000"/>
          <w:szCs w:val="24"/>
        </w:rPr>
        <w:t>Record on example</w:t>
      </w:r>
    </w:p>
    <w:p w14:paraId="3DFB172A" w14:textId="77777777" w:rsidR="00536736" w:rsidRPr="00400E6F" w:rsidRDefault="00536736" w:rsidP="009D12F6">
      <w:pPr>
        <w:pStyle w:val="NoSpacing"/>
        <w:rPr>
          <w:shd w:val="clear" w:color="auto" w:fill="FFFFFF"/>
        </w:rPr>
      </w:pPr>
      <w:r w:rsidRPr="00400E6F">
        <w:rPr>
          <w:rFonts w:hint="eastAsia"/>
          <w:shd w:val="clear" w:color="auto" w:fill="FFFFFF"/>
        </w:rPr>
        <w:t>子曰：「事君大言入則望大利，小言入則望小利；故君子不以小言受大祿，不以大言受小祿。」</w:t>
      </w:r>
    </w:p>
    <w:p w14:paraId="64B47348" w14:textId="77777777" w:rsidR="00536736" w:rsidRPr="00400E6F" w:rsidRDefault="00536736" w:rsidP="00536736">
      <w:pPr>
        <w:rPr>
          <w:rFonts w:eastAsia="Times New Roman" w:cs="Times New Roman"/>
          <w:szCs w:val="24"/>
        </w:rPr>
      </w:pPr>
      <w:r>
        <w:rPr>
          <w:rFonts w:eastAsia="Times New Roman" w:cs="Times New Roman"/>
          <w:szCs w:val="24"/>
        </w:rPr>
        <w:t>“</w:t>
      </w:r>
      <w:r w:rsidRPr="00400E6F">
        <w:rPr>
          <w:rFonts w:eastAsia="Times New Roman" w:cs="Times New Roman"/>
          <w:szCs w:val="24"/>
        </w:rPr>
        <w:t xml:space="preserve">The Master said, </w:t>
      </w:r>
      <w:r>
        <w:rPr>
          <w:rFonts w:eastAsia="Times New Roman" w:cs="Times New Roman"/>
          <w:szCs w:val="24"/>
        </w:rPr>
        <w:t>‘</w:t>
      </w:r>
      <w:r w:rsidRPr="00400E6F">
        <w:rPr>
          <w:rFonts w:eastAsia="Times New Roman" w:cs="Times New Roman"/>
          <w:szCs w:val="24"/>
        </w:rPr>
        <w:t>In the service of a ruler, when great words are spoken to (and accepted by) him, great advantages (to the state) may be expected from them; and when words of small importance are presented to him, only small advantages are to be looked for. Therefore a superior man will not for words of small importance receive great emolument, nor for words of great importance small emolument.</w:t>
      </w:r>
      <w:r>
        <w:rPr>
          <w:rFonts w:eastAsia="Times New Roman" w:cs="Times New Roman"/>
          <w:szCs w:val="24"/>
        </w:rPr>
        <w:t>’”</w:t>
      </w:r>
    </w:p>
    <w:p w14:paraId="79B786DE" w14:textId="77777777" w:rsidR="00536736" w:rsidRDefault="00536736" w:rsidP="00536736">
      <w:pPr>
        <w:rPr>
          <w:rFonts w:eastAsia="Times New Roman" w:cs="Times New Roman"/>
          <w:b/>
          <w:color w:val="000000"/>
          <w:szCs w:val="24"/>
        </w:rPr>
      </w:pPr>
    </w:p>
    <w:p w14:paraId="10BDDA34" w14:textId="77777777" w:rsidR="00536736" w:rsidRPr="00F26ADA" w:rsidRDefault="00536736" w:rsidP="00536736">
      <w:pPr>
        <w:rPr>
          <w:rFonts w:eastAsia="Times New Roman" w:cs="Times New Roman"/>
          <w:b/>
          <w:color w:val="000000"/>
          <w:szCs w:val="24"/>
        </w:rPr>
      </w:pPr>
      <w:r w:rsidRPr="00F26ADA">
        <w:rPr>
          <w:rFonts w:eastAsia="Times New Roman" w:cs="Times New Roman"/>
          <w:b/>
          <w:color w:val="000000"/>
          <w:szCs w:val="24"/>
        </w:rPr>
        <w:t>Excerpts from Book of Rites, Record of prevention</w:t>
      </w:r>
    </w:p>
    <w:p w14:paraId="5E68B190" w14:textId="77777777" w:rsidR="00536736" w:rsidRPr="00B2581D" w:rsidRDefault="00536736" w:rsidP="00B2581D">
      <w:pPr>
        <w:pStyle w:val="NoSpacing"/>
      </w:pPr>
      <w:r w:rsidRPr="00B2581D">
        <w:rPr>
          <w:rFonts w:hint="eastAsia"/>
        </w:rPr>
        <w:t>子云：「君子辭貴不辭賤，辭富不辭貧，則亂益亡。」故君子與其使食浮於人也，寧使人浮於食。</w:t>
      </w:r>
    </w:p>
    <w:p w14:paraId="7170D5C0" w14:textId="77777777" w:rsidR="00536736" w:rsidRDefault="00536736" w:rsidP="00536736">
      <w:pPr>
        <w:rPr>
          <w:rFonts w:eastAsia="Times New Roman" w:cs="Times New Roman"/>
          <w:szCs w:val="24"/>
        </w:rPr>
      </w:pPr>
      <w:r>
        <w:rPr>
          <w:rFonts w:eastAsia="Times New Roman" w:cs="Times New Roman"/>
          <w:szCs w:val="24"/>
        </w:rPr>
        <w:t>“</w:t>
      </w:r>
      <w:r w:rsidRPr="00F26ADA">
        <w:rPr>
          <w:rFonts w:eastAsia="Times New Roman" w:cs="Times New Roman"/>
          <w:szCs w:val="24"/>
        </w:rPr>
        <w:t xml:space="preserve">The Master said, </w:t>
      </w:r>
      <w:r>
        <w:rPr>
          <w:rFonts w:eastAsia="Times New Roman" w:cs="Times New Roman"/>
          <w:szCs w:val="24"/>
        </w:rPr>
        <w:t>‘</w:t>
      </w:r>
      <w:r w:rsidRPr="00F26ADA">
        <w:rPr>
          <w:rFonts w:eastAsia="Times New Roman" w:cs="Times New Roman"/>
          <w:szCs w:val="24"/>
        </w:rPr>
        <w:t>The superior man will decline a position of high honour, but not one that is mean; and riches, but not poverty. In this way confusion and disorder will more and more disappear.</w:t>
      </w:r>
      <w:r>
        <w:rPr>
          <w:rFonts w:eastAsia="Times New Roman" w:cs="Times New Roman"/>
          <w:szCs w:val="24"/>
        </w:rPr>
        <w:t xml:space="preserve">’ </w:t>
      </w:r>
      <w:r w:rsidRPr="00F26ADA">
        <w:rPr>
          <w:rFonts w:eastAsia="Times New Roman" w:cs="Times New Roman"/>
          <w:szCs w:val="24"/>
        </w:rPr>
        <w:t>Hence the superior man, rather than have his emoluments superior to his worth, will have his worth superior to his emoluments.</w:t>
      </w:r>
      <w:r>
        <w:rPr>
          <w:rFonts w:eastAsia="Times New Roman" w:cs="Times New Roman"/>
          <w:szCs w:val="24"/>
        </w:rPr>
        <w:t>”</w:t>
      </w:r>
    </w:p>
    <w:p w14:paraId="10C50AEF" w14:textId="77777777" w:rsidR="00536736" w:rsidRDefault="00536736" w:rsidP="00536736">
      <w:pPr>
        <w:rPr>
          <w:rFonts w:eastAsia="Times New Roman" w:cs="Times New Roman"/>
          <w:szCs w:val="24"/>
        </w:rPr>
      </w:pPr>
    </w:p>
    <w:p w14:paraId="724120C1" w14:textId="77777777" w:rsidR="00536736" w:rsidRPr="004B5484" w:rsidRDefault="00536736" w:rsidP="00536736">
      <w:pPr>
        <w:rPr>
          <w:rFonts w:eastAsia="Times New Roman" w:cs="Times New Roman"/>
          <w:b/>
          <w:i/>
          <w:color w:val="000000"/>
          <w:szCs w:val="24"/>
        </w:rPr>
      </w:pPr>
      <w:r w:rsidRPr="00436E10">
        <w:rPr>
          <w:rFonts w:eastAsia="Times New Roman" w:cs="Times New Roman" w:hint="eastAsia"/>
          <w:b/>
          <w:color w:val="000000"/>
          <w:szCs w:val="24"/>
        </w:rPr>
        <w:t>Excerpts</w:t>
      </w:r>
      <w:r w:rsidRPr="00436E10">
        <w:rPr>
          <w:rFonts w:eastAsia="Times New Roman" w:cs="Times New Roman"/>
          <w:b/>
          <w:color w:val="000000"/>
          <w:szCs w:val="24"/>
        </w:rPr>
        <w:t xml:space="preserve"> from </w:t>
      </w:r>
      <w:r w:rsidRPr="004B5484">
        <w:rPr>
          <w:rFonts w:eastAsia="Times New Roman" w:cs="Times New Roman"/>
          <w:b/>
          <w:i/>
          <w:color w:val="000000"/>
          <w:szCs w:val="24"/>
        </w:rPr>
        <w:t xml:space="preserve">Liaofan’s Four Lesson, </w:t>
      </w:r>
      <w:r>
        <w:rPr>
          <w:rFonts w:eastAsia="Times New Roman" w:cs="Times New Roman"/>
          <w:b/>
          <w:i/>
          <w:color w:val="000000"/>
          <w:szCs w:val="24"/>
        </w:rPr>
        <w:t>3</w:t>
      </w:r>
      <w:r w:rsidRPr="004B5484">
        <w:rPr>
          <w:rFonts w:eastAsia="Times New Roman" w:cs="Times New Roman"/>
          <w:b/>
          <w:i/>
          <w:color w:val="000000"/>
          <w:szCs w:val="24"/>
        </w:rPr>
        <w:t>. The way to accumulate merit</w:t>
      </w:r>
    </w:p>
    <w:p w14:paraId="47927337" w14:textId="77777777" w:rsidR="00536736" w:rsidRDefault="00536736" w:rsidP="00B2581D">
      <w:pPr>
        <w:pStyle w:val="NoSpacing"/>
        <w:rPr>
          <w:shd w:val="clear" w:color="auto" w:fill="FFFFFF"/>
        </w:rPr>
      </w:pPr>
      <w:r w:rsidRPr="001972F6">
        <w:rPr>
          <w:rFonts w:hint="eastAsia"/>
          <w:shd w:val="clear" w:color="auto" w:fill="FFFFFF"/>
        </w:rPr>
        <w:lastRenderedPageBreak/>
        <w:t>何謂是非？</w:t>
      </w:r>
      <w:r w:rsidRPr="00436E10">
        <w:rPr>
          <w:shd w:val="clear" w:color="auto" w:fill="FFFFFF"/>
        </w:rPr>
        <w:t>魯國之法，魯人有贖臣妾於諸侯者，取金於府；子貢贖人於諸侯而還其金，孔子聞之曰：「賜失之矣，聖人之舉事也，可以移風易俗，而教導可施於百姓，非獨適其身之行也。今魯國富者寡而貧者眾，贖而受金則為不廉；不受則後莫復贖，自今以來，魯人不復贖矣。」</w:t>
      </w:r>
    </w:p>
    <w:p w14:paraId="585ADC6C" w14:textId="77777777" w:rsidR="00536736" w:rsidRDefault="00536736" w:rsidP="00536736">
      <w:pPr>
        <w:rPr>
          <w:rFonts w:eastAsia="Times New Roman" w:cs="Times New Roman"/>
          <w:szCs w:val="24"/>
        </w:rPr>
      </w:pPr>
      <w:r w:rsidRPr="001972F6">
        <w:rPr>
          <w:rFonts w:eastAsia="Times New Roman" w:cs="Times New Roman"/>
          <w:szCs w:val="24"/>
        </w:rPr>
        <w:t>In performing good deeds, there is also what appears to be goodness that is not</w:t>
      </w:r>
      <w:r w:rsidRPr="001972F6">
        <w:rPr>
          <w:rFonts w:eastAsia="Times New Roman" w:cs="Times New Roman"/>
          <w:szCs w:val="24"/>
        </w:rPr>
        <w:br/>
        <w:t xml:space="preserve">actually goodness. </w:t>
      </w:r>
      <w:r>
        <w:rPr>
          <w:rFonts w:eastAsia="Times New Roman" w:cs="Times New Roman"/>
          <w:szCs w:val="24"/>
        </w:rPr>
        <w:t>I</w:t>
      </w:r>
      <w:r w:rsidRPr="00AA06E5">
        <w:rPr>
          <w:rFonts w:eastAsia="Times New Roman" w:cs="Times New Roman"/>
          <w:szCs w:val="24"/>
        </w:rPr>
        <w:t xml:space="preserve">n the state of Lu, the law provides that if there are people who are captured by another state, then if people are willing to pay back a ransom to bring back the captured, the government usually gives a reward. Confucius's student, </w:t>
      </w:r>
      <w:r>
        <w:rPr>
          <w:rFonts w:eastAsia="Times New Roman" w:cs="Times New Roman"/>
          <w:szCs w:val="24"/>
        </w:rPr>
        <w:t>Zi Gong</w:t>
      </w:r>
      <w:r w:rsidRPr="00AA06E5">
        <w:rPr>
          <w:rFonts w:eastAsia="Times New Roman" w:cs="Times New Roman"/>
          <w:szCs w:val="24"/>
        </w:rPr>
        <w:t xml:space="preserve">, after he paid the ransom to bring back the captured people, did not want to receive the reward. When Confucius heard this, he scolded him saying, </w:t>
      </w:r>
      <w:r>
        <w:rPr>
          <w:rFonts w:eastAsia="Times New Roman" w:cs="Times New Roman"/>
          <w:szCs w:val="24"/>
        </w:rPr>
        <w:t>‘</w:t>
      </w:r>
      <w:r w:rsidRPr="00AA06E5">
        <w:rPr>
          <w:rFonts w:eastAsia="Times New Roman" w:cs="Times New Roman"/>
          <w:szCs w:val="24"/>
        </w:rPr>
        <w:t>you are wrong, because what a gentleman does can affect the society. It becomes a model for everyone; you cannot do it just for yourself. In the state of Lu there are very few wealthy men; most people are poor. If you start this example of making the receipt of reward money a shameful thing, then who is going to be able to afford to pay the ransom? The tradition of paying ransom to bring back the captured will disappear.</w:t>
      </w:r>
      <w:r>
        <w:rPr>
          <w:rFonts w:eastAsia="Times New Roman" w:cs="Times New Roman"/>
          <w:szCs w:val="24"/>
        </w:rPr>
        <w:t>’</w:t>
      </w:r>
    </w:p>
    <w:p w14:paraId="30C6F41A" w14:textId="77777777" w:rsidR="00536736" w:rsidRPr="001972F6" w:rsidRDefault="00536736" w:rsidP="00B2581D">
      <w:pPr>
        <w:pStyle w:val="NoSpacing"/>
        <w:rPr>
          <w:shd w:val="clear" w:color="auto" w:fill="FFFFFF"/>
        </w:rPr>
      </w:pPr>
      <w:r w:rsidRPr="001972F6">
        <w:rPr>
          <w:rFonts w:hint="eastAsia"/>
          <w:shd w:val="clear" w:color="auto" w:fill="FFFFFF"/>
        </w:rPr>
        <w:t>子路拯人於溺，其人謝之以牛，子路受之。孔子喜曰：「自今魯國多拯人於溺矣。」自俗眼觀之，子贡不受金為優，子路之受牛為劣；孔子則取由而黜赐焉。</w:t>
      </w:r>
    </w:p>
    <w:p w14:paraId="5B8F4D41" w14:textId="77777777" w:rsidR="00536736" w:rsidRPr="001972F6" w:rsidRDefault="00536736" w:rsidP="00536736">
      <w:pPr>
        <w:rPr>
          <w:rFonts w:eastAsia="Times New Roman" w:cs="Times New Roman"/>
          <w:szCs w:val="24"/>
        </w:rPr>
      </w:pPr>
      <w:r w:rsidRPr="001972F6">
        <w:rPr>
          <w:rFonts w:eastAsia="Times New Roman" w:cs="Times New Roman"/>
          <w:szCs w:val="24"/>
        </w:rPr>
        <w:t>In another example, a student of Confucius, Zi Lu, saved someone from drowning</w:t>
      </w:r>
      <w:r w:rsidRPr="001972F6">
        <w:rPr>
          <w:rFonts w:eastAsia="Times New Roman" w:cs="Times New Roman"/>
          <w:szCs w:val="24"/>
        </w:rPr>
        <w:br/>
        <w:t>and was given a cow as a token of gratitude. Zi Lu received the gift and when Confucius heard this, he said, ‘Very good. Now people in the state of Lu will be happy to save drowning people, because one is willing to rescue and one is willing to thank. They created a proper model.’ And if you use the two examples just mentioned, an average person would view Zi Gong not receiving the reward money as being very good and Zi Lu receiving the cow as not being a good thing. Confucius' view is different from the average person</w:t>
      </w:r>
      <w:r w:rsidRPr="001972F6">
        <w:rPr>
          <w:rFonts w:eastAsia="Times New Roman" w:cs="Times New Roman" w:hint="eastAsia"/>
          <w:szCs w:val="24"/>
        </w:rPr>
        <w:t>.</w:t>
      </w:r>
    </w:p>
    <w:p w14:paraId="23939F37" w14:textId="77777777" w:rsidR="00536736" w:rsidRPr="001972F6" w:rsidRDefault="00536736" w:rsidP="00B2581D">
      <w:pPr>
        <w:pStyle w:val="NoSpacing"/>
        <w:rPr>
          <w:shd w:val="clear" w:color="auto" w:fill="FFFFFF"/>
        </w:rPr>
      </w:pPr>
      <w:r w:rsidRPr="001972F6">
        <w:rPr>
          <w:rFonts w:hint="eastAsia"/>
          <w:shd w:val="clear" w:color="auto" w:fill="FFFFFF"/>
        </w:rPr>
        <w:t>乃知人之為善，不論現行而論流弊；不論一時而論久遠；不論一身而論天下。現行雖善，其流足以害人；則似善而實非也；現行雖不善，而其流足以濟人，則非善而實是也。然此就一節論之耳。他如非義之義，非礼之礼，非信之信，非慈之慈，皆當抉擇。</w:t>
      </w:r>
    </w:p>
    <w:p w14:paraId="714FCA55" w14:textId="77777777" w:rsidR="00536736" w:rsidRDefault="00536736" w:rsidP="00536736">
      <w:pPr>
        <w:rPr>
          <w:rFonts w:eastAsia="Times New Roman" w:cs="Times New Roman"/>
          <w:szCs w:val="24"/>
        </w:rPr>
      </w:pPr>
      <w:r w:rsidRPr="001972F6">
        <w:rPr>
          <w:rFonts w:eastAsia="Times New Roman" w:cs="Times New Roman"/>
          <w:szCs w:val="24"/>
        </w:rPr>
        <w:t>Therefore, when one performs a good deed, one cannot just look at conduct but has</w:t>
      </w:r>
      <w:r w:rsidRPr="001972F6">
        <w:rPr>
          <w:rFonts w:eastAsia="Times New Roman" w:cs="Times New Roman"/>
          <w:szCs w:val="24"/>
        </w:rPr>
        <w:br/>
        <w:t>to consider other effects. One should not see only the present but also the final outcome. One should not only consider only one's own personal gain but how it affects the greater society. If I perform something that appears to be a good deed, yet the final result actually hurts people, then it is something that appears to be goodness but is not. Or, on the other hand, if behaviour or conduct is not good but the result benefits others, the ultimate result is goodness. There are other examples of what appears to be goodness but actually is not, such as improper forgiveness and tolerance; overly praising someone and causing the person to lose his sense; keeping a small promise and causing a greater trouble; spoiling a child and causing later problems; these are all worth contemplating.</w:t>
      </w:r>
    </w:p>
    <w:p w14:paraId="1D12186A" w14:textId="77777777" w:rsidR="00536736" w:rsidRDefault="00536736" w:rsidP="00536736">
      <w:pPr>
        <w:rPr>
          <w:rFonts w:eastAsia="Times New Roman" w:cs="Times New Roman"/>
          <w:szCs w:val="24"/>
        </w:rPr>
      </w:pPr>
    </w:p>
    <w:p w14:paraId="5A3F65F6" w14:textId="77777777" w:rsidR="00536736" w:rsidRDefault="00536736" w:rsidP="00B2581D">
      <w:pPr>
        <w:pStyle w:val="Heading3"/>
      </w:pPr>
      <w:r w:rsidRPr="003B2211">
        <w:lastRenderedPageBreak/>
        <w:t>II.2 Principle of division of labour</w:t>
      </w:r>
    </w:p>
    <w:p w14:paraId="4D3764D5" w14:textId="77777777" w:rsidR="00536736" w:rsidRPr="004B5484" w:rsidRDefault="00536736" w:rsidP="00536736">
      <w:pPr>
        <w:rPr>
          <w:rFonts w:eastAsia="Times New Roman" w:cs="Times New Roman"/>
          <w:b/>
          <w:i/>
          <w:color w:val="000000"/>
          <w:szCs w:val="24"/>
        </w:rPr>
      </w:pPr>
      <w:r w:rsidRPr="00436E10">
        <w:rPr>
          <w:rFonts w:eastAsia="Times New Roman" w:cs="Times New Roman" w:hint="eastAsia"/>
          <w:b/>
          <w:color w:val="000000"/>
          <w:szCs w:val="24"/>
        </w:rPr>
        <w:t>Excerpts</w:t>
      </w:r>
      <w:r w:rsidRPr="00436E10">
        <w:rPr>
          <w:rFonts w:eastAsia="Times New Roman" w:cs="Times New Roman"/>
          <w:b/>
          <w:color w:val="000000"/>
          <w:szCs w:val="24"/>
        </w:rPr>
        <w:t xml:space="preserve"> from </w:t>
      </w:r>
      <w:r>
        <w:rPr>
          <w:rFonts w:eastAsia="Times New Roman" w:cs="Times New Roman"/>
          <w:b/>
          <w:i/>
          <w:color w:val="000000"/>
          <w:szCs w:val="24"/>
        </w:rPr>
        <w:t>Mencius</w:t>
      </w:r>
      <w:r w:rsidRPr="004B5484">
        <w:rPr>
          <w:rFonts w:eastAsia="Times New Roman" w:cs="Times New Roman"/>
          <w:b/>
          <w:i/>
          <w:color w:val="000000"/>
          <w:szCs w:val="24"/>
        </w:rPr>
        <w:t xml:space="preserve">, </w:t>
      </w:r>
      <w:r>
        <w:rPr>
          <w:rFonts w:eastAsia="Times New Roman" w:cs="Times New Roman"/>
          <w:b/>
          <w:i/>
          <w:color w:val="000000"/>
          <w:szCs w:val="24"/>
        </w:rPr>
        <w:t>Teng Wen Gong i</w:t>
      </w:r>
    </w:p>
    <w:p w14:paraId="612430BE" w14:textId="77777777" w:rsidR="00536736" w:rsidRPr="00372508" w:rsidRDefault="00536736" w:rsidP="00B2581D">
      <w:pPr>
        <w:pStyle w:val="NoSpacing"/>
        <w:rPr>
          <w:shd w:val="clear" w:color="auto" w:fill="FFFFFF"/>
        </w:rPr>
      </w:pPr>
      <w:r w:rsidRPr="00372508">
        <w:rPr>
          <w:rFonts w:hint="eastAsia"/>
          <w:shd w:val="clear" w:color="auto" w:fill="FFFFFF"/>
        </w:rPr>
        <w:t>陳相見孟子，道許行之言曰：「滕君，則誠賢君也；雖然，未聞道也。賢者與民並耕而食，饔飧而治。今也滕有倉廩府庫，則是厲民而以自養也，惡得賢？」孟子曰：「許子必種粟而後食乎？」曰：「然。」許子必織布而後衣乎？」曰：「否。許子衣褐。」許子冠乎？」曰：「冠。」曰：「奚冠？」曰：「冠素。」曰：「自織之與？」曰：「否。以粟易之。」曰：「許子奚為不自織？」曰：「害於耕。」曰：「許子以釜甑爨，以鐵耕乎？」曰：「然。」「自為之與？」曰：「否。以粟易之。」「以粟易械器者，不為厲陶冶；陶冶亦以其械器易粟者，豈為厲農夫哉？且許子何不為陶冶。舍皆取諸其宮中而用之？何為紛紛然與百工交易？何許子之不憚煩？」曰：「百工之事，固不可耕且為也。」「然則治天下獨可耕且為與？有大人之事，有小人之事。且一人之身，而百工之所為備。如必自為而後用之，是率天下而路也。故曰：或勞心，或勞力；勞心者治人，勞力者治於人；治於人者食人，治人者食於人：天下之通義也。</w:t>
      </w:r>
    </w:p>
    <w:p w14:paraId="446EE268" w14:textId="77777777" w:rsidR="00536736" w:rsidRPr="00D750D3" w:rsidRDefault="00536736" w:rsidP="00536736">
      <w:pPr>
        <w:rPr>
          <w:rFonts w:eastAsia="Times New Roman" w:cs="Times New Roman"/>
          <w:szCs w:val="24"/>
        </w:rPr>
      </w:pPr>
      <w:r w:rsidRPr="00D750D3">
        <w:rPr>
          <w:rFonts w:eastAsia="Times New Roman" w:cs="Times New Roman"/>
          <w:szCs w:val="24"/>
        </w:rPr>
        <w:t>When Chen Xiang</w:t>
      </w:r>
      <w:r>
        <w:rPr>
          <w:rFonts w:eastAsia="Times New Roman" w:cs="Times New Roman"/>
          <w:szCs w:val="24"/>
        </w:rPr>
        <w:t>,</w:t>
      </w:r>
      <w:r w:rsidRPr="00D750D3">
        <w:rPr>
          <w:rFonts w:eastAsia="Times New Roman" w:cs="Times New Roman"/>
          <w:szCs w:val="24"/>
        </w:rPr>
        <w:t xml:space="preserve"> formerly a Confucian, but converted by Xu Xing, visited Mencius, he quoted the words of Xu Xing to the effect that the ruler should cultivate the land equally and along with his people</w:t>
      </w:r>
      <w:r>
        <w:rPr>
          <w:rFonts w:eastAsia="Times New Roman" w:cs="Times New Roman"/>
          <w:szCs w:val="24"/>
        </w:rPr>
        <w:t>: “W</w:t>
      </w:r>
      <w:r w:rsidRPr="00D750D3">
        <w:rPr>
          <w:rFonts w:eastAsia="Times New Roman" w:cs="Times New Roman"/>
          <w:szCs w:val="24"/>
        </w:rPr>
        <w:t>ise and able princes should cultivate the ground equally and along with their people, and eat the fruit of their labour. They should prepare their own meals, morning and evening, while at the same time they carry on their government. But now, the prince of T</w:t>
      </w:r>
      <w:r>
        <w:rPr>
          <w:rFonts w:eastAsia="Times New Roman" w:cs="Times New Roman"/>
          <w:szCs w:val="24"/>
        </w:rPr>
        <w:t>e</w:t>
      </w:r>
      <w:r w:rsidRPr="00D750D3">
        <w:rPr>
          <w:rFonts w:eastAsia="Times New Roman" w:cs="Times New Roman"/>
          <w:szCs w:val="24"/>
        </w:rPr>
        <w:t>ng has his granaries, treasuries, and arsenals, which is an oppressing of the people to nourish himself. How can he be deemed a real worthy prince?</w:t>
      </w:r>
      <w:r>
        <w:rPr>
          <w:rFonts w:eastAsia="Times New Roman" w:cs="Times New Roman"/>
          <w:szCs w:val="24"/>
        </w:rPr>
        <w:t>”</w:t>
      </w:r>
    </w:p>
    <w:p w14:paraId="6CF09382" w14:textId="77777777" w:rsidR="00536736" w:rsidRPr="00D750D3" w:rsidRDefault="00536736" w:rsidP="00536736">
      <w:pPr>
        <w:rPr>
          <w:rFonts w:eastAsia="Times New Roman" w:cs="Times New Roman"/>
          <w:szCs w:val="24"/>
        </w:rPr>
      </w:pPr>
      <w:r w:rsidRPr="00D750D3">
        <w:rPr>
          <w:rFonts w:eastAsia="Times New Roman" w:cs="Times New Roman"/>
          <w:szCs w:val="24"/>
        </w:rPr>
        <w:t>Mencius said,</w:t>
      </w:r>
      <w:r>
        <w:rPr>
          <w:rFonts w:eastAsia="Times New Roman" w:cs="Times New Roman"/>
          <w:szCs w:val="24"/>
        </w:rPr>
        <w:t xml:space="preserve"> “</w:t>
      </w:r>
      <w:r w:rsidRPr="00D750D3">
        <w:rPr>
          <w:rFonts w:eastAsia="Times New Roman" w:cs="Times New Roman"/>
          <w:szCs w:val="24"/>
        </w:rPr>
        <w:t>I suppose that Xu Xing sows grain and eats the produce. Is it not so?</w:t>
      </w:r>
      <w:r>
        <w:rPr>
          <w:rFonts w:eastAsia="Times New Roman" w:cs="Times New Roman"/>
          <w:szCs w:val="24"/>
        </w:rPr>
        <w:t>”</w:t>
      </w:r>
      <w:r w:rsidRPr="00D750D3">
        <w:rPr>
          <w:rFonts w:eastAsia="Times New Roman" w:cs="Times New Roman"/>
          <w:szCs w:val="24"/>
        </w:rPr>
        <w:t xml:space="preserve"> </w:t>
      </w:r>
      <w:r>
        <w:rPr>
          <w:rFonts w:eastAsia="Times New Roman" w:cs="Times New Roman"/>
          <w:szCs w:val="24"/>
        </w:rPr>
        <w:t>“</w:t>
      </w:r>
      <w:r w:rsidRPr="00D750D3">
        <w:rPr>
          <w:rFonts w:eastAsia="Times New Roman" w:cs="Times New Roman"/>
          <w:szCs w:val="24"/>
        </w:rPr>
        <w:t>It is so,</w:t>
      </w:r>
      <w:r>
        <w:rPr>
          <w:rFonts w:eastAsia="Times New Roman" w:cs="Times New Roman"/>
          <w:szCs w:val="24"/>
        </w:rPr>
        <w:t>”</w:t>
      </w:r>
      <w:r w:rsidRPr="00D750D3">
        <w:rPr>
          <w:rFonts w:eastAsia="Times New Roman" w:cs="Times New Roman"/>
          <w:szCs w:val="24"/>
        </w:rPr>
        <w:t xml:space="preserve"> was the answer.</w:t>
      </w:r>
    </w:p>
    <w:p w14:paraId="6457D95C" w14:textId="77777777" w:rsidR="00536736" w:rsidRPr="00D750D3" w:rsidRDefault="00536736" w:rsidP="00536736">
      <w:pPr>
        <w:rPr>
          <w:rFonts w:eastAsia="Times New Roman" w:cs="Times New Roman"/>
          <w:szCs w:val="24"/>
        </w:rPr>
      </w:pPr>
      <w:r>
        <w:rPr>
          <w:rFonts w:eastAsia="Times New Roman" w:cs="Times New Roman"/>
          <w:szCs w:val="24"/>
        </w:rPr>
        <w:t>“</w:t>
      </w:r>
      <w:r w:rsidRPr="00D750D3">
        <w:rPr>
          <w:rFonts w:eastAsia="Times New Roman" w:cs="Times New Roman"/>
          <w:szCs w:val="24"/>
        </w:rPr>
        <w:t>I suppose also he weaves cloth, and wears his own manufacture. Is it not so?</w:t>
      </w:r>
      <w:r>
        <w:rPr>
          <w:rFonts w:eastAsia="Times New Roman" w:cs="Times New Roman"/>
          <w:szCs w:val="24"/>
        </w:rPr>
        <w:t>”</w:t>
      </w:r>
      <w:r w:rsidRPr="00D750D3">
        <w:rPr>
          <w:rFonts w:eastAsia="Times New Roman" w:cs="Times New Roman"/>
          <w:szCs w:val="24"/>
        </w:rPr>
        <w:t xml:space="preserve"> </w:t>
      </w:r>
      <w:r>
        <w:rPr>
          <w:rFonts w:eastAsia="Times New Roman" w:cs="Times New Roman"/>
          <w:szCs w:val="24"/>
        </w:rPr>
        <w:t>“</w:t>
      </w:r>
      <w:r w:rsidRPr="00D750D3">
        <w:rPr>
          <w:rFonts w:eastAsia="Times New Roman" w:cs="Times New Roman"/>
          <w:szCs w:val="24"/>
        </w:rPr>
        <w:t>No. Xu wears clothes of haircloth.</w:t>
      </w:r>
      <w:r>
        <w:rPr>
          <w:rFonts w:eastAsia="Times New Roman" w:cs="Times New Roman"/>
          <w:szCs w:val="24"/>
        </w:rPr>
        <w:t>”</w:t>
      </w:r>
    </w:p>
    <w:p w14:paraId="193A976F" w14:textId="77777777" w:rsidR="00536736" w:rsidRPr="00D750D3" w:rsidRDefault="00536736" w:rsidP="00536736">
      <w:pPr>
        <w:rPr>
          <w:rFonts w:eastAsia="Times New Roman" w:cs="Times New Roman"/>
          <w:szCs w:val="24"/>
        </w:rPr>
      </w:pPr>
      <w:r>
        <w:rPr>
          <w:rFonts w:eastAsia="Times New Roman" w:cs="Times New Roman"/>
          <w:szCs w:val="24"/>
        </w:rPr>
        <w:t>“</w:t>
      </w:r>
      <w:r w:rsidRPr="00D750D3">
        <w:rPr>
          <w:rFonts w:eastAsia="Times New Roman" w:cs="Times New Roman"/>
          <w:szCs w:val="24"/>
        </w:rPr>
        <w:t>Does he wear a cap?</w:t>
      </w:r>
      <w:r>
        <w:rPr>
          <w:rFonts w:eastAsia="Times New Roman" w:cs="Times New Roman"/>
          <w:szCs w:val="24"/>
        </w:rPr>
        <w:t>”</w:t>
      </w:r>
      <w:r w:rsidRPr="00D750D3">
        <w:rPr>
          <w:rFonts w:eastAsia="Times New Roman" w:cs="Times New Roman"/>
          <w:szCs w:val="24"/>
        </w:rPr>
        <w:t xml:space="preserve"> </w:t>
      </w:r>
      <w:r>
        <w:rPr>
          <w:rFonts w:eastAsia="Times New Roman" w:cs="Times New Roman"/>
          <w:szCs w:val="24"/>
        </w:rPr>
        <w:t>“</w:t>
      </w:r>
      <w:r w:rsidRPr="00D750D3">
        <w:rPr>
          <w:rFonts w:eastAsia="Times New Roman" w:cs="Times New Roman"/>
          <w:szCs w:val="24"/>
        </w:rPr>
        <w:t>He wears a cap.</w:t>
      </w:r>
      <w:r>
        <w:rPr>
          <w:rFonts w:eastAsia="Times New Roman" w:cs="Times New Roman"/>
          <w:szCs w:val="24"/>
        </w:rPr>
        <w:t>”</w:t>
      </w:r>
    </w:p>
    <w:p w14:paraId="77D03E36" w14:textId="77777777" w:rsidR="00536736" w:rsidRPr="00D750D3" w:rsidRDefault="00536736" w:rsidP="00536736">
      <w:pPr>
        <w:rPr>
          <w:rFonts w:eastAsia="Times New Roman" w:cs="Times New Roman"/>
          <w:szCs w:val="24"/>
        </w:rPr>
      </w:pPr>
      <w:r>
        <w:rPr>
          <w:rFonts w:eastAsia="Times New Roman" w:cs="Times New Roman"/>
          <w:szCs w:val="24"/>
        </w:rPr>
        <w:t>“</w:t>
      </w:r>
      <w:r w:rsidRPr="00D750D3">
        <w:rPr>
          <w:rFonts w:eastAsia="Times New Roman" w:cs="Times New Roman"/>
          <w:szCs w:val="24"/>
        </w:rPr>
        <w:t>What kind of cap?</w:t>
      </w:r>
      <w:r>
        <w:rPr>
          <w:rFonts w:eastAsia="Times New Roman" w:cs="Times New Roman"/>
          <w:szCs w:val="24"/>
        </w:rPr>
        <w:t>”</w:t>
      </w:r>
      <w:r w:rsidRPr="00D750D3">
        <w:rPr>
          <w:rFonts w:eastAsia="Times New Roman" w:cs="Times New Roman"/>
          <w:szCs w:val="24"/>
        </w:rPr>
        <w:t xml:space="preserve"> </w:t>
      </w:r>
      <w:r>
        <w:rPr>
          <w:rFonts w:eastAsia="Times New Roman" w:cs="Times New Roman"/>
          <w:szCs w:val="24"/>
        </w:rPr>
        <w:t>“</w:t>
      </w:r>
      <w:r w:rsidRPr="00D750D3">
        <w:rPr>
          <w:rFonts w:eastAsia="Times New Roman" w:cs="Times New Roman"/>
          <w:szCs w:val="24"/>
        </w:rPr>
        <w:t>A plain cap.</w:t>
      </w:r>
      <w:r>
        <w:rPr>
          <w:rFonts w:eastAsia="Times New Roman" w:cs="Times New Roman"/>
          <w:szCs w:val="24"/>
        </w:rPr>
        <w:t>”</w:t>
      </w:r>
    </w:p>
    <w:p w14:paraId="0AEF8300" w14:textId="77777777" w:rsidR="00536736" w:rsidRPr="00D750D3" w:rsidRDefault="00536736" w:rsidP="00536736">
      <w:pPr>
        <w:rPr>
          <w:rFonts w:eastAsia="Times New Roman" w:cs="Times New Roman"/>
          <w:szCs w:val="24"/>
        </w:rPr>
      </w:pPr>
      <w:r>
        <w:rPr>
          <w:rFonts w:eastAsia="Times New Roman" w:cs="Times New Roman"/>
          <w:szCs w:val="24"/>
        </w:rPr>
        <w:t>“</w:t>
      </w:r>
      <w:r w:rsidRPr="00D750D3">
        <w:rPr>
          <w:rFonts w:eastAsia="Times New Roman" w:cs="Times New Roman"/>
          <w:szCs w:val="24"/>
        </w:rPr>
        <w:t>Is it woven by himself?</w:t>
      </w:r>
      <w:r>
        <w:rPr>
          <w:rFonts w:eastAsia="Times New Roman" w:cs="Times New Roman"/>
          <w:szCs w:val="24"/>
        </w:rPr>
        <w:t>”</w:t>
      </w:r>
      <w:r w:rsidRPr="00D750D3">
        <w:rPr>
          <w:rFonts w:eastAsia="Times New Roman" w:cs="Times New Roman"/>
          <w:szCs w:val="24"/>
        </w:rPr>
        <w:t xml:space="preserve"> </w:t>
      </w:r>
      <w:r>
        <w:rPr>
          <w:rFonts w:eastAsia="Times New Roman" w:cs="Times New Roman"/>
          <w:szCs w:val="24"/>
        </w:rPr>
        <w:t>“</w:t>
      </w:r>
      <w:r w:rsidRPr="00D750D3">
        <w:rPr>
          <w:rFonts w:eastAsia="Times New Roman" w:cs="Times New Roman"/>
          <w:szCs w:val="24"/>
        </w:rPr>
        <w:t>No. He gets it in exchange for grain.</w:t>
      </w:r>
      <w:r>
        <w:rPr>
          <w:rFonts w:eastAsia="Times New Roman" w:cs="Times New Roman"/>
          <w:szCs w:val="24"/>
        </w:rPr>
        <w:t>”</w:t>
      </w:r>
    </w:p>
    <w:p w14:paraId="21814156" w14:textId="77777777" w:rsidR="00536736" w:rsidRPr="00D750D3" w:rsidRDefault="00536736" w:rsidP="00536736">
      <w:pPr>
        <w:rPr>
          <w:rFonts w:eastAsia="Times New Roman" w:cs="Times New Roman"/>
          <w:szCs w:val="24"/>
        </w:rPr>
      </w:pPr>
      <w:r>
        <w:rPr>
          <w:rFonts w:eastAsia="Times New Roman" w:cs="Times New Roman"/>
          <w:szCs w:val="24"/>
        </w:rPr>
        <w:t>“</w:t>
      </w:r>
      <w:r w:rsidRPr="00D750D3">
        <w:rPr>
          <w:rFonts w:eastAsia="Times New Roman" w:cs="Times New Roman"/>
          <w:szCs w:val="24"/>
        </w:rPr>
        <w:t>Why does Xu not weave it himself?</w:t>
      </w:r>
      <w:r>
        <w:rPr>
          <w:rFonts w:eastAsia="Times New Roman" w:cs="Times New Roman"/>
          <w:szCs w:val="24"/>
        </w:rPr>
        <w:t>”</w:t>
      </w:r>
      <w:r w:rsidRPr="00D750D3">
        <w:rPr>
          <w:rFonts w:eastAsia="Times New Roman" w:cs="Times New Roman"/>
          <w:szCs w:val="24"/>
        </w:rPr>
        <w:t xml:space="preserve"> </w:t>
      </w:r>
      <w:r>
        <w:rPr>
          <w:rFonts w:eastAsia="Times New Roman" w:cs="Times New Roman"/>
          <w:szCs w:val="24"/>
        </w:rPr>
        <w:t>“</w:t>
      </w:r>
      <w:r w:rsidRPr="00D750D3">
        <w:rPr>
          <w:rFonts w:eastAsia="Times New Roman" w:cs="Times New Roman"/>
          <w:szCs w:val="24"/>
        </w:rPr>
        <w:t>That would injure his husbandry.</w:t>
      </w:r>
      <w:r>
        <w:rPr>
          <w:rFonts w:eastAsia="Times New Roman" w:cs="Times New Roman"/>
          <w:szCs w:val="24"/>
        </w:rPr>
        <w:t>”</w:t>
      </w:r>
    </w:p>
    <w:p w14:paraId="76B44BC4" w14:textId="77777777" w:rsidR="00536736" w:rsidRPr="00D750D3" w:rsidRDefault="00536736" w:rsidP="00536736">
      <w:pPr>
        <w:rPr>
          <w:rFonts w:eastAsia="Times New Roman" w:cs="Times New Roman"/>
          <w:szCs w:val="24"/>
        </w:rPr>
      </w:pPr>
      <w:r>
        <w:rPr>
          <w:rFonts w:eastAsia="Times New Roman" w:cs="Times New Roman"/>
          <w:szCs w:val="24"/>
        </w:rPr>
        <w:t>“</w:t>
      </w:r>
      <w:r w:rsidRPr="00D750D3">
        <w:rPr>
          <w:rFonts w:eastAsia="Times New Roman" w:cs="Times New Roman"/>
          <w:szCs w:val="24"/>
        </w:rPr>
        <w:t>Does Xu cook his food in boilers and earthenware pans, and does he plough with an iron share?</w:t>
      </w:r>
      <w:r>
        <w:rPr>
          <w:rFonts w:eastAsia="Times New Roman" w:cs="Times New Roman"/>
          <w:szCs w:val="24"/>
        </w:rPr>
        <w:t>”</w:t>
      </w:r>
      <w:r w:rsidRPr="00D750D3">
        <w:rPr>
          <w:rFonts w:eastAsia="Times New Roman" w:cs="Times New Roman"/>
          <w:szCs w:val="24"/>
        </w:rPr>
        <w:t xml:space="preserve"> </w:t>
      </w:r>
      <w:r>
        <w:rPr>
          <w:rFonts w:eastAsia="Times New Roman" w:cs="Times New Roman"/>
          <w:szCs w:val="24"/>
        </w:rPr>
        <w:t>“</w:t>
      </w:r>
      <w:r w:rsidRPr="00D750D3">
        <w:rPr>
          <w:rFonts w:eastAsia="Times New Roman" w:cs="Times New Roman"/>
          <w:szCs w:val="24"/>
        </w:rPr>
        <w:t>Yes.</w:t>
      </w:r>
      <w:r>
        <w:rPr>
          <w:rFonts w:eastAsia="Times New Roman" w:cs="Times New Roman"/>
          <w:szCs w:val="24"/>
        </w:rPr>
        <w:t>”</w:t>
      </w:r>
    </w:p>
    <w:p w14:paraId="7DCBA200" w14:textId="77777777" w:rsidR="00536736" w:rsidRPr="00D750D3" w:rsidRDefault="00536736" w:rsidP="00536736">
      <w:pPr>
        <w:rPr>
          <w:rFonts w:eastAsia="Times New Roman" w:cs="Times New Roman"/>
          <w:szCs w:val="24"/>
        </w:rPr>
      </w:pPr>
      <w:r>
        <w:rPr>
          <w:rFonts w:eastAsia="Times New Roman" w:cs="Times New Roman"/>
          <w:szCs w:val="24"/>
        </w:rPr>
        <w:t>“</w:t>
      </w:r>
      <w:r w:rsidRPr="00D750D3">
        <w:rPr>
          <w:rFonts w:eastAsia="Times New Roman" w:cs="Times New Roman"/>
          <w:szCs w:val="24"/>
        </w:rPr>
        <w:t>Does he make those articles himself?</w:t>
      </w:r>
      <w:r>
        <w:rPr>
          <w:rFonts w:eastAsia="Times New Roman" w:cs="Times New Roman"/>
          <w:szCs w:val="24"/>
        </w:rPr>
        <w:t>”</w:t>
      </w:r>
      <w:r w:rsidRPr="00D750D3">
        <w:rPr>
          <w:rFonts w:eastAsia="Times New Roman" w:cs="Times New Roman"/>
          <w:szCs w:val="24"/>
        </w:rPr>
        <w:t xml:space="preserve"> </w:t>
      </w:r>
      <w:r>
        <w:rPr>
          <w:rFonts w:eastAsia="Times New Roman" w:cs="Times New Roman"/>
          <w:szCs w:val="24"/>
        </w:rPr>
        <w:t>“</w:t>
      </w:r>
      <w:r w:rsidRPr="00D750D3">
        <w:rPr>
          <w:rFonts w:eastAsia="Times New Roman" w:cs="Times New Roman"/>
          <w:szCs w:val="24"/>
        </w:rPr>
        <w:t>No. He gets them in exchange for grain.</w:t>
      </w:r>
      <w:r>
        <w:rPr>
          <w:rFonts w:eastAsia="Times New Roman" w:cs="Times New Roman"/>
          <w:szCs w:val="24"/>
        </w:rPr>
        <w:t>”</w:t>
      </w:r>
    </w:p>
    <w:p w14:paraId="0812C753" w14:textId="77777777" w:rsidR="00536736" w:rsidRPr="00D750D3" w:rsidRDefault="00536736" w:rsidP="00536736">
      <w:pPr>
        <w:rPr>
          <w:rFonts w:eastAsia="Times New Roman" w:cs="Times New Roman"/>
          <w:szCs w:val="24"/>
        </w:rPr>
      </w:pPr>
      <w:r w:rsidRPr="00D750D3">
        <w:rPr>
          <w:rFonts w:eastAsia="Times New Roman" w:cs="Times New Roman"/>
          <w:szCs w:val="24"/>
        </w:rPr>
        <w:t xml:space="preserve">Mencius then said, </w:t>
      </w:r>
      <w:r>
        <w:rPr>
          <w:rFonts w:eastAsia="Times New Roman" w:cs="Times New Roman"/>
          <w:szCs w:val="24"/>
        </w:rPr>
        <w:t>“</w:t>
      </w:r>
      <w:r w:rsidRPr="00D750D3">
        <w:rPr>
          <w:rFonts w:eastAsia="Times New Roman" w:cs="Times New Roman"/>
          <w:szCs w:val="24"/>
        </w:rPr>
        <w:t xml:space="preserve">The getting those various articles in exchange for grain, is not oppressive to the potter and the founder, and the potter and the founder in their turn, in exchanging their various articles for grain, are not oppressive to the husbandman. How should such a thing be supposed? And moreover, why does not Xu act the potter and founder, supplying himself with the articles which he uses solely from his own </w:t>
      </w:r>
      <w:r w:rsidRPr="00D750D3">
        <w:rPr>
          <w:rFonts w:eastAsia="Times New Roman" w:cs="Times New Roman"/>
          <w:szCs w:val="24"/>
        </w:rPr>
        <w:lastRenderedPageBreak/>
        <w:t>establishment? Why does he go confusedly dealing and exchanging with the handicraftsmen? Why does he not spare himself so much trouble?</w:t>
      </w:r>
      <w:r>
        <w:rPr>
          <w:rFonts w:eastAsia="Times New Roman" w:cs="Times New Roman"/>
          <w:szCs w:val="24"/>
        </w:rPr>
        <w:t>”</w:t>
      </w:r>
      <w:r w:rsidRPr="00D750D3">
        <w:rPr>
          <w:rFonts w:eastAsia="Times New Roman" w:cs="Times New Roman"/>
          <w:szCs w:val="24"/>
        </w:rPr>
        <w:t xml:space="preserve"> Chen Xiang replied, </w:t>
      </w:r>
      <w:r>
        <w:rPr>
          <w:rFonts w:eastAsia="Times New Roman" w:cs="Times New Roman"/>
          <w:szCs w:val="24"/>
        </w:rPr>
        <w:t>“</w:t>
      </w:r>
      <w:r w:rsidRPr="00D750D3">
        <w:rPr>
          <w:rFonts w:eastAsia="Times New Roman" w:cs="Times New Roman"/>
          <w:szCs w:val="24"/>
        </w:rPr>
        <w:t>The business of the handicraftsman can by no means be carried on along with the business of husbandry.</w:t>
      </w:r>
      <w:r>
        <w:rPr>
          <w:rFonts w:eastAsia="Times New Roman" w:cs="Times New Roman"/>
          <w:szCs w:val="24"/>
        </w:rPr>
        <w:t>”</w:t>
      </w:r>
    </w:p>
    <w:p w14:paraId="53756F3A" w14:textId="77777777" w:rsidR="00536736" w:rsidRPr="00D750D3" w:rsidRDefault="00536736" w:rsidP="00536736">
      <w:pPr>
        <w:rPr>
          <w:rFonts w:eastAsia="Times New Roman" w:cs="Times New Roman"/>
          <w:szCs w:val="24"/>
        </w:rPr>
      </w:pPr>
      <w:r w:rsidRPr="00D750D3">
        <w:rPr>
          <w:rFonts w:eastAsia="Times New Roman" w:cs="Times New Roman"/>
          <w:szCs w:val="24"/>
        </w:rPr>
        <w:t xml:space="preserve">Mencius resumed, </w:t>
      </w:r>
      <w:r>
        <w:rPr>
          <w:rFonts w:eastAsia="Times New Roman" w:cs="Times New Roman"/>
          <w:szCs w:val="24"/>
        </w:rPr>
        <w:t>“</w:t>
      </w:r>
      <w:r w:rsidRPr="00D750D3">
        <w:rPr>
          <w:rFonts w:eastAsia="Times New Roman" w:cs="Times New Roman"/>
          <w:szCs w:val="24"/>
        </w:rPr>
        <w:t xml:space="preserve">Then, is it the government of the kingdom which alone can be carried on along with the practice of husbandry? Great men have their proper business, and little men have their proper business. Moreover, in the case of any single individual, whatever articles he can require are ready to his hand, being produced by the various handicraftsmen - if he must first make them for his own use, this way of doing would keep all the people running about upon the roads. Hence, there is the saying, </w:t>
      </w:r>
      <w:r>
        <w:rPr>
          <w:rFonts w:eastAsia="Times New Roman" w:cs="Times New Roman"/>
          <w:szCs w:val="24"/>
        </w:rPr>
        <w:t>‘</w:t>
      </w:r>
      <w:r w:rsidRPr="00D750D3">
        <w:rPr>
          <w:rFonts w:eastAsia="Times New Roman" w:cs="Times New Roman"/>
          <w:szCs w:val="24"/>
        </w:rPr>
        <w:t>Some labour with their minds, and some labour with their strength. Those who labour with their minds govern others; those who labour with their strength are governed by others. Those who are governed by others support them; those who govern others are supported by them.</w:t>
      </w:r>
      <w:r>
        <w:rPr>
          <w:rFonts w:eastAsia="Times New Roman" w:cs="Times New Roman"/>
          <w:szCs w:val="24"/>
        </w:rPr>
        <w:t>’</w:t>
      </w:r>
      <w:r w:rsidRPr="00D750D3">
        <w:rPr>
          <w:rFonts w:eastAsia="Times New Roman" w:cs="Times New Roman"/>
          <w:szCs w:val="24"/>
        </w:rPr>
        <w:t xml:space="preserve"> This is a principle universally recognised.</w:t>
      </w:r>
      <w:r>
        <w:rPr>
          <w:rFonts w:eastAsia="Times New Roman" w:cs="Times New Roman"/>
          <w:szCs w:val="24"/>
        </w:rPr>
        <w:t>”</w:t>
      </w:r>
    </w:p>
    <w:p w14:paraId="5B38E720" w14:textId="77777777" w:rsidR="00536736" w:rsidRDefault="00536736" w:rsidP="00536736">
      <w:pPr>
        <w:rPr>
          <w:rFonts w:eastAsia="Times New Roman" w:cs="Times New Roman"/>
          <w:szCs w:val="24"/>
        </w:rPr>
      </w:pPr>
    </w:p>
    <w:p w14:paraId="31079569" w14:textId="77777777" w:rsidR="00536736" w:rsidRDefault="00536736" w:rsidP="00536736">
      <w:pPr>
        <w:rPr>
          <w:rFonts w:eastAsia="Times New Roman" w:cs="Times New Roman"/>
          <w:b/>
          <w:i/>
          <w:color w:val="000000"/>
          <w:szCs w:val="24"/>
        </w:rPr>
      </w:pPr>
      <w:r w:rsidRPr="00436E10">
        <w:rPr>
          <w:rFonts w:eastAsia="Times New Roman" w:cs="Times New Roman" w:hint="eastAsia"/>
          <w:b/>
          <w:color w:val="000000"/>
          <w:szCs w:val="24"/>
        </w:rPr>
        <w:t>Excerpts</w:t>
      </w:r>
      <w:r w:rsidRPr="00436E10">
        <w:rPr>
          <w:rFonts w:eastAsia="Times New Roman" w:cs="Times New Roman"/>
          <w:b/>
          <w:color w:val="000000"/>
          <w:szCs w:val="24"/>
        </w:rPr>
        <w:t xml:space="preserve"> from </w:t>
      </w:r>
      <w:r>
        <w:rPr>
          <w:rFonts w:eastAsia="Times New Roman" w:cs="Times New Roman"/>
          <w:b/>
          <w:i/>
          <w:color w:val="000000"/>
          <w:szCs w:val="24"/>
        </w:rPr>
        <w:t>Mencius</w:t>
      </w:r>
      <w:r w:rsidRPr="004B5484">
        <w:rPr>
          <w:rFonts w:eastAsia="Times New Roman" w:cs="Times New Roman"/>
          <w:b/>
          <w:i/>
          <w:color w:val="000000"/>
          <w:szCs w:val="24"/>
        </w:rPr>
        <w:t xml:space="preserve">, </w:t>
      </w:r>
      <w:r>
        <w:rPr>
          <w:rFonts w:eastAsia="Times New Roman" w:cs="Times New Roman"/>
          <w:b/>
          <w:i/>
          <w:color w:val="000000"/>
          <w:szCs w:val="24"/>
        </w:rPr>
        <w:t>Teng Wen Gong ii</w:t>
      </w:r>
    </w:p>
    <w:p w14:paraId="0AFBAE5F" w14:textId="77777777" w:rsidR="00536736" w:rsidRPr="00DC27A4" w:rsidRDefault="00536736" w:rsidP="00B2581D">
      <w:pPr>
        <w:pStyle w:val="NoSpacing"/>
        <w:rPr>
          <w:shd w:val="clear" w:color="auto" w:fill="FFFFFF"/>
        </w:rPr>
      </w:pPr>
      <w:r w:rsidRPr="00DC27A4">
        <w:rPr>
          <w:rFonts w:hint="eastAsia"/>
          <w:shd w:val="clear" w:color="auto" w:fill="FFFFFF"/>
        </w:rPr>
        <w:t>彭更問曰：「後車數十乘，從者數百人，以傳食於諸侯，不以泰乎？」</w:t>
      </w:r>
      <w:r w:rsidRPr="00DC27A4">
        <w:rPr>
          <w:shd w:val="clear" w:color="auto" w:fill="FFFFFF"/>
        </w:rPr>
        <w:t xml:space="preserve"> </w:t>
      </w:r>
      <w:r w:rsidRPr="00DC27A4">
        <w:rPr>
          <w:rFonts w:hint="eastAsia"/>
          <w:shd w:val="clear" w:color="auto" w:fill="FFFFFF"/>
        </w:rPr>
        <w:t>孟子曰：「非其道，則一簞食不可受於人；如其道，則舜受堯之天下，不以為泰，子以為泰乎？」</w:t>
      </w:r>
      <w:r w:rsidRPr="00DC27A4">
        <w:rPr>
          <w:shd w:val="clear" w:color="auto" w:fill="FFFFFF"/>
        </w:rPr>
        <w:t xml:space="preserve"> </w:t>
      </w:r>
      <w:r w:rsidRPr="00DC27A4">
        <w:rPr>
          <w:rFonts w:hint="eastAsia"/>
          <w:shd w:val="clear" w:color="auto" w:fill="FFFFFF"/>
        </w:rPr>
        <w:t>曰：「否。士無事而食，不可也。」</w:t>
      </w:r>
      <w:r w:rsidRPr="00DC27A4">
        <w:rPr>
          <w:shd w:val="clear" w:color="auto" w:fill="FFFFFF"/>
        </w:rPr>
        <w:t xml:space="preserve"> </w:t>
      </w:r>
      <w:r w:rsidRPr="00DC27A4">
        <w:rPr>
          <w:rFonts w:hint="eastAsia"/>
          <w:shd w:val="clear" w:color="auto" w:fill="FFFFFF"/>
        </w:rPr>
        <w:t>曰：「子不通功易事，以羡補不足，則農有餘粟，女有餘布；子如通之，則梓匠輪輿皆得食於子。於此有人焉，入則孝，出則悌，守先王之道，以待後之學者，而不得食於子。子何尊梓匠輪輿而輕為仁義者哉？」</w:t>
      </w:r>
      <w:r w:rsidRPr="00DC27A4">
        <w:rPr>
          <w:shd w:val="clear" w:color="auto" w:fill="FFFFFF"/>
        </w:rPr>
        <w:t xml:space="preserve"> </w:t>
      </w:r>
      <w:r w:rsidRPr="00DC27A4">
        <w:rPr>
          <w:rFonts w:hint="eastAsia"/>
          <w:shd w:val="clear" w:color="auto" w:fill="FFFFFF"/>
        </w:rPr>
        <w:t>曰：「梓匠輪輿，其志將以求食也；君子之為道也，其志亦將以求食與？」</w:t>
      </w:r>
      <w:r w:rsidRPr="00DC27A4">
        <w:rPr>
          <w:shd w:val="clear" w:color="auto" w:fill="FFFFFF"/>
        </w:rPr>
        <w:t xml:space="preserve"> </w:t>
      </w:r>
      <w:r w:rsidRPr="00DC27A4">
        <w:rPr>
          <w:rFonts w:hint="eastAsia"/>
          <w:shd w:val="clear" w:color="auto" w:fill="FFFFFF"/>
        </w:rPr>
        <w:t>曰：「子何以其志為哉？其有功於子，可食而食之矣。且子食志乎？食功乎？」</w:t>
      </w:r>
      <w:r w:rsidRPr="00DC27A4">
        <w:rPr>
          <w:shd w:val="clear" w:color="auto" w:fill="FFFFFF"/>
        </w:rPr>
        <w:t xml:space="preserve"> </w:t>
      </w:r>
      <w:r w:rsidRPr="00DC27A4">
        <w:rPr>
          <w:rFonts w:hint="eastAsia"/>
          <w:shd w:val="clear" w:color="auto" w:fill="FFFFFF"/>
        </w:rPr>
        <w:t>曰：「食志。」</w:t>
      </w:r>
      <w:r w:rsidRPr="00DC27A4">
        <w:rPr>
          <w:shd w:val="clear" w:color="auto" w:fill="FFFFFF"/>
        </w:rPr>
        <w:t xml:space="preserve"> </w:t>
      </w:r>
      <w:r w:rsidRPr="00DC27A4">
        <w:rPr>
          <w:rFonts w:hint="eastAsia"/>
          <w:shd w:val="clear" w:color="auto" w:fill="FFFFFF"/>
        </w:rPr>
        <w:t>曰：「有人於此，毀瓦畫墁，其志將以求食也，則子食之乎？」</w:t>
      </w:r>
      <w:r w:rsidRPr="00DC27A4">
        <w:rPr>
          <w:shd w:val="clear" w:color="auto" w:fill="FFFFFF"/>
        </w:rPr>
        <w:t xml:space="preserve"> </w:t>
      </w:r>
      <w:r w:rsidRPr="00DC27A4">
        <w:rPr>
          <w:rFonts w:hint="eastAsia"/>
          <w:shd w:val="clear" w:color="auto" w:fill="FFFFFF"/>
        </w:rPr>
        <w:t>曰：「否。」</w:t>
      </w:r>
      <w:r w:rsidRPr="00DC27A4">
        <w:rPr>
          <w:shd w:val="clear" w:color="auto" w:fill="FFFFFF"/>
        </w:rPr>
        <w:t xml:space="preserve"> </w:t>
      </w:r>
      <w:r w:rsidRPr="00DC27A4">
        <w:rPr>
          <w:rFonts w:hint="eastAsia"/>
          <w:shd w:val="clear" w:color="auto" w:fill="FFFFFF"/>
        </w:rPr>
        <w:t>曰：「然則子非食志也，食功也。」</w:t>
      </w:r>
    </w:p>
    <w:p w14:paraId="745D2217" w14:textId="77777777" w:rsidR="00536736" w:rsidRPr="00DC27A4" w:rsidRDefault="00536736" w:rsidP="00536736">
      <w:pPr>
        <w:rPr>
          <w:rFonts w:eastAsia="Times New Roman" w:cs="Times New Roman"/>
          <w:szCs w:val="24"/>
        </w:rPr>
      </w:pPr>
      <w:r w:rsidRPr="00DC27A4">
        <w:rPr>
          <w:rFonts w:eastAsia="Times New Roman" w:cs="Times New Roman"/>
          <w:szCs w:val="24"/>
        </w:rPr>
        <w:t xml:space="preserve">Peng Geng asked Mencius, saying, </w:t>
      </w:r>
      <w:r>
        <w:rPr>
          <w:rFonts w:eastAsia="Times New Roman" w:cs="Times New Roman"/>
          <w:szCs w:val="24"/>
        </w:rPr>
        <w:t>“</w:t>
      </w:r>
      <w:r w:rsidRPr="00DC27A4">
        <w:rPr>
          <w:rFonts w:eastAsia="Times New Roman" w:cs="Times New Roman"/>
          <w:szCs w:val="24"/>
        </w:rPr>
        <w:t>Is it not an extravagant procedure to go from one prince to another and live upon them, followed by several tens of carriages, and attended by several hundred men?</w:t>
      </w:r>
      <w:r>
        <w:rPr>
          <w:rFonts w:eastAsia="Times New Roman" w:cs="Times New Roman"/>
          <w:szCs w:val="24"/>
        </w:rPr>
        <w:t>”</w:t>
      </w:r>
    </w:p>
    <w:p w14:paraId="33F1B34F" w14:textId="77777777" w:rsidR="00536736" w:rsidRPr="00DC27A4" w:rsidRDefault="00536736" w:rsidP="00536736">
      <w:pPr>
        <w:rPr>
          <w:rFonts w:eastAsia="Times New Roman" w:cs="Times New Roman"/>
          <w:szCs w:val="24"/>
        </w:rPr>
      </w:pPr>
      <w:r w:rsidRPr="00DC27A4">
        <w:rPr>
          <w:rFonts w:eastAsia="Times New Roman" w:cs="Times New Roman"/>
          <w:szCs w:val="24"/>
        </w:rPr>
        <w:t xml:space="preserve">Mencius replied, </w:t>
      </w:r>
      <w:r>
        <w:rPr>
          <w:rFonts w:eastAsia="Times New Roman" w:cs="Times New Roman"/>
          <w:szCs w:val="24"/>
        </w:rPr>
        <w:t>“</w:t>
      </w:r>
      <w:r w:rsidRPr="00DC27A4">
        <w:rPr>
          <w:rFonts w:eastAsia="Times New Roman" w:cs="Times New Roman"/>
          <w:szCs w:val="24"/>
        </w:rPr>
        <w:t>If there be not a proper ground for taking it, a single bamboo-cup of rice may not be received from a man. If there be such a proper ground, then Shun's receiving the kingdom from Yao is not to be considered excessive. Do you think it was excessive?</w:t>
      </w:r>
      <w:r>
        <w:rPr>
          <w:rFonts w:eastAsia="Times New Roman" w:cs="Times New Roman"/>
          <w:szCs w:val="24"/>
        </w:rPr>
        <w:t>”</w:t>
      </w:r>
    </w:p>
    <w:p w14:paraId="5A78A75A" w14:textId="77777777" w:rsidR="00536736" w:rsidRPr="00DC27A4" w:rsidRDefault="00536736" w:rsidP="00536736">
      <w:pPr>
        <w:rPr>
          <w:rFonts w:eastAsia="Times New Roman" w:cs="Times New Roman"/>
          <w:szCs w:val="24"/>
        </w:rPr>
      </w:pPr>
      <w:r w:rsidRPr="00DC27A4">
        <w:rPr>
          <w:rFonts w:eastAsia="Times New Roman" w:cs="Times New Roman"/>
          <w:szCs w:val="24"/>
        </w:rPr>
        <w:t xml:space="preserve">Geng said, </w:t>
      </w:r>
      <w:r>
        <w:rPr>
          <w:rFonts w:eastAsia="Times New Roman" w:cs="Times New Roman"/>
          <w:szCs w:val="24"/>
        </w:rPr>
        <w:t>“</w:t>
      </w:r>
      <w:r w:rsidRPr="00DC27A4">
        <w:rPr>
          <w:rFonts w:eastAsia="Times New Roman" w:cs="Times New Roman"/>
          <w:szCs w:val="24"/>
        </w:rPr>
        <w:t>No. But for a scholar performing no service to receive his support notwithstanding is improper.</w:t>
      </w:r>
      <w:r>
        <w:rPr>
          <w:rFonts w:eastAsia="Times New Roman" w:cs="Times New Roman"/>
          <w:szCs w:val="24"/>
        </w:rPr>
        <w:t>”</w:t>
      </w:r>
    </w:p>
    <w:p w14:paraId="61B916BD" w14:textId="77777777" w:rsidR="00536736" w:rsidRPr="00DC27A4" w:rsidRDefault="00536736" w:rsidP="00536736">
      <w:pPr>
        <w:rPr>
          <w:rFonts w:eastAsia="Times New Roman" w:cs="Times New Roman"/>
          <w:szCs w:val="24"/>
        </w:rPr>
      </w:pPr>
      <w:r w:rsidRPr="00DC27A4">
        <w:rPr>
          <w:rFonts w:eastAsia="Times New Roman" w:cs="Times New Roman"/>
          <w:szCs w:val="24"/>
        </w:rPr>
        <w:t xml:space="preserve">Mencius answered, </w:t>
      </w:r>
      <w:r>
        <w:rPr>
          <w:rFonts w:eastAsia="Times New Roman" w:cs="Times New Roman"/>
          <w:szCs w:val="24"/>
        </w:rPr>
        <w:t>“</w:t>
      </w:r>
      <w:r w:rsidRPr="00DC27A4">
        <w:rPr>
          <w:rFonts w:eastAsia="Times New Roman" w:cs="Times New Roman"/>
          <w:szCs w:val="24"/>
        </w:rPr>
        <w:t xml:space="preserve">If you do not have an intercommunication of the productions of labour, and an interchange of men's services, so that one from his overplus may supply the deficiency of another, then husbandmen will have a superfluity of grain, and women will have a superfluity of cloth. If you have such an interchange, carpenters and carriage-wrights may all get their food from you. Here now is a man, who, at home, is filial, and abroad, respectful to his elders; who watches over the principles of the ancient </w:t>
      </w:r>
      <w:r w:rsidRPr="00DC27A4">
        <w:rPr>
          <w:rFonts w:eastAsia="Times New Roman" w:cs="Times New Roman"/>
          <w:szCs w:val="24"/>
        </w:rPr>
        <w:lastRenderedPageBreak/>
        <w:t>kings, awaiting the rise of future learners - and yet you will refuse to support him. How is it that you give honour to the carpenter and carriage-wright, and slight him who practises benevolence and righteousness?</w:t>
      </w:r>
      <w:r>
        <w:rPr>
          <w:rFonts w:eastAsia="Times New Roman" w:cs="Times New Roman"/>
          <w:szCs w:val="24"/>
        </w:rPr>
        <w:t>”</w:t>
      </w:r>
    </w:p>
    <w:p w14:paraId="14AA31D8" w14:textId="77777777" w:rsidR="00536736" w:rsidRPr="00DC27A4" w:rsidRDefault="00536736" w:rsidP="00536736">
      <w:pPr>
        <w:rPr>
          <w:rFonts w:eastAsia="Times New Roman" w:cs="Times New Roman"/>
          <w:szCs w:val="24"/>
        </w:rPr>
      </w:pPr>
      <w:r w:rsidRPr="00DC27A4">
        <w:rPr>
          <w:rFonts w:eastAsia="Times New Roman" w:cs="Times New Roman"/>
          <w:szCs w:val="24"/>
        </w:rPr>
        <w:t xml:space="preserve">Peng Geng said, </w:t>
      </w:r>
      <w:r>
        <w:rPr>
          <w:rFonts w:eastAsia="Times New Roman" w:cs="Times New Roman"/>
          <w:szCs w:val="24"/>
        </w:rPr>
        <w:t>“</w:t>
      </w:r>
      <w:r w:rsidRPr="00DC27A4">
        <w:rPr>
          <w:rFonts w:eastAsia="Times New Roman" w:cs="Times New Roman"/>
          <w:szCs w:val="24"/>
        </w:rPr>
        <w:t>The aim of the carpenter and carriage</w:t>
      </w:r>
      <w:r>
        <w:rPr>
          <w:rFonts w:eastAsia="Times New Roman" w:cs="Times New Roman"/>
          <w:szCs w:val="24"/>
        </w:rPr>
        <w:t>-</w:t>
      </w:r>
      <w:r w:rsidRPr="00DC27A4">
        <w:rPr>
          <w:rFonts w:eastAsia="Times New Roman" w:cs="Times New Roman"/>
          <w:szCs w:val="24"/>
        </w:rPr>
        <w:t>wright is by their trades to seek for a living. Is it also the aim of the superior man in his practice of principles thereby to seek for a living?</w:t>
      </w:r>
      <w:r>
        <w:rPr>
          <w:rFonts w:eastAsia="Times New Roman" w:cs="Times New Roman"/>
          <w:szCs w:val="24"/>
        </w:rPr>
        <w:t>”</w:t>
      </w:r>
    </w:p>
    <w:p w14:paraId="6046F57F" w14:textId="77777777" w:rsidR="00536736" w:rsidRPr="00DC27A4" w:rsidRDefault="00536736" w:rsidP="00536736">
      <w:pPr>
        <w:rPr>
          <w:rFonts w:eastAsia="Times New Roman" w:cs="Times New Roman"/>
          <w:szCs w:val="24"/>
        </w:rPr>
      </w:pPr>
      <w:r>
        <w:rPr>
          <w:rFonts w:eastAsia="Times New Roman" w:cs="Times New Roman"/>
          <w:szCs w:val="24"/>
        </w:rPr>
        <w:t>“</w:t>
      </w:r>
      <w:r w:rsidRPr="00DC27A4">
        <w:rPr>
          <w:rFonts w:eastAsia="Times New Roman" w:cs="Times New Roman"/>
          <w:szCs w:val="24"/>
        </w:rPr>
        <w:t>What have you to do,</w:t>
      </w:r>
      <w:r>
        <w:rPr>
          <w:rFonts w:eastAsia="Times New Roman" w:cs="Times New Roman"/>
          <w:szCs w:val="24"/>
        </w:rPr>
        <w:t>”</w:t>
      </w:r>
      <w:r w:rsidRPr="00DC27A4">
        <w:rPr>
          <w:rFonts w:eastAsia="Times New Roman" w:cs="Times New Roman"/>
          <w:szCs w:val="24"/>
        </w:rPr>
        <w:t xml:space="preserve"> returned Mencius, </w:t>
      </w:r>
      <w:r>
        <w:rPr>
          <w:rFonts w:eastAsia="Times New Roman" w:cs="Times New Roman"/>
          <w:szCs w:val="24"/>
        </w:rPr>
        <w:t>“</w:t>
      </w:r>
      <w:r w:rsidRPr="00DC27A4">
        <w:rPr>
          <w:rFonts w:eastAsia="Times New Roman" w:cs="Times New Roman"/>
          <w:szCs w:val="24"/>
        </w:rPr>
        <w:t>with his purpose? He is of service to you. He deserves to be supported, and should be supported. And let me ask - Do you remunerate a man's intention, or do you remunerate his service.</w:t>
      </w:r>
      <w:r>
        <w:rPr>
          <w:rFonts w:eastAsia="Times New Roman" w:cs="Times New Roman"/>
          <w:szCs w:val="24"/>
        </w:rPr>
        <w:t>”</w:t>
      </w:r>
    </w:p>
    <w:p w14:paraId="1D44F4A9" w14:textId="77777777" w:rsidR="00536736" w:rsidRPr="00DC27A4" w:rsidRDefault="00536736" w:rsidP="00536736">
      <w:pPr>
        <w:rPr>
          <w:rFonts w:eastAsia="Times New Roman" w:cs="Times New Roman"/>
          <w:szCs w:val="24"/>
        </w:rPr>
      </w:pPr>
      <w:r w:rsidRPr="00DC27A4">
        <w:rPr>
          <w:rFonts w:eastAsia="Times New Roman" w:cs="Times New Roman"/>
          <w:szCs w:val="24"/>
        </w:rPr>
        <w:t xml:space="preserve">To this Kang replied, </w:t>
      </w:r>
      <w:r>
        <w:rPr>
          <w:rFonts w:eastAsia="Times New Roman" w:cs="Times New Roman"/>
          <w:szCs w:val="24"/>
        </w:rPr>
        <w:t>“</w:t>
      </w:r>
      <w:r w:rsidRPr="00DC27A4">
        <w:rPr>
          <w:rFonts w:eastAsia="Times New Roman" w:cs="Times New Roman"/>
          <w:szCs w:val="24"/>
        </w:rPr>
        <w:t>I remunerate his intention.</w:t>
      </w:r>
      <w:r>
        <w:rPr>
          <w:rFonts w:eastAsia="Times New Roman" w:cs="Times New Roman"/>
          <w:szCs w:val="24"/>
        </w:rPr>
        <w:t>”</w:t>
      </w:r>
    </w:p>
    <w:p w14:paraId="796AC3F8" w14:textId="77777777" w:rsidR="00536736" w:rsidRPr="00DC27A4" w:rsidRDefault="00536736" w:rsidP="00536736">
      <w:pPr>
        <w:rPr>
          <w:rFonts w:eastAsia="Times New Roman" w:cs="Times New Roman"/>
          <w:szCs w:val="24"/>
        </w:rPr>
      </w:pPr>
      <w:r w:rsidRPr="00DC27A4">
        <w:rPr>
          <w:rFonts w:eastAsia="Times New Roman" w:cs="Times New Roman"/>
          <w:szCs w:val="24"/>
        </w:rPr>
        <w:t xml:space="preserve">Mencius said, </w:t>
      </w:r>
      <w:r>
        <w:rPr>
          <w:rFonts w:eastAsia="Times New Roman" w:cs="Times New Roman"/>
          <w:szCs w:val="24"/>
        </w:rPr>
        <w:t>“</w:t>
      </w:r>
      <w:r w:rsidRPr="00DC27A4">
        <w:rPr>
          <w:rFonts w:eastAsia="Times New Roman" w:cs="Times New Roman"/>
          <w:szCs w:val="24"/>
        </w:rPr>
        <w:t>There is a man here, who breaks your tiles, and draws unsightly figures on your walls - his purpose may be thereby to seek for his living, but will you indeed remunerate him?</w:t>
      </w:r>
      <w:r>
        <w:rPr>
          <w:rFonts w:eastAsia="Times New Roman" w:cs="Times New Roman"/>
          <w:szCs w:val="24"/>
        </w:rPr>
        <w:t>”</w:t>
      </w:r>
    </w:p>
    <w:p w14:paraId="0FECF35D" w14:textId="77777777" w:rsidR="00536736" w:rsidRPr="00DC27A4" w:rsidRDefault="00536736" w:rsidP="00536736">
      <w:pPr>
        <w:rPr>
          <w:rFonts w:eastAsia="Times New Roman" w:cs="Times New Roman"/>
          <w:szCs w:val="24"/>
        </w:rPr>
      </w:pPr>
      <w:r>
        <w:rPr>
          <w:rFonts w:eastAsia="Times New Roman" w:cs="Times New Roman"/>
          <w:szCs w:val="24"/>
        </w:rPr>
        <w:t>“</w:t>
      </w:r>
      <w:r w:rsidRPr="00DC27A4">
        <w:rPr>
          <w:rFonts w:eastAsia="Times New Roman" w:cs="Times New Roman"/>
          <w:szCs w:val="24"/>
        </w:rPr>
        <w:t>No,</w:t>
      </w:r>
      <w:r>
        <w:rPr>
          <w:rFonts w:eastAsia="Times New Roman" w:cs="Times New Roman"/>
          <w:szCs w:val="24"/>
        </w:rPr>
        <w:t>”</w:t>
      </w:r>
      <w:r w:rsidRPr="00DC27A4">
        <w:rPr>
          <w:rFonts w:eastAsia="Times New Roman" w:cs="Times New Roman"/>
          <w:szCs w:val="24"/>
        </w:rPr>
        <w:t xml:space="preserve"> said Geng.</w:t>
      </w:r>
    </w:p>
    <w:p w14:paraId="1040EA6A" w14:textId="77777777" w:rsidR="00536736" w:rsidRPr="00DC27A4" w:rsidRDefault="00536736" w:rsidP="00536736">
      <w:pPr>
        <w:rPr>
          <w:rFonts w:eastAsia="Times New Roman" w:cs="Times New Roman"/>
          <w:szCs w:val="24"/>
        </w:rPr>
      </w:pPr>
      <w:r w:rsidRPr="00DC27A4">
        <w:rPr>
          <w:rFonts w:eastAsia="Times New Roman" w:cs="Times New Roman"/>
          <w:szCs w:val="24"/>
        </w:rPr>
        <w:t xml:space="preserve">Mencius then concluded, </w:t>
      </w:r>
      <w:r>
        <w:rPr>
          <w:rFonts w:eastAsia="Times New Roman" w:cs="Times New Roman"/>
          <w:szCs w:val="24"/>
        </w:rPr>
        <w:t>“</w:t>
      </w:r>
      <w:r w:rsidRPr="00DC27A4">
        <w:rPr>
          <w:rFonts w:eastAsia="Times New Roman" w:cs="Times New Roman"/>
          <w:szCs w:val="24"/>
        </w:rPr>
        <w:t>That being the case, it is not the purpose which you remunerate, but the work done.</w:t>
      </w:r>
      <w:r>
        <w:rPr>
          <w:rFonts w:eastAsia="Times New Roman" w:cs="Times New Roman"/>
          <w:szCs w:val="24"/>
        </w:rPr>
        <w:t>”</w:t>
      </w:r>
    </w:p>
    <w:p w14:paraId="256D9DC1" w14:textId="77777777" w:rsidR="00536736" w:rsidRDefault="00536736" w:rsidP="00536736">
      <w:pPr>
        <w:rPr>
          <w:rFonts w:eastAsia="Times New Roman" w:cs="Times New Roman"/>
          <w:szCs w:val="24"/>
        </w:rPr>
      </w:pPr>
    </w:p>
    <w:p w14:paraId="7949C642" w14:textId="77777777" w:rsidR="00536736" w:rsidRDefault="00536736" w:rsidP="00B2581D">
      <w:pPr>
        <w:pStyle w:val="Heading2"/>
      </w:pPr>
      <w:r w:rsidRPr="002C61B6">
        <w:t>III.</w:t>
      </w:r>
      <w:r>
        <w:t xml:space="preserve"> </w:t>
      </w:r>
      <w:r w:rsidRPr="002C61B6">
        <w:t>STANDARD AND SCALE OF WAGES</w:t>
      </w:r>
    </w:p>
    <w:p w14:paraId="1E47C751" w14:textId="77777777" w:rsidR="00536736" w:rsidRDefault="00536736" w:rsidP="00B2581D">
      <w:pPr>
        <w:pStyle w:val="Heading3"/>
      </w:pPr>
      <w:r w:rsidRPr="002C61B6">
        <w:t>III.1 Real wages</w:t>
      </w:r>
    </w:p>
    <w:p w14:paraId="42B63349" w14:textId="77777777" w:rsidR="00536736" w:rsidRPr="00EF74C5" w:rsidRDefault="00536736" w:rsidP="00536736">
      <w:pPr>
        <w:rPr>
          <w:rFonts w:eastAsia="Times New Roman" w:cs="Times New Roman"/>
          <w:b/>
          <w:i/>
          <w:color w:val="000000"/>
          <w:szCs w:val="24"/>
        </w:rPr>
      </w:pPr>
      <w:r w:rsidRPr="00436E10">
        <w:rPr>
          <w:rFonts w:eastAsia="Times New Roman" w:cs="Times New Roman" w:hint="eastAsia"/>
          <w:b/>
          <w:color w:val="000000"/>
          <w:szCs w:val="24"/>
        </w:rPr>
        <w:t>Excerpts</w:t>
      </w:r>
      <w:r w:rsidRPr="00436E10">
        <w:rPr>
          <w:rFonts w:eastAsia="Times New Roman" w:cs="Times New Roman"/>
          <w:b/>
          <w:color w:val="000000"/>
          <w:szCs w:val="24"/>
        </w:rPr>
        <w:t xml:space="preserve"> from </w:t>
      </w:r>
      <w:r>
        <w:rPr>
          <w:rFonts w:eastAsia="Times New Roman" w:cs="Times New Roman"/>
          <w:b/>
          <w:i/>
          <w:color w:val="000000"/>
          <w:szCs w:val="24"/>
        </w:rPr>
        <w:t>Book of Rites</w:t>
      </w:r>
      <w:r w:rsidRPr="004B5484">
        <w:rPr>
          <w:rFonts w:eastAsia="Times New Roman" w:cs="Times New Roman"/>
          <w:b/>
          <w:i/>
          <w:color w:val="000000"/>
          <w:szCs w:val="24"/>
        </w:rPr>
        <w:t xml:space="preserve">, </w:t>
      </w:r>
      <w:r>
        <w:rPr>
          <w:rFonts w:eastAsia="Times New Roman" w:cs="Times New Roman"/>
          <w:b/>
          <w:i/>
          <w:color w:val="000000"/>
          <w:szCs w:val="24"/>
        </w:rPr>
        <w:t>Royal regulation</w:t>
      </w:r>
    </w:p>
    <w:p w14:paraId="62DA4E96" w14:textId="77777777" w:rsidR="00536736" w:rsidRPr="002C61B6" w:rsidRDefault="00536736" w:rsidP="00B2581D">
      <w:pPr>
        <w:pStyle w:val="NoSpacing"/>
        <w:rPr>
          <w:shd w:val="clear" w:color="auto" w:fill="FFFFFF"/>
        </w:rPr>
      </w:pPr>
      <w:r w:rsidRPr="002C61B6">
        <w:rPr>
          <w:rFonts w:hint="eastAsia"/>
          <w:shd w:val="clear" w:color="auto" w:fill="FFFFFF"/>
        </w:rPr>
        <w:t>制：農田百畝。百畝之分：上農夫食九人，其次食八人，其次食七人，其次食六人；下農夫食五人。庶人在官者，其祿以是為差也。</w:t>
      </w:r>
    </w:p>
    <w:p w14:paraId="6C05ACE0" w14:textId="77777777" w:rsidR="00536736" w:rsidRDefault="00536736" w:rsidP="00536736">
      <w:pPr>
        <w:rPr>
          <w:rFonts w:eastAsia="Times New Roman" w:cs="Times New Roman"/>
          <w:szCs w:val="24"/>
        </w:rPr>
      </w:pPr>
      <w:r>
        <w:rPr>
          <w:rFonts w:eastAsia="Times New Roman" w:cs="Times New Roman"/>
          <w:szCs w:val="24"/>
        </w:rPr>
        <w:t>“</w:t>
      </w:r>
      <w:r w:rsidRPr="002C61B6">
        <w:rPr>
          <w:rFonts w:eastAsia="Times New Roman" w:cs="Times New Roman"/>
          <w:szCs w:val="24"/>
        </w:rPr>
        <w:t>According to the regulations, the fields of the husbandmen were in portions of a hundred acres. According to the different qualities of those acres, when they were of the highest quality, a farmer supported nine individuals; where they were of the next, eight; and so on, seven, six, and five. The pay of the common people, who were employed in government offices, was regulated in harmony with these distinctions among the husbandmen, as they serve as the standard of the wage scale of common labourers.</w:t>
      </w:r>
      <w:r>
        <w:rPr>
          <w:rFonts w:eastAsia="Times New Roman" w:cs="Times New Roman"/>
          <w:szCs w:val="24"/>
        </w:rPr>
        <w:t>”</w:t>
      </w:r>
    </w:p>
    <w:p w14:paraId="30C60C28" w14:textId="77777777" w:rsidR="00536736" w:rsidRDefault="00536736" w:rsidP="00536736">
      <w:pPr>
        <w:rPr>
          <w:rFonts w:eastAsia="Times New Roman" w:cs="Times New Roman"/>
          <w:b/>
          <w:color w:val="000000"/>
          <w:szCs w:val="24"/>
        </w:rPr>
      </w:pPr>
    </w:p>
    <w:p w14:paraId="38CD1AE5" w14:textId="77777777" w:rsidR="00536736" w:rsidRPr="00EF74C5" w:rsidRDefault="00536736" w:rsidP="00536736">
      <w:pPr>
        <w:rPr>
          <w:rFonts w:eastAsia="Times New Roman" w:cs="Times New Roman"/>
          <w:b/>
          <w:i/>
          <w:color w:val="000000"/>
          <w:szCs w:val="24"/>
        </w:rPr>
      </w:pPr>
      <w:r w:rsidRPr="00436E10">
        <w:rPr>
          <w:rFonts w:eastAsia="Times New Roman" w:cs="Times New Roman" w:hint="eastAsia"/>
          <w:b/>
          <w:color w:val="000000"/>
          <w:szCs w:val="24"/>
        </w:rPr>
        <w:t>Excerpts</w:t>
      </w:r>
      <w:r w:rsidRPr="00436E10">
        <w:rPr>
          <w:rFonts w:eastAsia="Times New Roman" w:cs="Times New Roman"/>
          <w:b/>
          <w:color w:val="000000"/>
          <w:szCs w:val="24"/>
        </w:rPr>
        <w:t xml:space="preserve"> from </w:t>
      </w:r>
      <w:r>
        <w:rPr>
          <w:rFonts w:eastAsia="Times New Roman" w:cs="Times New Roman"/>
          <w:b/>
          <w:i/>
          <w:color w:val="000000"/>
          <w:szCs w:val="24"/>
        </w:rPr>
        <w:t>Adam Smith</w:t>
      </w:r>
      <w:r w:rsidRPr="004B5484">
        <w:rPr>
          <w:rFonts w:eastAsia="Times New Roman" w:cs="Times New Roman"/>
          <w:b/>
          <w:i/>
          <w:color w:val="000000"/>
          <w:szCs w:val="24"/>
        </w:rPr>
        <w:t xml:space="preserve">, </w:t>
      </w:r>
      <w:r>
        <w:rPr>
          <w:rFonts w:eastAsia="Times New Roman" w:cs="Times New Roman"/>
          <w:b/>
          <w:i/>
          <w:color w:val="000000"/>
          <w:szCs w:val="24"/>
        </w:rPr>
        <w:t>Wealth of Nation (1776)</w:t>
      </w:r>
    </w:p>
    <w:p w14:paraId="2F8D9E28" w14:textId="77777777" w:rsidR="00536736" w:rsidRPr="0076145E" w:rsidRDefault="00536736" w:rsidP="00536736">
      <w:pPr>
        <w:rPr>
          <w:rFonts w:eastAsia="Times New Roman" w:cs="Times New Roman"/>
          <w:szCs w:val="24"/>
        </w:rPr>
      </w:pPr>
      <w:r>
        <w:rPr>
          <w:rFonts w:eastAsia="Times New Roman" w:cs="Times New Roman"/>
          <w:szCs w:val="24"/>
        </w:rPr>
        <w:t>“</w:t>
      </w:r>
      <w:r w:rsidRPr="00211D4D">
        <w:rPr>
          <w:rFonts w:eastAsia="Times New Roman" w:cs="Times New Roman"/>
          <w:szCs w:val="24"/>
        </w:rPr>
        <w:t>Mr. Cantillon seems, upon this account, to suppose that the lowest species of common labourers must everywhere earn at least double their own maintenance, in order that one with another they may be enabled to bring up two children; the labour of the wife, on account of her necessary attendance on the children, being supposed no more than sufficient to provide for herself.</w:t>
      </w:r>
      <w:r>
        <w:rPr>
          <w:rFonts w:eastAsia="Times New Roman" w:cs="Times New Roman"/>
          <w:szCs w:val="24"/>
        </w:rPr>
        <w:t>”</w:t>
      </w:r>
    </w:p>
    <w:p w14:paraId="66F92BA3" w14:textId="77777777" w:rsidR="00536736" w:rsidRPr="002C61B6" w:rsidRDefault="00536736" w:rsidP="00536736">
      <w:pPr>
        <w:rPr>
          <w:rFonts w:eastAsia="Times New Roman" w:cs="Times New Roman"/>
          <w:szCs w:val="24"/>
        </w:rPr>
      </w:pPr>
    </w:p>
    <w:p w14:paraId="000BF485" w14:textId="77777777" w:rsidR="00536736" w:rsidRDefault="00536736" w:rsidP="00FE0714">
      <w:pPr>
        <w:pStyle w:val="Heading3"/>
      </w:pPr>
      <w:r w:rsidRPr="004A417D">
        <w:lastRenderedPageBreak/>
        <w:t>III.2 Scale of wages</w:t>
      </w:r>
    </w:p>
    <w:p w14:paraId="65B03FCC" w14:textId="77777777" w:rsidR="00536736" w:rsidRDefault="00536736" w:rsidP="00536736">
      <w:pPr>
        <w:rPr>
          <w:rFonts w:eastAsia="Times New Roman" w:cs="Times New Roman"/>
          <w:b/>
          <w:bCs/>
          <w:szCs w:val="24"/>
        </w:rPr>
      </w:pPr>
      <w:r w:rsidRPr="00436E10">
        <w:rPr>
          <w:rFonts w:eastAsia="Times New Roman" w:cs="Times New Roman" w:hint="eastAsia"/>
          <w:b/>
          <w:color w:val="000000"/>
          <w:szCs w:val="24"/>
        </w:rPr>
        <w:t>Excerpts</w:t>
      </w:r>
      <w:r w:rsidRPr="00436E10">
        <w:rPr>
          <w:rFonts w:eastAsia="Times New Roman" w:cs="Times New Roman"/>
          <w:b/>
          <w:color w:val="000000"/>
          <w:szCs w:val="24"/>
        </w:rPr>
        <w:t xml:space="preserve"> from </w:t>
      </w:r>
      <w:r w:rsidRPr="00DA2226">
        <w:rPr>
          <w:rFonts w:eastAsia="Times New Roman" w:cs="Times New Roman"/>
          <w:b/>
          <w:bCs/>
          <w:i/>
          <w:iCs/>
          <w:szCs w:val="24"/>
        </w:rPr>
        <w:t>Henry George, Social problems (1883)</w:t>
      </w:r>
    </w:p>
    <w:p w14:paraId="358C58C4" w14:textId="77777777" w:rsidR="00536736" w:rsidRPr="0095668C" w:rsidRDefault="00536736" w:rsidP="00536736">
      <w:pPr>
        <w:rPr>
          <w:rFonts w:eastAsia="Times New Roman" w:cs="Times New Roman"/>
          <w:szCs w:val="24"/>
        </w:rPr>
      </w:pPr>
      <w:r>
        <w:rPr>
          <w:rFonts w:eastAsia="Times New Roman" w:cs="Times New Roman"/>
          <w:szCs w:val="24"/>
        </w:rPr>
        <w:t>“T</w:t>
      </w:r>
      <w:r w:rsidRPr="0095668C">
        <w:rPr>
          <w:rFonts w:eastAsia="Times New Roman" w:cs="Times New Roman"/>
          <w:szCs w:val="24"/>
        </w:rPr>
        <w:t>he condition of labo</w:t>
      </w:r>
      <w:r>
        <w:rPr>
          <w:rFonts w:eastAsia="Times New Roman" w:cs="Times New Roman"/>
          <w:szCs w:val="24"/>
        </w:rPr>
        <w:t>u</w:t>
      </w:r>
      <w:r w:rsidRPr="0095668C">
        <w:rPr>
          <w:rFonts w:eastAsia="Times New Roman" w:cs="Times New Roman"/>
          <w:szCs w:val="24"/>
        </w:rPr>
        <w:t>r in these first and widest of occupations, determines the general condition of labo</w:t>
      </w:r>
      <w:r>
        <w:rPr>
          <w:rFonts w:eastAsia="Times New Roman" w:cs="Times New Roman"/>
          <w:szCs w:val="24"/>
        </w:rPr>
        <w:t>u</w:t>
      </w:r>
      <w:r w:rsidRPr="0095668C">
        <w:rPr>
          <w:rFonts w:eastAsia="Times New Roman" w:cs="Times New Roman"/>
          <w:szCs w:val="24"/>
        </w:rPr>
        <w:t>r, just as the level of the ocean determines the level of all its arms and bays and seas.</w:t>
      </w:r>
      <w:r>
        <w:rPr>
          <w:rFonts w:eastAsia="Times New Roman" w:cs="Times New Roman"/>
          <w:szCs w:val="24"/>
        </w:rPr>
        <w:t>”</w:t>
      </w:r>
    </w:p>
    <w:p w14:paraId="64362EA4" w14:textId="77777777" w:rsidR="00536736" w:rsidRDefault="00536736" w:rsidP="00536736">
      <w:pPr>
        <w:rPr>
          <w:rFonts w:eastAsia="Times New Roman" w:cs="Times New Roman"/>
          <w:b/>
          <w:bCs/>
          <w:szCs w:val="24"/>
        </w:rPr>
      </w:pPr>
    </w:p>
    <w:p w14:paraId="0DA848CF" w14:textId="77777777" w:rsidR="00536736" w:rsidRDefault="00536736" w:rsidP="00536736">
      <w:pPr>
        <w:rPr>
          <w:rFonts w:eastAsia="Times New Roman" w:cs="Times New Roman"/>
          <w:b/>
          <w:bCs/>
          <w:szCs w:val="24"/>
        </w:rPr>
      </w:pPr>
      <w:r w:rsidRPr="00436E10">
        <w:rPr>
          <w:rFonts w:eastAsia="Times New Roman" w:cs="Times New Roman" w:hint="eastAsia"/>
          <w:b/>
          <w:color w:val="000000"/>
          <w:szCs w:val="24"/>
        </w:rPr>
        <w:t>Excerpts</w:t>
      </w:r>
      <w:r w:rsidRPr="00436E10">
        <w:rPr>
          <w:rFonts w:eastAsia="Times New Roman" w:cs="Times New Roman"/>
          <w:b/>
          <w:color w:val="000000"/>
          <w:szCs w:val="24"/>
        </w:rPr>
        <w:t xml:space="preserve"> from</w:t>
      </w:r>
      <w:r>
        <w:rPr>
          <w:rFonts w:eastAsia="Times New Roman" w:cs="Times New Roman"/>
          <w:b/>
          <w:color w:val="000000"/>
          <w:szCs w:val="24"/>
        </w:rPr>
        <w:t xml:space="preserve"> </w:t>
      </w:r>
      <w:r w:rsidRPr="00770107">
        <w:rPr>
          <w:rFonts w:eastAsia="Times New Roman" w:cs="Times New Roman"/>
          <w:b/>
          <w:i/>
          <w:color w:val="000000"/>
          <w:szCs w:val="24"/>
        </w:rPr>
        <w:t>Menciu</w:t>
      </w:r>
      <w:r>
        <w:rPr>
          <w:rFonts w:eastAsia="Times New Roman" w:cs="Times New Roman"/>
          <w:b/>
          <w:i/>
          <w:color w:val="000000"/>
          <w:szCs w:val="24"/>
        </w:rPr>
        <w:t>s</w:t>
      </w:r>
      <w:r w:rsidRPr="00770107">
        <w:rPr>
          <w:rFonts w:eastAsia="Times New Roman" w:cs="Times New Roman"/>
          <w:b/>
          <w:i/>
          <w:color w:val="000000"/>
          <w:szCs w:val="24"/>
        </w:rPr>
        <w:t>, Wan Zhang ii</w:t>
      </w:r>
    </w:p>
    <w:p w14:paraId="0BFDF103" w14:textId="77777777" w:rsidR="00536736" w:rsidRPr="00DA2226" w:rsidRDefault="00536736" w:rsidP="00FE0714">
      <w:pPr>
        <w:pStyle w:val="NoSpacing"/>
        <w:rPr>
          <w:shd w:val="clear" w:color="auto" w:fill="FFFFFF"/>
        </w:rPr>
      </w:pPr>
      <w:r w:rsidRPr="00DA2226">
        <w:rPr>
          <w:rFonts w:hint="eastAsia"/>
          <w:shd w:val="clear" w:color="auto" w:fill="FFFFFF"/>
        </w:rPr>
        <w:t>「大國地方百里，君十卿祿，卿祿四大夫，大夫倍上士，上士倍中士，中士倍下士，下士與庶人在官者同祿，祿足以代其耕也。次國地方七十里，君十卿祿，卿祿三大夫，大夫倍上士，上士倍中士，中士倍下士，下士與庶人在官者同祿，祿足以代其耕也。小國地方五十里，君十卿祿，卿祿二大夫，大夫倍上士，上士倍中士，中士倍下士，下士與庶人在官者同祿，祿足以代其耕也。耕者之所獲，一夫百畝。百畝之糞，上農夫食九人，上次食八人，中食七人，中次食六人，下食五人。庶人在官者，其祿以是為差。」</w:t>
      </w:r>
    </w:p>
    <w:p w14:paraId="2813C254" w14:textId="77777777" w:rsidR="00536736" w:rsidRPr="00DA2226" w:rsidRDefault="00536736" w:rsidP="00536736">
      <w:pPr>
        <w:rPr>
          <w:rFonts w:eastAsia="Times New Roman" w:cs="Times New Roman"/>
          <w:szCs w:val="24"/>
        </w:rPr>
      </w:pPr>
      <w:r>
        <w:rPr>
          <w:rFonts w:eastAsia="Times New Roman" w:cs="Times New Roman"/>
          <w:szCs w:val="24"/>
        </w:rPr>
        <w:t>“</w:t>
      </w:r>
      <w:r w:rsidRPr="00DA2226">
        <w:rPr>
          <w:rFonts w:eastAsia="Times New Roman" w:cs="Times New Roman"/>
          <w:szCs w:val="24"/>
        </w:rPr>
        <w:t xml:space="preserve">In a great State, where the territory was a hundred li square, the ruler had ten times as much income as his Chief ministers; a Chief minister four times as much as a Great officer; a Great officer twice as much as a scholar of the first class; a scholar of the first class twice as much as one of the middle; a scholar of the middle class twice as much as one of the lowest; the scholars of the lowest class, and such of the common people as were employed about the government offices, had for their emolument as much as was equal to what they would have made by tilling the fields. In a State of the next order, where the territory was seventy li square, the ruler had ten times as much revenue as his Chief minister; a Chief minister three times as much as a Great officer; a Great officer twice as much as a scholar of the first class; a scholar of the first class twice as much as one of the middle; a scholar of the middle class twice as much as one of the lowest; the scholars of the lowest class, and such of the common people as were employed about the government offices, had for their emolument as much as was equal to what they would have made by tilling the fields. In a small State, where the territory was fifty li square, the ruler had ten times as much revenue as his Chief minister; a Chief minister had twice as much as a Great officer; a Great officer twice as much as a scholar of the highest class; a scholar of the highest class twice as much as one of the middle; a scholar of the middle class twice as much as one of the lowest; scholars of the lowest class, and such of the common people as were employed about the government offices, had the same emolument - as much, namely, as was equal to what they would have made by tilling the fields. As to those who tilled the fields, each husbandman received a hundred </w:t>
      </w:r>
      <w:r>
        <w:rPr>
          <w:rFonts w:eastAsia="Times New Roman" w:cs="Times New Roman"/>
          <w:szCs w:val="24"/>
        </w:rPr>
        <w:t>acres</w:t>
      </w:r>
      <w:r w:rsidRPr="00DA2226">
        <w:rPr>
          <w:rFonts w:eastAsia="Times New Roman" w:cs="Times New Roman"/>
          <w:szCs w:val="24"/>
        </w:rPr>
        <w:t xml:space="preserve">. When those </w:t>
      </w:r>
      <w:r>
        <w:rPr>
          <w:rFonts w:eastAsia="Times New Roman" w:cs="Times New Roman"/>
          <w:szCs w:val="24"/>
        </w:rPr>
        <w:t>acres</w:t>
      </w:r>
      <w:r w:rsidRPr="00DA2226">
        <w:rPr>
          <w:rFonts w:eastAsia="Times New Roman" w:cs="Times New Roman"/>
          <w:szCs w:val="24"/>
        </w:rPr>
        <w:t xml:space="preserve"> were manured, the best husbandmen of the highest class supported nine individuals, and those ranking next to them supported eight. The best husbandmen of the second class supported seven individuals, and those ranking next to them supported six; while husbandmen of the lowest class only supported five. The salaries of the common people who were employed about the government offices were regulated according to these differences.</w:t>
      </w:r>
      <w:r>
        <w:rPr>
          <w:rFonts w:eastAsia="Times New Roman" w:cs="Times New Roman"/>
          <w:szCs w:val="24"/>
        </w:rPr>
        <w:t>”</w:t>
      </w:r>
    </w:p>
    <w:p w14:paraId="60336AE0" w14:textId="77777777" w:rsidR="00FE0714" w:rsidRDefault="00FE0714" w:rsidP="00536736">
      <w:pPr>
        <w:rPr>
          <w:rFonts w:eastAsia="Times New Roman" w:cs="Times New Roman"/>
          <w:b/>
          <w:color w:val="000000"/>
          <w:szCs w:val="24"/>
        </w:rPr>
      </w:pPr>
    </w:p>
    <w:p w14:paraId="1912D9E0" w14:textId="259BAC72" w:rsidR="00536736" w:rsidRDefault="00536736" w:rsidP="00536736">
      <w:pPr>
        <w:rPr>
          <w:rFonts w:eastAsia="Times New Roman" w:cs="Times New Roman"/>
          <w:b/>
          <w:bCs/>
          <w:szCs w:val="24"/>
        </w:rPr>
      </w:pPr>
      <w:r w:rsidRPr="00436E10">
        <w:rPr>
          <w:rFonts w:eastAsia="Times New Roman" w:cs="Times New Roman" w:hint="eastAsia"/>
          <w:b/>
          <w:color w:val="000000"/>
          <w:szCs w:val="24"/>
        </w:rPr>
        <w:lastRenderedPageBreak/>
        <w:t>Excerpts</w:t>
      </w:r>
      <w:r w:rsidRPr="00436E10">
        <w:rPr>
          <w:rFonts w:eastAsia="Times New Roman" w:cs="Times New Roman"/>
          <w:b/>
          <w:color w:val="000000"/>
          <w:szCs w:val="24"/>
        </w:rPr>
        <w:t xml:space="preserve"> from</w:t>
      </w:r>
      <w:r>
        <w:rPr>
          <w:rFonts w:eastAsia="Times New Roman" w:cs="Times New Roman"/>
          <w:b/>
          <w:color w:val="000000"/>
          <w:szCs w:val="24"/>
        </w:rPr>
        <w:t xml:space="preserve"> </w:t>
      </w:r>
      <w:r>
        <w:rPr>
          <w:rFonts w:eastAsia="Times New Roman" w:cs="Times New Roman"/>
          <w:b/>
          <w:i/>
          <w:color w:val="000000"/>
          <w:szCs w:val="24"/>
        </w:rPr>
        <w:t>Book of Rites</w:t>
      </w:r>
      <w:r w:rsidRPr="00770107">
        <w:rPr>
          <w:rFonts w:eastAsia="Times New Roman" w:cs="Times New Roman"/>
          <w:b/>
          <w:i/>
          <w:color w:val="000000"/>
          <w:szCs w:val="24"/>
        </w:rPr>
        <w:t xml:space="preserve">, </w:t>
      </w:r>
      <w:r>
        <w:rPr>
          <w:rFonts w:eastAsia="Times New Roman" w:cs="Times New Roman"/>
          <w:b/>
          <w:i/>
          <w:color w:val="000000"/>
          <w:szCs w:val="24"/>
        </w:rPr>
        <w:t>Royal regulation</w:t>
      </w:r>
    </w:p>
    <w:p w14:paraId="033D1330" w14:textId="77777777" w:rsidR="00536736" w:rsidRPr="00DA2226" w:rsidRDefault="00536736" w:rsidP="00FE0714">
      <w:pPr>
        <w:pStyle w:val="NoSpacing"/>
        <w:rPr>
          <w:shd w:val="clear" w:color="auto" w:fill="FFFFFF"/>
        </w:rPr>
      </w:pPr>
      <w:r w:rsidRPr="00DA2226">
        <w:rPr>
          <w:rFonts w:hint="eastAsia"/>
          <w:shd w:val="clear" w:color="auto" w:fill="FFFFFF"/>
        </w:rPr>
        <w:t>諸侯之下士視上農夫，祿足以代其耕也。中上倍下士，上士倍中士，下大夫倍上士；卿，四大夫祿；君，十卿祿。次國之卿，三大夫祿；君，十卿祿。小國之卿，倍大夫祿，君十卿祿。</w:t>
      </w:r>
    </w:p>
    <w:p w14:paraId="5915BD60" w14:textId="77777777" w:rsidR="00536736" w:rsidRDefault="00536736" w:rsidP="00536736">
      <w:pPr>
        <w:rPr>
          <w:rFonts w:eastAsia="Times New Roman" w:cs="Times New Roman"/>
          <w:szCs w:val="24"/>
        </w:rPr>
      </w:pPr>
      <w:r w:rsidRPr="00801919">
        <w:rPr>
          <w:rFonts w:eastAsia="Times New Roman" w:cs="Times New Roman"/>
          <w:szCs w:val="24"/>
        </w:rPr>
        <w:t>“The officers of the lowest grade in the feudal states had an emolument equal to that of the husbandmen whose fields were of the highest quality; equal to what they would have made by tilling the fields. Those of the middle grade had double that of the lowest grade; and those of the highest grade double that of the middle. A Great officer of the lowest grade had double that of an officer of the highest. A high minister had four times that of a Great officer; and the ruler had ten times that of a high minister. In a state of the second class, the emolument of a minister was three times that of a Great officer; and that of the ruler ten times that of a minister. In small states, a high minister had twice as much as a Great officer; and the ruler ten times as much as a minister.”</w:t>
      </w:r>
    </w:p>
    <w:p w14:paraId="320EFAC6" w14:textId="77777777" w:rsidR="00536736" w:rsidRDefault="00536736" w:rsidP="00536736">
      <w:pPr>
        <w:rPr>
          <w:rFonts w:eastAsia="Times New Roman" w:cs="Times New Roman"/>
          <w:szCs w:val="24"/>
        </w:rPr>
      </w:pPr>
    </w:p>
    <w:p w14:paraId="03B741D2" w14:textId="77777777" w:rsidR="00536736" w:rsidRDefault="00536736" w:rsidP="00FE0714">
      <w:pPr>
        <w:pStyle w:val="Heading2"/>
      </w:pPr>
      <w:r w:rsidRPr="00A45F33">
        <w:t>IV. EDUCATION AS A SOLUTION OF THE WAGES PROBLEM</w:t>
      </w:r>
    </w:p>
    <w:p w14:paraId="2864B822" w14:textId="77777777" w:rsidR="00536736" w:rsidRDefault="00536736" w:rsidP="00FE0714">
      <w:pPr>
        <w:pStyle w:val="Heading3"/>
      </w:pPr>
      <w:r w:rsidRPr="00A45F33">
        <w:t>IV.1 People are differentiated by education</w:t>
      </w:r>
    </w:p>
    <w:p w14:paraId="3AF8B596" w14:textId="77777777" w:rsidR="00536736" w:rsidRDefault="00536736" w:rsidP="00536736">
      <w:pPr>
        <w:rPr>
          <w:rFonts w:eastAsia="Times New Roman" w:cs="Times New Roman"/>
          <w:b/>
          <w:i/>
          <w:color w:val="000000"/>
          <w:szCs w:val="24"/>
        </w:rPr>
      </w:pPr>
      <w:r w:rsidRPr="00436E10">
        <w:rPr>
          <w:rFonts w:eastAsia="Times New Roman" w:cs="Times New Roman" w:hint="eastAsia"/>
          <w:b/>
          <w:color w:val="000000"/>
          <w:szCs w:val="24"/>
        </w:rPr>
        <w:t>Excerpts</w:t>
      </w:r>
      <w:r w:rsidRPr="00436E10">
        <w:rPr>
          <w:rFonts w:eastAsia="Times New Roman" w:cs="Times New Roman"/>
          <w:b/>
          <w:color w:val="000000"/>
          <w:szCs w:val="24"/>
        </w:rPr>
        <w:t xml:space="preserve"> from</w:t>
      </w:r>
      <w:r>
        <w:rPr>
          <w:rFonts w:eastAsia="Times New Roman" w:cs="Times New Roman"/>
          <w:b/>
          <w:color w:val="000000"/>
          <w:szCs w:val="24"/>
        </w:rPr>
        <w:t xml:space="preserve"> </w:t>
      </w:r>
      <w:r>
        <w:rPr>
          <w:rFonts w:eastAsia="Times New Roman" w:cs="Times New Roman"/>
          <w:b/>
          <w:i/>
          <w:color w:val="000000"/>
          <w:szCs w:val="24"/>
        </w:rPr>
        <w:t>Adam Smith</w:t>
      </w:r>
      <w:r w:rsidRPr="004B5484">
        <w:rPr>
          <w:rFonts w:eastAsia="Times New Roman" w:cs="Times New Roman"/>
          <w:b/>
          <w:i/>
          <w:color w:val="000000"/>
          <w:szCs w:val="24"/>
        </w:rPr>
        <w:t xml:space="preserve">, </w:t>
      </w:r>
      <w:r>
        <w:rPr>
          <w:rFonts w:eastAsia="Times New Roman" w:cs="Times New Roman"/>
          <w:b/>
          <w:i/>
          <w:color w:val="000000"/>
          <w:szCs w:val="24"/>
        </w:rPr>
        <w:t>Wealth of Nation (1776)</w:t>
      </w:r>
    </w:p>
    <w:p w14:paraId="725B0F09" w14:textId="77777777" w:rsidR="00536736" w:rsidRDefault="00536736" w:rsidP="00536736">
      <w:pPr>
        <w:rPr>
          <w:rFonts w:eastAsia="Times New Roman" w:cs="Times New Roman"/>
          <w:szCs w:val="24"/>
        </w:rPr>
      </w:pPr>
      <w:r>
        <w:rPr>
          <w:rFonts w:eastAsia="Times New Roman" w:cs="Times New Roman"/>
          <w:szCs w:val="24"/>
        </w:rPr>
        <w:t>“</w:t>
      </w:r>
      <w:r w:rsidRPr="006B521B">
        <w:rPr>
          <w:rFonts w:eastAsia="Times New Roman" w:cs="Times New Roman"/>
          <w:szCs w:val="24"/>
        </w:rPr>
        <w:t>The difference between the most dissimilar characters, between a philosopher and a common street porter, for example, seems to arise not so much from nature, as from habit, custom, and education.</w:t>
      </w:r>
      <w:r>
        <w:rPr>
          <w:rFonts w:eastAsia="Times New Roman" w:cs="Times New Roman"/>
          <w:szCs w:val="24"/>
        </w:rPr>
        <w:t>”</w:t>
      </w:r>
    </w:p>
    <w:p w14:paraId="2A5CBA6A" w14:textId="77777777" w:rsidR="00536736" w:rsidRDefault="00536736" w:rsidP="00536736">
      <w:pPr>
        <w:rPr>
          <w:rFonts w:eastAsia="Times New Roman" w:cs="Times New Roman"/>
          <w:szCs w:val="24"/>
        </w:rPr>
      </w:pPr>
    </w:p>
    <w:p w14:paraId="42684EF2" w14:textId="77777777" w:rsidR="00536736" w:rsidRDefault="00536736" w:rsidP="00536736">
      <w:pPr>
        <w:rPr>
          <w:rFonts w:eastAsia="Times New Roman" w:cs="Times New Roman"/>
          <w:szCs w:val="24"/>
        </w:rPr>
      </w:pPr>
      <w:r w:rsidRPr="00436E10">
        <w:rPr>
          <w:rFonts w:eastAsia="Times New Roman" w:cs="Times New Roman" w:hint="eastAsia"/>
          <w:b/>
          <w:color w:val="000000"/>
          <w:szCs w:val="24"/>
        </w:rPr>
        <w:t>Excerpts</w:t>
      </w:r>
      <w:r w:rsidRPr="00436E10">
        <w:rPr>
          <w:rFonts w:eastAsia="Times New Roman" w:cs="Times New Roman"/>
          <w:b/>
          <w:color w:val="000000"/>
          <w:szCs w:val="24"/>
        </w:rPr>
        <w:t xml:space="preserve"> from</w:t>
      </w:r>
      <w:r>
        <w:rPr>
          <w:rFonts w:eastAsia="Times New Roman" w:cs="Times New Roman"/>
          <w:b/>
          <w:color w:val="000000"/>
          <w:szCs w:val="24"/>
        </w:rPr>
        <w:t xml:space="preserve"> </w:t>
      </w:r>
      <w:r>
        <w:rPr>
          <w:rFonts w:eastAsia="Times New Roman" w:cs="Times New Roman"/>
          <w:b/>
          <w:i/>
          <w:color w:val="000000"/>
          <w:szCs w:val="24"/>
        </w:rPr>
        <w:t>Analects</w:t>
      </w:r>
      <w:r w:rsidRPr="004B5484">
        <w:rPr>
          <w:rFonts w:eastAsia="Times New Roman" w:cs="Times New Roman"/>
          <w:b/>
          <w:i/>
          <w:color w:val="000000"/>
          <w:szCs w:val="24"/>
        </w:rPr>
        <w:t xml:space="preserve">, </w:t>
      </w:r>
      <w:r>
        <w:rPr>
          <w:rFonts w:eastAsia="Times New Roman" w:cs="Times New Roman"/>
          <w:b/>
          <w:i/>
          <w:color w:val="000000"/>
          <w:szCs w:val="24"/>
        </w:rPr>
        <w:t>Ji Shi</w:t>
      </w:r>
    </w:p>
    <w:p w14:paraId="36A97CF8" w14:textId="77777777" w:rsidR="00536736" w:rsidRPr="003913B2" w:rsidRDefault="00536736" w:rsidP="00D85103">
      <w:pPr>
        <w:pStyle w:val="NoSpacing"/>
        <w:rPr>
          <w:shd w:val="clear" w:color="auto" w:fill="FFFFFF"/>
        </w:rPr>
      </w:pPr>
      <w:r w:rsidRPr="003913B2">
        <w:rPr>
          <w:rFonts w:hint="eastAsia"/>
          <w:shd w:val="clear" w:color="auto" w:fill="FFFFFF"/>
        </w:rPr>
        <w:t>孔子曰：「生而知之者，上也；學而知之者，次也；困而學之，又其次也；困而不學，民斯為下矣。」</w:t>
      </w:r>
    </w:p>
    <w:p w14:paraId="1F2C14E1" w14:textId="77777777" w:rsidR="00536736" w:rsidRDefault="00536736" w:rsidP="00536736">
      <w:pPr>
        <w:rPr>
          <w:rFonts w:eastAsia="Times New Roman" w:cs="Times New Roman"/>
          <w:szCs w:val="24"/>
        </w:rPr>
      </w:pPr>
      <w:r>
        <w:rPr>
          <w:rFonts w:eastAsia="Times New Roman" w:cs="Times New Roman"/>
          <w:szCs w:val="24"/>
        </w:rPr>
        <w:t>“</w:t>
      </w:r>
      <w:r w:rsidRPr="000B70BA">
        <w:rPr>
          <w:rFonts w:eastAsia="Times New Roman" w:cs="Times New Roman"/>
          <w:szCs w:val="24"/>
        </w:rPr>
        <w:t xml:space="preserve">Confucius said, </w:t>
      </w:r>
      <w:r>
        <w:rPr>
          <w:rFonts w:eastAsia="Times New Roman" w:cs="Times New Roman"/>
          <w:szCs w:val="24"/>
        </w:rPr>
        <w:t>‘</w:t>
      </w:r>
      <w:r w:rsidRPr="000B70BA">
        <w:rPr>
          <w:rFonts w:eastAsia="Times New Roman" w:cs="Times New Roman"/>
          <w:szCs w:val="24"/>
        </w:rPr>
        <w:t xml:space="preserve">Those who are born with the possession of knowledge are the highest class of men. Those who learn, and so, readily, get possession of knowledge, are the next. Those who are dull and </w:t>
      </w:r>
      <w:r>
        <w:rPr>
          <w:rFonts w:eastAsia="Times New Roman" w:cs="Times New Roman"/>
          <w:szCs w:val="24"/>
        </w:rPr>
        <w:t>silly</w:t>
      </w:r>
      <w:r w:rsidRPr="000B70BA">
        <w:rPr>
          <w:rFonts w:eastAsia="Times New Roman" w:cs="Times New Roman"/>
          <w:szCs w:val="24"/>
        </w:rPr>
        <w:t>, and yet compass the learning, are another class next to these. As to those who are dull and stupid and yet do not learn - they are the lowest of the people.</w:t>
      </w:r>
      <w:r>
        <w:rPr>
          <w:rFonts w:eastAsia="Times New Roman" w:cs="Times New Roman"/>
          <w:szCs w:val="24"/>
        </w:rPr>
        <w:t>’”</w:t>
      </w:r>
    </w:p>
    <w:p w14:paraId="7929CCF5" w14:textId="77777777" w:rsidR="00536736" w:rsidRDefault="00536736" w:rsidP="00536736">
      <w:pPr>
        <w:rPr>
          <w:rFonts w:eastAsia="Times New Roman" w:cs="Times New Roman"/>
          <w:szCs w:val="24"/>
        </w:rPr>
      </w:pPr>
    </w:p>
    <w:p w14:paraId="53A8CF4F" w14:textId="77777777" w:rsidR="00536736" w:rsidRDefault="00536736" w:rsidP="00D85103">
      <w:pPr>
        <w:pStyle w:val="Heading3"/>
      </w:pPr>
      <w:r w:rsidRPr="006361DB">
        <w:t>I</w:t>
      </w:r>
      <w:r w:rsidRPr="006361DB">
        <w:rPr>
          <w:lang w:val="en-US"/>
        </w:rPr>
        <w:t>V</w:t>
      </w:r>
      <w:r w:rsidRPr="006361DB">
        <w:t>.2 Education, wealth, and human standard</w:t>
      </w:r>
    </w:p>
    <w:p w14:paraId="0E25F0BB" w14:textId="77777777" w:rsidR="00536736" w:rsidRDefault="00536736" w:rsidP="00536736">
      <w:pPr>
        <w:rPr>
          <w:rFonts w:eastAsia="Times New Roman" w:cs="Times New Roman"/>
          <w:b/>
          <w:color w:val="000000"/>
          <w:szCs w:val="24"/>
        </w:rPr>
      </w:pPr>
      <w:r w:rsidRPr="00436E10">
        <w:rPr>
          <w:rFonts w:eastAsia="Times New Roman" w:cs="Times New Roman" w:hint="eastAsia"/>
          <w:b/>
          <w:color w:val="000000"/>
          <w:szCs w:val="24"/>
        </w:rPr>
        <w:t>Excerpts</w:t>
      </w:r>
      <w:r w:rsidRPr="00436E10">
        <w:rPr>
          <w:rFonts w:eastAsia="Times New Roman" w:cs="Times New Roman"/>
          <w:b/>
          <w:color w:val="000000"/>
          <w:szCs w:val="24"/>
        </w:rPr>
        <w:t xml:space="preserve"> from</w:t>
      </w:r>
      <w:r>
        <w:rPr>
          <w:rFonts w:eastAsia="Times New Roman" w:cs="Times New Roman"/>
          <w:b/>
          <w:color w:val="000000"/>
          <w:szCs w:val="24"/>
        </w:rPr>
        <w:t xml:space="preserve"> </w:t>
      </w:r>
      <w:r w:rsidRPr="00B56208">
        <w:rPr>
          <w:rFonts w:eastAsia="Times New Roman" w:cs="Times New Roman"/>
          <w:b/>
          <w:i/>
          <w:color w:val="000000"/>
          <w:szCs w:val="24"/>
        </w:rPr>
        <w:t>Analects,</w:t>
      </w:r>
      <w:r>
        <w:rPr>
          <w:rFonts w:eastAsia="Times New Roman" w:cs="Times New Roman"/>
          <w:b/>
          <w:color w:val="000000"/>
          <w:szCs w:val="24"/>
        </w:rPr>
        <w:t xml:space="preserve"> </w:t>
      </w:r>
      <w:r w:rsidRPr="00B56208">
        <w:rPr>
          <w:rFonts w:eastAsia="Times New Roman" w:cs="Times New Roman"/>
          <w:b/>
          <w:i/>
          <w:color w:val="000000"/>
          <w:szCs w:val="24"/>
        </w:rPr>
        <w:t>Wei Zheng</w:t>
      </w:r>
    </w:p>
    <w:p w14:paraId="6090E00B" w14:textId="77777777" w:rsidR="00536736" w:rsidRPr="00D85103" w:rsidRDefault="00536736" w:rsidP="00D85103">
      <w:pPr>
        <w:pStyle w:val="NoSpacing"/>
      </w:pPr>
      <w:r w:rsidRPr="00D85103">
        <w:rPr>
          <w:rFonts w:hint="eastAsia"/>
        </w:rPr>
        <w:t>子張學干祿。子曰：「多聞闕疑，慎言其餘，則寡尤；多見闕殆，慎行其餘，則寡悔。言寡尤，行寡悔，祿在其中矣。」</w:t>
      </w:r>
    </w:p>
    <w:p w14:paraId="30EFE2FC" w14:textId="77777777" w:rsidR="00536736" w:rsidRPr="00BC2227" w:rsidRDefault="00536736" w:rsidP="00536736">
      <w:pPr>
        <w:rPr>
          <w:rFonts w:eastAsia="Times New Roman" w:cs="Times New Roman"/>
          <w:szCs w:val="24"/>
        </w:rPr>
      </w:pPr>
      <w:r w:rsidRPr="00BC2227">
        <w:rPr>
          <w:rFonts w:eastAsia="Times New Roman" w:cs="Times New Roman"/>
          <w:szCs w:val="24"/>
        </w:rPr>
        <w:t xml:space="preserve">“Zi Zhang was learning with a view to official emolument. The Master said, ‘Hear much and put aside the points of which you stand in doubt, while you speak cautiously at the same time of the others - then you will afford few occasions for blame. See much and put aside the things which seem perilous, while you are cautious at the same time </w:t>
      </w:r>
      <w:r w:rsidRPr="00BC2227">
        <w:rPr>
          <w:rFonts w:eastAsia="Times New Roman" w:cs="Times New Roman"/>
          <w:szCs w:val="24"/>
        </w:rPr>
        <w:lastRenderedPageBreak/>
        <w:t>in carrying the others into practice - then you will have few occasions for repentance. When one gives few occasions for blame in his words, and few occasions for repentance in his conduct, he is in the way to get emolument.’”</w:t>
      </w:r>
    </w:p>
    <w:p w14:paraId="7DE3A0FB" w14:textId="77777777" w:rsidR="00536736" w:rsidRDefault="00536736" w:rsidP="00536736">
      <w:pPr>
        <w:rPr>
          <w:rFonts w:eastAsia="Times New Roman" w:cs="Times New Roman"/>
          <w:b/>
          <w:color w:val="000000"/>
          <w:szCs w:val="24"/>
        </w:rPr>
      </w:pPr>
    </w:p>
    <w:p w14:paraId="20A3A94F" w14:textId="77777777" w:rsidR="00536736" w:rsidRDefault="00536736" w:rsidP="00536736">
      <w:pPr>
        <w:rPr>
          <w:rFonts w:eastAsia="Times New Roman" w:cs="Times New Roman"/>
          <w:szCs w:val="24"/>
        </w:rPr>
      </w:pPr>
      <w:r w:rsidRPr="00436E10">
        <w:rPr>
          <w:rFonts w:eastAsia="Times New Roman" w:cs="Times New Roman" w:hint="eastAsia"/>
          <w:b/>
          <w:color w:val="000000"/>
          <w:szCs w:val="24"/>
        </w:rPr>
        <w:t>Excerpts</w:t>
      </w:r>
      <w:r w:rsidRPr="00436E10">
        <w:rPr>
          <w:rFonts w:eastAsia="Times New Roman" w:cs="Times New Roman"/>
          <w:b/>
          <w:color w:val="000000"/>
          <w:szCs w:val="24"/>
        </w:rPr>
        <w:t xml:space="preserve"> from</w:t>
      </w:r>
      <w:r>
        <w:rPr>
          <w:rFonts w:eastAsia="Times New Roman" w:cs="Times New Roman"/>
          <w:b/>
          <w:color w:val="000000"/>
          <w:szCs w:val="24"/>
        </w:rPr>
        <w:t xml:space="preserve"> </w:t>
      </w:r>
      <w:r>
        <w:rPr>
          <w:rFonts w:eastAsia="Times New Roman" w:cs="Times New Roman"/>
          <w:b/>
          <w:i/>
          <w:color w:val="000000"/>
          <w:szCs w:val="24"/>
        </w:rPr>
        <w:t>Mencius</w:t>
      </w:r>
      <w:r w:rsidRPr="00B56208">
        <w:rPr>
          <w:rFonts w:eastAsia="Times New Roman" w:cs="Times New Roman"/>
          <w:b/>
          <w:i/>
          <w:color w:val="000000"/>
          <w:szCs w:val="24"/>
        </w:rPr>
        <w:t>,</w:t>
      </w:r>
      <w:r>
        <w:rPr>
          <w:rFonts w:eastAsia="Times New Roman" w:cs="Times New Roman"/>
          <w:b/>
          <w:color w:val="000000"/>
          <w:szCs w:val="24"/>
        </w:rPr>
        <w:t xml:space="preserve"> </w:t>
      </w:r>
      <w:r>
        <w:rPr>
          <w:rFonts w:eastAsia="Times New Roman" w:cs="Times New Roman"/>
          <w:b/>
          <w:i/>
          <w:color w:val="000000"/>
          <w:szCs w:val="24"/>
        </w:rPr>
        <w:t>Gao Zi ii</w:t>
      </w:r>
    </w:p>
    <w:p w14:paraId="41A2F35F" w14:textId="77777777" w:rsidR="00536736" w:rsidRPr="00001AEB" w:rsidRDefault="00536736" w:rsidP="00D85103">
      <w:pPr>
        <w:pStyle w:val="NoSpacing"/>
        <w:rPr>
          <w:shd w:val="clear" w:color="auto" w:fill="FFFFFF"/>
        </w:rPr>
      </w:pPr>
      <w:r w:rsidRPr="00001AEB">
        <w:rPr>
          <w:rFonts w:hint="eastAsia"/>
          <w:shd w:val="clear" w:color="auto" w:fill="FFFFFF"/>
        </w:rPr>
        <w:t>曹交問曰：「人皆可以為堯舜，有諸？」</w:t>
      </w:r>
    </w:p>
    <w:p w14:paraId="235F5BC8" w14:textId="77777777" w:rsidR="00536736" w:rsidRPr="00001AEB" w:rsidRDefault="00536736" w:rsidP="00536736">
      <w:pPr>
        <w:rPr>
          <w:rFonts w:eastAsia="Times New Roman" w:cs="Times New Roman"/>
          <w:szCs w:val="24"/>
        </w:rPr>
      </w:pPr>
      <w:r>
        <w:rPr>
          <w:rFonts w:eastAsia="Times New Roman" w:cs="Times New Roman"/>
          <w:szCs w:val="24"/>
        </w:rPr>
        <w:t>“</w:t>
      </w:r>
      <w:r w:rsidRPr="00001AEB">
        <w:rPr>
          <w:rFonts w:eastAsia="Times New Roman" w:cs="Times New Roman"/>
          <w:szCs w:val="24"/>
        </w:rPr>
        <w:t xml:space="preserve">Jiao of Cao asked Mencius, saying, </w:t>
      </w:r>
      <w:r>
        <w:rPr>
          <w:rFonts w:eastAsia="Times New Roman" w:cs="Times New Roman"/>
          <w:szCs w:val="24"/>
        </w:rPr>
        <w:t>‘</w:t>
      </w:r>
      <w:r w:rsidRPr="00001AEB">
        <w:rPr>
          <w:rFonts w:eastAsia="Times New Roman" w:cs="Times New Roman"/>
          <w:szCs w:val="24"/>
        </w:rPr>
        <w:t xml:space="preserve">It is said, </w:t>
      </w:r>
      <w:r>
        <w:rPr>
          <w:rFonts w:eastAsia="Times New Roman" w:cs="Times New Roman"/>
          <w:szCs w:val="24"/>
        </w:rPr>
        <w:t>“</w:t>
      </w:r>
      <w:r w:rsidRPr="00001AEB">
        <w:rPr>
          <w:rFonts w:eastAsia="Times New Roman" w:cs="Times New Roman"/>
          <w:szCs w:val="24"/>
        </w:rPr>
        <w:t>All men may be Yaos and Shuns;</w:t>
      </w:r>
      <w:r>
        <w:rPr>
          <w:rFonts w:eastAsia="Times New Roman" w:cs="Times New Roman"/>
          <w:szCs w:val="24"/>
        </w:rPr>
        <w:t>”</w:t>
      </w:r>
      <w:r w:rsidRPr="00001AEB">
        <w:rPr>
          <w:rFonts w:eastAsia="Times New Roman" w:cs="Times New Roman"/>
          <w:szCs w:val="24"/>
        </w:rPr>
        <w:t>-- is it so?</w:t>
      </w:r>
      <w:r>
        <w:rPr>
          <w:rFonts w:eastAsia="Times New Roman" w:cs="Times New Roman"/>
          <w:szCs w:val="24"/>
        </w:rPr>
        <w:t>’”</w:t>
      </w:r>
    </w:p>
    <w:p w14:paraId="1C50BA16" w14:textId="77777777" w:rsidR="00536736" w:rsidRPr="00001AEB" w:rsidRDefault="00536736" w:rsidP="00536736">
      <w:pPr>
        <w:rPr>
          <w:rFonts w:ascii="Arial" w:hAnsi="Arial" w:cs="Arial"/>
          <w:color w:val="0A0A0A"/>
          <w:szCs w:val="24"/>
          <w:shd w:val="clear" w:color="auto" w:fill="FFFFFF"/>
        </w:rPr>
      </w:pPr>
      <w:r w:rsidRPr="00001AEB">
        <w:rPr>
          <w:rFonts w:ascii="Arial" w:hAnsi="Arial" w:cs="Arial" w:hint="eastAsia"/>
          <w:color w:val="0A0A0A"/>
          <w:szCs w:val="24"/>
          <w:shd w:val="clear" w:color="auto" w:fill="FFFFFF"/>
        </w:rPr>
        <w:t>孟子曰：「然。」</w:t>
      </w:r>
    </w:p>
    <w:p w14:paraId="5FFF9AD5" w14:textId="77777777" w:rsidR="00536736" w:rsidRDefault="00536736" w:rsidP="00536736">
      <w:pPr>
        <w:rPr>
          <w:rFonts w:eastAsia="Times New Roman" w:cs="Times New Roman"/>
          <w:szCs w:val="24"/>
        </w:rPr>
      </w:pPr>
      <w:r>
        <w:rPr>
          <w:rFonts w:eastAsia="Times New Roman" w:cs="Times New Roman"/>
          <w:szCs w:val="24"/>
        </w:rPr>
        <w:t>“</w:t>
      </w:r>
      <w:r w:rsidRPr="00001AEB">
        <w:rPr>
          <w:rFonts w:eastAsia="Times New Roman" w:cs="Times New Roman"/>
          <w:szCs w:val="24"/>
        </w:rPr>
        <w:t xml:space="preserve">Mencius replied, </w:t>
      </w:r>
      <w:r>
        <w:rPr>
          <w:rFonts w:eastAsia="Times New Roman" w:cs="Times New Roman"/>
          <w:szCs w:val="24"/>
        </w:rPr>
        <w:t>‘</w:t>
      </w:r>
      <w:r w:rsidRPr="00001AEB">
        <w:rPr>
          <w:rFonts w:eastAsia="Times New Roman" w:cs="Times New Roman"/>
          <w:szCs w:val="24"/>
        </w:rPr>
        <w:t>It is.</w:t>
      </w:r>
      <w:r>
        <w:rPr>
          <w:rFonts w:eastAsia="Times New Roman" w:cs="Times New Roman"/>
          <w:szCs w:val="24"/>
        </w:rPr>
        <w:t>’”</w:t>
      </w:r>
    </w:p>
    <w:p w14:paraId="6BE3CA19" w14:textId="77777777" w:rsidR="00536736" w:rsidRDefault="00536736" w:rsidP="00536736">
      <w:pPr>
        <w:rPr>
          <w:rFonts w:eastAsia="Times New Roman" w:cs="Times New Roman"/>
          <w:szCs w:val="24"/>
        </w:rPr>
      </w:pPr>
    </w:p>
    <w:p w14:paraId="1CCD106E" w14:textId="77777777" w:rsidR="00536736" w:rsidRDefault="00536736" w:rsidP="00536736">
      <w:pPr>
        <w:rPr>
          <w:rFonts w:eastAsia="Times New Roman" w:cs="Times New Roman"/>
          <w:szCs w:val="24"/>
        </w:rPr>
      </w:pPr>
      <w:r w:rsidRPr="00436E10">
        <w:rPr>
          <w:rFonts w:eastAsia="Times New Roman" w:cs="Times New Roman" w:hint="eastAsia"/>
          <w:b/>
          <w:color w:val="000000"/>
          <w:szCs w:val="24"/>
        </w:rPr>
        <w:t>Excerpts</w:t>
      </w:r>
      <w:r w:rsidRPr="00436E10">
        <w:rPr>
          <w:rFonts w:eastAsia="Times New Roman" w:cs="Times New Roman"/>
          <w:b/>
          <w:color w:val="000000"/>
          <w:szCs w:val="24"/>
        </w:rPr>
        <w:t xml:space="preserve"> from</w:t>
      </w:r>
      <w:r>
        <w:rPr>
          <w:rFonts w:eastAsia="Times New Roman" w:cs="Times New Roman"/>
          <w:b/>
          <w:color w:val="000000"/>
          <w:szCs w:val="24"/>
        </w:rPr>
        <w:t xml:space="preserve"> </w:t>
      </w:r>
      <w:r>
        <w:rPr>
          <w:rFonts w:eastAsia="Times New Roman" w:cs="Times New Roman"/>
          <w:b/>
          <w:i/>
          <w:color w:val="000000"/>
          <w:szCs w:val="24"/>
        </w:rPr>
        <w:t>Xun Zi</w:t>
      </w:r>
      <w:r w:rsidRPr="00B56208">
        <w:rPr>
          <w:rFonts w:eastAsia="Times New Roman" w:cs="Times New Roman"/>
          <w:b/>
          <w:i/>
          <w:color w:val="000000"/>
          <w:szCs w:val="24"/>
        </w:rPr>
        <w:t>,</w:t>
      </w:r>
      <w:r>
        <w:rPr>
          <w:rFonts w:eastAsia="Times New Roman" w:cs="Times New Roman"/>
          <w:b/>
          <w:color w:val="000000"/>
          <w:szCs w:val="24"/>
        </w:rPr>
        <w:t xml:space="preserve"> </w:t>
      </w:r>
      <w:r>
        <w:rPr>
          <w:rFonts w:eastAsia="Times New Roman" w:cs="Times New Roman"/>
          <w:b/>
          <w:i/>
          <w:color w:val="000000"/>
          <w:szCs w:val="24"/>
        </w:rPr>
        <w:t>Xing E</w:t>
      </w:r>
    </w:p>
    <w:p w14:paraId="01FBFC72" w14:textId="77777777" w:rsidR="00536736" w:rsidRPr="00681937" w:rsidRDefault="00536736" w:rsidP="00D85103">
      <w:pPr>
        <w:pStyle w:val="NoSpacing"/>
        <w:rPr>
          <w:shd w:val="clear" w:color="auto" w:fill="FFFFFF"/>
        </w:rPr>
      </w:pPr>
      <w:r w:rsidRPr="00681937">
        <w:rPr>
          <w:rFonts w:hint="eastAsia"/>
          <w:shd w:val="clear" w:color="auto" w:fill="FFFFFF"/>
        </w:rPr>
        <w:t>今使塗之人伏術為學，專心一志，思索孰察，加日縣久，積善而不息，則通於神明，參於天地矣。故聖人者，人之所積而致矣。</w:t>
      </w:r>
    </w:p>
    <w:p w14:paraId="3B104288" w14:textId="77777777" w:rsidR="00536736" w:rsidRDefault="00536736" w:rsidP="00536736">
      <w:pPr>
        <w:rPr>
          <w:rFonts w:eastAsia="Times New Roman" w:cs="Times New Roman"/>
          <w:szCs w:val="24"/>
        </w:rPr>
      </w:pPr>
      <w:r>
        <w:rPr>
          <w:rFonts w:eastAsia="Times New Roman" w:cs="Times New Roman"/>
          <w:szCs w:val="24"/>
        </w:rPr>
        <w:t>“</w:t>
      </w:r>
      <w:r w:rsidRPr="00681937">
        <w:rPr>
          <w:rFonts w:eastAsia="Times New Roman" w:cs="Times New Roman"/>
          <w:szCs w:val="24"/>
        </w:rPr>
        <w:t>Let any man on the street addict himself to the art of learning with all his heart and the entire bent of his will, thinking, and closely examining; let him do this day after day, through a long space of time, accumulating what is good, and he will penetrate as far as a spiritual intelligence, and he will become a triumvir with Heaven and Earth. It follows that the characters of the sages were what any man may reach by accumulation.</w:t>
      </w:r>
      <w:r>
        <w:rPr>
          <w:rFonts w:eastAsia="Times New Roman" w:cs="Times New Roman"/>
          <w:szCs w:val="24"/>
        </w:rPr>
        <w:t>”</w:t>
      </w:r>
    </w:p>
    <w:p w14:paraId="79D5402F" w14:textId="622944DE" w:rsidR="00536736" w:rsidRDefault="00536736" w:rsidP="00536736">
      <w:pPr>
        <w:rPr>
          <w:rFonts w:eastAsia="Times New Roman" w:cs="Times New Roman"/>
          <w:szCs w:val="24"/>
        </w:rPr>
      </w:pPr>
    </w:p>
    <w:p w14:paraId="6443D9FA" w14:textId="4AEE4EA0" w:rsidR="00E566B2" w:rsidRDefault="00E566B2" w:rsidP="00536736">
      <w:pPr>
        <w:rPr>
          <w:rFonts w:eastAsia="Times New Roman" w:cs="Times New Roman"/>
          <w:szCs w:val="24"/>
        </w:rPr>
      </w:pPr>
      <w:r w:rsidRPr="00436E10">
        <w:rPr>
          <w:rFonts w:eastAsia="Times New Roman" w:cs="Times New Roman" w:hint="eastAsia"/>
          <w:b/>
          <w:color w:val="000000"/>
          <w:szCs w:val="24"/>
        </w:rPr>
        <w:t>Excerpts</w:t>
      </w:r>
      <w:r w:rsidRPr="00436E10">
        <w:rPr>
          <w:rFonts w:eastAsia="Times New Roman" w:cs="Times New Roman"/>
          <w:b/>
          <w:color w:val="000000"/>
          <w:szCs w:val="24"/>
        </w:rPr>
        <w:t xml:space="preserve"> from</w:t>
      </w:r>
      <w:r>
        <w:rPr>
          <w:rFonts w:eastAsia="Times New Roman" w:cs="Times New Roman"/>
          <w:b/>
          <w:color w:val="000000"/>
          <w:szCs w:val="24"/>
        </w:rPr>
        <w:t xml:space="preserve"> </w:t>
      </w:r>
      <w:r>
        <w:rPr>
          <w:rFonts w:eastAsia="Times New Roman" w:cs="Times New Roman"/>
          <w:b/>
          <w:i/>
          <w:color w:val="000000"/>
          <w:szCs w:val="24"/>
        </w:rPr>
        <w:t>Xun Zi</w:t>
      </w:r>
      <w:r w:rsidRPr="00B56208">
        <w:rPr>
          <w:rFonts w:eastAsia="Times New Roman" w:cs="Times New Roman"/>
          <w:b/>
          <w:i/>
          <w:color w:val="000000"/>
          <w:szCs w:val="24"/>
        </w:rPr>
        <w:t>,</w:t>
      </w:r>
      <w:r>
        <w:rPr>
          <w:rFonts w:eastAsia="Times New Roman" w:cs="Times New Roman"/>
          <w:b/>
          <w:color w:val="000000"/>
          <w:szCs w:val="24"/>
        </w:rPr>
        <w:t xml:space="preserve"> </w:t>
      </w:r>
      <w:r>
        <w:rPr>
          <w:rFonts w:eastAsia="Times New Roman" w:cs="Times New Roman"/>
          <w:b/>
          <w:i/>
          <w:color w:val="000000"/>
          <w:szCs w:val="24"/>
        </w:rPr>
        <w:t>Ru Xiao</w:t>
      </w:r>
    </w:p>
    <w:p w14:paraId="35BB41E2" w14:textId="45EB58CB" w:rsidR="00E566B2" w:rsidRPr="00E566B2" w:rsidRDefault="00E566B2" w:rsidP="00E566B2">
      <w:pPr>
        <w:pStyle w:val="NoSpacing"/>
        <w:rPr>
          <w:rFonts w:ascii="Segoe UI" w:eastAsia="Times New Roman" w:hAnsi="Segoe UI"/>
          <w:szCs w:val="24"/>
        </w:rPr>
      </w:pPr>
      <w:r w:rsidRPr="00E566B2">
        <w:rPr>
          <w:rFonts w:hint="eastAsia"/>
        </w:rPr>
        <w:t>雖隱於窮閻漏屋，人莫不貴之，道誠存也</w:t>
      </w:r>
      <w:r>
        <w:rPr>
          <w:rFonts w:hint="eastAsia"/>
        </w:rPr>
        <w:t>。</w:t>
      </w:r>
    </w:p>
    <w:p w14:paraId="6BDB4E7F" w14:textId="7079BE61" w:rsidR="00E566B2" w:rsidRPr="00E566B2" w:rsidRDefault="00E566B2" w:rsidP="00E566B2">
      <w:r>
        <w:t>“</w:t>
      </w:r>
      <w:r w:rsidRPr="00E566B2">
        <w:t>Although they live in a shabby residence, no one dare to be disrespectful to them, because they possess the true knowledge.</w:t>
      </w:r>
      <w:r>
        <w:t>”</w:t>
      </w:r>
    </w:p>
    <w:p w14:paraId="050C47AF" w14:textId="77777777" w:rsidR="00536736" w:rsidRPr="007F7E7E" w:rsidRDefault="00536736" w:rsidP="00536736">
      <w:pPr>
        <w:rPr>
          <w:rFonts w:eastAsia="Times New Roman" w:cs="Times New Roman"/>
          <w:szCs w:val="24"/>
        </w:rPr>
      </w:pPr>
    </w:p>
    <w:p w14:paraId="4F84C4B3" w14:textId="77777777" w:rsidR="007039D2" w:rsidRPr="007039D2" w:rsidRDefault="007039D2" w:rsidP="007039D2">
      <w:pPr>
        <w:rPr>
          <w:lang w:eastAsia="ja-JP"/>
        </w:rPr>
      </w:pPr>
    </w:p>
    <w:sectPr w:rsidR="007039D2" w:rsidRPr="007039D2">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2DFE35" w14:textId="77777777" w:rsidR="00277EDA" w:rsidRDefault="00277EDA" w:rsidP="00E7377F">
      <w:pPr>
        <w:spacing w:after="0"/>
      </w:pPr>
      <w:r>
        <w:separator/>
      </w:r>
    </w:p>
  </w:endnote>
  <w:endnote w:type="continuationSeparator" w:id="0">
    <w:p w14:paraId="3E779009" w14:textId="77777777" w:rsidR="00277EDA" w:rsidRDefault="00277EDA" w:rsidP="00E7377F">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B89643" w14:textId="77777777" w:rsidR="00277EDA" w:rsidRDefault="00277EDA" w:rsidP="00E7377F">
      <w:pPr>
        <w:spacing w:after="0"/>
      </w:pPr>
      <w:r>
        <w:separator/>
      </w:r>
    </w:p>
  </w:footnote>
  <w:footnote w:type="continuationSeparator" w:id="0">
    <w:p w14:paraId="69558B77" w14:textId="77777777" w:rsidR="00277EDA" w:rsidRDefault="00277EDA" w:rsidP="00E7377F">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8A0600"/>
    <w:multiLevelType w:val="hybridMultilevel"/>
    <w:tmpl w:val="B3E4BF2C"/>
    <w:lvl w:ilvl="0" w:tplc="71F2E426">
      <w:start w:val="1"/>
      <w:numFmt w:val="bullet"/>
      <w:lvlText w:val=""/>
      <w:lvlJc w:val="left"/>
      <w:pPr>
        <w:tabs>
          <w:tab w:val="num" w:pos="720"/>
        </w:tabs>
        <w:ind w:left="720" w:hanging="360"/>
      </w:pPr>
      <w:rPr>
        <w:rFonts w:ascii="Wingdings" w:hAnsi="Wingdings" w:hint="default"/>
      </w:rPr>
    </w:lvl>
    <w:lvl w:ilvl="1" w:tplc="1666C8DE">
      <w:start w:val="1"/>
      <w:numFmt w:val="bullet"/>
      <w:lvlText w:val=""/>
      <w:lvlJc w:val="left"/>
      <w:pPr>
        <w:tabs>
          <w:tab w:val="num" w:pos="1440"/>
        </w:tabs>
        <w:ind w:left="1440" w:hanging="360"/>
      </w:pPr>
      <w:rPr>
        <w:rFonts w:ascii="Wingdings" w:hAnsi="Wingdings" w:hint="default"/>
      </w:rPr>
    </w:lvl>
    <w:lvl w:ilvl="2" w:tplc="88E42490" w:tentative="1">
      <w:start w:val="1"/>
      <w:numFmt w:val="bullet"/>
      <w:lvlText w:val=""/>
      <w:lvlJc w:val="left"/>
      <w:pPr>
        <w:tabs>
          <w:tab w:val="num" w:pos="2160"/>
        </w:tabs>
        <w:ind w:left="2160" w:hanging="360"/>
      </w:pPr>
      <w:rPr>
        <w:rFonts w:ascii="Wingdings" w:hAnsi="Wingdings" w:hint="default"/>
      </w:rPr>
    </w:lvl>
    <w:lvl w:ilvl="3" w:tplc="2C2E5CF4" w:tentative="1">
      <w:start w:val="1"/>
      <w:numFmt w:val="bullet"/>
      <w:lvlText w:val=""/>
      <w:lvlJc w:val="left"/>
      <w:pPr>
        <w:tabs>
          <w:tab w:val="num" w:pos="2880"/>
        </w:tabs>
        <w:ind w:left="2880" w:hanging="360"/>
      </w:pPr>
      <w:rPr>
        <w:rFonts w:ascii="Wingdings" w:hAnsi="Wingdings" w:hint="default"/>
      </w:rPr>
    </w:lvl>
    <w:lvl w:ilvl="4" w:tplc="9A80B9C6" w:tentative="1">
      <w:start w:val="1"/>
      <w:numFmt w:val="bullet"/>
      <w:lvlText w:val=""/>
      <w:lvlJc w:val="left"/>
      <w:pPr>
        <w:tabs>
          <w:tab w:val="num" w:pos="3600"/>
        </w:tabs>
        <w:ind w:left="3600" w:hanging="360"/>
      </w:pPr>
      <w:rPr>
        <w:rFonts w:ascii="Wingdings" w:hAnsi="Wingdings" w:hint="default"/>
      </w:rPr>
    </w:lvl>
    <w:lvl w:ilvl="5" w:tplc="6896B1A4" w:tentative="1">
      <w:start w:val="1"/>
      <w:numFmt w:val="bullet"/>
      <w:lvlText w:val=""/>
      <w:lvlJc w:val="left"/>
      <w:pPr>
        <w:tabs>
          <w:tab w:val="num" w:pos="4320"/>
        </w:tabs>
        <w:ind w:left="4320" w:hanging="360"/>
      </w:pPr>
      <w:rPr>
        <w:rFonts w:ascii="Wingdings" w:hAnsi="Wingdings" w:hint="default"/>
      </w:rPr>
    </w:lvl>
    <w:lvl w:ilvl="6" w:tplc="666A7B18" w:tentative="1">
      <w:start w:val="1"/>
      <w:numFmt w:val="bullet"/>
      <w:lvlText w:val=""/>
      <w:lvlJc w:val="left"/>
      <w:pPr>
        <w:tabs>
          <w:tab w:val="num" w:pos="5040"/>
        </w:tabs>
        <w:ind w:left="5040" w:hanging="360"/>
      </w:pPr>
      <w:rPr>
        <w:rFonts w:ascii="Wingdings" w:hAnsi="Wingdings" w:hint="default"/>
      </w:rPr>
    </w:lvl>
    <w:lvl w:ilvl="7" w:tplc="E3C6D810" w:tentative="1">
      <w:start w:val="1"/>
      <w:numFmt w:val="bullet"/>
      <w:lvlText w:val=""/>
      <w:lvlJc w:val="left"/>
      <w:pPr>
        <w:tabs>
          <w:tab w:val="num" w:pos="5760"/>
        </w:tabs>
        <w:ind w:left="5760" w:hanging="360"/>
      </w:pPr>
      <w:rPr>
        <w:rFonts w:ascii="Wingdings" w:hAnsi="Wingdings" w:hint="default"/>
      </w:rPr>
    </w:lvl>
    <w:lvl w:ilvl="8" w:tplc="7EA604EE"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9C0F0E"/>
    <w:multiLevelType w:val="hybridMultilevel"/>
    <w:tmpl w:val="5A725882"/>
    <w:lvl w:ilvl="0" w:tplc="10249BB4">
      <w:start w:val="1"/>
      <w:numFmt w:val="bullet"/>
      <w:lvlText w:val=""/>
      <w:lvlJc w:val="left"/>
      <w:pPr>
        <w:tabs>
          <w:tab w:val="num" w:pos="720"/>
        </w:tabs>
        <w:ind w:left="720" w:hanging="360"/>
      </w:pPr>
      <w:rPr>
        <w:rFonts w:ascii="Wingdings" w:hAnsi="Wingdings" w:hint="default"/>
      </w:rPr>
    </w:lvl>
    <w:lvl w:ilvl="1" w:tplc="CEE008B2" w:tentative="1">
      <w:start w:val="1"/>
      <w:numFmt w:val="bullet"/>
      <w:lvlText w:val=""/>
      <w:lvlJc w:val="left"/>
      <w:pPr>
        <w:tabs>
          <w:tab w:val="num" w:pos="1440"/>
        </w:tabs>
        <w:ind w:left="1440" w:hanging="360"/>
      </w:pPr>
      <w:rPr>
        <w:rFonts w:ascii="Wingdings" w:hAnsi="Wingdings" w:hint="default"/>
      </w:rPr>
    </w:lvl>
    <w:lvl w:ilvl="2" w:tplc="08EA3B00" w:tentative="1">
      <w:start w:val="1"/>
      <w:numFmt w:val="bullet"/>
      <w:lvlText w:val=""/>
      <w:lvlJc w:val="left"/>
      <w:pPr>
        <w:tabs>
          <w:tab w:val="num" w:pos="2160"/>
        </w:tabs>
        <w:ind w:left="2160" w:hanging="360"/>
      </w:pPr>
      <w:rPr>
        <w:rFonts w:ascii="Wingdings" w:hAnsi="Wingdings" w:hint="default"/>
      </w:rPr>
    </w:lvl>
    <w:lvl w:ilvl="3" w:tplc="FF6EE434" w:tentative="1">
      <w:start w:val="1"/>
      <w:numFmt w:val="bullet"/>
      <w:lvlText w:val=""/>
      <w:lvlJc w:val="left"/>
      <w:pPr>
        <w:tabs>
          <w:tab w:val="num" w:pos="2880"/>
        </w:tabs>
        <w:ind w:left="2880" w:hanging="360"/>
      </w:pPr>
      <w:rPr>
        <w:rFonts w:ascii="Wingdings" w:hAnsi="Wingdings" w:hint="default"/>
      </w:rPr>
    </w:lvl>
    <w:lvl w:ilvl="4" w:tplc="397CB342" w:tentative="1">
      <w:start w:val="1"/>
      <w:numFmt w:val="bullet"/>
      <w:lvlText w:val=""/>
      <w:lvlJc w:val="left"/>
      <w:pPr>
        <w:tabs>
          <w:tab w:val="num" w:pos="3600"/>
        </w:tabs>
        <w:ind w:left="3600" w:hanging="360"/>
      </w:pPr>
      <w:rPr>
        <w:rFonts w:ascii="Wingdings" w:hAnsi="Wingdings" w:hint="default"/>
      </w:rPr>
    </w:lvl>
    <w:lvl w:ilvl="5" w:tplc="930C968A" w:tentative="1">
      <w:start w:val="1"/>
      <w:numFmt w:val="bullet"/>
      <w:lvlText w:val=""/>
      <w:lvlJc w:val="left"/>
      <w:pPr>
        <w:tabs>
          <w:tab w:val="num" w:pos="4320"/>
        </w:tabs>
        <w:ind w:left="4320" w:hanging="360"/>
      </w:pPr>
      <w:rPr>
        <w:rFonts w:ascii="Wingdings" w:hAnsi="Wingdings" w:hint="default"/>
      </w:rPr>
    </w:lvl>
    <w:lvl w:ilvl="6" w:tplc="CDF23BA6" w:tentative="1">
      <w:start w:val="1"/>
      <w:numFmt w:val="bullet"/>
      <w:lvlText w:val=""/>
      <w:lvlJc w:val="left"/>
      <w:pPr>
        <w:tabs>
          <w:tab w:val="num" w:pos="5040"/>
        </w:tabs>
        <w:ind w:left="5040" w:hanging="360"/>
      </w:pPr>
      <w:rPr>
        <w:rFonts w:ascii="Wingdings" w:hAnsi="Wingdings" w:hint="default"/>
      </w:rPr>
    </w:lvl>
    <w:lvl w:ilvl="7" w:tplc="D6728CCC" w:tentative="1">
      <w:start w:val="1"/>
      <w:numFmt w:val="bullet"/>
      <w:lvlText w:val=""/>
      <w:lvlJc w:val="left"/>
      <w:pPr>
        <w:tabs>
          <w:tab w:val="num" w:pos="5760"/>
        </w:tabs>
        <w:ind w:left="5760" w:hanging="360"/>
      </w:pPr>
      <w:rPr>
        <w:rFonts w:ascii="Wingdings" w:hAnsi="Wingdings" w:hint="default"/>
      </w:rPr>
    </w:lvl>
    <w:lvl w:ilvl="8" w:tplc="F39E99DA"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3747613"/>
    <w:multiLevelType w:val="hybridMultilevel"/>
    <w:tmpl w:val="FA845128"/>
    <w:lvl w:ilvl="0" w:tplc="F4146DE0">
      <w:start w:val="1"/>
      <w:numFmt w:val="bullet"/>
      <w:lvlText w:val=""/>
      <w:lvlJc w:val="left"/>
      <w:pPr>
        <w:tabs>
          <w:tab w:val="num" w:pos="720"/>
        </w:tabs>
        <w:ind w:left="720" w:hanging="360"/>
      </w:pPr>
      <w:rPr>
        <w:rFonts w:ascii="Wingdings" w:hAnsi="Wingdings" w:hint="default"/>
      </w:rPr>
    </w:lvl>
    <w:lvl w:ilvl="1" w:tplc="8E00409C">
      <w:start w:val="1"/>
      <w:numFmt w:val="bullet"/>
      <w:lvlText w:val=""/>
      <w:lvlJc w:val="left"/>
      <w:pPr>
        <w:tabs>
          <w:tab w:val="num" w:pos="1440"/>
        </w:tabs>
        <w:ind w:left="1440" w:hanging="360"/>
      </w:pPr>
      <w:rPr>
        <w:rFonts w:ascii="Wingdings" w:hAnsi="Wingdings" w:hint="default"/>
      </w:rPr>
    </w:lvl>
    <w:lvl w:ilvl="2" w:tplc="2C7ACA56" w:tentative="1">
      <w:start w:val="1"/>
      <w:numFmt w:val="bullet"/>
      <w:lvlText w:val=""/>
      <w:lvlJc w:val="left"/>
      <w:pPr>
        <w:tabs>
          <w:tab w:val="num" w:pos="2160"/>
        </w:tabs>
        <w:ind w:left="2160" w:hanging="360"/>
      </w:pPr>
      <w:rPr>
        <w:rFonts w:ascii="Wingdings" w:hAnsi="Wingdings" w:hint="default"/>
      </w:rPr>
    </w:lvl>
    <w:lvl w:ilvl="3" w:tplc="C01CAD5A" w:tentative="1">
      <w:start w:val="1"/>
      <w:numFmt w:val="bullet"/>
      <w:lvlText w:val=""/>
      <w:lvlJc w:val="left"/>
      <w:pPr>
        <w:tabs>
          <w:tab w:val="num" w:pos="2880"/>
        </w:tabs>
        <w:ind w:left="2880" w:hanging="360"/>
      </w:pPr>
      <w:rPr>
        <w:rFonts w:ascii="Wingdings" w:hAnsi="Wingdings" w:hint="default"/>
      </w:rPr>
    </w:lvl>
    <w:lvl w:ilvl="4" w:tplc="F7D65F26" w:tentative="1">
      <w:start w:val="1"/>
      <w:numFmt w:val="bullet"/>
      <w:lvlText w:val=""/>
      <w:lvlJc w:val="left"/>
      <w:pPr>
        <w:tabs>
          <w:tab w:val="num" w:pos="3600"/>
        </w:tabs>
        <w:ind w:left="3600" w:hanging="360"/>
      </w:pPr>
      <w:rPr>
        <w:rFonts w:ascii="Wingdings" w:hAnsi="Wingdings" w:hint="default"/>
      </w:rPr>
    </w:lvl>
    <w:lvl w:ilvl="5" w:tplc="910AD572" w:tentative="1">
      <w:start w:val="1"/>
      <w:numFmt w:val="bullet"/>
      <w:lvlText w:val=""/>
      <w:lvlJc w:val="left"/>
      <w:pPr>
        <w:tabs>
          <w:tab w:val="num" w:pos="4320"/>
        </w:tabs>
        <w:ind w:left="4320" w:hanging="360"/>
      </w:pPr>
      <w:rPr>
        <w:rFonts w:ascii="Wingdings" w:hAnsi="Wingdings" w:hint="default"/>
      </w:rPr>
    </w:lvl>
    <w:lvl w:ilvl="6" w:tplc="F554322A" w:tentative="1">
      <w:start w:val="1"/>
      <w:numFmt w:val="bullet"/>
      <w:lvlText w:val=""/>
      <w:lvlJc w:val="left"/>
      <w:pPr>
        <w:tabs>
          <w:tab w:val="num" w:pos="5040"/>
        </w:tabs>
        <w:ind w:left="5040" w:hanging="360"/>
      </w:pPr>
      <w:rPr>
        <w:rFonts w:ascii="Wingdings" w:hAnsi="Wingdings" w:hint="default"/>
      </w:rPr>
    </w:lvl>
    <w:lvl w:ilvl="7" w:tplc="C442B704" w:tentative="1">
      <w:start w:val="1"/>
      <w:numFmt w:val="bullet"/>
      <w:lvlText w:val=""/>
      <w:lvlJc w:val="left"/>
      <w:pPr>
        <w:tabs>
          <w:tab w:val="num" w:pos="5760"/>
        </w:tabs>
        <w:ind w:left="5760" w:hanging="360"/>
      </w:pPr>
      <w:rPr>
        <w:rFonts w:ascii="Wingdings" w:hAnsi="Wingdings" w:hint="default"/>
      </w:rPr>
    </w:lvl>
    <w:lvl w:ilvl="8" w:tplc="BE0427BE"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6D17725"/>
    <w:multiLevelType w:val="hybridMultilevel"/>
    <w:tmpl w:val="47FCE2FC"/>
    <w:lvl w:ilvl="0" w:tplc="83BC4A12">
      <w:start w:val="1"/>
      <w:numFmt w:val="bullet"/>
      <w:lvlText w:val=""/>
      <w:lvlJc w:val="left"/>
      <w:pPr>
        <w:tabs>
          <w:tab w:val="num" w:pos="720"/>
        </w:tabs>
        <w:ind w:left="720" w:hanging="360"/>
      </w:pPr>
      <w:rPr>
        <w:rFonts w:ascii="Wingdings" w:hAnsi="Wingdings" w:hint="default"/>
      </w:rPr>
    </w:lvl>
    <w:lvl w:ilvl="1" w:tplc="F64684E0" w:tentative="1">
      <w:start w:val="1"/>
      <w:numFmt w:val="bullet"/>
      <w:lvlText w:val=""/>
      <w:lvlJc w:val="left"/>
      <w:pPr>
        <w:tabs>
          <w:tab w:val="num" w:pos="1440"/>
        </w:tabs>
        <w:ind w:left="1440" w:hanging="360"/>
      </w:pPr>
      <w:rPr>
        <w:rFonts w:ascii="Wingdings" w:hAnsi="Wingdings" w:hint="default"/>
      </w:rPr>
    </w:lvl>
    <w:lvl w:ilvl="2" w:tplc="2B6C3DE0" w:tentative="1">
      <w:start w:val="1"/>
      <w:numFmt w:val="bullet"/>
      <w:lvlText w:val=""/>
      <w:lvlJc w:val="left"/>
      <w:pPr>
        <w:tabs>
          <w:tab w:val="num" w:pos="2160"/>
        </w:tabs>
        <w:ind w:left="2160" w:hanging="360"/>
      </w:pPr>
      <w:rPr>
        <w:rFonts w:ascii="Wingdings" w:hAnsi="Wingdings" w:hint="default"/>
      </w:rPr>
    </w:lvl>
    <w:lvl w:ilvl="3" w:tplc="06148D48" w:tentative="1">
      <w:start w:val="1"/>
      <w:numFmt w:val="bullet"/>
      <w:lvlText w:val=""/>
      <w:lvlJc w:val="left"/>
      <w:pPr>
        <w:tabs>
          <w:tab w:val="num" w:pos="2880"/>
        </w:tabs>
        <w:ind w:left="2880" w:hanging="360"/>
      </w:pPr>
      <w:rPr>
        <w:rFonts w:ascii="Wingdings" w:hAnsi="Wingdings" w:hint="default"/>
      </w:rPr>
    </w:lvl>
    <w:lvl w:ilvl="4" w:tplc="76147F22" w:tentative="1">
      <w:start w:val="1"/>
      <w:numFmt w:val="bullet"/>
      <w:lvlText w:val=""/>
      <w:lvlJc w:val="left"/>
      <w:pPr>
        <w:tabs>
          <w:tab w:val="num" w:pos="3600"/>
        </w:tabs>
        <w:ind w:left="3600" w:hanging="360"/>
      </w:pPr>
      <w:rPr>
        <w:rFonts w:ascii="Wingdings" w:hAnsi="Wingdings" w:hint="default"/>
      </w:rPr>
    </w:lvl>
    <w:lvl w:ilvl="5" w:tplc="A3B0480A" w:tentative="1">
      <w:start w:val="1"/>
      <w:numFmt w:val="bullet"/>
      <w:lvlText w:val=""/>
      <w:lvlJc w:val="left"/>
      <w:pPr>
        <w:tabs>
          <w:tab w:val="num" w:pos="4320"/>
        </w:tabs>
        <w:ind w:left="4320" w:hanging="360"/>
      </w:pPr>
      <w:rPr>
        <w:rFonts w:ascii="Wingdings" w:hAnsi="Wingdings" w:hint="default"/>
      </w:rPr>
    </w:lvl>
    <w:lvl w:ilvl="6" w:tplc="1CB811C4" w:tentative="1">
      <w:start w:val="1"/>
      <w:numFmt w:val="bullet"/>
      <w:lvlText w:val=""/>
      <w:lvlJc w:val="left"/>
      <w:pPr>
        <w:tabs>
          <w:tab w:val="num" w:pos="5040"/>
        </w:tabs>
        <w:ind w:left="5040" w:hanging="360"/>
      </w:pPr>
      <w:rPr>
        <w:rFonts w:ascii="Wingdings" w:hAnsi="Wingdings" w:hint="default"/>
      </w:rPr>
    </w:lvl>
    <w:lvl w:ilvl="7" w:tplc="04AE041E" w:tentative="1">
      <w:start w:val="1"/>
      <w:numFmt w:val="bullet"/>
      <w:lvlText w:val=""/>
      <w:lvlJc w:val="left"/>
      <w:pPr>
        <w:tabs>
          <w:tab w:val="num" w:pos="5760"/>
        </w:tabs>
        <w:ind w:left="5760" w:hanging="360"/>
      </w:pPr>
      <w:rPr>
        <w:rFonts w:ascii="Wingdings" w:hAnsi="Wingdings" w:hint="default"/>
      </w:rPr>
    </w:lvl>
    <w:lvl w:ilvl="8" w:tplc="562C3E0A"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73717AD"/>
    <w:multiLevelType w:val="hybridMultilevel"/>
    <w:tmpl w:val="0534DDF4"/>
    <w:lvl w:ilvl="0" w:tplc="991E855A">
      <w:start w:val="1"/>
      <w:numFmt w:val="bullet"/>
      <w:lvlText w:val=""/>
      <w:lvlJc w:val="left"/>
      <w:pPr>
        <w:tabs>
          <w:tab w:val="num" w:pos="720"/>
        </w:tabs>
        <w:ind w:left="720" w:hanging="360"/>
      </w:pPr>
      <w:rPr>
        <w:rFonts w:ascii="Wingdings" w:hAnsi="Wingdings" w:hint="default"/>
      </w:rPr>
    </w:lvl>
    <w:lvl w:ilvl="1" w:tplc="4454BC0C" w:tentative="1">
      <w:start w:val="1"/>
      <w:numFmt w:val="bullet"/>
      <w:lvlText w:val=""/>
      <w:lvlJc w:val="left"/>
      <w:pPr>
        <w:tabs>
          <w:tab w:val="num" w:pos="1440"/>
        </w:tabs>
        <w:ind w:left="1440" w:hanging="360"/>
      </w:pPr>
      <w:rPr>
        <w:rFonts w:ascii="Wingdings" w:hAnsi="Wingdings" w:hint="default"/>
      </w:rPr>
    </w:lvl>
    <w:lvl w:ilvl="2" w:tplc="A8F402F8">
      <w:start w:val="1"/>
      <w:numFmt w:val="bullet"/>
      <w:lvlText w:val=""/>
      <w:lvlJc w:val="left"/>
      <w:pPr>
        <w:tabs>
          <w:tab w:val="num" w:pos="2160"/>
        </w:tabs>
        <w:ind w:left="2160" w:hanging="360"/>
      </w:pPr>
      <w:rPr>
        <w:rFonts w:ascii="Wingdings" w:hAnsi="Wingdings" w:hint="default"/>
      </w:rPr>
    </w:lvl>
    <w:lvl w:ilvl="3" w:tplc="48EE449E" w:tentative="1">
      <w:start w:val="1"/>
      <w:numFmt w:val="bullet"/>
      <w:lvlText w:val=""/>
      <w:lvlJc w:val="left"/>
      <w:pPr>
        <w:tabs>
          <w:tab w:val="num" w:pos="2880"/>
        </w:tabs>
        <w:ind w:left="2880" w:hanging="360"/>
      </w:pPr>
      <w:rPr>
        <w:rFonts w:ascii="Wingdings" w:hAnsi="Wingdings" w:hint="default"/>
      </w:rPr>
    </w:lvl>
    <w:lvl w:ilvl="4" w:tplc="BC8A97AE" w:tentative="1">
      <w:start w:val="1"/>
      <w:numFmt w:val="bullet"/>
      <w:lvlText w:val=""/>
      <w:lvlJc w:val="left"/>
      <w:pPr>
        <w:tabs>
          <w:tab w:val="num" w:pos="3600"/>
        </w:tabs>
        <w:ind w:left="3600" w:hanging="360"/>
      </w:pPr>
      <w:rPr>
        <w:rFonts w:ascii="Wingdings" w:hAnsi="Wingdings" w:hint="default"/>
      </w:rPr>
    </w:lvl>
    <w:lvl w:ilvl="5" w:tplc="99A4B586" w:tentative="1">
      <w:start w:val="1"/>
      <w:numFmt w:val="bullet"/>
      <w:lvlText w:val=""/>
      <w:lvlJc w:val="left"/>
      <w:pPr>
        <w:tabs>
          <w:tab w:val="num" w:pos="4320"/>
        </w:tabs>
        <w:ind w:left="4320" w:hanging="360"/>
      </w:pPr>
      <w:rPr>
        <w:rFonts w:ascii="Wingdings" w:hAnsi="Wingdings" w:hint="default"/>
      </w:rPr>
    </w:lvl>
    <w:lvl w:ilvl="6" w:tplc="81A87D4A" w:tentative="1">
      <w:start w:val="1"/>
      <w:numFmt w:val="bullet"/>
      <w:lvlText w:val=""/>
      <w:lvlJc w:val="left"/>
      <w:pPr>
        <w:tabs>
          <w:tab w:val="num" w:pos="5040"/>
        </w:tabs>
        <w:ind w:left="5040" w:hanging="360"/>
      </w:pPr>
      <w:rPr>
        <w:rFonts w:ascii="Wingdings" w:hAnsi="Wingdings" w:hint="default"/>
      </w:rPr>
    </w:lvl>
    <w:lvl w:ilvl="7" w:tplc="0622A064" w:tentative="1">
      <w:start w:val="1"/>
      <w:numFmt w:val="bullet"/>
      <w:lvlText w:val=""/>
      <w:lvlJc w:val="left"/>
      <w:pPr>
        <w:tabs>
          <w:tab w:val="num" w:pos="5760"/>
        </w:tabs>
        <w:ind w:left="5760" w:hanging="360"/>
      </w:pPr>
      <w:rPr>
        <w:rFonts w:ascii="Wingdings" w:hAnsi="Wingdings" w:hint="default"/>
      </w:rPr>
    </w:lvl>
    <w:lvl w:ilvl="8" w:tplc="ADFAF712"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D9B5A61"/>
    <w:multiLevelType w:val="hybridMultilevel"/>
    <w:tmpl w:val="E6B2CBFE"/>
    <w:lvl w:ilvl="0" w:tplc="5C2C8D8C">
      <w:start w:val="1"/>
      <w:numFmt w:val="bullet"/>
      <w:lvlText w:val=""/>
      <w:lvlJc w:val="left"/>
      <w:pPr>
        <w:tabs>
          <w:tab w:val="num" w:pos="720"/>
        </w:tabs>
        <w:ind w:left="720" w:hanging="360"/>
      </w:pPr>
      <w:rPr>
        <w:rFonts w:ascii="Wingdings" w:hAnsi="Wingdings" w:hint="default"/>
      </w:rPr>
    </w:lvl>
    <w:lvl w:ilvl="1" w:tplc="B11AA82E">
      <w:start w:val="1"/>
      <w:numFmt w:val="bullet"/>
      <w:lvlText w:val=""/>
      <w:lvlJc w:val="left"/>
      <w:pPr>
        <w:tabs>
          <w:tab w:val="num" w:pos="1440"/>
        </w:tabs>
        <w:ind w:left="1440" w:hanging="360"/>
      </w:pPr>
      <w:rPr>
        <w:rFonts w:ascii="Wingdings" w:hAnsi="Wingdings" w:hint="default"/>
      </w:rPr>
    </w:lvl>
    <w:lvl w:ilvl="2" w:tplc="70E8F708" w:tentative="1">
      <w:start w:val="1"/>
      <w:numFmt w:val="bullet"/>
      <w:lvlText w:val=""/>
      <w:lvlJc w:val="left"/>
      <w:pPr>
        <w:tabs>
          <w:tab w:val="num" w:pos="2160"/>
        </w:tabs>
        <w:ind w:left="2160" w:hanging="360"/>
      </w:pPr>
      <w:rPr>
        <w:rFonts w:ascii="Wingdings" w:hAnsi="Wingdings" w:hint="default"/>
      </w:rPr>
    </w:lvl>
    <w:lvl w:ilvl="3" w:tplc="8AC29F3A" w:tentative="1">
      <w:start w:val="1"/>
      <w:numFmt w:val="bullet"/>
      <w:lvlText w:val=""/>
      <w:lvlJc w:val="left"/>
      <w:pPr>
        <w:tabs>
          <w:tab w:val="num" w:pos="2880"/>
        </w:tabs>
        <w:ind w:left="2880" w:hanging="360"/>
      </w:pPr>
      <w:rPr>
        <w:rFonts w:ascii="Wingdings" w:hAnsi="Wingdings" w:hint="default"/>
      </w:rPr>
    </w:lvl>
    <w:lvl w:ilvl="4" w:tplc="14AEB278" w:tentative="1">
      <w:start w:val="1"/>
      <w:numFmt w:val="bullet"/>
      <w:lvlText w:val=""/>
      <w:lvlJc w:val="left"/>
      <w:pPr>
        <w:tabs>
          <w:tab w:val="num" w:pos="3600"/>
        </w:tabs>
        <w:ind w:left="3600" w:hanging="360"/>
      </w:pPr>
      <w:rPr>
        <w:rFonts w:ascii="Wingdings" w:hAnsi="Wingdings" w:hint="default"/>
      </w:rPr>
    </w:lvl>
    <w:lvl w:ilvl="5" w:tplc="5AE0998C" w:tentative="1">
      <w:start w:val="1"/>
      <w:numFmt w:val="bullet"/>
      <w:lvlText w:val=""/>
      <w:lvlJc w:val="left"/>
      <w:pPr>
        <w:tabs>
          <w:tab w:val="num" w:pos="4320"/>
        </w:tabs>
        <w:ind w:left="4320" w:hanging="360"/>
      </w:pPr>
      <w:rPr>
        <w:rFonts w:ascii="Wingdings" w:hAnsi="Wingdings" w:hint="default"/>
      </w:rPr>
    </w:lvl>
    <w:lvl w:ilvl="6" w:tplc="3BFE01DA" w:tentative="1">
      <w:start w:val="1"/>
      <w:numFmt w:val="bullet"/>
      <w:lvlText w:val=""/>
      <w:lvlJc w:val="left"/>
      <w:pPr>
        <w:tabs>
          <w:tab w:val="num" w:pos="5040"/>
        </w:tabs>
        <w:ind w:left="5040" w:hanging="360"/>
      </w:pPr>
      <w:rPr>
        <w:rFonts w:ascii="Wingdings" w:hAnsi="Wingdings" w:hint="default"/>
      </w:rPr>
    </w:lvl>
    <w:lvl w:ilvl="7" w:tplc="5F4C7146" w:tentative="1">
      <w:start w:val="1"/>
      <w:numFmt w:val="bullet"/>
      <w:lvlText w:val=""/>
      <w:lvlJc w:val="left"/>
      <w:pPr>
        <w:tabs>
          <w:tab w:val="num" w:pos="5760"/>
        </w:tabs>
        <w:ind w:left="5760" w:hanging="360"/>
      </w:pPr>
      <w:rPr>
        <w:rFonts w:ascii="Wingdings" w:hAnsi="Wingdings" w:hint="default"/>
      </w:rPr>
    </w:lvl>
    <w:lvl w:ilvl="8" w:tplc="F8A2DF8C"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EFC440F"/>
    <w:multiLevelType w:val="hybridMultilevel"/>
    <w:tmpl w:val="53EE6A10"/>
    <w:lvl w:ilvl="0" w:tplc="8190CF78">
      <w:start w:val="1"/>
      <w:numFmt w:val="bullet"/>
      <w:lvlText w:val=""/>
      <w:lvlJc w:val="left"/>
      <w:pPr>
        <w:tabs>
          <w:tab w:val="num" w:pos="720"/>
        </w:tabs>
        <w:ind w:left="720" w:hanging="360"/>
      </w:pPr>
      <w:rPr>
        <w:rFonts w:ascii="Wingdings" w:hAnsi="Wingdings" w:hint="default"/>
      </w:rPr>
    </w:lvl>
    <w:lvl w:ilvl="1" w:tplc="EC343A8A">
      <w:start w:val="1"/>
      <w:numFmt w:val="bullet"/>
      <w:lvlText w:val=""/>
      <w:lvlJc w:val="left"/>
      <w:pPr>
        <w:tabs>
          <w:tab w:val="num" w:pos="1440"/>
        </w:tabs>
        <w:ind w:left="1440" w:hanging="360"/>
      </w:pPr>
      <w:rPr>
        <w:rFonts w:ascii="Wingdings" w:hAnsi="Wingdings" w:hint="default"/>
      </w:rPr>
    </w:lvl>
    <w:lvl w:ilvl="2" w:tplc="0B529D1E" w:tentative="1">
      <w:start w:val="1"/>
      <w:numFmt w:val="bullet"/>
      <w:lvlText w:val=""/>
      <w:lvlJc w:val="left"/>
      <w:pPr>
        <w:tabs>
          <w:tab w:val="num" w:pos="2160"/>
        </w:tabs>
        <w:ind w:left="2160" w:hanging="360"/>
      </w:pPr>
      <w:rPr>
        <w:rFonts w:ascii="Wingdings" w:hAnsi="Wingdings" w:hint="default"/>
      </w:rPr>
    </w:lvl>
    <w:lvl w:ilvl="3" w:tplc="08888DB8" w:tentative="1">
      <w:start w:val="1"/>
      <w:numFmt w:val="bullet"/>
      <w:lvlText w:val=""/>
      <w:lvlJc w:val="left"/>
      <w:pPr>
        <w:tabs>
          <w:tab w:val="num" w:pos="2880"/>
        </w:tabs>
        <w:ind w:left="2880" w:hanging="360"/>
      </w:pPr>
      <w:rPr>
        <w:rFonts w:ascii="Wingdings" w:hAnsi="Wingdings" w:hint="default"/>
      </w:rPr>
    </w:lvl>
    <w:lvl w:ilvl="4" w:tplc="78AE3FC6" w:tentative="1">
      <w:start w:val="1"/>
      <w:numFmt w:val="bullet"/>
      <w:lvlText w:val=""/>
      <w:lvlJc w:val="left"/>
      <w:pPr>
        <w:tabs>
          <w:tab w:val="num" w:pos="3600"/>
        </w:tabs>
        <w:ind w:left="3600" w:hanging="360"/>
      </w:pPr>
      <w:rPr>
        <w:rFonts w:ascii="Wingdings" w:hAnsi="Wingdings" w:hint="default"/>
      </w:rPr>
    </w:lvl>
    <w:lvl w:ilvl="5" w:tplc="034023EE" w:tentative="1">
      <w:start w:val="1"/>
      <w:numFmt w:val="bullet"/>
      <w:lvlText w:val=""/>
      <w:lvlJc w:val="left"/>
      <w:pPr>
        <w:tabs>
          <w:tab w:val="num" w:pos="4320"/>
        </w:tabs>
        <w:ind w:left="4320" w:hanging="360"/>
      </w:pPr>
      <w:rPr>
        <w:rFonts w:ascii="Wingdings" w:hAnsi="Wingdings" w:hint="default"/>
      </w:rPr>
    </w:lvl>
    <w:lvl w:ilvl="6" w:tplc="EC668276" w:tentative="1">
      <w:start w:val="1"/>
      <w:numFmt w:val="bullet"/>
      <w:lvlText w:val=""/>
      <w:lvlJc w:val="left"/>
      <w:pPr>
        <w:tabs>
          <w:tab w:val="num" w:pos="5040"/>
        </w:tabs>
        <w:ind w:left="5040" w:hanging="360"/>
      </w:pPr>
      <w:rPr>
        <w:rFonts w:ascii="Wingdings" w:hAnsi="Wingdings" w:hint="default"/>
      </w:rPr>
    </w:lvl>
    <w:lvl w:ilvl="7" w:tplc="696CE7A4" w:tentative="1">
      <w:start w:val="1"/>
      <w:numFmt w:val="bullet"/>
      <w:lvlText w:val=""/>
      <w:lvlJc w:val="left"/>
      <w:pPr>
        <w:tabs>
          <w:tab w:val="num" w:pos="5760"/>
        </w:tabs>
        <w:ind w:left="5760" w:hanging="360"/>
      </w:pPr>
      <w:rPr>
        <w:rFonts w:ascii="Wingdings" w:hAnsi="Wingdings" w:hint="default"/>
      </w:rPr>
    </w:lvl>
    <w:lvl w:ilvl="8" w:tplc="29F04EBC"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02103B0"/>
    <w:multiLevelType w:val="hybridMultilevel"/>
    <w:tmpl w:val="6E088716"/>
    <w:lvl w:ilvl="0" w:tplc="D0562F26">
      <w:start w:val="1"/>
      <w:numFmt w:val="bullet"/>
      <w:lvlText w:val=""/>
      <w:lvlJc w:val="left"/>
      <w:pPr>
        <w:tabs>
          <w:tab w:val="num" w:pos="720"/>
        </w:tabs>
        <w:ind w:left="720" w:hanging="360"/>
      </w:pPr>
      <w:rPr>
        <w:rFonts w:ascii="Wingdings" w:hAnsi="Wingdings" w:hint="default"/>
      </w:rPr>
    </w:lvl>
    <w:lvl w:ilvl="1" w:tplc="27E00414" w:tentative="1">
      <w:start w:val="1"/>
      <w:numFmt w:val="bullet"/>
      <w:lvlText w:val=""/>
      <w:lvlJc w:val="left"/>
      <w:pPr>
        <w:tabs>
          <w:tab w:val="num" w:pos="1440"/>
        </w:tabs>
        <w:ind w:left="1440" w:hanging="360"/>
      </w:pPr>
      <w:rPr>
        <w:rFonts w:ascii="Wingdings" w:hAnsi="Wingdings" w:hint="default"/>
      </w:rPr>
    </w:lvl>
    <w:lvl w:ilvl="2" w:tplc="E3E2E1D0" w:tentative="1">
      <w:start w:val="1"/>
      <w:numFmt w:val="bullet"/>
      <w:lvlText w:val=""/>
      <w:lvlJc w:val="left"/>
      <w:pPr>
        <w:tabs>
          <w:tab w:val="num" w:pos="2160"/>
        </w:tabs>
        <w:ind w:left="2160" w:hanging="360"/>
      </w:pPr>
      <w:rPr>
        <w:rFonts w:ascii="Wingdings" w:hAnsi="Wingdings" w:hint="default"/>
      </w:rPr>
    </w:lvl>
    <w:lvl w:ilvl="3" w:tplc="71DEBD36" w:tentative="1">
      <w:start w:val="1"/>
      <w:numFmt w:val="bullet"/>
      <w:lvlText w:val=""/>
      <w:lvlJc w:val="left"/>
      <w:pPr>
        <w:tabs>
          <w:tab w:val="num" w:pos="2880"/>
        </w:tabs>
        <w:ind w:left="2880" w:hanging="360"/>
      </w:pPr>
      <w:rPr>
        <w:rFonts w:ascii="Wingdings" w:hAnsi="Wingdings" w:hint="default"/>
      </w:rPr>
    </w:lvl>
    <w:lvl w:ilvl="4" w:tplc="4810010E" w:tentative="1">
      <w:start w:val="1"/>
      <w:numFmt w:val="bullet"/>
      <w:lvlText w:val=""/>
      <w:lvlJc w:val="left"/>
      <w:pPr>
        <w:tabs>
          <w:tab w:val="num" w:pos="3600"/>
        </w:tabs>
        <w:ind w:left="3600" w:hanging="360"/>
      </w:pPr>
      <w:rPr>
        <w:rFonts w:ascii="Wingdings" w:hAnsi="Wingdings" w:hint="default"/>
      </w:rPr>
    </w:lvl>
    <w:lvl w:ilvl="5" w:tplc="E97E2402" w:tentative="1">
      <w:start w:val="1"/>
      <w:numFmt w:val="bullet"/>
      <w:lvlText w:val=""/>
      <w:lvlJc w:val="left"/>
      <w:pPr>
        <w:tabs>
          <w:tab w:val="num" w:pos="4320"/>
        </w:tabs>
        <w:ind w:left="4320" w:hanging="360"/>
      </w:pPr>
      <w:rPr>
        <w:rFonts w:ascii="Wingdings" w:hAnsi="Wingdings" w:hint="default"/>
      </w:rPr>
    </w:lvl>
    <w:lvl w:ilvl="6" w:tplc="D2DCC068" w:tentative="1">
      <w:start w:val="1"/>
      <w:numFmt w:val="bullet"/>
      <w:lvlText w:val=""/>
      <w:lvlJc w:val="left"/>
      <w:pPr>
        <w:tabs>
          <w:tab w:val="num" w:pos="5040"/>
        </w:tabs>
        <w:ind w:left="5040" w:hanging="360"/>
      </w:pPr>
      <w:rPr>
        <w:rFonts w:ascii="Wingdings" w:hAnsi="Wingdings" w:hint="default"/>
      </w:rPr>
    </w:lvl>
    <w:lvl w:ilvl="7" w:tplc="E6E6B5EA" w:tentative="1">
      <w:start w:val="1"/>
      <w:numFmt w:val="bullet"/>
      <w:lvlText w:val=""/>
      <w:lvlJc w:val="left"/>
      <w:pPr>
        <w:tabs>
          <w:tab w:val="num" w:pos="5760"/>
        </w:tabs>
        <w:ind w:left="5760" w:hanging="360"/>
      </w:pPr>
      <w:rPr>
        <w:rFonts w:ascii="Wingdings" w:hAnsi="Wingdings" w:hint="default"/>
      </w:rPr>
    </w:lvl>
    <w:lvl w:ilvl="8" w:tplc="7C7E7218"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8106155"/>
    <w:multiLevelType w:val="hybridMultilevel"/>
    <w:tmpl w:val="9C34FDB6"/>
    <w:lvl w:ilvl="0" w:tplc="EBD02858">
      <w:start w:val="1"/>
      <w:numFmt w:val="bullet"/>
      <w:lvlText w:val=""/>
      <w:lvlJc w:val="left"/>
      <w:pPr>
        <w:tabs>
          <w:tab w:val="num" w:pos="720"/>
        </w:tabs>
        <w:ind w:left="720" w:hanging="360"/>
      </w:pPr>
      <w:rPr>
        <w:rFonts w:ascii="Wingdings" w:hAnsi="Wingdings" w:hint="default"/>
      </w:rPr>
    </w:lvl>
    <w:lvl w:ilvl="1" w:tplc="FE0A4DD2" w:tentative="1">
      <w:start w:val="1"/>
      <w:numFmt w:val="bullet"/>
      <w:lvlText w:val=""/>
      <w:lvlJc w:val="left"/>
      <w:pPr>
        <w:tabs>
          <w:tab w:val="num" w:pos="1440"/>
        </w:tabs>
        <w:ind w:left="1440" w:hanging="360"/>
      </w:pPr>
      <w:rPr>
        <w:rFonts w:ascii="Wingdings" w:hAnsi="Wingdings" w:hint="default"/>
      </w:rPr>
    </w:lvl>
    <w:lvl w:ilvl="2" w:tplc="E7322712" w:tentative="1">
      <w:start w:val="1"/>
      <w:numFmt w:val="bullet"/>
      <w:lvlText w:val=""/>
      <w:lvlJc w:val="left"/>
      <w:pPr>
        <w:tabs>
          <w:tab w:val="num" w:pos="2160"/>
        </w:tabs>
        <w:ind w:left="2160" w:hanging="360"/>
      </w:pPr>
      <w:rPr>
        <w:rFonts w:ascii="Wingdings" w:hAnsi="Wingdings" w:hint="default"/>
      </w:rPr>
    </w:lvl>
    <w:lvl w:ilvl="3" w:tplc="55287870" w:tentative="1">
      <w:start w:val="1"/>
      <w:numFmt w:val="bullet"/>
      <w:lvlText w:val=""/>
      <w:lvlJc w:val="left"/>
      <w:pPr>
        <w:tabs>
          <w:tab w:val="num" w:pos="2880"/>
        </w:tabs>
        <w:ind w:left="2880" w:hanging="360"/>
      </w:pPr>
      <w:rPr>
        <w:rFonts w:ascii="Wingdings" w:hAnsi="Wingdings" w:hint="default"/>
      </w:rPr>
    </w:lvl>
    <w:lvl w:ilvl="4" w:tplc="F256779E" w:tentative="1">
      <w:start w:val="1"/>
      <w:numFmt w:val="bullet"/>
      <w:lvlText w:val=""/>
      <w:lvlJc w:val="left"/>
      <w:pPr>
        <w:tabs>
          <w:tab w:val="num" w:pos="3600"/>
        </w:tabs>
        <w:ind w:left="3600" w:hanging="360"/>
      </w:pPr>
      <w:rPr>
        <w:rFonts w:ascii="Wingdings" w:hAnsi="Wingdings" w:hint="default"/>
      </w:rPr>
    </w:lvl>
    <w:lvl w:ilvl="5" w:tplc="47784F62" w:tentative="1">
      <w:start w:val="1"/>
      <w:numFmt w:val="bullet"/>
      <w:lvlText w:val=""/>
      <w:lvlJc w:val="left"/>
      <w:pPr>
        <w:tabs>
          <w:tab w:val="num" w:pos="4320"/>
        </w:tabs>
        <w:ind w:left="4320" w:hanging="360"/>
      </w:pPr>
      <w:rPr>
        <w:rFonts w:ascii="Wingdings" w:hAnsi="Wingdings" w:hint="default"/>
      </w:rPr>
    </w:lvl>
    <w:lvl w:ilvl="6" w:tplc="EFA2DDB4" w:tentative="1">
      <w:start w:val="1"/>
      <w:numFmt w:val="bullet"/>
      <w:lvlText w:val=""/>
      <w:lvlJc w:val="left"/>
      <w:pPr>
        <w:tabs>
          <w:tab w:val="num" w:pos="5040"/>
        </w:tabs>
        <w:ind w:left="5040" w:hanging="360"/>
      </w:pPr>
      <w:rPr>
        <w:rFonts w:ascii="Wingdings" w:hAnsi="Wingdings" w:hint="default"/>
      </w:rPr>
    </w:lvl>
    <w:lvl w:ilvl="7" w:tplc="ED6A9CE6" w:tentative="1">
      <w:start w:val="1"/>
      <w:numFmt w:val="bullet"/>
      <w:lvlText w:val=""/>
      <w:lvlJc w:val="left"/>
      <w:pPr>
        <w:tabs>
          <w:tab w:val="num" w:pos="5760"/>
        </w:tabs>
        <w:ind w:left="5760" w:hanging="360"/>
      </w:pPr>
      <w:rPr>
        <w:rFonts w:ascii="Wingdings" w:hAnsi="Wingdings" w:hint="default"/>
      </w:rPr>
    </w:lvl>
    <w:lvl w:ilvl="8" w:tplc="A2D0A50C"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4032E6C"/>
    <w:multiLevelType w:val="hybridMultilevel"/>
    <w:tmpl w:val="294827B0"/>
    <w:lvl w:ilvl="0" w:tplc="E4149454">
      <w:start w:val="1"/>
      <w:numFmt w:val="bullet"/>
      <w:lvlText w:val=""/>
      <w:lvlJc w:val="left"/>
      <w:pPr>
        <w:tabs>
          <w:tab w:val="num" w:pos="720"/>
        </w:tabs>
        <w:ind w:left="720" w:hanging="360"/>
      </w:pPr>
      <w:rPr>
        <w:rFonts w:ascii="Wingdings" w:hAnsi="Wingdings" w:hint="default"/>
      </w:rPr>
    </w:lvl>
    <w:lvl w:ilvl="1" w:tplc="C25000E0">
      <w:start w:val="1"/>
      <w:numFmt w:val="bullet"/>
      <w:lvlText w:val=""/>
      <w:lvlJc w:val="left"/>
      <w:pPr>
        <w:tabs>
          <w:tab w:val="num" w:pos="1440"/>
        </w:tabs>
        <w:ind w:left="1440" w:hanging="360"/>
      </w:pPr>
      <w:rPr>
        <w:rFonts w:ascii="Wingdings" w:hAnsi="Wingdings" w:hint="default"/>
      </w:rPr>
    </w:lvl>
    <w:lvl w:ilvl="2" w:tplc="FB2419A4" w:tentative="1">
      <w:start w:val="1"/>
      <w:numFmt w:val="bullet"/>
      <w:lvlText w:val=""/>
      <w:lvlJc w:val="left"/>
      <w:pPr>
        <w:tabs>
          <w:tab w:val="num" w:pos="2160"/>
        </w:tabs>
        <w:ind w:left="2160" w:hanging="360"/>
      </w:pPr>
      <w:rPr>
        <w:rFonts w:ascii="Wingdings" w:hAnsi="Wingdings" w:hint="default"/>
      </w:rPr>
    </w:lvl>
    <w:lvl w:ilvl="3" w:tplc="0A469EB4" w:tentative="1">
      <w:start w:val="1"/>
      <w:numFmt w:val="bullet"/>
      <w:lvlText w:val=""/>
      <w:lvlJc w:val="left"/>
      <w:pPr>
        <w:tabs>
          <w:tab w:val="num" w:pos="2880"/>
        </w:tabs>
        <w:ind w:left="2880" w:hanging="360"/>
      </w:pPr>
      <w:rPr>
        <w:rFonts w:ascii="Wingdings" w:hAnsi="Wingdings" w:hint="default"/>
      </w:rPr>
    </w:lvl>
    <w:lvl w:ilvl="4" w:tplc="EEB2E38A" w:tentative="1">
      <w:start w:val="1"/>
      <w:numFmt w:val="bullet"/>
      <w:lvlText w:val=""/>
      <w:lvlJc w:val="left"/>
      <w:pPr>
        <w:tabs>
          <w:tab w:val="num" w:pos="3600"/>
        </w:tabs>
        <w:ind w:left="3600" w:hanging="360"/>
      </w:pPr>
      <w:rPr>
        <w:rFonts w:ascii="Wingdings" w:hAnsi="Wingdings" w:hint="default"/>
      </w:rPr>
    </w:lvl>
    <w:lvl w:ilvl="5" w:tplc="ADD0AFBA" w:tentative="1">
      <w:start w:val="1"/>
      <w:numFmt w:val="bullet"/>
      <w:lvlText w:val=""/>
      <w:lvlJc w:val="left"/>
      <w:pPr>
        <w:tabs>
          <w:tab w:val="num" w:pos="4320"/>
        </w:tabs>
        <w:ind w:left="4320" w:hanging="360"/>
      </w:pPr>
      <w:rPr>
        <w:rFonts w:ascii="Wingdings" w:hAnsi="Wingdings" w:hint="default"/>
      </w:rPr>
    </w:lvl>
    <w:lvl w:ilvl="6" w:tplc="DF148AD8" w:tentative="1">
      <w:start w:val="1"/>
      <w:numFmt w:val="bullet"/>
      <w:lvlText w:val=""/>
      <w:lvlJc w:val="left"/>
      <w:pPr>
        <w:tabs>
          <w:tab w:val="num" w:pos="5040"/>
        </w:tabs>
        <w:ind w:left="5040" w:hanging="360"/>
      </w:pPr>
      <w:rPr>
        <w:rFonts w:ascii="Wingdings" w:hAnsi="Wingdings" w:hint="default"/>
      </w:rPr>
    </w:lvl>
    <w:lvl w:ilvl="7" w:tplc="E0D84764" w:tentative="1">
      <w:start w:val="1"/>
      <w:numFmt w:val="bullet"/>
      <w:lvlText w:val=""/>
      <w:lvlJc w:val="left"/>
      <w:pPr>
        <w:tabs>
          <w:tab w:val="num" w:pos="5760"/>
        </w:tabs>
        <w:ind w:left="5760" w:hanging="360"/>
      </w:pPr>
      <w:rPr>
        <w:rFonts w:ascii="Wingdings" w:hAnsi="Wingdings" w:hint="default"/>
      </w:rPr>
    </w:lvl>
    <w:lvl w:ilvl="8" w:tplc="2E74A34A"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64F2685A"/>
    <w:multiLevelType w:val="hybridMultilevel"/>
    <w:tmpl w:val="90D26856"/>
    <w:lvl w:ilvl="0" w:tplc="C152F70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6EAD3E37"/>
    <w:multiLevelType w:val="hybridMultilevel"/>
    <w:tmpl w:val="FFC2680A"/>
    <w:lvl w:ilvl="0" w:tplc="9DD45F06">
      <w:start w:val="1"/>
      <w:numFmt w:val="bullet"/>
      <w:lvlText w:val=""/>
      <w:lvlJc w:val="left"/>
      <w:pPr>
        <w:tabs>
          <w:tab w:val="num" w:pos="720"/>
        </w:tabs>
        <w:ind w:left="720" w:hanging="360"/>
      </w:pPr>
      <w:rPr>
        <w:rFonts w:ascii="Wingdings" w:hAnsi="Wingdings" w:hint="default"/>
      </w:rPr>
    </w:lvl>
    <w:lvl w:ilvl="1" w:tplc="F9BAFF66" w:tentative="1">
      <w:start w:val="1"/>
      <w:numFmt w:val="bullet"/>
      <w:lvlText w:val=""/>
      <w:lvlJc w:val="left"/>
      <w:pPr>
        <w:tabs>
          <w:tab w:val="num" w:pos="1440"/>
        </w:tabs>
        <w:ind w:left="1440" w:hanging="360"/>
      </w:pPr>
      <w:rPr>
        <w:rFonts w:ascii="Wingdings" w:hAnsi="Wingdings" w:hint="default"/>
      </w:rPr>
    </w:lvl>
    <w:lvl w:ilvl="2" w:tplc="B314B98A" w:tentative="1">
      <w:start w:val="1"/>
      <w:numFmt w:val="bullet"/>
      <w:lvlText w:val=""/>
      <w:lvlJc w:val="left"/>
      <w:pPr>
        <w:tabs>
          <w:tab w:val="num" w:pos="2160"/>
        </w:tabs>
        <w:ind w:left="2160" w:hanging="360"/>
      </w:pPr>
      <w:rPr>
        <w:rFonts w:ascii="Wingdings" w:hAnsi="Wingdings" w:hint="default"/>
      </w:rPr>
    </w:lvl>
    <w:lvl w:ilvl="3" w:tplc="6C6848B2" w:tentative="1">
      <w:start w:val="1"/>
      <w:numFmt w:val="bullet"/>
      <w:lvlText w:val=""/>
      <w:lvlJc w:val="left"/>
      <w:pPr>
        <w:tabs>
          <w:tab w:val="num" w:pos="2880"/>
        </w:tabs>
        <w:ind w:left="2880" w:hanging="360"/>
      </w:pPr>
      <w:rPr>
        <w:rFonts w:ascii="Wingdings" w:hAnsi="Wingdings" w:hint="default"/>
      </w:rPr>
    </w:lvl>
    <w:lvl w:ilvl="4" w:tplc="4AB8FCCC" w:tentative="1">
      <w:start w:val="1"/>
      <w:numFmt w:val="bullet"/>
      <w:lvlText w:val=""/>
      <w:lvlJc w:val="left"/>
      <w:pPr>
        <w:tabs>
          <w:tab w:val="num" w:pos="3600"/>
        </w:tabs>
        <w:ind w:left="3600" w:hanging="360"/>
      </w:pPr>
      <w:rPr>
        <w:rFonts w:ascii="Wingdings" w:hAnsi="Wingdings" w:hint="default"/>
      </w:rPr>
    </w:lvl>
    <w:lvl w:ilvl="5" w:tplc="AC582560" w:tentative="1">
      <w:start w:val="1"/>
      <w:numFmt w:val="bullet"/>
      <w:lvlText w:val=""/>
      <w:lvlJc w:val="left"/>
      <w:pPr>
        <w:tabs>
          <w:tab w:val="num" w:pos="4320"/>
        </w:tabs>
        <w:ind w:left="4320" w:hanging="360"/>
      </w:pPr>
      <w:rPr>
        <w:rFonts w:ascii="Wingdings" w:hAnsi="Wingdings" w:hint="default"/>
      </w:rPr>
    </w:lvl>
    <w:lvl w:ilvl="6" w:tplc="1EC84A16" w:tentative="1">
      <w:start w:val="1"/>
      <w:numFmt w:val="bullet"/>
      <w:lvlText w:val=""/>
      <w:lvlJc w:val="left"/>
      <w:pPr>
        <w:tabs>
          <w:tab w:val="num" w:pos="5040"/>
        </w:tabs>
        <w:ind w:left="5040" w:hanging="360"/>
      </w:pPr>
      <w:rPr>
        <w:rFonts w:ascii="Wingdings" w:hAnsi="Wingdings" w:hint="default"/>
      </w:rPr>
    </w:lvl>
    <w:lvl w:ilvl="7" w:tplc="9AC2ACCE" w:tentative="1">
      <w:start w:val="1"/>
      <w:numFmt w:val="bullet"/>
      <w:lvlText w:val=""/>
      <w:lvlJc w:val="left"/>
      <w:pPr>
        <w:tabs>
          <w:tab w:val="num" w:pos="5760"/>
        </w:tabs>
        <w:ind w:left="5760" w:hanging="360"/>
      </w:pPr>
      <w:rPr>
        <w:rFonts w:ascii="Wingdings" w:hAnsi="Wingdings" w:hint="default"/>
      </w:rPr>
    </w:lvl>
    <w:lvl w:ilvl="8" w:tplc="0DE8DB94"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2B02431"/>
    <w:multiLevelType w:val="hybridMultilevel"/>
    <w:tmpl w:val="68783A46"/>
    <w:lvl w:ilvl="0" w:tplc="EF74C8A2">
      <w:start w:val="1"/>
      <w:numFmt w:val="bullet"/>
      <w:lvlText w:val=""/>
      <w:lvlJc w:val="left"/>
      <w:pPr>
        <w:tabs>
          <w:tab w:val="num" w:pos="720"/>
        </w:tabs>
        <w:ind w:left="720" w:hanging="360"/>
      </w:pPr>
      <w:rPr>
        <w:rFonts w:ascii="Wingdings" w:hAnsi="Wingdings" w:hint="default"/>
      </w:rPr>
    </w:lvl>
    <w:lvl w:ilvl="1" w:tplc="9D7ABF50" w:tentative="1">
      <w:start w:val="1"/>
      <w:numFmt w:val="bullet"/>
      <w:lvlText w:val=""/>
      <w:lvlJc w:val="left"/>
      <w:pPr>
        <w:tabs>
          <w:tab w:val="num" w:pos="1440"/>
        </w:tabs>
        <w:ind w:left="1440" w:hanging="360"/>
      </w:pPr>
      <w:rPr>
        <w:rFonts w:ascii="Wingdings" w:hAnsi="Wingdings" w:hint="default"/>
      </w:rPr>
    </w:lvl>
    <w:lvl w:ilvl="2" w:tplc="DD2ECCE4" w:tentative="1">
      <w:start w:val="1"/>
      <w:numFmt w:val="bullet"/>
      <w:lvlText w:val=""/>
      <w:lvlJc w:val="left"/>
      <w:pPr>
        <w:tabs>
          <w:tab w:val="num" w:pos="2160"/>
        </w:tabs>
        <w:ind w:left="2160" w:hanging="360"/>
      </w:pPr>
      <w:rPr>
        <w:rFonts w:ascii="Wingdings" w:hAnsi="Wingdings" w:hint="default"/>
      </w:rPr>
    </w:lvl>
    <w:lvl w:ilvl="3" w:tplc="D91A78E4" w:tentative="1">
      <w:start w:val="1"/>
      <w:numFmt w:val="bullet"/>
      <w:lvlText w:val=""/>
      <w:lvlJc w:val="left"/>
      <w:pPr>
        <w:tabs>
          <w:tab w:val="num" w:pos="2880"/>
        </w:tabs>
        <w:ind w:left="2880" w:hanging="360"/>
      </w:pPr>
      <w:rPr>
        <w:rFonts w:ascii="Wingdings" w:hAnsi="Wingdings" w:hint="default"/>
      </w:rPr>
    </w:lvl>
    <w:lvl w:ilvl="4" w:tplc="590CA4A0" w:tentative="1">
      <w:start w:val="1"/>
      <w:numFmt w:val="bullet"/>
      <w:lvlText w:val=""/>
      <w:lvlJc w:val="left"/>
      <w:pPr>
        <w:tabs>
          <w:tab w:val="num" w:pos="3600"/>
        </w:tabs>
        <w:ind w:left="3600" w:hanging="360"/>
      </w:pPr>
      <w:rPr>
        <w:rFonts w:ascii="Wingdings" w:hAnsi="Wingdings" w:hint="default"/>
      </w:rPr>
    </w:lvl>
    <w:lvl w:ilvl="5" w:tplc="33F812CC" w:tentative="1">
      <w:start w:val="1"/>
      <w:numFmt w:val="bullet"/>
      <w:lvlText w:val=""/>
      <w:lvlJc w:val="left"/>
      <w:pPr>
        <w:tabs>
          <w:tab w:val="num" w:pos="4320"/>
        </w:tabs>
        <w:ind w:left="4320" w:hanging="360"/>
      </w:pPr>
      <w:rPr>
        <w:rFonts w:ascii="Wingdings" w:hAnsi="Wingdings" w:hint="default"/>
      </w:rPr>
    </w:lvl>
    <w:lvl w:ilvl="6" w:tplc="9CB2DDF6" w:tentative="1">
      <w:start w:val="1"/>
      <w:numFmt w:val="bullet"/>
      <w:lvlText w:val=""/>
      <w:lvlJc w:val="left"/>
      <w:pPr>
        <w:tabs>
          <w:tab w:val="num" w:pos="5040"/>
        </w:tabs>
        <w:ind w:left="5040" w:hanging="360"/>
      </w:pPr>
      <w:rPr>
        <w:rFonts w:ascii="Wingdings" w:hAnsi="Wingdings" w:hint="default"/>
      </w:rPr>
    </w:lvl>
    <w:lvl w:ilvl="7" w:tplc="B7E8B02C" w:tentative="1">
      <w:start w:val="1"/>
      <w:numFmt w:val="bullet"/>
      <w:lvlText w:val=""/>
      <w:lvlJc w:val="left"/>
      <w:pPr>
        <w:tabs>
          <w:tab w:val="num" w:pos="5760"/>
        </w:tabs>
        <w:ind w:left="5760" w:hanging="360"/>
      </w:pPr>
      <w:rPr>
        <w:rFonts w:ascii="Wingdings" w:hAnsi="Wingdings" w:hint="default"/>
      </w:rPr>
    </w:lvl>
    <w:lvl w:ilvl="8" w:tplc="0A248CBE"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49B2968"/>
    <w:multiLevelType w:val="hybridMultilevel"/>
    <w:tmpl w:val="CD7A635E"/>
    <w:lvl w:ilvl="0" w:tplc="34A042EC">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61377143">
    <w:abstractNumId w:val="10"/>
  </w:num>
  <w:num w:numId="2" w16cid:durableId="1075203785">
    <w:abstractNumId w:val="12"/>
  </w:num>
  <w:num w:numId="3" w16cid:durableId="1399864710">
    <w:abstractNumId w:val="1"/>
  </w:num>
  <w:num w:numId="4" w16cid:durableId="1105031335">
    <w:abstractNumId w:val="9"/>
  </w:num>
  <w:num w:numId="5" w16cid:durableId="595601680">
    <w:abstractNumId w:val="7"/>
  </w:num>
  <w:num w:numId="6" w16cid:durableId="1443265939">
    <w:abstractNumId w:val="6"/>
  </w:num>
  <w:num w:numId="7" w16cid:durableId="1395277718">
    <w:abstractNumId w:val="3"/>
  </w:num>
  <w:num w:numId="8" w16cid:durableId="2036927173">
    <w:abstractNumId w:val="4"/>
  </w:num>
  <w:num w:numId="9" w16cid:durableId="1967852068">
    <w:abstractNumId w:val="2"/>
  </w:num>
  <w:num w:numId="10" w16cid:durableId="1601453029">
    <w:abstractNumId w:val="0"/>
  </w:num>
  <w:num w:numId="11" w16cid:durableId="606499593">
    <w:abstractNumId w:val="8"/>
  </w:num>
  <w:num w:numId="12" w16cid:durableId="2141066585">
    <w:abstractNumId w:val="5"/>
  </w:num>
  <w:num w:numId="13" w16cid:durableId="536313547">
    <w:abstractNumId w:val="11"/>
  </w:num>
  <w:num w:numId="14" w16cid:durableId="156683698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tTAwNjMyMzM0NDYxMDVV0lEKTi0uzszPAykwrAUAVimaHywAAAA="/>
  </w:docVars>
  <w:rsids>
    <w:rsidRoot w:val="00383300"/>
    <w:rsid w:val="00001AEB"/>
    <w:rsid w:val="00002F1B"/>
    <w:rsid w:val="00003C0D"/>
    <w:rsid w:val="000079FF"/>
    <w:rsid w:val="00011F95"/>
    <w:rsid w:val="0001282C"/>
    <w:rsid w:val="000133E1"/>
    <w:rsid w:val="0001554B"/>
    <w:rsid w:val="00015BCC"/>
    <w:rsid w:val="00015C38"/>
    <w:rsid w:val="0002092D"/>
    <w:rsid w:val="00023881"/>
    <w:rsid w:val="000238C7"/>
    <w:rsid w:val="00024692"/>
    <w:rsid w:val="000246F2"/>
    <w:rsid w:val="00025AA2"/>
    <w:rsid w:val="00030C34"/>
    <w:rsid w:val="00031229"/>
    <w:rsid w:val="0003605A"/>
    <w:rsid w:val="00036CEC"/>
    <w:rsid w:val="000376FB"/>
    <w:rsid w:val="00040D13"/>
    <w:rsid w:val="000419E5"/>
    <w:rsid w:val="00041D76"/>
    <w:rsid w:val="00042AAE"/>
    <w:rsid w:val="000442DD"/>
    <w:rsid w:val="000458B2"/>
    <w:rsid w:val="00046950"/>
    <w:rsid w:val="0004781C"/>
    <w:rsid w:val="000549B6"/>
    <w:rsid w:val="0005516C"/>
    <w:rsid w:val="0005530C"/>
    <w:rsid w:val="00055DC5"/>
    <w:rsid w:val="000600F0"/>
    <w:rsid w:val="000616AB"/>
    <w:rsid w:val="00064B32"/>
    <w:rsid w:val="00066C36"/>
    <w:rsid w:val="00067F12"/>
    <w:rsid w:val="00067F31"/>
    <w:rsid w:val="0007014B"/>
    <w:rsid w:val="00070B59"/>
    <w:rsid w:val="00073565"/>
    <w:rsid w:val="00074A65"/>
    <w:rsid w:val="00076373"/>
    <w:rsid w:val="00077C50"/>
    <w:rsid w:val="00080F2B"/>
    <w:rsid w:val="00081148"/>
    <w:rsid w:val="000862F7"/>
    <w:rsid w:val="00086EB5"/>
    <w:rsid w:val="000A2192"/>
    <w:rsid w:val="000A3669"/>
    <w:rsid w:val="000A6770"/>
    <w:rsid w:val="000B4B88"/>
    <w:rsid w:val="000B51A8"/>
    <w:rsid w:val="000B5CF9"/>
    <w:rsid w:val="000B637D"/>
    <w:rsid w:val="000B70BA"/>
    <w:rsid w:val="000B7C4A"/>
    <w:rsid w:val="000C5D4E"/>
    <w:rsid w:val="000C7D76"/>
    <w:rsid w:val="000D1D58"/>
    <w:rsid w:val="000D24EC"/>
    <w:rsid w:val="000E044B"/>
    <w:rsid w:val="000E3818"/>
    <w:rsid w:val="000E4B39"/>
    <w:rsid w:val="000E5362"/>
    <w:rsid w:val="000F151B"/>
    <w:rsid w:val="000F2EA2"/>
    <w:rsid w:val="000F4558"/>
    <w:rsid w:val="000F4E70"/>
    <w:rsid w:val="000F6422"/>
    <w:rsid w:val="000F6D85"/>
    <w:rsid w:val="00100D57"/>
    <w:rsid w:val="00100F1A"/>
    <w:rsid w:val="00102A9A"/>
    <w:rsid w:val="00105527"/>
    <w:rsid w:val="00105FA3"/>
    <w:rsid w:val="001061FA"/>
    <w:rsid w:val="0010745B"/>
    <w:rsid w:val="00110DA7"/>
    <w:rsid w:val="00111AED"/>
    <w:rsid w:val="00113B68"/>
    <w:rsid w:val="00115C2A"/>
    <w:rsid w:val="0012096A"/>
    <w:rsid w:val="00121E43"/>
    <w:rsid w:val="00124648"/>
    <w:rsid w:val="00126ED5"/>
    <w:rsid w:val="00130A56"/>
    <w:rsid w:val="001319A9"/>
    <w:rsid w:val="00133246"/>
    <w:rsid w:val="0013374B"/>
    <w:rsid w:val="0013403E"/>
    <w:rsid w:val="001343A8"/>
    <w:rsid w:val="001356C7"/>
    <w:rsid w:val="00141E82"/>
    <w:rsid w:val="00145E87"/>
    <w:rsid w:val="00147B09"/>
    <w:rsid w:val="00152D99"/>
    <w:rsid w:val="001568FF"/>
    <w:rsid w:val="00157162"/>
    <w:rsid w:val="00157517"/>
    <w:rsid w:val="00157BB2"/>
    <w:rsid w:val="00160C9D"/>
    <w:rsid w:val="001626D2"/>
    <w:rsid w:val="00166EC5"/>
    <w:rsid w:val="00170872"/>
    <w:rsid w:val="00176689"/>
    <w:rsid w:val="001777FC"/>
    <w:rsid w:val="0018078A"/>
    <w:rsid w:val="00183BE3"/>
    <w:rsid w:val="001846BD"/>
    <w:rsid w:val="001854C9"/>
    <w:rsid w:val="0019014D"/>
    <w:rsid w:val="00191149"/>
    <w:rsid w:val="0019126C"/>
    <w:rsid w:val="00192361"/>
    <w:rsid w:val="001972F6"/>
    <w:rsid w:val="001A0256"/>
    <w:rsid w:val="001A55E5"/>
    <w:rsid w:val="001A773A"/>
    <w:rsid w:val="001A7B52"/>
    <w:rsid w:val="001B0487"/>
    <w:rsid w:val="001B14C2"/>
    <w:rsid w:val="001B2219"/>
    <w:rsid w:val="001B26DC"/>
    <w:rsid w:val="001B3429"/>
    <w:rsid w:val="001B5C53"/>
    <w:rsid w:val="001B699C"/>
    <w:rsid w:val="001B78C8"/>
    <w:rsid w:val="001C0DC0"/>
    <w:rsid w:val="001C11DF"/>
    <w:rsid w:val="001C12D6"/>
    <w:rsid w:val="001C1FFA"/>
    <w:rsid w:val="001C3A04"/>
    <w:rsid w:val="001C3C3C"/>
    <w:rsid w:val="001C6111"/>
    <w:rsid w:val="001D1409"/>
    <w:rsid w:val="001D1F16"/>
    <w:rsid w:val="001D3C36"/>
    <w:rsid w:val="001D4773"/>
    <w:rsid w:val="001D6FC0"/>
    <w:rsid w:val="001E0955"/>
    <w:rsid w:val="001E2443"/>
    <w:rsid w:val="001E2F7F"/>
    <w:rsid w:val="001F0DE2"/>
    <w:rsid w:val="001F25E2"/>
    <w:rsid w:val="001F5287"/>
    <w:rsid w:val="002012EB"/>
    <w:rsid w:val="0020244B"/>
    <w:rsid w:val="00203181"/>
    <w:rsid w:val="00204597"/>
    <w:rsid w:val="00205BED"/>
    <w:rsid w:val="00211776"/>
    <w:rsid w:val="00211D4D"/>
    <w:rsid w:val="00211E23"/>
    <w:rsid w:val="00213CE0"/>
    <w:rsid w:val="002143C2"/>
    <w:rsid w:val="00215D06"/>
    <w:rsid w:val="0021691C"/>
    <w:rsid w:val="002230D2"/>
    <w:rsid w:val="0022359F"/>
    <w:rsid w:val="002253FA"/>
    <w:rsid w:val="00225879"/>
    <w:rsid w:val="00231F05"/>
    <w:rsid w:val="00234465"/>
    <w:rsid w:val="002353F7"/>
    <w:rsid w:val="00235AD8"/>
    <w:rsid w:val="00236F21"/>
    <w:rsid w:val="00237D96"/>
    <w:rsid w:val="0024104B"/>
    <w:rsid w:val="00242E88"/>
    <w:rsid w:val="00246777"/>
    <w:rsid w:val="00246E28"/>
    <w:rsid w:val="00250E20"/>
    <w:rsid w:val="00251027"/>
    <w:rsid w:val="00251F44"/>
    <w:rsid w:val="00251FBE"/>
    <w:rsid w:val="0025502E"/>
    <w:rsid w:val="0025745A"/>
    <w:rsid w:val="00257803"/>
    <w:rsid w:val="002616C6"/>
    <w:rsid w:val="00261AF5"/>
    <w:rsid w:val="002668B0"/>
    <w:rsid w:val="00270360"/>
    <w:rsid w:val="00271106"/>
    <w:rsid w:val="00274260"/>
    <w:rsid w:val="00274306"/>
    <w:rsid w:val="002744DE"/>
    <w:rsid w:val="00275029"/>
    <w:rsid w:val="00277269"/>
    <w:rsid w:val="00277EDA"/>
    <w:rsid w:val="0028062B"/>
    <w:rsid w:val="002820EF"/>
    <w:rsid w:val="00284983"/>
    <w:rsid w:val="00286902"/>
    <w:rsid w:val="00290093"/>
    <w:rsid w:val="00291491"/>
    <w:rsid w:val="00295B44"/>
    <w:rsid w:val="002A39D7"/>
    <w:rsid w:val="002A76E7"/>
    <w:rsid w:val="002B58AD"/>
    <w:rsid w:val="002C15C5"/>
    <w:rsid w:val="002C2FD2"/>
    <w:rsid w:val="002C3777"/>
    <w:rsid w:val="002C4202"/>
    <w:rsid w:val="002C61B6"/>
    <w:rsid w:val="002D12F8"/>
    <w:rsid w:val="002D1B6A"/>
    <w:rsid w:val="002D25AD"/>
    <w:rsid w:val="002D3C8B"/>
    <w:rsid w:val="002D430D"/>
    <w:rsid w:val="002D52F6"/>
    <w:rsid w:val="002D7D3F"/>
    <w:rsid w:val="002E0AB5"/>
    <w:rsid w:val="002E5F74"/>
    <w:rsid w:val="002E6CC8"/>
    <w:rsid w:val="002E715B"/>
    <w:rsid w:val="002E781B"/>
    <w:rsid w:val="002F11D2"/>
    <w:rsid w:val="002F20AE"/>
    <w:rsid w:val="002F3885"/>
    <w:rsid w:val="002F6010"/>
    <w:rsid w:val="00301593"/>
    <w:rsid w:val="00303A8D"/>
    <w:rsid w:val="00304BB6"/>
    <w:rsid w:val="00304DA5"/>
    <w:rsid w:val="00305D3C"/>
    <w:rsid w:val="00310924"/>
    <w:rsid w:val="0031137D"/>
    <w:rsid w:val="003205E7"/>
    <w:rsid w:val="00320935"/>
    <w:rsid w:val="003252BA"/>
    <w:rsid w:val="003259C4"/>
    <w:rsid w:val="00325B44"/>
    <w:rsid w:val="003320AA"/>
    <w:rsid w:val="00332245"/>
    <w:rsid w:val="00332DAE"/>
    <w:rsid w:val="00332DD6"/>
    <w:rsid w:val="00332DF7"/>
    <w:rsid w:val="00336220"/>
    <w:rsid w:val="0033652C"/>
    <w:rsid w:val="003366BA"/>
    <w:rsid w:val="00342B0B"/>
    <w:rsid w:val="00343646"/>
    <w:rsid w:val="00344EA7"/>
    <w:rsid w:val="00346F93"/>
    <w:rsid w:val="00351E60"/>
    <w:rsid w:val="00351FB9"/>
    <w:rsid w:val="003531C5"/>
    <w:rsid w:val="00354697"/>
    <w:rsid w:val="003548DA"/>
    <w:rsid w:val="00363B48"/>
    <w:rsid w:val="00363BF9"/>
    <w:rsid w:val="003645E4"/>
    <w:rsid w:val="00365572"/>
    <w:rsid w:val="00371ED5"/>
    <w:rsid w:val="00372508"/>
    <w:rsid w:val="00373DF4"/>
    <w:rsid w:val="003754B9"/>
    <w:rsid w:val="00375F26"/>
    <w:rsid w:val="00376B03"/>
    <w:rsid w:val="00381567"/>
    <w:rsid w:val="00383300"/>
    <w:rsid w:val="0038354C"/>
    <w:rsid w:val="00385D5B"/>
    <w:rsid w:val="00390EAF"/>
    <w:rsid w:val="003913B2"/>
    <w:rsid w:val="00392555"/>
    <w:rsid w:val="0039433F"/>
    <w:rsid w:val="003954C5"/>
    <w:rsid w:val="0039627B"/>
    <w:rsid w:val="00396369"/>
    <w:rsid w:val="003A1E61"/>
    <w:rsid w:val="003A2A87"/>
    <w:rsid w:val="003A4CEE"/>
    <w:rsid w:val="003A7650"/>
    <w:rsid w:val="003B00EC"/>
    <w:rsid w:val="003B0D6E"/>
    <w:rsid w:val="003B0DFE"/>
    <w:rsid w:val="003B2211"/>
    <w:rsid w:val="003B23DE"/>
    <w:rsid w:val="003B2A17"/>
    <w:rsid w:val="003B2DB9"/>
    <w:rsid w:val="003B47CD"/>
    <w:rsid w:val="003B74D0"/>
    <w:rsid w:val="003C1050"/>
    <w:rsid w:val="003C1559"/>
    <w:rsid w:val="003C18B2"/>
    <w:rsid w:val="003C4B0B"/>
    <w:rsid w:val="003C4D09"/>
    <w:rsid w:val="003C500E"/>
    <w:rsid w:val="003D1EE9"/>
    <w:rsid w:val="003D2FE6"/>
    <w:rsid w:val="003E05D8"/>
    <w:rsid w:val="003E55D9"/>
    <w:rsid w:val="003E68F6"/>
    <w:rsid w:val="00400706"/>
    <w:rsid w:val="00400E6F"/>
    <w:rsid w:val="00401B53"/>
    <w:rsid w:val="00402881"/>
    <w:rsid w:val="004036B2"/>
    <w:rsid w:val="00412933"/>
    <w:rsid w:val="00414DF9"/>
    <w:rsid w:val="004157ED"/>
    <w:rsid w:val="00417DB0"/>
    <w:rsid w:val="00420EE3"/>
    <w:rsid w:val="00421F2D"/>
    <w:rsid w:val="00425482"/>
    <w:rsid w:val="00430147"/>
    <w:rsid w:val="00431D50"/>
    <w:rsid w:val="00432B91"/>
    <w:rsid w:val="00434D73"/>
    <w:rsid w:val="00435807"/>
    <w:rsid w:val="00436E10"/>
    <w:rsid w:val="004402B0"/>
    <w:rsid w:val="0044185D"/>
    <w:rsid w:val="0044314E"/>
    <w:rsid w:val="00455A28"/>
    <w:rsid w:val="00456EDF"/>
    <w:rsid w:val="004578E7"/>
    <w:rsid w:val="00457E93"/>
    <w:rsid w:val="00457EC2"/>
    <w:rsid w:val="00460A78"/>
    <w:rsid w:val="0046325B"/>
    <w:rsid w:val="00463E3E"/>
    <w:rsid w:val="00465959"/>
    <w:rsid w:val="00465C86"/>
    <w:rsid w:val="00466192"/>
    <w:rsid w:val="00471A77"/>
    <w:rsid w:val="0048231C"/>
    <w:rsid w:val="00483E1B"/>
    <w:rsid w:val="00483E5A"/>
    <w:rsid w:val="0048541C"/>
    <w:rsid w:val="00491A86"/>
    <w:rsid w:val="0049361D"/>
    <w:rsid w:val="00493A41"/>
    <w:rsid w:val="004957DC"/>
    <w:rsid w:val="00496AB2"/>
    <w:rsid w:val="0049748F"/>
    <w:rsid w:val="004A01BA"/>
    <w:rsid w:val="004A0E9B"/>
    <w:rsid w:val="004A4068"/>
    <w:rsid w:val="004A417D"/>
    <w:rsid w:val="004A4574"/>
    <w:rsid w:val="004A45C7"/>
    <w:rsid w:val="004A4E70"/>
    <w:rsid w:val="004A68AA"/>
    <w:rsid w:val="004B00A1"/>
    <w:rsid w:val="004B08D3"/>
    <w:rsid w:val="004B17C9"/>
    <w:rsid w:val="004B30C3"/>
    <w:rsid w:val="004B38DA"/>
    <w:rsid w:val="004B3B2E"/>
    <w:rsid w:val="004B5484"/>
    <w:rsid w:val="004B7792"/>
    <w:rsid w:val="004C3F89"/>
    <w:rsid w:val="004C51E6"/>
    <w:rsid w:val="004C5FB8"/>
    <w:rsid w:val="004C6FCB"/>
    <w:rsid w:val="004C7D6A"/>
    <w:rsid w:val="004C7E43"/>
    <w:rsid w:val="004D28A7"/>
    <w:rsid w:val="004D4502"/>
    <w:rsid w:val="004D78F2"/>
    <w:rsid w:val="004E0F3A"/>
    <w:rsid w:val="004E1C83"/>
    <w:rsid w:val="004E2016"/>
    <w:rsid w:val="004E45A5"/>
    <w:rsid w:val="004E68FD"/>
    <w:rsid w:val="004F2DE6"/>
    <w:rsid w:val="005009ED"/>
    <w:rsid w:val="00500E29"/>
    <w:rsid w:val="0050108A"/>
    <w:rsid w:val="00502547"/>
    <w:rsid w:val="00506288"/>
    <w:rsid w:val="00506C32"/>
    <w:rsid w:val="00507858"/>
    <w:rsid w:val="00511EC5"/>
    <w:rsid w:val="00514672"/>
    <w:rsid w:val="00515ADA"/>
    <w:rsid w:val="00517E41"/>
    <w:rsid w:val="00517F0D"/>
    <w:rsid w:val="00521A62"/>
    <w:rsid w:val="00524C29"/>
    <w:rsid w:val="0052745E"/>
    <w:rsid w:val="00532452"/>
    <w:rsid w:val="005331B6"/>
    <w:rsid w:val="00536736"/>
    <w:rsid w:val="005407F9"/>
    <w:rsid w:val="00546993"/>
    <w:rsid w:val="00546F2C"/>
    <w:rsid w:val="00551253"/>
    <w:rsid w:val="005530FD"/>
    <w:rsid w:val="00553AD8"/>
    <w:rsid w:val="00556C5F"/>
    <w:rsid w:val="00557400"/>
    <w:rsid w:val="00563244"/>
    <w:rsid w:val="005645C5"/>
    <w:rsid w:val="00566665"/>
    <w:rsid w:val="00566D6E"/>
    <w:rsid w:val="00571BBA"/>
    <w:rsid w:val="005740BA"/>
    <w:rsid w:val="00575D1D"/>
    <w:rsid w:val="00581192"/>
    <w:rsid w:val="005845BD"/>
    <w:rsid w:val="0058462A"/>
    <w:rsid w:val="00585D70"/>
    <w:rsid w:val="00587DA6"/>
    <w:rsid w:val="00590831"/>
    <w:rsid w:val="0059296C"/>
    <w:rsid w:val="00593E2D"/>
    <w:rsid w:val="005942E8"/>
    <w:rsid w:val="00596F33"/>
    <w:rsid w:val="00597E08"/>
    <w:rsid w:val="005A06F9"/>
    <w:rsid w:val="005A4CC7"/>
    <w:rsid w:val="005A669B"/>
    <w:rsid w:val="005B254D"/>
    <w:rsid w:val="005B34E4"/>
    <w:rsid w:val="005B399B"/>
    <w:rsid w:val="005B47DC"/>
    <w:rsid w:val="005B4FE4"/>
    <w:rsid w:val="005C0298"/>
    <w:rsid w:val="005C108F"/>
    <w:rsid w:val="005C3CEE"/>
    <w:rsid w:val="005C433D"/>
    <w:rsid w:val="005C4BE5"/>
    <w:rsid w:val="005C5C44"/>
    <w:rsid w:val="005D2572"/>
    <w:rsid w:val="005D2EE8"/>
    <w:rsid w:val="005D3923"/>
    <w:rsid w:val="005D5D6F"/>
    <w:rsid w:val="005E005E"/>
    <w:rsid w:val="005E0A1E"/>
    <w:rsid w:val="005E1657"/>
    <w:rsid w:val="005E1933"/>
    <w:rsid w:val="005E2784"/>
    <w:rsid w:val="005E4B44"/>
    <w:rsid w:val="005E5DEB"/>
    <w:rsid w:val="005E72B6"/>
    <w:rsid w:val="005E7AD9"/>
    <w:rsid w:val="005F02AD"/>
    <w:rsid w:val="005F5083"/>
    <w:rsid w:val="005F5345"/>
    <w:rsid w:val="005F6D7F"/>
    <w:rsid w:val="00600CEB"/>
    <w:rsid w:val="00601924"/>
    <w:rsid w:val="006062D8"/>
    <w:rsid w:val="00607983"/>
    <w:rsid w:val="00607D13"/>
    <w:rsid w:val="00613CD1"/>
    <w:rsid w:val="0061453E"/>
    <w:rsid w:val="00615ED0"/>
    <w:rsid w:val="006202E4"/>
    <w:rsid w:val="00625580"/>
    <w:rsid w:val="00625680"/>
    <w:rsid w:val="00626287"/>
    <w:rsid w:val="006262B1"/>
    <w:rsid w:val="00626732"/>
    <w:rsid w:val="00635952"/>
    <w:rsid w:val="006361DB"/>
    <w:rsid w:val="00641DAC"/>
    <w:rsid w:val="006471D0"/>
    <w:rsid w:val="00651447"/>
    <w:rsid w:val="00651FD6"/>
    <w:rsid w:val="006523B5"/>
    <w:rsid w:val="00652967"/>
    <w:rsid w:val="00653444"/>
    <w:rsid w:val="006561AA"/>
    <w:rsid w:val="00657747"/>
    <w:rsid w:val="00663CA8"/>
    <w:rsid w:val="00664CF1"/>
    <w:rsid w:val="006654B9"/>
    <w:rsid w:val="00670C6B"/>
    <w:rsid w:val="00671A30"/>
    <w:rsid w:val="0067323E"/>
    <w:rsid w:val="00681937"/>
    <w:rsid w:val="00682D58"/>
    <w:rsid w:val="00683BE6"/>
    <w:rsid w:val="0068597A"/>
    <w:rsid w:val="006A1F31"/>
    <w:rsid w:val="006A3812"/>
    <w:rsid w:val="006A6E31"/>
    <w:rsid w:val="006A7119"/>
    <w:rsid w:val="006B36E6"/>
    <w:rsid w:val="006B3E99"/>
    <w:rsid w:val="006B521B"/>
    <w:rsid w:val="006B7182"/>
    <w:rsid w:val="006B7874"/>
    <w:rsid w:val="006C004A"/>
    <w:rsid w:val="006C47FC"/>
    <w:rsid w:val="006C5349"/>
    <w:rsid w:val="006C5B2E"/>
    <w:rsid w:val="006C5F96"/>
    <w:rsid w:val="006D1713"/>
    <w:rsid w:val="006D4AF7"/>
    <w:rsid w:val="006E0235"/>
    <w:rsid w:val="006E116F"/>
    <w:rsid w:val="006E2554"/>
    <w:rsid w:val="006E5426"/>
    <w:rsid w:val="006E56D9"/>
    <w:rsid w:val="006E57D6"/>
    <w:rsid w:val="006E5957"/>
    <w:rsid w:val="006E59D5"/>
    <w:rsid w:val="006E6862"/>
    <w:rsid w:val="006E7F12"/>
    <w:rsid w:val="006F68C0"/>
    <w:rsid w:val="00702FDD"/>
    <w:rsid w:val="007031B8"/>
    <w:rsid w:val="007031E4"/>
    <w:rsid w:val="007039D2"/>
    <w:rsid w:val="00707B82"/>
    <w:rsid w:val="0071070D"/>
    <w:rsid w:val="00711F83"/>
    <w:rsid w:val="00713569"/>
    <w:rsid w:val="00715813"/>
    <w:rsid w:val="00716738"/>
    <w:rsid w:val="00716BC1"/>
    <w:rsid w:val="0072075F"/>
    <w:rsid w:val="00725366"/>
    <w:rsid w:val="0072791A"/>
    <w:rsid w:val="00734092"/>
    <w:rsid w:val="0073782E"/>
    <w:rsid w:val="0074115A"/>
    <w:rsid w:val="00741BEF"/>
    <w:rsid w:val="0074295F"/>
    <w:rsid w:val="00744497"/>
    <w:rsid w:val="00745955"/>
    <w:rsid w:val="00747AA5"/>
    <w:rsid w:val="00750271"/>
    <w:rsid w:val="00751D1A"/>
    <w:rsid w:val="00753023"/>
    <w:rsid w:val="0076145E"/>
    <w:rsid w:val="0076371D"/>
    <w:rsid w:val="00765756"/>
    <w:rsid w:val="00770107"/>
    <w:rsid w:val="007703FE"/>
    <w:rsid w:val="007706A8"/>
    <w:rsid w:val="00771C75"/>
    <w:rsid w:val="0077562F"/>
    <w:rsid w:val="00782510"/>
    <w:rsid w:val="0078295F"/>
    <w:rsid w:val="00783559"/>
    <w:rsid w:val="00785D09"/>
    <w:rsid w:val="00790899"/>
    <w:rsid w:val="007940A4"/>
    <w:rsid w:val="007A03B6"/>
    <w:rsid w:val="007A0C55"/>
    <w:rsid w:val="007A286A"/>
    <w:rsid w:val="007A7856"/>
    <w:rsid w:val="007C2744"/>
    <w:rsid w:val="007C38B3"/>
    <w:rsid w:val="007C43F1"/>
    <w:rsid w:val="007C5DFC"/>
    <w:rsid w:val="007C7721"/>
    <w:rsid w:val="007D0D6D"/>
    <w:rsid w:val="007D0E94"/>
    <w:rsid w:val="007D215F"/>
    <w:rsid w:val="007D5C49"/>
    <w:rsid w:val="007D5E11"/>
    <w:rsid w:val="007E13A0"/>
    <w:rsid w:val="007E2306"/>
    <w:rsid w:val="007E355B"/>
    <w:rsid w:val="007E6C1F"/>
    <w:rsid w:val="007E790E"/>
    <w:rsid w:val="007F0D09"/>
    <w:rsid w:val="007F0D98"/>
    <w:rsid w:val="007F37EE"/>
    <w:rsid w:val="007F543C"/>
    <w:rsid w:val="007F6FB4"/>
    <w:rsid w:val="007F7E7E"/>
    <w:rsid w:val="008016C5"/>
    <w:rsid w:val="00801919"/>
    <w:rsid w:val="0080768A"/>
    <w:rsid w:val="00811033"/>
    <w:rsid w:val="00811B67"/>
    <w:rsid w:val="00812640"/>
    <w:rsid w:val="00814130"/>
    <w:rsid w:val="008204C9"/>
    <w:rsid w:val="00820557"/>
    <w:rsid w:val="0082633C"/>
    <w:rsid w:val="00826618"/>
    <w:rsid w:val="00844C75"/>
    <w:rsid w:val="008451F5"/>
    <w:rsid w:val="00845B74"/>
    <w:rsid w:val="00847828"/>
    <w:rsid w:val="008504E2"/>
    <w:rsid w:val="00850A10"/>
    <w:rsid w:val="00852338"/>
    <w:rsid w:val="00853866"/>
    <w:rsid w:val="00854DD4"/>
    <w:rsid w:val="008601D8"/>
    <w:rsid w:val="008657F0"/>
    <w:rsid w:val="00866269"/>
    <w:rsid w:val="00866318"/>
    <w:rsid w:val="00866508"/>
    <w:rsid w:val="00866694"/>
    <w:rsid w:val="0086788E"/>
    <w:rsid w:val="00867AD8"/>
    <w:rsid w:val="00870321"/>
    <w:rsid w:val="00871143"/>
    <w:rsid w:val="008730EA"/>
    <w:rsid w:val="00875986"/>
    <w:rsid w:val="008801F6"/>
    <w:rsid w:val="00880668"/>
    <w:rsid w:val="00880C10"/>
    <w:rsid w:val="00881114"/>
    <w:rsid w:val="00881619"/>
    <w:rsid w:val="00883288"/>
    <w:rsid w:val="008835CD"/>
    <w:rsid w:val="008844E4"/>
    <w:rsid w:val="0088523C"/>
    <w:rsid w:val="0088692C"/>
    <w:rsid w:val="00892ED1"/>
    <w:rsid w:val="0089341A"/>
    <w:rsid w:val="00897295"/>
    <w:rsid w:val="00897BF7"/>
    <w:rsid w:val="008A3D6B"/>
    <w:rsid w:val="008A5DA9"/>
    <w:rsid w:val="008A6B40"/>
    <w:rsid w:val="008B2055"/>
    <w:rsid w:val="008B474C"/>
    <w:rsid w:val="008B5A06"/>
    <w:rsid w:val="008B72B2"/>
    <w:rsid w:val="008C1349"/>
    <w:rsid w:val="008C26B3"/>
    <w:rsid w:val="008C3203"/>
    <w:rsid w:val="008C3827"/>
    <w:rsid w:val="008C63E6"/>
    <w:rsid w:val="008D0959"/>
    <w:rsid w:val="008D128E"/>
    <w:rsid w:val="008D1801"/>
    <w:rsid w:val="008D3A2D"/>
    <w:rsid w:val="008D52FB"/>
    <w:rsid w:val="008D701B"/>
    <w:rsid w:val="008E0DD1"/>
    <w:rsid w:val="008E1672"/>
    <w:rsid w:val="008E6D42"/>
    <w:rsid w:val="008F7F82"/>
    <w:rsid w:val="00902983"/>
    <w:rsid w:val="00902B45"/>
    <w:rsid w:val="00904817"/>
    <w:rsid w:val="0091196D"/>
    <w:rsid w:val="009137DD"/>
    <w:rsid w:val="00913B1A"/>
    <w:rsid w:val="00914E29"/>
    <w:rsid w:val="00917BED"/>
    <w:rsid w:val="00920E28"/>
    <w:rsid w:val="009238B8"/>
    <w:rsid w:val="009243F5"/>
    <w:rsid w:val="00926095"/>
    <w:rsid w:val="0092747B"/>
    <w:rsid w:val="00927FD1"/>
    <w:rsid w:val="00930AB2"/>
    <w:rsid w:val="0093565D"/>
    <w:rsid w:val="00940AFB"/>
    <w:rsid w:val="009410D7"/>
    <w:rsid w:val="0094318F"/>
    <w:rsid w:val="00944243"/>
    <w:rsid w:val="00947656"/>
    <w:rsid w:val="0095098E"/>
    <w:rsid w:val="00950E31"/>
    <w:rsid w:val="00953709"/>
    <w:rsid w:val="009537F4"/>
    <w:rsid w:val="0095668C"/>
    <w:rsid w:val="00956732"/>
    <w:rsid w:val="00961341"/>
    <w:rsid w:val="0096307E"/>
    <w:rsid w:val="00965842"/>
    <w:rsid w:val="00966B1E"/>
    <w:rsid w:val="00967352"/>
    <w:rsid w:val="009717C5"/>
    <w:rsid w:val="0097185C"/>
    <w:rsid w:val="009751F2"/>
    <w:rsid w:val="00981619"/>
    <w:rsid w:val="00981DFA"/>
    <w:rsid w:val="00981DFB"/>
    <w:rsid w:val="00982840"/>
    <w:rsid w:val="0098369A"/>
    <w:rsid w:val="00983E6C"/>
    <w:rsid w:val="00986B3B"/>
    <w:rsid w:val="00991AA8"/>
    <w:rsid w:val="009A27E2"/>
    <w:rsid w:val="009B1A9F"/>
    <w:rsid w:val="009B22D2"/>
    <w:rsid w:val="009B468E"/>
    <w:rsid w:val="009B52B6"/>
    <w:rsid w:val="009B6192"/>
    <w:rsid w:val="009B6C6A"/>
    <w:rsid w:val="009C3B95"/>
    <w:rsid w:val="009C5416"/>
    <w:rsid w:val="009C6351"/>
    <w:rsid w:val="009C730A"/>
    <w:rsid w:val="009C7DB5"/>
    <w:rsid w:val="009D12F6"/>
    <w:rsid w:val="009D1C27"/>
    <w:rsid w:val="009D44FD"/>
    <w:rsid w:val="009D57AD"/>
    <w:rsid w:val="009E195C"/>
    <w:rsid w:val="009E1BD3"/>
    <w:rsid w:val="009E21AD"/>
    <w:rsid w:val="009E3903"/>
    <w:rsid w:val="009E49C9"/>
    <w:rsid w:val="009E5C8D"/>
    <w:rsid w:val="009E6F07"/>
    <w:rsid w:val="009E7978"/>
    <w:rsid w:val="009F2519"/>
    <w:rsid w:val="009F2DBE"/>
    <w:rsid w:val="009F3721"/>
    <w:rsid w:val="009F5D4A"/>
    <w:rsid w:val="009F745F"/>
    <w:rsid w:val="00A01758"/>
    <w:rsid w:val="00A01CC7"/>
    <w:rsid w:val="00A02F8F"/>
    <w:rsid w:val="00A04A30"/>
    <w:rsid w:val="00A04DC4"/>
    <w:rsid w:val="00A05781"/>
    <w:rsid w:val="00A05B69"/>
    <w:rsid w:val="00A10173"/>
    <w:rsid w:val="00A124BF"/>
    <w:rsid w:val="00A12747"/>
    <w:rsid w:val="00A14970"/>
    <w:rsid w:val="00A15A82"/>
    <w:rsid w:val="00A16218"/>
    <w:rsid w:val="00A21F17"/>
    <w:rsid w:val="00A233E9"/>
    <w:rsid w:val="00A23A71"/>
    <w:rsid w:val="00A2664F"/>
    <w:rsid w:val="00A31706"/>
    <w:rsid w:val="00A31BAB"/>
    <w:rsid w:val="00A345CF"/>
    <w:rsid w:val="00A34D0F"/>
    <w:rsid w:val="00A37586"/>
    <w:rsid w:val="00A3790D"/>
    <w:rsid w:val="00A410B1"/>
    <w:rsid w:val="00A42DE6"/>
    <w:rsid w:val="00A44055"/>
    <w:rsid w:val="00A45F33"/>
    <w:rsid w:val="00A524EE"/>
    <w:rsid w:val="00A54B42"/>
    <w:rsid w:val="00A554FE"/>
    <w:rsid w:val="00A55ECE"/>
    <w:rsid w:val="00A60675"/>
    <w:rsid w:val="00A64650"/>
    <w:rsid w:val="00A65465"/>
    <w:rsid w:val="00A66305"/>
    <w:rsid w:val="00A70B21"/>
    <w:rsid w:val="00A7132B"/>
    <w:rsid w:val="00A7571E"/>
    <w:rsid w:val="00A76E7C"/>
    <w:rsid w:val="00A80DB5"/>
    <w:rsid w:val="00A81046"/>
    <w:rsid w:val="00A81D6C"/>
    <w:rsid w:val="00A83F92"/>
    <w:rsid w:val="00A872AC"/>
    <w:rsid w:val="00A936E4"/>
    <w:rsid w:val="00A956B3"/>
    <w:rsid w:val="00A977B7"/>
    <w:rsid w:val="00AA06E5"/>
    <w:rsid w:val="00AA2427"/>
    <w:rsid w:val="00AA2D55"/>
    <w:rsid w:val="00AA7B69"/>
    <w:rsid w:val="00AB0942"/>
    <w:rsid w:val="00AB2939"/>
    <w:rsid w:val="00AB2B0D"/>
    <w:rsid w:val="00AB3638"/>
    <w:rsid w:val="00AC586E"/>
    <w:rsid w:val="00AD0260"/>
    <w:rsid w:val="00AE16FA"/>
    <w:rsid w:val="00AE19B7"/>
    <w:rsid w:val="00AE32C0"/>
    <w:rsid w:val="00AE3A13"/>
    <w:rsid w:val="00AE5C00"/>
    <w:rsid w:val="00AE75EA"/>
    <w:rsid w:val="00AF1F4F"/>
    <w:rsid w:val="00AF24BD"/>
    <w:rsid w:val="00AF25FF"/>
    <w:rsid w:val="00AF31DB"/>
    <w:rsid w:val="00AF6824"/>
    <w:rsid w:val="00AF69AE"/>
    <w:rsid w:val="00B0023B"/>
    <w:rsid w:val="00B01436"/>
    <w:rsid w:val="00B03110"/>
    <w:rsid w:val="00B05E76"/>
    <w:rsid w:val="00B06A95"/>
    <w:rsid w:val="00B10488"/>
    <w:rsid w:val="00B11794"/>
    <w:rsid w:val="00B147CC"/>
    <w:rsid w:val="00B16CCF"/>
    <w:rsid w:val="00B16CF6"/>
    <w:rsid w:val="00B23D0C"/>
    <w:rsid w:val="00B251AC"/>
    <w:rsid w:val="00B2581D"/>
    <w:rsid w:val="00B271EB"/>
    <w:rsid w:val="00B360DD"/>
    <w:rsid w:val="00B4011C"/>
    <w:rsid w:val="00B435AC"/>
    <w:rsid w:val="00B44391"/>
    <w:rsid w:val="00B4494C"/>
    <w:rsid w:val="00B44ABB"/>
    <w:rsid w:val="00B44C19"/>
    <w:rsid w:val="00B46149"/>
    <w:rsid w:val="00B476AF"/>
    <w:rsid w:val="00B56208"/>
    <w:rsid w:val="00B562B0"/>
    <w:rsid w:val="00B72A93"/>
    <w:rsid w:val="00B739FF"/>
    <w:rsid w:val="00B75711"/>
    <w:rsid w:val="00B76140"/>
    <w:rsid w:val="00B777AC"/>
    <w:rsid w:val="00B84659"/>
    <w:rsid w:val="00B85FBB"/>
    <w:rsid w:val="00B90967"/>
    <w:rsid w:val="00B90DFD"/>
    <w:rsid w:val="00B94074"/>
    <w:rsid w:val="00B94CB4"/>
    <w:rsid w:val="00B9742E"/>
    <w:rsid w:val="00BA1059"/>
    <w:rsid w:val="00BA17A6"/>
    <w:rsid w:val="00BA670B"/>
    <w:rsid w:val="00BB4A36"/>
    <w:rsid w:val="00BC0770"/>
    <w:rsid w:val="00BC1148"/>
    <w:rsid w:val="00BC2227"/>
    <w:rsid w:val="00BC2DFD"/>
    <w:rsid w:val="00BC3B54"/>
    <w:rsid w:val="00BC5411"/>
    <w:rsid w:val="00BC5F16"/>
    <w:rsid w:val="00BD0210"/>
    <w:rsid w:val="00BD1967"/>
    <w:rsid w:val="00BD3B75"/>
    <w:rsid w:val="00BD4E35"/>
    <w:rsid w:val="00BD5116"/>
    <w:rsid w:val="00BE0098"/>
    <w:rsid w:val="00BE1E97"/>
    <w:rsid w:val="00BE2B41"/>
    <w:rsid w:val="00BE3389"/>
    <w:rsid w:val="00BE38B4"/>
    <w:rsid w:val="00BE4772"/>
    <w:rsid w:val="00BE569B"/>
    <w:rsid w:val="00BE59B2"/>
    <w:rsid w:val="00BF04E7"/>
    <w:rsid w:val="00BF0836"/>
    <w:rsid w:val="00BF0C38"/>
    <w:rsid w:val="00BF10C9"/>
    <w:rsid w:val="00BF197A"/>
    <w:rsid w:val="00BF3E12"/>
    <w:rsid w:val="00BF3F27"/>
    <w:rsid w:val="00BF5B7C"/>
    <w:rsid w:val="00C00CDA"/>
    <w:rsid w:val="00C00F0B"/>
    <w:rsid w:val="00C0368D"/>
    <w:rsid w:val="00C03753"/>
    <w:rsid w:val="00C043C9"/>
    <w:rsid w:val="00C06129"/>
    <w:rsid w:val="00C07128"/>
    <w:rsid w:val="00C11207"/>
    <w:rsid w:val="00C119E7"/>
    <w:rsid w:val="00C135DC"/>
    <w:rsid w:val="00C16F4A"/>
    <w:rsid w:val="00C177F9"/>
    <w:rsid w:val="00C200BB"/>
    <w:rsid w:val="00C20A6A"/>
    <w:rsid w:val="00C221D8"/>
    <w:rsid w:val="00C2324B"/>
    <w:rsid w:val="00C23990"/>
    <w:rsid w:val="00C26204"/>
    <w:rsid w:val="00C30695"/>
    <w:rsid w:val="00C33F19"/>
    <w:rsid w:val="00C354E5"/>
    <w:rsid w:val="00C3625B"/>
    <w:rsid w:val="00C36A8A"/>
    <w:rsid w:val="00C379AF"/>
    <w:rsid w:val="00C40F6D"/>
    <w:rsid w:val="00C411C9"/>
    <w:rsid w:val="00C4227E"/>
    <w:rsid w:val="00C438B2"/>
    <w:rsid w:val="00C51118"/>
    <w:rsid w:val="00C54B71"/>
    <w:rsid w:val="00C62A4B"/>
    <w:rsid w:val="00C6740F"/>
    <w:rsid w:val="00C67B93"/>
    <w:rsid w:val="00C719DD"/>
    <w:rsid w:val="00C73229"/>
    <w:rsid w:val="00C74160"/>
    <w:rsid w:val="00C75DE4"/>
    <w:rsid w:val="00C76EC1"/>
    <w:rsid w:val="00C86AD5"/>
    <w:rsid w:val="00C9017D"/>
    <w:rsid w:val="00C90E28"/>
    <w:rsid w:val="00C910B0"/>
    <w:rsid w:val="00C91D65"/>
    <w:rsid w:val="00C938C7"/>
    <w:rsid w:val="00C941E2"/>
    <w:rsid w:val="00C961CE"/>
    <w:rsid w:val="00C96AA0"/>
    <w:rsid w:val="00CA12CD"/>
    <w:rsid w:val="00CA388F"/>
    <w:rsid w:val="00CA393B"/>
    <w:rsid w:val="00CA433D"/>
    <w:rsid w:val="00CB034C"/>
    <w:rsid w:val="00CB18A5"/>
    <w:rsid w:val="00CB3AC7"/>
    <w:rsid w:val="00CB3F00"/>
    <w:rsid w:val="00CC0E97"/>
    <w:rsid w:val="00CC2B16"/>
    <w:rsid w:val="00CD1362"/>
    <w:rsid w:val="00CD16B7"/>
    <w:rsid w:val="00CD77B4"/>
    <w:rsid w:val="00CE163D"/>
    <w:rsid w:val="00CE27ED"/>
    <w:rsid w:val="00CF1499"/>
    <w:rsid w:val="00CF2A02"/>
    <w:rsid w:val="00CF344F"/>
    <w:rsid w:val="00CF3876"/>
    <w:rsid w:val="00CF39C7"/>
    <w:rsid w:val="00D01971"/>
    <w:rsid w:val="00D04A67"/>
    <w:rsid w:val="00D067C8"/>
    <w:rsid w:val="00D12357"/>
    <w:rsid w:val="00D12ECD"/>
    <w:rsid w:val="00D16059"/>
    <w:rsid w:val="00D20400"/>
    <w:rsid w:val="00D22A31"/>
    <w:rsid w:val="00D23541"/>
    <w:rsid w:val="00D24C0A"/>
    <w:rsid w:val="00D305E0"/>
    <w:rsid w:val="00D31F5E"/>
    <w:rsid w:val="00D32004"/>
    <w:rsid w:val="00D3413D"/>
    <w:rsid w:val="00D420CE"/>
    <w:rsid w:val="00D44019"/>
    <w:rsid w:val="00D441BE"/>
    <w:rsid w:val="00D4480C"/>
    <w:rsid w:val="00D46438"/>
    <w:rsid w:val="00D46550"/>
    <w:rsid w:val="00D47602"/>
    <w:rsid w:val="00D50E89"/>
    <w:rsid w:val="00D50E8F"/>
    <w:rsid w:val="00D51E0C"/>
    <w:rsid w:val="00D54980"/>
    <w:rsid w:val="00D54C8E"/>
    <w:rsid w:val="00D5754C"/>
    <w:rsid w:val="00D57C68"/>
    <w:rsid w:val="00D62319"/>
    <w:rsid w:val="00D65207"/>
    <w:rsid w:val="00D744F7"/>
    <w:rsid w:val="00D750D3"/>
    <w:rsid w:val="00D761F0"/>
    <w:rsid w:val="00D7687A"/>
    <w:rsid w:val="00D76B34"/>
    <w:rsid w:val="00D771AA"/>
    <w:rsid w:val="00D811D3"/>
    <w:rsid w:val="00D81231"/>
    <w:rsid w:val="00D83680"/>
    <w:rsid w:val="00D83CC5"/>
    <w:rsid w:val="00D846B7"/>
    <w:rsid w:val="00D85103"/>
    <w:rsid w:val="00D86E36"/>
    <w:rsid w:val="00D90274"/>
    <w:rsid w:val="00D902D1"/>
    <w:rsid w:val="00D934DB"/>
    <w:rsid w:val="00DA2226"/>
    <w:rsid w:val="00DA2B9C"/>
    <w:rsid w:val="00DA2D1B"/>
    <w:rsid w:val="00DA4734"/>
    <w:rsid w:val="00DA6185"/>
    <w:rsid w:val="00DB02A0"/>
    <w:rsid w:val="00DB11C3"/>
    <w:rsid w:val="00DB17BA"/>
    <w:rsid w:val="00DB336F"/>
    <w:rsid w:val="00DB4503"/>
    <w:rsid w:val="00DB473E"/>
    <w:rsid w:val="00DB6A01"/>
    <w:rsid w:val="00DB7BB6"/>
    <w:rsid w:val="00DB7E30"/>
    <w:rsid w:val="00DB7ECA"/>
    <w:rsid w:val="00DB7F67"/>
    <w:rsid w:val="00DC1A51"/>
    <w:rsid w:val="00DC1EAA"/>
    <w:rsid w:val="00DC27A4"/>
    <w:rsid w:val="00DC6720"/>
    <w:rsid w:val="00DD20BB"/>
    <w:rsid w:val="00DD3950"/>
    <w:rsid w:val="00DD416E"/>
    <w:rsid w:val="00DD5B23"/>
    <w:rsid w:val="00DD7673"/>
    <w:rsid w:val="00DE2572"/>
    <w:rsid w:val="00DE4CC7"/>
    <w:rsid w:val="00DE7D04"/>
    <w:rsid w:val="00DF075C"/>
    <w:rsid w:val="00DF2748"/>
    <w:rsid w:val="00DF2E4E"/>
    <w:rsid w:val="00DF3351"/>
    <w:rsid w:val="00DF3D55"/>
    <w:rsid w:val="00DF5BE4"/>
    <w:rsid w:val="00DF7600"/>
    <w:rsid w:val="00E00556"/>
    <w:rsid w:val="00E007ED"/>
    <w:rsid w:val="00E00830"/>
    <w:rsid w:val="00E02F7B"/>
    <w:rsid w:val="00E05363"/>
    <w:rsid w:val="00E139A7"/>
    <w:rsid w:val="00E152D2"/>
    <w:rsid w:val="00E15FBA"/>
    <w:rsid w:val="00E17B68"/>
    <w:rsid w:val="00E20BBF"/>
    <w:rsid w:val="00E20CFF"/>
    <w:rsid w:val="00E211A3"/>
    <w:rsid w:val="00E22356"/>
    <w:rsid w:val="00E235CA"/>
    <w:rsid w:val="00E31A57"/>
    <w:rsid w:val="00E34D82"/>
    <w:rsid w:val="00E43FF9"/>
    <w:rsid w:val="00E44379"/>
    <w:rsid w:val="00E520D8"/>
    <w:rsid w:val="00E53586"/>
    <w:rsid w:val="00E53E0E"/>
    <w:rsid w:val="00E56525"/>
    <w:rsid w:val="00E566B2"/>
    <w:rsid w:val="00E57DAB"/>
    <w:rsid w:val="00E6047D"/>
    <w:rsid w:val="00E60C37"/>
    <w:rsid w:val="00E6212D"/>
    <w:rsid w:val="00E647B7"/>
    <w:rsid w:val="00E7377F"/>
    <w:rsid w:val="00E739CC"/>
    <w:rsid w:val="00E73E18"/>
    <w:rsid w:val="00E809CC"/>
    <w:rsid w:val="00E80E8B"/>
    <w:rsid w:val="00E85186"/>
    <w:rsid w:val="00E85236"/>
    <w:rsid w:val="00E85312"/>
    <w:rsid w:val="00E8716E"/>
    <w:rsid w:val="00E90292"/>
    <w:rsid w:val="00E91BBE"/>
    <w:rsid w:val="00E938D0"/>
    <w:rsid w:val="00E955E3"/>
    <w:rsid w:val="00E971BD"/>
    <w:rsid w:val="00EA0248"/>
    <w:rsid w:val="00EA0AD8"/>
    <w:rsid w:val="00EA5980"/>
    <w:rsid w:val="00EA6458"/>
    <w:rsid w:val="00EB4066"/>
    <w:rsid w:val="00EB4993"/>
    <w:rsid w:val="00EB5B47"/>
    <w:rsid w:val="00EB7B4F"/>
    <w:rsid w:val="00EC009D"/>
    <w:rsid w:val="00EC1A11"/>
    <w:rsid w:val="00EC2235"/>
    <w:rsid w:val="00EC23B0"/>
    <w:rsid w:val="00EC60BC"/>
    <w:rsid w:val="00EC7490"/>
    <w:rsid w:val="00ED01F9"/>
    <w:rsid w:val="00ED15AB"/>
    <w:rsid w:val="00ED2871"/>
    <w:rsid w:val="00ED35E5"/>
    <w:rsid w:val="00ED4631"/>
    <w:rsid w:val="00ED587E"/>
    <w:rsid w:val="00ED5D99"/>
    <w:rsid w:val="00ED627C"/>
    <w:rsid w:val="00ED71B3"/>
    <w:rsid w:val="00EE076F"/>
    <w:rsid w:val="00EE1AF1"/>
    <w:rsid w:val="00EE2A61"/>
    <w:rsid w:val="00EE34AC"/>
    <w:rsid w:val="00EE3901"/>
    <w:rsid w:val="00EE3EB1"/>
    <w:rsid w:val="00EE4583"/>
    <w:rsid w:val="00EE63AB"/>
    <w:rsid w:val="00EE76AA"/>
    <w:rsid w:val="00EF0173"/>
    <w:rsid w:val="00EF18F1"/>
    <w:rsid w:val="00EF30C9"/>
    <w:rsid w:val="00EF3B83"/>
    <w:rsid w:val="00EF4AF6"/>
    <w:rsid w:val="00EF6BCE"/>
    <w:rsid w:val="00EF74C5"/>
    <w:rsid w:val="00F0037F"/>
    <w:rsid w:val="00F058FB"/>
    <w:rsid w:val="00F066C3"/>
    <w:rsid w:val="00F07B01"/>
    <w:rsid w:val="00F156C9"/>
    <w:rsid w:val="00F2067E"/>
    <w:rsid w:val="00F2316D"/>
    <w:rsid w:val="00F235F6"/>
    <w:rsid w:val="00F23976"/>
    <w:rsid w:val="00F24D9C"/>
    <w:rsid w:val="00F2561A"/>
    <w:rsid w:val="00F26ADA"/>
    <w:rsid w:val="00F3135F"/>
    <w:rsid w:val="00F35C66"/>
    <w:rsid w:val="00F35CD5"/>
    <w:rsid w:val="00F41961"/>
    <w:rsid w:val="00F424FA"/>
    <w:rsid w:val="00F44C0A"/>
    <w:rsid w:val="00F47A14"/>
    <w:rsid w:val="00F47E62"/>
    <w:rsid w:val="00F50AFE"/>
    <w:rsid w:val="00F514E5"/>
    <w:rsid w:val="00F5217C"/>
    <w:rsid w:val="00F549C8"/>
    <w:rsid w:val="00F61A5D"/>
    <w:rsid w:val="00F66123"/>
    <w:rsid w:val="00F66509"/>
    <w:rsid w:val="00F71832"/>
    <w:rsid w:val="00F72459"/>
    <w:rsid w:val="00F7508E"/>
    <w:rsid w:val="00F768A1"/>
    <w:rsid w:val="00F76E3A"/>
    <w:rsid w:val="00F81E13"/>
    <w:rsid w:val="00F83D93"/>
    <w:rsid w:val="00F8402E"/>
    <w:rsid w:val="00F848CE"/>
    <w:rsid w:val="00F91A12"/>
    <w:rsid w:val="00F93163"/>
    <w:rsid w:val="00FA296E"/>
    <w:rsid w:val="00FA332B"/>
    <w:rsid w:val="00FA4DE5"/>
    <w:rsid w:val="00FA5530"/>
    <w:rsid w:val="00FA58F1"/>
    <w:rsid w:val="00FA70B3"/>
    <w:rsid w:val="00FA70D7"/>
    <w:rsid w:val="00FA7DA3"/>
    <w:rsid w:val="00FB00B4"/>
    <w:rsid w:val="00FB5232"/>
    <w:rsid w:val="00FB7629"/>
    <w:rsid w:val="00FC159C"/>
    <w:rsid w:val="00FC1856"/>
    <w:rsid w:val="00FC1DC6"/>
    <w:rsid w:val="00FC1F9A"/>
    <w:rsid w:val="00FC2C40"/>
    <w:rsid w:val="00FC6367"/>
    <w:rsid w:val="00FC63E6"/>
    <w:rsid w:val="00FC6CC0"/>
    <w:rsid w:val="00FC7183"/>
    <w:rsid w:val="00FD3354"/>
    <w:rsid w:val="00FD461C"/>
    <w:rsid w:val="00FD4DB6"/>
    <w:rsid w:val="00FD5BCB"/>
    <w:rsid w:val="00FD66DD"/>
    <w:rsid w:val="00FE0714"/>
    <w:rsid w:val="00FE5923"/>
    <w:rsid w:val="00FE6BF3"/>
    <w:rsid w:val="00FE7032"/>
    <w:rsid w:val="00FE7BBE"/>
    <w:rsid w:val="00FE7E7B"/>
    <w:rsid w:val="00FF0276"/>
    <w:rsid w:val="00FF326A"/>
    <w:rsid w:val="00FF40DF"/>
    <w:rsid w:val="00FF614D"/>
    <w:rsid w:val="00FF6F5B"/>
    <w:rsid w:val="00FF75F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C96DE6"/>
  <w15:chartTrackingRefBased/>
  <w15:docId w15:val="{8CE85916-9DB2-406A-968C-F0172CF0F6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57DC"/>
    <w:pPr>
      <w:autoSpaceDE w:val="0"/>
      <w:autoSpaceDN w:val="0"/>
      <w:adjustRightInd w:val="0"/>
      <w:jc w:val="both"/>
    </w:pPr>
    <w:rPr>
      <w:rFonts w:ascii="Times New Roman" w:hAnsi="Times New Roman" w:cs="Segoe UI"/>
      <w:sz w:val="24"/>
      <w:szCs w:val="18"/>
    </w:rPr>
  </w:style>
  <w:style w:type="paragraph" w:styleId="Heading1">
    <w:name w:val="heading 1"/>
    <w:basedOn w:val="Normal"/>
    <w:next w:val="Normal"/>
    <w:link w:val="Heading1Char"/>
    <w:uiPriority w:val="9"/>
    <w:qFormat/>
    <w:rsid w:val="000E4B39"/>
    <w:pPr>
      <w:keepNext/>
      <w:keepLines/>
      <w:outlineLvl w:val="0"/>
    </w:pPr>
    <w:rPr>
      <w:rFonts w:eastAsiaTheme="majorEastAsia" w:cstheme="majorBidi"/>
      <w:b/>
      <w:sz w:val="26"/>
      <w:szCs w:val="32"/>
    </w:rPr>
  </w:style>
  <w:style w:type="paragraph" w:styleId="Heading2">
    <w:name w:val="heading 2"/>
    <w:basedOn w:val="Normal"/>
    <w:next w:val="Normal"/>
    <w:link w:val="Heading2Char"/>
    <w:uiPriority w:val="9"/>
    <w:unhideWhenUsed/>
    <w:qFormat/>
    <w:rsid w:val="001E0955"/>
    <w:pPr>
      <w:keepNext/>
      <w:keepLines/>
      <w:spacing w:before="40"/>
      <w:outlineLvl w:val="1"/>
    </w:pPr>
    <w:rPr>
      <w:rFonts w:eastAsiaTheme="majorEastAsia" w:cstheme="majorBidi"/>
      <w:b/>
      <w:szCs w:val="26"/>
    </w:rPr>
  </w:style>
  <w:style w:type="paragraph" w:styleId="Heading3">
    <w:name w:val="heading 3"/>
    <w:basedOn w:val="Normal"/>
    <w:next w:val="Normal"/>
    <w:link w:val="Heading3Char"/>
    <w:uiPriority w:val="9"/>
    <w:unhideWhenUsed/>
    <w:qFormat/>
    <w:rsid w:val="00D24C0A"/>
    <w:pPr>
      <w:keepNext/>
      <w:keepLines/>
      <w:spacing w:before="4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7377F"/>
    <w:pPr>
      <w:tabs>
        <w:tab w:val="center" w:pos="4153"/>
        <w:tab w:val="right" w:pos="8306"/>
      </w:tabs>
      <w:spacing w:after="0"/>
    </w:pPr>
  </w:style>
  <w:style w:type="character" w:customStyle="1" w:styleId="HeaderChar">
    <w:name w:val="Header Char"/>
    <w:basedOn w:val="DefaultParagraphFont"/>
    <w:link w:val="Header"/>
    <w:uiPriority w:val="99"/>
    <w:rsid w:val="00E7377F"/>
  </w:style>
  <w:style w:type="paragraph" w:styleId="Footer">
    <w:name w:val="footer"/>
    <w:basedOn w:val="Normal"/>
    <w:link w:val="FooterChar"/>
    <w:uiPriority w:val="99"/>
    <w:unhideWhenUsed/>
    <w:rsid w:val="00E7377F"/>
    <w:pPr>
      <w:tabs>
        <w:tab w:val="center" w:pos="4153"/>
        <w:tab w:val="right" w:pos="8306"/>
      </w:tabs>
      <w:spacing w:after="0"/>
    </w:pPr>
  </w:style>
  <w:style w:type="character" w:customStyle="1" w:styleId="FooterChar">
    <w:name w:val="Footer Char"/>
    <w:basedOn w:val="DefaultParagraphFont"/>
    <w:link w:val="Footer"/>
    <w:uiPriority w:val="99"/>
    <w:rsid w:val="00E7377F"/>
  </w:style>
  <w:style w:type="paragraph" w:styleId="ListParagraph">
    <w:name w:val="List Paragraph"/>
    <w:basedOn w:val="Normal"/>
    <w:uiPriority w:val="34"/>
    <w:qFormat/>
    <w:rsid w:val="0089341A"/>
    <w:pPr>
      <w:ind w:left="720"/>
      <w:contextualSpacing/>
    </w:pPr>
  </w:style>
  <w:style w:type="character" w:customStyle="1" w:styleId="fontstyle01">
    <w:name w:val="fontstyle01"/>
    <w:basedOn w:val="DefaultParagraphFont"/>
    <w:rsid w:val="00003C0D"/>
    <w:rPr>
      <w:rFonts w:ascii="Arial" w:hAnsi="Arial" w:cs="Arial" w:hint="default"/>
      <w:b w:val="0"/>
      <w:bCs w:val="0"/>
      <w:i w:val="0"/>
      <w:iCs w:val="0"/>
      <w:color w:val="000000"/>
      <w:sz w:val="22"/>
      <w:szCs w:val="22"/>
    </w:rPr>
  </w:style>
  <w:style w:type="character" w:customStyle="1" w:styleId="Heading1Char">
    <w:name w:val="Heading 1 Char"/>
    <w:basedOn w:val="DefaultParagraphFont"/>
    <w:link w:val="Heading1"/>
    <w:uiPriority w:val="9"/>
    <w:rsid w:val="000E4B39"/>
    <w:rPr>
      <w:rFonts w:ascii="Times New Roman" w:eastAsiaTheme="majorEastAsia" w:hAnsi="Times New Roman" w:cstheme="majorBidi"/>
      <w:b/>
      <w:sz w:val="26"/>
      <w:szCs w:val="32"/>
    </w:rPr>
  </w:style>
  <w:style w:type="character" w:customStyle="1" w:styleId="Heading2Char">
    <w:name w:val="Heading 2 Char"/>
    <w:basedOn w:val="DefaultParagraphFont"/>
    <w:link w:val="Heading2"/>
    <w:uiPriority w:val="9"/>
    <w:rsid w:val="001E0955"/>
    <w:rPr>
      <w:rFonts w:ascii="Times New Roman" w:eastAsiaTheme="majorEastAsia" w:hAnsi="Times New Roman" w:cstheme="majorBidi"/>
      <w:b/>
      <w:sz w:val="24"/>
      <w:szCs w:val="26"/>
    </w:rPr>
  </w:style>
  <w:style w:type="character" w:customStyle="1" w:styleId="Heading3Char">
    <w:name w:val="Heading 3 Char"/>
    <w:basedOn w:val="DefaultParagraphFont"/>
    <w:link w:val="Heading3"/>
    <w:uiPriority w:val="9"/>
    <w:rsid w:val="00D24C0A"/>
    <w:rPr>
      <w:rFonts w:ascii="Times New Roman" w:eastAsiaTheme="majorEastAsia" w:hAnsi="Times New Roman" w:cstheme="majorBidi"/>
      <w:b/>
      <w:sz w:val="24"/>
      <w:szCs w:val="24"/>
    </w:rPr>
  </w:style>
  <w:style w:type="paragraph" w:styleId="NormalWeb">
    <w:name w:val="Normal (Web)"/>
    <w:basedOn w:val="Normal"/>
    <w:uiPriority w:val="99"/>
    <w:semiHidden/>
    <w:unhideWhenUsed/>
    <w:rsid w:val="00381567"/>
    <w:pPr>
      <w:autoSpaceDE/>
      <w:autoSpaceDN/>
      <w:adjustRightInd/>
      <w:spacing w:before="100" w:beforeAutospacing="1" w:after="100" w:afterAutospacing="1"/>
    </w:pPr>
    <w:rPr>
      <w:rFonts w:eastAsia="Times New Roman" w:cs="Times New Roman"/>
      <w:szCs w:val="24"/>
    </w:rPr>
  </w:style>
  <w:style w:type="paragraph" w:styleId="NoSpacing">
    <w:name w:val="No Spacing"/>
    <w:uiPriority w:val="1"/>
    <w:qFormat/>
    <w:rsid w:val="00ED15AB"/>
    <w:pPr>
      <w:autoSpaceDE w:val="0"/>
      <w:autoSpaceDN w:val="0"/>
      <w:adjustRightInd w:val="0"/>
      <w:spacing w:after="120" w:line="240" w:lineRule="auto"/>
    </w:pPr>
    <w:rPr>
      <w:rFonts w:asciiTheme="minorEastAsia" w:hAnsiTheme="minorEastAsia" w:cs="Segoe UI"/>
      <w:sz w:val="24"/>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353570">
      <w:bodyDiv w:val="1"/>
      <w:marLeft w:val="0"/>
      <w:marRight w:val="0"/>
      <w:marTop w:val="0"/>
      <w:marBottom w:val="0"/>
      <w:divBdr>
        <w:top w:val="none" w:sz="0" w:space="0" w:color="auto"/>
        <w:left w:val="none" w:sz="0" w:space="0" w:color="auto"/>
        <w:bottom w:val="none" w:sz="0" w:space="0" w:color="auto"/>
        <w:right w:val="none" w:sz="0" w:space="0" w:color="auto"/>
      </w:divBdr>
      <w:divsChild>
        <w:div w:id="916285667">
          <w:marLeft w:val="547"/>
          <w:marRight w:val="0"/>
          <w:marTop w:val="140"/>
          <w:marBottom w:val="240"/>
          <w:divBdr>
            <w:top w:val="none" w:sz="0" w:space="0" w:color="auto"/>
            <w:left w:val="none" w:sz="0" w:space="0" w:color="auto"/>
            <w:bottom w:val="none" w:sz="0" w:space="0" w:color="auto"/>
            <w:right w:val="none" w:sz="0" w:space="0" w:color="auto"/>
          </w:divBdr>
        </w:div>
      </w:divsChild>
    </w:div>
    <w:div w:id="271476346">
      <w:bodyDiv w:val="1"/>
      <w:marLeft w:val="0"/>
      <w:marRight w:val="0"/>
      <w:marTop w:val="0"/>
      <w:marBottom w:val="0"/>
      <w:divBdr>
        <w:top w:val="none" w:sz="0" w:space="0" w:color="auto"/>
        <w:left w:val="none" w:sz="0" w:space="0" w:color="auto"/>
        <w:bottom w:val="none" w:sz="0" w:space="0" w:color="auto"/>
        <w:right w:val="none" w:sz="0" w:space="0" w:color="auto"/>
      </w:divBdr>
      <w:divsChild>
        <w:div w:id="1728530384">
          <w:marLeft w:val="547"/>
          <w:marRight w:val="0"/>
          <w:marTop w:val="140"/>
          <w:marBottom w:val="240"/>
          <w:divBdr>
            <w:top w:val="none" w:sz="0" w:space="0" w:color="auto"/>
            <w:left w:val="none" w:sz="0" w:space="0" w:color="auto"/>
            <w:bottom w:val="none" w:sz="0" w:space="0" w:color="auto"/>
            <w:right w:val="none" w:sz="0" w:space="0" w:color="auto"/>
          </w:divBdr>
        </w:div>
      </w:divsChild>
    </w:div>
    <w:div w:id="433985031">
      <w:bodyDiv w:val="1"/>
      <w:marLeft w:val="0"/>
      <w:marRight w:val="0"/>
      <w:marTop w:val="0"/>
      <w:marBottom w:val="0"/>
      <w:divBdr>
        <w:top w:val="none" w:sz="0" w:space="0" w:color="auto"/>
        <w:left w:val="none" w:sz="0" w:space="0" w:color="auto"/>
        <w:bottom w:val="none" w:sz="0" w:space="0" w:color="auto"/>
        <w:right w:val="none" w:sz="0" w:space="0" w:color="auto"/>
      </w:divBdr>
      <w:divsChild>
        <w:div w:id="1776712093">
          <w:marLeft w:val="547"/>
          <w:marRight w:val="0"/>
          <w:marTop w:val="140"/>
          <w:marBottom w:val="240"/>
          <w:divBdr>
            <w:top w:val="none" w:sz="0" w:space="0" w:color="auto"/>
            <w:left w:val="none" w:sz="0" w:space="0" w:color="auto"/>
            <w:bottom w:val="none" w:sz="0" w:space="0" w:color="auto"/>
            <w:right w:val="none" w:sz="0" w:space="0" w:color="auto"/>
          </w:divBdr>
        </w:div>
      </w:divsChild>
    </w:div>
    <w:div w:id="548221849">
      <w:bodyDiv w:val="1"/>
      <w:marLeft w:val="0"/>
      <w:marRight w:val="0"/>
      <w:marTop w:val="0"/>
      <w:marBottom w:val="0"/>
      <w:divBdr>
        <w:top w:val="none" w:sz="0" w:space="0" w:color="auto"/>
        <w:left w:val="none" w:sz="0" w:space="0" w:color="auto"/>
        <w:bottom w:val="none" w:sz="0" w:space="0" w:color="auto"/>
        <w:right w:val="none" w:sz="0" w:space="0" w:color="auto"/>
      </w:divBdr>
      <w:divsChild>
        <w:div w:id="1343971492">
          <w:marLeft w:val="1166"/>
          <w:marRight w:val="0"/>
          <w:marTop w:val="140"/>
          <w:marBottom w:val="140"/>
          <w:divBdr>
            <w:top w:val="none" w:sz="0" w:space="0" w:color="auto"/>
            <w:left w:val="none" w:sz="0" w:space="0" w:color="auto"/>
            <w:bottom w:val="none" w:sz="0" w:space="0" w:color="auto"/>
            <w:right w:val="none" w:sz="0" w:space="0" w:color="auto"/>
          </w:divBdr>
        </w:div>
      </w:divsChild>
    </w:div>
    <w:div w:id="850526961">
      <w:bodyDiv w:val="1"/>
      <w:marLeft w:val="0"/>
      <w:marRight w:val="0"/>
      <w:marTop w:val="0"/>
      <w:marBottom w:val="0"/>
      <w:divBdr>
        <w:top w:val="none" w:sz="0" w:space="0" w:color="auto"/>
        <w:left w:val="none" w:sz="0" w:space="0" w:color="auto"/>
        <w:bottom w:val="none" w:sz="0" w:space="0" w:color="auto"/>
        <w:right w:val="none" w:sz="0" w:space="0" w:color="auto"/>
      </w:divBdr>
      <w:divsChild>
        <w:div w:id="334114857">
          <w:marLeft w:val="1800"/>
          <w:marRight w:val="0"/>
          <w:marTop w:val="140"/>
          <w:marBottom w:val="140"/>
          <w:divBdr>
            <w:top w:val="none" w:sz="0" w:space="0" w:color="auto"/>
            <w:left w:val="none" w:sz="0" w:space="0" w:color="auto"/>
            <w:bottom w:val="none" w:sz="0" w:space="0" w:color="auto"/>
            <w:right w:val="none" w:sz="0" w:space="0" w:color="auto"/>
          </w:divBdr>
        </w:div>
      </w:divsChild>
    </w:div>
    <w:div w:id="895824290">
      <w:bodyDiv w:val="1"/>
      <w:marLeft w:val="0"/>
      <w:marRight w:val="0"/>
      <w:marTop w:val="0"/>
      <w:marBottom w:val="0"/>
      <w:divBdr>
        <w:top w:val="none" w:sz="0" w:space="0" w:color="auto"/>
        <w:left w:val="none" w:sz="0" w:space="0" w:color="auto"/>
        <w:bottom w:val="none" w:sz="0" w:space="0" w:color="auto"/>
        <w:right w:val="none" w:sz="0" w:space="0" w:color="auto"/>
      </w:divBdr>
      <w:divsChild>
        <w:div w:id="1789277192">
          <w:marLeft w:val="1166"/>
          <w:marRight w:val="0"/>
          <w:marTop w:val="140"/>
          <w:marBottom w:val="140"/>
          <w:divBdr>
            <w:top w:val="none" w:sz="0" w:space="0" w:color="auto"/>
            <w:left w:val="none" w:sz="0" w:space="0" w:color="auto"/>
            <w:bottom w:val="none" w:sz="0" w:space="0" w:color="auto"/>
            <w:right w:val="none" w:sz="0" w:space="0" w:color="auto"/>
          </w:divBdr>
        </w:div>
      </w:divsChild>
    </w:div>
    <w:div w:id="910851133">
      <w:bodyDiv w:val="1"/>
      <w:marLeft w:val="0"/>
      <w:marRight w:val="0"/>
      <w:marTop w:val="0"/>
      <w:marBottom w:val="0"/>
      <w:divBdr>
        <w:top w:val="none" w:sz="0" w:space="0" w:color="auto"/>
        <w:left w:val="none" w:sz="0" w:space="0" w:color="auto"/>
        <w:bottom w:val="none" w:sz="0" w:space="0" w:color="auto"/>
        <w:right w:val="none" w:sz="0" w:space="0" w:color="auto"/>
      </w:divBdr>
    </w:div>
    <w:div w:id="1024677241">
      <w:bodyDiv w:val="1"/>
      <w:marLeft w:val="0"/>
      <w:marRight w:val="0"/>
      <w:marTop w:val="0"/>
      <w:marBottom w:val="0"/>
      <w:divBdr>
        <w:top w:val="none" w:sz="0" w:space="0" w:color="auto"/>
        <w:left w:val="none" w:sz="0" w:space="0" w:color="auto"/>
        <w:bottom w:val="none" w:sz="0" w:space="0" w:color="auto"/>
        <w:right w:val="none" w:sz="0" w:space="0" w:color="auto"/>
      </w:divBdr>
      <w:divsChild>
        <w:div w:id="1973438781">
          <w:marLeft w:val="1166"/>
          <w:marRight w:val="0"/>
          <w:marTop w:val="140"/>
          <w:marBottom w:val="140"/>
          <w:divBdr>
            <w:top w:val="none" w:sz="0" w:space="0" w:color="auto"/>
            <w:left w:val="none" w:sz="0" w:space="0" w:color="auto"/>
            <w:bottom w:val="none" w:sz="0" w:space="0" w:color="auto"/>
            <w:right w:val="none" w:sz="0" w:space="0" w:color="auto"/>
          </w:divBdr>
        </w:div>
      </w:divsChild>
    </w:div>
    <w:div w:id="1130366298">
      <w:bodyDiv w:val="1"/>
      <w:marLeft w:val="0"/>
      <w:marRight w:val="0"/>
      <w:marTop w:val="0"/>
      <w:marBottom w:val="0"/>
      <w:divBdr>
        <w:top w:val="none" w:sz="0" w:space="0" w:color="auto"/>
        <w:left w:val="none" w:sz="0" w:space="0" w:color="auto"/>
        <w:bottom w:val="none" w:sz="0" w:space="0" w:color="auto"/>
        <w:right w:val="none" w:sz="0" w:space="0" w:color="auto"/>
      </w:divBdr>
      <w:divsChild>
        <w:div w:id="1994794322">
          <w:marLeft w:val="547"/>
          <w:marRight w:val="0"/>
          <w:marTop w:val="140"/>
          <w:marBottom w:val="240"/>
          <w:divBdr>
            <w:top w:val="none" w:sz="0" w:space="0" w:color="auto"/>
            <w:left w:val="none" w:sz="0" w:space="0" w:color="auto"/>
            <w:bottom w:val="none" w:sz="0" w:space="0" w:color="auto"/>
            <w:right w:val="none" w:sz="0" w:space="0" w:color="auto"/>
          </w:divBdr>
        </w:div>
      </w:divsChild>
    </w:div>
    <w:div w:id="1327896797">
      <w:bodyDiv w:val="1"/>
      <w:marLeft w:val="0"/>
      <w:marRight w:val="0"/>
      <w:marTop w:val="0"/>
      <w:marBottom w:val="0"/>
      <w:divBdr>
        <w:top w:val="none" w:sz="0" w:space="0" w:color="auto"/>
        <w:left w:val="none" w:sz="0" w:space="0" w:color="auto"/>
        <w:bottom w:val="none" w:sz="0" w:space="0" w:color="auto"/>
        <w:right w:val="none" w:sz="0" w:space="0" w:color="auto"/>
      </w:divBdr>
      <w:divsChild>
        <w:div w:id="1754164644">
          <w:marLeft w:val="547"/>
          <w:marRight w:val="0"/>
          <w:marTop w:val="140"/>
          <w:marBottom w:val="240"/>
          <w:divBdr>
            <w:top w:val="none" w:sz="0" w:space="0" w:color="auto"/>
            <w:left w:val="none" w:sz="0" w:space="0" w:color="auto"/>
            <w:bottom w:val="none" w:sz="0" w:space="0" w:color="auto"/>
            <w:right w:val="none" w:sz="0" w:space="0" w:color="auto"/>
          </w:divBdr>
        </w:div>
      </w:divsChild>
    </w:div>
    <w:div w:id="1745445142">
      <w:bodyDiv w:val="1"/>
      <w:marLeft w:val="0"/>
      <w:marRight w:val="0"/>
      <w:marTop w:val="0"/>
      <w:marBottom w:val="0"/>
      <w:divBdr>
        <w:top w:val="none" w:sz="0" w:space="0" w:color="auto"/>
        <w:left w:val="none" w:sz="0" w:space="0" w:color="auto"/>
        <w:bottom w:val="none" w:sz="0" w:space="0" w:color="auto"/>
        <w:right w:val="none" w:sz="0" w:space="0" w:color="auto"/>
      </w:divBdr>
    </w:div>
    <w:div w:id="1749690012">
      <w:bodyDiv w:val="1"/>
      <w:marLeft w:val="0"/>
      <w:marRight w:val="0"/>
      <w:marTop w:val="0"/>
      <w:marBottom w:val="0"/>
      <w:divBdr>
        <w:top w:val="none" w:sz="0" w:space="0" w:color="auto"/>
        <w:left w:val="none" w:sz="0" w:space="0" w:color="auto"/>
        <w:bottom w:val="none" w:sz="0" w:space="0" w:color="auto"/>
        <w:right w:val="none" w:sz="0" w:space="0" w:color="auto"/>
      </w:divBdr>
      <w:divsChild>
        <w:div w:id="1741559088">
          <w:marLeft w:val="1166"/>
          <w:marRight w:val="0"/>
          <w:marTop w:val="140"/>
          <w:marBottom w:val="140"/>
          <w:divBdr>
            <w:top w:val="none" w:sz="0" w:space="0" w:color="auto"/>
            <w:left w:val="none" w:sz="0" w:space="0" w:color="auto"/>
            <w:bottom w:val="none" w:sz="0" w:space="0" w:color="auto"/>
            <w:right w:val="none" w:sz="0" w:space="0" w:color="auto"/>
          </w:divBdr>
        </w:div>
      </w:divsChild>
    </w:div>
    <w:div w:id="1965043912">
      <w:bodyDiv w:val="1"/>
      <w:marLeft w:val="0"/>
      <w:marRight w:val="0"/>
      <w:marTop w:val="0"/>
      <w:marBottom w:val="0"/>
      <w:divBdr>
        <w:top w:val="none" w:sz="0" w:space="0" w:color="auto"/>
        <w:left w:val="none" w:sz="0" w:space="0" w:color="auto"/>
        <w:bottom w:val="none" w:sz="0" w:space="0" w:color="auto"/>
        <w:right w:val="none" w:sz="0" w:space="0" w:color="auto"/>
      </w:divBdr>
      <w:divsChild>
        <w:div w:id="1116946613">
          <w:marLeft w:val="547"/>
          <w:marRight w:val="0"/>
          <w:marTop w:val="140"/>
          <w:marBottom w:val="240"/>
          <w:divBdr>
            <w:top w:val="none" w:sz="0" w:space="0" w:color="auto"/>
            <w:left w:val="none" w:sz="0" w:space="0" w:color="auto"/>
            <w:bottom w:val="none" w:sz="0" w:space="0" w:color="auto"/>
            <w:right w:val="none" w:sz="0" w:space="0" w:color="auto"/>
          </w:divBdr>
        </w:div>
      </w:divsChild>
    </w:div>
    <w:div w:id="2052610228">
      <w:bodyDiv w:val="1"/>
      <w:marLeft w:val="0"/>
      <w:marRight w:val="0"/>
      <w:marTop w:val="0"/>
      <w:marBottom w:val="0"/>
      <w:divBdr>
        <w:top w:val="none" w:sz="0" w:space="0" w:color="auto"/>
        <w:left w:val="none" w:sz="0" w:space="0" w:color="auto"/>
        <w:bottom w:val="none" w:sz="0" w:space="0" w:color="auto"/>
        <w:right w:val="none" w:sz="0" w:space="0" w:color="auto"/>
      </w:divBdr>
      <w:divsChild>
        <w:div w:id="578753874">
          <w:marLeft w:val="1166"/>
          <w:marRight w:val="0"/>
          <w:marTop w:val="140"/>
          <w:marBottom w:val="1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A9DCEE-65AC-4C17-B89F-9FD1D261ED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716</TotalTime>
  <Pages>8</Pages>
  <Words>2573</Words>
  <Characters>14667</Characters>
  <Application>Microsoft Office Word</Application>
  <DocSecurity>0</DocSecurity>
  <Lines>122</Lines>
  <Paragraphs>34</Paragraphs>
  <ScaleCrop>false</ScaleCrop>
  <Company/>
  <LinksUpToDate>false</LinksUpToDate>
  <CharactersWithSpaces>17206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Xicheng Liu</dc:creator>
  <cp:keywords/>
  <dc:description/>
  <cp:lastModifiedBy>Xicheng Liu</cp:lastModifiedBy>
  <cp:revision>536</cp:revision>
  <dcterms:created xsi:type="dcterms:W3CDTF">2019-05-24T13:04:00Z</dcterms:created>
  <dcterms:modified xsi:type="dcterms:W3CDTF">2026-06-05T02:50:00Z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bb4a9778-438d-43f8-a9c9-016cb5cc0e93</vt:lpwstr>
  </property>
</Properties>
</file>