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B49C6D" w14:textId="33801380" w:rsidR="00425070" w:rsidRDefault="00425070" w:rsidP="00FA5FC0">
      <w:pPr>
        <w:rPr>
          <w:rFonts w:ascii="Times New Roman" w:hAnsi="Times New Roman" w:cs="Times New Roman"/>
          <w:b/>
          <w:sz w:val="24"/>
          <w:szCs w:val="24"/>
        </w:rPr>
      </w:pPr>
    </w:p>
    <w:p w14:paraId="5378DF74" w14:textId="5F2149B1" w:rsidR="007051F9" w:rsidRDefault="007051F9" w:rsidP="00FA5FC0">
      <w:pPr>
        <w:rPr>
          <w:rFonts w:ascii="Times New Roman" w:hAnsi="Times New Roman" w:cs="Times New Roman"/>
          <w:b/>
          <w:sz w:val="24"/>
          <w:szCs w:val="24"/>
        </w:rPr>
      </w:pPr>
    </w:p>
    <w:p w14:paraId="1B15025D" w14:textId="10087551" w:rsidR="007051F9" w:rsidRDefault="007051F9" w:rsidP="00FA5FC0">
      <w:pPr>
        <w:rPr>
          <w:rFonts w:ascii="Times New Roman" w:hAnsi="Times New Roman" w:cs="Times New Roman"/>
          <w:b/>
          <w:sz w:val="24"/>
          <w:szCs w:val="24"/>
        </w:rPr>
      </w:pPr>
    </w:p>
    <w:p w14:paraId="2F895B80" w14:textId="77777777" w:rsidR="007051F9" w:rsidRDefault="007051F9" w:rsidP="00FA5FC0">
      <w:pPr>
        <w:rPr>
          <w:rFonts w:ascii="Times New Roman" w:hAnsi="Times New Roman" w:cs="Times New Roman"/>
          <w:b/>
          <w:sz w:val="24"/>
          <w:szCs w:val="24"/>
        </w:rPr>
      </w:pPr>
    </w:p>
    <w:p w14:paraId="65DA2D58" w14:textId="7E0A741D" w:rsidR="007051F9" w:rsidRDefault="007051F9" w:rsidP="00FA5FC0">
      <w:pPr>
        <w:rPr>
          <w:rFonts w:ascii="Times New Roman" w:hAnsi="Times New Roman" w:cs="Times New Roman"/>
          <w:b/>
          <w:sz w:val="24"/>
          <w:szCs w:val="24"/>
        </w:rPr>
      </w:pPr>
    </w:p>
    <w:p w14:paraId="62D7AAC2" w14:textId="31B62397" w:rsidR="007051F9" w:rsidRDefault="007051F9" w:rsidP="00FA5FC0">
      <w:pPr>
        <w:rPr>
          <w:rFonts w:ascii="Times New Roman" w:hAnsi="Times New Roman" w:cs="Times New Roman"/>
          <w:b/>
          <w:sz w:val="24"/>
          <w:szCs w:val="24"/>
        </w:rPr>
      </w:pPr>
    </w:p>
    <w:p w14:paraId="0237A9C6" w14:textId="77777777" w:rsidR="00425070" w:rsidRDefault="00425070" w:rsidP="00425070">
      <w:pPr>
        <w:jc w:val="center"/>
        <w:rPr>
          <w:rFonts w:ascii="Times New Roman" w:hAnsi="Times New Roman" w:cs="Times New Roman"/>
          <w:b/>
          <w:sz w:val="44"/>
          <w:szCs w:val="44"/>
        </w:rPr>
      </w:pPr>
      <w:r w:rsidRPr="00425070">
        <w:rPr>
          <w:rFonts w:ascii="Times New Roman" w:hAnsi="Times New Roman" w:cs="Times New Roman"/>
          <w:b/>
          <w:sz w:val="44"/>
          <w:szCs w:val="44"/>
        </w:rPr>
        <w:t>TOURISM TRAVEL PLANNING FOR BREXIT</w:t>
      </w:r>
    </w:p>
    <w:p w14:paraId="79B8D40F" w14:textId="4E5069B6" w:rsidR="007051F9" w:rsidRDefault="007051F9" w:rsidP="00425070">
      <w:pPr>
        <w:jc w:val="center"/>
        <w:rPr>
          <w:rFonts w:ascii="Times New Roman" w:hAnsi="Times New Roman" w:cs="Times New Roman"/>
          <w:b/>
          <w:sz w:val="44"/>
          <w:szCs w:val="44"/>
        </w:rPr>
      </w:pPr>
    </w:p>
    <w:p w14:paraId="5C6BA882" w14:textId="77777777" w:rsidR="007051F9" w:rsidRDefault="00425070" w:rsidP="00425070">
      <w:pPr>
        <w:jc w:val="center"/>
        <w:rPr>
          <w:rFonts w:ascii="Times New Roman" w:hAnsi="Times New Roman" w:cs="Times New Roman"/>
          <w:b/>
          <w:sz w:val="24"/>
          <w:szCs w:val="24"/>
        </w:rPr>
      </w:pPr>
      <w:r>
        <w:rPr>
          <w:noProof/>
          <w:lang w:eastAsia="en-GB"/>
        </w:rPr>
        <w:drawing>
          <wp:inline distT="0" distB="0" distL="0" distR="0" wp14:anchorId="3382718B" wp14:editId="7D79B89D">
            <wp:extent cx="5953125" cy="3531515"/>
            <wp:effectExtent l="0" t="0" r="0" b="0"/>
            <wp:docPr id="3" name="Picture 3" descr="Image result for brex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rexi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6765" cy="3539607"/>
                    </a:xfrm>
                    <a:prstGeom prst="rect">
                      <a:avLst/>
                    </a:prstGeom>
                    <a:noFill/>
                    <a:ln>
                      <a:noFill/>
                    </a:ln>
                  </pic:spPr>
                </pic:pic>
              </a:graphicData>
            </a:graphic>
          </wp:inline>
        </w:drawing>
      </w:r>
    </w:p>
    <w:p w14:paraId="085B6501" w14:textId="529C5B33" w:rsidR="007051F9" w:rsidRDefault="007051F9" w:rsidP="007051F9">
      <w:pPr>
        <w:rPr>
          <w:rFonts w:ascii="Times New Roman" w:hAnsi="Times New Roman" w:cs="Times New Roman"/>
          <w:b/>
          <w:sz w:val="24"/>
          <w:szCs w:val="24"/>
        </w:rPr>
      </w:pPr>
    </w:p>
    <w:p w14:paraId="536396A8" w14:textId="77777777" w:rsidR="007051F9" w:rsidRDefault="007051F9" w:rsidP="007051F9">
      <w:pPr>
        <w:rPr>
          <w:rFonts w:ascii="Times New Roman" w:hAnsi="Times New Roman" w:cs="Times New Roman"/>
          <w:b/>
          <w:sz w:val="24"/>
          <w:szCs w:val="24"/>
        </w:rPr>
      </w:pPr>
    </w:p>
    <w:p w14:paraId="1CFEF056" w14:textId="3288DF5D" w:rsidR="007051F9" w:rsidRDefault="007051F9" w:rsidP="007051F9">
      <w:pPr>
        <w:rPr>
          <w:rFonts w:ascii="Times New Roman" w:hAnsi="Times New Roman" w:cs="Times New Roman"/>
          <w:b/>
          <w:sz w:val="24"/>
          <w:szCs w:val="24"/>
        </w:rPr>
      </w:pPr>
      <w:r>
        <w:rPr>
          <w:rFonts w:ascii="Times New Roman" w:hAnsi="Times New Roman" w:cs="Times New Roman"/>
          <w:b/>
          <w:sz w:val="24"/>
          <w:szCs w:val="24"/>
        </w:rPr>
        <w:t>RAFFIQUE GEORGE</w:t>
      </w:r>
      <w:r w:rsidRPr="007051F9">
        <w:rPr>
          <w:rFonts w:ascii="Times New Roman" w:hAnsi="Times New Roman" w:cs="Times New Roman"/>
          <w:b/>
          <w:sz w:val="24"/>
          <w:szCs w:val="24"/>
        </w:rPr>
        <w:t xml:space="preserve"> (P151586)</w:t>
      </w:r>
    </w:p>
    <w:p w14:paraId="6B23F76C" w14:textId="41E04F8A" w:rsidR="007051F9" w:rsidRDefault="007051F9" w:rsidP="007051F9">
      <w:pPr>
        <w:rPr>
          <w:rFonts w:ascii="Times New Roman" w:hAnsi="Times New Roman" w:cs="Times New Roman"/>
          <w:b/>
          <w:sz w:val="24"/>
          <w:szCs w:val="24"/>
        </w:rPr>
      </w:pPr>
      <w:r>
        <w:rPr>
          <w:rFonts w:ascii="Times New Roman" w:hAnsi="Times New Roman" w:cs="Times New Roman"/>
          <w:b/>
          <w:sz w:val="24"/>
          <w:szCs w:val="24"/>
        </w:rPr>
        <w:t>MIKE DAVIES</w:t>
      </w:r>
    </w:p>
    <w:p w14:paraId="55584AC8" w14:textId="2E7EDB75" w:rsidR="007051F9" w:rsidRDefault="007051F9" w:rsidP="007051F9">
      <w:pPr>
        <w:rPr>
          <w:rFonts w:ascii="Times New Roman" w:hAnsi="Times New Roman" w:cs="Times New Roman"/>
          <w:b/>
          <w:sz w:val="24"/>
          <w:szCs w:val="24"/>
        </w:rPr>
      </w:pPr>
      <w:r>
        <w:rPr>
          <w:rFonts w:ascii="Times New Roman" w:hAnsi="Times New Roman" w:cs="Times New Roman"/>
          <w:b/>
          <w:sz w:val="24"/>
          <w:szCs w:val="24"/>
        </w:rPr>
        <w:t>STRATEGIC TRAVEL AND TOURISM MANAGEMENT (M6X02119)</w:t>
      </w:r>
    </w:p>
    <w:p w14:paraId="447CABB7" w14:textId="77777777" w:rsidR="00D9368E" w:rsidRDefault="007051F9" w:rsidP="007051F9">
      <w:pPr>
        <w:rPr>
          <w:rFonts w:ascii="Times New Roman" w:hAnsi="Times New Roman" w:cs="Times New Roman"/>
          <w:b/>
          <w:sz w:val="24"/>
          <w:szCs w:val="24"/>
        </w:rPr>
      </w:pPr>
      <w:r>
        <w:rPr>
          <w:rFonts w:ascii="Times New Roman" w:hAnsi="Times New Roman" w:cs="Times New Roman"/>
          <w:b/>
          <w:sz w:val="24"/>
          <w:szCs w:val="24"/>
        </w:rPr>
        <w:t>SCHOOL OF TOURISM AND HOSPITALITY</w:t>
      </w:r>
    </w:p>
    <w:p w14:paraId="5898F3EA" w14:textId="77777777" w:rsidR="00D9368E" w:rsidRDefault="00D9368E">
      <w:pPr>
        <w:rPr>
          <w:rFonts w:ascii="Times New Roman" w:hAnsi="Times New Roman" w:cs="Times New Roman"/>
          <w:b/>
          <w:sz w:val="24"/>
          <w:szCs w:val="24"/>
        </w:rPr>
      </w:pPr>
      <w:r>
        <w:rPr>
          <w:rFonts w:ascii="Times New Roman" w:hAnsi="Times New Roman" w:cs="Times New Roman"/>
          <w:b/>
          <w:sz w:val="24"/>
          <w:szCs w:val="24"/>
        </w:rPr>
        <w:br w:type="page"/>
      </w:r>
    </w:p>
    <w:p w14:paraId="6B02BBE8" w14:textId="59C50246" w:rsidR="00D9368E" w:rsidRDefault="00D9368E" w:rsidP="00D9368E">
      <w:pPr>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w:t>
      </w:r>
    </w:p>
    <w:p w14:paraId="75F5153D" w14:textId="5991540B" w:rsidR="00D9368E" w:rsidRDefault="00D9368E" w:rsidP="00D9368E">
      <w:pPr>
        <w:jc w:val="center"/>
        <w:rPr>
          <w:rFonts w:ascii="Times New Roman" w:hAnsi="Times New Roman" w:cs="Times New Roman"/>
          <w:b/>
          <w:sz w:val="24"/>
          <w:szCs w:val="24"/>
        </w:rPr>
      </w:pPr>
    </w:p>
    <w:p w14:paraId="37520FAD" w14:textId="77777777" w:rsidR="00D9368E" w:rsidRDefault="00D9368E" w:rsidP="00D9368E">
      <w:pPr>
        <w:jc w:val="center"/>
        <w:rPr>
          <w:rFonts w:ascii="Times New Roman" w:hAnsi="Times New Roman" w:cs="Times New Roman"/>
          <w:b/>
          <w:sz w:val="24"/>
          <w:szCs w:val="24"/>
        </w:rPr>
      </w:pPr>
    </w:p>
    <w:p w14:paraId="7C274D37" w14:textId="77777777" w:rsidR="00D9368E" w:rsidRDefault="00D9368E" w:rsidP="00D9368E">
      <w:pPr>
        <w:rPr>
          <w:rFonts w:ascii="Times New Roman" w:hAnsi="Times New Roman" w:cs="Times New Roman"/>
          <w:b/>
          <w:sz w:val="24"/>
          <w:szCs w:val="24"/>
        </w:rPr>
      </w:pPr>
      <w:r>
        <w:rPr>
          <w:rFonts w:ascii="Times New Roman" w:hAnsi="Times New Roman" w:cs="Times New Roman"/>
          <w:b/>
          <w:sz w:val="24"/>
          <w:szCs w:val="24"/>
        </w:rPr>
        <w:t>CONTENT</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PAGE</w:t>
      </w:r>
    </w:p>
    <w:p w14:paraId="4A3186B8" w14:textId="7041C6FC" w:rsidR="00D9368E" w:rsidRDefault="00D9368E" w:rsidP="00D9368E">
      <w:pPr>
        <w:rPr>
          <w:rFonts w:ascii="Times New Roman" w:hAnsi="Times New Roman" w:cs="Times New Roman"/>
          <w:b/>
          <w:sz w:val="24"/>
          <w:szCs w:val="24"/>
        </w:rPr>
      </w:pPr>
      <w:r>
        <w:rPr>
          <w:rFonts w:ascii="Times New Roman" w:hAnsi="Times New Roman" w:cs="Times New Roman"/>
          <w:b/>
          <w:sz w:val="24"/>
          <w:szCs w:val="24"/>
        </w:rPr>
        <w:t>1.</w:t>
      </w:r>
      <w:r w:rsidRPr="00FA5FC0">
        <w:rPr>
          <w:rFonts w:ascii="Times New Roman" w:hAnsi="Times New Roman" w:cs="Times New Roman"/>
          <w:b/>
          <w:sz w:val="24"/>
          <w:szCs w:val="24"/>
        </w:rPr>
        <w:t xml:space="preserve"> INTRODUCTION</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3</w:t>
      </w:r>
    </w:p>
    <w:p w14:paraId="78C458EB" w14:textId="6AD4FAFC" w:rsidR="00D9368E" w:rsidRDefault="00D9368E" w:rsidP="00D9368E">
      <w:pPr>
        <w:rPr>
          <w:rFonts w:ascii="Times New Roman" w:hAnsi="Times New Roman" w:cs="Times New Roman"/>
          <w:b/>
          <w:sz w:val="24"/>
          <w:szCs w:val="24"/>
        </w:rPr>
      </w:pPr>
      <w:r>
        <w:rPr>
          <w:rFonts w:ascii="Times New Roman" w:hAnsi="Times New Roman" w:cs="Times New Roman"/>
          <w:b/>
          <w:sz w:val="24"/>
          <w:szCs w:val="24"/>
        </w:rPr>
        <w:t xml:space="preserve">2. </w:t>
      </w:r>
      <w:r w:rsidRPr="007374E2">
        <w:rPr>
          <w:rFonts w:ascii="Times New Roman" w:hAnsi="Times New Roman" w:cs="Times New Roman"/>
          <w:b/>
          <w:sz w:val="24"/>
          <w:szCs w:val="24"/>
        </w:rPr>
        <w:t>No Deal on Air travel post Brexit</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3</w:t>
      </w:r>
    </w:p>
    <w:p w14:paraId="5370235F" w14:textId="07D89758" w:rsidR="00D9368E" w:rsidRDefault="00D9368E" w:rsidP="00D9368E">
      <w:pPr>
        <w:rPr>
          <w:rFonts w:ascii="Times New Roman" w:hAnsi="Times New Roman" w:cs="Times New Roman"/>
          <w:b/>
          <w:sz w:val="24"/>
          <w:szCs w:val="24"/>
        </w:rPr>
      </w:pPr>
      <w:r w:rsidRPr="000A18A1">
        <w:rPr>
          <w:rFonts w:ascii="Times New Roman" w:hAnsi="Times New Roman" w:cs="Times New Roman"/>
          <w:b/>
          <w:sz w:val="24"/>
          <w:szCs w:val="24"/>
        </w:rPr>
        <w:t>2.1 Impacts on holidaymakers</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4</w:t>
      </w:r>
    </w:p>
    <w:p w14:paraId="1BB0459C" w14:textId="3639BB1C" w:rsidR="00D9368E" w:rsidRDefault="00D9368E" w:rsidP="00D9368E">
      <w:pPr>
        <w:rPr>
          <w:rFonts w:ascii="Times New Roman" w:hAnsi="Times New Roman" w:cs="Times New Roman"/>
          <w:b/>
          <w:sz w:val="24"/>
          <w:szCs w:val="24"/>
        </w:rPr>
      </w:pPr>
      <w:r>
        <w:rPr>
          <w:rFonts w:ascii="Times New Roman" w:hAnsi="Times New Roman" w:cs="Times New Roman"/>
          <w:b/>
          <w:sz w:val="24"/>
          <w:szCs w:val="24"/>
        </w:rPr>
        <w:t xml:space="preserve">2.11 </w:t>
      </w:r>
      <w:r w:rsidRPr="007374E2">
        <w:rPr>
          <w:rFonts w:ascii="Times New Roman" w:hAnsi="Times New Roman" w:cs="Times New Roman"/>
          <w:b/>
          <w:sz w:val="24"/>
          <w:szCs w:val="24"/>
        </w:rPr>
        <w:t xml:space="preserve">Air Traffic Management </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5</w:t>
      </w:r>
    </w:p>
    <w:p w14:paraId="0ED715BF" w14:textId="6C3A327C" w:rsidR="00D9368E" w:rsidRDefault="00D9368E" w:rsidP="00D9368E">
      <w:pPr>
        <w:rPr>
          <w:rFonts w:ascii="Times New Roman" w:hAnsi="Times New Roman" w:cs="Times New Roman"/>
          <w:b/>
          <w:sz w:val="24"/>
          <w:szCs w:val="24"/>
        </w:rPr>
      </w:pPr>
      <w:r w:rsidRPr="00626259">
        <w:rPr>
          <w:rFonts w:ascii="Times New Roman" w:hAnsi="Times New Roman" w:cs="Times New Roman"/>
          <w:b/>
          <w:sz w:val="24"/>
          <w:szCs w:val="24"/>
        </w:rPr>
        <w:t>2.12 Open Skies Agreement</w:t>
      </w:r>
      <w:r w:rsidR="00F0010C">
        <w:rPr>
          <w:rFonts w:ascii="Times New Roman" w:hAnsi="Times New Roman" w:cs="Times New Roman"/>
          <w:b/>
          <w:sz w:val="24"/>
          <w:szCs w:val="24"/>
        </w:rPr>
        <w:tab/>
      </w:r>
      <w:r w:rsidR="00F0010C">
        <w:rPr>
          <w:rFonts w:ascii="Times New Roman" w:hAnsi="Times New Roman" w:cs="Times New Roman"/>
          <w:b/>
          <w:sz w:val="24"/>
          <w:szCs w:val="24"/>
        </w:rPr>
        <w:tab/>
      </w:r>
      <w:r w:rsidR="00F0010C">
        <w:rPr>
          <w:rFonts w:ascii="Times New Roman" w:hAnsi="Times New Roman" w:cs="Times New Roman"/>
          <w:b/>
          <w:sz w:val="24"/>
          <w:szCs w:val="24"/>
        </w:rPr>
        <w:tab/>
      </w:r>
      <w:r w:rsidR="00F0010C">
        <w:rPr>
          <w:rFonts w:ascii="Times New Roman" w:hAnsi="Times New Roman" w:cs="Times New Roman"/>
          <w:b/>
          <w:sz w:val="24"/>
          <w:szCs w:val="24"/>
        </w:rPr>
        <w:tab/>
      </w:r>
      <w:r w:rsidR="00F0010C">
        <w:rPr>
          <w:rFonts w:ascii="Times New Roman" w:hAnsi="Times New Roman" w:cs="Times New Roman"/>
          <w:b/>
          <w:sz w:val="24"/>
          <w:szCs w:val="24"/>
        </w:rPr>
        <w:tab/>
      </w:r>
      <w:r w:rsidR="00F0010C">
        <w:rPr>
          <w:rFonts w:ascii="Times New Roman" w:hAnsi="Times New Roman" w:cs="Times New Roman"/>
          <w:b/>
          <w:sz w:val="24"/>
          <w:szCs w:val="24"/>
        </w:rPr>
        <w:tab/>
      </w:r>
      <w:r w:rsidR="00F0010C">
        <w:rPr>
          <w:rFonts w:ascii="Times New Roman" w:hAnsi="Times New Roman" w:cs="Times New Roman"/>
          <w:b/>
          <w:sz w:val="24"/>
          <w:szCs w:val="24"/>
        </w:rPr>
        <w:tab/>
      </w:r>
      <w:r w:rsidR="00F0010C">
        <w:rPr>
          <w:rFonts w:ascii="Times New Roman" w:hAnsi="Times New Roman" w:cs="Times New Roman"/>
          <w:b/>
          <w:sz w:val="24"/>
          <w:szCs w:val="24"/>
        </w:rPr>
        <w:tab/>
        <w:t>5</w:t>
      </w:r>
    </w:p>
    <w:p w14:paraId="1FB070A2" w14:textId="16BFF2C8" w:rsidR="00F0010C" w:rsidRDefault="00F0010C" w:rsidP="00F0010C">
      <w:pPr>
        <w:rPr>
          <w:rFonts w:ascii="Times New Roman" w:hAnsi="Times New Roman" w:cs="Times New Roman"/>
          <w:b/>
          <w:sz w:val="24"/>
          <w:szCs w:val="24"/>
        </w:rPr>
      </w:pPr>
      <w:r>
        <w:rPr>
          <w:rFonts w:ascii="Times New Roman" w:hAnsi="Times New Roman" w:cs="Times New Roman"/>
          <w:b/>
          <w:sz w:val="24"/>
          <w:szCs w:val="24"/>
        </w:rPr>
        <w:t xml:space="preserve">3. </w:t>
      </w:r>
      <w:r w:rsidRPr="006530B1">
        <w:rPr>
          <w:rFonts w:ascii="Times New Roman" w:hAnsi="Times New Roman" w:cs="Times New Roman"/>
          <w:b/>
          <w:sz w:val="24"/>
          <w:szCs w:val="24"/>
        </w:rPr>
        <w:t>No-deal Brexit impacts on Ferries/ Maritime</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6</w:t>
      </w:r>
    </w:p>
    <w:p w14:paraId="5CD19621" w14:textId="4B07D16A" w:rsidR="00F0010C" w:rsidRDefault="00F0010C" w:rsidP="00F0010C">
      <w:pPr>
        <w:rPr>
          <w:rFonts w:ascii="Times New Roman" w:hAnsi="Times New Roman" w:cs="Times New Roman"/>
          <w:b/>
          <w:sz w:val="24"/>
          <w:szCs w:val="24"/>
        </w:rPr>
      </w:pPr>
      <w:r w:rsidRPr="007933DE">
        <w:rPr>
          <w:rFonts w:ascii="Times New Roman" w:hAnsi="Times New Roman" w:cs="Times New Roman"/>
          <w:b/>
          <w:sz w:val="24"/>
          <w:szCs w:val="24"/>
        </w:rPr>
        <w:t>3.1 UK ports and no deal</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6</w:t>
      </w:r>
    </w:p>
    <w:p w14:paraId="4E6CC62E" w14:textId="776FCAC4" w:rsidR="00F0010C" w:rsidRDefault="00F0010C" w:rsidP="00F0010C">
      <w:pPr>
        <w:rPr>
          <w:rFonts w:ascii="Times New Roman" w:hAnsi="Times New Roman" w:cs="Times New Roman"/>
          <w:b/>
          <w:sz w:val="24"/>
          <w:szCs w:val="24"/>
        </w:rPr>
      </w:pPr>
      <w:r>
        <w:rPr>
          <w:rFonts w:ascii="Times New Roman" w:hAnsi="Times New Roman" w:cs="Times New Roman"/>
          <w:b/>
          <w:sz w:val="24"/>
          <w:szCs w:val="24"/>
        </w:rPr>
        <w:t xml:space="preserve">4. </w:t>
      </w:r>
      <w:r w:rsidRPr="00425070">
        <w:rPr>
          <w:rFonts w:ascii="Times New Roman" w:hAnsi="Times New Roman" w:cs="Times New Roman"/>
          <w:b/>
          <w:sz w:val="24"/>
          <w:szCs w:val="24"/>
        </w:rPr>
        <w:t>Strategic Recommendations</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7</w:t>
      </w:r>
    </w:p>
    <w:p w14:paraId="3BB0115A" w14:textId="7D89A486" w:rsidR="00F0010C" w:rsidRPr="00F0010C" w:rsidRDefault="00F0010C" w:rsidP="00F0010C">
      <w:pPr>
        <w:rPr>
          <w:rFonts w:ascii="Times New Roman" w:hAnsi="Times New Roman" w:cs="Times New Roman"/>
          <w:b/>
          <w:sz w:val="24"/>
          <w:szCs w:val="24"/>
        </w:rPr>
      </w:pPr>
      <w:r w:rsidRPr="00F0010C">
        <w:rPr>
          <w:rFonts w:ascii="Times New Roman" w:hAnsi="Times New Roman" w:cs="Times New Roman"/>
          <w:b/>
          <w:sz w:val="24"/>
          <w:szCs w:val="24"/>
        </w:rPr>
        <w:t>Bibliography</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8</w:t>
      </w:r>
    </w:p>
    <w:p w14:paraId="16C2C42E" w14:textId="77777777" w:rsidR="00F0010C" w:rsidRPr="00425070" w:rsidRDefault="00F0010C" w:rsidP="00F0010C">
      <w:pPr>
        <w:rPr>
          <w:rFonts w:ascii="Times New Roman" w:hAnsi="Times New Roman" w:cs="Times New Roman"/>
          <w:b/>
          <w:sz w:val="24"/>
          <w:szCs w:val="24"/>
        </w:rPr>
      </w:pPr>
    </w:p>
    <w:p w14:paraId="05F99C50" w14:textId="77777777" w:rsidR="00F0010C" w:rsidRPr="006530B1" w:rsidRDefault="00F0010C" w:rsidP="00F0010C">
      <w:pPr>
        <w:rPr>
          <w:rFonts w:ascii="Times New Roman" w:hAnsi="Times New Roman" w:cs="Times New Roman"/>
          <w:b/>
          <w:sz w:val="24"/>
          <w:szCs w:val="24"/>
        </w:rPr>
      </w:pPr>
    </w:p>
    <w:p w14:paraId="0FAFA27B" w14:textId="77777777" w:rsidR="00F0010C" w:rsidRPr="00626259" w:rsidRDefault="00F0010C" w:rsidP="00D9368E">
      <w:pPr>
        <w:rPr>
          <w:rFonts w:ascii="Times New Roman" w:hAnsi="Times New Roman" w:cs="Times New Roman"/>
          <w:b/>
          <w:sz w:val="24"/>
          <w:szCs w:val="24"/>
        </w:rPr>
      </w:pPr>
    </w:p>
    <w:p w14:paraId="5FCC0307" w14:textId="77777777" w:rsidR="00D9368E" w:rsidRPr="007374E2" w:rsidRDefault="00D9368E" w:rsidP="00D9368E">
      <w:pPr>
        <w:rPr>
          <w:rFonts w:ascii="Times New Roman" w:hAnsi="Times New Roman" w:cs="Times New Roman"/>
          <w:b/>
          <w:sz w:val="24"/>
          <w:szCs w:val="24"/>
        </w:rPr>
      </w:pPr>
    </w:p>
    <w:p w14:paraId="1B32B861" w14:textId="77777777" w:rsidR="00D9368E" w:rsidRPr="000A18A1" w:rsidRDefault="00D9368E" w:rsidP="00D9368E">
      <w:pPr>
        <w:rPr>
          <w:rFonts w:ascii="Times New Roman" w:hAnsi="Times New Roman" w:cs="Times New Roman"/>
          <w:b/>
          <w:sz w:val="24"/>
          <w:szCs w:val="24"/>
        </w:rPr>
      </w:pPr>
    </w:p>
    <w:p w14:paraId="07AD7EFA" w14:textId="77777777" w:rsidR="00D9368E" w:rsidRPr="007374E2" w:rsidRDefault="00D9368E" w:rsidP="00D9368E">
      <w:pPr>
        <w:rPr>
          <w:rFonts w:ascii="Times New Roman" w:hAnsi="Times New Roman" w:cs="Times New Roman"/>
          <w:b/>
          <w:sz w:val="24"/>
          <w:szCs w:val="24"/>
        </w:rPr>
      </w:pPr>
    </w:p>
    <w:p w14:paraId="267B9833" w14:textId="77777777" w:rsidR="00D9368E" w:rsidRPr="00FA5FC0" w:rsidRDefault="00D9368E" w:rsidP="00D9368E">
      <w:pPr>
        <w:rPr>
          <w:rFonts w:ascii="Times New Roman" w:hAnsi="Times New Roman" w:cs="Times New Roman"/>
          <w:b/>
          <w:sz w:val="24"/>
          <w:szCs w:val="24"/>
        </w:rPr>
      </w:pPr>
    </w:p>
    <w:p w14:paraId="29BB4307" w14:textId="6283FA54" w:rsidR="00425070" w:rsidRPr="00425070" w:rsidRDefault="00425070" w:rsidP="00D9368E">
      <w:pPr>
        <w:rPr>
          <w:rFonts w:ascii="Times New Roman" w:hAnsi="Times New Roman" w:cs="Times New Roman"/>
          <w:b/>
          <w:sz w:val="44"/>
          <w:szCs w:val="44"/>
        </w:rPr>
      </w:pPr>
      <w:r>
        <w:rPr>
          <w:rFonts w:ascii="Times New Roman" w:hAnsi="Times New Roman" w:cs="Times New Roman"/>
          <w:b/>
          <w:sz w:val="24"/>
          <w:szCs w:val="24"/>
        </w:rPr>
        <w:br w:type="page"/>
      </w:r>
    </w:p>
    <w:p w14:paraId="46247694" w14:textId="73E1E1E1" w:rsidR="00D349C0" w:rsidRPr="00FA5FC0" w:rsidRDefault="00FA5FC0" w:rsidP="00FA5FC0">
      <w:pPr>
        <w:rPr>
          <w:rFonts w:ascii="Times New Roman" w:hAnsi="Times New Roman" w:cs="Times New Roman"/>
          <w:b/>
          <w:sz w:val="24"/>
          <w:szCs w:val="24"/>
        </w:rPr>
      </w:pPr>
      <w:r>
        <w:rPr>
          <w:rFonts w:ascii="Times New Roman" w:hAnsi="Times New Roman" w:cs="Times New Roman"/>
          <w:b/>
          <w:sz w:val="24"/>
          <w:szCs w:val="24"/>
        </w:rPr>
        <w:lastRenderedPageBreak/>
        <w:t>1.</w:t>
      </w:r>
      <w:r w:rsidRPr="00FA5FC0">
        <w:rPr>
          <w:rFonts w:ascii="Times New Roman" w:hAnsi="Times New Roman" w:cs="Times New Roman"/>
          <w:b/>
          <w:sz w:val="24"/>
          <w:szCs w:val="24"/>
        </w:rPr>
        <w:t xml:space="preserve"> INTRODUCTION</w:t>
      </w:r>
    </w:p>
    <w:p w14:paraId="662F61DF" w14:textId="75FBE132" w:rsidR="003C2142" w:rsidRDefault="008A3965" w:rsidP="003526E3">
      <w:pPr>
        <w:rPr>
          <w:rFonts w:ascii="Times New Roman" w:hAnsi="Times New Roman" w:cs="Times New Roman"/>
          <w:sz w:val="24"/>
          <w:szCs w:val="24"/>
        </w:rPr>
      </w:pPr>
      <w:r>
        <w:rPr>
          <w:rFonts w:ascii="Times New Roman" w:hAnsi="Times New Roman" w:cs="Times New Roman"/>
          <w:sz w:val="24"/>
          <w:szCs w:val="24"/>
        </w:rPr>
        <w:t>Transport is a major factor in the tourism industry, because with transportation, no one will be able to take trips or go on holidays thus the industry would not be making and finances</w:t>
      </w:r>
      <w:r w:rsidR="004E78D7">
        <w:rPr>
          <w:rFonts w:ascii="Times New Roman" w:hAnsi="Times New Roman" w:cs="Times New Roman"/>
          <w:sz w:val="24"/>
          <w:szCs w:val="24"/>
        </w:rPr>
        <w:t xml:space="preserve">; and now with the uncertainty of Brexit, the industry will now be faced with many challenges. </w:t>
      </w:r>
      <w:r w:rsidR="003D7C36" w:rsidRPr="00921871">
        <w:rPr>
          <w:rFonts w:ascii="Times New Roman" w:hAnsi="Times New Roman" w:cs="Times New Roman"/>
          <w:sz w:val="24"/>
          <w:szCs w:val="24"/>
        </w:rPr>
        <w:t xml:space="preserve">Brexit as we know it is a hot topic globally, the purpose of this report is to </w:t>
      </w:r>
      <w:r w:rsidR="007721F3" w:rsidRPr="00921871">
        <w:rPr>
          <w:rFonts w:ascii="Times New Roman" w:hAnsi="Times New Roman" w:cs="Times New Roman"/>
          <w:sz w:val="24"/>
          <w:szCs w:val="24"/>
        </w:rPr>
        <w:t>investigate</w:t>
      </w:r>
      <w:r w:rsidR="003D7C36" w:rsidRPr="00921871">
        <w:rPr>
          <w:rFonts w:ascii="Times New Roman" w:hAnsi="Times New Roman" w:cs="Times New Roman"/>
          <w:sz w:val="24"/>
          <w:szCs w:val="24"/>
        </w:rPr>
        <w:t xml:space="preserve"> the impacts and uncertainties that post Brexit may have on the tourism industry following a no deal. </w:t>
      </w:r>
    </w:p>
    <w:p w14:paraId="7FE5E334" w14:textId="28CF4E90" w:rsidR="00D63ABB" w:rsidRDefault="003D7C36" w:rsidP="003526E3">
      <w:pPr>
        <w:rPr>
          <w:rFonts w:ascii="Times New Roman" w:hAnsi="Times New Roman" w:cs="Times New Roman"/>
          <w:sz w:val="24"/>
          <w:szCs w:val="24"/>
        </w:rPr>
      </w:pPr>
      <w:r w:rsidRPr="00921871">
        <w:rPr>
          <w:rFonts w:ascii="Times New Roman" w:hAnsi="Times New Roman" w:cs="Times New Roman"/>
          <w:sz w:val="24"/>
          <w:szCs w:val="24"/>
        </w:rPr>
        <w:t xml:space="preserve">The assessment will look at the impacts this decision may have on travel and tourism </w:t>
      </w:r>
      <w:r w:rsidR="005D3F7E" w:rsidRPr="00921871">
        <w:rPr>
          <w:rFonts w:ascii="Times New Roman" w:hAnsi="Times New Roman" w:cs="Times New Roman"/>
          <w:sz w:val="24"/>
          <w:szCs w:val="24"/>
        </w:rPr>
        <w:t>regarding</w:t>
      </w:r>
      <w:r w:rsidRPr="00921871">
        <w:rPr>
          <w:rFonts w:ascii="Times New Roman" w:hAnsi="Times New Roman" w:cs="Times New Roman"/>
          <w:sz w:val="24"/>
          <w:szCs w:val="24"/>
        </w:rPr>
        <w:t xml:space="preserve"> both Air</w:t>
      </w:r>
      <w:r w:rsidR="00BC465D" w:rsidRPr="00921871">
        <w:rPr>
          <w:rFonts w:ascii="Times New Roman" w:hAnsi="Times New Roman" w:cs="Times New Roman"/>
          <w:sz w:val="24"/>
          <w:szCs w:val="24"/>
        </w:rPr>
        <w:t xml:space="preserve"> </w:t>
      </w:r>
      <w:r w:rsidRPr="00921871">
        <w:rPr>
          <w:rFonts w:ascii="Times New Roman" w:hAnsi="Times New Roman" w:cs="Times New Roman"/>
          <w:sz w:val="24"/>
          <w:szCs w:val="24"/>
        </w:rPr>
        <w:t>and Ferries following the UK’s exit.</w:t>
      </w:r>
      <w:r w:rsidR="00937EB4" w:rsidRPr="00921871">
        <w:rPr>
          <w:rFonts w:ascii="Times New Roman" w:hAnsi="Times New Roman" w:cs="Times New Roman"/>
          <w:sz w:val="24"/>
          <w:szCs w:val="24"/>
        </w:rPr>
        <w:t xml:space="preserve"> The impacts remain very uncertain post Brexit to both EU nations and the UK</w:t>
      </w:r>
      <w:r w:rsidR="00467D35">
        <w:rPr>
          <w:rFonts w:ascii="Times New Roman" w:hAnsi="Times New Roman" w:cs="Times New Roman"/>
          <w:sz w:val="24"/>
          <w:szCs w:val="24"/>
        </w:rPr>
        <w:t>.</w:t>
      </w:r>
    </w:p>
    <w:p w14:paraId="314A411F" w14:textId="77777777" w:rsidR="007374E2" w:rsidRDefault="007374E2" w:rsidP="003526E3">
      <w:pPr>
        <w:rPr>
          <w:rFonts w:ascii="Times New Roman" w:hAnsi="Times New Roman" w:cs="Times New Roman"/>
          <w:sz w:val="24"/>
          <w:szCs w:val="24"/>
        </w:rPr>
      </w:pPr>
    </w:p>
    <w:p w14:paraId="08B1063A" w14:textId="77777777" w:rsidR="007374E2" w:rsidRPr="007374E2" w:rsidRDefault="007374E2" w:rsidP="003526E3">
      <w:pPr>
        <w:rPr>
          <w:rFonts w:ascii="Times New Roman" w:hAnsi="Times New Roman" w:cs="Times New Roman"/>
          <w:b/>
          <w:sz w:val="24"/>
          <w:szCs w:val="24"/>
        </w:rPr>
      </w:pPr>
      <w:r>
        <w:rPr>
          <w:rFonts w:ascii="Times New Roman" w:hAnsi="Times New Roman" w:cs="Times New Roman"/>
          <w:b/>
          <w:sz w:val="24"/>
          <w:szCs w:val="24"/>
        </w:rPr>
        <w:t xml:space="preserve">2. </w:t>
      </w:r>
      <w:r w:rsidRPr="007374E2">
        <w:rPr>
          <w:rFonts w:ascii="Times New Roman" w:hAnsi="Times New Roman" w:cs="Times New Roman"/>
          <w:b/>
          <w:sz w:val="24"/>
          <w:szCs w:val="24"/>
        </w:rPr>
        <w:t>No Deal on Air travel post Brexit</w:t>
      </w:r>
    </w:p>
    <w:p w14:paraId="0A4888E2" w14:textId="6383DBB4" w:rsidR="00937EB4" w:rsidRPr="00921871" w:rsidRDefault="00BC465D" w:rsidP="006C053C">
      <w:pPr>
        <w:rPr>
          <w:rFonts w:ascii="Times New Roman" w:hAnsi="Times New Roman" w:cs="Times New Roman"/>
          <w:sz w:val="24"/>
          <w:szCs w:val="24"/>
        </w:rPr>
      </w:pPr>
      <w:r w:rsidRPr="00921871">
        <w:rPr>
          <w:rFonts w:ascii="Times New Roman" w:hAnsi="Times New Roman" w:cs="Times New Roman"/>
          <w:sz w:val="24"/>
          <w:szCs w:val="24"/>
        </w:rPr>
        <w:tab/>
      </w:r>
      <w:r w:rsidR="006C053C" w:rsidRPr="00921871">
        <w:rPr>
          <w:rFonts w:ascii="Times New Roman" w:hAnsi="Times New Roman" w:cs="Times New Roman"/>
          <w:sz w:val="24"/>
          <w:szCs w:val="24"/>
        </w:rPr>
        <w:t>Brexit is an abbreviation for British exit in the decision in referendum to leave the European Union (EU) on a June 23</w:t>
      </w:r>
      <w:r w:rsidR="006C053C" w:rsidRPr="00921871">
        <w:rPr>
          <w:rFonts w:ascii="Times New Roman" w:hAnsi="Times New Roman" w:cs="Times New Roman"/>
          <w:sz w:val="24"/>
          <w:szCs w:val="24"/>
          <w:vertAlign w:val="superscript"/>
        </w:rPr>
        <w:t>rd</w:t>
      </w:r>
      <w:r w:rsidR="00602B41" w:rsidRPr="00921871">
        <w:rPr>
          <w:rFonts w:ascii="Times New Roman" w:hAnsi="Times New Roman" w:cs="Times New Roman"/>
          <w:sz w:val="24"/>
          <w:szCs w:val="24"/>
        </w:rPr>
        <w:t>, 2016</w:t>
      </w:r>
      <w:r w:rsidR="006C053C" w:rsidRPr="00921871">
        <w:rPr>
          <w:rFonts w:ascii="Times New Roman" w:hAnsi="Times New Roman" w:cs="Times New Roman"/>
          <w:sz w:val="24"/>
          <w:szCs w:val="24"/>
        </w:rPr>
        <w:t>. The vote's result defied expectations and roiled global markets, causing the British pound to fall to its lowest level against the dollar in 30 years (Floyd, 2018)</w:t>
      </w:r>
      <w:r w:rsidR="00937EB4" w:rsidRPr="00921871">
        <w:rPr>
          <w:rFonts w:ascii="Times New Roman" w:hAnsi="Times New Roman" w:cs="Times New Roman"/>
          <w:sz w:val="24"/>
          <w:szCs w:val="24"/>
        </w:rPr>
        <w:t>.</w:t>
      </w:r>
      <w:r w:rsidR="005D3F7E">
        <w:rPr>
          <w:rFonts w:ascii="Times New Roman" w:hAnsi="Times New Roman" w:cs="Times New Roman"/>
          <w:sz w:val="24"/>
          <w:szCs w:val="24"/>
        </w:rPr>
        <w:t xml:space="preserve"> A no deal brexit means that the UK and EU would be unable to reach a desirable agreement</w:t>
      </w:r>
      <w:r w:rsidR="007721F3">
        <w:rPr>
          <w:rFonts w:ascii="Times New Roman" w:hAnsi="Times New Roman" w:cs="Times New Roman"/>
          <w:sz w:val="24"/>
          <w:szCs w:val="24"/>
        </w:rPr>
        <w:t>.</w:t>
      </w:r>
    </w:p>
    <w:p w14:paraId="1BB80737" w14:textId="77777777" w:rsidR="00002CDE" w:rsidRDefault="00272245" w:rsidP="006C053C">
      <w:pPr>
        <w:rPr>
          <w:rFonts w:ascii="Times New Roman" w:hAnsi="Times New Roman" w:cs="Times New Roman"/>
          <w:sz w:val="24"/>
          <w:szCs w:val="24"/>
        </w:rPr>
      </w:pPr>
      <w:r w:rsidRPr="00921871">
        <w:rPr>
          <w:rFonts w:ascii="Times New Roman" w:hAnsi="Times New Roman" w:cs="Times New Roman"/>
          <w:sz w:val="24"/>
          <w:szCs w:val="24"/>
        </w:rPr>
        <w:t>Britain</w:t>
      </w:r>
      <w:r w:rsidR="00141C3F" w:rsidRPr="00921871">
        <w:rPr>
          <w:rFonts w:ascii="Times New Roman" w:hAnsi="Times New Roman" w:cs="Times New Roman"/>
          <w:sz w:val="24"/>
          <w:szCs w:val="24"/>
        </w:rPr>
        <w:t xml:space="preserve"> has left</w:t>
      </w:r>
      <w:r w:rsidRPr="00921871">
        <w:rPr>
          <w:rFonts w:ascii="Times New Roman" w:hAnsi="Times New Roman" w:cs="Times New Roman"/>
          <w:sz w:val="24"/>
          <w:szCs w:val="24"/>
        </w:rPr>
        <w:t xml:space="preserve"> the EU withou</w:t>
      </w:r>
      <w:r w:rsidR="00141C3F" w:rsidRPr="00921871">
        <w:rPr>
          <w:rFonts w:ascii="Times New Roman" w:hAnsi="Times New Roman" w:cs="Times New Roman"/>
          <w:sz w:val="24"/>
          <w:szCs w:val="24"/>
        </w:rPr>
        <w:t xml:space="preserve">t a </w:t>
      </w:r>
      <w:r w:rsidR="00B36FE4">
        <w:rPr>
          <w:rFonts w:ascii="Times New Roman" w:hAnsi="Times New Roman" w:cs="Times New Roman"/>
          <w:sz w:val="24"/>
          <w:szCs w:val="24"/>
        </w:rPr>
        <w:t xml:space="preserve">no </w:t>
      </w:r>
      <w:r w:rsidR="00141C3F" w:rsidRPr="00921871">
        <w:rPr>
          <w:rFonts w:ascii="Times New Roman" w:hAnsi="Times New Roman" w:cs="Times New Roman"/>
          <w:sz w:val="24"/>
          <w:szCs w:val="24"/>
        </w:rPr>
        <w:t xml:space="preserve">deal which will have a great deal of </w:t>
      </w:r>
      <w:r w:rsidRPr="00921871">
        <w:rPr>
          <w:rFonts w:ascii="Times New Roman" w:hAnsi="Times New Roman" w:cs="Times New Roman"/>
          <w:sz w:val="24"/>
          <w:szCs w:val="24"/>
        </w:rPr>
        <w:t>uncertainty for the British economy</w:t>
      </w:r>
      <w:r w:rsidR="00E04BA4" w:rsidRPr="00921871">
        <w:rPr>
          <w:rFonts w:ascii="Times New Roman" w:hAnsi="Times New Roman" w:cs="Times New Roman"/>
          <w:sz w:val="24"/>
          <w:szCs w:val="24"/>
        </w:rPr>
        <w:t xml:space="preserve"> as any agreement made between both parties now cease to exist leaving the UK to fall back on the world trade organization rules which does not include aviation.</w:t>
      </w:r>
      <w:r w:rsidR="00CF70FF" w:rsidRPr="00921871">
        <w:rPr>
          <w:rFonts w:ascii="Times New Roman" w:hAnsi="Times New Roman" w:cs="Times New Roman"/>
          <w:sz w:val="24"/>
          <w:szCs w:val="24"/>
        </w:rPr>
        <w:t xml:space="preserve"> Transport chaos will be a majo</w:t>
      </w:r>
      <w:r w:rsidR="007D1991" w:rsidRPr="00921871">
        <w:rPr>
          <w:rFonts w:ascii="Times New Roman" w:hAnsi="Times New Roman" w:cs="Times New Roman"/>
          <w:sz w:val="24"/>
          <w:szCs w:val="24"/>
        </w:rPr>
        <w:t>r issue since air services will now be excluded from WTO and any pre-existing bilateral agreements between EU mem</w:t>
      </w:r>
      <w:r w:rsidR="00002CDE" w:rsidRPr="00921871">
        <w:rPr>
          <w:rFonts w:ascii="Times New Roman" w:hAnsi="Times New Roman" w:cs="Times New Roman"/>
          <w:sz w:val="24"/>
          <w:szCs w:val="24"/>
        </w:rPr>
        <w:t>bers and the UK will be invalid, with the no deal air travel will become very dysfunctional The London Chamber of Commerce and Industry exclaimed that because there is no deal, all flight from the UK to the EU and other parts of the world will now be grounded as the clarity of airlines, airports and travellers will be uncertain because it will weigh on the decisions on persons wanting to travel by air</w:t>
      </w:r>
      <w:r w:rsidR="00921871" w:rsidRPr="00921871">
        <w:rPr>
          <w:rFonts w:ascii="Times New Roman" w:hAnsi="Times New Roman" w:cs="Times New Roman"/>
          <w:sz w:val="24"/>
          <w:szCs w:val="24"/>
        </w:rPr>
        <w:t xml:space="preserve"> (The Economist, 2018)</w:t>
      </w:r>
      <w:r w:rsidR="00002CDE" w:rsidRPr="00921871">
        <w:rPr>
          <w:rFonts w:ascii="Times New Roman" w:hAnsi="Times New Roman" w:cs="Times New Roman"/>
          <w:sz w:val="24"/>
          <w:szCs w:val="24"/>
        </w:rPr>
        <w:t>.</w:t>
      </w:r>
    </w:p>
    <w:p w14:paraId="7DF99CE6" w14:textId="77777777" w:rsidR="00B64849" w:rsidRDefault="00963C92" w:rsidP="007374E2">
      <w:pPr>
        <w:rPr>
          <w:rFonts w:ascii="Times New Roman" w:hAnsi="Times New Roman" w:cs="Times New Roman"/>
          <w:sz w:val="24"/>
          <w:szCs w:val="24"/>
        </w:rPr>
      </w:pPr>
      <w:r w:rsidRPr="00921871">
        <w:rPr>
          <w:rFonts w:ascii="Times New Roman" w:hAnsi="Times New Roman" w:cs="Times New Roman"/>
          <w:sz w:val="24"/>
          <w:szCs w:val="24"/>
        </w:rPr>
        <w:t>Tourism and travel will face much disruption; air travel for example will be quite dysfunctional. UK airlines</w:t>
      </w:r>
      <w:r w:rsidR="002C1057">
        <w:rPr>
          <w:rFonts w:ascii="Times New Roman" w:hAnsi="Times New Roman" w:cs="Times New Roman"/>
          <w:sz w:val="24"/>
          <w:szCs w:val="24"/>
        </w:rPr>
        <w:t xml:space="preserve"> will now need permission to operate</w:t>
      </w:r>
      <w:r w:rsidRPr="00921871">
        <w:rPr>
          <w:rFonts w:ascii="Times New Roman" w:hAnsi="Times New Roman" w:cs="Times New Roman"/>
          <w:sz w:val="24"/>
          <w:szCs w:val="24"/>
        </w:rPr>
        <w:t xml:space="preserve"> with</w:t>
      </w:r>
      <w:r w:rsidR="002C1057">
        <w:rPr>
          <w:rFonts w:ascii="Times New Roman" w:hAnsi="Times New Roman" w:cs="Times New Roman"/>
          <w:sz w:val="24"/>
          <w:szCs w:val="24"/>
        </w:rPr>
        <w:t>in</w:t>
      </w:r>
      <w:r w:rsidRPr="00921871">
        <w:rPr>
          <w:rFonts w:ascii="Times New Roman" w:hAnsi="Times New Roman" w:cs="Times New Roman"/>
          <w:sz w:val="24"/>
          <w:szCs w:val="24"/>
        </w:rPr>
        <w:t xml:space="preserve"> EU countries </w:t>
      </w:r>
      <w:r w:rsidR="002C1057">
        <w:rPr>
          <w:rFonts w:ascii="Times New Roman" w:hAnsi="Times New Roman" w:cs="Times New Roman"/>
          <w:sz w:val="24"/>
          <w:szCs w:val="24"/>
        </w:rPr>
        <w:t>from national authorities. Carriers form outside the EU will also require safety authorisation from EASA who is yet to provide much needed details.</w:t>
      </w:r>
    </w:p>
    <w:p w14:paraId="6C050E2D" w14:textId="4F2E5032" w:rsidR="007374E2" w:rsidRDefault="007374E2" w:rsidP="007374E2">
      <w:pPr>
        <w:rPr>
          <w:rFonts w:ascii="Times New Roman" w:hAnsi="Times New Roman" w:cs="Times New Roman"/>
          <w:sz w:val="24"/>
          <w:szCs w:val="24"/>
        </w:rPr>
      </w:pPr>
      <w:r w:rsidRPr="00921871">
        <w:rPr>
          <w:rFonts w:ascii="Times New Roman" w:hAnsi="Times New Roman" w:cs="Times New Roman"/>
          <w:sz w:val="24"/>
          <w:szCs w:val="24"/>
        </w:rPr>
        <w:t>EasyJet CEO Johan Lundgren argues that flights will not be grounded in the no deal clause of Brexit as the company is well prepared as EasyJet is mitigating plans for the impacts of strike actions by deploying appropriate measure to secure flights. He further states that there are plans outlined by Brussels will keep planes in the sky. The European Union Commission also said they will propose measures to protect fl</w:t>
      </w:r>
      <w:r w:rsidR="00900B83">
        <w:rPr>
          <w:rFonts w:ascii="Times New Roman" w:hAnsi="Times New Roman" w:cs="Times New Roman"/>
          <w:sz w:val="24"/>
          <w:szCs w:val="24"/>
        </w:rPr>
        <w:t>ying</w:t>
      </w:r>
      <w:r w:rsidRPr="00921871">
        <w:rPr>
          <w:rFonts w:ascii="Times New Roman" w:hAnsi="Times New Roman" w:cs="Times New Roman"/>
          <w:sz w:val="24"/>
          <w:szCs w:val="24"/>
        </w:rPr>
        <w:t xml:space="preserve"> rights.</w:t>
      </w:r>
      <w:r w:rsidR="00B64849">
        <w:rPr>
          <w:rFonts w:ascii="Times New Roman" w:hAnsi="Times New Roman" w:cs="Times New Roman"/>
          <w:sz w:val="24"/>
          <w:szCs w:val="24"/>
        </w:rPr>
        <w:t xml:space="preserve"> </w:t>
      </w:r>
      <w:r w:rsidR="005B5E3B">
        <w:rPr>
          <w:rFonts w:ascii="Times New Roman" w:hAnsi="Times New Roman" w:cs="Times New Roman"/>
          <w:sz w:val="24"/>
          <w:szCs w:val="24"/>
        </w:rPr>
        <w:t xml:space="preserve">Lundgren further employed that EasyJet had spent two years making contingency plans post Brexit </w:t>
      </w:r>
      <w:r w:rsidR="00602B41">
        <w:rPr>
          <w:rFonts w:ascii="Times New Roman" w:hAnsi="Times New Roman" w:cs="Times New Roman"/>
          <w:sz w:val="24"/>
          <w:szCs w:val="24"/>
        </w:rPr>
        <w:t>because of</w:t>
      </w:r>
      <w:r w:rsidR="005B5E3B">
        <w:rPr>
          <w:rFonts w:ascii="Times New Roman" w:hAnsi="Times New Roman" w:cs="Times New Roman"/>
          <w:sz w:val="24"/>
          <w:szCs w:val="24"/>
        </w:rPr>
        <w:t xml:space="preserve"> a no deal. He stated that the company has set up Vienna base called EasyJet Europe enabling them to continue operation</w:t>
      </w:r>
      <w:r w:rsidR="001F3C7D">
        <w:rPr>
          <w:rFonts w:ascii="Times New Roman" w:hAnsi="Times New Roman" w:cs="Times New Roman"/>
          <w:sz w:val="24"/>
          <w:szCs w:val="24"/>
        </w:rPr>
        <w:t xml:space="preserve"> within and across EU countries (News and Star, 2018).</w:t>
      </w:r>
    </w:p>
    <w:p w14:paraId="18FDC079" w14:textId="796C8A18" w:rsidR="00696C0C" w:rsidRDefault="00696C0C" w:rsidP="007374E2">
      <w:pPr>
        <w:rPr>
          <w:rFonts w:ascii="Times New Roman" w:hAnsi="Times New Roman" w:cs="Times New Roman"/>
          <w:sz w:val="24"/>
          <w:szCs w:val="24"/>
        </w:rPr>
      </w:pPr>
      <w:r>
        <w:rPr>
          <w:rFonts w:ascii="Times New Roman" w:hAnsi="Times New Roman" w:cs="Times New Roman"/>
          <w:sz w:val="24"/>
          <w:szCs w:val="24"/>
        </w:rPr>
        <w:t>In order to transport passengers to EU destinations, carriers must have an established base within EU member state. EasyJet has already established their headquarters in Austria, giving</w:t>
      </w:r>
      <w:r w:rsidR="004E78D7">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them the opportunity to operate from within the EU nation. </w:t>
      </w:r>
      <w:r w:rsidR="00602B41">
        <w:rPr>
          <w:rFonts w:ascii="Times New Roman" w:hAnsi="Times New Roman" w:cs="Times New Roman"/>
          <w:sz w:val="24"/>
          <w:szCs w:val="24"/>
        </w:rPr>
        <w:t>However,</w:t>
      </w:r>
      <w:r>
        <w:rPr>
          <w:rFonts w:ascii="Times New Roman" w:hAnsi="Times New Roman" w:cs="Times New Roman"/>
          <w:sz w:val="24"/>
          <w:szCs w:val="24"/>
        </w:rPr>
        <w:t xml:space="preserve"> carriers must be partly owned or controlled by EU states and or EU nationals of the state.</w:t>
      </w:r>
    </w:p>
    <w:p w14:paraId="59CD99A1" w14:textId="545CDE28" w:rsidR="007374E2" w:rsidRDefault="00417D75" w:rsidP="00963C92">
      <w:pPr>
        <w:rPr>
          <w:rFonts w:ascii="Times New Roman" w:hAnsi="Times New Roman" w:cs="Times New Roman"/>
          <w:sz w:val="24"/>
          <w:szCs w:val="24"/>
        </w:rPr>
      </w:pPr>
      <w:r>
        <w:rPr>
          <w:rFonts w:ascii="Times New Roman" w:hAnsi="Times New Roman" w:cs="Times New Roman"/>
          <w:sz w:val="24"/>
          <w:szCs w:val="24"/>
        </w:rPr>
        <w:t>Airline companies wants the UK government to negotiate on the more on the liberalised regime</w:t>
      </w:r>
      <w:r w:rsidR="00B36FE4">
        <w:rPr>
          <w:rFonts w:ascii="Times New Roman" w:hAnsi="Times New Roman" w:cs="Times New Roman"/>
          <w:sz w:val="24"/>
          <w:szCs w:val="24"/>
        </w:rPr>
        <w:t>. Andrew Haines, Chief Executive of the CAA argues that staying in the ECAA that UK carriers will be treated as part of the EU, giving full access desirable for both UK and EU parties.</w:t>
      </w:r>
    </w:p>
    <w:p w14:paraId="09C37FDF" w14:textId="77777777" w:rsidR="00F36D4C" w:rsidRDefault="00F36D4C" w:rsidP="00963C92">
      <w:pPr>
        <w:rPr>
          <w:rFonts w:ascii="Times New Roman" w:hAnsi="Times New Roman" w:cs="Times New Roman"/>
          <w:sz w:val="24"/>
          <w:szCs w:val="24"/>
        </w:rPr>
      </w:pPr>
    </w:p>
    <w:p w14:paraId="3F8B8DC1" w14:textId="77777777" w:rsidR="00C61BC2" w:rsidRPr="000A18A1" w:rsidRDefault="000A18A1">
      <w:pPr>
        <w:rPr>
          <w:rFonts w:ascii="Times New Roman" w:hAnsi="Times New Roman" w:cs="Times New Roman"/>
          <w:b/>
          <w:sz w:val="24"/>
          <w:szCs w:val="24"/>
        </w:rPr>
      </w:pPr>
      <w:r w:rsidRPr="000A18A1">
        <w:rPr>
          <w:rFonts w:ascii="Times New Roman" w:hAnsi="Times New Roman" w:cs="Times New Roman"/>
          <w:b/>
          <w:sz w:val="24"/>
          <w:szCs w:val="24"/>
        </w:rPr>
        <w:t>2.1 Impacts on holidaymakers</w:t>
      </w:r>
    </w:p>
    <w:p w14:paraId="67C9FDE7" w14:textId="1CF04474" w:rsidR="00105C90" w:rsidRDefault="000A18A1">
      <w:pPr>
        <w:rPr>
          <w:rFonts w:ascii="Times New Roman" w:hAnsi="Times New Roman" w:cs="Times New Roman"/>
          <w:sz w:val="24"/>
          <w:szCs w:val="24"/>
        </w:rPr>
      </w:pPr>
      <w:r>
        <w:rPr>
          <w:rFonts w:ascii="Times New Roman" w:hAnsi="Times New Roman" w:cs="Times New Roman"/>
          <w:sz w:val="24"/>
          <w:szCs w:val="24"/>
        </w:rPr>
        <w:t>Leaving on a no deal Brexit, there is no doubt that flights will increase in cost, being that crashing out of Brexit without a deal the British pound will drastically decrease in rate. This however impacts the cost of fuel, so if the fuel cost more to UK carriers evidently the costs of flights will increase exponentially</w:t>
      </w:r>
      <w:r w:rsidR="006530B1">
        <w:rPr>
          <w:rFonts w:ascii="Times New Roman" w:hAnsi="Times New Roman" w:cs="Times New Roman"/>
          <w:sz w:val="24"/>
          <w:szCs w:val="24"/>
        </w:rPr>
        <w:t xml:space="preserve"> and will further drop upon the no deal Brexit. </w:t>
      </w:r>
      <w:r w:rsidR="00602B41">
        <w:rPr>
          <w:rFonts w:ascii="Times New Roman" w:hAnsi="Times New Roman" w:cs="Times New Roman"/>
          <w:sz w:val="24"/>
          <w:szCs w:val="24"/>
        </w:rPr>
        <w:t>However,</w:t>
      </w:r>
      <w:r w:rsidR="006530B1">
        <w:rPr>
          <w:rFonts w:ascii="Times New Roman" w:hAnsi="Times New Roman" w:cs="Times New Roman"/>
          <w:sz w:val="24"/>
          <w:szCs w:val="24"/>
        </w:rPr>
        <w:t xml:space="preserve"> one strategy to avoid this maybe to go for an all-inclusive holiday protecting holidaymakers from the weakness of the pound and further spend once you don’t leave the resort/ hotel compound.</w:t>
      </w:r>
    </w:p>
    <w:p w14:paraId="4B1E6A1F" w14:textId="2008FF31" w:rsidR="006530B1" w:rsidRDefault="001325EA">
      <w:pPr>
        <w:rPr>
          <w:rFonts w:ascii="Times New Roman" w:hAnsi="Times New Roman" w:cs="Times New Roman"/>
          <w:sz w:val="24"/>
          <w:szCs w:val="24"/>
        </w:rPr>
      </w:pPr>
      <w:r>
        <w:rPr>
          <w:rFonts w:ascii="Times New Roman" w:hAnsi="Times New Roman" w:cs="Times New Roman"/>
          <w:sz w:val="24"/>
          <w:szCs w:val="24"/>
        </w:rPr>
        <w:t>Companies like Thomas Cook has announced that customers will not be receiving expenses or compensation should their flights be grounded as a result of the no deal Brexit.</w:t>
      </w:r>
      <w:r w:rsidR="000A1366">
        <w:rPr>
          <w:rFonts w:ascii="Times New Roman" w:hAnsi="Times New Roman" w:cs="Times New Roman"/>
          <w:sz w:val="24"/>
          <w:szCs w:val="24"/>
        </w:rPr>
        <w:t xml:space="preserve"> The company also added that the situation is out of their control because of the political instability of the issue at hand and their decisions is because the UK has decided to leave the EU.</w:t>
      </w:r>
      <w:r w:rsidR="00333C1E">
        <w:rPr>
          <w:rFonts w:ascii="Times New Roman" w:hAnsi="Times New Roman" w:cs="Times New Roman"/>
          <w:sz w:val="24"/>
          <w:szCs w:val="24"/>
        </w:rPr>
        <w:t xml:space="preserve"> Other t</w:t>
      </w:r>
      <w:r w:rsidR="00D84210">
        <w:rPr>
          <w:rFonts w:ascii="Times New Roman" w:hAnsi="Times New Roman" w:cs="Times New Roman"/>
          <w:sz w:val="24"/>
          <w:szCs w:val="24"/>
        </w:rPr>
        <w:t>ravel companie</w:t>
      </w:r>
      <w:r w:rsidR="0076406F">
        <w:rPr>
          <w:rFonts w:ascii="Times New Roman" w:hAnsi="Times New Roman" w:cs="Times New Roman"/>
          <w:sz w:val="24"/>
          <w:szCs w:val="24"/>
        </w:rPr>
        <w:t>s may soon follow (Whitfield</w:t>
      </w:r>
      <w:r w:rsidR="00D84210">
        <w:rPr>
          <w:rFonts w:ascii="Times New Roman" w:hAnsi="Times New Roman" w:cs="Times New Roman"/>
          <w:sz w:val="24"/>
          <w:szCs w:val="24"/>
        </w:rPr>
        <w:t>, 2018).</w:t>
      </w:r>
    </w:p>
    <w:p w14:paraId="2F1F366F" w14:textId="6577A35E" w:rsidR="00ED69C6" w:rsidRDefault="002D3602" w:rsidP="00ED69C6">
      <w:pPr>
        <w:rPr>
          <w:rFonts w:ascii="Times New Roman" w:hAnsi="Times New Roman" w:cs="Times New Roman"/>
          <w:sz w:val="24"/>
          <w:szCs w:val="24"/>
        </w:rPr>
      </w:pPr>
      <w:r>
        <w:rPr>
          <w:rFonts w:ascii="Times New Roman" w:hAnsi="Times New Roman" w:cs="Times New Roman"/>
          <w:sz w:val="24"/>
          <w:szCs w:val="24"/>
        </w:rPr>
        <w:t xml:space="preserve">ABTA however is encouraging member companies to include Brexit clauses in their terms and conditions as a means of preparing themselves when the UK finally leaves the EU on a no deal Brexit. The firm is also advising </w:t>
      </w:r>
      <w:r w:rsidR="00E1415A">
        <w:rPr>
          <w:rFonts w:ascii="Times New Roman" w:hAnsi="Times New Roman" w:cs="Times New Roman"/>
          <w:sz w:val="24"/>
          <w:szCs w:val="24"/>
        </w:rPr>
        <w:t>travel agents to increase charges on booked holidays due to the decrease in the value of the pound.</w:t>
      </w:r>
      <w:r w:rsidR="00ED69C6">
        <w:rPr>
          <w:rFonts w:ascii="Times New Roman" w:hAnsi="Times New Roman" w:cs="Times New Roman"/>
          <w:sz w:val="24"/>
          <w:szCs w:val="24"/>
        </w:rPr>
        <w:t xml:space="preserve"> Since there is a very strong travel and tourism flow between the UK and EU; more over EU countries are the main destinations for UK tourist. Approximately 76% of UK tourist visit EU countries for holidays; some of the top markets are Spain, Portugal and Greece while 68% goes to these countries for business. Alternatively, 63% of EU tourist come to the UK on holidays and 73% for business. Due to the inflation of the bound, the typical British holiday maker will now be travelling outside the UK as a result of how expensive it will be as well as the uncertainty of planes being able to land in regions that they may travel.</w:t>
      </w:r>
    </w:p>
    <w:p w14:paraId="3EB25EA9" w14:textId="39C32C4F" w:rsidR="00FB28B7" w:rsidRPr="00C61BC2" w:rsidRDefault="006530B1">
      <w:pPr>
        <w:rPr>
          <w:rFonts w:ascii="Times New Roman" w:hAnsi="Times New Roman" w:cs="Times New Roman"/>
          <w:sz w:val="24"/>
          <w:szCs w:val="24"/>
        </w:rPr>
      </w:pPr>
      <w:r>
        <w:rPr>
          <w:rFonts w:ascii="Times New Roman" w:hAnsi="Times New Roman" w:cs="Times New Roman"/>
          <w:sz w:val="24"/>
          <w:szCs w:val="24"/>
        </w:rPr>
        <w:t>The passport on the other hand may or may not work as pr</w:t>
      </w:r>
      <w:r w:rsidR="00D84210">
        <w:rPr>
          <w:rFonts w:ascii="Times New Roman" w:hAnsi="Times New Roman" w:cs="Times New Roman"/>
          <w:sz w:val="24"/>
          <w:szCs w:val="24"/>
        </w:rPr>
        <w:t>ior to no deal, potential holidaymakers will need at least 6 months on their passports form the date of arrival to an EU state thus if visas are implemented, there will now be longer queues and waits in airports and more hassle; potentially adding more hours to journeys since security checks will be very time consuming due to the complexity of administration.</w:t>
      </w:r>
    </w:p>
    <w:p w14:paraId="7D85D8BB" w14:textId="77777777" w:rsidR="00D84210" w:rsidRDefault="00D84210" w:rsidP="00963C92">
      <w:pPr>
        <w:rPr>
          <w:rFonts w:ascii="Times New Roman" w:hAnsi="Times New Roman" w:cs="Times New Roman"/>
          <w:b/>
          <w:sz w:val="24"/>
          <w:szCs w:val="24"/>
        </w:rPr>
      </w:pPr>
    </w:p>
    <w:p w14:paraId="5D647D2F" w14:textId="77777777" w:rsidR="00FA5FC0" w:rsidRDefault="00FA5FC0" w:rsidP="00963C92">
      <w:pPr>
        <w:rPr>
          <w:rFonts w:ascii="Times New Roman" w:hAnsi="Times New Roman" w:cs="Times New Roman"/>
          <w:b/>
          <w:sz w:val="24"/>
          <w:szCs w:val="24"/>
        </w:rPr>
      </w:pPr>
    </w:p>
    <w:p w14:paraId="2C261F0B" w14:textId="77777777" w:rsidR="00FA5FC0" w:rsidRDefault="00FA5FC0" w:rsidP="00963C92">
      <w:pPr>
        <w:rPr>
          <w:rFonts w:ascii="Times New Roman" w:hAnsi="Times New Roman" w:cs="Times New Roman"/>
          <w:b/>
          <w:sz w:val="24"/>
          <w:szCs w:val="24"/>
        </w:rPr>
      </w:pPr>
    </w:p>
    <w:p w14:paraId="04DA6BE7" w14:textId="77777777" w:rsidR="00FA5FC0" w:rsidRDefault="00FA5FC0" w:rsidP="00963C92">
      <w:pPr>
        <w:rPr>
          <w:rFonts w:ascii="Times New Roman" w:hAnsi="Times New Roman" w:cs="Times New Roman"/>
          <w:b/>
          <w:sz w:val="24"/>
          <w:szCs w:val="24"/>
        </w:rPr>
      </w:pPr>
    </w:p>
    <w:p w14:paraId="12D88435" w14:textId="21711BFA" w:rsidR="002C1057" w:rsidRPr="007374E2" w:rsidRDefault="007374E2" w:rsidP="00963C92">
      <w:pPr>
        <w:rPr>
          <w:rFonts w:ascii="Times New Roman" w:hAnsi="Times New Roman" w:cs="Times New Roman"/>
          <w:b/>
          <w:sz w:val="24"/>
          <w:szCs w:val="24"/>
        </w:rPr>
      </w:pPr>
      <w:r>
        <w:rPr>
          <w:rFonts w:ascii="Times New Roman" w:hAnsi="Times New Roman" w:cs="Times New Roman"/>
          <w:b/>
          <w:sz w:val="24"/>
          <w:szCs w:val="24"/>
        </w:rPr>
        <w:lastRenderedPageBreak/>
        <w:t>2.1</w:t>
      </w:r>
      <w:r w:rsidR="00D9368E">
        <w:rPr>
          <w:rFonts w:ascii="Times New Roman" w:hAnsi="Times New Roman" w:cs="Times New Roman"/>
          <w:b/>
          <w:sz w:val="24"/>
          <w:szCs w:val="24"/>
        </w:rPr>
        <w:t>1</w:t>
      </w:r>
      <w:r>
        <w:rPr>
          <w:rFonts w:ascii="Times New Roman" w:hAnsi="Times New Roman" w:cs="Times New Roman"/>
          <w:b/>
          <w:sz w:val="24"/>
          <w:szCs w:val="24"/>
        </w:rPr>
        <w:t xml:space="preserve"> </w:t>
      </w:r>
      <w:r w:rsidRPr="007374E2">
        <w:rPr>
          <w:rFonts w:ascii="Times New Roman" w:hAnsi="Times New Roman" w:cs="Times New Roman"/>
          <w:b/>
          <w:sz w:val="24"/>
          <w:szCs w:val="24"/>
        </w:rPr>
        <w:t>Air Traffic Management</w:t>
      </w:r>
      <w:r w:rsidR="002C1057" w:rsidRPr="007374E2">
        <w:rPr>
          <w:rFonts w:ascii="Times New Roman" w:hAnsi="Times New Roman" w:cs="Times New Roman"/>
          <w:b/>
          <w:sz w:val="24"/>
          <w:szCs w:val="24"/>
        </w:rPr>
        <w:t xml:space="preserve"> </w:t>
      </w:r>
    </w:p>
    <w:p w14:paraId="1754ABEA" w14:textId="77777777" w:rsidR="00963C92" w:rsidRDefault="002C1057" w:rsidP="002C1057">
      <w:pPr>
        <w:ind w:firstLine="720"/>
        <w:rPr>
          <w:rFonts w:ascii="Times New Roman" w:hAnsi="Times New Roman" w:cs="Times New Roman"/>
          <w:sz w:val="24"/>
          <w:szCs w:val="24"/>
        </w:rPr>
      </w:pPr>
      <w:r>
        <w:rPr>
          <w:rFonts w:ascii="Times New Roman" w:hAnsi="Times New Roman" w:cs="Times New Roman"/>
          <w:sz w:val="24"/>
          <w:szCs w:val="24"/>
        </w:rPr>
        <w:t xml:space="preserve">As far as air traffic management goes, the will be no disruption </w:t>
      </w:r>
      <w:r w:rsidR="007374E2">
        <w:rPr>
          <w:rFonts w:ascii="Times New Roman" w:hAnsi="Times New Roman" w:cs="Times New Roman"/>
          <w:sz w:val="24"/>
          <w:szCs w:val="24"/>
        </w:rPr>
        <w:t>with the UK’s air navigation services since the UK, EU member states and other territories have the international obligation to provide navigation services in accordance to standards set by ICAO under the Chicago Convention and the International Air Services Transit Agreement to which the UK and EU mem</w:t>
      </w:r>
      <w:r w:rsidR="00900B83">
        <w:rPr>
          <w:rFonts w:ascii="Times New Roman" w:hAnsi="Times New Roman" w:cs="Times New Roman"/>
          <w:sz w:val="24"/>
          <w:szCs w:val="24"/>
        </w:rPr>
        <w:t>ber countries are signatories because of the establishment of a longstanding worldwide treaty.</w:t>
      </w:r>
    </w:p>
    <w:p w14:paraId="2653EE80" w14:textId="035DDAFF" w:rsidR="00E04BA4" w:rsidRDefault="0079679E" w:rsidP="006530B1">
      <w:pPr>
        <w:rPr>
          <w:rFonts w:ascii="Times New Roman" w:hAnsi="Times New Roman" w:cs="Times New Roman"/>
          <w:sz w:val="24"/>
          <w:szCs w:val="24"/>
        </w:rPr>
      </w:pPr>
      <w:r>
        <w:rPr>
          <w:rFonts w:ascii="Times New Roman" w:hAnsi="Times New Roman" w:cs="Times New Roman"/>
          <w:sz w:val="24"/>
          <w:szCs w:val="24"/>
        </w:rPr>
        <w:t>NATS which is t</w:t>
      </w:r>
      <w:r w:rsidR="00065244">
        <w:rPr>
          <w:rFonts w:ascii="Times New Roman" w:hAnsi="Times New Roman" w:cs="Times New Roman"/>
          <w:sz w:val="24"/>
          <w:szCs w:val="24"/>
        </w:rPr>
        <w:t xml:space="preserve">he UKs air navigation </w:t>
      </w:r>
      <w:r>
        <w:rPr>
          <w:rFonts w:ascii="Times New Roman" w:hAnsi="Times New Roman" w:cs="Times New Roman"/>
          <w:sz w:val="24"/>
          <w:szCs w:val="24"/>
        </w:rPr>
        <w:t>provider will however continue its services to carriers within its licensed airspace</w:t>
      </w:r>
      <w:r w:rsidR="008C4A0A">
        <w:rPr>
          <w:rFonts w:ascii="Times New Roman" w:hAnsi="Times New Roman" w:cs="Times New Roman"/>
          <w:sz w:val="24"/>
          <w:szCs w:val="24"/>
        </w:rPr>
        <w:t xml:space="preserve"> to operate. NATS will also continue to work collaboratively with neighbouring air traffic control to ensure its services are safe and efficient through the UK’s EUROCONTROL membership.</w:t>
      </w:r>
      <w:r w:rsidR="009F05BF">
        <w:rPr>
          <w:rFonts w:ascii="Times New Roman" w:hAnsi="Times New Roman" w:cs="Times New Roman"/>
          <w:sz w:val="24"/>
          <w:szCs w:val="24"/>
        </w:rPr>
        <w:t xml:space="preserve"> Primarily, the UK will </w:t>
      </w:r>
      <w:r w:rsidR="00602B41">
        <w:rPr>
          <w:rFonts w:ascii="Times New Roman" w:hAnsi="Times New Roman" w:cs="Times New Roman"/>
          <w:sz w:val="24"/>
          <w:szCs w:val="24"/>
        </w:rPr>
        <w:t>continue</w:t>
      </w:r>
      <w:r w:rsidR="009F05BF">
        <w:rPr>
          <w:rFonts w:ascii="Times New Roman" w:hAnsi="Times New Roman" w:cs="Times New Roman"/>
          <w:sz w:val="24"/>
          <w:szCs w:val="24"/>
        </w:rPr>
        <w:t xml:space="preserve"> have its performance and economic regulations for NATS only to be delivered under the Transport Act 2000 rather than the European Union Sky Performance</w:t>
      </w:r>
      <w:r w:rsidR="00B64849">
        <w:rPr>
          <w:rFonts w:ascii="Times New Roman" w:hAnsi="Times New Roman" w:cs="Times New Roman"/>
          <w:sz w:val="24"/>
          <w:szCs w:val="24"/>
        </w:rPr>
        <w:t xml:space="preserve"> and Charging Scheme (GOV.UK, 2018).</w:t>
      </w:r>
    </w:p>
    <w:p w14:paraId="450B8957" w14:textId="77777777" w:rsidR="00FA5FC0" w:rsidRDefault="00FA5FC0" w:rsidP="006530B1">
      <w:pPr>
        <w:rPr>
          <w:rFonts w:ascii="Times New Roman" w:hAnsi="Times New Roman" w:cs="Times New Roman"/>
          <w:sz w:val="24"/>
          <w:szCs w:val="24"/>
        </w:rPr>
      </w:pPr>
    </w:p>
    <w:p w14:paraId="0B5220E1" w14:textId="5CD6A6FC" w:rsidR="00FA5FC0" w:rsidRPr="00626259" w:rsidRDefault="00FA5FC0" w:rsidP="006530B1">
      <w:pPr>
        <w:rPr>
          <w:rFonts w:ascii="Times New Roman" w:hAnsi="Times New Roman" w:cs="Times New Roman"/>
          <w:b/>
          <w:sz w:val="24"/>
          <w:szCs w:val="24"/>
        </w:rPr>
      </w:pPr>
      <w:r w:rsidRPr="00626259">
        <w:rPr>
          <w:rFonts w:ascii="Times New Roman" w:hAnsi="Times New Roman" w:cs="Times New Roman"/>
          <w:b/>
          <w:sz w:val="24"/>
          <w:szCs w:val="24"/>
        </w:rPr>
        <w:t>2.12 Open Skies Agreement</w:t>
      </w:r>
    </w:p>
    <w:p w14:paraId="31D0E8EA" w14:textId="1EC64388" w:rsidR="00FA5FC0" w:rsidRDefault="00FA5FC0" w:rsidP="006530B1">
      <w:pPr>
        <w:rPr>
          <w:rFonts w:ascii="Times New Roman" w:hAnsi="Times New Roman" w:cs="Times New Roman"/>
          <w:sz w:val="24"/>
          <w:szCs w:val="24"/>
        </w:rPr>
      </w:pPr>
      <w:r>
        <w:rPr>
          <w:rFonts w:ascii="Times New Roman" w:hAnsi="Times New Roman" w:cs="Times New Roman"/>
          <w:sz w:val="24"/>
          <w:szCs w:val="24"/>
        </w:rPr>
        <w:t>At the point of the UK leaving</w:t>
      </w:r>
      <w:r w:rsidR="00626259">
        <w:rPr>
          <w:rFonts w:ascii="Times New Roman" w:hAnsi="Times New Roman" w:cs="Times New Roman"/>
          <w:sz w:val="24"/>
          <w:szCs w:val="24"/>
        </w:rPr>
        <w:t xml:space="preserve"> the EU, it will cease to be a part of the </w:t>
      </w:r>
      <w:r w:rsidR="00602B41">
        <w:rPr>
          <w:rFonts w:ascii="Times New Roman" w:hAnsi="Times New Roman" w:cs="Times New Roman"/>
          <w:sz w:val="24"/>
          <w:szCs w:val="24"/>
        </w:rPr>
        <w:t>third-party</w:t>
      </w:r>
      <w:r w:rsidR="00626259">
        <w:rPr>
          <w:rFonts w:ascii="Times New Roman" w:hAnsi="Times New Roman" w:cs="Times New Roman"/>
          <w:sz w:val="24"/>
          <w:szCs w:val="24"/>
        </w:rPr>
        <w:t xml:space="preserve"> country agreement unless some sort of agreement is made. The open skies agreement is as important to the UK as is to the EU and US</w:t>
      </w:r>
      <w:r w:rsidR="00DC6A53">
        <w:rPr>
          <w:rFonts w:ascii="Times New Roman" w:hAnsi="Times New Roman" w:cs="Times New Roman"/>
          <w:sz w:val="24"/>
          <w:szCs w:val="24"/>
        </w:rPr>
        <w:t xml:space="preserve"> market, which the UK accounts for 40% of its share market.</w:t>
      </w:r>
      <w:r w:rsidR="00B86665">
        <w:rPr>
          <w:rFonts w:ascii="Times New Roman" w:hAnsi="Times New Roman" w:cs="Times New Roman"/>
          <w:sz w:val="24"/>
          <w:szCs w:val="24"/>
        </w:rPr>
        <w:t xml:space="preserve"> America’s leading airlines previously stated that if the UK left the EU’s open sky agreement flights could be ground if proper agreements were not made however the UK secured bilateral agreements with Georgia, Switzerland, </w:t>
      </w:r>
      <w:r w:rsidR="005A24AC">
        <w:rPr>
          <w:rFonts w:ascii="Times New Roman" w:hAnsi="Times New Roman" w:cs="Times New Roman"/>
          <w:sz w:val="24"/>
          <w:szCs w:val="24"/>
        </w:rPr>
        <w:t xml:space="preserve">Kosovo. </w:t>
      </w:r>
      <w:r w:rsidR="00626259">
        <w:rPr>
          <w:rFonts w:ascii="Times New Roman" w:hAnsi="Times New Roman" w:cs="Times New Roman"/>
          <w:sz w:val="24"/>
          <w:szCs w:val="24"/>
        </w:rPr>
        <w:t xml:space="preserve"> </w:t>
      </w:r>
      <w:r w:rsidR="00AE4670">
        <w:rPr>
          <w:rFonts w:ascii="Times New Roman" w:hAnsi="Times New Roman" w:cs="Times New Roman"/>
          <w:sz w:val="24"/>
          <w:szCs w:val="24"/>
        </w:rPr>
        <w:t>It is critical that UK maintains international aviation markets in order to continue developing links globally (Flight Global, 2018).</w:t>
      </w:r>
    </w:p>
    <w:p w14:paraId="41C3C774" w14:textId="68D86F98" w:rsidR="00425070" w:rsidRDefault="00252352" w:rsidP="006530B1">
      <w:pPr>
        <w:rPr>
          <w:rFonts w:ascii="Times New Roman" w:hAnsi="Times New Roman" w:cs="Times New Roman"/>
          <w:sz w:val="24"/>
          <w:szCs w:val="24"/>
        </w:rPr>
      </w:pPr>
      <w:r>
        <w:rPr>
          <w:rFonts w:ascii="Times New Roman" w:hAnsi="Times New Roman" w:cs="Times New Roman"/>
          <w:sz w:val="24"/>
          <w:szCs w:val="24"/>
        </w:rPr>
        <w:t>Virgin Atlantic boss Craig Kreeger is thrilled that the US and the UK governments agreed that customers will continue to travel as normal post brexit despite the future of aviation between the UK and EU hangs in a balance since the impacts of brexit is more than just a business issue</w:t>
      </w:r>
      <w:r w:rsidR="00425070">
        <w:rPr>
          <w:rFonts w:ascii="Times New Roman" w:hAnsi="Times New Roman" w:cs="Times New Roman"/>
          <w:sz w:val="24"/>
          <w:szCs w:val="24"/>
        </w:rPr>
        <w:t>.</w:t>
      </w:r>
    </w:p>
    <w:p w14:paraId="71D622E4" w14:textId="7D4FCC60" w:rsidR="00A11556" w:rsidRDefault="00A11556">
      <w:pPr>
        <w:rPr>
          <w:rFonts w:ascii="Times New Roman" w:hAnsi="Times New Roman" w:cs="Times New Roman"/>
          <w:sz w:val="24"/>
          <w:szCs w:val="24"/>
        </w:rPr>
      </w:pPr>
    </w:p>
    <w:p w14:paraId="7CF16AB4" w14:textId="0B0C4C41" w:rsidR="00A23DCE" w:rsidRDefault="00A23DCE">
      <w:pPr>
        <w:rPr>
          <w:rFonts w:ascii="Times New Roman" w:hAnsi="Times New Roman" w:cs="Times New Roman"/>
          <w:sz w:val="24"/>
          <w:szCs w:val="24"/>
        </w:rPr>
      </w:pPr>
      <w:r>
        <w:rPr>
          <w:rFonts w:ascii="Times New Roman" w:hAnsi="Times New Roman" w:cs="Times New Roman"/>
          <w:sz w:val="24"/>
          <w:szCs w:val="24"/>
        </w:rPr>
        <w:br w:type="page"/>
      </w:r>
    </w:p>
    <w:p w14:paraId="54978329" w14:textId="4DE071EF" w:rsidR="00A23DCE" w:rsidRPr="006530B1" w:rsidRDefault="00F33B90" w:rsidP="006C053C">
      <w:pPr>
        <w:rPr>
          <w:rFonts w:ascii="Times New Roman" w:hAnsi="Times New Roman" w:cs="Times New Roman"/>
          <w:b/>
          <w:sz w:val="24"/>
          <w:szCs w:val="24"/>
        </w:rPr>
      </w:pPr>
      <w:r>
        <w:rPr>
          <w:rFonts w:ascii="Times New Roman" w:hAnsi="Times New Roman" w:cs="Times New Roman"/>
          <w:b/>
          <w:sz w:val="24"/>
          <w:szCs w:val="24"/>
        </w:rPr>
        <w:lastRenderedPageBreak/>
        <w:t xml:space="preserve">3. </w:t>
      </w:r>
      <w:r w:rsidR="006E4ED4" w:rsidRPr="006530B1">
        <w:rPr>
          <w:rFonts w:ascii="Times New Roman" w:hAnsi="Times New Roman" w:cs="Times New Roman"/>
          <w:b/>
          <w:sz w:val="24"/>
          <w:szCs w:val="24"/>
        </w:rPr>
        <w:t>No-deal Brexit impacts on Ferries</w:t>
      </w:r>
      <w:r w:rsidR="004A741F" w:rsidRPr="006530B1">
        <w:rPr>
          <w:rFonts w:ascii="Times New Roman" w:hAnsi="Times New Roman" w:cs="Times New Roman"/>
          <w:b/>
          <w:sz w:val="24"/>
          <w:szCs w:val="24"/>
        </w:rPr>
        <w:t>/ Maritime</w:t>
      </w:r>
    </w:p>
    <w:p w14:paraId="538F9AD4" w14:textId="0577522D" w:rsidR="008A1B4E" w:rsidRDefault="002503AF" w:rsidP="006C053C">
      <w:pPr>
        <w:rPr>
          <w:rFonts w:ascii="Times New Roman" w:hAnsi="Times New Roman" w:cs="Times New Roman"/>
          <w:sz w:val="24"/>
          <w:szCs w:val="24"/>
        </w:rPr>
      </w:pPr>
      <w:r>
        <w:rPr>
          <w:rFonts w:ascii="Times New Roman" w:hAnsi="Times New Roman" w:cs="Times New Roman"/>
          <w:sz w:val="24"/>
          <w:szCs w:val="24"/>
        </w:rPr>
        <w:t xml:space="preserve">British </w:t>
      </w:r>
      <w:r w:rsidR="00B74AF1">
        <w:rPr>
          <w:rFonts w:ascii="Times New Roman" w:hAnsi="Times New Roman" w:cs="Times New Roman"/>
          <w:sz w:val="24"/>
          <w:szCs w:val="24"/>
        </w:rPr>
        <w:t>ferry system is very vital for the UK economy as it gives acces</w:t>
      </w:r>
      <w:r w:rsidR="008A1B4E">
        <w:rPr>
          <w:rFonts w:ascii="Times New Roman" w:hAnsi="Times New Roman" w:cs="Times New Roman"/>
          <w:sz w:val="24"/>
          <w:szCs w:val="24"/>
        </w:rPr>
        <w:t>s to the European single market and tourism.</w:t>
      </w:r>
      <w:r w:rsidR="00B74AF1">
        <w:rPr>
          <w:rFonts w:ascii="Times New Roman" w:hAnsi="Times New Roman" w:cs="Times New Roman"/>
          <w:sz w:val="24"/>
          <w:szCs w:val="24"/>
        </w:rPr>
        <w:t xml:space="preserve"> Approximately fifty (50) percent of UK’s trade is conducted within the European Union while only a minimum of forty</w:t>
      </w:r>
      <w:r w:rsidR="004A741F">
        <w:rPr>
          <w:rFonts w:ascii="Times New Roman" w:hAnsi="Times New Roman" w:cs="Times New Roman"/>
          <w:sz w:val="24"/>
          <w:szCs w:val="24"/>
        </w:rPr>
        <w:t xml:space="preserve"> (40)</w:t>
      </w:r>
      <w:r w:rsidR="00B74AF1">
        <w:rPr>
          <w:rFonts w:ascii="Times New Roman" w:hAnsi="Times New Roman" w:cs="Times New Roman"/>
          <w:sz w:val="24"/>
          <w:szCs w:val="24"/>
        </w:rPr>
        <w:t xml:space="preserve"> percent is done by sea</w:t>
      </w:r>
      <w:r w:rsidR="004A741F">
        <w:rPr>
          <w:rFonts w:ascii="Times New Roman" w:hAnsi="Times New Roman" w:cs="Times New Roman"/>
          <w:sz w:val="24"/>
          <w:szCs w:val="24"/>
        </w:rPr>
        <w:t>.</w:t>
      </w:r>
      <w:r w:rsidR="008A1B4E">
        <w:rPr>
          <w:rFonts w:ascii="Times New Roman" w:hAnsi="Times New Roman" w:cs="Times New Roman"/>
          <w:sz w:val="24"/>
          <w:szCs w:val="24"/>
        </w:rPr>
        <w:t xml:space="preserve"> </w:t>
      </w:r>
      <w:r w:rsidR="00496CF1">
        <w:rPr>
          <w:rFonts w:ascii="Times New Roman" w:hAnsi="Times New Roman" w:cs="Times New Roman"/>
          <w:sz w:val="24"/>
          <w:szCs w:val="24"/>
        </w:rPr>
        <w:t>The no deal Brexit will affect business as usual for this sector, since most of the ports are privately owned and competitively run.</w:t>
      </w:r>
      <w:r w:rsidR="00C561F7">
        <w:rPr>
          <w:rFonts w:ascii="Times New Roman" w:hAnsi="Times New Roman" w:cs="Times New Roman"/>
          <w:sz w:val="24"/>
          <w:szCs w:val="24"/>
        </w:rPr>
        <w:t xml:space="preserve"> </w:t>
      </w:r>
      <w:r w:rsidR="00C561F7" w:rsidRPr="00C561F7">
        <w:rPr>
          <w:rFonts w:ascii="Times New Roman" w:hAnsi="Times New Roman" w:cs="Times New Roman"/>
          <w:sz w:val="24"/>
          <w:szCs w:val="24"/>
        </w:rPr>
        <w:t xml:space="preserve">Cabinet has said that the no deal brexit will now force the government of the UK to operate lorry ferries. </w:t>
      </w:r>
    </w:p>
    <w:p w14:paraId="4733962D" w14:textId="4134500D" w:rsidR="00496CF1" w:rsidRDefault="00895BDC" w:rsidP="006C053C">
      <w:pPr>
        <w:rPr>
          <w:rFonts w:ascii="Times New Roman" w:hAnsi="Times New Roman" w:cs="Times New Roman"/>
          <w:sz w:val="24"/>
          <w:szCs w:val="24"/>
        </w:rPr>
      </w:pPr>
      <w:r>
        <w:rPr>
          <w:rFonts w:ascii="Times New Roman" w:hAnsi="Times New Roman" w:cs="Times New Roman"/>
          <w:sz w:val="24"/>
          <w:szCs w:val="24"/>
        </w:rPr>
        <w:t>S</w:t>
      </w:r>
      <w:r w:rsidR="005D6F6C">
        <w:rPr>
          <w:rFonts w:ascii="Times New Roman" w:hAnsi="Times New Roman" w:cs="Times New Roman"/>
          <w:sz w:val="24"/>
          <w:szCs w:val="24"/>
        </w:rPr>
        <w:t>te</w:t>
      </w:r>
      <w:r>
        <w:rPr>
          <w:rFonts w:ascii="Times New Roman" w:hAnsi="Times New Roman" w:cs="Times New Roman"/>
          <w:sz w:val="24"/>
          <w:szCs w:val="24"/>
        </w:rPr>
        <w:t>na line one of the largest ferry firms on the Irish seas has warned that a no deal Brexit would seriously affect food supplies to the UK since they operate within three of the UK’s ports.</w:t>
      </w:r>
      <w:r w:rsidR="00C561F7">
        <w:rPr>
          <w:rFonts w:ascii="Times New Roman" w:hAnsi="Times New Roman" w:cs="Times New Roman"/>
          <w:sz w:val="24"/>
          <w:szCs w:val="24"/>
        </w:rPr>
        <w:t xml:space="preserve"> Senior executive Ian Hampton with an interview with BBC Radio 4 said “we can’t plan on the basis of what we do not know, so we are very anxious about the outcome”</w:t>
      </w:r>
      <w:r w:rsidR="00F33B90">
        <w:rPr>
          <w:rFonts w:ascii="Times New Roman" w:hAnsi="Times New Roman" w:cs="Times New Roman"/>
          <w:sz w:val="24"/>
          <w:szCs w:val="24"/>
        </w:rPr>
        <w:t xml:space="preserve"> but rest assured that the company will not make any short</w:t>
      </w:r>
      <w:r w:rsidR="00E16DD1">
        <w:rPr>
          <w:rFonts w:ascii="Times New Roman" w:hAnsi="Times New Roman" w:cs="Times New Roman"/>
          <w:sz w:val="24"/>
          <w:szCs w:val="24"/>
        </w:rPr>
        <w:t>-</w:t>
      </w:r>
      <w:r w:rsidR="00F33B90">
        <w:rPr>
          <w:rFonts w:ascii="Times New Roman" w:hAnsi="Times New Roman" w:cs="Times New Roman"/>
          <w:sz w:val="24"/>
          <w:szCs w:val="24"/>
        </w:rPr>
        <w:t>term decisions based of the current issues at hand</w:t>
      </w:r>
      <w:r w:rsidR="00B3378A">
        <w:rPr>
          <w:rFonts w:ascii="Times New Roman" w:hAnsi="Times New Roman" w:cs="Times New Roman"/>
          <w:sz w:val="24"/>
          <w:szCs w:val="24"/>
        </w:rPr>
        <w:t>,</w:t>
      </w:r>
      <w:r w:rsidR="00E16DD1">
        <w:rPr>
          <w:rFonts w:ascii="Times New Roman" w:hAnsi="Times New Roman" w:cs="Times New Roman"/>
          <w:sz w:val="24"/>
          <w:szCs w:val="24"/>
        </w:rPr>
        <w:t xml:space="preserve"> yet</w:t>
      </w:r>
      <w:r w:rsidR="00B3378A">
        <w:rPr>
          <w:rFonts w:ascii="Times New Roman" w:hAnsi="Times New Roman" w:cs="Times New Roman"/>
          <w:sz w:val="24"/>
          <w:szCs w:val="24"/>
        </w:rPr>
        <w:t>, the no deal could result in a reduction of services from Northern Ireland (Cross</w:t>
      </w:r>
      <w:r w:rsidR="00F0010C">
        <w:rPr>
          <w:rFonts w:ascii="Times New Roman" w:hAnsi="Times New Roman" w:cs="Times New Roman"/>
          <w:sz w:val="24"/>
          <w:szCs w:val="24"/>
        </w:rPr>
        <w:t>, 2018</w:t>
      </w:r>
      <w:r w:rsidR="00B3378A">
        <w:rPr>
          <w:rFonts w:ascii="Times New Roman" w:hAnsi="Times New Roman" w:cs="Times New Roman"/>
          <w:sz w:val="24"/>
          <w:szCs w:val="24"/>
        </w:rPr>
        <w:t>).</w:t>
      </w:r>
    </w:p>
    <w:p w14:paraId="21150A0D" w14:textId="0ADCDABE" w:rsidR="007A2A7F" w:rsidRDefault="0086693B" w:rsidP="006C053C">
      <w:pPr>
        <w:rPr>
          <w:rFonts w:ascii="Times New Roman" w:hAnsi="Times New Roman" w:cs="Times New Roman"/>
          <w:sz w:val="24"/>
          <w:szCs w:val="24"/>
        </w:rPr>
      </w:pPr>
      <w:r>
        <w:rPr>
          <w:rFonts w:ascii="Times New Roman" w:hAnsi="Times New Roman" w:cs="Times New Roman"/>
          <w:sz w:val="24"/>
          <w:szCs w:val="24"/>
        </w:rPr>
        <w:t>With this no deal</w:t>
      </w:r>
      <w:r w:rsidR="00F33B90">
        <w:rPr>
          <w:rFonts w:ascii="Times New Roman" w:hAnsi="Times New Roman" w:cs="Times New Roman"/>
          <w:sz w:val="24"/>
          <w:szCs w:val="24"/>
        </w:rPr>
        <w:t>, the ferry industry though unclear of the implications of the UK’s exit, companies will need to adapt to a new economic environment</w:t>
      </w:r>
      <w:r>
        <w:rPr>
          <w:rFonts w:ascii="Times New Roman" w:hAnsi="Times New Roman" w:cs="Times New Roman"/>
          <w:sz w:val="24"/>
          <w:szCs w:val="24"/>
        </w:rPr>
        <w:t xml:space="preserve"> </w:t>
      </w:r>
      <w:r w:rsidR="00E16DD1">
        <w:rPr>
          <w:rFonts w:ascii="Times New Roman" w:hAnsi="Times New Roman" w:cs="Times New Roman"/>
          <w:sz w:val="24"/>
          <w:szCs w:val="24"/>
        </w:rPr>
        <w:t xml:space="preserve">and </w:t>
      </w:r>
      <w:r>
        <w:rPr>
          <w:rFonts w:ascii="Times New Roman" w:hAnsi="Times New Roman" w:cs="Times New Roman"/>
          <w:sz w:val="24"/>
          <w:szCs w:val="24"/>
        </w:rPr>
        <w:t>will need to file safety and security declarations</w:t>
      </w:r>
      <w:r w:rsidR="007933DE">
        <w:rPr>
          <w:rFonts w:ascii="Times New Roman" w:hAnsi="Times New Roman" w:cs="Times New Roman"/>
          <w:sz w:val="24"/>
          <w:szCs w:val="24"/>
        </w:rPr>
        <w:t>.</w:t>
      </w:r>
    </w:p>
    <w:p w14:paraId="05F86EE0" w14:textId="667B465D" w:rsidR="00BF0DA4" w:rsidRDefault="00C20864" w:rsidP="006C053C">
      <w:pPr>
        <w:rPr>
          <w:rFonts w:ascii="Times New Roman" w:hAnsi="Times New Roman" w:cs="Times New Roman"/>
          <w:sz w:val="24"/>
          <w:szCs w:val="24"/>
        </w:rPr>
      </w:pPr>
      <w:r>
        <w:rPr>
          <w:rFonts w:ascii="Times New Roman" w:hAnsi="Times New Roman" w:cs="Times New Roman"/>
          <w:sz w:val="24"/>
          <w:szCs w:val="24"/>
        </w:rPr>
        <w:t>Brittany ferries CEO stated that the no deal brexit is affecting business since 80 percent of passengers are British</w:t>
      </w:r>
      <w:r w:rsidR="00D66322">
        <w:rPr>
          <w:rFonts w:ascii="Times New Roman" w:hAnsi="Times New Roman" w:cs="Times New Roman"/>
          <w:sz w:val="24"/>
          <w:szCs w:val="24"/>
        </w:rPr>
        <w:t xml:space="preserve"> that their revenue (EUR450 million)</w:t>
      </w:r>
      <w:r>
        <w:rPr>
          <w:rFonts w:ascii="Times New Roman" w:hAnsi="Times New Roman" w:cs="Times New Roman"/>
          <w:sz w:val="24"/>
          <w:szCs w:val="24"/>
        </w:rPr>
        <w:t xml:space="preserve"> is a lot less because of the decrease in pound against the euro. </w:t>
      </w:r>
      <w:r w:rsidR="00602B41">
        <w:rPr>
          <w:rFonts w:ascii="Times New Roman" w:hAnsi="Times New Roman" w:cs="Times New Roman"/>
          <w:sz w:val="24"/>
          <w:szCs w:val="24"/>
        </w:rPr>
        <w:t>So,</w:t>
      </w:r>
      <w:r>
        <w:rPr>
          <w:rFonts w:ascii="Times New Roman" w:hAnsi="Times New Roman" w:cs="Times New Roman"/>
          <w:sz w:val="24"/>
          <w:szCs w:val="24"/>
        </w:rPr>
        <w:t xml:space="preserve"> the profit is low because of the pound so the purchasing power of the market is impacted negatively. Which the no deal scenario he stated that visa application but more so problematic on ports because of customs checks. </w:t>
      </w:r>
      <w:r w:rsidR="000551F8">
        <w:rPr>
          <w:rFonts w:ascii="Times New Roman" w:hAnsi="Times New Roman" w:cs="Times New Roman"/>
          <w:sz w:val="24"/>
          <w:szCs w:val="24"/>
        </w:rPr>
        <w:t>The no deal impacted the ferry company negatively seeing family bookings for next summer already shows worrying downward trend because of the uncertainty of the no deal which in turn not only affect Brittany</w:t>
      </w:r>
      <w:r w:rsidR="00D66322">
        <w:rPr>
          <w:rFonts w:ascii="Times New Roman" w:hAnsi="Times New Roman" w:cs="Times New Roman"/>
          <w:sz w:val="24"/>
          <w:szCs w:val="24"/>
        </w:rPr>
        <w:t xml:space="preserve"> but regions that may have benefited directly from links that has been established. Upon leaving the EU in March next year, the company has however seen a 2% increase in passenger traffic between July and September.</w:t>
      </w:r>
      <w:r w:rsidR="000551F8">
        <w:rPr>
          <w:rFonts w:ascii="Times New Roman" w:hAnsi="Times New Roman" w:cs="Times New Roman"/>
          <w:sz w:val="24"/>
          <w:szCs w:val="24"/>
        </w:rPr>
        <w:t xml:space="preserve"> </w:t>
      </w:r>
      <w:r w:rsidR="00D66322">
        <w:rPr>
          <w:rFonts w:ascii="Times New Roman" w:hAnsi="Times New Roman" w:cs="Times New Roman"/>
          <w:sz w:val="24"/>
          <w:szCs w:val="24"/>
        </w:rPr>
        <w:t>(Spurrier, 2018).</w:t>
      </w:r>
    </w:p>
    <w:p w14:paraId="1880D94C" w14:textId="15E3BC5F" w:rsidR="00BF0DA4" w:rsidRDefault="00BF0DA4" w:rsidP="006C053C">
      <w:pPr>
        <w:rPr>
          <w:rFonts w:ascii="Times New Roman" w:hAnsi="Times New Roman" w:cs="Times New Roman"/>
          <w:sz w:val="24"/>
          <w:szCs w:val="24"/>
        </w:rPr>
      </w:pPr>
      <w:r>
        <w:rPr>
          <w:rFonts w:ascii="Times New Roman" w:hAnsi="Times New Roman" w:cs="Times New Roman"/>
          <w:sz w:val="24"/>
          <w:szCs w:val="24"/>
        </w:rPr>
        <w:t>Ferry companies should liaison between the UK and EU</w:t>
      </w:r>
      <w:r w:rsidR="0062448A">
        <w:rPr>
          <w:rFonts w:ascii="Times New Roman" w:hAnsi="Times New Roman" w:cs="Times New Roman"/>
          <w:sz w:val="24"/>
          <w:szCs w:val="24"/>
        </w:rPr>
        <w:t xml:space="preserve"> for the relevance and longevity for their companies to stay afloat post brexit.</w:t>
      </w:r>
    </w:p>
    <w:p w14:paraId="4C6F26F8" w14:textId="5F36E81C" w:rsidR="007933DE" w:rsidRDefault="007933DE" w:rsidP="006C053C">
      <w:pPr>
        <w:rPr>
          <w:rFonts w:ascii="Times New Roman" w:hAnsi="Times New Roman" w:cs="Times New Roman"/>
          <w:sz w:val="24"/>
          <w:szCs w:val="24"/>
        </w:rPr>
      </w:pPr>
    </w:p>
    <w:p w14:paraId="58736937" w14:textId="54C7416A" w:rsidR="007933DE" w:rsidRDefault="007933DE" w:rsidP="006C053C">
      <w:pPr>
        <w:rPr>
          <w:rFonts w:ascii="Times New Roman" w:hAnsi="Times New Roman" w:cs="Times New Roman"/>
          <w:sz w:val="24"/>
          <w:szCs w:val="24"/>
        </w:rPr>
      </w:pPr>
      <w:r w:rsidRPr="007933DE">
        <w:rPr>
          <w:rFonts w:ascii="Times New Roman" w:hAnsi="Times New Roman" w:cs="Times New Roman"/>
          <w:b/>
          <w:sz w:val="24"/>
          <w:szCs w:val="24"/>
        </w:rPr>
        <w:t>3.1 UK ports and no deal</w:t>
      </w:r>
      <w:r>
        <w:rPr>
          <w:rFonts w:ascii="Times New Roman" w:hAnsi="Times New Roman" w:cs="Times New Roman"/>
          <w:sz w:val="24"/>
          <w:szCs w:val="24"/>
        </w:rPr>
        <w:t>.</w:t>
      </w:r>
    </w:p>
    <w:p w14:paraId="7B2565DB" w14:textId="55A1C6BB" w:rsidR="007933DE" w:rsidRDefault="007933DE" w:rsidP="006C053C">
      <w:pPr>
        <w:rPr>
          <w:rFonts w:ascii="Times New Roman" w:hAnsi="Times New Roman" w:cs="Times New Roman"/>
          <w:sz w:val="24"/>
          <w:szCs w:val="24"/>
        </w:rPr>
      </w:pPr>
      <w:r>
        <w:rPr>
          <w:rFonts w:ascii="Times New Roman" w:hAnsi="Times New Roman" w:cs="Times New Roman"/>
          <w:sz w:val="24"/>
          <w:szCs w:val="24"/>
        </w:rPr>
        <w:t xml:space="preserve">Public Account Committee explained that the government preparations to avoid major disruption </w:t>
      </w:r>
      <w:r w:rsidR="0062448A">
        <w:rPr>
          <w:rFonts w:ascii="Times New Roman" w:hAnsi="Times New Roman" w:cs="Times New Roman"/>
          <w:sz w:val="24"/>
          <w:szCs w:val="24"/>
        </w:rPr>
        <w:t>at ports are quite undeveloped.</w:t>
      </w:r>
    </w:p>
    <w:p w14:paraId="5ADBA9E7" w14:textId="41C76CEF" w:rsidR="00625553" w:rsidRDefault="0062448A" w:rsidP="006C053C">
      <w:pPr>
        <w:rPr>
          <w:rFonts w:ascii="Times New Roman" w:hAnsi="Times New Roman" w:cs="Times New Roman"/>
          <w:sz w:val="24"/>
          <w:szCs w:val="24"/>
        </w:rPr>
      </w:pPr>
      <w:r>
        <w:rPr>
          <w:rFonts w:ascii="Times New Roman" w:hAnsi="Times New Roman" w:cs="Times New Roman"/>
          <w:sz w:val="24"/>
          <w:szCs w:val="24"/>
        </w:rPr>
        <w:t>Popular ferry routes like Portsmouth- Caen which transport 30% of British passengers has reported 2% rise, Plymouth- Roscoff seen a 1% decrease while Cherbourg- Portsmouth</w:t>
      </w:r>
      <w:r w:rsidR="00BF3CE6">
        <w:rPr>
          <w:rFonts w:ascii="Times New Roman" w:hAnsi="Times New Roman" w:cs="Times New Roman"/>
          <w:sz w:val="24"/>
          <w:szCs w:val="24"/>
        </w:rPr>
        <w:t xml:space="preserve"> by 9% on a short season on the company’s </w:t>
      </w:r>
      <w:r w:rsidR="00392D89">
        <w:rPr>
          <w:rFonts w:ascii="Times New Roman" w:hAnsi="Times New Roman" w:cs="Times New Roman"/>
          <w:sz w:val="24"/>
          <w:szCs w:val="24"/>
        </w:rPr>
        <w:t>high-speed</w:t>
      </w:r>
      <w:r w:rsidR="00BF3CE6">
        <w:rPr>
          <w:rFonts w:ascii="Times New Roman" w:hAnsi="Times New Roman" w:cs="Times New Roman"/>
          <w:sz w:val="24"/>
          <w:szCs w:val="24"/>
        </w:rPr>
        <w:t xml:space="preserve"> craft.</w:t>
      </w:r>
    </w:p>
    <w:p w14:paraId="5D4CA2A2" w14:textId="3140858A" w:rsidR="007A2A7F" w:rsidRDefault="00625553">
      <w:pPr>
        <w:rPr>
          <w:rFonts w:ascii="Times New Roman" w:hAnsi="Times New Roman" w:cs="Times New Roman"/>
          <w:sz w:val="24"/>
          <w:szCs w:val="24"/>
        </w:rPr>
      </w:pPr>
      <w:r>
        <w:rPr>
          <w:rFonts w:ascii="Times New Roman" w:hAnsi="Times New Roman" w:cs="Times New Roman"/>
          <w:sz w:val="24"/>
          <w:szCs w:val="24"/>
        </w:rPr>
        <w:t>After March 2019, in the no deal scenario, EU countries would not be able to issue exemptions to vessels and irrespective of registration operating scheduled services from the UK. Ports and Borders will also face a back log of Lorries on their route to deliver goods across to the UK</w:t>
      </w:r>
      <w:r w:rsidR="0062448A">
        <w:rPr>
          <w:rFonts w:ascii="Times New Roman" w:hAnsi="Times New Roman" w:cs="Times New Roman"/>
          <w:sz w:val="24"/>
          <w:szCs w:val="24"/>
        </w:rPr>
        <w:t xml:space="preserve"> </w:t>
      </w:r>
      <w:r>
        <w:rPr>
          <w:rFonts w:ascii="Times New Roman" w:hAnsi="Times New Roman" w:cs="Times New Roman"/>
          <w:sz w:val="24"/>
          <w:szCs w:val="24"/>
        </w:rPr>
        <w:t>resulting in many delays in passengers boarding vessels</w:t>
      </w:r>
      <w:r w:rsidR="00467D35">
        <w:rPr>
          <w:rFonts w:ascii="Times New Roman" w:hAnsi="Times New Roman" w:cs="Times New Roman"/>
          <w:sz w:val="24"/>
          <w:szCs w:val="24"/>
        </w:rPr>
        <w:t xml:space="preserve"> resulting in longer journey time.</w:t>
      </w:r>
      <w:r w:rsidR="007A2A7F">
        <w:rPr>
          <w:rFonts w:ascii="Times New Roman" w:hAnsi="Times New Roman" w:cs="Times New Roman"/>
          <w:sz w:val="24"/>
          <w:szCs w:val="24"/>
        </w:rPr>
        <w:br w:type="page"/>
      </w:r>
    </w:p>
    <w:p w14:paraId="624AA105" w14:textId="1F4781F4" w:rsidR="0086693B" w:rsidRPr="00425070" w:rsidRDefault="00425070" w:rsidP="006C053C">
      <w:pPr>
        <w:rPr>
          <w:rFonts w:ascii="Times New Roman" w:hAnsi="Times New Roman" w:cs="Times New Roman"/>
          <w:b/>
          <w:sz w:val="24"/>
          <w:szCs w:val="24"/>
        </w:rPr>
      </w:pPr>
      <w:r>
        <w:rPr>
          <w:rFonts w:ascii="Times New Roman" w:hAnsi="Times New Roman" w:cs="Times New Roman"/>
          <w:b/>
          <w:sz w:val="24"/>
          <w:szCs w:val="24"/>
        </w:rPr>
        <w:lastRenderedPageBreak/>
        <w:t xml:space="preserve">4. </w:t>
      </w:r>
      <w:r w:rsidR="007A2A7F" w:rsidRPr="00425070">
        <w:rPr>
          <w:rFonts w:ascii="Times New Roman" w:hAnsi="Times New Roman" w:cs="Times New Roman"/>
          <w:b/>
          <w:sz w:val="24"/>
          <w:szCs w:val="24"/>
        </w:rPr>
        <w:t>Strategic Recommendations</w:t>
      </w:r>
    </w:p>
    <w:p w14:paraId="5BABBAD2" w14:textId="01C3AE09" w:rsidR="007A2A7F" w:rsidRDefault="007A2A7F" w:rsidP="007A2A7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Propose a pragmatic economic relationship with the EU</w:t>
      </w:r>
    </w:p>
    <w:p w14:paraId="4AF841C5" w14:textId="4336496D" w:rsidR="007A2A7F" w:rsidRDefault="005A485B" w:rsidP="007A2A7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Review the impacts of how the decisions has and will be affecting the travel and tourism industry and investigate possible solutions.</w:t>
      </w:r>
    </w:p>
    <w:p w14:paraId="120AD325" w14:textId="2242AEC9" w:rsidR="00B2551B" w:rsidRDefault="008334CA" w:rsidP="007A2A7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Retain liberal access to transport</w:t>
      </w:r>
      <w:r w:rsidR="001876F9">
        <w:rPr>
          <w:rFonts w:ascii="Times New Roman" w:hAnsi="Times New Roman" w:cs="Times New Roman"/>
          <w:sz w:val="24"/>
          <w:szCs w:val="24"/>
        </w:rPr>
        <w:t xml:space="preserve"> markets with EU members</w:t>
      </w:r>
    </w:p>
    <w:p w14:paraId="73380D5D" w14:textId="569119B5" w:rsidR="001876F9" w:rsidRDefault="001876F9" w:rsidP="007A2A7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Inward investment in the travel</w:t>
      </w:r>
      <w:r w:rsidR="00467D35">
        <w:rPr>
          <w:rFonts w:ascii="Times New Roman" w:hAnsi="Times New Roman" w:cs="Times New Roman"/>
          <w:sz w:val="24"/>
          <w:szCs w:val="24"/>
        </w:rPr>
        <w:t xml:space="preserve"> and tourism</w:t>
      </w:r>
      <w:r>
        <w:rPr>
          <w:rFonts w:ascii="Times New Roman" w:hAnsi="Times New Roman" w:cs="Times New Roman"/>
          <w:sz w:val="24"/>
          <w:szCs w:val="24"/>
        </w:rPr>
        <w:t xml:space="preserve"> sector</w:t>
      </w:r>
    </w:p>
    <w:p w14:paraId="68FD68E1" w14:textId="77777777" w:rsidR="00467D35" w:rsidRPr="007A2A7F" w:rsidRDefault="00467D35" w:rsidP="007A2A7F">
      <w:pPr>
        <w:pStyle w:val="ListParagraph"/>
        <w:numPr>
          <w:ilvl w:val="0"/>
          <w:numId w:val="1"/>
        </w:numPr>
        <w:rPr>
          <w:rFonts w:ascii="Times New Roman" w:hAnsi="Times New Roman" w:cs="Times New Roman"/>
          <w:sz w:val="24"/>
          <w:szCs w:val="24"/>
        </w:rPr>
      </w:pPr>
    </w:p>
    <w:p w14:paraId="16056647" w14:textId="77777777" w:rsidR="000C08E6" w:rsidRPr="00921871" w:rsidRDefault="000C08E6" w:rsidP="006C053C">
      <w:pPr>
        <w:rPr>
          <w:rFonts w:ascii="Times New Roman" w:hAnsi="Times New Roman" w:cs="Times New Roman"/>
          <w:sz w:val="24"/>
          <w:szCs w:val="24"/>
        </w:rPr>
      </w:pPr>
      <w:r w:rsidRPr="00921871">
        <w:rPr>
          <w:rFonts w:ascii="Times New Roman" w:hAnsi="Times New Roman" w:cs="Times New Roman"/>
          <w:sz w:val="24"/>
          <w:szCs w:val="24"/>
        </w:rPr>
        <w:tab/>
      </w:r>
    </w:p>
    <w:p w14:paraId="683169B0" w14:textId="77777777" w:rsidR="00937EB4" w:rsidRPr="00921871" w:rsidRDefault="00937EB4">
      <w:pPr>
        <w:rPr>
          <w:rFonts w:ascii="Times New Roman" w:hAnsi="Times New Roman" w:cs="Times New Roman"/>
          <w:sz w:val="24"/>
          <w:szCs w:val="24"/>
        </w:rPr>
      </w:pPr>
      <w:r w:rsidRPr="00921871">
        <w:rPr>
          <w:rFonts w:ascii="Times New Roman" w:hAnsi="Times New Roman" w:cs="Times New Roman"/>
          <w:sz w:val="24"/>
          <w:szCs w:val="24"/>
        </w:rPr>
        <w:br w:type="page"/>
      </w:r>
    </w:p>
    <w:p w14:paraId="4AB0721C" w14:textId="40068A9D" w:rsidR="00937EB4" w:rsidRPr="00F0010C" w:rsidRDefault="00467D35" w:rsidP="00937EB4">
      <w:pPr>
        <w:jc w:val="center"/>
        <w:rPr>
          <w:rFonts w:ascii="Times New Roman" w:hAnsi="Times New Roman" w:cs="Times New Roman"/>
          <w:b/>
          <w:sz w:val="24"/>
          <w:szCs w:val="24"/>
        </w:rPr>
      </w:pPr>
      <w:r w:rsidRPr="00F0010C">
        <w:rPr>
          <w:rFonts w:ascii="Times New Roman" w:hAnsi="Times New Roman" w:cs="Times New Roman"/>
          <w:b/>
          <w:sz w:val="24"/>
          <w:szCs w:val="24"/>
        </w:rPr>
        <w:lastRenderedPageBreak/>
        <w:t>Bibliography</w:t>
      </w:r>
    </w:p>
    <w:p w14:paraId="560091DC" w14:textId="77777777" w:rsidR="00467D35" w:rsidRPr="00921871" w:rsidRDefault="00467D35" w:rsidP="00937EB4">
      <w:pPr>
        <w:jc w:val="center"/>
        <w:rPr>
          <w:rFonts w:ascii="Times New Roman" w:hAnsi="Times New Roman" w:cs="Times New Roman"/>
          <w:sz w:val="24"/>
          <w:szCs w:val="24"/>
        </w:rPr>
      </w:pPr>
    </w:p>
    <w:p w14:paraId="6E166899" w14:textId="77777777" w:rsidR="00BC465D" w:rsidRDefault="00937EB4" w:rsidP="00937EB4">
      <w:pPr>
        <w:rPr>
          <w:rFonts w:ascii="Times New Roman" w:hAnsi="Times New Roman" w:cs="Times New Roman"/>
          <w:color w:val="000000"/>
          <w:sz w:val="24"/>
          <w:szCs w:val="24"/>
          <w:shd w:val="clear" w:color="auto" w:fill="FFFFFF"/>
        </w:rPr>
      </w:pPr>
      <w:r w:rsidRPr="00921871">
        <w:rPr>
          <w:rFonts w:ascii="Times New Roman" w:hAnsi="Times New Roman" w:cs="Times New Roman"/>
          <w:sz w:val="24"/>
          <w:szCs w:val="24"/>
        </w:rPr>
        <w:t xml:space="preserve"> </w:t>
      </w:r>
      <w:r w:rsidRPr="00921871">
        <w:rPr>
          <w:rFonts w:ascii="Times New Roman" w:hAnsi="Times New Roman" w:cs="Times New Roman"/>
          <w:color w:val="000000"/>
          <w:sz w:val="24"/>
          <w:szCs w:val="24"/>
          <w:shd w:val="clear" w:color="auto" w:fill="FFFFFF"/>
        </w:rPr>
        <w:t>Floyd, D. (2018). </w:t>
      </w:r>
      <w:r w:rsidRPr="00921871">
        <w:rPr>
          <w:rFonts w:ascii="Times New Roman" w:hAnsi="Times New Roman" w:cs="Times New Roman"/>
          <w:i/>
          <w:iCs/>
          <w:color w:val="000000"/>
          <w:sz w:val="24"/>
          <w:szCs w:val="24"/>
          <w:shd w:val="clear" w:color="auto" w:fill="FFFFFF"/>
        </w:rPr>
        <w:t>Brexit</w:t>
      </w:r>
      <w:r w:rsidRPr="00921871">
        <w:rPr>
          <w:rFonts w:ascii="Times New Roman" w:hAnsi="Times New Roman" w:cs="Times New Roman"/>
          <w:color w:val="000000"/>
          <w:sz w:val="24"/>
          <w:szCs w:val="24"/>
          <w:shd w:val="clear" w:color="auto" w:fill="FFFFFF"/>
        </w:rPr>
        <w:t xml:space="preserve">. [Online] Investopedia. Available at: </w:t>
      </w:r>
      <w:hyperlink r:id="rId10" w:history="1">
        <w:r w:rsidRPr="00921871">
          <w:rPr>
            <w:rStyle w:val="Hyperlink"/>
            <w:rFonts w:ascii="Times New Roman" w:hAnsi="Times New Roman" w:cs="Times New Roman"/>
            <w:sz w:val="24"/>
            <w:szCs w:val="24"/>
            <w:shd w:val="clear" w:color="auto" w:fill="FFFFFF"/>
          </w:rPr>
          <w:t>https://www.investopedia.com/terms/b/brexit.asp</w:t>
        </w:r>
      </w:hyperlink>
      <w:r w:rsidRPr="00921871">
        <w:rPr>
          <w:rFonts w:ascii="Times New Roman" w:hAnsi="Times New Roman" w:cs="Times New Roman"/>
          <w:color w:val="000000"/>
          <w:sz w:val="24"/>
          <w:szCs w:val="24"/>
          <w:shd w:val="clear" w:color="auto" w:fill="FFFFFF"/>
        </w:rPr>
        <w:t xml:space="preserve"> [Accessed 20 Nov. 2018].</w:t>
      </w:r>
    </w:p>
    <w:p w14:paraId="6CB799E9" w14:textId="77777777" w:rsidR="00B64849" w:rsidRPr="00921871" w:rsidRDefault="00B64849" w:rsidP="00937EB4">
      <w:pPr>
        <w:rPr>
          <w:rFonts w:ascii="Times New Roman" w:hAnsi="Times New Roman" w:cs="Times New Roman"/>
          <w:color w:val="000000"/>
          <w:sz w:val="24"/>
          <w:szCs w:val="24"/>
          <w:shd w:val="clear" w:color="auto" w:fill="FFFFFF"/>
        </w:rPr>
      </w:pPr>
      <w:r w:rsidRPr="00B64849">
        <w:rPr>
          <w:rFonts w:ascii="Times New Roman" w:hAnsi="Times New Roman" w:cs="Times New Roman"/>
          <w:color w:val="000000"/>
          <w:sz w:val="24"/>
          <w:szCs w:val="24"/>
          <w:shd w:val="clear" w:color="auto" w:fill="FFFFFF"/>
        </w:rPr>
        <w:t>GOV.UK. (2018). </w:t>
      </w:r>
      <w:r w:rsidRPr="00B64849">
        <w:rPr>
          <w:rFonts w:ascii="Times New Roman" w:hAnsi="Times New Roman" w:cs="Times New Roman"/>
          <w:i/>
          <w:iCs/>
          <w:color w:val="000000"/>
          <w:sz w:val="24"/>
          <w:szCs w:val="24"/>
          <w:shd w:val="clear" w:color="auto" w:fill="FFFFFF"/>
        </w:rPr>
        <w:t>Flights to and from the UK if there’s no Brexit deal</w:t>
      </w:r>
      <w:r w:rsidRPr="00B64849">
        <w:rPr>
          <w:rFonts w:ascii="Times New Roman" w:hAnsi="Times New Roman" w:cs="Times New Roman"/>
          <w:color w:val="000000"/>
          <w:sz w:val="24"/>
          <w:szCs w:val="24"/>
          <w:shd w:val="clear" w:color="auto" w:fill="FFFFFF"/>
        </w:rPr>
        <w:t xml:space="preserve">. [Online] Available at: </w:t>
      </w:r>
      <w:hyperlink r:id="rId11" w:history="1">
        <w:r w:rsidRPr="007C1F8F">
          <w:rPr>
            <w:rStyle w:val="Hyperlink"/>
            <w:rFonts w:ascii="Times New Roman" w:hAnsi="Times New Roman" w:cs="Times New Roman"/>
            <w:sz w:val="24"/>
            <w:szCs w:val="24"/>
            <w:shd w:val="clear" w:color="auto" w:fill="FFFFFF"/>
          </w:rPr>
          <w:t>https://www.gov.uk/government/publications/flights-to-and-from-the-uk-if-theres-no-brexit-deal/flights-to-and-from-the-uk-if-theres-no-brexit-deal</w:t>
        </w:r>
      </w:hyperlink>
      <w:r>
        <w:rPr>
          <w:rFonts w:ascii="Times New Roman" w:hAnsi="Times New Roman" w:cs="Times New Roman"/>
          <w:color w:val="000000"/>
          <w:sz w:val="24"/>
          <w:szCs w:val="24"/>
          <w:shd w:val="clear" w:color="auto" w:fill="FFFFFF"/>
        </w:rPr>
        <w:t xml:space="preserve"> </w:t>
      </w:r>
      <w:r w:rsidRPr="00B64849">
        <w:rPr>
          <w:rFonts w:ascii="Times New Roman" w:hAnsi="Times New Roman" w:cs="Times New Roman"/>
          <w:color w:val="000000"/>
          <w:sz w:val="24"/>
          <w:szCs w:val="24"/>
          <w:shd w:val="clear" w:color="auto" w:fill="FFFFFF"/>
        </w:rPr>
        <w:t>[Accessed 22 Nov. 2018].</w:t>
      </w:r>
    </w:p>
    <w:p w14:paraId="5A9861E0" w14:textId="77777777" w:rsidR="00921871" w:rsidRDefault="00921871" w:rsidP="00937EB4">
      <w:pPr>
        <w:rPr>
          <w:rFonts w:ascii="Times New Roman" w:hAnsi="Times New Roman" w:cs="Times New Roman"/>
          <w:sz w:val="24"/>
          <w:szCs w:val="24"/>
        </w:rPr>
      </w:pPr>
      <w:r w:rsidRPr="00921871">
        <w:rPr>
          <w:rFonts w:ascii="Times New Roman" w:hAnsi="Times New Roman" w:cs="Times New Roman"/>
          <w:sz w:val="24"/>
          <w:szCs w:val="24"/>
        </w:rPr>
        <w:t>The Economist. (2018). </w:t>
      </w:r>
      <w:r w:rsidRPr="00921871">
        <w:rPr>
          <w:rFonts w:ascii="Times New Roman" w:hAnsi="Times New Roman" w:cs="Times New Roman"/>
          <w:i/>
          <w:iCs/>
          <w:sz w:val="24"/>
          <w:szCs w:val="24"/>
        </w:rPr>
        <w:t>The British government claims a no-deal Brexit could ground flights to Europe</w:t>
      </w:r>
      <w:r w:rsidRPr="00921871">
        <w:rPr>
          <w:rFonts w:ascii="Times New Roman" w:hAnsi="Times New Roman" w:cs="Times New Roman"/>
          <w:sz w:val="24"/>
          <w:szCs w:val="24"/>
        </w:rPr>
        <w:t xml:space="preserve">. [Online] Available at: </w:t>
      </w:r>
      <w:hyperlink r:id="rId12" w:history="1">
        <w:r w:rsidR="00B64849" w:rsidRPr="007C1F8F">
          <w:rPr>
            <w:rStyle w:val="Hyperlink"/>
            <w:rFonts w:ascii="Times New Roman" w:hAnsi="Times New Roman" w:cs="Times New Roman"/>
            <w:sz w:val="24"/>
            <w:szCs w:val="24"/>
          </w:rPr>
          <w:t>https://www.economist.com/gulliver/2018/09/26/the-british-government-claims-a-no-deal-brexit-could-ground-flights-to-europe</w:t>
        </w:r>
      </w:hyperlink>
      <w:r w:rsidR="00B64849">
        <w:rPr>
          <w:rFonts w:ascii="Times New Roman" w:hAnsi="Times New Roman" w:cs="Times New Roman"/>
          <w:sz w:val="24"/>
          <w:szCs w:val="24"/>
        </w:rPr>
        <w:t xml:space="preserve"> </w:t>
      </w:r>
      <w:r w:rsidRPr="00921871">
        <w:rPr>
          <w:rFonts w:ascii="Times New Roman" w:hAnsi="Times New Roman" w:cs="Times New Roman"/>
          <w:sz w:val="24"/>
          <w:szCs w:val="24"/>
        </w:rPr>
        <w:t>[Accessed 21 Nov. 2018].</w:t>
      </w:r>
    </w:p>
    <w:p w14:paraId="22EFAD50" w14:textId="77777777" w:rsidR="00571756" w:rsidRDefault="00925E9C" w:rsidP="00937EB4">
      <w:pPr>
        <w:rPr>
          <w:rStyle w:val="Hyperlink"/>
          <w:rFonts w:ascii="Times New Roman" w:hAnsi="Times New Roman" w:cs="Times New Roman"/>
          <w:sz w:val="24"/>
          <w:szCs w:val="24"/>
        </w:rPr>
      </w:pPr>
      <w:hyperlink r:id="rId13" w:history="1">
        <w:r w:rsidR="00571756" w:rsidRPr="00006811">
          <w:rPr>
            <w:rStyle w:val="Hyperlink"/>
            <w:rFonts w:ascii="Times New Roman" w:hAnsi="Times New Roman" w:cs="Times New Roman"/>
            <w:sz w:val="24"/>
            <w:szCs w:val="24"/>
          </w:rPr>
          <w:t>https://publications.parliament.uk/pa/ld201719/ldselect/ldeucom/46/46.pdf</w:t>
        </w:r>
      </w:hyperlink>
    </w:p>
    <w:p w14:paraId="5FD88EDB" w14:textId="77777777" w:rsidR="006530B1" w:rsidRDefault="00925E9C" w:rsidP="00937EB4">
      <w:pPr>
        <w:rPr>
          <w:rFonts w:ascii="Times New Roman" w:hAnsi="Times New Roman" w:cs="Times New Roman"/>
          <w:sz w:val="24"/>
          <w:szCs w:val="24"/>
        </w:rPr>
      </w:pPr>
      <w:hyperlink r:id="rId14" w:history="1">
        <w:r w:rsidR="006530B1" w:rsidRPr="00D87550">
          <w:rPr>
            <w:rStyle w:val="Hyperlink"/>
            <w:rFonts w:ascii="Times New Roman" w:hAnsi="Times New Roman" w:cs="Times New Roman"/>
            <w:sz w:val="24"/>
            <w:szCs w:val="24"/>
          </w:rPr>
          <w:t>https://www.travelsupermarket.com/en-gb/blog/travel-advice/what-could-a-brexit-mean-for-our-holidays/</w:t>
        </w:r>
      </w:hyperlink>
    </w:p>
    <w:p w14:paraId="11ED5BA0" w14:textId="77777777" w:rsidR="006530B1" w:rsidRDefault="00925E9C" w:rsidP="00937EB4">
      <w:pPr>
        <w:rPr>
          <w:rFonts w:ascii="Times New Roman" w:hAnsi="Times New Roman" w:cs="Times New Roman"/>
          <w:sz w:val="24"/>
          <w:szCs w:val="24"/>
        </w:rPr>
      </w:pPr>
      <w:hyperlink r:id="rId15" w:history="1">
        <w:r w:rsidR="006530B1" w:rsidRPr="00D87550">
          <w:rPr>
            <w:rStyle w:val="Hyperlink"/>
            <w:rFonts w:ascii="Times New Roman" w:hAnsi="Times New Roman" w:cs="Times New Roman"/>
            <w:sz w:val="24"/>
            <w:szCs w:val="24"/>
          </w:rPr>
          <w:t>https://www.independent.co.uk/travel/news-and-advice/brexit-no-deal-travel-flights-aviation-security-safety-holiday-a8553551.html</w:t>
        </w:r>
      </w:hyperlink>
    </w:p>
    <w:p w14:paraId="59E0CA76" w14:textId="77777777" w:rsidR="006530B1" w:rsidRDefault="00925E9C" w:rsidP="00937EB4">
      <w:pPr>
        <w:rPr>
          <w:rFonts w:ascii="Times New Roman" w:hAnsi="Times New Roman" w:cs="Times New Roman"/>
          <w:sz w:val="24"/>
          <w:szCs w:val="24"/>
        </w:rPr>
      </w:pPr>
      <w:hyperlink r:id="rId16" w:history="1">
        <w:r w:rsidR="006530B1" w:rsidRPr="00D87550">
          <w:rPr>
            <w:rStyle w:val="Hyperlink"/>
            <w:rFonts w:ascii="Times New Roman" w:hAnsi="Times New Roman" w:cs="Times New Roman"/>
            <w:sz w:val="24"/>
            <w:szCs w:val="24"/>
          </w:rPr>
          <w:t>https://www.express.co.uk/news/politics/1027475/no-deal-brexit-explained-what-does-no-deal-brexit-mean-holidays</w:t>
        </w:r>
      </w:hyperlink>
    </w:p>
    <w:p w14:paraId="1FC3F9B2" w14:textId="1F073A7D" w:rsidR="006530B1" w:rsidRDefault="00925E9C" w:rsidP="00937EB4">
      <w:pPr>
        <w:rPr>
          <w:rFonts w:ascii="Times New Roman" w:hAnsi="Times New Roman" w:cs="Times New Roman"/>
          <w:sz w:val="24"/>
          <w:szCs w:val="24"/>
        </w:rPr>
      </w:pPr>
      <w:hyperlink r:id="rId17" w:history="1">
        <w:r w:rsidR="00C561F7" w:rsidRPr="00902FD5">
          <w:rPr>
            <w:rStyle w:val="Hyperlink"/>
            <w:rFonts w:ascii="Times New Roman" w:hAnsi="Times New Roman" w:cs="Times New Roman"/>
            <w:sz w:val="24"/>
            <w:szCs w:val="24"/>
          </w:rPr>
          <w:t>https://ukinvestormagazine.co.uk/stenaline-deal-brexit-food/</w:t>
        </w:r>
      </w:hyperlink>
    </w:p>
    <w:p w14:paraId="735BA06E" w14:textId="60065F35" w:rsidR="00B3378A" w:rsidRDefault="00925E9C" w:rsidP="00937EB4">
      <w:pPr>
        <w:rPr>
          <w:rFonts w:ascii="Times New Roman" w:hAnsi="Times New Roman" w:cs="Times New Roman"/>
          <w:sz w:val="24"/>
          <w:szCs w:val="24"/>
        </w:rPr>
      </w:pPr>
      <w:hyperlink r:id="rId18" w:history="1">
        <w:r w:rsidR="00B3378A" w:rsidRPr="00902FD5">
          <w:rPr>
            <w:rStyle w:val="Hyperlink"/>
            <w:rFonts w:ascii="Times New Roman" w:hAnsi="Times New Roman" w:cs="Times New Roman"/>
            <w:sz w:val="24"/>
            <w:szCs w:val="24"/>
          </w:rPr>
          <w:t>https://www.belfasttelegraph.co.uk/news/northern-ireland/stena-line-may-reduce-northern-ireland-services-as-result-of-brexit-37437290.html</w:t>
        </w:r>
      </w:hyperlink>
    </w:p>
    <w:p w14:paraId="4A32E74E" w14:textId="1037D925" w:rsidR="00AE4670" w:rsidRDefault="00925E9C" w:rsidP="00937EB4">
      <w:pPr>
        <w:rPr>
          <w:rFonts w:ascii="Times New Roman" w:hAnsi="Times New Roman" w:cs="Times New Roman"/>
          <w:sz w:val="24"/>
          <w:szCs w:val="24"/>
        </w:rPr>
      </w:pPr>
      <w:hyperlink r:id="rId19" w:history="1">
        <w:r w:rsidR="00AE4670" w:rsidRPr="00386DA6">
          <w:rPr>
            <w:rStyle w:val="Hyperlink"/>
            <w:rFonts w:ascii="Times New Roman" w:hAnsi="Times New Roman" w:cs="Times New Roman"/>
            <w:sz w:val="24"/>
            <w:szCs w:val="24"/>
          </w:rPr>
          <w:t>https://www.flightglobal.com/news/articles/uk-and-usa-reach-post-brexit-open-skies-accord-453995/</w:t>
        </w:r>
      </w:hyperlink>
    </w:p>
    <w:p w14:paraId="49920DEC" w14:textId="540667AC" w:rsidR="007933DE" w:rsidRDefault="00925E9C" w:rsidP="00937EB4">
      <w:pPr>
        <w:rPr>
          <w:rFonts w:ascii="Times New Roman" w:hAnsi="Times New Roman" w:cs="Times New Roman"/>
          <w:sz w:val="24"/>
          <w:szCs w:val="24"/>
        </w:rPr>
      </w:pPr>
      <w:hyperlink r:id="rId20" w:history="1">
        <w:r w:rsidR="007933DE" w:rsidRPr="00386DA6">
          <w:rPr>
            <w:rStyle w:val="Hyperlink"/>
            <w:rFonts w:ascii="Times New Roman" w:hAnsi="Times New Roman" w:cs="Times New Roman"/>
            <w:sz w:val="24"/>
            <w:szCs w:val="24"/>
          </w:rPr>
          <w:t>file:///C:/Users/p151586/Downloads/ABTA%202%20Making%20a%20success%20of%20Brexit%20for%20travel%20and%20tourism.pdf</w:t>
        </w:r>
      </w:hyperlink>
    </w:p>
    <w:p w14:paraId="603F265F" w14:textId="140AEB8E" w:rsidR="007933DE" w:rsidRDefault="00925E9C" w:rsidP="00937EB4">
      <w:pPr>
        <w:rPr>
          <w:rFonts w:ascii="Times New Roman" w:hAnsi="Times New Roman" w:cs="Times New Roman"/>
          <w:sz w:val="24"/>
          <w:szCs w:val="24"/>
        </w:rPr>
      </w:pPr>
      <w:hyperlink r:id="rId21" w:history="1">
        <w:r w:rsidR="007933DE" w:rsidRPr="00386DA6">
          <w:rPr>
            <w:rStyle w:val="Hyperlink"/>
            <w:rFonts w:ascii="Times New Roman" w:hAnsi="Times New Roman" w:cs="Times New Roman"/>
            <w:sz w:val="24"/>
            <w:szCs w:val="24"/>
          </w:rPr>
          <w:t>https://www.bbc.co.uk/news/business-46363679</w:t>
        </w:r>
      </w:hyperlink>
    </w:p>
    <w:p w14:paraId="00B79CCD" w14:textId="14AA3D01" w:rsidR="007933DE" w:rsidRDefault="00925E9C" w:rsidP="00937EB4">
      <w:pPr>
        <w:rPr>
          <w:rFonts w:ascii="Times New Roman" w:hAnsi="Times New Roman" w:cs="Times New Roman"/>
          <w:sz w:val="24"/>
          <w:szCs w:val="24"/>
        </w:rPr>
      </w:pPr>
      <w:hyperlink r:id="rId22" w:history="1">
        <w:r w:rsidR="00D66322" w:rsidRPr="00386DA6">
          <w:rPr>
            <w:rStyle w:val="Hyperlink"/>
            <w:rFonts w:ascii="Times New Roman" w:hAnsi="Times New Roman" w:cs="Times New Roman"/>
            <w:sz w:val="24"/>
            <w:szCs w:val="24"/>
          </w:rPr>
          <w:t>https://fairplay.ihs.com/markets/article/4307711/brittany-ferries-boss-warns-of-potential-brexit-damage-to-france</w:t>
        </w:r>
      </w:hyperlink>
    </w:p>
    <w:p w14:paraId="43B2D62C" w14:textId="3F78EEE2" w:rsidR="00D66322" w:rsidRDefault="00925E9C" w:rsidP="00937EB4">
      <w:pPr>
        <w:rPr>
          <w:rFonts w:ascii="Times New Roman" w:hAnsi="Times New Roman" w:cs="Times New Roman"/>
          <w:sz w:val="24"/>
          <w:szCs w:val="24"/>
        </w:rPr>
      </w:pPr>
      <w:hyperlink r:id="rId23" w:history="1">
        <w:r w:rsidR="00BF0DA4" w:rsidRPr="00386DA6">
          <w:rPr>
            <w:rStyle w:val="Hyperlink"/>
            <w:rFonts w:ascii="Times New Roman" w:hAnsi="Times New Roman" w:cs="Times New Roman"/>
            <w:sz w:val="24"/>
            <w:szCs w:val="24"/>
          </w:rPr>
          <w:t>http://www.travelweekly.co.uk/articles/314450/brittany-ferries-sounds-brexit-alarm</w:t>
        </w:r>
      </w:hyperlink>
    </w:p>
    <w:p w14:paraId="79BE0184" w14:textId="1B35507E" w:rsidR="00BF0DA4" w:rsidRDefault="00925E9C" w:rsidP="00937EB4">
      <w:pPr>
        <w:rPr>
          <w:rFonts w:ascii="Times New Roman" w:hAnsi="Times New Roman" w:cs="Times New Roman"/>
          <w:sz w:val="24"/>
          <w:szCs w:val="24"/>
        </w:rPr>
      </w:pPr>
      <w:hyperlink r:id="rId24" w:history="1">
        <w:r w:rsidRPr="00E97CFA">
          <w:rPr>
            <w:rStyle w:val="Hyperlink"/>
            <w:rFonts w:ascii="Times New Roman" w:hAnsi="Times New Roman" w:cs="Times New Roman"/>
            <w:sz w:val="24"/>
            <w:szCs w:val="24"/>
          </w:rPr>
          <w:t>file:///E:/22-Maritime-and-Ports-Report.pdf</w:t>
        </w:r>
      </w:hyperlink>
    </w:p>
    <w:p w14:paraId="09DEBC4C" w14:textId="77777777" w:rsidR="00925E9C" w:rsidRDefault="00925E9C" w:rsidP="00937EB4">
      <w:pPr>
        <w:rPr>
          <w:rFonts w:ascii="Times New Roman" w:hAnsi="Times New Roman" w:cs="Times New Roman"/>
          <w:sz w:val="24"/>
          <w:szCs w:val="24"/>
        </w:rPr>
      </w:pPr>
      <w:bookmarkStart w:id="0" w:name="_GoBack"/>
      <w:bookmarkEnd w:id="0"/>
    </w:p>
    <w:p w14:paraId="7E8185A1" w14:textId="77777777" w:rsidR="00C561F7" w:rsidRDefault="00C561F7" w:rsidP="00937EB4">
      <w:pPr>
        <w:rPr>
          <w:rFonts w:ascii="Times New Roman" w:hAnsi="Times New Roman" w:cs="Times New Roman"/>
          <w:sz w:val="24"/>
          <w:szCs w:val="24"/>
        </w:rPr>
      </w:pPr>
    </w:p>
    <w:p w14:paraId="3C4ED990" w14:textId="77777777" w:rsidR="00571756" w:rsidRPr="00921871" w:rsidRDefault="00571756" w:rsidP="00937EB4">
      <w:pPr>
        <w:rPr>
          <w:rFonts w:ascii="Times New Roman" w:hAnsi="Times New Roman" w:cs="Times New Roman"/>
          <w:sz w:val="24"/>
          <w:szCs w:val="24"/>
        </w:rPr>
      </w:pPr>
    </w:p>
    <w:sectPr w:rsidR="00571756" w:rsidRPr="00921871" w:rsidSect="007051F9">
      <w:headerReference w:type="default" r:id="rId25"/>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DBB6C9" w14:textId="77777777" w:rsidR="007051F9" w:rsidRDefault="007051F9" w:rsidP="007051F9">
      <w:pPr>
        <w:spacing w:after="0" w:line="240" w:lineRule="auto"/>
      </w:pPr>
      <w:r>
        <w:separator/>
      </w:r>
    </w:p>
  </w:endnote>
  <w:endnote w:type="continuationSeparator" w:id="0">
    <w:p w14:paraId="1FCFA3B5" w14:textId="77777777" w:rsidR="007051F9" w:rsidRDefault="007051F9" w:rsidP="00705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5457718"/>
      <w:docPartObj>
        <w:docPartGallery w:val="Page Numbers (Bottom of Page)"/>
        <w:docPartUnique/>
      </w:docPartObj>
    </w:sdtPr>
    <w:sdtEndPr>
      <w:rPr>
        <w:color w:val="7F7F7F" w:themeColor="background1" w:themeShade="7F"/>
        <w:spacing w:val="60"/>
      </w:rPr>
    </w:sdtEndPr>
    <w:sdtContent>
      <w:p w14:paraId="24F215D9" w14:textId="51014192" w:rsidR="007051F9" w:rsidRDefault="007051F9">
        <w:pPr>
          <w:pStyle w:val="Footer"/>
          <w:pBdr>
            <w:top w:val="single" w:sz="4" w:space="1" w:color="D9D9D9" w:themeColor="background1" w:themeShade="D9"/>
          </w:pBdr>
          <w:jc w:val="right"/>
        </w:pPr>
        <w:r>
          <w:fldChar w:fldCharType="begin"/>
        </w:r>
        <w:r>
          <w:instrText xml:space="preserve"> PAGE   \* MERGEFORMAT </w:instrText>
        </w:r>
        <w:r>
          <w:fldChar w:fldCharType="separate"/>
        </w:r>
        <w:r w:rsidR="00134F68">
          <w:rPr>
            <w:noProof/>
          </w:rPr>
          <w:t>2</w:t>
        </w:r>
        <w:r>
          <w:rPr>
            <w:noProof/>
          </w:rPr>
          <w:fldChar w:fldCharType="end"/>
        </w:r>
        <w:r>
          <w:t xml:space="preserve"> | </w:t>
        </w:r>
        <w:r>
          <w:rPr>
            <w:color w:val="7F7F7F" w:themeColor="background1" w:themeShade="7F"/>
            <w:spacing w:val="60"/>
          </w:rPr>
          <w:t>Page</w:t>
        </w:r>
      </w:p>
    </w:sdtContent>
  </w:sdt>
  <w:p w14:paraId="09F6720B" w14:textId="77777777" w:rsidR="007051F9" w:rsidRDefault="00705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D0ACB3" w14:textId="77777777" w:rsidR="007051F9" w:rsidRDefault="007051F9" w:rsidP="007051F9">
      <w:pPr>
        <w:spacing w:after="0" w:line="240" w:lineRule="auto"/>
      </w:pPr>
      <w:r>
        <w:separator/>
      </w:r>
    </w:p>
  </w:footnote>
  <w:footnote w:type="continuationSeparator" w:id="0">
    <w:p w14:paraId="7CBE4819" w14:textId="77777777" w:rsidR="007051F9" w:rsidRDefault="007051F9" w:rsidP="007051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EA1A7" w14:textId="07E39838" w:rsidR="007051F9" w:rsidRDefault="007051F9">
    <w:pPr>
      <w:pStyle w:val="Header"/>
    </w:pPr>
    <w:r>
      <w:t>Raffique George (P151586)</w:t>
    </w:r>
  </w:p>
  <w:p w14:paraId="052E88B7" w14:textId="6DEFBBA5" w:rsidR="007051F9" w:rsidRDefault="007051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61AD9"/>
    <w:multiLevelType w:val="hybridMultilevel"/>
    <w:tmpl w:val="DD489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16287E"/>
    <w:multiLevelType w:val="hybridMultilevel"/>
    <w:tmpl w:val="5E48449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ABB"/>
    <w:rsid w:val="00002CDE"/>
    <w:rsid w:val="00007BD0"/>
    <w:rsid w:val="00032CFB"/>
    <w:rsid w:val="000551F8"/>
    <w:rsid w:val="00064924"/>
    <w:rsid w:val="00065244"/>
    <w:rsid w:val="000A1366"/>
    <w:rsid w:val="000A18A1"/>
    <w:rsid w:val="000B5D28"/>
    <w:rsid w:val="000C08E6"/>
    <w:rsid w:val="00105C90"/>
    <w:rsid w:val="001325EA"/>
    <w:rsid w:val="00132D34"/>
    <w:rsid w:val="00134F68"/>
    <w:rsid w:val="00141C3F"/>
    <w:rsid w:val="001876F9"/>
    <w:rsid w:val="001C687C"/>
    <w:rsid w:val="001F3C7D"/>
    <w:rsid w:val="002503AF"/>
    <w:rsid w:val="00252352"/>
    <w:rsid w:val="00272245"/>
    <w:rsid w:val="00273155"/>
    <w:rsid w:val="002B34D0"/>
    <w:rsid w:val="002C1057"/>
    <w:rsid w:val="002C1C26"/>
    <w:rsid w:val="002D3602"/>
    <w:rsid w:val="002D579D"/>
    <w:rsid w:val="003238C6"/>
    <w:rsid w:val="00333C1E"/>
    <w:rsid w:val="003526E3"/>
    <w:rsid w:val="003702D3"/>
    <w:rsid w:val="00392A62"/>
    <w:rsid w:val="00392D89"/>
    <w:rsid w:val="003940D2"/>
    <w:rsid w:val="003C2142"/>
    <w:rsid w:val="003D7C36"/>
    <w:rsid w:val="00417D75"/>
    <w:rsid w:val="00425070"/>
    <w:rsid w:val="00450538"/>
    <w:rsid w:val="00467D35"/>
    <w:rsid w:val="00471507"/>
    <w:rsid w:val="00473192"/>
    <w:rsid w:val="00496CF1"/>
    <w:rsid w:val="004A741F"/>
    <w:rsid w:val="004E78D7"/>
    <w:rsid w:val="00542E9D"/>
    <w:rsid w:val="00571756"/>
    <w:rsid w:val="005A24AC"/>
    <w:rsid w:val="005A485B"/>
    <w:rsid w:val="005B5E3B"/>
    <w:rsid w:val="005C12E1"/>
    <w:rsid w:val="005D2E60"/>
    <w:rsid w:val="005D3F7E"/>
    <w:rsid w:val="005D6F6C"/>
    <w:rsid w:val="00602B41"/>
    <w:rsid w:val="0060441B"/>
    <w:rsid w:val="0062448A"/>
    <w:rsid w:val="00625553"/>
    <w:rsid w:val="00626259"/>
    <w:rsid w:val="006530B1"/>
    <w:rsid w:val="00696C0C"/>
    <w:rsid w:val="006C053C"/>
    <w:rsid w:val="006E4ED4"/>
    <w:rsid w:val="006F1523"/>
    <w:rsid w:val="007051F9"/>
    <w:rsid w:val="0073662B"/>
    <w:rsid w:val="007374E2"/>
    <w:rsid w:val="0076406F"/>
    <w:rsid w:val="007721F3"/>
    <w:rsid w:val="007933DE"/>
    <w:rsid w:val="0079679E"/>
    <w:rsid w:val="007A2A7F"/>
    <w:rsid w:val="007D1991"/>
    <w:rsid w:val="008007DD"/>
    <w:rsid w:val="008334CA"/>
    <w:rsid w:val="0086693B"/>
    <w:rsid w:val="00895BDC"/>
    <w:rsid w:val="008A1B4E"/>
    <w:rsid w:val="008A3965"/>
    <w:rsid w:val="008A7978"/>
    <w:rsid w:val="008C4A0A"/>
    <w:rsid w:val="008D2ED7"/>
    <w:rsid w:val="008D7E9C"/>
    <w:rsid w:val="008F3B13"/>
    <w:rsid w:val="00900B83"/>
    <w:rsid w:val="009114BB"/>
    <w:rsid w:val="00911531"/>
    <w:rsid w:val="00921871"/>
    <w:rsid w:val="00925E9C"/>
    <w:rsid w:val="00937EB4"/>
    <w:rsid w:val="00963C92"/>
    <w:rsid w:val="009B20AC"/>
    <w:rsid w:val="009F05BF"/>
    <w:rsid w:val="00A11556"/>
    <w:rsid w:val="00A233AE"/>
    <w:rsid w:val="00A23DCE"/>
    <w:rsid w:val="00AA6C31"/>
    <w:rsid w:val="00AE4670"/>
    <w:rsid w:val="00B2551B"/>
    <w:rsid w:val="00B3378A"/>
    <w:rsid w:val="00B36E65"/>
    <w:rsid w:val="00B36FE4"/>
    <w:rsid w:val="00B461D0"/>
    <w:rsid w:val="00B523F0"/>
    <w:rsid w:val="00B64849"/>
    <w:rsid w:val="00B74AF1"/>
    <w:rsid w:val="00B86665"/>
    <w:rsid w:val="00BC465D"/>
    <w:rsid w:val="00BF0DA4"/>
    <w:rsid w:val="00BF3CE6"/>
    <w:rsid w:val="00C11E4B"/>
    <w:rsid w:val="00C13D4B"/>
    <w:rsid w:val="00C20864"/>
    <w:rsid w:val="00C561F7"/>
    <w:rsid w:val="00C61BC2"/>
    <w:rsid w:val="00CF70FF"/>
    <w:rsid w:val="00D31C2E"/>
    <w:rsid w:val="00D63ABB"/>
    <w:rsid w:val="00D66322"/>
    <w:rsid w:val="00D84210"/>
    <w:rsid w:val="00D9368E"/>
    <w:rsid w:val="00DC6A53"/>
    <w:rsid w:val="00DE52B9"/>
    <w:rsid w:val="00DE72BB"/>
    <w:rsid w:val="00E04BA4"/>
    <w:rsid w:val="00E1415A"/>
    <w:rsid w:val="00E16DD1"/>
    <w:rsid w:val="00E37E5C"/>
    <w:rsid w:val="00E46465"/>
    <w:rsid w:val="00ED69C6"/>
    <w:rsid w:val="00F0010C"/>
    <w:rsid w:val="00F242D3"/>
    <w:rsid w:val="00F33B90"/>
    <w:rsid w:val="00F36D4C"/>
    <w:rsid w:val="00FA5FC0"/>
    <w:rsid w:val="00FB2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BE1B1"/>
  <w15:chartTrackingRefBased/>
  <w15:docId w15:val="{9F9EF5C5-BD85-44CD-B071-D82C874EB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0D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7EB4"/>
    <w:rPr>
      <w:color w:val="0563C1" w:themeColor="hyperlink"/>
      <w:u w:val="single"/>
    </w:rPr>
  </w:style>
  <w:style w:type="character" w:styleId="FollowedHyperlink">
    <w:name w:val="FollowedHyperlink"/>
    <w:basedOn w:val="DefaultParagraphFont"/>
    <w:uiPriority w:val="99"/>
    <w:semiHidden/>
    <w:unhideWhenUsed/>
    <w:rsid w:val="0073662B"/>
    <w:rPr>
      <w:color w:val="954F72" w:themeColor="followedHyperlink"/>
      <w:u w:val="single"/>
    </w:rPr>
  </w:style>
  <w:style w:type="character" w:customStyle="1" w:styleId="UnresolvedMention1">
    <w:name w:val="Unresolved Mention1"/>
    <w:basedOn w:val="DefaultParagraphFont"/>
    <w:uiPriority w:val="99"/>
    <w:semiHidden/>
    <w:unhideWhenUsed/>
    <w:rsid w:val="00C561F7"/>
    <w:rPr>
      <w:color w:val="605E5C"/>
      <w:shd w:val="clear" w:color="auto" w:fill="E1DFDD"/>
    </w:rPr>
  </w:style>
  <w:style w:type="character" w:customStyle="1" w:styleId="Heading1Char">
    <w:name w:val="Heading 1 Char"/>
    <w:basedOn w:val="DefaultParagraphFont"/>
    <w:link w:val="Heading1"/>
    <w:uiPriority w:val="9"/>
    <w:rsid w:val="003940D2"/>
    <w:rPr>
      <w:rFonts w:asciiTheme="majorHAnsi" w:eastAsiaTheme="majorEastAsia" w:hAnsiTheme="majorHAnsi" w:cstheme="majorBidi"/>
      <w:color w:val="2E74B5" w:themeColor="accent1" w:themeShade="BF"/>
      <w:sz w:val="32"/>
      <w:szCs w:val="32"/>
      <w:lang w:val="en-US"/>
    </w:rPr>
  </w:style>
  <w:style w:type="paragraph" w:styleId="ListParagraph">
    <w:name w:val="List Paragraph"/>
    <w:basedOn w:val="Normal"/>
    <w:uiPriority w:val="34"/>
    <w:qFormat/>
    <w:rsid w:val="007A2A7F"/>
    <w:pPr>
      <w:ind w:left="720"/>
      <w:contextualSpacing/>
    </w:pPr>
  </w:style>
  <w:style w:type="paragraph" w:styleId="Header">
    <w:name w:val="header"/>
    <w:basedOn w:val="Normal"/>
    <w:link w:val="HeaderChar"/>
    <w:uiPriority w:val="99"/>
    <w:unhideWhenUsed/>
    <w:rsid w:val="007051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1F9"/>
  </w:style>
  <w:style w:type="paragraph" w:styleId="Footer">
    <w:name w:val="footer"/>
    <w:basedOn w:val="Normal"/>
    <w:link w:val="FooterChar"/>
    <w:uiPriority w:val="99"/>
    <w:unhideWhenUsed/>
    <w:rsid w:val="007051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1F9"/>
  </w:style>
  <w:style w:type="paragraph" w:styleId="NoSpacing">
    <w:name w:val="No Spacing"/>
    <w:link w:val="NoSpacingChar"/>
    <w:uiPriority w:val="1"/>
    <w:qFormat/>
    <w:rsid w:val="00D936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368E"/>
    <w:rPr>
      <w:rFonts w:eastAsiaTheme="minorEastAsia"/>
      <w:lang w:val="en-US"/>
    </w:rPr>
  </w:style>
  <w:style w:type="character" w:styleId="UnresolvedMention">
    <w:name w:val="Unresolved Mention"/>
    <w:basedOn w:val="DefaultParagraphFont"/>
    <w:uiPriority w:val="99"/>
    <w:semiHidden/>
    <w:unhideWhenUsed/>
    <w:rsid w:val="00925E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ublications.parliament.uk/pa/ld201719/ldselect/ldeucom/46/46.pdf" TargetMode="External"/><Relationship Id="rId18" Type="http://schemas.openxmlformats.org/officeDocument/2006/relationships/hyperlink" Target="https://www.belfasttelegraph.co.uk/news/northern-ireland/stena-line-may-reduce-northern-ireland-services-as-result-of-brexit-37437290.html"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bbc.co.uk/news/business-46363679" TargetMode="External"/><Relationship Id="rId7" Type="http://schemas.openxmlformats.org/officeDocument/2006/relationships/footnotes" Target="footnotes.xml"/><Relationship Id="rId12" Type="http://schemas.openxmlformats.org/officeDocument/2006/relationships/hyperlink" Target="https://www.economist.com/gulliver/2018/09/26/the-british-government-claims-a-no-deal-brexit-could-ground-flights-to-europe" TargetMode="External"/><Relationship Id="rId17" Type="http://schemas.openxmlformats.org/officeDocument/2006/relationships/hyperlink" Target="https://ukinvestormagazine.co.uk/stenaline-deal-brexit-food/"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express.co.uk/news/politics/1027475/no-deal-brexit-explained-what-does-no-deal-brexit-mean-holidays" TargetMode="External"/><Relationship Id="rId20" Type="http://schemas.openxmlformats.org/officeDocument/2006/relationships/hyperlink" Target="file:///C:/Users/p151586/Downloads/ABTA%202%20Making%20a%20success%20of%20Brexit%20for%20travel%20and%20tourism.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flights-to-and-from-the-uk-if-theres-no-brexit-deal/flights-to-and-from-the-uk-if-theres-no-brexit-deal" TargetMode="External"/><Relationship Id="rId24" Type="http://schemas.openxmlformats.org/officeDocument/2006/relationships/hyperlink" Target="file:///E:/22-Maritime-and-Ports-Report.pdf" TargetMode="External"/><Relationship Id="rId5" Type="http://schemas.openxmlformats.org/officeDocument/2006/relationships/settings" Target="settings.xml"/><Relationship Id="rId15" Type="http://schemas.openxmlformats.org/officeDocument/2006/relationships/hyperlink" Target="https://www.independent.co.uk/travel/news-and-advice/brexit-no-deal-travel-flights-aviation-security-safety-holiday-a8553551.html" TargetMode="External"/><Relationship Id="rId23" Type="http://schemas.openxmlformats.org/officeDocument/2006/relationships/hyperlink" Target="http://www.travelweekly.co.uk/articles/314450/brittany-ferries-sounds-brexit-alarm" TargetMode="External"/><Relationship Id="rId28" Type="http://schemas.openxmlformats.org/officeDocument/2006/relationships/theme" Target="theme/theme1.xml"/><Relationship Id="rId10" Type="http://schemas.openxmlformats.org/officeDocument/2006/relationships/hyperlink" Target="https://www.investopedia.com/terms/b/brexit.asp" TargetMode="External"/><Relationship Id="rId19" Type="http://schemas.openxmlformats.org/officeDocument/2006/relationships/hyperlink" Target="https://www.flightglobal.com/news/articles/uk-and-usa-reach-post-brexit-open-skies-accord-453995/"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travelsupermarket.com/en-gb/blog/travel-advice/what-could-a-brexit-mean-for-our-holidays/" TargetMode="External"/><Relationship Id="rId22" Type="http://schemas.openxmlformats.org/officeDocument/2006/relationships/hyperlink" Target="https://fairplay.ihs.com/markets/article/4307711/brittany-ferries-boss-warns-of-potential-brexit-damage-to-fran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9FA27F-56F6-43E2-A2C1-7A3E49216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1875</TotalTime>
  <Pages>8</Pages>
  <Words>2303</Words>
  <Characters>13131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Raffique George (P151586)</dc:creator>
  <cp:keywords/>
  <dc:description/>
  <cp:lastModifiedBy>Raffique George (P151586)</cp:lastModifiedBy>
  <cp:revision>22</cp:revision>
  <dcterms:created xsi:type="dcterms:W3CDTF">2018-11-20T14:54:00Z</dcterms:created>
  <dcterms:modified xsi:type="dcterms:W3CDTF">2018-11-30T23:55:00Z</dcterms:modified>
</cp:coreProperties>
</file>