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b/>
        </w:rPr>
        <w:id w:val="-2114967541"/>
        <w:docPartObj>
          <w:docPartGallery w:val="Cover Pages"/>
          <w:docPartUnique/>
        </w:docPartObj>
      </w:sdtPr>
      <w:sdtEndPr/>
      <w:sdtContent>
        <w:p w14:paraId="74B9E78E" w14:textId="7F1108CE" w:rsidR="00D43324" w:rsidRPr="00281EBA" w:rsidRDefault="009E16BE">
          <w:pPr>
            <w:rPr>
              <w:b/>
            </w:rPr>
          </w:pPr>
          <w:r w:rsidRPr="00281EBA">
            <w:rPr>
              <w:b/>
              <w:noProof/>
              <w:lang w:eastAsia="zh-CN"/>
            </w:rPr>
            <mc:AlternateContent>
              <mc:Choice Requires="wps">
                <w:drawing>
                  <wp:anchor distT="0" distB="0" distL="114300" distR="114300" simplePos="0" relativeHeight="251659264" behindDoc="0" locked="0" layoutInCell="1" allowOverlap="1" wp14:anchorId="0CB91E48" wp14:editId="346D892F">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61"/>
                                  <w:gridCol w:w="5509"/>
                                </w:tblGrid>
                                <w:tr w:rsidR="009E16BE" w14:paraId="4767B966" w14:textId="77777777" w:rsidTr="002D54ED">
                                  <w:trPr>
                                    <w:jc w:val="center"/>
                                  </w:trPr>
                                  <w:tc>
                                    <w:tcPr>
                                      <w:tcW w:w="2534" w:type="pct"/>
                                      <w:vAlign w:val="center"/>
                                    </w:tcPr>
                                    <w:p w14:paraId="1AC19797" w14:textId="77777777" w:rsidR="009E16BE" w:rsidRDefault="009E16BE">
                                      <w:pPr>
                                        <w:jc w:val="right"/>
                                      </w:pPr>
                                      <w:r>
                                        <w:rPr>
                                          <w:noProof/>
                                        </w:rPr>
                                        <w:drawing>
                                          <wp:inline distT="0" distB="0" distL="0" distR="0" wp14:anchorId="46E17EF6" wp14:editId="55012AC0">
                                            <wp:extent cx="2554224" cy="3831336"/>
                                            <wp:effectExtent l="0" t="0" r="0" b="444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a:extLst>
                                                        <a:ext uri="{28A0092B-C50C-407E-A947-70E740481C1C}">
                                                          <a14:useLocalDpi xmlns:a14="http://schemas.microsoft.com/office/drawing/2010/main" val="0"/>
                                                        </a:ext>
                                                      </a:extLst>
                                                    </a:blip>
                                                    <a:stretch>
                                                      <a:fillRect/>
                                                    </a:stretch>
                                                  </pic:blipFill>
                                                  <pic:spPr>
                                                    <a:xfrm>
                                                      <a:off x="0" y="0"/>
                                                      <a:ext cx="2554224" cy="3831336"/>
                                                    </a:xfrm>
                                                    <a:prstGeom prst="rect">
                                                      <a:avLst/>
                                                    </a:prstGeom>
                                                  </pic:spPr>
                                                </pic:pic>
                                              </a:graphicData>
                                            </a:graphic>
                                          </wp:inline>
                                        </w:drawing>
                                      </w:r>
                                    </w:p>
                                    <w:p w14:paraId="0FE1303C" w14:textId="113BF7BE" w:rsidR="009E16BE" w:rsidRDefault="009E16BE">
                                      <w:pPr>
                                        <w:pStyle w:val="NoSpacing"/>
                                        <w:spacing w:line="312" w:lineRule="auto"/>
                                        <w:jc w:val="right"/>
                                        <w:rPr>
                                          <w:caps/>
                                          <w:color w:val="191919" w:themeColor="text1" w:themeTint="E6"/>
                                          <w:sz w:val="72"/>
                                          <w:szCs w:val="72"/>
                                        </w:rPr>
                                      </w:pPr>
                                    </w:p>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D042000" w14:textId="329A1523" w:rsidR="009E16BE" w:rsidRDefault="009E16BE">
                                          <w:pPr>
                                            <w:jc w:val="right"/>
                                          </w:pPr>
                                          <w:r>
                                            <w:rPr>
                                              <w:color w:val="000000" w:themeColor="text1"/>
                                            </w:rPr>
                                            <w:t xml:space="preserve">     </w:t>
                                          </w:r>
                                        </w:p>
                                      </w:sdtContent>
                                    </w:sdt>
                                  </w:tc>
                                  <w:tc>
                                    <w:tcPr>
                                      <w:tcW w:w="2466" w:type="pct"/>
                                      <w:vAlign w:val="center"/>
                                    </w:tcPr>
                                    <w:sdt>
                                      <w:sdtPr>
                                        <w:rPr>
                                          <w:rFonts w:asciiTheme="minorHAnsi" w:eastAsiaTheme="minorEastAsia" w:hAnsiTheme="minorHAnsi" w:cstheme="minorBidi"/>
                                          <w:caps/>
                                          <w:color w:val="191919" w:themeColor="text1" w:themeTint="E6"/>
                                          <w:sz w:val="56"/>
                                          <w:szCs w:val="56"/>
                                          <w:lang w:val="en-US" w:eastAsia="zh-CN"/>
                                        </w:rPr>
                                        <w:alias w:val="Abstract"/>
                                        <w:tag w:val=""/>
                                        <w:id w:val="-2036181933"/>
                                        <w:dataBinding w:prefixMappings="xmlns:ns0='http://schemas.microsoft.com/office/2006/coverPageProps' " w:xpath="/ns0:CoverPageProperties[1]/ns0:Abstract[1]" w:storeItemID="{55AF091B-3C7A-41E3-B477-F2FDAA23CFDA}"/>
                                        <w:text/>
                                      </w:sdtPr>
                                      <w:sdtEndPr/>
                                      <w:sdtContent>
                                        <w:p w14:paraId="393052B2" w14:textId="0D2B92B8" w:rsidR="009E16BE" w:rsidRDefault="009E16BE">
                                          <w:pPr>
                                            <w:rPr>
                                              <w:color w:val="000000" w:themeColor="text1"/>
                                            </w:rPr>
                                          </w:pPr>
                                          <w:r w:rsidRPr="002D54ED">
                                            <w:rPr>
                                              <w:rFonts w:asciiTheme="minorHAnsi" w:eastAsiaTheme="minorEastAsia" w:hAnsiTheme="minorHAnsi" w:cstheme="minorBidi"/>
                                              <w:caps/>
                                              <w:color w:val="191919" w:themeColor="text1" w:themeTint="E6"/>
                                              <w:sz w:val="56"/>
                                              <w:szCs w:val="56"/>
                                              <w:lang w:val="en-US" w:eastAsia="zh-CN"/>
                                            </w:rPr>
                                            <w:t>Definition of an</w:t>
                                          </w:r>
                                          <w:r w:rsidR="002D54ED" w:rsidRPr="002D54ED">
                                            <w:rPr>
                                              <w:rFonts w:asciiTheme="minorHAnsi" w:eastAsiaTheme="minorEastAsia" w:hAnsiTheme="minorHAnsi" w:cstheme="minorBidi"/>
                                              <w:caps/>
                                              <w:color w:val="191919" w:themeColor="text1" w:themeTint="E6"/>
                                              <w:sz w:val="56"/>
                                              <w:szCs w:val="56"/>
                                              <w:lang w:val="en-US" w:eastAsia="zh-CN"/>
                                            </w:rPr>
                                            <w:t xml:space="preserve"> </w:t>
                                          </w:r>
                                          <w:r w:rsidRPr="002D54ED">
                                            <w:rPr>
                                              <w:rFonts w:asciiTheme="minorHAnsi" w:eastAsiaTheme="minorEastAsia" w:hAnsiTheme="minorHAnsi" w:cstheme="minorBidi"/>
                                              <w:caps/>
                                              <w:color w:val="191919" w:themeColor="text1" w:themeTint="E6"/>
                                              <w:sz w:val="56"/>
                                              <w:szCs w:val="56"/>
                                              <w:lang w:val="en-US" w:eastAsia="zh-CN"/>
                                            </w:rPr>
                                            <w:t xml:space="preserve">entrepreneur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DE13E86" w14:textId="1123457B" w:rsidR="009E16BE" w:rsidRDefault="009E16BE">
                                          <w:pPr>
                                            <w:pStyle w:val="NoSpacing"/>
                                            <w:rPr>
                                              <w:color w:val="ED7D31" w:themeColor="accent2"/>
                                              <w:sz w:val="26"/>
                                              <w:szCs w:val="26"/>
                                            </w:rPr>
                                          </w:pPr>
                                          <w:r>
                                            <w:rPr>
                                              <w:color w:val="ED7D31" w:themeColor="accent2"/>
                                              <w:sz w:val="26"/>
                                              <w:szCs w:val="26"/>
                                            </w:rPr>
                                            <w:t>Tia Thomas (1706468)</w:t>
                                          </w:r>
                                        </w:p>
                                      </w:sdtContent>
                                    </w:sdt>
                                    <w:p w14:paraId="15285594" w14:textId="753D8F46" w:rsidR="009E16BE" w:rsidRDefault="00281EBA">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9E16BE">
                                            <w:rPr>
                                              <w:color w:val="44546A" w:themeColor="text2"/>
                                            </w:rPr>
                                            <w:t xml:space="preserve">     </w:t>
                                          </w:r>
                                        </w:sdtContent>
                                      </w:sdt>
                                    </w:p>
                                  </w:tc>
                                </w:tr>
                              </w:tbl>
                              <w:p w14:paraId="71406574" w14:textId="77777777" w:rsidR="009E16BE" w:rsidRDefault="009E16B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CB91E48"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WhHhAIAAIE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&#13;&#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61"/>
                            <w:gridCol w:w="5509"/>
                          </w:tblGrid>
                          <w:tr w:rsidR="009E16BE" w14:paraId="4767B966" w14:textId="77777777" w:rsidTr="002D54ED">
                            <w:trPr>
                              <w:jc w:val="center"/>
                            </w:trPr>
                            <w:tc>
                              <w:tcPr>
                                <w:tcW w:w="2534" w:type="pct"/>
                                <w:vAlign w:val="center"/>
                              </w:tcPr>
                              <w:p w14:paraId="1AC19797" w14:textId="77777777" w:rsidR="009E16BE" w:rsidRDefault="009E16BE">
                                <w:pPr>
                                  <w:jc w:val="right"/>
                                </w:pPr>
                                <w:r>
                                  <w:rPr>
                                    <w:noProof/>
                                  </w:rPr>
                                  <w:drawing>
                                    <wp:inline distT="0" distB="0" distL="0" distR="0" wp14:anchorId="46E17EF6" wp14:editId="55012AC0">
                                      <wp:extent cx="2554224" cy="3831336"/>
                                      <wp:effectExtent l="0" t="0" r="0" b="444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a:extLst>
                                                  <a:ext uri="{28A0092B-C50C-407E-A947-70E740481C1C}">
                                                    <a14:useLocalDpi xmlns:a14="http://schemas.microsoft.com/office/drawing/2010/main" val="0"/>
                                                  </a:ext>
                                                </a:extLst>
                                              </a:blip>
                                              <a:stretch>
                                                <a:fillRect/>
                                              </a:stretch>
                                            </pic:blipFill>
                                            <pic:spPr>
                                              <a:xfrm>
                                                <a:off x="0" y="0"/>
                                                <a:ext cx="2554224" cy="3831336"/>
                                              </a:xfrm>
                                              <a:prstGeom prst="rect">
                                                <a:avLst/>
                                              </a:prstGeom>
                                            </pic:spPr>
                                          </pic:pic>
                                        </a:graphicData>
                                      </a:graphic>
                                    </wp:inline>
                                  </w:drawing>
                                </w:r>
                              </w:p>
                              <w:p w14:paraId="0FE1303C" w14:textId="113BF7BE" w:rsidR="009E16BE" w:rsidRDefault="009E16BE">
                                <w:pPr>
                                  <w:pStyle w:val="NoSpacing"/>
                                  <w:spacing w:line="312" w:lineRule="auto"/>
                                  <w:jc w:val="right"/>
                                  <w:rPr>
                                    <w:caps/>
                                    <w:color w:val="191919" w:themeColor="text1" w:themeTint="E6"/>
                                    <w:sz w:val="72"/>
                                    <w:szCs w:val="72"/>
                                  </w:rPr>
                                </w:pPr>
                              </w:p>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D042000" w14:textId="329A1523" w:rsidR="009E16BE" w:rsidRDefault="009E16BE">
                                    <w:pPr>
                                      <w:jc w:val="right"/>
                                    </w:pPr>
                                    <w:r>
                                      <w:rPr>
                                        <w:color w:val="000000" w:themeColor="text1"/>
                                      </w:rPr>
                                      <w:t xml:space="preserve">     </w:t>
                                    </w:r>
                                  </w:p>
                                </w:sdtContent>
                              </w:sdt>
                            </w:tc>
                            <w:tc>
                              <w:tcPr>
                                <w:tcW w:w="2466" w:type="pct"/>
                                <w:vAlign w:val="center"/>
                              </w:tcPr>
                              <w:sdt>
                                <w:sdtPr>
                                  <w:rPr>
                                    <w:rFonts w:asciiTheme="minorHAnsi" w:eastAsiaTheme="minorEastAsia" w:hAnsiTheme="minorHAnsi" w:cstheme="minorBidi"/>
                                    <w:caps/>
                                    <w:color w:val="191919" w:themeColor="text1" w:themeTint="E6"/>
                                    <w:sz w:val="56"/>
                                    <w:szCs w:val="56"/>
                                    <w:lang w:val="en-US" w:eastAsia="zh-CN"/>
                                  </w:rPr>
                                  <w:alias w:val="Abstract"/>
                                  <w:tag w:val=""/>
                                  <w:id w:val="-2036181933"/>
                                  <w:dataBinding w:prefixMappings="xmlns:ns0='http://schemas.microsoft.com/office/2006/coverPageProps' " w:xpath="/ns0:CoverPageProperties[1]/ns0:Abstract[1]" w:storeItemID="{55AF091B-3C7A-41E3-B477-F2FDAA23CFDA}"/>
                                  <w:text/>
                                </w:sdtPr>
                                <w:sdtEndPr/>
                                <w:sdtContent>
                                  <w:p w14:paraId="393052B2" w14:textId="0D2B92B8" w:rsidR="009E16BE" w:rsidRDefault="009E16BE">
                                    <w:pPr>
                                      <w:rPr>
                                        <w:color w:val="000000" w:themeColor="text1"/>
                                      </w:rPr>
                                    </w:pPr>
                                    <w:r w:rsidRPr="002D54ED">
                                      <w:rPr>
                                        <w:rFonts w:asciiTheme="minorHAnsi" w:eastAsiaTheme="minorEastAsia" w:hAnsiTheme="minorHAnsi" w:cstheme="minorBidi"/>
                                        <w:caps/>
                                        <w:color w:val="191919" w:themeColor="text1" w:themeTint="E6"/>
                                        <w:sz w:val="56"/>
                                        <w:szCs w:val="56"/>
                                        <w:lang w:val="en-US" w:eastAsia="zh-CN"/>
                                      </w:rPr>
                                      <w:t>Definition of an</w:t>
                                    </w:r>
                                    <w:r w:rsidR="002D54ED" w:rsidRPr="002D54ED">
                                      <w:rPr>
                                        <w:rFonts w:asciiTheme="minorHAnsi" w:eastAsiaTheme="minorEastAsia" w:hAnsiTheme="minorHAnsi" w:cstheme="minorBidi"/>
                                        <w:caps/>
                                        <w:color w:val="191919" w:themeColor="text1" w:themeTint="E6"/>
                                        <w:sz w:val="56"/>
                                        <w:szCs w:val="56"/>
                                        <w:lang w:val="en-US" w:eastAsia="zh-CN"/>
                                      </w:rPr>
                                      <w:t xml:space="preserve"> </w:t>
                                    </w:r>
                                    <w:r w:rsidRPr="002D54ED">
                                      <w:rPr>
                                        <w:rFonts w:asciiTheme="minorHAnsi" w:eastAsiaTheme="minorEastAsia" w:hAnsiTheme="minorHAnsi" w:cstheme="minorBidi"/>
                                        <w:caps/>
                                        <w:color w:val="191919" w:themeColor="text1" w:themeTint="E6"/>
                                        <w:sz w:val="56"/>
                                        <w:szCs w:val="56"/>
                                        <w:lang w:val="en-US" w:eastAsia="zh-CN"/>
                                      </w:rPr>
                                      <w:t xml:space="preserve">entrepreneur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DE13E86" w14:textId="1123457B" w:rsidR="009E16BE" w:rsidRDefault="009E16BE">
                                    <w:pPr>
                                      <w:pStyle w:val="NoSpacing"/>
                                      <w:rPr>
                                        <w:color w:val="ED7D31" w:themeColor="accent2"/>
                                        <w:sz w:val="26"/>
                                        <w:szCs w:val="26"/>
                                      </w:rPr>
                                    </w:pPr>
                                    <w:r>
                                      <w:rPr>
                                        <w:color w:val="ED7D31" w:themeColor="accent2"/>
                                        <w:sz w:val="26"/>
                                        <w:szCs w:val="26"/>
                                      </w:rPr>
                                      <w:t>Tia Thomas (1706468)</w:t>
                                    </w:r>
                                  </w:p>
                                </w:sdtContent>
                              </w:sdt>
                              <w:p w14:paraId="15285594" w14:textId="753D8F46" w:rsidR="009E16BE" w:rsidRDefault="00281EBA">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9E16BE">
                                      <w:rPr>
                                        <w:color w:val="44546A" w:themeColor="text2"/>
                                      </w:rPr>
                                      <w:t xml:space="preserve">     </w:t>
                                    </w:r>
                                  </w:sdtContent>
                                </w:sdt>
                              </w:p>
                            </w:tc>
                          </w:tr>
                        </w:tbl>
                        <w:p w14:paraId="71406574" w14:textId="77777777" w:rsidR="009E16BE" w:rsidRDefault="009E16BE"/>
                      </w:txbxContent>
                    </v:textbox>
                    <w10:wrap anchorx="page" anchory="page"/>
                  </v:shape>
                </w:pict>
              </mc:Fallback>
            </mc:AlternateContent>
          </w:r>
          <w:r w:rsidRPr="00281EBA">
            <w:rPr>
              <w:b/>
            </w:rPr>
            <w:br w:type="page"/>
          </w:r>
        </w:p>
      </w:sdtContent>
    </w:sdt>
    <w:p w14:paraId="60609D24" w14:textId="4A53731B" w:rsidR="00D43324" w:rsidRPr="00281EBA" w:rsidRDefault="00D43324" w:rsidP="00281EBA">
      <w:pPr>
        <w:pStyle w:val="Heading1"/>
        <w:spacing w:line="360" w:lineRule="auto"/>
        <w:rPr>
          <w:rFonts w:ascii="Arial" w:hAnsi="Arial" w:cs="Arial"/>
          <w:color w:val="000000" w:themeColor="text1"/>
        </w:rPr>
      </w:pPr>
      <w:bookmarkStart w:id="0" w:name="_Toc535352226"/>
      <w:r w:rsidRPr="00281EBA">
        <w:rPr>
          <w:rFonts w:ascii="Arial" w:hAnsi="Arial" w:cs="Arial"/>
          <w:color w:val="000000" w:themeColor="text1"/>
        </w:rPr>
        <w:lastRenderedPageBreak/>
        <w:t>Executive Summary</w:t>
      </w:r>
      <w:bookmarkEnd w:id="0"/>
      <w:r w:rsidR="00F4278A" w:rsidRPr="00281EBA">
        <w:rPr>
          <w:rFonts w:ascii="Arial" w:hAnsi="Arial" w:cs="Arial"/>
          <w:color w:val="000000" w:themeColor="text1"/>
        </w:rPr>
        <w:t xml:space="preserve"> </w:t>
      </w:r>
    </w:p>
    <w:p w14:paraId="58193309" w14:textId="77777777" w:rsidR="00D43324" w:rsidRPr="00281EBA" w:rsidRDefault="00D43324" w:rsidP="00281EBA">
      <w:pPr>
        <w:spacing w:line="360" w:lineRule="auto"/>
        <w:rPr>
          <w:color w:val="000000" w:themeColor="text1"/>
        </w:rPr>
      </w:pPr>
    </w:p>
    <w:p w14:paraId="740B780D" w14:textId="3825B066" w:rsidR="00CE43E0" w:rsidRPr="00281EBA" w:rsidRDefault="00F4278A" w:rsidP="00281EBA">
      <w:pPr>
        <w:spacing w:line="360" w:lineRule="auto"/>
        <w:rPr>
          <w:color w:val="000000" w:themeColor="text1"/>
        </w:rPr>
      </w:pPr>
      <w:r w:rsidRPr="00281EBA">
        <w:rPr>
          <w:color w:val="000000" w:themeColor="text1"/>
        </w:rPr>
        <w:t xml:space="preserve">This report will explore </w:t>
      </w:r>
      <w:r w:rsidR="00671C2D" w:rsidRPr="00281EBA">
        <w:rPr>
          <w:color w:val="000000" w:themeColor="text1"/>
        </w:rPr>
        <w:t>and</w:t>
      </w:r>
      <w:r w:rsidR="002D54ED" w:rsidRPr="00281EBA">
        <w:rPr>
          <w:color w:val="000000" w:themeColor="text1"/>
        </w:rPr>
        <w:t xml:space="preserve"> </w:t>
      </w:r>
      <w:r w:rsidR="008F46FC" w:rsidRPr="00281EBA">
        <w:rPr>
          <w:color w:val="000000" w:themeColor="text1"/>
        </w:rPr>
        <w:t>discuss</w:t>
      </w:r>
      <w:r w:rsidR="002D54ED" w:rsidRPr="00281EBA">
        <w:rPr>
          <w:color w:val="000000" w:themeColor="text1"/>
        </w:rPr>
        <w:t xml:space="preserve"> the </w:t>
      </w:r>
      <w:r w:rsidR="008F46FC" w:rsidRPr="00281EBA">
        <w:rPr>
          <w:color w:val="000000" w:themeColor="text1"/>
        </w:rPr>
        <w:t>many</w:t>
      </w:r>
      <w:r w:rsidR="00671C2D" w:rsidRPr="00281EBA">
        <w:rPr>
          <w:color w:val="000000" w:themeColor="text1"/>
        </w:rPr>
        <w:t xml:space="preserve"> </w:t>
      </w:r>
      <w:r w:rsidR="008F46FC" w:rsidRPr="00281EBA">
        <w:rPr>
          <w:color w:val="000000" w:themeColor="text1"/>
        </w:rPr>
        <w:t>definitions</w:t>
      </w:r>
      <w:r w:rsidR="00E26011" w:rsidRPr="00281EBA">
        <w:rPr>
          <w:color w:val="000000" w:themeColor="text1"/>
        </w:rPr>
        <w:t xml:space="preserve"> that are used</w:t>
      </w:r>
      <w:r w:rsidR="008F46FC" w:rsidRPr="00281EBA">
        <w:rPr>
          <w:color w:val="000000" w:themeColor="text1"/>
        </w:rPr>
        <w:t xml:space="preserve"> </w:t>
      </w:r>
      <w:r w:rsidR="00E26011" w:rsidRPr="00281EBA">
        <w:rPr>
          <w:color w:val="000000" w:themeColor="text1"/>
        </w:rPr>
        <w:t xml:space="preserve">to </w:t>
      </w:r>
      <w:r w:rsidR="0079219B" w:rsidRPr="00281EBA">
        <w:rPr>
          <w:color w:val="000000" w:themeColor="text1"/>
        </w:rPr>
        <w:t>describe</w:t>
      </w:r>
      <w:r w:rsidR="008F46FC" w:rsidRPr="00281EBA">
        <w:rPr>
          <w:color w:val="000000" w:themeColor="text1"/>
        </w:rPr>
        <w:t xml:space="preserve"> an entrepreneur</w:t>
      </w:r>
      <w:r w:rsidR="00E26011" w:rsidRPr="00281EBA">
        <w:rPr>
          <w:color w:val="000000" w:themeColor="text1"/>
        </w:rPr>
        <w:t xml:space="preserve">, these definitions will </w:t>
      </w:r>
      <w:r w:rsidR="0079219B" w:rsidRPr="00281EBA">
        <w:rPr>
          <w:color w:val="000000" w:themeColor="text1"/>
        </w:rPr>
        <w:t xml:space="preserve">then </w:t>
      </w:r>
      <w:r w:rsidR="00E26011" w:rsidRPr="00281EBA">
        <w:rPr>
          <w:color w:val="000000" w:themeColor="text1"/>
        </w:rPr>
        <w:t xml:space="preserve">be taken </w:t>
      </w:r>
      <w:r w:rsidR="008F46FC" w:rsidRPr="00281EBA">
        <w:rPr>
          <w:color w:val="000000" w:themeColor="text1"/>
        </w:rPr>
        <w:t xml:space="preserve">in to consideration </w:t>
      </w:r>
      <w:r w:rsidR="00E26011" w:rsidRPr="00281EBA">
        <w:rPr>
          <w:color w:val="000000" w:themeColor="text1"/>
        </w:rPr>
        <w:t xml:space="preserve">and </w:t>
      </w:r>
      <w:r w:rsidR="0079219B" w:rsidRPr="00281EBA">
        <w:rPr>
          <w:color w:val="000000" w:themeColor="text1"/>
        </w:rPr>
        <w:t>further</w:t>
      </w:r>
      <w:r w:rsidR="008F46FC" w:rsidRPr="00281EBA">
        <w:rPr>
          <w:color w:val="000000" w:themeColor="text1"/>
        </w:rPr>
        <w:t xml:space="preserve"> appl</w:t>
      </w:r>
      <w:r w:rsidR="00E26011" w:rsidRPr="00281EBA">
        <w:rPr>
          <w:color w:val="000000" w:themeColor="text1"/>
        </w:rPr>
        <w:t xml:space="preserve">ied </w:t>
      </w:r>
      <w:r w:rsidR="0079219B" w:rsidRPr="00281EBA">
        <w:rPr>
          <w:color w:val="000000" w:themeColor="text1"/>
        </w:rPr>
        <w:t>alongside</w:t>
      </w:r>
      <w:r w:rsidR="008F46FC" w:rsidRPr="00281EBA">
        <w:rPr>
          <w:color w:val="000000" w:themeColor="text1"/>
        </w:rPr>
        <w:t xml:space="preserve"> </w:t>
      </w:r>
      <w:r w:rsidR="00E104BF" w:rsidRPr="00281EBA">
        <w:rPr>
          <w:color w:val="000000" w:themeColor="text1"/>
        </w:rPr>
        <w:t xml:space="preserve">the motivational </w:t>
      </w:r>
      <w:r w:rsidR="008F46FC" w:rsidRPr="00281EBA">
        <w:rPr>
          <w:color w:val="000000" w:themeColor="text1"/>
        </w:rPr>
        <w:t>theor</w:t>
      </w:r>
      <w:r w:rsidR="0079219B" w:rsidRPr="00281EBA">
        <w:rPr>
          <w:color w:val="000000" w:themeColor="text1"/>
        </w:rPr>
        <w:t>ies</w:t>
      </w:r>
      <w:r w:rsidR="008F46FC" w:rsidRPr="00281EBA">
        <w:rPr>
          <w:color w:val="000000" w:themeColor="text1"/>
        </w:rPr>
        <w:t xml:space="preserve"> to </w:t>
      </w:r>
      <w:r w:rsidR="0079219B" w:rsidRPr="00281EBA">
        <w:rPr>
          <w:color w:val="000000" w:themeColor="text1"/>
        </w:rPr>
        <w:t>justify that</w:t>
      </w:r>
      <w:r w:rsidR="008F46FC" w:rsidRPr="00281EBA">
        <w:rPr>
          <w:color w:val="000000" w:themeColor="text1"/>
        </w:rPr>
        <w:t xml:space="preserve"> </w:t>
      </w:r>
      <w:r w:rsidR="00E104BF" w:rsidRPr="00281EBA">
        <w:rPr>
          <w:color w:val="000000" w:themeColor="text1"/>
        </w:rPr>
        <w:t>the</w:t>
      </w:r>
      <w:r w:rsidR="0079219B" w:rsidRPr="00281EBA">
        <w:rPr>
          <w:color w:val="000000" w:themeColor="text1"/>
        </w:rPr>
        <w:t xml:space="preserve"> entrepreneur</w:t>
      </w:r>
      <w:r w:rsidR="008F46FC" w:rsidRPr="00281EBA">
        <w:rPr>
          <w:color w:val="000000" w:themeColor="text1"/>
        </w:rPr>
        <w:t xml:space="preserve"> of choice</w:t>
      </w:r>
      <w:r w:rsidR="0079219B" w:rsidRPr="00281EBA">
        <w:rPr>
          <w:color w:val="000000" w:themeColor="text1"/>
        </w:rPr>
        <w:t xml:space="preserve"> is in fact entrepreneurial</w:t>
      </w:r>
      <w:r w:rsidR="008F46FC" w:rsidRPr="00281EBA">
        <w:rPr>
          <w:color w:val="000000" w:themeColor="text1"/>
        </w:rPr>
        <w:t xml:space="preserve">. For this report, a study of </w:t>
      </w:r>
      <w:r w:rsidR="0079219B" w:rsidRPr="00281EBA">
        <w:rPr>
          <w:color w:val="000000" w:themeColor="text1"/>
        </w:rPr>
        <w:t>Robyn ‘</w:t>
      </w:r>
      <w:r w:rsidR="008F46FC" w:rsidRPr="00281EBA">
        <w:rPr>
          <w:color w:val="000000" w:themeColor="text1"/>
        </w:rPr>
        <w:t>Rihanna</w:t>
      </w:r>
      <w:r w:rsidR="0079219B" w:rsidRPr="00281EBA">
        <w:rPr>
          <w:color w:val="000000" w:themeColor="text1"/>
        </w:rPr>
        <w:t>’ Fenty</w:t>
      </w:r>
      <w:r w:rsidR="008F46FC" w:rsidRPr="00281EBA">
        <w:rPr>
          <w:color w:val="000000" w:themeColor="text1"/>
        </w:rPr>
        <w:t xml:space="preserve"> will be used as </w:t>
      </w:r>
      <w:r w:rsidR="00456CE8" w:rsidRPr="00281EBA">
        <w:rPr>
          <w:color w:val="000000" w:themeColor="text1"/>
        </w:rPr>
        <w:t>the</w:t>
      </w:r>
      <w:r w:rsidR="008F46FC" w:rsidRPr="00281EBA">
        <w:rPr>
          <w:color w:val="000000" w:themeColor="text1"/>
        </w:rPr>
        <w:t xml:space="preserve"> </w:t>
      </w:r>
      <w:r w:rsidR="00456CE8" w:rsidRPr="00281EBA">
        <w:rPr>
          <w:color w:val="000000" w:themeColor="text1"/>
        </w:rPr>
        <w:t xml:space="preserve">entrepreneur </w:t>
      </w:r>
      <w:r w:rsidR="008F46FC" w:rsidRPr="00281EBA">
        <w:rPr>
          <w:color w:val="000000" w:themeColor="text1"/>
        </w:rPr>
        <w:t>example</w:t>
      </w:r>
      <w:r w:rsidR="004D5D91" w:rsidRPr="00281EBA">
        <w:rPr>
          <w:color w:val="000000" w:themeColor="text1"/>
        </w:rPr>
        <w:t>, an overview of herself and her entrepreneurial efforts will be discussed and further analysed to establish whether she has</w:t>
      </w:r>
      <w:r w:rsidR="008F46FC" w:rsidRPr="00281EBA">
        <w:rPr>
          <w:color w:val="000000" w:themeColor="text1"/>
        </w:rPr>
        <w:t xml:space="preserve"> </w:t>
      </w:r>
      <w:r w:rsidR="004D5D91" w:rsidRPr="00281EBA">
        <w:rPr>
          <w:color w:val="000000" w:themeColor="text1"/>
        </w:rPr>
        <w:t>entrepreneurial qualities</w:t>
      </w:r>
      <w:r w:rsidR="0071301E" w:rsidRPr="00281EBA">
        <w:rPr>
          <w:color w:val="000000" w:themeColor="text1"/>
        </w:rPr>
        <w:t xml:space="preserve">. It was found that </w:t>
      </w:r>
      <w:r w:rsidR="0001046C" w:rsidRPr="00281EBA">
        <w:rPr>
          <w:color w:val="000000" w:themeColor="text1"/>
        </w:rPr>
        <w:t>the term entrepreneurship does not have one focal definition that can apply to all a</w:t>
      </w:r>
      <w:r w:rsidR="00473CB3" w:rsidRPr="00281EBA">
        <w:rPr>
          <w:color w:val="000000" w:themeColor="text1"/>
        </w:rPr>
        <w:t xml:space="preserve">s the term is </w:t>
      </w:r>
      <w:r w:rsidR="00C9062D" w:rsidRPr="00281EBA">
        <w:rPr>
          <w:color w:val="000000" w:themeColor="text1"/>
        </w:rPr>
        <w:t xml:space="preserve">considered multifaceted and can be subjective to the circumstances. </w:t>
      </w:r>
      <w:r w:rsidR="008F37F9" w:rsidRPr="00281EBA">
        <w:rPr>
          <w:color w:val="000000" w:themeColor="text1"/>
        </w:rPr>
        <w:t>The</w:t>
      </w:r>
      <w:r w:rsidR="004E5FF5" w:rsidRPr="00281EBA">
        <w:rPr>
          <w:color w:val="000000" w:themeColor="text1"/>
        </w:rPr>
        <w:t xml:space="preserve"> short overview of Rihanna and her entrepreneurial efforts gave the opportunity</w:t>
      </w:r>
      <w:r w:rsidR="00C9062D" w:rsidRPr="00281EBA">
        <w:rPr>
          <w:color w:val="000000" w:themeColor="text1"/>
        </w:rPr>
        <w:t xml:space="preserve"> </w:t>
      </w:r>
      <w:r w:rsidR="004E5FF5" w:rsidRPr="00281EBA">
        <w:rPr>
          <w:color w:val="000000" w:themeColor="text1"/>
        </w:rPr>
        <w:t>to</w:t>
      </w:r>
      <w:r w:rsidR="00C9062D" w:rsidRPr="00281EBA">
        <w:rPr>
          <w:color w:val="000000" w:themeColor="text1"/>
        </w:rPr>
        <w:t xml:space="preserve"> see that </w:t>
      </w:r>
      <w:r w:rsidR="004E5FF5" w:rsidRPr="00281EBA">
        <w:rPr>
          <w:color w:val="000000" w:themeColor="text1"/>
        </w:rPr>
        <w:t xml:space="preserve">during her time as a business woman she has shown that she </w:t>
      </w:r>
      <w:r w:rsidR="0001046C" w:rsidRPr="00281EBA">
        <w:rPr>
          <w:color w:val="000000" w:themeColor="text1"/>
        </w:rPr>
        <w:t xml:space="preserve">possesses </w:t>
      </w:r>
      <w:r w:rsidR="008F37F9" w:rsidRPr="00281EBA">
        <w:rPr>
          <w:color w:val="000000" w:themeColor="text1"/>
        </w:rPr>
        <w:t xml:space="preserve">several </w:t>
      </w:r>
      <w:r w:rsidR="0001046C" w:rsidRPr="00281EBA">
        <w:rPr>
          <w:color w:val="000000" w:themeColor="text1"/>
        </w:rPr>
        <w:t xml:space="preserve">qualities typically found with entrepreneurs </w:t>
      </w:r>
      <w:r w:rsidR="00C9062D" w:rsidRPr="00281EBA">
        <w:rPr>
          <w:color w:val="000000" w:themeColor="text1"/>
        </w:rPr>
        <w:t>such as the ability to be innovative and make creative decisions</w:t>
      </w:r>
      <w:r w:rsidR="009F79E0" w:rsidRPr="00281EBA">
        <w:rPr>
          <w:color w:val="000000" w:themeColor="text1"/>
        </w:rPr>
        <w:t>.</w:t>
      </w:r>
      <w:r w:rsidR="00C9062D" w:rsidRPr="00281EBA">
        <w:rPr>
          <w:color w:val="000000" w:themeColor="text1"/>
        </w:rPr>
        <w:t xml:space="preserve"> </w:t>
      </w:r>
      <w:r w:rsidR="004E5FF5" w:rsidRPr="00281EBA">
        <w:rPr>
          <w:color w:val="000000" w:themeColor="text1"/>
        </w:rPr>
        <w:t xml:space="preserve">From this the conclusion was made that Rihanna </w:t>
      </w:r>
      <w:r w:rsidR="00B67F30" w:rsidRPr="00281EBA">
        <w:rPr>
          <w:color w:val="000000" w:themeColor="text1"/>
        </w:rPr>
        <w:t>is an entrepreneur in her own right</w:t>
      </w:r>
      <w:r w:rsidR="00917FEE" w:rsidRPr="00281EBA">
        <w:rPr>
          <w:color w:val="000000" w:themeColor="text1"/>
        </w:rPr>
        <w:t xml:space="preserve"> as she sees the opportunities </w:t>
      </w:r>
      <w:r w:rsidR="008F37F9" w:rsidRPr="00281EBA">
        <w:rPr>
          <w:color w:val="000000" w:themeColor="text1"/>
        </w:rPr>
        <w:t>within markets that she is able to develop and capitalise from.</w:t>
      </w:r>
    </w:p>
    <w:p w14:paraId="0757B551" w14:textId="77777777" w:rsidR="00CE43E0" w:rsidRPr="00281EBA" w:rsidRDefault="00CE43E0" w:rsidP="00281EBA">
      <w:pPr>
        <w:spacing w:line="360" w:lineRule="auto"/>
        <w:rPr>
          <w:color w:val="000000" w:themeColor="text1"/>
        </w:rPr>
      </w:pPr>
      <w:r w:rsidRPr="00281EBA">
        <w:rPr>
          <w:color w:val="000000" w:themeColor="text1"/>
        </w:rPr>
        <w:br w:type="page"/>
      </w:r>
    </w:p>
    <w:p w14:paraId="1EF556E7" w14:textId="47AD0CAF" w:rsidR="00F718F0" w:rsidRPr="00281EBA" w:rsidRDefault="00F718F0" w:rsidP="00281EBA">
      <w:pPr>
        <w:spacing w:line="360" w:lineRule="auto"/>
        <w:rPr>
          <w:color w:val="000000" w:themeColor="text1"/>
          <w:u w:val="single"/>
        </w:rPr>
      </w:pPr>
      <w:bookmarkStart w:id="1" w:name="_GoBack"/>
      <w:bookmarkEnd w:id="1"/>
    </w:p>
    <w:sdt>
      <w:sdtPr>
        <w:rPr>
          <w:rFonts w:ascii="Arial" w:eastAsiaTheme="minorHAnsi" w:hAnsi="Arial" w:cs="Arial"/>
          <w:b w:val="0"/>
          <w:bCs w:val="0"/>
          <w:color w:val="000000" w:themeColor="text1"/>
          <w:sz w:val="24"/>
          <w:szCs w:val="24"/>
          <w:lang w:val="en-GB"/>
        </w:rPr>
        <w:id w:val="-1154683182"/>
        <w:docPartObj>
          <w:docPartGallery w:val="Table of Contents"/>
          <w:docPartUnique/>
        </w:docPartObj>
      </w:sdtPr>
      <w:sdtEndPr>
        <w:rPr>
          <w:noProof/>
        </w:rPr>
      </w:sdtEndPr>
      <w:sdtContent>
        <w:p w14:paraId="4513A739" w14:textId="54CC769B" w:rsidR="00F718F0" w:rsidRPr="00281EBA" w:rsidRDefault="00F718F0" w:rsidP="00281EBA">
          <w:pPr>
            <w:pStyle w:val="TOCHeading"/>
            <w:spacing w:line="360" w:lineRule="auto"/>
            <w:rPr>
              <w:rFonts w:ascii="Arial" w:hAnsi="Arial" w:cs="Arial"/>
              <w:color w:val="000000" w:themeColor="text1"/>
              <w:sz w:val="24"/>
              <w:szCs w:val="24"/>
            </w:rPr>
          </w:pPr>
          <w:r w:rsidRPr="00281EBA">
            <w:rPr>
              <w:rFonts w:ascii="Arial" w:hAnsi="Arial" w:cs="Arial"/>
              <w:color w:val="000000" w:themeColor="text1"/>
              <w:sz w:val="24"/>
              <w:szCs w:val="24"/>
            </w:rPr>
            <w:t>Table of Cont</w:t>
          </w:r>
          <w:r w:rsidR="00536282" w:rsidRPr="00281EBA">
            <w:rPr>
              <w:rFonts w:ascii="Arial" w:hAnsi="Arial" w:cs="Arial"/>
              <w:color w:val="000000" w:themeColor="text1"/>
              <w:sz w:val="24"/>
              <w:szCs w:val="24"/>
            </w:rPr>
            <w:t>e</w:t>
          </w:r>
          <w:r w:rsidRPr="00281EBA">
            <w:rPr>
              <w:rFonts w:ascii="Arial" w:hAnsi="Arial" w:cs="Arial"/>
              <w:color w:val="000000" w:themeColor="text1"/>
              <w:sz w:val="24"/>
              <w:szCs w:val="24"/>
            </w:rPr>
            <w:t>nts</w:t>
          </w:r>
        </w:p>
        <w:p w14:paraId="361395AA" w14:textId="17A8CF07" w:rsidR="00281EBA" w:rsidRDefault="00F718F0" w:rsidP="00281EBA">
          <w:pPr>
            <w:pStyle w:val="TOC1"/>
            <w:tabs>
              <w:tab w:val="right" w:leader="dot" w:pos="9010"/>
            </w:tabs>
            <w:spacing w:line="360" w:lineRule="auto"/>
            <w:rPr>
              <w:rFonts w:eastAsiaTheme="minorEastAsia" w:cstheme="minorBidi"/>
              <w:b w:val="0"/>
              <w:bCs w:val="0"/>
              <w:i w:val="0"/>
              <w:iCs w:val="0"/>
              <w:noProof/>
            </w:rPr>
          </w:pPr>
          <w:r w:rsidRPr="00281EBA">
            <w:rPr>
              <w:rFonts w:ascii="Arial" w:hAnsi="Arial" w:cs="Arial"/>
              <w:b w:val="0"/>
              <w:bCs w:val="0"/>
              <w:color w:val="000000" w:themeColor="text1"/>
            </w:rPr>
            <w:fldChar w:fldCharType="begin"/>
          </w:r>
          <w:r w:rsidRPr="00281EBA">
            <w:rPr>
              <w:rFonts w:ascii="Arial" w:hAnsi="Arial" w:cs="Arial"/>
              <w:color w:val="000000" w:themeColor="text1"/>
            </w:rPr>
            <w:instrText xml:space="preserve"> TOC \o "1-3" \h \z \u </w:instrText>
          </w:r>
          <w:r w:rsidRPr="00281EBA">
            <w:rPr>
              <w:rFonts w:ascii="Arial" w:hAnsi="Arial" w:cs="Arial"/>
              <w:b w:val="0"/>
              <w:bCs w:val="0"/>
              <w:color w:val="000000" w:themeColor="text1"/>
            </w:rPr>
            <w:fldChar w:fldCharType="separate"/>
          </w:r>
          <w:hyperlink w:anchor="_Toc535352226" w:history="1">
            <w:r w:rsidR="00281EBA" w:rsidRPr="007F6404">
              <w:rPr>
                <w:rStyle w:val="Hyperlink"/>
                <w:rFonts w:ascii="Arial" w:hAnsi="Arial" w:cs="Arial"/>
                <w:noProof/>
              </w:rPr>
              <w:t>Executive Summary</w:t>
            </w:r>
            <w:r w:rsidR="00281EBA">
              <w:rPr>
                <w:noProof/>
                <w:webHidden/>
              </w:rPr>
              <w:tab/>
            </w:r>
            <w:r w:rsidR="00281EBA">
              <w:rPr>
                <w:noProof/>
                <w:webHidden/>
              </w:rPr>
              <w:fldChar w:fldCharType="begin"/>
            </w:r>
            <w:r w:rsidR="00281EBA">
              <w:rPr>
                <w:noProof/>
                <w:webHidden/>
              </w:rPr>
              <w:instrText xml:space="preserve"> PAGEREF _Toc535352226 \h </w:instrText>
            </w:r>
            <w:r w:rsidR="00281EBA">
              <w:rPr>
                <w:noProof/>
                <w:webHidden/>
              </w:rPr>
            </w:r>
            <w:r w:rsidR="00281EBA">
              <w:rPr>
                <w:noProof/>
                <w:webHidden/>
              </w:rPr>
              <w:fldChar w:fldCharType="separate"/>
            </w:r>
            <w:r w:rsidR="00281EBA">
              <w:rPr>
                <w:noProof/>
                <w:webHidden/>
              </w:rPr>
              <w:t>1</w:t>
            </w:r>
            <w:r w:rsidR="00281EBA">
              <w:rPr>
                <w:noProof/>
                <w:webHidden/>
              </w:rPr>
              <w:fldChar w:fldCharType="end"/>
            </w:r>
          </w:hyperlink>
        </w:p>
        <w:p w14:paraId="28615C52" w14:textId="34D8636F" w:rsidR="00281EBA" w:rsidRDefault="00281EBA" w:rsidP="00281EBA">
          <w:pPr>
            <w:pStyle w:val="TOC1"/>
            <w:tabs>
              <w:tab w:val="left" w:pos="720"/>
              <w:tab w:val="right" w:leader="dot" w:pos="9010"/>
            </w:tabs>
            <w:spacing w:line="360" w:lineRule="auto"/>
            <w:rPr>
              <w:rFonts w:eastAsiaTheme="minorEastAsia" w:cstheme="minorBidi"/>
              <w:b w:val="0"/>
              <w:bCs w:val="0"/>
              <w:i w:val="0"/>
              <w:iCs w:val="0"/>
              <w:noProof/>
            </w:rPr>
          </w:pPr>
          <w:hyperlink w:anchor="_Toc535352227" w:history="1">
            <w:r w:rsidRPr="007F6404">
              <w:rPr>
                <w:rStyle w:val="Hyperlink"/>
                <w:rFonts w:ascii="Arial" w:hAnsi="Arial" w:cs="Arial"/>
                <w:noProof/>
              </w:rPr>
              <w:t>1.1.</w:t>
            </w:r>
            <w:r>
              <w:rPr>
                <w:rFonts w:eastAsiaTheme="minorEastAsia" w:cstheme="minorBidi"/>
                <w:b w:val="0"/>
                <w:bCs w:val="0"/>
                <w:i w:val="0"/>
                <w:iCs w:val="0"/>
                <w:noProof/>
              </w:rPr>
              <w:tab/>
            </w:r>
            <w:r w:rsidRPr="007F640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_Toc535352227 \h </w:instrText>
            </w:r>
            <w:r>
              <w:rPr>
                <w:noProof/>
                <w:webHidden/>
              </w:rPr>
            </w:r>
            <w:r>
              <w:rPr>
                <w:noProof/>
                <w:webHidden/>
              </w:rPr>
              <w:fldChar w:fldCharType="separate"/>
            </w:r>
            <w:r>
              <w:rPr>
                <w:noProof/>
                <w:webHidden/>
              </w:rPr>
              <w:t>3</w:t>
            </w:r>
            <w:r>
              <w:rPr>
                <w:noProof/>
                <w:webHidden/>
              </w:rPr>
              <w:fldChar w:fldCharType="end"/>
            </w:r>
          </w:hyperlink>
        </w:p>
        <w:p w14:paraId="3A1F8D28" w14:textId="648F39B9" w:rsidR="00281EBA" w:rsidRDefault="00281EBA" w:rsidP="00281EBA">
          <w:pPr>
            <w:pStyle w:val="TOC1"/>
            <w:tabs>
              <w:tab w:val="right" w:leader="dot" w:pos="9010"/>
            </w:tabs>
            <w:spacing w:line="360" w:lineRule="auto"/>
            <w:rPr>
              <w:rFonts w:eastAsiaTheme="minorEastAsia" w:cstheme="minorBidi"/>
              <w:b w:val="0"/>
              <w:bCs w:val="0"/>
              <w:i w:val="0"/>
              <w:iCs w:val="0"/>
              <w:noProof/>
            </w:rPr>
          </w:pPr>
          <w:hyperlink w:anchor="_Toc535352228" w:history="1">
            <w:r w:rsidRPr="007F6404">
              <w:rPr>
                <w:rStyle w:val="Hyperlink"/>
                <w:rFonts w:ascii="Arial" w:hAnsi="Arial" w:cs="Arial"/>
                <w:noProof/>
              </w:rPr>
              <w:t>2.1. What is an entrepreneur</w:t>
            </w:r>
            <w:r>
              <w:rPr>
                <w:noProof/>
                <w:webHidden/>
              </w:rPr>
              <w:tab/>
            </w:r>
            <w:r>
              <w:rPr>
                <w:noProof/>
                <w:webHidden/>
              </w:rPr>
              <w:fldChar w:fldCharType="begin"/>
            </w:r>
            <w:r>
              <w:rPr>
                <w:noProof/>
                <w:webHidden/>
              </w:rPr>
              <w:instrText xml:space="preserve"> PAGEREF _Toc535352228 \h </w:instrText>
            </w:r>
            <w:r>
              <w:rPr>
                <w:noProof/>
                <w:webHidden/>
              </w:rPr>
            </w:r>
            <w:r>
              <w:rPr>
                <w:noProof/>
                <w:webHidden/>
              </w:rPr>
              <w:fldChar w:fldCharType="separate"/>
            </w:r>
            <w:r>
              <w:rPr>
                <w:noProof/>
                <w:webHidden/>
              </w:rPr>
              <w:t>3</w:t>
            </w:r>
            <w:r>
              <w:rPr>
                <w:noProof/>
                <w:webHidden/>
              </w:rPr>
              <w:fldChar w:fldCharType="end"/>
            </w:r>
          </w:hyperlink>
        </w:p>
        <w:p w14:paraId="6777096D" w14:textId="593A364B" w:rsidR="00281EBA" w:rsidRDefault="00281EBA" w:rsidP="00281EBA">
          <w:pPr>
            <w:pStyle w:val="TOC2"/>
            <w:tabs>
              <w:tab w:val="right" w:leader="dot" w:pos="9010"/>
            </w:tabs>
            <w:spacing w:line="360" w:lineRule="auto"/>
            <w:rPr>
              <w:rFonts w:eastAsiaTheme="minorEastAsia" w:cstheme="minorBidi"/>
              <w:b w:val="0"/>
              <w:bCs w:val="0"/>
              <w:noProof/>
              <w:sz w:val="24"/>
              <w:szCs w:val="24"/>
            </w:rPr>
          </w:pPr>
          <w:hyperlink w:anchor="_Toc535352229" w:history="1">
            <w:r w:rsidRPr="007F6404">
              <w:rPr>
                <w:rStyle w:val="Hyperlink"/>
                <w:rFonts w:ascii="Arial" w:hAnsi="Arial" w:cs="Arial"/>
                <w:noProof/>
              </w:rPr>
              <w:t>2.2 Defining Entrepreneurship</w:t>
            </w:r>
            <w:r>
              <w:rPr>
                <w:noProof/>
                <w:webHidden/>
              </w:rPr>
              <w:tab/>
            </w:r>
            <w:r>
              <w:rPr>
                <w:noProof/>
                <w:webHidden/>
              </w:rPr>
              <w:fldChar w:fldCharType="begin"/>
            </w:r>
            <w:r>
              <w:rPr>
                <w:noProof/>
                <w:webHidden/>
              </w:rPr>
              <w:instrText xml:space="preserve"> PAGEREF _Toc535352229 \h </w:instrText>
            </w:r>
            <w:r>
              <w:rPr>
                <w:noProof/>
                <w:webHidden/>
              </w:rPr>
            </w:r>
            <w:r>
              <w:rPr>
                <w:noProof/>
                <w:webHidden/>
              </w:rPr>
              <w:fldChar w:fldCharType="separate"/>
            </w:r>
            <w:r>
              <w:rPr>
                <w:noProof/>
                <w:webHidden/>
              </w:rPr>
              <w:t>3</w:t>
            </w:r>
            <w:r>
              <w:rPr>
                <w:noProof/>
                <w:webHidden/>
              </w:rPr>
              <w:fldChar w:fldCharType="end"/>
            </w:r>
          </w:hyperlink>
        </w:p>
        <w:p w14:paraId="5CB188E4" w14:textId="5C52619E" w:rsidR="00281EBA" w:rsidRDefault="00281EBA" w:rsidP="00281EBA">
          <w:pPr>
            <w:pStyle w:val="TOC1"/>
            <w:tabs>
              <w:tab w:val="right" w:leader="dot" w:pos="9010"/>
            </w:tabs>
            <w:spacing w:line="360" w:lineRule="auto"/>
            <w:rPr>
              <w:rFonts w:eastAsiaTheme="minorEastAsia" w:cstheme="minorBidi"/>
              <w:b w:val="0"/>
              <w:bCs w:val="0"/>
              <w:i w:val="0"/>
              <w:iCs w:val="0"/>
              <w:noProof/>
            </w:rPr>
          </w:pPr>
          <w:hyperlink w:anchor="_Toc535352230" w:history="1">
            <w:r w:rsidRPr="007F6404">
              <w:rPr>
                <w:rStyle w:val="Hyperlink"/>
                <w:rFonts w:ascii="Arial" w:hAnsi="Arial" w:cs="Arial"/>
                <w:noProof/>
              </w:rPr>
              <w:t>3.1. About the entrepreneur</w:t>
            </w:r>
            <w:r>
              <w:rPr>
                <w:noProof/>
                <w:webHidden/>
              </w:rPr>
              <w:tab/>
            </w:r>
            <w:r>
              <w:rPr>
                <w:noProof/>
                <w:webHidden/>
              </w:rPr>
              <w:fldChar w:fldCharType="begin"/>
            </w:r>
            <w:r>
              <w:rPr>
                <w:noProof/>
                <w:webHidden/>
              </w:rPr>
              <w:instrText xml:space="preserve"> PAGEREF _Toc535352230 \h </w:instrText>
            </w:r>
            <w:r>
              <w:rPr>
                <w:noProof/>
                <w:webHidden/>
              </w:rPr>
            </w:r>
            <w:r>
              <w:rPr>
                <w:noProof/>
                <w:webHidden/>
              </w:rPr>
              <w:fldChar w:fldCharType="separate"/>
            </w:r>
            <w:r>
              <w:rPr>
                <w:noProof/>
                <w:webHidden/>
              </w:rPr>
              <w:t>4</w:t>
            </w:r>
            <w:r>
              <w:rPr>
                <w:noProof/>
                <w:webHidden/>
              </w:rPr>
              <w:fldChar w:fldCharType="end"/>
            </w:r>
          </w:hyperlink>
        </w:p>
        <w:p w14:paraId="21DD7B0E" w14:textId="61787930" w:rsidR="00281EBA" w:rsidRDefault="00281EBA" w:rsidP="00281EBA">
          <w:pPr>
            <w:pStyle w:val="TOC2"/>
            <w:tabs>
              <w:tab w:val="right" w:leader="dot" w:pos="9010"/>
            </w:tabs>
            <w:spacing w:line="360" w:lineRule="auto"/>
            <w:rPr>
              <w:rFonts w:eastAsiaTheme="minorEastAsia" w:cstheme="minorBidi"/>
              <w:b w:val="0"/>
              <w:bCs w:val="0"/>
              <w:noProof/>
              <w:sz w:val="24"/>
              <w:szCs w:val="24"/>
            </w:rPr>
          </w:pPr>
          <w:hyperlink w:anchor="_Toc535352231" w:history="1">
            <w:r w:rsidRPr="007F6404">
              <w:rPr>
                <w:rStyle w:val="Hyperlink"/>
                <w:rFonts w:ascii="Arial" w:hAnsi="Arial" w:cs="Arial"/>
                <w:noProof/>
              </w:rPr>
              <w:t>3.2. Who is ‘Rihanna’</w:t>
            </w:r>
            <w:r>
              <w:rPr>
                <w:noProof/>
                <w:webHidden/>
              </w:rPr>
              <w:tab/>
            </w:r>
            <w:r>
              <w:rPr>
                <w:noProof/>
                <w:webHidden/>
              </w:rPr>
              <w:fldChar w:fldCharType="begin"/>
            </w:r>
            <w:r>
              <w:rPr>
                <w:noProof/>
                <w:webHidden/>
              </w:rPr>
              <w:instrText xml:space="preserve"> PAGEREF _Toc535352231 \h </w:instrText>
            </w:r>
            <w:r>
              <w:rPr>
                <w:noProof/>
                <w:webHidden/>
              </w:rPr>
            </w:r>
            <w:r>
              <w:rPr>
                <w:noProof/>
                <w:webHidden/>
              </w:rPr>
              <w:fldChar w:fldCharType="separate"/>
            </w:r>
            <w:r>
              <w:rPr>
                <w:noProof/>
                <w:webHidden/>
              </w:rPr>
              <w:t>4</w:t>
            </w:r>
            <w:r>
              <w:rPr>
                <w:noProof/>
                <w:webHidden/>
              </w:rPr>
              <w:fldChar w:fldCharType="end"/>
            </w:r>
          </w:hyperlink>
        </w:p>
        <w:p w14:paraId="48C694F6" w14:textId="58536031" w:rsidR="00281EBA" w:rsidRDefault="00281EBA" w:rsidP="00281EBA">
          <w:pPr>
            <w:pStyle w:val="TOC2"/>
            <w:tabs>
              <w:tab w:val="right" w:leader="dot" w:pos="9010"/>
            </w:tabs>
            <w:spacing w:line="360" w:lineRule="auto"/>
            <w:rPr>
              <w:rFonts w:eastAsiaTheme="minorEastAsia" w:cstheme="minorBidi"/>
              <w:b w:val="0"/>
              <w:bCs w:val="0"/>
              <w:noProof/>
              <w:sz w:val="24"/>
              <w:szCs w:val="24"/>
            </w:rPr>
          </w:pPr>
          <w:hyperlink w:anchor="_Toc535352232" w:history="1">
            <w:r w:rsidRPr="007F6404">
              <w:rPr>
                <w:rStyle w:val="Hyperlink"/>
                <w:rFonts w:ascii="Arial" w:hAnsi="Arial" w:cs="Arial"/>
                <w:noProof/>
              </w:rPr>
              <w:t>3.3. Fenty Beauty</w:t>
            </w:r>
            <w:r>
              <w:rPr>
                <w:noProof/>
                <w:webHidden/>
              </w:rPr>
              <w:tab/>
            </w:r>
            <w:r>
              <w:rPr>
                <w:noProof/>
                <w:webHidden/>
              </w:rPr>
              <w:fldChar w:fldCharType="begin"/>
            </w:r>
            <w:r>
              <w:rPr>
                <w:noProof/>
                <w:webHidden/>
              </w:rPr>
              <w:instrText xml:space="preserve"> PAGEREF _Toc535352232 \h </w:instrText>
            </w:r>
            <w:r>
              <w:rPr>
                <w:noProof/>
                <w:webHidden/>
              </w:rPr>
            </w:r>
            <w:r>
              <w:rPr>
                <w:noProof/>
                <w:webHidden/>
              </w:rPr>
              <w:fldChar w:fldCharType="separate"/>
            </w:r>
            <w:r>
              <w:rPr>
                <w:noProof/>
                <w:webHidden/>
              </w:rPr>
              <w:t>5</w:t>
            </w:r>
            <w:r>
              <w:rPr>
                <w:noProof/>
                <w:webHidden/>
              </w:rPr>
              <w:fldChar w:fldCharType="end"/>
            </w:r>
          </w:hyperlink>
        </w:p>
        <w:p w14:paraId="054D8926" w14:textId="0CE165D4" w:rsidR="00281EBA" w:rsidRDefault="00281EBA" w:rsidP="00281EBA">
          <w:pPr>
            <w:pStyle w:val="TOC2"/>
            <w:tabs>
              <w:tab w:val="right" w:leader="dot" w:pos="9010"/>
            </w:tabs>
            <w:spacing w:line="360" w:lineRule="auto"/>
            <w:rPr>
              <w:rFonts w:eastAsiaTheme="minorEastAsia" w:cstheme="minorBidi"/>
              <w:b w:val="0"/>
              <w:bCs w:val="0"/>
              <w:noProof/>
              <w:sz w:val="24"/>
              <w:szCs w:val="24"/>
            </w:rPr>
          </w:pPr>
          <w:hyperlink w:anchor="_Toc535352233" w:history="1">
            <w:r w:rsidRPr="007F6404">
              <w:rPr>
                <w:rStyle w:val="Hyperlink"/>
                <w:rFonts w:ascii="Arial" w:hAnsi="Arial" w:cs="Arial"/>
                <w:noProof/>
              </w:rPr>
              <w:t>3.4. Charity Work</w:t>
            </w:r>
            <w:r>
              <w:rPr>
                <w:noProof/>
                <w:webHidden/>
              </w:rPr>
              <w:tab/>
            </w:r>
            <w:r>
              <w:rPr>
                <w:noProof/>
                <w:webHidden/>
              </w:rPr>
              <w:fldChar w:fldCharType="begin"/>
            </w:r>
            <w:r>
              <w:rPr>
                <w:noProof/>
                <w:webHidden/>
              </w:rPr>
              <w:instrText xml:space="preserve"> PAGEREF _Toc535352233 \h </w:instrText>
            </w:r>
            <w:r>
              <w:rPr>
                <w:noProof/>
                <w:webHidden/>
              </w:rPr>
            </w:r>
            <w:r>
              <w:rPr>
                <w:noProof/>
                <w:webHidden/>
              </w:rPr>
              <w:fldChar w:fldCharType="separate"/>
            </w:r>
            <w:r>
              <w:rPr>
                <w:noProof/>
                <w:webHidden/>
              </w:rPr>
              <w:t>5</w:t>
            </w:r>
            <w:r>
              <w:rPr>
                <w:noProof/>
                <w:webHidden/>
              </w:rPr>
              <w:fldChar w:fldCharType="end"/>
            </w:r>
          </w:hyperlink>
        </w:p>
        <w:p w14:paraId="0A9319E0" w14:textId="3873332B" w:rsidR="00281EBA" w:rsidRDefault="00281EBA" w:rsidP="00281EBA">
          <w:pPr>
            <w:pStyle w:val="TOC1"/>
            <w:tabs>
              <w:tab w:val="right" w:leader="dot" w:pos="9010"/>
            </w:tabs>
            <w:spacing w:line="360" w:lineRule="auto"/>
            <w:rPr>
              <w:rFonts w:eastAsiaTheme="minorEastAsia" w:cstheme="minorBidi"/>
              <w:b w:val="0"/>
              <w:bCs w:val="0"/>
              <w:i w:val="0"/>
              <w:iCs w:val="0"/>
              <w:noProof/>
            </w:rPr>
          </w:pPr>
          <w:hyperlink w:anchor="_Toc535352234" w:history="1">
            <w:r w:rsidRPr="007F6404">
              <w:rPr>
                <w:rStyle w:val="Hyperlink"/>
                <w:rFonts w:ascii="Arial" w:hAnsi="Arial" w:cs="Arial"/>
                <w:noProof/>
              </w:rPr>
              <w:t>4.1. Motivational Theories</w:t>
            </w:r>
            <w:r>
              <w:rPr>
                <w:noProof/>
                <w:webHidden/>
              </w:rPr>
              <w:tab/>
            </w:r>
            <w:r>
              <w:rPr>
                <w:noProof/>
                <w:webHidden/>
              </w:rPr>
              <w:fldChar w:fldCharType="begin"/>
            </w:r>
            <w:r>
              <w:rPr>
                <w:noProof/>
                <w:webHidden/>
              </w:rPr>
              <w:instrText xml:space="preserve"> PAGEREF _Toc535352234 \h </w:instrText>
            </w:r>
            <w:r>
              <w:rPr>
                <w:noProof/>
                <w:webHidden/>
              </w:rPr>
            </w:r>
            <w:r>
              <w:rPr>
                <w:noProof/>
                <w:webHidden/>
              </w:rPr>
              <w:fldChar w:fldCharType="separate"/>
            </w:r>
            <w:r>
              <w:rPr>
                <w:noProof/>
                <w:webHidden/>
              </w:rPr>
              <w:t>5</w:t>
            </w:r>
            <w:r>
              <w:rPr>
                <w:noProof/>
                <w:webHidden/>
              </w:rPr>
              <w:fldChar w:fldCharType="end"/>
            </w:r>
          </w:hyperlink>
        </w:p>
        <w:p w14:paraId="48545A26" w14:textId="4B6954C0" w:rsidR="00281EBA" w:rsidRDefault="00281EBA" w:rsidP="00281EBA">
          <w:pPr>
            <w:pStyle w:val="TOC2"/>
            <w:tabs>
              <w:tab w:val="right" w:leader="dot" w:pos="9010"/>
            </w:tabs>
            <w:spacing w:line="360" w:lineRule="auto"/>
            <w:rPr>
              <w:rFonts w:eastAsiaTheme="minorEastAsia" w:cstheme="minorBidi"/>
              <w:b w:val="0"/>
              <w:bCs w:val="0"/>
              <w:noProof/>
              <w:sz w:val="24"/>
              <w:szCs w:val="24"/>
            </w:rPr>
          </w:pPr>
          <w:hyperlink w:anchor="_Toc535352235" w:history="1">
            <w:r w:rsidRPr="007F6404">
              <w:rPr>
                <w:rStyle w:val="Hyperlink"/>
                <w:rFonts w:ascii="Arial" w:hAnsi="Arial" w:cs="Arial"/>
                <w:noProof/>
              </w:rPr>
              <w:t>Conclusion</w:t>
            </w:r>
            <w:r>
              <w:rPr>
                <w:noProof/>
                <w:webHidden/>
              </w:rPr>
              <w:tab/>
            </w:r>
            <w:r>
              <w:rPr>
                <w:noProof/>
                <w:webHidden/>
              </w:rPr>
              <w:fldChar w:fldCharType="begin"/>
            </w:r>
            <w:r>
              <w:rPr>
                <w:noProof/>
                <w:webHidden/>
              </w:rPr>
              <w:instrText xml:space="preserve"> PAGEREF _Toc535352235 \h </w:instrText>
            </w:r>
            <w:r>
              <w:rPr>
                <w:noProof/>
                <w:webHidden/>
              </w:rPr>
            </w:r>
            <w:r>
              <w:rPr>
                <w:noProof/>
                <w:webHidden/>
              </w:rPr>
              <w:fldChar w:fldCharType="separate"/>
            </w:r>
            <w:r>
              <w:rPr>
                <w:noProof/>
                <w:webHidden/>
              </w:rPr>
              <w:t>7</w:t>
            </w:r>
            <w:r>
              <w:rPr>
                <w:noProof/>
                <w:webHidden/>
              </w:rPr>
              <w:fldChar w:fldCharType="end"/>
            </w:r>
          </w:hyperlink>
        </w:p>
        <w:p w14:paraId="67135159" w14:textId="3FFCF258" w:rsidR="00281EBA" w:rsidRDefault="00281EBA" w:rsidP="00281EBA">
          <w:pPr>
            <w:pStyle w:val="TOC1"/>
            <w:tabs>
              <w:tab w:val="right" w:leader="dot" w:pos="9010"/>
            </w:tabs>
            <w:spacing w:line="360" w:lineRule="auto"/>
            <w:rPr>
              <w:rFonts w:eastAsiaTheme="minorEastAsia" w:cstheme="minorBidi"/>
              <w:b w:val="0"/>
              <w:bCs w:val="0"/>
              <w:i w:val="0"/>
              <w:iCs w:val="0"/>
              <w:noProof/>
            </w:rPr>
          </w:pPr>
          <w:hyperlink w:anchor="_Toc535352236" w:history="1">
            <w:r w:rsidRPr="007F6404">
              <w:rPr>
                <w:rStyle w:val="Hyperlink"/>
                <w:rFonts w:ascii="Arial" w:hAnsi="Arial" w:cs="Arial"/>
                <w:noProof/>
              </w:rPr>
              <w:t>References</w:t>
            </w:r>
            <w:r>
              <w:rPr>
                <w:noProof/>
                <w:webHidden/>
              </w:rPr>
              <w:tab/>
            </w:r>
            <w:r>
              <w:rPr>
                <w:noProof/>
                <w:webHidden/>
              </w:rPr>
              <w:fldChar w:fldCharType="begin"/>
            </w:r>
            <w:r>
              <w:rPr>
                <w:noProof/>
                <w:webHidden/>
              </w:rPr>
              <w:instrText xml:space="preserve"> PAGEREF _Toc535352236 \h </w:instrText>
            </w:r>
            <w:r>
              <w:rPr>
                <w:noProof/>
                <w:webHidden/>
              </w:rPr>
            </w:r>
            <w:r>
              <w:rPr>
                <w:noProof/>
                <w:webHidden/>
              </w:rPr>
              <w:fldChar w:fldCharType="separate"/>
            </w:r>
            <w:r>
              <w:rPr>
                <w:noProof/>
                <w:webHidden/>
              </w:rPr>
              <w:t>9</w:t>
            </w:r>
            <w:r>
              <w:rPr>
                <w:noProof/>
                <w:webHidden/>
              </w:rPr>
              <w:fldChar w:fldCharType="end"/>
            </w:r>
          </w:hyperlink>
        </w:p>
        <w:p w14:paraId="1E02FE3D" w14:textId="7FA69E4B" w:rsidR="00F718F0" w:rsidRPr="00281EBA" w:rsidRDefault="00F718F0" w:rsidP="00281EBA">
          <w:pPr>
            <w:spacing w:line="360" w:lineRule="auto"/>
            <w:rPr>
              <w:color w:val="000000" w:themeColor="text1"/>
            </w:rPr>
          </w:pPr>
          <w:r w:rsidRPr="00281EBA">
            <w:rPr>
              <w:b/>
              <w:bCs/>
              <w:noProof/>
              <w:color w:val="000000" w:themeColor="text1"/>
            </w:rPr>
            <w:fldChar w:fldCharType="end"/>
          </w:r>
        </w:p>
      </w:sdtContent>
    </w:sdt>
    <w:p w14:paraId="6C3B1A24" w14:textId="5F9980F6" w:rsidR="00CE43E0" w:rsidRPr="00281EBA" w:rsidRDefault="00CE43E0" w:rsidP="00281EBA">
      <w:pPr>
        <w:spacing w:line="360" w:lineRule="auto"/>
        <w:rPr>
          <w:color w:val="000000" w:themeColor="text1"/>
          <w:u w:val="single"/>
        </w:rPr>
      </w:pPr>
    </w:p>
    <w:p w14:paraId="753DE017" w14:textId="77777777" w:rsidR="00F718F0" w:rsidRPr="00281EBA" w:rsidRDefault="00F718F0" w:rsidP="00281EBA">
      <w:pPr>
        <w:spacing w:line="360" w:lineRule="auto"/>
        <w:rPr>
          <w:rFonts w:eastAsiaTheme="majorEastAsia"/>
          <w:color w:val="000000" w:themeColor="text1"/>
        </w:rPr>
      </w:pPr>
      <w:r w:rsidRPr="00281EBA">
        <w:rPr>
          <w:color w:val="000000" w:themeColor="text1"/>
        </w:rPr>
        <w:br w:type="page"/>
      </w:r>
    </w:p>
    <w:p w14:paraId="754DAF24" w14:textId="0186433B" w:rsidR="00B56C42" w:rsidRPr="00281EBA" w:rsidRDefault="00B56C42" w:rsidP="00281EBA">
      <w:pPr>
        <w:pStyle w:val="Heading1"/>
        <w:numPr>
          <w:ilvl w:val="1"/>
          <w:numId w:val="9"/>
        </w:numPr>
        <w:spacing w:line="360" w:lineRule="auto"/>
        <w:rPr>
          <w:rFonts w:ascii="Arial" w:hAnsi="Arial" w:cs="Arial"/>
          <w:color w:val="000000" w:themeColor="text1"/>
          <w:sz w:val="28"/>
          <w:szCs w:val="28"/>
        </w:rPr>
      </w:pPr>
      <w:bookmarkStart w:id="2" w:name="_Toc535352227"/>
      <w:r w:rsidRPr="00281EBA">
        <w:rPr>
          <w:rFonts w:ascii="Arial" w:hAnsi="Arial" w:cs="Arial"/>
          <w:color w:val="000000" w:themeColor="text1"/>
          <w:sz w:val="28"/>
          <w:szCs w:val="28"/>
        </w:rPr>
        <w:lastRenderedPageBreak/>
        <w:t>Introduction</w:t>
      </w:r>
      <w:bookmarkEnd w:id="2"/>
    </w:p>
    <w:p w14:paraId="4044EC98" w14:textId="77777777" w:rsidR="00B56C42" w:rsidRPr="00281EBA" w:rsidRDefault="00B56C42" w:rsidP="00281EBA">
      <w:pPr>
        <w:spacing w:line="360" w:lineRule="auto"/>
        <w:rPr>
          <w:color w:val="000000" w:themeColor="text1"/>
          <w:u w:val="single"/>
        </w:rPr>
      </w:pPr>
    </w:p>
    <w:p w14:paraId="2F354814" w14:textId="7B47DDF8" w:rsidR="00B56C42" w:rsidRPr="00281EBA" w:rsidRDefault="003B5197" w:rsidP="00281EBA">
      <w:pPr>
        <w:spacing w:line="360" w:lineRule="auto"/>
        <w:rPr>
          <w:color w:val="000000" w:themeColor="text1"/>
        </w:rPr>
      </w:pPr>
      <w:r w:rsidRPr="00281EBA">
        <w:rPr>
          <w:color w:val="000000" w:themeColor="text1"/>
        </w:rPr>
        <w:t>The Global Entrepreneurship Monitor released a study in 2017 that states that t</w:t>
      </w:r>
      <w:r w:rsidR="00B56C42" w:rsidRPr="00281EBA">
        <w:rPr>
          <w:color w:val="000000" w:themeColor="text1"/>
        </w:rPr>
        <w:t xml:space="preserve">here are said to be over </w:t>
      </w:r>
      <w:r w:rsidR="00CD42D9" w:rsidRPr="00281EBA">
        <w:rPr>
          <w:color w:val="000000" w:themeColor="text1"/>
        </w:rPr>
        <w:t>582</w:t>
      </w:r>
      <w:r w:rsidR="00B56C42" w:rsidRPr="00281EBA">
        <w:rPr>
          <w:color w:val="000000" w:themeColor="text1"/>
        </w:rPr>
        <w:t xml:space="preserve"> million people worldwide who are beginning to start </w:t>
      </w:r>
      <w:r w:rsidR="00E82BFC" w:rsidRPr="00281EBA">
        <w:rPr>
          <w:color w:val="000000" w:themeColor="text1"/>
        </w:rPr>
        <w:t xml:space="preserve">up </w:t>
      </w:r>
      <w:r w:rsidR="00B56C42" w:rsidRPr="00281EBA">
        <w:rPr>
          <w:color w:val="000000" w:themeColor="text1"/>
        </w:rPr>
        <w:t>or are currently running their own businesses. (</w:t>
      </w:r>
      <w:r w:rsidR="00B56C42" w:rsidRPr="00281EBA">
        <w:rPr>
          <w:color w:val="000000" w:themeColor="text1"/>
          <w:shd w:val="clear" w:color="auto" w:fill="FFFFFF"/>
        </w:rPr>
        <w:t xml:space="preserve">The </w:t>
      </w:r>
      <w:r w:rsidRPr="00281EBA">
        <w:rPr>
          <w:color w:val="000000" w:themeColor="text1"/>
          <w:shd w:val="clear" w:color="auto" w:fill="FFFFFF"/>
        </w:rPr>
        <w:t>Hill</w:t>
      </w:r>
      <w:r w:rsidR="00B56C42" w:rsidRPr="00281EBA">
        <w:rPr>
          <w:color w:val="000000" w:themeColor="text1"/>
        </w:rPr>
        <w:t xml:space="preserve">, 2017) Not all of those people are trying to accomplish the same business goals, however they may all be defined as entrepreneurs in different ways. </w:t>
      </w:r>
      <w:r w:rsidR="000838E8" w:rsidRPr="00281EBA">
        <w:rPr>
          <w:color w:val="000000" w:themeColor="text1"/>
        </w:rPr>
        <w:t xml:space="preserve">Barringer &amp; Ireland (2008) discuss entrepreneurship and how it derives from the French term ‘entre’ which means between and ‘prendre’ which to take risks, therefore implying that the term is to describe those who take risks. </w:t>
      </w:r>
      <w:r w:rsidR="000838E8" w:rsidRPr="00281EBA">
        <w:rPr>
          <w:color w:val="000000" w:themeColor="text1"/>
        </w:rPr>
        <w:t>However, it is argued that e</w:t>
      </w:r>
      <w:r w:rsidR="00B56C42" w:rsidRPr="00281EBA">
        <w:rPr>
          <w:color w:val="000000" w:themeColor="text1"/>
        </w:rPr>
        <w:t xml:space="preserve">ntrepreneurship is </w:t>
      </w:r>
      <w:r w:rsidR="000838E8" w:rsidRPr="00281EBA">
        <w:rPr>
          <w:color w:val="000000" w:themeColor="text1"/>
        </w:rPr>
        <w:t>considered</w:t>
      </w:r>
      <w:r w:rsidR="00B56C42" w:rsidRPr="00281EBA">
        <w:rPr>
          <w:color w:val="000000" w:themeColor="text1"/>
        </w:rPr>
        <w:t xml:space="preserve"> to be </w:t>
      </w:r>
      <w:r w:rsidR="000838E8" w:rsidRPr="00281EBA">
        <w:rPr>
          <w:color w:val="000000" w:themeColor="text1"/>
        </w:rPr>
        <w:t xml:space="preserve">more of </w:t>
      </w:r>
      <w:r w:rsidR="00B56C42" w:rsidRPr="00281EBA">
        <w:rPr>
          <w:color w:val="000000" w:themeColor="text1"/>
        </w:rPr>
        <w:t>a multifaced term that can be difficult to define</w:t>
      </w:r>
      <w:r w:rsidR="000838E8" w:rsidRPr="00281EBA">
        <w:rPr>
          <w:color w:val="000000" w:themeColor="text1"/>
        </w:rPr>
        <w:t>.</w:t>
      </w:r>
      <w:r w:rsidR="00B56C42" w:rsidRPr="00281EBA">
        <w:rPr>
          <w:color w:val="000000" w:themeColor="text1"/>
        </w:rPr>
        <w:t xml:space="preserve"> </w:t>
      </w:r>
      <w:r w:rsidR="000838E8" w:rsidRPr="00281EBA">
        <w:rPr>
          <w:color w:val="000000" w:themeColor="text1"/>
        </w:rPr>
        <w:t>The purpose of</w:t>
      </w:r>
      <w:r w:rsidR="00B56C42" w:rsidRPr="00281EBA">
        <w:rPr>
          <w:color w:val="000000" w:themeColor="text1"/>
        </w:rPr>
        <w:t xml:space="preserve"> this report </w:t>
      </w:r>
      <w:r w:rsidR="000838E8" w:rsidRPr="00281EBA">
        <w:rPr>
          <w:color w:val="000000" w:themeColor="text1"/>
        </w:rPr>
        <w:t>is</w:t>
      </w:r>
      <w:r w:rsidR="00B56C42" w:rsidRPr="00281EBA">
        <w:rPr>
          <w:color w:val="000000" w:themeColor="text1"/>
        </w:rPr>
        <w:t xml:space="preserve"> to </w:t>
      </w:r>
      <w:r w:rsidR="000838E8" w:rsidRPr="00281EBA">
        <w:rPr>
          <w:color w:val="000000" w:themeColor="text1"/>
        </w:rPr>
        <w:t xml:space="preserve">research and </w:t>
      </w:r>
      <w:r w:rsidR="00B56C42" w:rsidRPr="00281EBA">
        <w:rPr>
          <w:color w:val="000000" w:themeColor="text1"/>
        </w:rPr>
        <w:t>develop a better understanding of the phrase over multiple definitions and theories. A</w:t>
      </w:r>
      <w:r w:rsidR="008F37F9" w:rsidRPr="00281EBA">
        <w:rPr>
          <w:color w:val="000000" w:themeColor="text1"/>
        </w:rPr>
        <w:t>n</w:t>
      </w:r>
      <w:r w:rsidR="00B56C42" w:rsidRPr="00281EBA">
        <w:rPr>
          <w:color w:val="000000" w:themeColor="text1"/>
        </w:rPr>
        <w:t xml:space="preserve"> </w:t>
      </w:r>
      <w:r w:rsidR="00E82BFC" w:rsidRPr="00281EBA">
        <w:rPr>
          <w:color w:val="000000" w:themeColor="text1"/>
        </w:rPr>
        <w:t>in-depth</w:t>
      </w:r>
      <w:r w:rsidR="00B56C42" w:rsidRPr="00281EBA">
        <w:rPr>
          <w:color w:val="000000" w:themeColor="text1"/>
        </w:rPr>
        <w:t xml:space="preserve"> analysis in to the definition of an entrepreneur will be carried out by reviewing multiple definitions and discussing them in contradiction of each other. An overview of Robyn ‘Rihanna’ Fenty will be discussed</w:t>
      </w:r>
      <w:r w:rsidR="00E82BFC" w:rsidRPr="00281EBA">
        <w:rPr>
          <w:color w:val="000000" w:themeColor="text1"/>
        </w:rPr>
        <w:t xml:space="preserve"> with further</w:t>
      </w:r>
      <w:r w:rsidR="00B56C42" w:rsidRPr="00281EBA">
        <w:rPr>
          <w:color w:val="000000" w:themeColor="text1"/>
        </w:rPr>
        <w:t xml:space="preserve"> discussion of motivational theories of an entrepreneur </w:t>
      </w:r>
      <w:r w:rsidR="00E82BFC" w:rsidRPr="00281EBA">
        <w:rPr>
          <w:color w:val="000000" w:themeColor="text1"/>
        </w:rPr>
        <w:t xml:space="preserve">that </w:t>
      </w:r>
      <w:r w:rsidR="00B56C42" w:rsidRPr="00281EBA">
        <w:rPr>
          <w:color w:val="000000" w:themeColor="text1"/>
        </w:rPr>
        <w:t xml:space="preserve">will be </w:t>
      </w:r>
      <w:r w:rsidR="00E82BFC" w:rsidRPr="00281EBA">
        <w:rPr>
          <w:color w:val="000000" w:themeColor="text1"/>
        </w:rPr>
        <w:t xml:space="preserve">then </w:t>
      </w:r>
      <w:r w:rsidR="00B56C42" w:rsidRPr="00281EBA">
        <w:rPr>
          <w:color w:val="000000" w:themeColor="text1"/>
        </w:rPr>
        <w:t>considered with examples of Rihanna expressing these theories</w:t>
      </w:r>
      <w:r w:rsidR="00E82BFC" w:rsidRPr="00281EBA">
        <w:rPr>
          <w:color w:val="000000" w:themeColor="text1"/>
        </w:rPr>
        <w:t>. These examples will be</w:t>
      </w:r>
      <w:r w:rsidR="00E82BFC" w:rsidRPr="00281EBA">
        <w:rPr>
          <w:color w:val="000000" w:themeColor="text1"/>
        </w:rPr>
        <w:t xml:space="preserve"> analysed to determine whether she is able to be defined as an entrepreneur</w:t>
      </w:r>
      <w:r w:rsidR="000838E8" w:rsidRPr="00281EBA">
        <w:rPr>
          <w:color w:val="000000" w:themeColor="text1"/>
        </w:rPr>
        <w:t>.</w:t>
      </w:r>
    </w:p>
    <w:p w14:paraId="2A1AFE55" w14:textId="7DF03EF9" w:rsidR="00B56C42" w:rsidRPr="00281EBA" w:rsidRDefault="00B56C42" w:rsidP="00281EBA">
      <w:pPr>
        <w:pStyle w:val="Heading1"/>
        <w:spacing w:line="360" w:lineRule="auto"/>
        <w:rPr>
          <w:rFonts w:ascii="Arial" w:hAnsi="Arial" w:cs="Arial"/>
          <w:color w:val="000000" w:themeColor="text1"/>
          <w:sz w:val="24"/>
          <w:szCs w:val="24"/>
        </w:rPr>
      </w:pPr>
      <w:bookmarkStart w:id="3" w:name="_Toc535352228"/>
      <w:r w:rsidRPr="00281EBA">
        <w:rPr>
          <w:rFonts w:ascii="Arial" w:hAnsi="Arial" w:cs="Arial"/>
          <w:color w:val="000000" w:themeColor="text1"/>
          <w:sz w:val="24"/>
          <w:szCs w:val="24"/>
        </w:rPr>
        <w:t xml:space="preserve">2.1. </w:t>
      </w:r>
      <w:r w:rsidRPr="00281EBA">
        <w:rPr>
          <w:rFonts w:ascii="Arial" w:hAnsi="Arial" w:cs="Arial"/>
          <w:color w:val="000000" w:themeColor="text1"/>
          <w:sz w:val="28"/>
          <w:szCs w:val="28"/>
        </w:rPr>
        <w:t>W</w:t>
      </w:r>
      <w:r w:rsidR="00281EBA">
        <w:rPr>
          <w:rFonts w:ascii="Arial" w:hAnsi="Arial" w:cs="Arial"/>
          <w:color w:val="000000" w:themeColor="text1"/>
          <w:sz w:val="28"/>
          <w:szCs w:val="28"/>
        </w:rPr>
        <w:t>hat</w:t>
      </w:r>
      <w:r w:rsidRPr="00281EBA">
        <w:rPr>
          <w:rFonts w:ascii="Arial" w:hAnsi="Arial" w:cs="Arial"/>
          <w:color w:val="000000" w:themeColor="text1"/>
          <w:sz w:val="28"/>
          <w:szCs w:val="28"/>
        </w:rPr>
        <w:t xml:space="preserve"> </w:t>
      </w:r>
      <w:r w:rsidR="00281EBA">
        <w:rPr>
          <w:rFonts w:ascii="Arial" w:hAnsi="Arial" w:cs="Arial"/>
          <w:color w:val="000000" w:themeColor="text1"/>
          <w:sz w:val="28"/>
          <w:szCs w:val="28"/>
        </w:rPr>
        <w:t>is</w:t>
      </w:r>
      <w:r w:rsidRPr="00281EBA">
        <w:rPr>
          <w:rFonts w:ascii="Arial" w:hAnsi="Arial" w:cs="Arial"/>
          <w:color w:val="000000" w:themeColor="text1"/>
          <w:sz w:val="28"/>
          <w:szCs w:val="28"/>
        </w:rPr>
        <w:t xml:space="preserve"> </w:t>
      </w:r>
      <w:r w:rsidR="00281EBA">
        <w:rPr>
          <w:rFonts w:ascii="Arial" w:hAnsi="Arial" w:cs="Arial"/>
          <w:color w:val="000000" w:themeColor="text1"/>
          <w:sz w:val="28"/>
          <w:szCs w:val="28"/>
        </w:rPr>
        <w:t>an entrepreneur</w:t>
      </w:r>
      <w:bookmarkEnd w:id="3"/>
      <w:r w:rsidR="00281EBA">
        <w:rPr>
          <w:rFonts w:ascii="Arial" w:hAnsi="Arial" w:cs="Arial"/>
          <w:color w:val="000000" w:themeColor="text1"/>
          <w:sz w:val="28"/>
          <w:szCs w:val="28"/>
        </w:rPr>
        <w:t xml:space="preserve"> </w:t>
      </w:r>
    </w:p>
    <w:p w14:paraId="689BDF43" w14:textId="77777777" w:rsidR="00B56C42" w:rsidRPr="00281EBA" w:rsidRDefault="00B56C42" w:rsidP="00281EBA">
      <w:pPr>
        <w:spacing w:line="360" w:lineRule="auto"/>
        <w:rPr>
          <w:color w:val="000000" w:themeColor="text1"/>
        </w:rPr>
      </w:pPr>
    </w:p>
    <w:p w14:paraId="3ED10C1E" w14:textId="77777777" w:rsidR="00B56C42" w:rsidRPr="00281EBA" w:rsidRDefault="00B56C42" w:rsidP="00281EBA">
      <w:pPr>
        <w:pStyle w:val="Heading2"/>
        <w:spacing w:line="360" w:lineRule="auto"/>
        <w:rPr>
          <w:rFonts w:ascii="Arial" w:hAnsi="Arial" w:cs="Arial"/>
          <w:color w:val="000000" w:themeColor="text1"/>
          <w:sz w:val="24"/>
          <w:szCs w:val="24"/>
        </w:rPr>
      </w:pPr>
      <w:bookmarkStart w:id="4" w:name="_Toc535352229"/>
      <w:r w:rsidRPr="00281EBA">
        <w:rPr>
          <w:rFonts w:ascii="Arial" w:hAnsi="Arial" w:cs="Arial"/>
          <w:color w:val="000000" w:themeColor="text1"/>
          <w:sz w:val="24"/>
          <w:szCs w:val="24"/>
        </w:rPr>
        <w:t>2.2 Defining Entrepreneurship</w:t>
      </w:r>
      <w:bookmarkEnd w:id="4"/>
    </w:p>
    <w:p w14:paraId="74CAC19F" w14:textId="77777777" w:rsidR="00B56C42" w:rsidRPr="00281EBA" w:rsidRDefault="00B56C42" w:rsidP="00281EBA">
      <w:pPr>
        <w:spacing w:line="360" w:lineRule="auto"/>
        <w:rPr>
          <w:color w:val="000000" w:themeColor="text1"/>
        </w:rPr>
      </w:pPr>
    </w:p>
    <w:p w14:paraId="51BE239D" w14:textId="4E2DFE7E" w:rsidR="00B56C42" w:rsidRPr="00281EBA" w:rsidRDefault="00B56C42" w:rsidP="00281EBA">
      <w:pPr>
        <w:spacing w:line="360" w:lineRule="auto"/>
        <w:rPr>
          <w:color w:val="000000" w:themeColor="text1"/>
        </w:rPr>
      </w:pPr>
      <w:r w:rsidRPr="00281EBA">
        <w:rPr>
          <w:color w:val="000000" w:themeColor="text1"/>
        </w:rPr>
        <w:t xml:space="preserve">It can be difficult when trying to define an entrepreneur as there are many different interpretations of what the term could mean. </w:t>
      </w:r>
      <w:r w:rsidR="001C2243" w:rsidRPr="00281EBA">
        <w:rPr>
          <w:color w:val="000000" w:themeColor="text1"/>
        </w:rPr>
        <w:t xml:space="preserve">The aim </w:t>
      </w:r>
      <w:r w:rsidR="001C2243" w:rsidRPr="00281EBA">
        <w:rPr>
          <w:color w:val="000000" w:themeColor="text1"/>
        </w:rPr>
        <w:t xml:space="preserve">of this discussion </w:t>
      </w:r>
      <w:r w:rsidR="001C2243" w:rsidRPr="00281EBA">
        <w:rPr>
          <w:color w:val="000000" w:themeColor="text1"/>
        </w:rPr>
        <w:t>is to develop a general understanding of how diverse the functions of an entrepreneur can be</w:t>
      </w:r>
      <w:r w:rsidR="001C2243" w:rsidRPr="00281EBA">
        <w:rPr>
          <w:color w:val="000000" w:themeColor="text1"/>
        </w:rPr>
        <w:t xml:space="preserve">. </w:t>
      </w:r>
      <w:r w:rsidR="00D375A7" w:rsidRPr="00281EBA">
        <w:rPr>
          <w:color w:val="000000" w:themeColor="text1"/>
        </w:rPr>
        <w:t xml:space="preserve">Lowe and Marriott citing </w:t>
      </w:r>
      <w:r w:rsidRPr="00281EBA">
        <w:rPr>
          <w:color w:val="000000" w:themeColor="text1"/>
        </w:rPr>
        <w:t>Casson (</w:t>
      </w:r>
      <w:r w:rsidR="00D375A7" w:rsidRPr="00281EBA">
        <w:rPr>
          <w:color w:val="000000" w:themeColor="text1"/>
        </w:rPr>
        <w:t>2006</w:t>
      </w:r>
      <w:r w:rsidRPr="00281EBA">
        <w:rPr>
          <w:color w:val="000000" w:themeColor="text1"/>
        </w:rPr>
        <w:t xml:space="preserve">) </w:t>
      </w:r>
      <w:r w:rsidR="00D375A7" w:rsidRPr="00281EBA">
        <w:rPr>
          <w:color w:val="000000" w:themeColor="text1"/>
        </w:rPr>
        <w:t>state that</w:t>
      </w:r>
      <w:r w:rsidRPr="00281EBA">
        <w:rPr>
          <w:color w:val="000000" w:themeColor="text1"/>
        </w:rPr>
        <w:t xml:space="preserve"> entrepreneurship is a ‘multifaceted activity’ as if there is no one specific definition for the term. Cunningham and Lischeron (1991) also have a similar stance as they discuss the idea that entrepreneurs are not one definition and can be categorised in to six school of thoughts each with different beliefs, skills and behaviours. This idea can be better understood when researching the phrase. For example, many people believe that entrepreneurs are born with specific skills such as creativity and the ability to be innovative that allow them to perform well as an entrepreneur. This argument has been expressed as the ability to find gaps within the existing markets and then using the current research to create a new </w:t>
      </w:r>
      <w:r w:rsidR="00CD0687" w:rsidRPr="00281EBA">
        <w:rPr>
          <w:color w:val="000000" w:themeColor="text1"/>
        </w:rPr>
        <w:t xml:space="preserve">innovative </w:t>
      </w:r>
      <w:r w:rsidRPr="00281EBA">
        <w:rPr>
          <w:color w:val="000000" w:themeColor="text1"/>
        </w:rPr>
        <w:t xml:space="preserve">product and thus capitalising from </w:t>
      </w:r>
      <w:r w:rsidRPr="00281EBA">
        <w:rPr>
          <w:color w:val="000000" w:themeColor="text1"/>
        </w:rPr>
        <w:lastRenderedPageBreak/>
        <w:t xml:space="preserve">the idea. (Spilling, 1996 as cited in Yeoman, 2004). The theory of entrepreneurs being innovators is also an idea </w:t>
      </w:r>
      <w:r w:rsidR="00C63AE7" w:rsidRPr="00281EBA">
        <w:rPr>
          <w:color w:val="000000" w:themeColor="text1"/>
        </w:rPr>
        <w:t>discussed</w:t>
      </w:r>
      <w:r w:rsidRPr="00281EBA">
        <w:rPr>
          <w:color w:val="000000" w:themeColor="text1"/>
        </w:rPr>
        <w:t xml:space="preserve"> by </w:t>
      </w:r>
      <w:r w:rsidR="00C63AE7" w:rsidRPr="00281EBA">
        <w:rPr>
          <w:color w:val="000000" w:themeColor="text1"/>
        </w:rPr>
        <w:t xml:space="preserve">Hannapi while citing </w:t>
      </w:r>
      <w:r w:rsidRPr="00281EBA">
        <w:rPr>
          <w:rFonts w:eastAsia="Times New Roman"/>
          <w:color w:val="000000" w:themeColor="text1"/>
        </w:rPr>
        <w:t>Schumpeter (</w:t>
      </w:r>
      <w:r w:rsidR="00C63AE7" w:rsidRPr="00281EBA">
        <w:rPr>
          <w:rFonts w:eastAsia="Times New Roman"/>
          <w:color w:val="000000" w:themeColor="text1"/>
        </w:rPr>
        <w:t>2015</w:t>
      </w:r>
      <w:r w:rsidRPr="00281EBA">
        <w:rPr>
          <w:rFonts w:eastAsia="Times New Roman"/>
          <w:color w:val="000000" w:themeColor="text1"/>
        </w:rPr>
        <w:t xml:space="preserve">), he believes innovative entrepreneurs can also be considered inventors as he believed that the introduction of new or improved existing products that alter the existing markets is what can define an entrepreneur. For many, </w:t>
      </w:r>
      <w:r w:rsidRPr="00281EBA">
        <w:rPr>
          <w:color w:val="000000" w:themeColor="text1"/>
        </w:rPr>
        <w:t xml:space="preserve">it is thought that this intuitive, creative way of thinking is what allows others to become entrepreneurs. However, others believe that entrepreneurship is itself a </w:t>
      </w:r>
      <w:r w:rsidR="001C2243" w:rsidRPr="00281EBA">
        <w:rPr>
          <w:color w:val="000000" w:themeColor="text1"/>
        </w:rPr>
        <w:t xml:space="preserve">teachable </w:t>
      </w:r>
      <w:r w:rsidRPr="00281EBA">
        <w:rPr>
          <w:color w:val="000000" w:themeColor="text1"/>
        </w:rPr>
        <w:t>skill that can be taught to anyone</w:t>
      </w:r>
      <w:r w:rsidR="001C2243" w:rsidRPr="00281EBA">
        <w:rPr>
          <w:color w:val="000000" w:themeColor="text1"/>
        </w:rPr>
        <w:t>, not only those who possess certain qualities</w:t>
      </w:r>
      <w:r w:rsidRPr="00281EBA">
        <w:rPr>
          <w:color w:val="000000" w:themeColor="text1"/>
        </w:rPr>
        <w:t>. Wickham (2004) is cited by Lowe and Marriott (200</w:t>
      </w:r>
      <w:r w:rsidR="00D375A7" w:rsidRPr="00281EBA">
        <w:rPr>
          <w:color w:val="000000" w:themeColor="text1"/>
        </w:rPr>
        <w:t>6</w:t>
      </w:r>
      <w:r w:rsidRPr="00281EBA">
        <w:rPr>
          <w:color w:val="000000" w:themeColor="text1"/>
        </w:rPr>
        <w:t xml:space="preserve">) stating ‘entrepreneurs are managers making entrepreneurial decisions’, further discussion suggests that this statement implies that entrepreneurs can in fact be made if </w:t>
      </w:r>
      <w:r w:rsidR="001C2243" w:rsidRPr="00281EBA">
        <w:rPr>
          <w:color w:val="000000" w:themeColor="text1"/>
        </w:rPr>
        <w:t xml:space="preserve">any </w:t>
      </w:r>
      <w:r w:rsidRPr="00281EBA">
        <w:rPr>
          <w:color w:val="000000" w:themeColor="text1"/>
        </w:rPr>
        <w:t xml:space="preserve">managerial figure </w:t>
      </w:r>
      <w:r w:rsidR="001C2243" w:rsidRPr="00281EBA">
        <w:rPr>
          <w:color w:val="000000" w:themeColor="text1"/>
        </w:rPr>
        <w:t>is</w:t>
      </w:r>
      <w:r w:rsidRPr="00281EBA">
        <w:rPr>
          <w:color w:val="000000" w:themeColor="text1"/>
        </w:rPr>
        <w:t xml:space="preserve"> granted permission to be more creative with decision making in the workplace. This idea </w:t>
      </w:r>
      <w:r w:rsidR="001C2243" w:rsidRPr="00281EBA">
        <w:rPr>
          <w:color w:val="000000" w:themeColor="text1"/>
        </w:rPr>
        <w:t xml:space="preserve">also </w:t>
      </w:r>
      <w:r w:rsidRPr="00281EBA">
        <w:rPr>
          <w:color w:val="000000" w:themeColor="text1"/>
        </w:rPr>
        <w:t xml:space="preserve">reinforces the thought that entrepreneurship is largely based off of creative decision making, as initially discussed. </w:t>
      </w:r>
      <w:r w:rsidR="009D76EE" w:rsidRPr="00281EBA">
        <w:rPr>
          <w:color w:val="000000" w:themeColor="text1"/>
        </w:rPr>
        <w:t>If t</w:t>
      </w:r>
      <w:r w:rsidRPr="00281EBA">
        <w:rPr>
          <w:color w:val="000000" w:themeColor="text1"/>
        </w:rPr>
        <w:t xml:space="preserve">hese ideas of innovation and creativity </w:t>
      </w:r>
      <w:r w:rsidR="009D76EE" w:rsidRPr="00281EBA">
        <w:rPr>
          <w:color w:val="000000" w:themeColor="text1"/>
        </w:rPr>
        <w:t xml:space="preserve">were to represent an entrepreneur, it </w:t>
      </w:r>
      <w:r w:rsidRPr="00281EBA">
        <w:rPr>
          <w:color w:val="000000" w:themeColor="text1"/>
        </w:rPr>
        <w:t>would position the</w:t>
      </w:r>
      <w:r w:rsidR="009D76EE" w:rsidRPr="00281EBA">
        <w:rPr>
          <w:color w:val="000000" w:themeColor="text1"/>
        </w:rPr>
        <w:t xml:space="preserve">m </w:t>
      </w:r>
      <w:r w:rsidRPr="00281EBA">
        <w:rPr>
          <w:color w:val="000000" w:themeColor="text1"/>
        </w:rPr>
        <w:t>in Cunningham and Lischeron’s Classical School</w:t>
      </w:r>
      <w:r w:rsidR="009D76EE" w:rsidRPr="00281EBA">
        <w:rPr>
          <w:color w:val="000000" w:themeColor="text1"/>
        </w:rPr>
        <w:t>, this school suggests that entrepreneurship is more about the doing process instead of the owning</w:t>
      </w:r>
      <w:r w:rsidRPr="00281EBA">
        <w:rPr>
          <w:color w:val="000000" w:themeColor="text1"/>
        </w:rPr>
        <w:t>.</w:t>
      </w:r>
    </w:p>
    <w:p w14:paraId="3B4C9ED3" w14:textId="2909D965" w:rsidR="000B11FB" w:rsidRPr="00281EBA" w:rsidRDefault="009D76EE" w:rsidP="00281EBA">
      <w:pPr>
        <w:spacing w:line="360" w:lineRule="auto"/>
        <w:rPr>
          <w:rFonts w:eastAsia="Times New Roman"/>
          <w:color w:val="000000" w:themeColor="text1"/>
        </w:rPr>
      </w:pPr>
      <w:r w:rsidRPr="00281EBA">
        <w:rPr>
          <w:color w:val="000000" w:themeColor="text1"/>
        </w:rPr>
        <w:t>However, s</w:t>
      </w:r>
      <w:r w:rsidR="00B56C42" w:rsidRPr="00281EBA">
        <w:rPr>
          <w:color w:val="000000" w:themeColor="text1"/>
        </w:rPr>
        <w:t xml:space="preserve">ome </w:t>
      </w:r>
      <w:r w:rsidRPr="00281EBA">
        <w:rPr>
          <w:color w:val="000000" w:themeColor="text1"/>
        </w:rPr>
        <w:t>do</w:t>
      </w:r>
      <w:r w:rsidR="00B56C42" w:rsidRPr="00281EBA">
        <w:rPr>
          <w:color w:val="000000" w:themeColor="text1"/>
        </w:rPr>
        <w:t xml:space="preserve"> believe that a person may be labelled an entrepreneur more simply from owning or being handed a business. </w:t>
      </w:r>
      <w:proofErr w:type="spellStart"/>
      <w:r w:rsidR="000B11FB" w:rsidRPr="00281EBA">
        <w:rPr>
          <w:color w:val="000000" w:themeColor="text1"/>
        </w:rPr>
        <w:t>Carland</w:t>
      </w:r>
      <w:proofErr w:type="spellEnd"/>
      <w:r w:rsidR="000B11FB" w:rsidRPr="00281EBA">
        <w:rPr>
          <w:color w:val="000000" w:themeColor="text1"/>
        </w:rPr>
        <w:t xml:space="preserve"> et al. discuss this matter further and cite </w:t>
      </w:r>
      <w:r w:rsidR="000B11FB" w:rsidRPr="00281EBA">
        <w:rPr>
          <w:rFonts w:eastAsia="Times New Roman"/>
          <w:color w:val="000000" w:themeColor="text1"/>
        </w:rPr>
        <w:t xml:space="preserve">Schumpeter </w:t>
      </w:r>
      <w:r w:rsidR="000B11FB" w:rsidRPr="00281EBA">
        <w:rPr>
          <w:rFonts w:eastAsia="Times New Roman"/>
          <w:color w:val="000000" w:themeColor="text1"/>
        </w:rPr>
        <w:t>stating that entrepreneurs however are distinct from business owners.</w:t>
      </w:r>
    </w:p>
    <w:p w14:paraId="47602BA0" w14:textId="77777777" w:rsidR="006D04EE" w:rsidRPr="00281EBA" w:rsidRDefault="006D04EE" w:rsidP="00281EBA">
      <w:pPr>
        <w:spacing w:line="360" w:lineRule="auto"/>
        <w:rPr>
          <w:color w:val="000000" w:themeColor="text1"/>
        </w:rPr>
      </w:pPr>
    </w:p>
    <w:p w14:paraId="07DC0803" w14:textId="77777777" w:rsidR="00B56C42" w:rsidRPr="00281EBA" w:rsidRDefault="00B56C42" w:rsidP="00281EBA">
      <w:pPr>
        <w:pStyle w:val="Heading1"/>
        <w:spacing w:line="360" w:lineRule="auto"/>
        <w:rPr>
          <w:rFonts w:ascii="Arial" w:hAnsi="Arial" w:cs="Arial"/>
          <w:color w:val="000000" w:themeColor="text1"/>
          <w:sz w:val="24"/>
          <w:szCs w:val="24"/>
        </w:rPr>
      </w:pPr>
      <w:bookmarkStart w:id="5" w:name="_Toc535352230"/>
      <w:r w:rsidRPr="00281EBA">
        <w:rPr>
          <w:rFonts w:ascii="Arial" w:hAnsi="Arial" w:cs="Arial"/>
          <w:color w:val="000000" w:themeColor="text1"/>
          <w:sz w:val="24"/>
          <w:szCs w:val="24"/>
        </w:rPr>
        <w:t>3.1.</w:t>
      </w:r>
      <w:r w:rsidRPr="00281EBA">
        <w:rPr>
          <w:rFonts w:ascii="Arial" w:hAnsi="Arial" w:cs="Arial"/>
          <w:color w:val="000000" w:themeColor="text1"/>
          <w:sz w:val="28"/>
          <w:szCs w:val="28"/>
        </w:rPr>
        <w:t xml:space="preserve"> About the entrepreneur</w:t>
      </w:r>
      <w:bookmarkEnd w:id="5"/>
      <w:r w:rsidRPr="00281EBA">
        <w:rPr>
          <w:rFonts w:ascii="Arial" w:hAnsi="Arial" w:cs="Arial"/>
          <w:color w:val="000000" w:themeColor="text1"/>
          <w:sz w:val="28"/>
          <w:szCs w:val="28"/>
        </w:rPr>
        <w:t xml:space="preserve"> </w:t>
      </w:r>
    </w:p>
    <w:p w14:paraId="1F2C0880" w14:textId="77777777" w:rsidR="00B56C42" w:rsidRPr="00281EBA" w:rsidRDefault="00B56C42" w:rsidP="00281EBA">
      <w:pPr>
        <w:spacing w:line="360" w:lineRule="auto"/>
        <w:rPr>
          <w:color w:val="000000" w:themeColor="text1"/>
        </w:rPr>
      </w:pPr>
    </w:p>
    <w:p w14:paraId="774ECCD2" w14:textId="77777777" w:rsidR="00B56C42" w:rsidRPr="00281EBA" w:rsidRDefault="00B56C42" w:rsidP="00281EBA">
      <w:pPr>
        <w:pStyle w:val="Heading2"/>
        <w:spacing w:line="360" w:lineRule="auto"/>
        <w:rPr>
          <w:rFonts w:ascii="Arial" w:hAnsi="Arial" w:cs="Arial"/>
          <w:color w:val="000000" w:themeColor="text1"/>
          <w:sz w:val="24"/>
          <w:szCs w:val="24"/>
        </w:rPr>
      </w:pPr>
      <w:bookmarkStart w:id="6" w:name="_Toc535352231"/>
      <w:r w:rsidRPr="00281EBA">
        <w:rPr>
          <w:rFonts w:ascii="Arial" w:hAnsi="Arial" w:cs="Arial"/>
          <w:color w:val="000000" w:themeColor="text1"/>
          <w:sz w:val="24"/>
          <w:szCs w:val="24"/>
        </w:rPr>
        <w:t>3.2. Who is ‘Rihanna’</w:t>
      </w:r>
      <w:bookmarkEnd w:id="6"/>
    </w:p>
    <w:p w14:paraId="25148894" w14:textId="77777777" w:rsidR="00B56C42" w:rsidRPr="00281EBA" w:rsidRDefault="00B56C42" w:rsidP="00281EBA">
      <w:pPr>
        <w:spacing w:line="360" w:lineRule="auto"/>
        <w:rPr>
          <w:color w:val="000000" w:themeColor="text1"/>
        </w:rPr>
      </w:pPr>
      <w:r w:rsidRPr="00281EBA">
        <w:rPr>
          <w:color w:val="000000" w:themeColor="text1"/>
        </w:rPr>
        <w:t xml:space="preserve">Robyn ‘Rihanna’ Fenty is a 30-year-old woman from Barbados, labelled as a businesswoman, philanthropist and singer. Robyn Fenty, better known as Rihanna is most recognised for her music as an international popstar, she grew up in a ‘slightly less than average’ area and was said to have had a slightly difficult childhood with her father having problems with alcohol, drugs and being physically abusive to her mother which then ultimately lead to her parent’s divorce. From this, she turned to singing to escape the problems at home (The Guardian, 2009). The singer was only 16 when she became famous but has since won numerous awards and has been dubbed the ‘best-selling digital artist of all time’. However more recently she has </w:t>
      </w:r>
      <w:r w:rsidRPr="00281EBA">
        <w:rPr>
          <w:color w:val="000000" w:themeColor="text1"/>
        </w:rPr>
        <w:lastRenderedPageBreak/>
        <w:t>been working on developing her charities and businesses in the fashion and beauty industry.</w:t>
      </w:r>
    </w:p>
    <w:p w14:paraId="1FC86C03" w14:textId="77777777" w:rsidR="00B56C42" w:rsidRPr="00281EBA" w:rsidRDefault="00B56C42" w:rsidP="00281EBA">
      <w:pPr>
        <w:spacing w:line="360" w:lineRule="auto"/>
        <w:rPr>
          <w:rFonts w:eastAsia="Times New Roman"/>
          <w:color w:val="000000" w:themeColor="text1"/>
        </w:rPr>
      </w:pPr>
    </w:p>
    <w:p w14:paraId="66E46530" w14:textId="77777777" w:rsidR="00B56C42" w:rsidRPr="00281EBA" w:rsidRDefault="00B56C42" w:rsidP="00281EBA">
      <w:pPr>
        <w:pStyle w:val="Heading2"/>
        <w:spacing w:line="360" w:lineRule="auto"/>
        <w:rPr>
          <w:rFonts w:ascii="Arial" w:hAnsi="Arial" w:cs="Arial"/>
          <w:color w:val="000000" w:themeColor="text1"/>
          <w:sz w:val="24"/>
          <w:szCs w:val="24"/>
        </w:rPr>
      </w:pPr>
      <w:bookmarkStart w:id="7" w:name="_Toc535352232"/>
      <w:r w:rsidRPr="00281EBA">
        <w:rPr>
          <w:rFonts w:ascii="Arial" w:hAnsi="Arial" w:cs="Arial"/>
          <w:color w:val="000000" w:themeColor="text1"/>
          <w:sz w:val="24"/>
          <w:szCs w:val="24"/>
        </w:rPr>
        <w:t>3.3. Fenty Beauty</w:t>
      </w:r>
      <w:bookmarkEnd w:id="7"/>
    </w:p>
    <w:p w14:paraId="630AC1D2" w14:textId="7AB272F5" w:rsidR="00B56C42" w:rsidRPr="00281EBA" w:rsidRDefault="00B56C42" w:rsidP="00281EBA">
      <w:pPr>
        <w:spacing w:line="360" w:lineRule="auto"/>
        <w:rPr>
          <w:color w:val="000000" w:themeColor="text1"/>
        </w:rPr>
      </w:pPr>
      <w:r w:rsidRPr="00281EBA">
        <w:rPr>
          <w:color w:val="000000" w:themeColor="text1"/>
        </w:rPr>
        <w:t>In the past, Rihanna has collaborated with brands such as Puma, Armani and River Island by developing lines and in some cases, staying with Puma as head designer (Rihanna</w:t>
      </w:r>
      <w:r w:rsidR="00012C87" w:rsidRPr="00281EBA">
        <w:rPr>
          <w:color w:val="000000" w:themeColor="text1"/>
        </w:rPr>
        <w:t xml:space="preserve"> </w:t>
      </w:r>
      <w:r w:rsidRPr="00281EBA">
        <w:rPr>
          <w:color w:val="000000" w:themeColor="text1"/>
        </w:rPr>
        <w:t>Now, 2018). However, in 2017, Rihanna released her own beauty project, a makeup brand called Fenty Beauty. From launch, the brand has been dubbed a game changer in the beauty industry. The line immediately set out with intentions to be as inclusive as possible by selling 40 different foundation shades, to which 10 more shades have been added, from extremely pale to extremely dark with an assortment of undertones in between. The marketing also cohesive with the brands inclusive message used a wide diversity of models of colour, sizes and genders. Fenty Beauty has been a huge success earning $72 million in the first month. Since this launch, many other make up brands have listened to the customers’ demands and followed the footsteps of Fenty Beauty, they have made changes to their products and more specifically their foundation ranges to be more inclusive of all skin colours. The brand has set the standard for competitors as it keeps evolving and developing new products that are challenging the brands, including products such as male makeup packages.</w:t>
      </w:r>
    </w:p>
    <w:p w14:paraId="2EBA77E5" w14:textId="77777777" w:rsidR="00B56C42" w:rsidRPr="00281EBA" w:rsidRDefault="00B56C42" w:rsidP="00281EBA">
      <w:pPr>
        <w:spacing w:line="360" w:lineRule="auto"/>
        <w:rPr>
          <w:color w:val="000000" w:themeColor="text1"/>
        </w:rPr>
      </w:pPr>
    </w:p>
    <w:p w14:paraId="42966787" w14:textId="77777777" w:rsidR="00B56C42" w:rsidRPr="00281EBA" w:rsidRDefault="00B56C42" w:rsidP="00281EBA">
      <w:pPr>
        <w:pStyle w:val="Heading2"/>
        <w:spacing w:line="360" w:lineRule="auto"/>
        <w:rPr>
          <w:rFonts w:ascii="Arial" w:hAnsi="Arial" w:cs="Arial"/>
          <w:color w:val="000000" w:themeColor="text1"/>
          <w:sz w:val="24"/>
          <w:szCs w:val="24"/>
        </w:rPr>
      </w:pPr>
      <w:bookmarkStart w:id="8" w:name="_Toc535352233"/>
      <w:r w:rsidRPr="00281EBA">
        <w:rPr>
          <w:rFonts w:ascii="Arial" w:hAnsi="Arial" w:cs="Arial"/>
          <w:color w:val="000000" w:themeColor="text1"/>
          <w:sz w:val="24"/>
          <w:szCs w:val="24"/>
        </w:rPr>
        <w:t>3.4. Charity Work</w:t>
      </w:r>
      <w:bookmarkEnd w:id="8"/>
    </w:p>
    <w:p w14:paraId="1F0E8FFE" w14:textId="2D85AA81" w:rsidR="00B56C42" w:rsidRPr="00281EBA" w:rsidRDefault="00B56C42" w:rsidP="00281EBA">
      <w:pPr>
        <w:spacing w:line="360" w:lineRule="auto"/>
        <w:rPr>
          <w:color w:val="000000" w:themeColor="text1"/>
        </w:rPr>
      </w:pPr>
      <w:r w:rsidRPr="00281EBA">
        <w:rPr>
          <w:color w:val="000000" w:themeColor="text1"/>
        </w:rPr>
        <w:t xml:space="preserve">Rihanna has also made </w:t>
      </w:r>
      <w:r w:rsidR="00012C87" w:rsidRPr="00281EBA">
        <w:rPr>
          <w:color w:val="000000" w:themeColor="text1"/>
        </w:rPr>
        <w:t xml:space="preserve">an </w:t>
      </w:r>
      <w:r w:rsidRPr="00281EBA">
        <w:rPr>
          <w:color w:val="000000" w:themeColor="text1"/>
        </w:rPr>
        <w:t xml:space="preserve">effort in developing multiple charities, 2006 saw the start of the Believe Foundation, a charity </w:t>
      </w:r>
      <w:r w:rsidR="00012C87" w:rsidRPr="00281EBA">
        <w:rPr>
          <w:color w:val="000000" w:themeColor="text1"/>
        </w:rPr>
        <w:t xml:space="preserve">created </w:t>
      </w:r>
      <w:r w:rsidRPr="00281EBA">
        <w:rPr>
          <w:color w:val="000000" w:themeColor="text1"/>
        </w:rPr>
        <w:t xml:space="preserve">to help terminally ill children and in 2012 she also founded the </w:t>
      </w:r>
      <w:r w:rsidRPr="00281EBA">
        <w:rPr>
          <w:rFonts w:eastAsia="Times New Roman"/>
          <w:bCs/>
          <w:color w:val="000000" w:themeColor="text1"/>
          <w:spacing w:val="8"/>
        </w:rPr>
        <w:t xml:space="preserve">Clara Lionel Foundation </w:t>
      </w:r>
      <w:r w:rsidR="00012C87" w:rsidRPr="00281EBA">
        <w:rPr>
          <w:rFonts w:eastAsia="Times New Roman"/>
          <w:bCs/>
          <w:color w:val="000000" w:themeColor="text1"/>
          <w:spacing w:val="8"/>
        </w:rPr>
        <w:t xml:space="preserve">which was </w:t>
      </w:r>
      <w:r w:rsidRPr="00281EBA">
        <w:rPr>
          <w:rFonts w:eastAsia="Times New Roman"/>
          <w:bCs/>
          <w:color w:val="000000" w:themeColor="text1"/>
          <w:spacing w:val="8"/>
        </w:rPr>
        <w:t>developed in honour of her grandparents. This charity was created to give back to her birthplace</w:t>
      </w:r>
      <w:r w:rsidR="00012C87" w:rsidRPr="00281EBA">
        <w:rPr>
          <w:rFonts w:eastAsia="Times New Roman"/>
          <w:bCs/>
          <w:color w:val="000000" w:themeColor="text1"/>
          <w:spacing w:val="8"/>
        </w:rPr>
        <w:t xml:space="preserve"> of</w:t>
      </w:r>
      <w:r w:rsidRPr="00281EBA">
        <w:rPr>
          <w:rFonts w:eastAsia="Times New Roman"/>
          <w:bCs/>
          <w:color w:val="000000" w:themeColor="text1"/>
          <w:spacing w:val="8"/>
        </w:rPr>
        <w:t xml:space="preserve"> Barbados</w:t>
      </w:r>
      <w:r w:rsidR="00D375A7" w:rsidRPr="00281EBA">
        <w:rPr>
          <w:rFonts w:eastAsia="Times New Roman"/>
          <w:bCs/>
          <w:color w:val="000000" w:themeColor="text1"/>
          <w:spacing w:val="8"/>
        </w:rPr>
        <w:t xml:space="preserve"> (Vogue, 2018)</w:t>
      </w:r>
      <w:r w:rsidR="00012C87" w:rsidRPr="00281EBA">
        <w:rPr>
          <w:rFonts w:eastAsia="Times New Roman"/>
          <w:bCs/>
          <w:color w:val="000000" w:themeColor="text1"/>
          <w:spacing w:val="8"/>
        </w:rPr>
        <w:t>,</w:t>
      </w:r>
      <w:r w:rsidRPr="00281EBA">
        <w:rPr>
          <w:rFonts w:eastAsia="Times New Roman"/>
          <w:bCs/>
          <w:color w:val="000000" w:themeColor="text1"/>
          <w:spacing w:val="8"/>
        </w:rPr>
        <w:t xml:space="preserve"> </w:t>
      </w:r>
      <w:r w:rsidR="00012C87" w:rsidRPr="00281EBA">
        <w:rPr>
          <w:rFonts w:eastAsia="Times New Roman"/>
          <w:bCs/>
          <w:color w:val="000000" w:themeColor="text1"/>
          <w:spacing w:val="8"/>
        </w:rPr>
        <w:t>t</w:t>
      </w:r>
      <w:r w:rsidRPr="00281EBA">
        <w:rPr>
          <w:rFonts w:eastAsia="Times New Roman"/>
          <w:bCs/>
          <w:color w:val="000000" w:themeColor="text1"/>
          <w:spacing w:val="8"/>
        </w:rPr>
        <w:t xml:space="preserve">o which over $10 million has been utilised to better the community </w:t>
      </w:r>
      <w:r w:rsidR="00012C87" w:rsidRPr="00281EBA">
        <w:rPr>
          <w:rFonts w:eastAsia="Times New Roman"/>
          <w:bCs/>
          <w:color w:val="000000" w:themeColor="text1"/>
          <w:spacing w:val="8"/>
        </w:rPr>
        <w:t xml:space="preserve">by </w:t>
      </w:r>
      <w:r w:rsidRPr="00281EBA">
        <w:rPr>
          <w:rFonts w:eastAsia="Times New Roman"/>
          <w:bCs/>
          <w:color w:val="000000" w:themeColor="text1"/>
          <w:spacing w:val="8"/>
        </w:rPr>
        <w:t>providing project grants and educational programmes (</w:t>
      </w:r>
      <w:r w:rsidR="00F633AB" w:rsidRPr="00281EBA">
        <w:rPr>
          <w:rFonts w:eastAsia="Times New Roman"/>
          <w:bCs/>
          <w:color w:val="000000" w:themeColor="text1"/>
          <w:spacing w:val="8"/>
        </w:rPr>
        <w:t>Fenty Beauty</w:t>
      </w:r>
      <w:r w:rsidRPr="00281EBA">
        <w:rPr>
          <w:rFonts w:eastAsia="Times New Roman"/>
          <w:bCs/>
          <w:color w:val="000000" w:themeColor="text1"/>
          <w:spacing w:val="8"/>
        </w:rPr>
        <w:t xml:space="preserve">, 2018). </w:t>
      </w:r>
      <w:r w:rsidRPr="00281EBA">
        <w:rPr>
          <w:rFonts w:eastAsia="Times New Roman"/>
          <w:color w:val="000000" w:themeColor="text1"/>
        </w:rPr>
        <w:t xml:space="preserve">For these </w:t>
      </w:r>
      <w:r w:rsidRPr="00281EBA">
        <w:rPr>
          <w:color w:val="000000" w:themeColor="text1"/>
          <w:shd w:val="clear" w:color="auto" w:fill="FFFFFF"/>
        </w:rPr>
        <w:t>philanthropic</w:t>
      </w:r>
      <w:r w:rsidRPr="00281EBA">
        <w:rPr>
          <w:color w:val="000000" w:themeColor="text1"/>
        </w:rPr>
        <w:t xml:space="preserve"> </w:t>
      </w:r>
      <w:r w:rsidRPr="00281EBA">
        <w:rPr>
          <w:rFonts w:eastAsia="Times New Roman"/>
          <w:color w:val="000000" w:themeColor="text1"/>
        </w:rPr>
        <w:t xml:space="preserve">efforts, Rihanna was awarded the </w:t>
      </w:r>
      <w:r w:rsidRPr="00281EBA">
        <w:rPr>
          <w:rFonts w:eastAsia="Times New Roman"/>
          <w:color w:val="000000" w:themeColor="text1"/>
          <w:shd w:val="clear" w:color="auto" w:fill="FFFFFF"/>
        </w:rPr>
        <w:t xml:space="preserve">Harvard Foundation’s Peter J Gomes Humanitarian Award from Harvard University (Harvard Gazette, 2017). </w:t>
      </w:r>
    </w:p>
    <w:p w14:paraId="0CB6D6F9" w14:textId="77777777" w:rsidR="00B56C42" w:rsidRPr="00281EBA" w:rsidRDefault="00B56C42" w:rsidP="00281EBA">
      <w:pPr>
        <w:pStyle w:val="Heading1"/>
        <w:spacing w:line="360" w:lineRule="auto"/>
        <w:rPr>
          <w:rFonts w:ascii="Arial" w:hAnsi="Arial" w:cs="Arial"/>
          <w:color w:val="000000" w:themeColor="text1"/>
          <w:sz w:val="24"/>
          <w:szCs w:val="24"/>
        </w:rPr>
      </w:pPr>
      <w:bookmarkStart w:id="9" w:name="_Toc535352234"/>
      <w:r w:rsidRPr="00281EBA">
        <w:rPr>
          <w:rFonts w:ascii="Arial" w:hAnsi="Arial" w:cs="Arial"/>
          <w:color w:val="000000" w:themeColor="text1"/>
          <w:sz w:val="24"/>
          <w:szCs w:val="24"/>
        </w:rPr>
        <w:t xml:space="preserve">4.1. </w:t>
      </w:r>
      <w:r w:rsidRPr="00281EBA">
        <w:rPr>
          <w:rFonts w:ascii="Arial" w:hAnsi="Arial" w:cs="Arial"/>
          <w:color w:val="000000" w:themeColor="text1"/>
          <w:sz w:val="28"/>
          <w:szCs w:val="28"/>
        </w:rPr>
        <w:t>Motivational Theories</w:t>
      </w:r>
      <w:bookmarkEnd w:id="9"/>
      <w:r w:rsidRPr="00281EBA">
        <w:rPr>
          <w:rFonts w:ascii="Arial" w:hAnsi="Arial" w:cs="Arial"/>
          <w:color w:val="000000" w:themeColor="text1"/>
          <w:sz w:val="24"/>
          <w:szCs w:val="24"/>
        </w:rPr>
        <w:t xml:space="preserve"> </w:t>
      </w:r>
    </w:p>
    <w:p w14:paraId="5D61BDCF" w14:textId="77777777" w:rsidR="00B56C42" w:rsidRPr="00281EBA" w:rsidRDefault="00B56C42" w:rsidP="00281EBA">
      <w:pPr>
        <w:pStyle w:val="Heading2"/>
        <w:spacing w:line="360" w:lineRule="auto"/>
        <w:rPr>
          <w:rFonts w:ascii="Arial" w:eastAsiaTheme="minorHAnsi" w:hAnsi="Arial" w:cs="Arial"/>
          <w:color w:val="000000" w:themeColor="text1"/>
          <w:sz w:val="24"/>
          <w:szCs w:val="24"/>
        </w:rPr>
      </w:pPr>
    </w:p>
    <w:p w14:paraId="09BBA69D" w14:textId="5AC3B255" w:rsidR="00B56C42" w:rsidRPr="00281EBA" w:rsidRDefault="00B56C42" w:rsidP="00281EBA">
      <w:pPr>
        <w:spacing w:line="360" w:lineRule="auto"/>
        <w:rPr>
          <w:color w:val="000000" w:themeColor="text1"/>
        </w:rPr>
      </w:pPr>
      <w:r w:rsidRPr="00281EBA">
        <w:rPr>
          <w:color w:val="000000" w:themeColor="text1"/>
        </w:rPr>
        <w:t xml:space="preserve">There are many different reasons why a person may want to become an entrepreneur, Shepherd and </w:t>
      </w:r>
      <w:proofErr w:type="spellStart"/>
      <w:r w:rsidRPr="00281EBA">
        <w:rPr>
          <w:color w:val="000000" w:themeColor="text1"/>
        </w:rPr>
        <w:t>Patzelt</w:t>
      </w:r>
      <w:proofErr w:type="spellEnd"/>
      <w:r w:rsidRPr="00281EBA">
        <w:rPr>
          <w:color w:val="000000" w:themeColor="text1"/>
        </w:rPr>
        <w:t xml:space="preserve"> (2018) discuss the motivational theories of an </w:t>
      </w:r>
      <w:r w:rsidRPr="00281EBA">
        <w:rPr>
          <w:color w:val="000000" w:themeColor="text1"/>
        </w:rPr>
        <w:lastRenderedPageBreak/>
        <w:t>entrepreneur in great depth and argue that an entrepreneur’s motivation is usually related to the particular opportunity that the person has recognised. For example, the reason may be that a person does not wish to work for another company or person any longer, they wish to work independently and have the opportunity to do so, thus desire for independence may be the main motivator</w:t>
      </w:r>
      <w:r w:rsidR="00012C87" w:rsidRPr="00281EBA">
        <w:rPr>
          <w:color w:val="000000" w:themeColor="text1"/>
        </w:rPr>
        <w:t xml:space="preserve"> </w:t>
      </w:r>
      <w:r w:rsidR="00012C87" w:rsidRPr="00281EBA">
        <w:rPr>
          <w:color w:val="000000" w:themeColor="text1"/>
        </w:rPr>
        <w:t>Shane et al. (2003)</w:t>
      </w:r>
      <w:r w:rsidR="00012C87" w:rsidRPr="00281EBA">
        <w:rPr>
          <w:color w:val="000000" w:themeColor="text1"/>
        </w:rPr>
        <w:t>.</w:t>
      </w:r>
    </w:p>
    <w:p w14:paraId="3451BAA7" w14:textId="77777777" w:rsidR="00B720FF" w:rsidRPr="00281EBA" w:rsidRDefault="00B720FF" w:rsidP="00281EBA">
      <w:pPr>
        <w:spacing w:line="360" w:lineRule="auto"/>
        <w:rPr>
          <w:color w:val="000000" w:themeColor="text1"/>
        </w:rPr>
      </w:pPr>
    </w:p>
    <w:p w14:paraId="7EF38489" w14:textId="5CE7A316" w:rsidR="00B56C42" w:rsidRPr="00281EBA" w:rsidRDefault="00B56C42" w:rsidP="00281EBA">
      <w:pPr>
        <w:spacing w:line="360" w:lineRule="auto"/>
        <w:rPr>
          <w:color w:val="000000" w:themeColor="text1"/>
        </w:rPr>
      </w:pPr>
      <w:r w:rsidRPr="00281EBA">
        <w:rPr>
          <w:color w:val="000000" w:themeColor="text1"/>
        </w:rPr>
        <w:t xml:space="preserve">When </w:t>
      </w:r>
      <w:r w:rsidR="00A5296B" w:rsidRPr="00281EBA">
        <w:rPr>
          <w:color w:val="000000" w:themeColor="text1"/>
        </w:rPr>
        <w:t>discussing</w:t>
      </w:r>
      <w:r w:rsidRPr="00281EBA">
        <w:rPr>
          <w:color w:val="000000" w:themeColor="text1"/>
        </w:rPr>
        <w:t xml:space="preserve"> McClelland</w:t>
      </w:r>
      <w:r w:rsidR="00A5296B" w:rsidRPr="00281EBA">
        <w:rPr>
          <w:color w:val="000000" w:themeColor="text1"/>
        </w:rPr>
        <w:t xml:space="preserve">’s </w:t>
      </w:r>
      <w:r w:rsidR="00A5296B" w:rsidRPr="00281EBA">
        <w:rPr>
          <w:color w:val="000000" w:themeColor="text1"/>
        </w:rPr>
        <w:t xml:space="preserve">(1961) </w:t>
      </w:r>
      <w:r w:rsidR="00A5296B" w:rsidRPr="00281EBA">
        <w:rPr>
          <w:color w:val="000000" w:themeColor="text1"/>
        </w:rPr>
        <w:t xml:space="preserve">idea of </w:t>
      </w:r>
      <w:r w:rsidRPr="00281EBA">
        <w:rPr>
          <w:color w:val="000000" w:themeColor="text1"/>
        </w:rPr>
        <w:t xml:space="preserve">key competencies </w:t>
      </w:r>
      <w:r w:rsidR="00A5296B" w:rsidRPr="00281EBA">
        <w:rPr>
          <w:color w:val="000000" w:themeColor="text1"/>
        </w:rPr>
        <w:t xml:space="preserve">and applying Rihanna to the concepts </w:t>
      </w:r>
      <w:r w:rsidRPr="00281EBA">
        <w:rPr>
          <w:color w:val="000000" w:themeColor="text1"/>
        </w:rPr>
        <w:t xml:space="preserve">she fits </w:t>
      </w:r>
      <w:r w:rsidR="000838E8" w:rsidRPr="00281EBA">
        <w:rPr>
          <w:color w:val="000000" w:themeColor="text1"/>
        </w:rPr>
        <w:t xml:space="preserve">a selection of </w:t>
      </w:r>
      <w:r w:rsidRPr="00281EBA">
        <w:rPr>
          <w:color w:val="000000" w:themeColor="text1"/>
        </w:rPr>
        <w:t xml:space="preserve">the criteria </w:t>
      </w:r>
      <w:r w:rsidR="000838E8" w:rsidRPr="00281EBA">
        <w:rPr>
          <w:color w:val="000000" w:themeColor="text1"/>
        </w:rPr>
        <w:t>such as</w:t>
      </w:r>
      <w:r w:rsidRPr="00281EBA">
        <w:rPr>
          <w:color w:val="000000" w:themeColor="text1"/>
        </w:rPr>
        <w:t xml:space="preserve"> proactivity, achievement orientation and commitment to others. She provides examples of being a proactive due to her identification of a gap in the market for providing a wider assortment of foundation shades. This problem has been apparent in the beauty industry for years, yet no one had acted upon it. However, she was able to use initiative, take the opportunity to become a market leader and be a company that is able to develop products that competitors follow.</w:t>
      </w:r>
    </w:p>
    <w:p w14:paraId="5F30821D" w14:textId="77777777" w:rsidR="00B56C42" w:rsidRPr="00281EBA" w:rsidRDefault="00B56C42" w:rsidP="00281EBA">
      <w:pPr>
        <w:tabs>
          <w:tab w:val="num" w:pos="1440"/>
        </w:tabs>
        <w:spacing w:line="360" w:lineRule="auto"/>
        <w:rPr>
          <w:color w:val="000000" w:themeColor="text1"/>
        </w:rPr>
      </w:pPr>
      <w:r w:rsidRPr="00281EBA">
        <w:rPr>
          <w:color w:val="000000" w:themeColor="text1"/>
        </w:rPr>
        <w:t xml:space="preserve">Achievement orientation discusses the ability to see and act on opportunities. As previously stated, she acted upon the opportunity to develop something inclusive and different from what is already offered. Finally, she has a strong commitment to others. She states in an interview that she does not make makeup for herself, she makes it for her friends and her consumers of whom she also considers her ‘friends’. She states how she will try a product on herself and also another person, then if the product does not work for another person then tweaks need to me made. </w:t>
      </w:r>
    </w:p>
    <w:p w14:paraId="69ED49FB" w14:textId="737D80AD" w:rsidR="00B56C42" w:rsidRPr="00281EBA" w:rsidRDefault="00B720FF" w:rsidP="00281EBA">
      <w:pPr>
        <w:spacing w:line="360" w:lineRule="auto"/>
        <w:rPr>
          <w:color w:val="000000" w:themeColor="text1"/>
        </w:rPr>
      </w:pPr>
      <w:r w:rsidRPr="00281EBA">
        <w:rPr>
          <w:color w:val="000000" w:themeColor="text1"/>
        </w:rPr>
        <w:t>The discussion also covers s</w:t>
      </w:r>
      <w:r w:rsidR="00B56C42" w:rsidRPr="00281EBA">
        <w:rPr>
          <w:color w:val="000000" w:themeColor="text1"/>
        </w:rPr>
        <w:t xml:space="preserve">ocial factors, Rihanna shows a social behavioural approach to entrepreneurship with her charity the Clara Lionel Foundation. This, as previously stated, is a charity to give back to her home community of Barbados. </w:t>
      </w:r>
    </w:p>
    <w:p w14:paraId="4BE9DC39" w14:textId="1E8D21FF" w:rsidR="00B56C42" w:rsidRPr="00281EBA" w:rsidRDefault="00B56C42" w:rsidP="00281EBA">
      <w:pPr>
        <w:spacing w:line="360" w:lineRule="auto"/>
        <w:rPr>
          <w:color w:val="000000" w:themeColor="text1"/>
        </w:rPr>
      </w:pPr>
      <w:r w:rsidRPr="00281EBA">
        <w:rPr>
          <w:color w:val="000000" w:themeColor="text1"/>
        </w:rPr>
        <w:t>The economic theories Knight (</w:t>
      </w:r>
      <w:r w:rsidR="00397424" w:rsidRPr="00281EBA">
        <w:rPr>
          <w:color w:val="000000" w:themeColor="text1"/>
        </w:rPr>
        <w:t>1921</w:t>
      </w:r>
      <w:r w:rsidRPr="00281EBA">
        <w:rPr>
          <w:color w:val="000000" w:themeColor="text1"/>
        </w:rPr>
        <w:t xml:space="preserve">) discusses, include factors such as calculated risks. An example of this show by Rihanna was that she took a risk by releasing 40 shades of foundation at the initial launch. Competitor brands do not usually create so many as doing this means higher production costs as there are many different combinations of pigment required to compose the individual colours. However, Rihanna recognised the lack of representation for much darker skin tones and developed shades deep enough to cater for those people. This risk has ultimately paid off and has forced the industry to be more inclusive to keep up with the popularity of Fenty products. </w:t>
      </w:r>
    </w:p>
    <w:p w14:paraId="53BFC3DC" w14:textId="77777777" w:rsidR="001F20D7" w:rsidRPr="00281EBA" w:rsidRDefault="001F20D7" w:rsidP="00281EBA">
      <w:pPr>
        <w:spacing w:line="360" w:lineRule="auto"/>
        <w:rPr>
          <w:color w:val="000000" w:themeColor="text1"/>
        </w:rPr>
      </w:pPr>
    </w:p>
    <w:p w14:paraId="2310D32A" w14:textId="1E467C80" w:rsidR="002D54ED" w:rsidRPr="00281EBA" w:rsidRDefault="002D54ED" w:rsidP="00281EBA">
      <w:pPr>
        <w:spacing w:line="360" w:lineRule="auto"/>
        <w:rPr>
          <w:color w:val="000000" w:themeColor="text1"/>
        </w:rPr>
      </w:pPr>
      <w:r w:rsidRPr="00281EBA">
        <w:rPr>
          <w:color w:val="000000" w:themeColor="text1"/>
        </w:rPr>
        <w:br w:type="page"/>
      </w:r>
    </w:p>
    <w:p w14:paraId="394EC3D1" w14:textId="06F88E68" w:rsidR="00D43324" w:rsidRPr="00281EBA" w:rsidRDefault="00D43324" w:rsidP="00281EBA">
      <w:pPr>
        <w:pStyle w:val="Heading2"/>
        <w:spacing w:line="360" w:lineRule="auto"/>
        <w:rPr>
          <w:rFonts w:ascii="Arial" w:hAnsi="Arial" w:cs="Arial"/>
          <w:color w:val="000000" w:themeColor="text1"/>
          <w:sz w:val="28"/>
          <w:szCs w:val="28"/>
        </w:rPr>
      </w:pPr>
      <w:bookmarkStart w:id="10" w:name="_Toc535352235"/>
      <w:r w:rsidRPr="00281EBA">
        <w:rPr>
          <w:rFonts w:ascii="Arial" w:hAnsi="Arial" w:cs="Arial"/>
          <w:color w:val="000000" w:themeColor="text1"/>
          <w:sz w:val="28"/>
          <w:szCs w:val="28"/>
        </w:rPr>
        <w:lastRenderedPageBreak/>
        <w:t>Conclusion</w:t>
      </w:r>
      <w:bookmarkEnd w:id="10"/>
    </w:p>
    <w:p w14:paraId="6717B688" w14:textId="779FD704" w:rsidR="00D43324" w:rsidRPr="00281EBA" w:rsidRDefault="00D43324" w:rsidP="00281EBA">
      <w:pPr>
        <w:spacing w:line="360" w:lineRule="auto"/>
        <w:rPr>
          <w:color w:val="000000" w:themeColor="text1"/>
        </w:rPr>
      </w:pPr>
    </w:p>
    <w:p w14:paraId="19AB1C51" w14:textId="448BAF44" w:rsidR="00540E87" w:rsidRPr="00281EBA" w:rsidRDefault="00540E87" w:rsidP="00281EBA">
      <w:pPr>
        <w:spacing w:line="360" w:lineRule="auto"/>
        <w:rPr>
          <w:color w:val="000000" w:themeColor="text1"/>
        </w:rPr>
      </w:pPr>
      <w:r w:rsidRPr="00281EBA">
        <w:rPr>
          <w:color w:val="000000" w:themeColor="text1"/>
        </w:rPr>
        <w:t xml:space="preserve">To conclude this report, it was found that </w:t>
      </w:r>
      <w:r w:rsidR="00333017" w:rsidRPr="00281EBA">
        <w:rPr>
          <w:color w:val="000000" w:themeColor="text1"/>
        </w:rPr>
        <w:t>the title of an ‘</w:t>
      </w:r>
      <w:r w:rsidRPr="00281EBA">
        <w:rPr>
          <w:color w:val="000000" w:themeColor="text1"/>
        </w:rPr>
        <w:t>entrepreneur</w:t>
      </w:r>
      <w:r w:rsidR="00333017" w:rsidRPr="00281EBA">
        <w:rPr>
          <w:color w:val="000000" w:themeColor="text1"/>
        </w:rPr>
        <w:t>’</w:t>
      </w:r>
      <w:r w:rsidRPr="00281EBA">
        <w:rPr>
          <w:color w:val="000000" w:themeColor="text1"/>
        </w:rPr>
        <w:t xml:space="preserve"> is a somewhat difficult subject to narrowly define as there are many different ways of interpreting the topic</w:t>
      </w:r>
      <w:r w:rsidR="00B538A6" w:rsidRPr="00281EBA">
        <w:rPr>
          <w:color w:val="000000" w:themeColor="text1"/>
        </w:rPr>
        <w:t xml:space="preserve"> depending on</w:t>
      </w:r>
      <w:r w:rsidR="00333017" w:rsidRPr="00281EBA">
        <w:rPr>
          <w:color w:val="000000" w:themeColor="text1"/>
        </w:rPr>
        <w:t xml:space="preserve"> the person or business</w:t>
      </w:r>
      <w:r w:rsidRPr="00281EBA">
        <w:rPr>
          <w:color w:val="000000" w:themeColor="text1"/>
        </w:rPr>
        <w:t>. However,</w:t>
      </w:r>
      <w:r w:rsidR="00602142" w:rsidRPr="00281EBA">
        <w:rPr>
          <w:color w:val="000000" w:themeColor="text1"/>
        </w:rPr>
        <w:t xml:space="preserve"> from the research gathered</w:t>
      </w:r>
      <w:r w:rsidRPr="00281EBA">
        <w:rPr>
          <w:color w:val="000000" w:themeColor="text1"/>
        </w:rPr>
        <w:t xml:space="preserve"> it is understood that an entrepreneur can </w:t>
      </w:r>
      <w:r w:rsidR="00333017" w:rsidRPr="00281EBA">
        <w:rPr>
          <w:color w:val="000000" w:themeColor="text1"/>
        </w:rPr>
        <w:t xml:space="preserve">at times </w:t>
      </w:r>
      <w:r w:rsidRPr="00281EBA">
        <w:rPr>
          <w:color w:val="000000" w:themeColor="text1"/>
        </w:rPr>
        <w:t>be defined as a person who possesses certain qualities</w:t>
      </w:r>
      <w:r w:rsidR="00333017" w:rsidRPr="00281EBA">
        <w:rPr>
          <w:color w:val="000000" w:themeColor="text1"/>
        </w:rPr>
        <w:t>;</w:t>
      </w:r>
      <w:r w:rsidR="005762B9" w:rsidRPr="00281EBA">
        <w:rPr>
          <w:color w:val="000000" w:themeColor="text1"/>
        </w:rPr>
        <w:t xml:space="preserve"> such as creativity and the ability to be innovative</w:t>
      </w:r>
      <w:r w:rsidR="00333017" w:rsidRPr="00281EBA">
        <w:rPr>
          <w:color w:val="000000" w:themeColor="text1"/>
        </w:rPr>
        <w:t xml:space="preserve">. The </w:t>
      </w:r>
      <w:r w:rsidR="00602142" w:rsidRPr="00281EBA">
        <w:rPr>
          <w:color w:val="000000" w:themeColor="text1"/>
        </w:rPr>
        <w:t xml:space="preserve">person </w:t>
      </w:r>
      <w:r w:rsidR="00B3441B" w:rsidRPr="00281EBA">
        <w:rPr>
          <w:color w:val="000000" w:themeColor="text1"/>
        </w:rPr>
        <w:t xml:space="preserve">could </w:t>
      </w:r>
      <w:r w:rsidR="00D9778A" w:rsidRPr="00281EBA">
        <w:rPr>
          <w:color w:val="000000" w:themeColor="text1"/>
        </w:rPr>
        <w:t xml:space="preserve">also </w:t>
      </w:r>
      <w:r w:rsidR="00B3441B" w:rsidRPr="00281EBA">
        <w:rPr>
          <w:color w:val="000000" w:themeColor="text1"/>
        </w:rPr>
        <w:t>possibly</w:t>
      </w:r>
      <w:r w:rsidR="005762B9" w:rsidRPr="00281EBA">
        <w:rPr>
          <w:color w:val="000000" w:themeColor="text1"/>
        </w:rPr>
        <w:t xml:space="preserve"> </w:t>
      </w:r>
      <w:r w:rsidR="00333017" w:rsidRPr="00281EBA">
        <w:rPr>
          <w:color w:val="000000" w:themeColor="text1"/>
        </w:rPr>
        <w:t xml:space="preserve">be starting their own business or may have </w:t>
      </w:r>
      <w:r w:rsidR="005762B9" w:rsidRPr="00281EBA">
        <w:rPr>
          <w:color w:val="000000" w:themeColor="text1"/>
        </w:rPr>
        <w:t xml:space="preserve">even be passed a </w:t>
      </w:r>
      <w:r w:rsidR="000F4B8A" w:rsidRPr="00281EBA">
        <w:rPr>
          <w:color w:val="000000" w:themeColor="text1"/>
        </w:rPr>
        <w:t>family business</w:t>
      </w:r>
      <w:r w:rsidR="00B3441B" w:rsidRPr="00281EBA">
        <w:rPr>
          <w:color w:val="000000" w:themeColor="text1"/>
        </w:rPr>
        <w:t>. T</w:t>
      </w:r>
      <w:r w:rsidR="00333017" w:rsidRPr="00281EBA">
        <w:rPr>
          <w:color w:val="000000" w:themeColor="text1"/>
        </w:rPr>
        <w:t xml:space="preserve">hese </w:t>
      </w:r>
      <w:r w:rsidR="00E45AFE" w:rsidRPr="00281EBA">
        <w:rPr>
          <w:color w:val="000000" w:themeColor="text1"/>
        </w:rPr>
        <w:t xml:space="preserve">examples only touch the surface of defining entrepreneurship and </w:t>
      </w:r>
      <w:r w:rsidR="00B3441B" w:rsidRPr="00281EBA">
        <w:rPr>
          <w:color w:val="000000" w:themeColor="text1"/>
        </w:rPr>
        <w:t xml:space="preserve">are </w:t>
      </w:r>
      <w:r w:rsidR="00E45AFE" w:rsidRPr="00281EBA">
        <w:rPr>
          <w:color w:val="000000" w:themeColor="text1"/>
        </w:rPr>
        <w:t xml:space="preserve">both </w:t>
      </w:r>
      <w:r w:rsidR="00E01094" w:rsidRPr="00281EBA">
        <w:rPr>
          <w:color w:val="000000" w:themeColor="text1"/>
        </w:rPr>
        <w:t>very</w:t>
      </w:r>
      <w:r w:rsidR="00333017" w:rsidRPr="00281EBA">
        <w:rPr>
          <w:color w:val="000000" w:themeColor="text1"/>
        </w:rPr>
        <w:t xml:space="preserve"> different aspects of </w:t>
      </w:r>
      <w:r w:rsidR="00E45AFE" w:rsidRPr="00281EBA">
        <w:rPr>
          <w:color w:val="000000" w:themeColor="text1"/>
        </w:rPr>
        <w:t>the term, to which</w:t>
      </w:r>
      <w:r w:rsidR="00E01094" w:rsidRPr="00281EBA">
        <w:rPr>
          <w:color w:val="000000" w:themeColor="text1"/>
        </w:rPr>
        <w:t xml:space="preserve"> </w:t>
      </w:r>
      <w:r w:rsidR="00B3441B" w:rsidRPr="00281EBA">
        <w:rPr>
          <w:color w:val="000000" w:themeColor="text1"/>
        </w:rPr>
        <w:t>they</w:t>
      </w:r>
      <w:r w:rsidR="00333017" w:rsidRPr="00281EBA">
        <w:rPr>
          <w:color w:val="000000" w:themeColor="text1"/>
        </w:rPr>
        <w:t xml:space="preserve"> may </w:t>
      </w:r>
      <w:r w:rsidR="00E45AFE" w:rsidRPr="00281EBA">
        <w:rPr>
          <w:color w:val="000000" w:themeColor="text1"/>
        </w:rPr>
        <w:t>define one entrepreneur but not the other</w:t>
      </w:r>
      <w:r w:rsidR="00B3441B" w:rsidRPr="00281EBA">
        <w:rPr>
          <w:color w:val="000000" w:themeColor="text1"/>
        </w:rPr>
        <w:t>.</w:t>
      </w:r>
      <w:r w:rsidR="00333017" w:rsidRPr="00281EBA">
        <w:rPr>
          <w:color w:val="000000" w:themeColor="text1"/>
        </w:rPr>
        <w:t xml:space="preserve"> </w:t>
      </w:r>
      <w:r w:rsidR="00E45AFE" w:rsidRPr="00281EBA">
        <w:rPr>
          <w:color w:val="000000" w:themeColor="text1"/>
        </w:rPr>
        <w:t>When analysing Robyn ‘Rihanna‘ Fenty, i</w:t>
      </w:r>
      <w:r w:rsidRPr="00281EBA">
        <w:rPr>
          <w:color w:val="000000" w:themeColor="text1"/>
        </w:rPr>
        <w:t xml:space="preserve">t </w:t>
      </w:r>
      <w:r w:rsidR="00E45AFE" w:rsidRPr="00281EBA">
        <w:rPr>
          <w:color w:val="000000" w:themeColor="text1"/>
        </w:rPr>
        <w:t>could</w:t>
      </w:r>
      <w:r w:rsidRPr="00281EBA">
        <w:rPr>
          <w:color w:val="000000" w:themeColor="text1"/>
        </w:rPr>
        <w:t xml:space="preserve"> be argued that </w:t>
      </w:r>
      <w:r w:rsidR="00E45AFE" w:rsidRPr="00281EBA">
        <w:rPr>
          <w:color w:val="000000" w:themeColor="text1"/>
        </w:rPr>
        <w:t>she</w:t>
      </w:r>
      <w:r w:rsidRPr="00281EBA">
        <w:rPr>
          <w:color w:val="000000" w:themeColor="text1"/>
        </w:rPr>
        <w:t xml:space="preserve"> is an entrepreneur in her own right as she is a passionate businesswoman that has developed an innovative beauty brand </w:t>
      </w:r>
      <w:r w:rsidR="00F923F1" w:rsidRPr="00281EBA">
        <w:rPr>
          <w:color w:val="000000" w:themeColor="text1"/>
        </w:rPr>
        <w:t xml:space="preserve">and found ways to broaden her business </w:t>
      </w:r>
      <w:r w:rsidR="00824C55" w:rsidRPr="00281EBA">
        <w:rPr>
          <w:color w:val="000000" w:themeColor="text1"/>
        </w:rPr>
        <w:t>concepts</w:t>
      </w:r>
      <w:r w:rsidR="00333017" w:rsidRPr="00281EBA">
        <w:rPr>
          <w:color w:val="000000" w:themeColor="text1"/>
        </w:rPr>
        <w:t xml:space="preserve"> </w:t>
      </w:r>
      <w:r w:rsidR="00B3441B" w:rsidRPr="00281EBA">
        <w:rPr>
          <w:color w:val="000000" w:themeColor="text1"/>
        </w:rPr>
        <w:t xml:space="preserve">through </w:t>
      </w:r>
      <w:r w:rsidR="008F4D6C" w:rsidRPr="00281EBA">
        <w:rPr>
          <w:color w:val="000000" w:themeColor="text1"/>
        </w:rPr>
        <w:t>finding gaps in the market</w:t>
      </w:r>
      <w:r w:rsidR="00824C55" w:rsidRPr="00281EBA">
        <w:rPr>
          <w:color w:val="000000" w:themeColor="text1"/>
        </w:rPr>
        <w:t xml:space="preserve">. </w:t>
      </w:r>
      <w:r w:rsidR="008F4D6C" w:rsidRPr="00281EBA">
        <w:rPr>
          <w:color w:val="000000" w:themeColor="text1"/>
        </w:rPr>
        <w:t>These</w:t>
      </w:r>
      <w:r w:rsidR="00BA7B38" w:rsidRPr="00281EBA">
        <w:rPr>
          <w:color w:val="000000" w:themeColor="text1"/>
        </w:rPr>
        <w:t xml:space="preserve"> qualities </w:t>
      </w:r>
      <w:r w:rsidR="008F4D6C" w:rsidRPr="00281EBA">
        <w:rPr>
          <w:color w:val="000000" w:themeColor="text1"/>
        </w:rPr>
        <w:t xml:space="preserve">are </w:t>
      </w:r>
      <w:r w:rsidR="00BA7B38" w:rsidRPr="00281EBA">
        <w:rPr>
          <w:color w:val="000000" w:themeColor="text1"/>
        </w:rPr>
        <w:t xml:space="preserve">found in </w:t>
      </w:r>
      <w:r w:rsidR="00721234" w:rsidRPr="00281EBA">
        <w:rPr>
          <w:color w:val="000000" w:themeColor="text1"/>
        </w:rPr>
        <w:t>multiple</w:t>
      </w:r>
      <w:r w:rsidR="00BA7B38" w:rsidRPr="00281EBA">
        <w:rPr>
          <w:color w:val="000000" w:themeColor="text1"/>
        </w:rPr>
        <w:t xml:space="preserve"> entrepreneur </w:t>
      </w:r>
      <w:r w:rsidR="00DD015C" w:rsidRPr="00281EBA">
        <w:rPr>
          <w:color w:val="000000" w:themeColor="text1"/>
        </w:rPr>
        <w:t xml:space="preserve">definitions </w:t>
      </w:r>
      <w:r w:rsidR="00721234" w:rsidRPr="00281EBA">
        <w:rPr>
          <w:color w:val="000000" w:themeColor="text1"/>
        </w:rPr>
        <w:t xml:space="preserve">such as the idea from </w:t>
      </w:r>
      <w:r w:rsidR="009A0A3C" w:rsidRPr="00281EBA">
        <w:rPr>
          <w:color w:val="000000" w:themeColor="text1"/>
        </w:rPr>
        <w:t>Schumpeter</w:t>
      </w:r>
      <w:r w:rsidR="00721234" w:rsidRPr="00281EBA">
        <w:rPr>
          <w:color w:val="000000" w:themeColor="text1"/>
        </w:rPr>
        <w:t xml:space="preserve"> (1959) stating entrepreneurs innovate products, and Spilling (1996) also like-minded saying entrepreneurs have the ability to find that gap in the market.</w:t>
      </w:r>
      <w:r w:rsidR="008F4D6C" w:rsidRPr="00281EBA">
        <w:rPr>
          <w:color w:val="000000" w:themeColor="text1"/>
        </w:rPr>
        <w:t xml:space="preserve"> U</w:t>
      </w:r>
      <w:r w:rsidR="00721234" w:rsidRPr="00281EBA">
        <w:rPr>
          <w:color w:val="000000" w:themeColor="text1"/>
        </w:rPr>
        <w:t>ltimately, F</w:t>
      </w:r>
      <w:r w:rsidR="00824C55" w:rsidRPr="00281EBA">
        <w:rPr>
          <w:color w:val="000000" w:themeColor="text1"/>
        </w:rPr>
        <w:t>enty beauty changed the way that other beauty business</w:t>
      </w:r>
      <w:r w:rsidR="00382173" w:rsidRPr="00281EBA">
        <w:rPr>
          <w:color w:val="000000" w:themeColor="text1"/>
        </w:rPr>
        <w:t>es</w:t>
      </w:r>
      <w:r w:rsidR="00824C55" w:rsidRPr="00281EBA">
        <w:rPr>
          <w:color w:val="000000" w:themeColor="text1"/>
        </w:rPr>
        <w:t xml:space="preserve"> create</w:t>
      </w:r>
      <w:r w:rsidR="0013510C" w:rsidRPr="00281EBA">
        <w:rPr>
          <w:color w:val="000000" w:themeColor="text1"/>
        </w:rPr>
        <w:t xml:space="preserve"> their</w:t>
      </w:r>
      <w:r w:rsidR="00824C55" w:rsidRPr="00281EBA">
        <w:rPr>
          <w:color w:val="000000" w:themeColor="text1"/>
        </w:rPr>
        <w:t xml:space="preserve"> products</w:t>
      </w:r>
      <w:r w:rsidR="008F4D6C" w:rsidRPr="00281EBA">
        <w:rPr>
          <w:color w:val="000000" w:themeColor="text1"/>
        </w:rPr>
        <w:t xml:space="preserve">. </w:t>
      </w:r>
      <w:r w:rsidR="00824C55" w:rsidRPr="00281EBA">
        <w:rPr>
          <w:color w:val="000000" w:themeColor="text1"/>
        </w:rPr>
        <w:t xml:space="preserve"> </w:t>
      </w:r>
    </w:p>
    <w:p w14:paraId="02813FEC" w14:textId="737491A5" w:rsidR="00540E87" w:rsidRPr="00281EBA" w:rsidRDefault="00540E87" w:rsidP="00281EBA">
      <w:pPr>
        <w:spacing w:line="360" w:lineRule="auto"/>
        <w:rPr>
          <w:color w:val="000000" w:themeColor="text1"/>
        </w:rPr>
      </w:pPr>
    </w:p>
    <w:p w14:paraId="5A0460C6" w14:textId="77777777" w:rsidR="00321ACD" w:rsidRPr="00281EBA" w:rsidRDefault="00321ACD" w:rsidP="00281EBA">
      <w:pPr>
        <w:spacing w:line="360" w:lineRule="auto"/>
        <w:rPr>
          <w:color w:val="000000" w:themeColor="text1"/>
        </w:rPr>
      </w:pPr>
    </w:p>
    <w:p w14:paraId="453C99F1" w14:textId="77777777" w:rsidR="009E16BE" w:rsidRPr="00281EBA" w:rsidRDefault="009E16BE" w:rsidP="00281EBA">
      <w:pPr>
        <w:spacing w:line="360" w:lineRule="auto"/>
        <w:rPr>
          <w:color w:val="000000" w:themeColor="text1"/>
        </w:rPr>
      </w:pPr>
      <w:r w:rsidRPr="00281EBA">
        <w:rPr>
          <w:color w:val="000000" w:themeColor="text1"/>
        </w:rPr>
        <w:br w:type="page"/>
      </w:r>
    </w:p>
    <w:p w14:paraId="70A7A334" w14:textId="06936C0A" w:rsidR="00B96B5E" w:rsidRPr="00281EBA" w:rsidRDefault="00D43324" w:rsidP="00281EBA">
      <w:pPr>
        <w:spacing w:line="360" w:lineRule="auto"/>
        <w:rPr>
          <w:color w:val="000000" w:themeColor="text1"/>
          <w:sz w:val="28"/>
          <w:szCs w:val="28"/>
        </w:rPr>
      </w:pPr>
      <w:r w:rsidRPr="00281EBA">
        <w:rPr>
          <w:color w:val="000000" w:themeColor="text1"/>
          <w:sz w:val="28"/>
          <w:szCs w:val="28"/>
        </w:rPr>
        <w:lastRenderedPageBreak/>
        <w:t>Bibliography</w:t>
      </w:r>
    </w:p>
    <w:p w14:paraId="60A46537" w14:textId="77777777" w:rsidR="00B96B5E" w:rsidRPr="00281EBA" w:rsidRDefault="00B96B5E" w:rsidP="00281EBA">
      <w:pPr>
        <w:spacing w:line="360" w:lineRule="auto"/>
        <w:rPr>
          <w:color w:val="000000" w:themeColor="text1"/>
        </w:rPr>
      </w:pPr>
    </w:p>
    <w:p w14:paraId="6A2CF8A6" w14:textId="1DCBE7EB" w:rsidR="00B96B5E" w:rsidRPr="00281EBA" w:rsidRDefault="00B96B5E" w:rsidP="00281EBA">
      <w:pPr>
        <w:spacing w:line="360" w:lineRule="auto"/>
        <w:rPr>
          <w:color w:val="000000" w:themeColor="text1"/>
        </w:rPr>
      </w:pPr>
      <w:r w:rsidRPr="00281EBA">
        <w:rPr>
          <w:color w:val="000000" w:themeColor="text1"/>
        </w:rPr>
        <w:t xml:space="preserve">Billboard. </w:t>
      </w:r>
      <w:r w:rsidRPr="00281EBA">
        <w:rPr>
          <w:color w:val="000000" w:themeColor="text1"/>
        </w:rPr>
        <w:t>(</w:t>
      </w:r>
      <w:r w:rsidRPr="00281EBA">
        <w:rPr>
          <w:color w:val="000000" w:themeColor="text1"/>
        </w:rPr>
        <w:t>2017</w:t>
      </w:r>
      <w:r w:rsidRPr="00281EBA">
        <w:rPr>
          <w:color w:val="000000" w:themeColor="text1"/>
        </w:rPr>
        <w:t>)</w:t>
      </w:r>
      <w:r w:rsidRPr="00281EBA">
        <w:rPr>
          <w:color w:val="000000" w:themeColor="text1"/>
        </w:rPr>
        <w:t> </w:t>
      </w:r>
      <w:r w:rsidRPr="00281EBA">
        <w:rPr>
          <w:rStyle w:val="Emphasis"/>
          <w:color w:val="000000" w:themeColor="text1"/>
        </w:rPr>
        <w:t>5 Reasons Why Rihanna's Fenty Beauty Was Named One of TIME's Best Inventions of 2017</w:t>
      </w:r>
      <w:r w:rsidRPr="00281EBA">
        <w:rPr>
          <w:color w:val="000000" w:themeColor="text1"/>
        </w:rPr>
        <w:t>. [O</w:t>
      </w:r>
      <w:r w:rsidRPr="00281EBA">
        <w:rPr>
          <w:color w:val="000000" w:themeColor="text1"/>
        </w:rPr>
        <w:t>nline</w:t>
      </w:r>
      <w:r w:rsidRPr="00281EBA">
        <w:rPr>
          <w:color w:val="000000" w:themeColor="text1"/>
        </w:rPr>
        <w:t>] Available at: </w:t>
      </w:r>
      <w:hyperlink r:id="rId8" w:history="1">
        <w:r w:rsidRPr="00281EBA">
          <w:rPr>
            <w:rStyle w:val="Hyperlink"/>
            <w:color w:val="000000" w:themeColor="text1"/>
          </w:rPr>
          <w:t>https://www.billboard.com/articles/news/lifestyle/8046279/rihanna-fenty-beauty-time-best-inventions-2017</w:t>
        </w:r>
      </w:hyperlink>
      <w:r w:rsidRPr="00281EBA">
        <w:rPr>
          <w:color w:val="000000" w:themeColor="text1"/>
        </w:rPr>
        <w:t>. [Accessed 30 December 2018].</w:t>
      </w:r>
    </w:p>
    <w:p w14:paraId="328CDC4B" w14:textId="77777777" w:rsidR="00B96B5E" w:rsidRPr="00281EBA" w:rsidRDefault="00B96B5E" w:rsidP="00281EBA">
      <w:pPr>
        <w:spacing w:line="360" w:lineRule="auto"/>
        <w:rPr>
          <w:color w:val="000000" w:themeColor="text1"/>
        </w:rPr>
      </w:pPr>
    </w:p>
    <w:p w14:paraId="5A4BF4C2" w14:textId="60EBEC61" w:rsidR="00B96B5E" w:rsidRPr="00281EBA" w:rsidRDefault="00B96B5E" w:rsidP="00281EBA">
      <w:pPr>
        <w:spacing w:line="360" w:lineRule="auto"/>
        <w:rPr>
          <w:color w:val="000000" w:themeColor="text1"/>
        </w:rPr>
      </w:pPr>
      <w:r w:rsidRPr="00281EBA">
        <w:rPr>
          <w:color w:val="000000" w:themeColor="text1"/>
        </w:rPr>
        <w:t xml:space="preserve">Biography. </w:t>
      </w:r>
      <w:r w:rsidRPr="00281EBA">
        <w:rPr>
          <w:color w:val="000000" w:themeColor="text1"/>
        </w:rPr>
        <w:t>(</w:t>
      </w:r>
      <w:r w:rsidRPr="00281EBA">
        <w:rPr>
          <w:color w:val="000000" w:themeColor="text1"/>
        </w:rPr>
        <w:t>2018</w:t>
      </w:r>
      <w:r w:rsidRPr="00281EBA">
        <w:rPr>
          <w:color w:val="000000" w:themeColor="text1"/>
        </w:rPr>
        <w:t>)</w:t>
      </w:r>
      <w:r w:rsidRPr="00281EBA">
        <w:rPr>
          <w:color w:val="000000" w:themeColor="text1"/>
        </w:rPr>
        <w:t> </w:t>
      </w:r>
      <w:r w:rsidRPr="00281EBA">
        <w:rPr>
          <w:rStyle w:val="Emphasis"/>
          <w:color w:val="000000" w:themeColor="text1"/>
        </w:rPr>
        <w:t>Rihanna Biography</w:t>
      </w:r>
      <w:r w:rsidRPr="00281EBA">
        <w:rPr>
          <w:color w:val="000000" w:themeColor="text1"/>
        </w:rPr>
        <w:t>. [O</w:t>
      </w:r>
      <w:r w:rsidRPr="00281EBA">
        <w:rPr>
          <w:color w:val="000000" w:themeColor="text1"/>
        </w:rPr>
        <w:t>nline</w:t>
      </w:r>
      <w:r w:rsidRPr="00281EBA">
        <w:rPr>
          <w:color w:val="000000" w:themeColor="text1"/>
        </w:rPr>
        <w:t>] Available at: </w:t>
      </w:r>
      <w:hyperlink r:id="rId9" w:history="1">
        <w:r w:rsidRPr="00281EBA">
          <w:rPr>
            <w:rStyle w:val="Hyperlink"/>
            <w:color w:val="000000" w:themeColor="text1"/>
          </w:rPr>
          <w:t>https://www.biography.com/people/rihanna-201257</w:t>
        </w:r>
      </w:hyperlink>
      <w:r w:rsidRPr="00281EBA">
        <w:rPr>
          <w:color w:val="000000" w:themeColor="text1"/>
        </w:rPr>
        <w:t>. [Accessed 22 December 2018].</w:t>
      </w:r>
    </w:p>
    <w:p w14:paraId="55D83BD9" w14:textId="77777777" w:rsidR="00B96B5E" w:rsidRPr="00281EBA" w:rsidRDefault="00B96B5E" w:rsidP="00281EBA">
      <w:pPr>
        <w:spacing w:line="360" w:lineRule="auto"/>
        <w:rPr>
          <w:color w:val="000000" w:themeColor="text1"/>
        </w:rPr>
      </w:pPr>
    </w:p>
    <w:p w14:paraId="2EF9AB5E" w14:textId="637CE246" w:rsidR="00B96B5E" w:rsidRPr="00281EBA" w:rsidRDefault="00B96B5E" w:rsidP="00281EBA">
      <w:pPr>
        <w:spacing w:line="360" w:lineRule="auto"/>
        <w:rPr>
          <w:color w:val="000000" w:themeColor="text1"/>
        </w:rPr>
      </w:pPr>
      <w:r w:rsidRPr="00281EBA">
        <w:rPr>
          <w:color w:val="000000" w:themeColor="text1"/>
        </w:rPr>
        <w:t xml:space="preserve">British Library. </w:t>
      </w:r>
      <w:r w:rsidRPr="00281EBA">
        <w:rPr>
          <w:color w:val="000000" w:themeColor="text1"/>
        </w:rPr>
        <w:t>(</w:t>
      </w:r>
      <w:r w:rsidRPr="00281EBA">
        <w:rPr>
          <w:color w:val="000000" w:themeColor="text1"/>
        </w:rPr>
        <w:t>201</w:t>
      </w:r>
      <w:r w:rsidRPr="00281EBA">
        <w:rPr>
          <w:color w:val="000000" w:themeColor="text1"/>
        </w:rPr>
        <w:t>8)</w:t>
      </w:r>
      <w:r w:rsidRPr="00281EBA">
        <w:rPr>
          <w:color w:val="000000" w:themeColor="text1"/>
        </w:rPr>
        <w:t> </w:t>
      </w:r>
      <w:r w:rsidRPr="00281EBA">
        <w:rPr>
          <w:rStyle w:val="Emphasis"/>
          <w:color w:val="000000" w:themeColor="text1"/>
        </w:rPr>
        <w:t xml:space="preserve">What Is </w:t>
      </w:r>
      <w:r w:rsidRPr="00281EBA">
        <w:rPr>
          <w:rStyle w:val="Emphasis"/>
          <w:color w:val="000000" w:themeColor="text1"/>
        </w:rPr>
        <w:t>the</w:t>
      </w:r>
      <w:r w:rsidRPr="00281EBA">
        <w:rPr>
          <w:rStyle w:val="Emphasis"/>
          <w:color w:val="000000" w:themeColor="text1"/>
        </w:rPr>
        <w:t xml:space="preserve"> Definition </w:t>
      </w:r>
      <w:r w:rsidRPr="00281EBA">
        <w:rPr>
          <w:rStyle w:val="Emphasis"/>
          <w:color w:val="000000" w:themeColor="text1"/>
        </w:rPr>
        <w:t>o</w:t>
      </w:r>
      <w:r w:rsidRPr="00281EBA">
        <w:rPr>
          <w:rStyle w:val="Emphasis"/>
          <w:color w:val="000000" w:themeColor="text1"/>
        </w:rPr>
        <w:t xml:space="preserve">f An </w:t>
      </w:r>
      <w:r w:rsidRPr="00281EBA">
        <w:rPr>
          <w:rStyle w:val="Emphasis"/>
          <w:color w:val="000000" w:themeColor="text1"/>
        </w:rPr>
        <w:t>Entrepreneur?</w:t>
      </w:r>
      <w:r w:rsidRPr="00281EBA">
        <w:rPr>
          <w:color w:val="000000" w:themeColor="text1"/>
        </w:rPr>
        <w:t xml:space="preserve"> [O</w:t>
      </w:r>
      <w:r w:rsidRPr="00281EBA">
        <w:rPr>
          <w:color w:val="000000" w:themeColor="text1"/>
        </w:rPr>
        <w:t>nline]</w:t>
      </w:r>
      <w:r w:rsidRPr="00281EBA">
        <w:rPr>
          <w:color w:val="000000" w:themeColor="text1"/>
        </w:rPr>
        <w:t xml:space="preserve"> Available at: </w:t>
      </w:r>
      <w:hyperlink r:id="rId10" w:history="1">
        <w:r w:rsidRPr="00281EBA">
          <w:rPr>
            <w:rStyle w:val="Hyperlink"/>
            <w:color w:val="000000" w:themeColor="text1"/>
          </w:rPr>
          <w:t>https://www.bl.uk/business-and-ip-centre/articles/what-is-the-definition-of-an-entrepreneur</w:t>
        </w:r>
      </w:hyperlink>
      <w:r w:rsidRPr="00281EBA">
        <w:rPr>
          <w:color w:val="000000" w:themeColor="text1"/>
        </w:rPr>
        <w:t>. [Accessed 30 December 2018].</w:t>
      </w:r>
    </w:p>
    <w:p w14:paraId="49018D97" w14:textId="77777777" w:rsidR="00B96B5E" w:rsidRPr="00281EBA" w:rsidRDefault="00B96B5E" w:rsidP="00281EBA">
      <w:pPr>
        <w:spacing w:line="360" w:lineRule="auto"/>
        <w:rPr>
          <w:color w:val="000000" w:themeColor="text1"/>
        </w:rPr>
      </w:pPr>
    </w:p>
    <w:p w14:paraId="3B2FF669" w14:textId="5BA1C4DA" w:rsidR="00B96B5E" w:rsidRPr="00281EBA" w:rsidRDefault="00B96B5E" w:rsidP="00281EBA">
      <w:pPr>
        <w:spacing w:line="360" w:lineRule="auto"/>
        <w:rPr>
          <w:color w:val="000000" w:themeColor="text1"/>
        </w:rPr>
      </w:pPr>
      <w:r w:rsidRPr="00281EBA">
        <w:rPr>
          <w:color w:val="000000" w:themeColor="text1"/>
        </w:rPr>
        <w:t xml:space="preserve">Clara Lionel Foundation. </w:t>
      </w:r>
      <w:r w:rsidRPr="00281EBA">
        <w:rPr>
          <w:color w:val="000000" w:themeColor="text1"/>
        </w:rPr>
        <w:t>(</w:t>
      </w:r>
      <w:r w:rsidRPr="00281EBA">
        <w:rPr>
          <w:color w:val="000000" w:themeColor="text1"/>
        </w:rPr>
        <w:t>2016</w:t>
      </w:r>
      <w:r w:rsidRPr="00281EBA">
        <w:rPr>
          <w:color w:val="000000" w:themeColor="text1"/>
        </w:rPr>
        <w:t>)</w:t>
      </w:r>
      <w:r w:rsidRPr="00281EBA">
        <w:rPr>
          <w:color w:val="000000" w:themeColor="text1"/>
        </w:rPr>
        <w:t> </w:t>
      </w:r>
      <w:r w:rsidRPr="00281EBA">
        <w:rPr>
          <w:rStyle w:val="Emphasis"/>
          <w:color w:val="000000" w:themeColor="text1"/>
        </w:rPr>
        <w:t>New Impact Snapshot Highlights CLF’s Key Milestones</w:t>
      </w:r>
      <w:r w:rsidRPr="00281EBA">
        <w:rPr>
          <w:color w:val="000000" w:themeColor="text1"/>
        </w:rPr>
        <w:t>. [O</w:t>
      </w:r>
      <w:r w:rsidRPr="00281EBA">
        <w:rPr>
          <w:color w:val="000000" w:themeColor="text1"/>
        </w:rPr>
        <w:t>nline</w:t>
      </w:r>
      <w:r w:rsidRPr="00281EBA">
        <w:rPr>
          <w:color w:val="000000" w:themeColor="text1"/>
        </w:rPr>
        <w:t>] Available at: </w:t>
      </w:r>
      <w:hyperlink r:id="rId11" w:history="1">
        <w:r w:rsidRPr="00281EBA">
          <w:rPr>
            <w:rStyle w:val="Hyperlink"/>
            <w:color w:val="000000" w:themeColor="text1"/>
          </w:rPr>
          <w:t>https://claralionelfoundation.org/news/new-impact-snapshot-highlights-clfs-key-milestones/</w:t>
        </w:r>
      </w:hyperlink>
      <w:r w:rsidRPr="00281EBA">
        <w:rPr>
          <w:color w:val="000000" w:themeColor="text1"/>
        </w:rPr>
        <w:t>. [Accessed 19 December 2018].</w:t>
      </w:r>
    </w:p>
    <w:p w14:paraId="6809C7B8" w14:textId="77777777" w:rsidR="00B96B5E" w:rsidRPr="00281EBA" w:rsidRDefault="00B96B5E" w:rsidP="00281EBA">
      <w:pPr>
        <w:spacing w:line="360" w:lineRule="auto"/>
        <w:rPr>
          <w:color w:val="000000" w:themeColor="text1"/>
        </w:rPr>
      </w:pPr>
    </w:p>
    <w:p w14:paraId="3A0CFC00" w14:textId="77777777" w:rsidR="00B96B5E" w:rsidRPr="00281EBA" w:rsidRDefault="00B96B5E" w:rsidP="00281EBA">
      <w:pPr>
        <w:spacing w:line="360" w:lineRule="auto"/>
        <w:rPr>
          <w:color w:val="000000" w:themeColor="text1"/>
        </w:rPr>
      </w:pPr>
      <w:r w:rsidRPr="00281EBA">
        <w:rPr>
          <w:color w:val="000000" w:themeColor="text1"/>
        </w:rPr>
        <w:t xml:space="preserve">Global Entrepreneurship Monitor. </w:t>
      </w:r>
      <w:r w:rsidRPr="00281EBA">
        <w:rPr>
          <w:color w:val="000000" w:themeColor="text1"/>
        </w:rPr>
        <w:t>(</w:t>
      </w:r>
      <w:r w:rsidRPr="00281EBA">
        <w:rPr>
          <w:color w:val="000000" w:themeColor="text1"/>
        </w:rPr>
        <w:t>2018</w:t>
      </w:r>
      <w:r w:rsidRPr="00281EBA">
        <w:rPr>
          <w:color w:val="000000" w:themeColor="text1"/>
        </w:rPr>
        <w:t>)</w:t>
      </w:r>
      <w:r w:rsidRPr="00281EBA">
        <w:rPr>
          <w:color w:val="000000" w:themeColor="text1"/>
        </w:rPr>
        <w:t> </w:t>
      </w:r>
      <w:r w:rsidRPr="00281EBA">
        <w:rPr>
          <w:rStyle w:val="Emphasis"/>
          <w:color w:val="000000" w:themeColor="text1"/>
        </w:rPr>
        <w:t>Report</w:t>
      </w:r>
      <w:r w:rsidRPr="00281EBA">
        <w:rPr>
          <w:color w:val="000000" w:themeColor="text1"/>
        </w:rPr>
        <w:t>. [O</w:t>
      </w:r>
      <w:r w:rsidRPr="00281EBA">
        <w:rPr>
          <w:color w:val="000000" w:themeColor="text1"/>
        </w:rPr>
        <w:t>nline</w:t>
      </w:r>
      <w:r w:rsidRPr="00281EBA">
        <w:rPr>
          <w:color w:val="000000" w:themeColor="text1"/>
        </w:rPr>
        <w:t>] Available at: </w:t>
      </w:r>
      <w:hyperlink r:id="rId12" w:history="1">
        <w:r w:rsidRPr="00281EBA">
          <w:rPr>
            <w:rStyle w:val="Hyperlink"/>
            <w:color w:val="000000" w:themeColor="text1"/>
          </w:rPr>
          <w:t>https://www.gemconsortium.org/report</w:t>
        </w:r>
      </w:hyperlink>
      <w:r w:rsidRPr="00281EBA">
        <w:rPr>
          <w:color w:val="000000" w:themeColor="text1"/>
        </w:rPr>
        <w:t>. [Accessed 30 December 2018].</w:t>
      </w:r>
    </w:p>
    <w:p w14:paraId="12DA81F1" w14:textId="77777777" w:rsidR="003B5197" w:rsidRPr="00281EBA" w:rsidRDefault="003B5197" w:rsidP="00281EBA">
      <w:pPr>
        <w:spacing w:line="360" w:lineRule="auto"/>
        <w:rPr>
          <w:color w:val="000000" w:themeColor="text1"/>
        </w:rPr>
      </w:pPr>
    </w:p>
    <w:p w14:paraId="6AAB57F5" w14:textId="77777777" w:rsidR="00B50321" w:rsidRPr="00281EBA" w:rsidRDefault="00B50321" w:rsidP="00281EBA">
      <w:pPr>
        <w:spacing w:line="360" w:lineRule="auto"/>
        <w:rPr>
          <w:color w:val="000000" w:themeColor="text1"/>
        </w:rPr>
      </w:pPr>
    </w:p>
    <w:p w14:paraId="00F92E52" w14:textId="4A5A34D6" w:rsidR="00065FE4" w:rsidRPr="00281EBA" w:rsidRDefault="00065FE4" w:rsidP="00281EBA">
      <w:pPr>
        <w:spacing w:line="360" w:lineRule="auto"/>
        <w:rPr>
          <w:color w:val="000000" w:themeColor="text1"/>
        </w:rPr>
      </w:pPr>
      <w:r w:rsidRPr="00281EBA">
        <w:rPr>
          <w:color w:val="000000" w:themeColor="text1"/>
        </w:rPr>
        <w:br w:type="page"/>
      </w:r>
    </w:p>
    <w:p w14:paraId="0C2133CC" w14:textId="075D5A41" w:rsidR="003B5197" w:rsidRPr="00281EBA" w:rsidRDefault="00D43324" w:rsidP="00281EBA">
      <w:pPr>
        <w:pStyle w:val="Heading1"/>
        <w:spacing w:line="360" w:lineRule="auto"/>
        <w:rPr>
          <w:rFonts w:ascii="Arial" w:hAnsi="Arial" w:cs="Arial"/>
          <w:color w:val="000000" w:themeColor="text1"/>
          <w:sz w:val="28"/>
          <w:szCs w:val="28"/>
        </w:rPr>
      </w:pPr>
      <w:bookmarkStart w:id="11" w:name="_Toc535352236"/>
      <w:r w:rsidRPr="00281EBA">
        <w:rPr>
          <w:rFonts w:ascii="Arial" w:hAnsi="Arial" w:cs="Arial"/>
          <w:color w:val="000000" w:themeColor="text1"/>
          <w:sz w:val="28"/>
          <w:szCs w:val="28"/>
        </w:rPr>
        <w:lastRenderedPageBreak/>
        <w:t>References</w:t>
      </w:r>
      <w:bookmarkEnd w:id="11"/>
    </w:p>
    <w:p w14:paraId="235C165A" w14:textId="77777777" w:rsidR="003B5197" w:rsidRPr="00281EBA" w:rsidRDefault="003B5197" w:rsidP="00281EBA">
      <w:pPr>
        <w:spacing w:line="360" w:lineRule="auto"/>
        <w:rPr>
          <w:color w:val="000000" w:themeColor="text1"/>
        </w:rPr>
      </w:pPr>
    </w:p>
    <w:p w14:paraId="70CCBEDF" w14:textId="1ED25104" w:rsidR="003B5197" w:rsidRPr="00281EBA" w:rsidRDefault="003B5197" w:rsidP="00281EBA">
      <w:pPr>
        <w:pStyle w:val="Default"/>
        <w:spacing w:line="360" w:lineRule="auto"/>
        <w:rPr>
          <w:color w:val="000000" w:themeColor="text1"/>
        </w:rPr>
      </w:pPr>
      <w:r w:rsidRPr="00281EBA">
        <w:rPr>
          <w:color w:val="000000" w:themeColor="text1"/>
        </w:rPr>
        <w:t xml:space="preserve">Barringer, B. R. &amp; Ireland, R.D. (2008) Entrepreneurship: Successfully Launching New Ventures, 2nd Ed., Prentice Hall: New Jersey, USA </w:t>
      </w:r>
    </w:p>
    <w:p w14:paraId="057AC386" w14:textId="77777777" w:rsidR="003B5197" w:rsidRPr="00281EBA" w:rsidRDefault="003B5197" w:rsidP="00281EBA">
      <w:pPr>
        <w:pStyle w:val="Default"/>
        <w:spacing w:line="360" w:lineRule="auto"/>
        <w:rPr>
          <w:color w:val="000000" w:themeColor="text1"/>
        </w:rPr>
      </w:pPr>
    </w:p>
    <w:p w14:paraId="10C41AE4" w14:textId="4C0EE268" w:rsidR="004F6ADF" w:rsidRPr="004F6ADF" w:rsidRDefault="004F6ADF" w:rsidP="00281EBA">
      <w:pPr>
        <w:spacing w:line="360" w:lineRule="auto"/>
        <w:rPr>
          <w:rFonts w:eastAsia="Times New Roman"/>
          <w:color w:val="000000" w:themeColor="text1"/>
        </w:rPr>
      </w:pPr>
      <w:proofErr w:type="spellStart"/>
      <w:r w:rsidRPr="004F6ADF">
        <w:rPr>
          <w:rFonts w:eastAsia="Times New Roman"/>
          <w:color w:val="000000" w:themeColor="text1"/>
        </w:rPr>
        <w:t>Carland</w:t>
      </w:r>
      <w:proofErr w:type="spellEnd"/>
      <w:r w:rsidRPr="004F6ADF">
        <w:rPr>
          <w:rFonts w:eastAsia="Times New Roman"/>
          <w:color w:val="000000" w:themeColor="text1"/>
        </w:rPr>
        <w:t>, J</w:t>
      </w:r>
      <w:r w:rsidRPr="00281EBA">
        <w:rPr>
          <w:rFonts w:eastAsia="Times New Roman"/>
          <w:color w:val="000000" w:themeColor="text1"/>
        </w:rPr>
        <w:t>.</w:t>
      </w:r>
      <w:r w:rsidRPr="004F6ADF">
        <w:rPr>
          <w:rFonts w:eastAsia="Times New Roman"/>
          <w:color w:val="000000" w:themeColor="text1"/>
        </w:rPr>
        <w:t>W</w:t>
      </w:r>
      <w:r w:rsidRPr="00281EBA">
        <w:rPr>
          <w:rFonts w:eastAsia="Times New Roman"/>
          <w:color w:val="000000" w:themeColor="text1"/>
        </w:rPr>
        <w:t>.</w:t>
      </w:r>
      <w:r w:rsidRPr="004F6ADF">
        <w:rPr>
          <w:rFonts w:eastAsia="Times New Roman"/>
          <w:color w:val="000000" w:themeColor="text1"/>
        </w:rPr>
        <w:t>, Hoy, F</w:t>
      </w:r>
      <w:r w:rsidR="000B11FB" w:rsidRPr="00281EBA">
        <w:rPr>
          <w:rFonts w:eastAsia="Times New Roman"/>
          <w:color w:val="000000" w:themeColor="text1"/>
        </w:rPr>
        <w:t>.,</w:t>
      </w:r>
      <w:r w:rsidRPr="004F6ADF">
        <w:rPr>
          <w:rFonts w:eastAsia="Times New Roman"/>
          <w:color w:val="000000" w:themeColor="text1"/>
        </w:rPr>
        <w:t xml:space="preserve"> Boulton, W</w:t>
      </w:r>
      <w:r w:rsidR="000B11FB" w:rsidRPr="00281EBA">
        <w:rPr>
          <w:rFonts w:eastAsia="Times New Roman"/>
          <w:color w:val="000000" w:themeColor="text1"/>
        </w:rPr>
        <w:t>.</w:t>
      </w:r>
      <w:r w:rsidRPr="004F6ADF">
        <w:rPr>
          <w:rFonts w:eastAsia="Times New Roman"/>
          <w:color w:val="000000" w:themeColor="text1"/>
        </w:rPr>
        <w:t>R</w:t>
      </w:r>
      <w:r w:rsidR="000B11FB" w:rsidRPr="00281EBA">
        <w:rPr>
          <w:rFonts w:eastAsia="Times New Roman"/>
          <w:color w:val="000000" w:themeColor="text1"/>
        </w:rPr>
        <w:t>.</w:t>
      </w:r>
      <w:r w:rsidRPr="004F6ADF">
        <w:rPr>
          <w:rFonts w:eastAsia="Times New Roman"/>
          <w:color w:val="000000" w:themeColor="text1"/>
        </w:rPr>
        <w:t xml:space="preserve"> &amp; </w:t>
      </w:r>
      <w:proofErr w:type="spellStart"/>
      <w:r w:rsidRPr="004F6ADF">
        <w:rPr>
          <w:rFonts w:eastAsia="Times New Roman"/>
          <w:color w:val="000000" w:themeColor="text1"/>
        </w:rPr>
        <w:t>Carland</w:t>
      </w:r>
      <w:proofErr w:type="spellEnd"/>
      <w:r w:rsidRPr="004F6ADF">
        <w:rPr>
          <w:rFonts w:eastAsia="Times New Roman"/>
          <w:color w:val="000000" w:themeColor="text1"/>
        </w:rPr>
        <w:t>, J</w:t>
      </w:r>
      <w:r w:rsidR="000B11FB" w:rsidRPr="00281EBA">
        <w:rPr>
          <w:rFonts w:eastAsia="Times New Roman"/>
          <w:color w:val="000000" w:themeColor="text1"/>
        </w:rPr>
        <w:t>.</w:t>
      </w:r>
      <w:r w:rsidRPr="004F6ADF">
        <w:rPr>
          <w:rFonts w:eastAsia="Times New Roman"/>
          <w:color w:val="000000" w:themeColor="text1"/>
        </w:rPr>
        <w:t>A</w:t>
      </w:r>
      <w:r w:rsidR="000B11FB" w:rsidRPr="00281EBA">
        <w:rPr>
          <w:rFonts w:eastAsia="Times New Roman"/>
          <w:color w:val="000000" w:themeColor="text1"/>
        </w:rPr>
        <w:t>.</w:t>
      </w:r>
      <w:r w:rsidRPr="004F6ADF">
        <w:rPr>
          <w:rFonts w:eastAsia="Times New Roman"/>
          <w:color w:val="000000" w:themeColor="text1"/>
        </w:rPr>
        <w:t>C</w:t>
      </w:r>
      <w:r w:rsidR="000B11FB" w:rsidRPr="00281EBA">
        <w:rPr>
          <w:rFonts w:eastAsia="Times New Roman"/>
          <w:color w:val="000000" w:themeColor="text1"/>
        </w:rPr>
        <w:t>.</w:t>
      </w:r>
      <w:r w:rsidRPr="004F6ADF">
        <w:rPr>
          <w:rFonts w:eastAsia="Times New Roman"/>
          <w:color w:val="000000" w:themeColor="text1"/>
        </w:rPr>
        <w:t xml:space="preserve"> </w:t>
      </w:r>
      <w:r w:rsidR="000B11FB" w:rsidRPr="00281EBA">
        <w:rPr>
          <w:rFonts w:eastAsia="Times New Roman"/>
          <w:color w:val="000000" w:themeColor="text1"/>
        </w:rPr>
        <w:t>(</w:t>
      </w:r>
      <w:r w:rsidRPr="004F6ADF">
        <w:rPr>
          <w:rFonts w:eastAsia="Times New Roman"/>
          <w:color w:val="000000" w:themeColor="text1"/>
        </w:rPr>
        <w:t>1984</w:t>
      </w:r>
      <w:r w:rsidR="000B11FB" w:rsidRPr="00281EBA">
        <w:rPr>
          <w:rFonts w:eastAsia="Times New Roman"/>
          <w:color w:val="000000" w:themeColor="text1"/>
        </w:rPr>
        <w:t>)</w:t>
      </w:r>
      <w:r w:rsidRPr="004F6ADF">
        <w:rPr>
          <w:rFonts w:eastAsia="Times New Roman"/>
          <w:color w:val="000000" w:themeColor="text1"/>
        </w:rPr>
        <w:t xml:space="preserve"> ‘Differentiating Entrepreneurs from Small Business Owners: A Conceptualization’, </w:t>
      </w:r>
      <w:r w:rsidRPr="004F6ADF">
        <w:rPr>
          <w:rFonts w:eastAsia="Times New Roman"/>
          <w:i/>
          <w:iCs/>
          <w:color w:val="000000" w:themeColor="text1"/>
          <w:bdr w:val="none" w:sz="0" w:space="0" w:color="auto" w:frame="1"/>
        </w:rPr>
        <w:t>Academy of Management Review</w:t>
      </w:r>
      <w:r w:rsidRPr="004F6ADF">
        <w:rPr>
          <w:rFonts w:eastAsia="Times New Roman"/>
          <w:color w:val="000000" w:themeColor="text1"/>
        </w:rPr>
        <w:t xml:space="preserve">, </w:t>
      </w:r>
      <w:r w:rsidR="000B11FB" w:rsidRPr="00281EBA">
        <w:rPr>
          <w:rFonts w:eastAsia="Times New Roman"/>
          <w:color w:val="000000" w:themeColor="text1"/>
        </w:rPr>
        <w:t>V</w:t>
      </w:r>
      <w:r w:rsidRPr="004F6ADF">
        <w:rPr>
          <w:rFonts w:eastAsia="Times New Roman"/>
          <w:color w:val="000000" w:themeColor="text1"/>
        </w:rPr>
        <w:t>ol</w:t>
      </w:r>
      <w:r w:rsidR="000B11FB" w:rsidRPr="00281EBA">
        <w:rPr>
          <w:rFonts w:eastAsia="Times New Roman"/>
          <w:color w:val="000000" w:themeColor="text1"/>
        </w:rPr>
        <w:t>:</w:t>
      </w:r>
      <w:r w:rsidRPr="004F6ADF">
        <w:rPr>
          <w:rFonts w:eastAsia="Times New Roman"/>
          <w:color w:val="000000" w:themeColor="text1"/>
        </w:rPr>
        <w:t xml:space="preserve"> 9, </w:t>
      </w:r>
      <w:r w:rsidR="000B11FB" w:rsidRPr="00281EBA">
        <w:rPr>
          <w:rFonts w:eastAsia="Times New Roman"/>
          <w:color w:val="000000" w:themeColor="text1"/>
        </w:rPr>
        <w:t xml:space="preserve">Iss: </w:t>
      </w:r>
      <w:r w:rsidRPr="004F6ADF">
        <w:rPr>
          <w:rFonts w:eastAsia="Times New Roman"/>
          <w:color w:val="000000" w:themeColor="text1"/>
        </w:rPr>
        <w:t>2, pp. 354–359</w:t>
      </w:r>
    </w:p>
    <w:p w14:paraId="485D0513" w14:textId="77777777" w:rsidR="004F6ADF" w:rsidRPr="00281EBA" w:rsidRDefault="004F6ADF" w:rsidP="00281EBA">
      <w:pPr>
        <w:spacing w:line="360" w:lineRule="auto"/>
        <w:rPr>
          <w:color w:val="000000" w:themeColor="text1"/>
          <w:shd w:val="clear" w:color="auto" w:fill="FFFFFF"/>
        </w:rPr>
      </w:pPr>
    </w:p>
    <w:p w14:paraId="79C35FD4" w14:textId="4E4857CC" w:rsidR="003B5197" w:rsidRPr="00281EBA" w:rsidRDefault="003B5197" w:rsidP="00281EBA">
      <w:pPr>
        <w:spacing w:line="360" w:lineRule="auto"/>
        <w:rPr>
          <w:color w:val="000000" w:themeColor="text1"/>
          <w:shd w:val="clear" w:color="auto" w:fill="FFFFFF"/>
        </w:rPr>
      </w:pPr>
      <w:r w:rsidRPr="00281EBA">
        <w:rPr>
          <w:color w:val="000000" w:themeColor="text1"/>
          <w:shd w:val="clear" w:color="auto" w:fill="FFFFFF"/>
        </w:rPr>
        <w:t>Cunningham, J.B. &amp; Lischeron, J. (1991). "Defining Entrepreneurship", </w:t>
      </w:r>
      <w:r w:rsidRPr="00281EBA">
        <w:rPr>
          <w:i/>
          <w:iCs/>
          <w:color w:val="000000" w:themeColor="text1"/>
          <w:shd w:val="clear" w:color="auto" w:fill="FFFFFF"/>
        </w:rPr>
        <w:t>Journal of Small Business Management, </w:t>
      </w:r>
      <w:r w:rsidRPr="00281EBA">
        <w:rPr>
          <w:color w:val="000000" w:themeColor="text1"/>
          <w:shd w:val="clear" w:color="auto" w:fill="FFFFFF"/>
        </w:rPr>
        <w:t>Vol. 29, Iss. 1, pp. 45.</w:t>
      </w:r>
    </w:p>
    <w:p w14:paraId="403C30BF" w14:textId="77777777" w:rsidR="003B5197" w:rsidRPr="00281EBA" w:rsidRDefault="003B5197" w:rsidP="00281EBA">
      <w:pPr>
        <w:spacing w:line="360" w:lineRule="auto"/>
        <w:rPr>
          <w:color w:val="000000" w:themeColor="text1"/>
          <w:shd w:val="clear" w:color="auto" w:fill="FFFFFF"/>
          <w:vertAlign w:val="superscript"/>
        </w:rPr>
      </w:pPr>
    </w:p>
    <w:p w14:paraId="57403ABB" w14:textId="6026E733" w:rsidR="003B5197" w:rsidRPr="00281EBA" w:rsidRDefault="003B5197" w:rsidP="00281EBA">
      <w:pPr>
        <w:spacing w:line="360" w:lineRule="auto"/>
        <w:rPr>
          <w:color w:val="000000" w:themeColor="text1"/>
        </w:rPr>
      </w:pPr>
      <w:r w:rsidRPr="00281EBA">
        <w:rPr>
          <w:color w:val="000000" w:themeColor="text1"/>
        </w:rPr>
        <w:t xml:space="preserve">Fenty Beauty. </w:t>
      </w:r>
      <w:r w:rsidRPr="00281EBA">
        <w:rPr>
          <w:color w:val="000000" w:themeColor="text1"/>
        </w:rPr>
        <w:t>(</w:t>
      </w:r>
      <w:r w:rsidRPr="00281EBA">
        <w:rPr>
          <w:color w:val="000000" w:themeColor="text1"/>
        </w:rPr>
        <w:t>2019</w:t>
      </w:r>
      <w:r w:rsidRPr="00281EBA">
        <w:rPr>
          <w:color w:val="000000" w:themeColor="text1"/>
        </w:rPr>
        <w:t>)</w:t>
      </w:r>
      <w:r w:rsidRPr="00281EBA">
        <w:rPr>
          <w:color w:val="000000" w:themeColor="text1"/>
        </w:rPr>
        <w:t> </w:t>
      </w:r>
      <w:r w:rsidRPr="00281EBA">
        <w:rPr>
          <w:rStyle w:val="Emphasis"/>
          <w:color w:val="000000" w:themeColor="text1"/>
        </w:rPr>
        <w:t>CLARA LIONEL FOUNDATION</w:t>
      </w:r>
      <w:r w:rsidRPr="00281EBA">
        <w:rPr>
          <w:color w:val="000000" w:themeColor="text1"/>
        </w:rPr>
        <w:t>. [ONLINE] Available at: </w:t>
      </w:r>
      <w:hyperlink r:id="rId13" w:history="1">
        <w:r w:rsidRPr="00281EBA">
          <w:rPr>
            <w:rStyle w:val="Hyperlink"/>
            <w:color w:val="000000" w:themeColor="text1"/>
          </w:rPr>
          <w:t>https://www.fentybeauty.com/clara-lionel-foundation</w:t>
        </w:r>
      </w:hyperlink>
      <w:r w:rsidRPr="00281EBA">
        <w:rPr>
          <w:color w:val="000000" w:themeColor="text1"/>
        </w:rPr>
        <w:t>. [Accessed 26 December 2018].</w:t>
      </w:r>
    </w:p>
    <w:p w14:paraId="4F808B3C" w14:textId="77777777" w:rsidR="003B5197" w:rsidRPr="00281EBA" w:rsidRDefault="003B5197" w:rsidP="00281EBA">
      <w:pPr>
        <w:spacing w:line="360" w:lineRule="auto"/>
        <w:rPr>
          <w:color w:val="000000" w:themeColor="text1"/>
        </w:rPr>
      </w:pPr>
    </w:p>
    <w:p w14:paraId="5619F55E" w14:textId="116A525E" w:rsidR="003B5197" w:rsidRPr="00281EBA" w:rsidRDefault="003B5197" w:rsidP="00281EBA">
      <w:pPr>
        <w:spacing w:line="360" w:lineRule="auto"/>
        <w:rPr>
          <w:rFonts w:eastAsia="Times New Roman"/>
          <w:color w:val="000000" w:themeColor="text1"/>
          <w:shd w:val="clear" w:color="auto" w:fill="FFFFFF"/>
        </w:rPr>
      </w:pPr>
      <w:r w:rsidRPr="00281EBA">
        <w:rPr>
          <w:rFonts w:eastAsia="Times New Roman"/>
          <w:color w:val="000000" w:themeColor="text1"/>
          <w:shd w:val="clear" w:color="auto" w:fill="FFFFFF"/>
        </w:rPr>
        <w:t>Lowe, R. &amp; Marriott, S. (2006) </w:t>
      </w:r>
      <w:r w:rsidRPr="00281EBA">
        <w:rPr>
          <w:rFonts w:eastAsia="Times New Roman"/>
          <w:i/>
          <w:iCs/>
          <w:color w:val="000000" w:themeColor="text1"/>
          <w:shd w:val="clear" w:color="auto" w:fill="FFFFFF"/>
        </w:rPr>
        <w:t>Enterprise entrepreneurship and innovation : concepts, contexts and commercialization</w:t>
      </w:r>
      <w:r w:rsidRPr="00281EBA">
        <w:rPr>
          <w:rFonts w:eastAsia="Times New Roman"/>
          <w:color w:val="000000" w:themeColor="text1"/>
          <w:shd w:val="clear" w:color="auto" w:fill="FFFFFF"/>
        </w:rPr>
        <w:t> Oxford; Burlington, MA: Elsevier Butterworth-Heinemann.</w:t>
      </w:r>
    </w:p>
    <w:p w14:paraId="36E6A442" w14:textId="77777777" w:rsidR="003B5197" w:rsidRPr="00281EBA" w:rsidRDefault="003B5197" w:rsidP="00281EBA">
      <w:pPr>
        <w:spacing w:line="360" w:lineRule="auto"/>
        <w:rPr>
          <w:rFonts w:eastAsia="Times New Roman"/>
          <w:color w:val="000000" w:themeColor="text1"/>
        </w:rPr>
      </w:pPr>
    </w:p>
    <w:p w14:paraId="3CE70465" w14:textId="445E46C5" w:rsidR="003B5197" w:rsidRPr="00281EBA" w:rsidRDefault="003B5197" w:rsidP="00281EBA">
      <w:pPr>
        <w:spacing w:line="360" w:lineRule="auto"/>
        <w:rPr>
          <w:color w:val="000000" w:themeColor="text1"/>
        </w:rPr>
      </w:pPr>
      <w:r w:rsidRPr="00281EBA">
        <w:rPr>
          <w:color w:val="000000" w:themeColor="text1"/>
        </w:rPr>
        <w:t xml:space="preserve">Rihanna Now. </w:t>
      </w:r>
      <w:r w:rsidR="00397424" w:rsidRPr="00281EBA">
        <w:rPr>
          <w:color w:val="000000" w:themeColor="text1"/>
        </w:rPr>
        <w:t>(</w:t>
      </w:r>
      <w:r w:rsidRPr="00281EBA">
        <w:rPr>
          <w:color w:val="000000" w:themeColor="text1"/>
        </w:rPr>
        <w:t>201</w:t>
      </w:r>
      <w:r w:rsidR="00397424" w:rsidRPr="00281EBA">
        <w:rPr>
          <w:color w:val="000000" w:themeColor="text1"/>
        </w:rPr>
        <w:t>8)</w:t>
      </w:r>
      <w:r w:rsidRPr="00281EBA">
        <w:rPr>
          <w:color w:val="000000" w:themeColor="text1"/>
        </w:rPr>
        <w:t>. </w:t>
      </w:r>
      <w:r w:rsidRPr="00281EBA">
        <w:rPr>
          <w:rStyle w:val="Emphasis"/>
          <w:color w:val="000000" w:themeColor="text1"/>
        </w:rPr>
        <w:t>Bio</w:t>
      </w:r>
      <w:r w:rsidRPr="00281EBA">
        <w:rPr>
          <w:color w:val="000000" w:themeColor="text1"/>
        </w:rPr>
        <w:t>. [O</w:t>
      </w:r>
      <w:r w:rsidRPr="00281EBA">
        <w:rPr>
          <w:color w:val="000000" w:themeColor="text1"/>
        </w:rPr>
        <w:t>nline</w:t>
      </w:r>
      <w:r w:rsidRPr="00281EBA">
        <w:rPr>
          <w:color w:val="000000" w:themeColor="text1"/>
        </w:rPr>
        <w:t>] Available at: </w:t>
      </w:r>
      <w:hyperlink r:id="rId14" w:history="1">
        <w:r w:rsidRPr="00281EBA">
          <w:rPr>
            <w:rStyle w:val="Hyperlink"/>
            <w:color w:val="000000" w:themeColor="text1"/>
          </w:rPr>
          <w:t>http://www.rihannanow.com/bio/</w:t>
        </w:r>
      </w:hyperlink>
      <w:r w:rsidRPr="00281EBA">
        <w:rPr>
          <w:color w:val="000000" w:themeColor="text1"/>
        </w:rPr>
        <w:t>. [Accessed 23 December 2018].</w:t>
      </w:r>
    </w:p>
    <w:p w14:paraId="114B693B" w14:textId="5D32FD20" w:rsidR="003B5197" w:rsidRPr="00281EBA" w:rsidRDefault="003B5197" w:rsidP="00281EBA">
      <w:pPr>
        <w:spacing w:line="360" w:lineRule="auto"/>
        <w:rPr>
          <w:color w:val="000000" w:themeColor="text1"/>
        </w:rPr>
      </w:pPr>
    </w:p>
    <w:p w14:paraId="0825974F" w14:textId="442EF32A" w:rsidR="00397424" w:rsidRPr="00281EBA" w:rsidRDefault="00397424" w:rsidP="00281EBA">
      <w:pPr>
        <w:spacing w:line="360" w:lineRule="auto"/>
        <w:rPr>
          <w:rFonts w:eastAsia="Times New Roman"/>
          <w:color w:val="000000" w:themeColor="text1"/>
        </w:rPr>
      </w:pPr>
      <w:proofErr w:type="spellStart"/>
      <w:r w:rsidRPr="00281EBA">
        <w:rPr>
          <w:rFonts w:eastAsia="Times New Roman"/>
          <w:color w:val="000000" w:themeColor="text1"/>
          <w:shd w:val="clear" w:color="auto" w:fill="FFFFFF"/>
        </w:rPr>
        <w:t>H</w:t>
      </w:r>
      <w:r w:rsidRPr="00281EBA">
        <w:rPr>
          <w:rFonts w:eastAsia="Times New Roman"/>
          <w:color w:val="000000" w:themeColor="text1"/>
          <w:shd w:val="clear" w:color="auto" w:fill="FFFFFF"/>
        </w:rPr>
        <w:t>anappi</w:t>
      </w:r>
      <w:proofErr w:type="spellEnd"/>
      <w:r w:rsidRPr="00281EBA">
        <w:rPr>
          <w:rFonts w:eastAsia="Times New Roman"/>
          <w:color w:val="000000" w:themeColor="text1"/>
          <w:shd w:val="clear" w:color="auto" w:fill="FFFFFF"/>
        </w:rPr>
        <w:t>, H.</w:t>
      </w:r>
      <w:r w:rsidRPr="00281EBA">
        <w:rPr>
          <w:rFonts w:eastAsia="Times New Roman"/>
          <w:color w:val="000000" w:themeColor="text1"/>
          <w:shd w:val="clear" w:color="auto" w:fill="FFFFFF"/>
        </w:rPr>
        <w:t xml:space="preserve"> (</w:t>
      </w:r>
      <w:r w:rsidRPr="00281EBA">
        <w:rPr>
          <w:rFonts w:eastAsia="Times New Roman"/>
          <w:color w:val="000000" w:themeColor="text1"/>
          <w:shd w:val="clear" w:color="auto" w:fill="FFFFFF"/>
        </w:rPr>
        <w:t>2015</w:t>
      </w:r>
      <w:r w:rsidRPr="00281EBA">
        <w:rPr>
          <w:rFonts w:eastAsia="Times New Roman"/>
          <w:color w:val="000000" w:themeColor="text1"/>
          <w:shd w:val="clear" w:color="auto" w:fill="FFFFFF"/>
        </w:rPr>
        <w:t>)</w:t>
      </w:r>
      <w:r w:rsidRPr="00281EBA">
        <w:rPr>
          <w:rFonts w:eastAsia="Times New Roman"/>
          <w:color w:val="000000" w:themeColor="text1"/>
          <w:shd w:val="clear" w:color="auto" w:fill="FFFFFF"/>
        </w:rPr>
        <w:t xml:space="preserve"> Schumpeter and Goodwin. </w:t>
      </w:r>
      <w:r w:rsidRPr="00281EBA">
        <w:rPr>
          <w:rFonts w:eastAsia="Times New Roman"/>
          <w:i/>
          <w:iCs/>
          <w:color w:val="000000" w:themeColor="text1"/>
          <w:shd w:val="clear" w:color="auto" w:fill="FFFFFF"/>
        </w:rPr>
        <w:t>Journal of Evolutionary Economics</w:t>
      </w:r>
      <w:r w:rsidRPr="00281EBA">
        <w:rPr>
          <w:rFonts w:eastAsia="Times New Roman"/>
          <w:i/>
          <w:iCs/>
          <w:color w:val="000000" w:themeColor="text1"/>
          <w:shd w:val="clear" w:color="auto" w:fill="FFFFFF"/>
        </w:rPr>
        <w:t>. [Online] Vol:</w:t>
      </w:r>
      <w:r w:rsidRPr="00281EBA">
        <w:rPr>
          <w:rFonts w:eastAsia="Times New Roman"/>
          <w:i/>
          <w:iCs/>
          <w:color w:val="000000" w:themeColor="text1"/>
          <w:shd w:val="clear" w:color="auto" w:fill="FFFFFF"/>
        </w:rPr>
        <w:t> </w:t>
      </w:r>
      <w:r w:rsidRPr="00281EBA">
        <w:rPr>
          <w:rFonts w:eastAsia="Times New Roman"/>
          <w:bCs/>
          <w:color w:val="000000" w:themeColor="text1"/>
          <w:shd w:val="clear" w:color="auto" w:fill="FFFFFF"/>
        </w:rPr>
        <w:t>25</w:t>
      </w:r>
      <w:r w:rsidRPr="00281EBA">
        <w:rPr>
          <w:rFonts w:eastAsia="Times New Roman"/>
          <w:color w:val="000000" w:themeColor="text1"/>
          <w:shd w:val="clear" w:color="auto" w:fill="FFFFFF"/>
        </w:rPr>
        <w:t xml:space="preserve"> Iss: </w:t>
      </w:r>
      <w:r w:rsidRPr="00281EBA">
        <w:rPr>
          <w:rFonts w:eastAsia="Times New Roman"/>
          <w:color w:val="000000" w:themeColor="text1"/>
          <w:shd w:val="clear" w:color="auto" w:fill="FFFFFF"/>
        </w:rPr>
        <w:t>1, pp. 277-291.</w:t>
      </w:r>
      <w:r w:rsidRPr="00281EBA">
        <w:rPr>
          <w:rFonts w:eastAsia="Times New Roman"/>
          <w:color w:val="000000" w:themeColor="text1"/>
          <w:shd w:val="clear" w:color="auto" w:fill="FFFFFF"/>
        </w:rPr>
        <w:t xml:space="preserve"> Available at: </w:t>
      </w:r>
      <w:hyperlink r:id="rId15" w:history="1">
        <w:r w:rsidRPr="00281EBA">
          <w:rPr>
            <w:rStyle w:val="Hyperlink"/>
            <w:rFonts w:eastAsia="Times New Roman"/>
            <w:color w:val="000000" w:themeColor="text1"/>
            <w:shd w:val="clear" w:color="auto" w:fill="FFFFFF"/>
          </w:rPr>
          <w:t>https://search-proquest-com.ezproxy.uwtsd.ac.uk/docview/1680165819?rfr_id=info%3Axri%2Fsid%3Aprimo</w:t>
        </w:r>
      </w:hyperlink>
      <w:r w:rsidRPr="00281EBA">
        <w:rPr>
          <w:rFonts w:eastAsia="Times New Roman"/>
          <w:color w:val="000000" w:themeColor="text1"/>
          <w:shd w:val="clear" w:color="auto" w:fill="FFFFFF"/>
        </w:rPr>
        <w:t xml:space="preserve"> [Accessed January 1 2019]</w:t>
      </w:r>
    </w:p>
    <w:p w14:paraId="3B72F83E" w14:textId="77777777" w:rsidR="003B5197" w:rsidRPr="00281EBA" w:rsidRDefault="003B5197" w:rsidP="00281EBA">
      <w:pPr>
        <w:spacing w:line="360" w:lineRule="auto"/>
        <w:rPr>
          <w:rFonts w:eastAsia="Times New Roman"/>
          <w:color w:val="000000" w:themeColor="text1"/>
        </w:rPr>
      </w:pPr>
    </w:p>
    <w:p w14:paraId="4E6A6D4D" w14:textId="40DD1710" w:rsidR="002A0BF8" w:rsidRPr="002A0BF8" w:rsidRDefault="002A0BF8" w:rsidP="00281EBA">
      <w:pPr>
        <w:spacing w:line="360" w:lineRule="auto"/>
        <w:rPr>
          <w:rFonts w:eastAsia="Times New Roman"/>
          <w:color w:val="000000" w:themeColor="text1"/>
        </w:rPr>
      </w:pPr>
      <w:r w:rsidRPr="002A0BF8">
        <w:rPr>
          <w:rFonts w:eastAsia="Times New Roman"/>
          <w:color w:val="000000" w:themeColor="text1"/>
        </w:rPr>
        <w:t>Knight, F.H.</w:t>
      </w:r>
      <w:r w:rsidRPr="00281EBA">
        <w:rPr>
          <w:rFonts w:eastAsia="Times New Roman"/>
          <w:color w:val="000000" w:themeColor="text1"/>
        </w:rPr>
        <w:t xml:space="preserve"> </w:t>
      </w:r>
      <w:r w:rsidRPr="002A0BF8">
        <w:rPr>
          <w:rFonts w:eastAsia="Times New Roman"/>
          <w:color w:val="000000" w:themeColor="text1"/>
        </w:rPr>
        <w:t>(1921) Risk, Uncertainty and Profit</w:t>
      </w:r>
      <w:r w:rsidRPr="00281EBA">
        <w:rPr>
          <w:rFonts w:eastAsia="Times New Roman"/>
          <w:color w:val="000000" w:themeColor="text1"/>
        </w:rPr>
        <w:t xml:space="preserve">. </w:t>
      </w:r>
      <w:r w:rsidRPr="002A0BF8">
        <w:rPr>
          <w:rFonts w:eastAsia="Times New Roman"/>
          <w:color w:val="000000" w:themeColor="text1"/>
        </w:rPr>
        <w:t xml:space="preserve">New York: Harper. </w:t>
      </w:r>
    </w:p>
    <w:p w14:paraId="08FC06A7" w14:textId="77777777" w:rsidR="002A0BF8" w:rsidRPr="00281EBA" w:rsidRDefault="002A0BF8" w:rsidP="00281EBA">
      <w:pPr>
        <w:spacing w:line="360" w:lineRule="auto"/>
        <w:rPr>
          <w:color w:val="000000" w:themeColor="text1"/>
        </w:rPr>
      </w:pPr>
    </w:p>
    <w:p w14:paraId="7612AE32" w14:textId="63EFFE4F" w:rsidR="003B5197" w:rsidRPr="00281EBA" w:rsidRDefault="003B5197" w:rsidP="00281EBA">
      <w:pPr>
        <w:spacing w:line="360" w:lineRule="auto"/>
        <w:rPr>
          <w:color w:val="000000" w:themeColor="text1"/>
        </w:rPr>
      </w:pPr>
      <w:r w:rsidRPr="00281EBA">
        <w:rPr>
          <w:color w:val="000000" w:themeColor="text1"/>
        </w:rPr>
        <w:t>Shane, S., Locke, E. A. &amp; Collins, C. J</w:t>
      </w:r>
      <w:r w:rsidRPr="00281EBA">
        <w:rPr>
          <w:color w:val="000000" w:themeColor="text1"/>
        </w:rPr>
        <w:t>.</w:t>
      </w:r>
      <w:r w:rsidRPr="00281EBA">
        <w:rPr>
          <w:color w:val="000000" w:themeColor="text1"/>
        </w:rPr>
        <w:t xml:space="preserve"> </w:t>
      </w:r>
      <w:r w:rsidRPr="00281EBA">
        <w:rPr>
          <w:color w:val="000000" w:themeColor="text1"/>
        </w:rPr>
        <w:t>(</w:t>
      </w:r>
      <w:r w:rsidRPr="00281EBA">
        <w:rPr>
          <w:color w:val="000000" w:themeColor="text1"/>
        </w:rPr>
        <w:t>2012</w:t>
      </w:r>
      <w:r w:rsidRPr="00281EBA">
        <w:rPr>
          <w:color w:val="000000" w:themeColor="text1"/>
        </w:rPr>
        <w:t>)</w:t>
      </w:r>
      <w:r w:rsidRPr="00281EBA">
        <w:rPr>
          <w:color w:val="000000" w:themeColor="text1"/>
        </w:rPr>
        <w:t xml:space="preserve"> Entrepreneurial Motivation. </w:t>
      </w:r>
      <w:r w:rsidRPr="00281EBA">
        <w:rPr>
          <w:rStyle w:val="Emphasis"/>
          <w:color w:val="000000" w:themeColor="text1"/>
        </w:rPr>
        <w:t>Human Resource Management Review</w:t>
      </w:r>
      <w:r w:rsidRPr="00281EBA">
        <w:rPr>
          <w:color w:val="000000" w:themeColor="text1"/>
        </w:rPr>
        <w:t>.</w:t>
      </w:r>
      <w:r w:rsidRPr="00281EBA">
        <w:rPr>
          <w:color w:val="000000" w:themeColor="text1"/>
        </w:rPr>
        <w:t xml:space="preserve"> [Online]. </w:t>
      </w:r>
      <w:r w:rsidRPr="00281EBA">
        <w:rPr>
          <w:color w:val="000000" w:themeColor="text1"/>
        </w:rPr>
        <w:t>V</w:t>
      </w:r>
      <w:r w:rsidRPr="00281EBA">
        <w:rPr>
          <w:color w:val="000000" w:themeColor="text1"/>
        </w:rPr>
        <w:t xml:space="preserve">ol: 13 </w:t>
      </w:r>
      <w:r w:rsidRPr="00281EBA">
        <w:rPr>
          <w:color w:val="000000" w:themeColor="text1"/>
        </w:rPr>
        <w:t>I</w:t>
      </w:r>
      <w:r w:rsidRPr="00281EBA">
        <w:rPr>
          <w:color w:val="000000" w:themeColor="text1"/>
        </w:rPr>
        <w:t>ss: 2, pp. 257-279. Available</w:t>
      </w:r>
      <w:r w:rsidRPr="00281EBA">
        <w:rPr>
          <w:color w:val="000000" w:themeColor="text1"/>
        </w:rPr>
        <w:t xml:space="preserve"> </w:t>
      </w:r>
      <w:r w:rsidRPr="00281EBA">
        <w:rPr>
          <w:color w:val="000000" w:themeColor="text1"/>
        </w:rPr>
        <w:t>at: </w:t>
      </w:r>
      <w:hyperlink r:id="rId16" w:tgtFrame="_blank" w:history="1">
        <w:r w:rsidRPr="00281EBA">
          <w:rPr>
            <w:rStyle w:val="Hyperlink"/>
            <w:color w:val="000000" w:themeColor="text1"/>
          </w:rPr>
          <w:t>https://d</w:t>
        </w:r>
        <w:r w:rsidRPr="00281EBA">
          <w:rPr>
            <w:rStyle w:val="Hyperlink"/>
            <w:color w:val="000000" w:themeColor="text1"/>
          </w:rPr>
          <w:t>i</w:t>
        </w:r>
        <w:r w:rsidRPr="00281EBA">
          <w:rPr>
            <w:rStyle w:val="Hyperlink"/>
            <w:color w:val="000000" w:themeColor="text1"/>
          </w:rPr>
          <w:t>gitalcommons.ilr.cornell.edu/cgi/viewcontent.cgi?article=1840&amp;context=articles</w:t>
        </w:r>
      </w:hyperlink>
      <w:r w:rsidRPr="00281EBA">
        <w:rPr>
          <w:color w:val="000000" w:themeColor="text1"/>
        </w:rPr>
        <w:t> [Accessed 2 January 2019].</w:t>
      </w:r>
    </w:p>
    <w:p w14:paraId="4E681529" w14:textId="7896591D" w:rsidR="003B5197" w:rsidRPr="00281EBA" w:rsidRDefault="003B5197" w:rsidP="00281EBA">
      <w:pPr>
        <w:spacing w:line="360" w:lineRule="auto"/>
        <w:rPr>
          <w:color w:val="000000" w:themeColor="text1"/>
        </w:rPr>
      </w:pPr>
    </w:p>
    <w:p w14:paraId="3AE5AA71" w14:textId="6E050620" w:rsidR="00815219" w:rsidRPr="00281EBA" w:rsidRDefault="00815219" w:rsidP="00281EBA">
      <w:pPr>
        <w:spacing w:line="360" w:lineRule="auto"/>
        <w:rPr>
          <w:color w:val="000000" w:themeColor="text1"/>
        </w:rPr>
      </w:pPr>
      <w:r w:rsidRPr="00281EBA">
        <w:rPr>
          <w:color w:val="000000" w:themeColor="text1"/>
        </w:rPr>
        <w:lastRenderedPageBreak/>
        <w:t>Shepher</w:t>
      </w:r>
      <w:r w:rsidR="00207D67" w:rsidRPr="00281EBA">
        <w:rPr>
          <w:color w:val="000000" w:themeColor="text1"/>
        </w:rPr>
        <w:t xml:space="preserve">d, D.A. &amp; </w:t>
      </w:r>
      <w:proofErr w:type="spellStart"/>
      <w:r w:rsidR="00207D67" w:rsidRPr="00281EBA">
        <w:rPr>
          <w:color w:val="000000" w:themeColor="text1"/>
        </w:rPr>
        <w:t>Patzelt</w:t>
      </w:r>
      <w:proofErr w:type="spellEnd"/>
      <w:r w:rsidR="00207D67" w:rsidRPr="00281EBA">
        <w:rPr>
          <w:color w:val="000000" w:themeColor="text1"/>
        </w:rPr>
        <w:t xml:space="preserve">, H. (2018) </w:t>
      </w:r>
      <w:r w:rsidR="00207D67" w:rsidRPr="00281EBA">
        <w:rPr>
          <w:rFonts w:eastAsia="Times New Roman"/>
          <w:bCs/>
          <w:color w:val="000000" w:themeColor="text1"/>
          <w:kern w:val="36"/>
        </w:rPr>
        <w:t>Entrepreneurial Cognition: Exploring the Mindset of Entrepreneurs</w:t>
      </w:r>
      <w:r w:rsidR="00207D67" w:rsidRPr="00281EBA">
        <w:rPr>
          <w:rFonts w:eastAsia="Times New Roman"/>
          <w:bCs/>
          <w:color w:val="000000" w:themeColor="text1"/>
          <w:kern w:val="36"/>
        </w:rPr>
        <w:t xml:space="preserve">. </w:t>
      </w:r>
      <w:r w:rsidR="00207D67" w:rsidRPr="00281EBA">
        <w:rPr>
          <w:color w:val="000000" w:themeColor="text1"/>
          <w:bdr w:val="none" w:sz="0" w:space="0" w:color="auto" w:frame="1"/>
        </w:rPr>
        <w:t>Palgrave Macmillan</w:t>
      </w:r>
    </w:p>
    <w:p w14:paraId="51C8FA34" w14:textId="77777777" w:rsidR="008D06C2" w:rsidRPr="00281EBA" w:rsidRDefault="008D06C2" w:rsidP="00281EBA">
      <w:pPr>
        <w:spacing w:line="360" w:lineRule="auto"/>
        <w:rPr>
          <w:color w:val="000000" w:themeColor="text1"/>
        </w:rPr>
      </w:pPr>
    </w:p>
    <w:p w14:paraId="45B1BD0F" w14:textId="0A009E77" w:rsidR="003B5197" w:rsidRPr="00281EBA" w:rsidRDefault="003B5197" w:rsidP="00281EBA">
      <w:pPr>
        <w:spacing w:line="360" w:lineRule="auto"/>
        <w:rPr>
          <w:color w:val="000000" w:themeColor="text1"/>
        </w:rPr>
      </w:pPr>
      <w:r w:rsidRPr="00281EBA">
        <w:rPr>
          <w:color w:val="000000" w:themeColor="text1"/>
        </w:rPr>
        <w:t xml:space="preserve">The Guardian. </w:t>
      </w:r>
      <w:r w:rsidRPr="00281EBA">
        <w:rPr>
          <w:color w:val="000000" w:themeColor="text1"/>
        </w:rPr>
        <w:t>(</w:t>
      </w:r>
      <w:r w:rsidRPr="00281EBA">
        <w:rPr>
          <w:color w:val="000000" w:themeColor="text1"/>
        </w:rPr>
        <w:t>2009</w:t>
      </w:r>
      <w:r w:rsidRPr="00281EBA">
        <w:rPr>
          <w:color w:val="000000" w:themeColor="text1"/>
        </w:rPr>
        <w:t>)</w:t>
      </w:r>
      <w:r w:rsidRPr="00281EBA">
        <w:rPr>
          <w:color w:val="000000" w:themeColor="text1"/>
        </w:rPr>
        <w:t> </w:t>
      </w:r>
      <w:r w:rsidRPr="00281EBA">
        <w:rPr>
          <w:rStyle w:val="Emphasis"/>
          <w:color w:val="000000" w:themeColor="text1"/>
        </w:rPr>
        <w:t>Rihanna: 'That's a part of my life I want to throw away'</w:t>
      </w:r>
      <w:r w:rsidRPr="00281EBA">
        <w:rPr>
          <w:color w:val="000000" w:themeColor="text1"/>
        </w:rPr>
        <w:t>. [O</w:t>
      </w:r>
      <w:r w:rsidRPr="00281EBA">
        <w:rPr>
          <w:color w:val="000000" w:themeColor="text1"/>
        </w:rPr>
        <w:t>nline</w:t>
      </w:r>
      <w:r w:rsidRPr="00281EBA">
        <w:rPr>
          <w:color w:val="000000" w:themeColor="text1"/>
        </w:rPr>
        <w:t>] Available at: </w:t>
      </w:r>
      <w:hyperlink r:id="rId17" w:history="1">
        <w:r w:rsidRPr="00281EBA">
          <w:rPr>
            <w:rStyle w:val="Hyperlink"/>
            <w:color w:val="000000" w:themeColor="text1"/>
          </w:rPr>
          <w:t>https://news.harvard.edu/gazette/story/2017/02/rihanna-named-humanitarian-of-year/</w:t>
        </w:r>
      </w:hyperlink>
      <w:r w:rsidRPr="00281EBA">
        <w:rPr>
          <w:color w:val="000000" w:themeColor="text1"/>
        </w:rPr>
        <w:t>. [Accessed 26 December 2018].</w:t>
      </w:r>
    </w:p>
    <w:p w14:paraId="54CBE32B" w14:textId="77777777" w:rsidR="003B5197" w:rsidRPr="00281EBA" w:rsidRDefault="003B5197" w:rsidP="00281EBA">
      <w:pPr>
        <w:spacing w:line="360" w:lineRule="auto"/>
        <w:rPr>
          <w:color w:val="000000" w:themeColor="text1"/>
        </w:rPr>
      </w:pPr>
    </w:p>
    <w:p w14:paraId="4EAEBCE5" w14:textId="2CD6BB58" w:rsidR="003B5197" w:rsidRPr="00281EBA" w:rsidRDefault="003B5197" w:rsidP="00281EBA">
      <w:pPr>
        <w:spacing w:line="360" w:lineRule="auto"/>
        <w:rPr>
          <w:color w:val="000000" w:themeColor="text1"/>
        </w:rPr>
      </w:pPr>
      <w:r w:rsidRPr="00281EBA">
        <w:rPr>
          <w:color w:val="000000" w:themeColor="text1"/>
        </w:rPr>
        <w:t xml:space="preserve">The Harvard Gazette. </w:t>
      </w:r>
      <w:r w:rsidRPr="00281EBA">
        <w:rPr>
          <w:color w:val="000000" w:themeColor="text1"/>
        </w:rPr>
        <w:t>(</w:t>
      </w:r>
      <w:r w:rsidRPr="00281EBA">
        <w:rPr>
          <w:color w:val="000000" w:themeColor="text1"/>
        </w:rPr>
        <w:t>2017</w:t>
      </w:r>
      <w:r w:rsidRPr="00281EBA">
        <w:rPr>
          <w:color w:val="000000" w:themeColor="text1"/>
        </w:rPr>
        <w:t>)</w:t>
      </w:r>
      <w:r w:rsidRPr="00281EBA">
        <w:rPr>
          <w:color w:val="000000" w:themeColor="text1"/>
        </w:rPr>
        <w:t> </w:t>
      </w:r>
      <w:r w:rsidRPr="00281EBA">
        <w:rPr>
          <w:rStyle w:val="Emphasis"/>
          <w:color w:val="000000" w:themeColor="text1"/>
        </w:rPr>
        <w:t>Rihanna named Humanitarian of Year</w:t>
      </w:r>
      <w:r w:rsidRPr="00281EBA">
        <w:rPr>
          <w:color w:val="000000" w:themeColor="text1"/>
        </w:rPr>
        <w:t>. [O</w:t>
      </w:r>
      <w:r w:rsidRPr="00281EBA">
        <w:rPr>
          <w:color w:val="000000" w:themeColor="text1"/>
        </w:rPr>
        <w:t>nline</w:t>
      </w:r>
      <w:r w:rsidRPr="00281EBA">
        <w:rPr>
          <w:color w:val="000000" w:themeColor="text1"/>
        </w:rPr>
        <w:t>] Available at: </w:t>
      </w:r>
      <w:hyperlink r:id="rId18" w:history="1">
        <w:r w:rsidRPr="00281EBA">
          <w:rPr>
            <w:rStyle w:val="Hyperlink"/>
            <w:color w:val="000000" w:themeColor="text1"/>
          </w:rPr>
          <w:t>https://news.harvard.edu/gazette/story/2017/02/rihanna-named-humanitarian-of-year/</w:t>
        </w:r>
      </w:hyperlink>
      <w:r w:rsidRPr="00281EBA">
        <w:rPr>
          <w:color w:val="000000" w:themeColor="text1"/>
        </w:rPr>
        <w:t>. [Accessed 23 December 2018].</w:t>
      </w:r>
    </w:p>
    <w:p w14:paraId="44DDE6D3" w14:textId="77777777" w:rsidR="003B5197" w:rsidRPr="00281EBA" w:rsidRDefault="003B5197" w:rsidP="00281EBA">
      <w:pPr>
        <w:spacing w:line="360" w:lineRule="auto"/>
        <w:rPr>
          <w:color w:val="000000" w:themeColor="text1"/>
        </w:rPr>
      </w:pPr>
    </w:p>
    <w:p w14:paraId="20916BDE" w14:textId="7E50D17D" w:rsidR="003B5197" w:rsidRPr="00281EBA" w:rsidRDefault="003B5197" w:rsidP="00281EBA">
      <w:pPr>
        <w:spacing w:line="360" w:lineRule="auto"/>
        <w:rPr>
          <w:color w:val="000000" w:themeColor="text1"/>
        </w:rPr>
      </w:pPr>
      <w:r w:rsidRPr="00281EBA">
        <w:rPr>
          <w:color w:val="000000" w:themeColor="text1"/>
        </w:rPr>
        <w:t>The Hill. (2017) </w:t>
      </w:r>
      <w:r w:rsidRPr="00281EBA">
        <w:rPr>
          <w:rStyle w:val="Emphasis"/>
          <w:color w:val="000000" w:themeColor="text1"/>
        </w:rPr>
        <w:t>The 582 million entrepreneurs in the world are not created equal</w:t>
      </w:r>
      <w:r w:rsidRPr="00281EBA">
        <w:rPr>
          <w:color w:val="000000" w:themeColor="text1"/>
        </w:rPr>
        <w:t>. [O</w:t>
      </w:r>
      <w:r w:rsidRPr="00281EBA">
        <w:rPr>
          <w:color w:val="000000" w:themeColor="text1"/>
        </w:rPr>
        <w:t>nline</w:t>
      </w:r>
      <w:r w:rsidRPr="00281EBA">
        <w:rPr>
          <w:color w:val="000000" w:themeColor="text1"/>
        </w:rPr>
        <w:t>] Available at: </w:t>
      </w:r>
      <w:hyperlink r:id="rId19" w:history="1">
        <w:r w:rsidRPr="00281EBA">
          <w:rPr>
            <w:rStyle w:val="Hyperlink"/>
            <w:color w:val="000000" w:themeColor="text1"/>
          </w:rPr>
          <w:t>https:/</w:t>
        </w:r>
        <w:r w:rsidRPr="00281EBA">
          <w:rPr>
            <w:rStyle w:val="Hyperlink"/>
            <w:color w:val="000000" w:themeColor="text1"/>
          </w:rPr>
          <w:t>/</w:t>
        </w:r>
        <w:r w:rsidRPr="00281EBA">
          <w:rPr>
            <w:rStyle w:val="Hyperlink"/>
            <w:color w:val="000000" w:themeColor="text1"/>
          </w:rPr>
          <w:t>thehill.com/blogs/pundits-blog/economy-budget/323586-the-worlds-582-million-entrepreneurs-are-not-created-equal</w:t>
        </w:r>
      </w:hyperlink>
      <w:r w:rsidRPr="00281EBA">
        <w:rPr>
          <w:color w:val="000000" w:themeColor="text1"/>
        </w:rPr>
        <w:t>. [Accessed 19 December 2018].</w:t>
      </w:r>
    </w:p>
    <w:p w14:paraId="143B74A5" w14:textId="02B2CF7D" w:rsidR="003B5197" w:rsidRPr="00281EBA" w:rsidRDefault="003B5197" w:rsidP="00281EBA">
      <w:pPr>
        <w:spacing w:line="360" w:lineRule="auto"/>
        <w:rPr>
          <w:color w:val="000000" w:themeColor="text1"/>
        </w:rPr>
      </w:pPr>
    </w:p>
    <w:p w14:paraId="5420A57B" w14:textId="04ACD8E9" w:rsidR="00A5296B" w:rsidRPr="00281EBA" w:rsidRDefault="00A5296B" w:rsidP="00281EBA">
      <w:pPr>
        <w:spacing w:line="360" w:lineRule="auto"/>
        <w:rPr>
          <w:color w:val="000000" w:themeColor="text1"/>
        </w:rPr>
      </w:pPr>
      <w:r w:rsidRPr="00281EBA">
        <w:rPr>
          <w:color w:val="000000" w:themeColor="text1"/>
          <w:shd w:val="clear" w:color="auto" w:fill="FFFFFF"/>
        </w:rPr>
        <w:t xml:space="preserve">McClelland, </w:t>
      </w:r>
      <w:r w:rsidRPr="00281EBA">
        <w:rPr>
          <w:color w:val="000000" w:themeColor="text1"/>
          <w:shd w:val="clear" w:color="auto" w:fill="FFFFFF"/>
        </w:rPr>
        <w:t>D.</w:t>
      </w:r>
      <w:r w:rsidRPr="00281EBA">
        <w:rPr>
          <w:color w:val="000000" w:themeColor="text1"/>
          <w:shd w:val="clear" w:color="auto" w:fill="FFFFFF"/>
        </w:rPr>
        <w:t>C.</w:t>
      </w:r>
      <w:r w:rsidRPr="00281EBA">
        <w:rPr>
          <w:color w:val="000000" w:themeColor="text1"/>
          <w:shd w:val="clear" w:color="auto" w:fill="FFFFFF"/>
        </w:rPr>
        <w:t xml:space="preserve"> </w:t>
      </w:r>
      <w:r w:rsidRPr="00281EBA">
        <w:rPr>
          <w:color w:val="000000" w:themeColor="text1"/>
          <w:shd w:val="clear" w:color="auto" w:fill="FFFFFF"/>
        </w:rPr>
        <w:t>(1961)</w:t>
      </w:r>
      <w:r w:rsidRPr="00281EBA">
        <w:rPr>
          <w:color w:val="000000" w:themeColor="text1"/>
          <w:shd w:val="clear" w:color="auto" w:fill="FFFFFF"/>
        </w:rPr>
        <w:t xml:space="preserve"> </w:t>
      </w:r>
      <w:r w:rsidRPr="00281EBA">
        <w:rPr>
          <w:color w:val="000000" w:themeColor="text1"/>
          <w:shd w:val="clear" w:color="auto" w:fill="FFFFFF"/>
        </w:rPr>
        <w:t>The Achieving Society University</w:t>
      </w:r>
      <w:r w:rsidRPr="00281EBA">
        <w:rPr>
          <w:color w:val="000000" w:themeColor="text1"/>
          <w:shd w:val="clear" w:color="auto" w:fill="FFFFFF"/>
        </w:rPr>
        <w:t>.</w:t>
      </w:r>
      <w:r w:rsidR="000838E8" w:rsidRPr="00281EBA">
        <w:rPr>
          <w:color w:val="000000" w:themeColor="text1"/>
          <w:shd w:val="clear" w:color="auto" w:fill="FFFFFF"/>
        </w:rPr>
        <w:t xml:space="preserve"> New York: MacMillan</w:t>
      </w:r>
    </w:p>
    <w:p w14:paraId="20CEA9E8" w14:textId="77777777" w:rsidR="00A5296B" w:rsidRPr="00281EBA" w:rsidRDefault="00A5296B" w:rsidP="00281EBA">
      <w:pPr>
        <w:spacing w:line="360" w:lineRule="auto"/>
        <w:rPr>
          <w:color w:val="000000" w:themeColor="text1"/>
        </w:rPr>
      </w:pPr>
    </w:p>
    <w:p w14:paraId="05E3F2DA" w14:textId="47F69EFB" w:rsidR="003B5197" w:rsidRPr="00281EBA" w:rsidRDefault="003B5197" w:rsidP="00281EBA">
      <w:pPr>
        <w:spacing w:line="360" w:lineRule="auto"/>
        <w:rPr>
          <w:color w:val="000000" w:themeColor="text1"/>
        </w:rPr>
      </w:pPr>
      <w:r w:rsidRPr="00281EBA">
        <w:rPr>
          <w:color w:val="000000" w:themeColor="text1"/>
        </w:rPr>
        <w:t xml:space="preserve">Vogue. </w:t>
      </w:r>
      <w:r w:rsidRPr="00281EBA">
        <w:rPr>
          <w:color w:val="000000" w:themeColor="text1"/>
        </w:rPr>
        <w:t>(</w:t>
      </w:r>
      <w:r w:rsidRPr="00281EBA">
        <w:rPr>
          <w:color w:val="000000" w:themeColor="text1"/>
        </w:rPr>
        <w:t>2018</w:t>
      </w:r>
      <w:r w:rsidRPr="00281EBA">
        <w:rPr>
          <w:color w:val="000000" w:themeColor="text1"/>
        </w:rPr>
        <w:t>)</w:t>
      </w:r>
      <w:r w:rsidRPr="00281EBA">
        <w:rPr>
          <w:color w:val="000000" w:themeColor="text1"/>
        </w:rPr>
        <w:t> </w:t>
      </w:r>
      <w:r w:rsidRPr="00281EBA">
        <w:rPr>
          <w:rStyle w:val="Emphasis"/>
          <w:color w:val="000000" w:themeColor="text1"/>
        </w:rPr>
        <w:t>Rihanna, singer and beauty entrepreneur</w:t>
      </w:r>
      <w:r w:rsidRPr="00281EBA">
        <w:rPr>
          <w:color w:val="000000" w:themeColor="text1"/>
        </w:rPr>
        <w:t>. [O</w:t>
      </w:r>
      <w:r w:rsidRPr="00281EBA">
        <w:rPr>
          <w:color w:val="000000" w:themeColor="text1"/>
        </w:rPr>
        <w:t>nline</w:t>
      </w:r>
      <w:r w:rsidRPr="00281EBA">
        <w:rPr>
          <w:color w:val="000000" w:themeColor="text1"/>
        </w:rPr>
        <w:t>] Available at: </w:t>
      </w:r>
      <w:hyperlink r:id="rId20" w:history="1">
        <w:r w:rsidRPr="00281EBA">
          <w:rPr>
            <w:rStyle w:val="Hyperlink"/>
            <w:color w:val="000000" w:themeColor="text1"/>
          </w:rPr>
          <w:t>https://www.vogue.com.au/gamechangers/beauty-and-health/rihanna-singer-and-beauty-entrepreneur/news-story/e1408d469fe5a4e8c194b0ff261e85b6</w:t>
        </w:r>
      </w:hyperlink>
      <w:r w:rsidRPr="00281EBA">
        <w:rPr>
          <w:color w:val="000000" w:themeColor="text1"/>
        </w:rPr>
        <w:t>. [Accessed 26 December 2018].</w:t>
      </w:r>
    </w:p>
    <w:p w14:paraId="5B3DD022" w14:textId="77777777" w:rsidR="003B5197" w:rsidRPr="00281EBA" w:rsidRDefault="003B5197" w:rsidP="00281EBA">
      <w:pPr>
        <w:spacing w:line="360" w:lineRule="auto"/>
        <w:rPr>
          <w:color w:val="000000" w:themeColor="text1"/>
        </w:rPr>
      </w:pPr>
    </w:p>
    <w:p w14:paraId="14E84873" w14:textId="55074EAF" w:rsidR="003B5197" w:rsidRPr="00281EBA" w:rsidRDefault="003B5197" w:rsidP="00281EBA">
      <w:pPr>
        <w:spacing w:line="360" w:lineRule="auto"/>
        <w:rPr>
          <w:color w:val="000000" w:themeColor="text1"/>
          <w:vertAlign w:val="superscript"/>
        </w:rPr>
      </w:pPr>
      <w:r w:rsidRPr="00281EBA">
        <w:rPr>
          <w:color w:val="000000" w:themeColor="text1"/>
          <w:shd w:val="clear" w:color="auto" w:fill="FFFFFF"/>
        </w:rPr>
        <w:t>Yeoman, I. (2004). </w:t>
      </w:r>
      <w:r w:rsidRPr="00281EBA">
        <w:rPr>
          <w:i/>
          <w:iCs/>
          <w:color w:val="000000" w:themeColor="text1"/>
          <w:shd w:val="clear" w:color="auto" w:fill="FFFFFF"/>
        </w:rPr>
        <w:t>Festival and Events Management: An International Arts and Culture Perspective</w:t>
      </w:r>
      <w:r w:rsidRPr="00281EBA">
        <w:rPr>
          <w:color w:val="000000" w:themeColor="text1"/>
          <w:shd w:val="clear" w:color="auto" w:fill="FFFFFF"/>
        </w:rPr>
        <w:t>, Oxford; London: Elsevier Butterworth-Heinemann.</w:t>
      </w:r>
    </w:p>
    <w:p w14:paraId="04F240C0" w14:textId="77777777" w:rsidR="004A20A1" w:rsidRPr="00281EBA" w:rsidRDefault="004A20A1" w:rsidP="003B5197">
      <w:pPr>
        <w:spacing w:line="360" w:lineRule="auto"/>
      </w:pPr>
    </w:p>
    <w:sectPr w:rsidR="004A20A1" w:rsidRPr="00281EBA" w:rsidSect="009E16BE">
      <w:pgSz w:w="11900" w:h="16840"/>
      <w:pgMar w:top="1440" w:right="1440" w:bottom="461"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age Italic">
    <w:altName w:val="Rage Italic"/>
    <w:panose1 w:val="03070502040507070304"/>
    <w:charset w:val="4D"/>
    <w:family w:val="script"/>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80E16"/>
    <w:multiLevelType w:val="hybridMultilevel"/>
    <w:tmpl w:val="14E611FA"/>
    <w:lvl w:ilvl="0" w:tplc="E508E09A">
      <w:start w:val="1"/>
      <w:numFmt w:val="bullet"/>
      <w:lvlText w:val="0"/>
      <w:lvlJc w:val="left"/>
      <w:pPr>
        <w:tabs>
          <w:tab w:val="num" w:pos="720"/>
        </w:tabs>
        <w:ind w:left="720" w:hanging="360"/>
      </w:pPr>
      <w:rPr>
        <w:rFonts w:ascii="Rage Italic" w:hAnsi="Rage Italic" w:hint="default"/>
      </w:rPr>
    </w:lvl>
    <w:lvl w:ilvl="1" w:tplc="0C9610A4" w:tentative="1">
      <w:start w:val="1"/>
      <w:numFmt w:val="bullet"/>
      <w:lvlText w:val="0"/>
      <w:lvlJc w:val="left"/>
      <w:pPr>
        <w:tabs>
          <w:tab w:val="num" w:pos="1440"/>
        </w:tabs>
        <w:ind w:left="1440" w:hanging="360"/>
      </w:pPr>
      <w:rPr>
        <w:rFonts w:ascii="Rage Italic" w:hAnsi="Rage Italic" w:hint="default"/>
      </w:rPr>
    </w:lvl>
    <w:lvl w:ilvl="2" w:tplc="D6865004" w:tentative="1">
      <w:start w:val="1"/>
      <w:numFmt w:val="bullet"/>
      <w:lvlText w:val="0"/>
      <w:lvlJc w:val="left"/>
      <w:pPr>
        <w:tabs>
          <w:tab w:val="num" w:pos="2160"/>
        </w:tabs>
        <w:ind w:left="2160" w:hanging="360"/>
      </w:pPr>
      <w:rPr>
        <w:rFonts w:ascii="Rage Italic" w:hAnsi="Rage Italic" w:hint="default"/>
      </w:rPr>
    </w:lvl>
    <w:lvl w:ilvl="3" w:tplc="F9283C4C" w:tentative="1">
      <w:start w:val="1"/>
      <w:numFmt w:val="bullet"/>
      <w:lvlText w:val="0"/>
      <w:lvlJc w:val="left"/>
      <w:pPr>
        <w:tabs>
          <w:tab w:val="num" w:pos="2880"/>
        </w:tabs>
        <w:ind w:left="2880" w:hanging="360"/>
      </w:pPr>
      <w:rPr>
        <w:rFonts w:ascii="Rage Italic" w:hAnsi="Rage Italic" w:hint="default"/>
      </w:rPr>
    </w:lvl>
    <w:lvl w:ilvl="4" w:tplc="C3D41FB0" w:tentative="1">
      <w:start w:val="1"/>
      <w:numFmt w:val="bullet"/>
      <w:lvlText w:val="0"/>
      <w:lvlJc w:val="left"/>
      <w:pPr>
        <w:tabs>
          <w:tab w:val="num" w:pos="3600"/>
        </w:tabs>
        <w:ind w:left="3600" w:hanging="360"/>
      </w:pPr>
      <w:rPr>
        <w:rFonts w:ascii="Rage Italic" w:hAnsi="Rage Italic" w:hint="default"/>
      </w:rPr>
    </w:lvl>
    <w:lvl w:ilvl="5" w:tplc="F0385536" w:tentative="1">
      <w:start w:val="1"/>
      <w:numFmt w:val="bullet"/>
      <w:lvlText w:val="0"/>
      <w:lvlJc w:val="left"/>
      <w:pPr>
        <w:tabs>
          <w:tab w:val="num" w:pos="4320"/>
        </w:tabs>
        <w:ind w:left="4320" w:hanging="360"/>
      </w:pPr>
      <w:rPr>
        <w:rFonts w:ascii="Rage Italic" w:hAnsi="Rage Italic" w:hint="default"/>
      </w:rPr>
    </w:lvl>
    <w:lvl w:ilvl="6" w:tplc="656C6CE6" w:tentative="1">
      <w:start w:val="1"/>
      <w:numFmt w:val="bullet"/>
      <w:lvlText w:val="0"/>
      <w:lvlJc w:val="left"/>
      <w:pPr>
        <w:tabs>
          <w:tab w:val="num" w:pos="5040"/>
        </w:tabs>
        <w:ind w:left="5040" w:hanging="360"/>
      </w:pPr>
      <w:rPr>
        <w:rFonts w:ascii="Rage Italic" w:hAnsi="Rage Italic" w:hint="default"/>
      </w:rPr>
    </w:lvl>
    <w:lvl w:ilvl="7" w:tplc="49443D0A" w:tentative="1">
      <w:start w:val="1"/>
      <w:numFmt w:val="bullet"/>
      <w:lvlText w:val="0"/>
      <w:lvlJc w:val="left"/>
      <w:pPr>
        <w:tabs>
          <w:tab w:val="num" w:pos="5760"/>
        </w:tabs>
        <w:ind w:left="5760" w:hanging="360"/>
      </w:pPr>
      <w:rPr>
        <w:rFonts w:ascii="Rage Italic" w:hAnsi="Rage Italic" w:hint="default"/>
      </w:rPr>
    </w:lvl>
    <w:lvl w:ilvl="8" w:tplc="1C789360" w:tentative="1">
      <w:start w:val="1"/>
      <w:numFmt w:val="bullet"/>
      <w:lvlText w:val="0"/>
      <w:lvlJc w:val="left"/>
      <w:pPr>
        <w:tabs>
          <w:tab w:val="num" w:pos="6480"/>
        </w:tabs>
        <w:ind w:left="6480" w:hanging="360"/>
      </w:pPr>
      <w:rPr>
        <w:rFonts w:ascii="Rage Italic" w:hAnsi="Rage Italic" w:hint="default"/>
      </w:rPr>
    </w:lvl>
  </w:abstractNum>
  <w:abstractNum w:abstractNumId="1" w15:restartNumberingAfterBreak="0">
    <w:nsid w:val="155C10D9"/>
    <w:multiLevelType w:val="hybridMultilevel"/>
    <w:tmpl w:val="632AB9A8"/>
    <w:lvl w:ilvl="0" w:tplc="37D69408">
      <w:numFmt w:val="bullet"/>
      <w:lvlText w:val="-"/>
      <w:lvlJc w:val="left"/>
      <w:pPr>
        <w:ind w:left="720" w:hanging="360"/>
      </w:pPr>
      <w:rPr>
        <w:rFonts w:ascii="Arial" w:eastAsiaTheme="minorHAnsi" w:hAnsi="Arial" w:cs="Arial" w:hint="default"/>
        <w:i/>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CD708B"/>
    <w:multiLevelType w:val="multilevel"/>
    <w:tmpl w:val="939404AA"/>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5B1357E"/>
    <w:multiLevelType w:val="multilevel"/>
    <w:tmpl w:val="DAB28B5A"/>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B6466B"/>
    <w:multiLevelType w:val="hybridMultilevel"/>
    <w:tmpl w:val="70700F4E"/>
    <w:lvl w:ilvl="0" w:tplc="659A3F8E">
      <w:start w:val="1"/>
      <w:numFmt w:val="bullet"/>
      <w:lvlText w:val="0"/>
      <w:lvlJc w:val="left"/>
      <w:pPr>
        <w:tabs>
          <w:tab w:val="num" w:pos="720"/>
        </w:tabs>
        <w:ind w:left="720" w:hanging="360"/>
      </w:pPr>
      <w:rPr>
        <w:rFonts w:ascii="Rage Italic" w:hAnsi="Rage Italic" w:hint="default"/>
      </w:rPr>
    </w:lvl>
    <w:lvl w:ilvl="1" w:tplc="9FBECD86">
      <w:start w:val="1"/>
      <w:numFmt w:val="bullet"/>
      <w:lvlText w:val="0"/>
      <w:lvlJc w:val="left"/>
      <w:pPr>
        <w:tabs>
          <w:tab w:val="num" w:pos="1440"/>
        </w:tabs>
        <w:ind w:left="1440" w:hanging="360"/>
      </w:pPr>
      <w:rPr>
        <w:rFonts w:ascii="Rage Italic" w:hAnsi="Rage Italic" w:hint="default"/>
      </w:rPr>
    </w:lvl>
    <w:lvl w:ilvl="2" w:tplc="0AA24CF6" w:tentative="1">
      <w:start w:val="1"/>
      <w:numFmt w:val="bullet"/>
      <w:lvlText w:val="0"/>
      <w:lvlJc w:val="left"/>
      <w:pPr>
        <w:tabs>
          <w:tab w:val="num" w:pos="2160"/>
        </w:tabs>
        <w:ind w:left="2160" w:hanging="360"/>
      </w:pPr>
      <w:rPr>
        <w:rFonts w:ascii="Rage Italic" w:hAnsi="Rage Italic" w:hint="default"/>
      </w:rPr>
    </w:lvl>
    <w:lvl w:ilvl="3" w:tplc="07CA5266" w:tentative="1">
      <w:start w:val="1"/>
      <w:numFmt w:val="bullet"/>
      <w:lvlText w:val="0"/>
      <w:lvlJc w:val="left"/>
      <w:pPr>
        <w:tabs>
          <w:tab w:val="num" w:pos="2880"/>
        </w:tabs>
        <w:ind w:left="2880" w:hanging="360"/>
      </w:pPr>
      <w:rPr>
        <w:rFonts w:ascii="Rage Italic" w:hAnsi="Rage Italic" w:hint="default"/>
      </w:rPr>
    </w:lvl>
    <w:lvl w:ilvl="4" w:tplc="8E6E9938" w:tentative="1">
      <w:start w:val="1"/>
      <w:numFmt w:val="bullet"/>
      <w:lvlText w:val="0"/>
      <w:lvlJc w:val="left"/>
      <w:pPr>
        <w:tabs>
          <w:tab w:val="num" w:pos="3600"/>
        </w:tabs>
        <w:ind w:left="3600" w:hanging="360"/>
      </w:pPr>
      <w:rPr>
        <w:rFonts w:ascii="Rage Italic" w:hAnsi="Rage Italic" w:hint="default"/>
      </w:rPr>
    </w:lvl>
    <w:lvl w:ilvl="5" w:tplc="A3687EC4" w:tentative="1">
      <w:start w:val="1"/>
      <w:numFmt w:val="bullet"/>
      <w:lvlText w:val="0"/>
      <w:lvlJc w:val="left"/>
      <w:pPr>
        <w:tabs>
          <w:tab w:val="num" w:pos="4320"/>
        </w:tabs>
        <w:ind w:left="4320" w:hanging="360"/>
      </w:pPr>
      <w:rPr>
        <w:rFonts w:ascii="Rage Italic" w:hAnsi="Rage Italic" w:hint="default"/>
      </w:rPr>
    </w:lvl>
    <w:lvl w:ilvl="6" w:tplc="9508E68E" w:tentative="1">
      <w:start w:val="1"/>
      <w:numFmt w:val="bullet"/>
      <w:lvlText w:val="0"/>
      <w:lvlJc w:val="left"/>
      <w:pPr>
        <w:tabs>
          <w:tab w:val="num" w:pos="5040"/>
        </w:tabs>
        <w:ind w:left="5040" w:hanging="360"/>
      </w:pPr>
      <w:rPr>
        <w:rFonts w:ascii="Rage Italic" w:hAnsi="Rage Italic" w:hint="default"/>
      </w:rPr>
    </w:lvl>
    <w:lvl w:ilvl="7" w:tplc="93F81FEC" w:tentative="1">
      <w:start w:val="1"/>
      <w:numFmt w:val="bullet"/>
      <w:lvlText w:val="0"/>
      <w:lvlJc w:val="left"/>
      <w:pPr>
        <w:tabs>
          <w:tab w:val="num" w:pos="5760"/>
        </w:tabs>
        <w:ind w:left="5760" w:hanging="360"/>
      </w:pPr>
      <w:rPr>
        <w:rFonts w:ascii="Rage Italic" w:hAnsi="Rage Italic" w:hint="default"/>
      </w:rPr>
    </w:lvl>
    <w:lvl w:ilvl="8" w:tplc="0ECE628E" w:tentative="1">
      <w:start w:val="1"/>
      <w:numFmt w:val="bullet"/>
      <w:lvlText w:val="0"/>
      <w:lvlJc w:val="left"/>
      <w:pPr>
        <w:tabs>
          <w:tab w:val="num" w:pos="6480"/>
        </w:tabs>
        <w:ind w:left="6480" w:hanging="360"/>
      </w:pPr>
      <w:rPr>
        <w:rFonts w:ascii="Rage Italic" w:hAnsi="Rage Italic" w:hint="default"/>
      </w:rPr>
    </w:lvl>
  </w:abstractNum>
  <w:abstractNum w:abstractNumId="5" w15:restartNumberingAfterBreak="0">
    <w:nsid w:val="2C824598"/>
    <w:multiLevelType w:val="multilevel"/>
    <w:tmpl w:val="4878772E"/>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C565744"/>
    <w:multiLevelType w:val="hybridMultilevel"/>
    <w:tmpl w:val="39746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D325CA"/>
    <w:multiLevelType w:val="hybridMultilevel"/>
    <w:tmpl w:val="13C60048"/>
    <w:lvl w:ilvl="0" w:tplc="D97C1CF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E10E74"/>
    <w:multiLevelType w:val="multilevel"/>
    <w:tmpl w:val="77E85D94"/>
    <w:lvl w:ilvl="0">
      <w:start w:val="1"/>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5"/>
  </w:num>
  <w:num w:numId="3">
    <w:abstractNumId w:val="7"/>
  </w:num>
  <w:num w:numId="4">
    <w:abstractNumId w:val="6"/>
  </w:num>
  <w:num w:numId="5">
    <w:abstractNumId w:val="8"/>
  </w:num>
  <w:num w:numId="6">
    <w:abstractNumId w:val="3"/>
  </w:num>
  <w:num w:numId="7">
    <w:abstractNumId w:val="0"/>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324"/>
    <w:rsid w:val="0001046C"/>
    <w:rsid w:val="00012C87"/>
    <w:rsid w:val="00054628"/>
    <w:rsid w:val="00065FE4"/>
    <w:rsid w:val="000758EF"/>
    <w:rsid w:val="000838E8"/>
    <w:rsid w:val="0009343A"/>
    <w:rsid w:val="00093C13"/>
    <w:rsid w:val="00097647"/>
    <w:rsid w:val="000B11FB"/>
    <w:rsid w:val="000F46BC"/>
    <w:rsid w:val="000F4B8A"/>
    <w:rsid w:val="00105114"/>
    <w:rsid w:val="0011061A"/>
    <w:rsid w:val="0013510C"/>
    <w:rsid w:val="00171088"/>
    <w:rsid w:val="001B7ACB"/>
    <w:rsid w:val="001C18C5"/>
    <w:rsid w:val="001C2243"/>
    <w:rsid w:val="001E0967"/>
    <w:rsid w:val="001F050D"/>
    <w:rsid w:val="001F20D7"/>
    <w:rsid w:val="00206A36"/>
    <w:rsid w:val="00207D67"/>
    <w:rsid w:val="00224B28"/>
    <w:rsid w:val="00240C6D"/>
    <w:rsid w:val="002442EC"/>
    <w:rsid w:val="00251ACB"/>
    <w:rsid w:val="00281EBA"/>
    <w:rsid w:val="00294E2D"/>
    <w:rsid w:val="002A0BF8"/>
    <w:rsid w:val="002B3F3F"/>
    <w:rsid w:val="002C3384"/>
    <w:rsid w:val="002D54ED"/>
    <w:rsid w:val="002E347C"/>
    <w:rsid w:val="003047AA"/>
    <w:rsid w:val="00321ACD"/>
    <w:rsid w:val="00333017"/>
    <w:rsid w:val="00372A5E"/>
    <w:rsid w:val="00374FE8"/>
    <w:rsid w:val="00382173"/>
    <w:rsid w:val="00397424"/>
    <w:rsid w:val="003B5197"/>
    <w:rsid w:val="003C2A2E"/>
    <w:rsid w:val="00456CE8"/>
    <w:rsid w:val="00473CB3"/>
    <w:rsid w:val="00483DF5"/>
    <w:rsid w:val="004A20A1"/>
    <w:rsid w:val="004C624E"/>
    <w:rsid w:val="004D5D91"/>
    <w:rsid w:val="004E5FF5"/>
    <w:rsid w:val="004F6ADF"/>
    <w:rsid w:val="0050278B"/>
    <w:rsid w:val="00506FEA"/>
    <w:rsid w:val="005278C2"/>
    <w:rsid w:val="00536282"/>
    <w:rsid w:val="00540E87"/>
    <w:rsid w:val="005570DF"/>
    <w:rsid w:val="005762B9"/>
    <w:rsid w:val="005B2F56"/>
    <w:rsid w:val="005C258D"/>
    <w:rsid w:val="005E2E36"/>
    <w:rsid w:val="005F43D1"/>
    <w:rsid w:val="00602142"/>
    <w:rsid w:val="00605879"/>
    <w:rsid w:val="00614A13"/>
    <w:rsid w:val="006440F3"/>
    <w:rsid w:val="00671C2D"/>
    <w:rsid w:val="00694C39"/>
    <w:rsid w:val="006A5F64"/>
    <w:rsid w:val="006A7278"/>
    <w:rsid w:val="006B3C41"/>
    <w:rsid w:val="006D04EE"/>
    <w:rsid w:val="006D4D39"/>
    <w:rsid w:val="006D6030"/>
    <w:rsid w:val="0071301E"/>
    <w:rsid w:val="00721234"/>
    <w:rsid w:val="00744898"/>
    <w:rsid w:val="00770E16"/>
    <w:rsid w:val="00777EC5"/>
    <w:rsid w:val="007801B1"/>
    <w:rsid w:val="00791A98"/>
    <w:rsid w:val="0079219B"/>
    <w:rsid w:val="007B4DA7"/>
    <w:rsid w:val="007B5711"/>
    <w:rsid w:val="007F2502"/>
    <w:rsid w:val="00815219"/>
    <w:rsid w:val="00824C55"/>
    <w:rsid w:val="00826CED"/>
    <w:rsid w:val="00844596"/>
    <w:rsid w:val="008C3B6F"/>
    <w:rsid w:val="008D06C2"/>
    <w:rsid w:val="008E079B"/>
    <w:rsid w:val="008E1F20"/>
    <w:rsid w:val="008F37F9"/>
    <w:rsid w:val="008F46FC"/>
    <w:rsid w:val="008F4D6C"/>
    <w:rsid w:val="00917FEE"/>
    <w:rsid w:val="00945B06"/>
    <w:rsid w:val="00972678"/>
    <w:rsid w:val="00985DC2"/>
    <w:rsid w:val="0098651D"/>
    <w:rsid w:val="009A0A3C"/>
    <w:rsid w:val="009A6C97"/>
    <w:rsid w:val="009D76EE"/>
    <w:rsid w:val="009E16BE"/>
    <w:rsid w:val="009F79E0"/>
    <w:rsid w:val="00A0789C"/>
    <w:rsid w:val="00A13538"/>
    <w:rsid w:val="00A16F72"/>
    <w:rsid w:val="00A5296B"/>
    <w:rsid w:val="00A57C78"/>
    <w:rsid w:val="00A85F92"/>
    <w:rsid w:val="00A92E1D"/>
    <w:rsid w:val="00A9751B"/>
    <w:rsid w:val="00AA36FA"/>
    <w:rsid w:val="00AC0C2B"/>
    <w:rsid w:val="00B26B08"/>
    <w:rsid w:val="00B3441B"/>
    <w:rsid w:val="00B50321"/>
    <w:rsid w:val="00B538A6"/>
    <w:rsid w:val="00B56C42"/>
    <w:rsid w:val="00B67F30"/>
    <w:rsid w:val="00B7118F"/>
    <w:rsid w:val="00B720FF"/>
    <w:rsid w:val="00B96B5E"/>
    <w:rsid w:val="00B97134"/>
    <w:rsid w:val="00BA2A30"/>
    <w:rsid w:val="00BA7B38"/>
    <w:rsid w:val="00BD37BB"/>
    <w:rsid w:val="00BE5872"/>
    <w:rsid w:val="00C23961"/>
    <w:rsid w:val="00C24F2E"/>
    <w:rsid w:val="00C25D2D"/>
    <w:rsid w:val="00C63AE7"/>
    <w:rsid w:val="00C7782F"/>
    <w:rsid w:val="00C9062D"/>
    <w:rsid w:val="00CC69D2"/>
    <w:rsid w:val="00CD0687"/>
    <w:rsid w:val="00CD42D9"/>
    <w:rsid w:val="00CE43E0"/>
    <w:rsid w:val="00D221AB"/>
    <w:rsid w:val="00D276C0"/>
    <w:rsid w:val="00D375A7"/>
    <w:rsid w:val="00D43324"/>
    <w:rsid w:val="00D9778A"/>
    <w:rsid w:val="00D979BF"/>
    <w:rsid w:val="00DA400F"/>
    <w:rsid w:val="00DD015C"/>
    <w:rsid w:val="00DE4B00"/>
    <w:rsid w:val="00DF638C"/>
    <w:rsid w:val="00E01094"/>
    <w:rsid w:val="00E0592C"/>
    <w:rsid w:val="00E104BF"/>
    <w:rsid w:val="00E26011"/>
    <w:rsid w:val="00E43D4A"/>
    <w:rsid w:val="00E442D3"/>
    <w:rsid w:val="00E45AFE"/>
    <w:rsid w:val="00E72E7A"/>
    <w:rsid w:val="00E73E27"/>
    <w:rsid w:val="00E82BFC"/>
    <w:rsid w:val="00E857F0"/>
    <w:rsid w:val="00E90BC7"/>
    <w:rsid w:val="00EA4E38"/>
    <w:rsid w:val="00EB1392"/>
    <w:rsid w:val="00EE1DF9"/>
    <w:rsid w:val="00EF608B"/>
    <w:rsid w:val="00F050FD"/>
    <w:rsid w:val="00F2064B"/>
    <w:rsid w:val="00F40C74"/>
    <w:rsid w:val="00F4278A"/>
    <w:rsid w:val="00F50C9E"/>
    <w:rsid w:val="00F633AB"/>
    <w:rsid w:val="00F7050B"/>
    <w:rsid w:val="00F718F0"/>
    <w:rsid w:val="00F75675"/>
    <w:rsid w:val="00F87627"/>
    <w:rsid w:val="00F923F1"/>
    <w:rsid w:val="00F926FB"/>
    <w:rsid w:val="00FB2DD7"/>
    <w:rsid w:val="00FB3C60"/>
    <w:rsid w:val="00FC43B7"/>
    <w:rsid w:val="00FD285F"/>
    <w:rsid w:val="00FF4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D044F"/>
  <w14:defaultImageDpi w14:val="32767"/>
  <w15:chartTrackingRefBased/>
  <w15:docId w15:val="{4BC15895-5AF1-DC4B-B143-52770D87B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3E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18F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F56"/>
    <w:pPr>
      <w:ind w:left="720"/>
      <w:contextualSpacing/>
    </w:pPr>
  </w:style>
  <w:style w:type="paragraph" w:styleId="NoSpacing">
    <w:name w:val="No Spacing"/>
    <w:link w:val="NoSpacingChar"/>
    <w:uiPriority w:val="1"/>
    <w:qFormat/>
    <w:rsid w:val="009E16BE"/>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9E16BE"/>
    <w:rPr>
      <w:rFonts w:asciiTheme="minorHAnsi" w:eastAsiaTheme="minorEastAsia" w:hAnsiTheme="minorHAnsi" w:cstheme="minorBidi"/>
      <w:sz w:val="22"/>
      <w:szCs w:val="22"/>
      <w:lang w:val="en-US" w:eastAsia="zh-CN"/>
    </w:rPr>
  </w:style>
  <w:style w:type="character" w:styleId="Hyperlink">
    <w:name w:val="Hyperlink"/>
    <w:basedOn w:val="DefaultParagraphFont"/>
    <w:uiPriority w:val="99"/>
    <w:unhideWhenUsed/>
    <w:rsid w:val="00E90BC7"/>
    <w:rPr>
      <w:color w:val="0563C1" w:themeColor="hyperlink"/>
      <w:u w:val="single"/>
    </w:rPr>
  </w:style>
  <w:style w:type="character" w:styleId="UnresolvedMention">
    <w:name w:val="Unresolved Mention"/>
    <w:basedOn w:val="DefaultParagraphFont"/>
    <w:uiPriority w:val="99"/>
    <w:rsid w:val="00E90BC7"/>
    <w:rPr>
      <w:color w:val="605E5C"/>
      <w:shd w:val="clear" w:color="auto" w:fill="E1DFDD"/>
    </w:rPr>
  </w:style>
  <w:style w:type="paragraph" w:styleId="Subtitle">
    <w:name w:val="Subtitle"/>
    <w:basedOn w:val="Normal"/>
    <w:next w:val="Normal"/>
    <w:link w:val="SubtitleChar"/>
    <w:uiPriority w:val="11"/>
    <w:qFormat/>
    <w:rsid w:val="00CE43E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E43E0"/>
    <w:rPr>
      <w:rFonts w:asciiTheme="minorHAnsi" w:eastAsiaTheme="minorEastAsia" w:hAnsiTheme="minorHAnsi" w:cstheme="minorBidi"/>
      <w:color w:val="5A5A5A" w:themeColor="text1" w:themeTint="A5"/>
      <w:spacing w:val="15"/>
      <w:sz w:val="22"/>
      <w:szCs w:val="22"/>
    </w:rPr>
  </w:style>
  <w:style w:type="character" w:customStyle="1" w:styleId="Heading1Char">
    <w:name w:val="Heading 1 Char"/>
    <w:basedOn w:val="DefaultParagraphFont"/>
    <w:link w:val="Heading1"/>
    <w:uiPriority w:val="9"/>
    <w:rsid w:val="00CE43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43E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E43E0"/>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CE43E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CE43E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E43E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E43E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E43E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E43E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E43E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E43E0"/>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F718F0"/>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EA4E38"/>
    <w:rPr>
      <w:color w:val="954F72" w:themeColor="followedHyperlink"/>
      <w:u w:val="single"/>
    </w:rPr>
  </w:style>
  <w:style w:type="character" w:styleId="Emphasis">
    <w:name w:val="Emphasis"/>
    <w:basedOn w:val="DefaultParagraphFont"/>
    <w:uiPriority w:val="20"/>
    <w:qFormat/>
    <w:rsid w:val="00BD37BB"/>
    <w:rPr>
      <w:i/>
      <w:iCs/>
    </w:rPr>
  </w:style>
  <w:style w:type="paragraph" w:customStyle="1" w:styleId="Default">
    <w:name w:val="Default"/>
    <w:rsid w:val="004A20A1"/>
    <w:pPr>
      <w:autoSpaceDE w:val="0"/>
      <w:autoSpaceDN w:val="0"/>
      <w:adjustRightInd w:val="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4921">
      <w:bodyDiv w:val="1"/>
      <w:marLeft w:val="0"/>
      <w:marRight w:val="0"/>
      <w:marTop w:val="0"/>
      <w:marBottom w:val="0"/>
      <w:divBdr>
        <w:top w:val="none" w:sz="0" w:space="0" w:color="auto"/>
        <w:left w:val="none" w:sz="0" w:space="0" w:color="auto"/>
        <w:bottom w:val="none" w:sz="0" w:space="0" w:color="auto"/>
        <w:right w:val="none" w:sz="0" w:space="0" w:color="auto"/>
      </w:divBdr>
      <w:divsChild>
        <w:div w:id="694236387">
          <w:marLeft w:val="360"/>
          <w:marRight w:val="0"/>
          <w:marTop w:val="115"/>
          <w:marBottom w:val="0"/>
          <w:divBdr>
            <w:top w:val="none" w:sz="0" w:space="0" w:color="auto"/>
            <w:left w:val="none" w:sz="0" w:space="0" w:color="auto"/>
            <w:bottom w:val="none" w:sz="0" w:space="0" w:color="auto"/>
            <w:right w:val="none" w:sz="0" w:space="0" w:color="auto"/>
          </w:divBdr>
        </w:div>
      </w:divsChild>
    </w:div>
    <w:div w:id="155461177">
      <w:bodyDiv w:val="1"/>
      <w:marLeft w:val="0"/>
      <w:marRight w:val="0"/>
      <w:marTop w:val="0"/>
      <w:marBottom w:val="0"/>
      <w:divBdr>
        <w:top w:val="none" w:sz="0" w:space="0" w:color="auto"/>
        <w:left w:val="none" w:sz="0" w:space="0" w:color="auto"/>
        <w:bottom w:val="none" w:sz="0" w:space="0" w:color="auto"/>
        <w:right w:val="none" w:sz="0" w:space="0" w:color="auto"/>
      </w:divBdr>
    </w:div>
    <w:div w:id="182525255">
      <w:bodyDiv w:val="1"/>
      <w:marLeft w:val="0"/>
      <w:marRight w:val="0"/>
      <w:marTop w:val="0"/>
      <w:marBottom w:val="0"/>
      <w:divBdr>
        <w:top w:val="none" w:sz="0" w:space="0" w:color="auto"/>
        <w:left w:val="none" w:sz="0" w:space="0" w:color="auto"/>
        <w:bottom w:val="none" w:sz="0" w:space="0" w:color="auto"/>
        <w:right w:val="none" w:sz="0" w:space="0" w:color="auto"/>
      </w:divBdr>
    </w:div>
    <w:div w:id="334308069">
      <w:bodyDiv w:val="1"/>
      <w:marLeft w:val="0"/>
      <w:marRight w:val="0"/>
      <w:marTop w:val="0"/>
      <w:marBottom w:val="0"/>
      <w:divBdr>
        <w:top w:val="none" w:sz="0" w:space="0" w:color="auto"/>
        <w:left w:val="none" w:sz="0" w:space="0" w:color="auto"/>
        <w:bottom w:val="none" w:sz="0" w:space="0" w:color="auto"/>
        <w:right w:val="none" w:sz="0" w:space="0" w:color="auto"/>
      </w:divBdr>
    </w:div>
    <w:div w:id="341013035">
      <w:bodyDiv w:val="1"/>
      <w:marLeft w:val="0"/>
      <w:marRight w:val="0"/>
      <w:marTop w:val="0"/>
      <w:marBottom w:val="0"/>
      <w:divBdr>
        <w:top w:val="none" w:sz="0" w:space="0" w:color="auto"/>
        <w:left w:val="none" w:sz="0" w:space="0" w:color="auto"/>
        <w:bottom w:val="none" w:sz="0" w:space="0" w:color="auto"/>
        <w:right w:val="none" w:sz="0" w:space="0" w:color="auto"/>
      </w:divBdr>
    </w:div>
    <w:div w:id="369261713">
      <w:bodyDiv w:val="1"/>
      <w:marLeft w:val="0"/>
      <w:marRight w:val="0"/>
      <w:marTop w:val="0"/>
      <w:marBottom w:val="0"/>
      <w:divBdr>
        <w:top w:val="none" w:sz="0" w:space="0" w:color="auto"/>
        <w:left w:val="none" w:sz="0" w:space="0" w:color="auto"/>
        <w:bottom w:val="none" w:sz="0" w:space="0" w:color="auto"/>
        <w:right w:val="none" w:sz="0" w:space="0" w:color="auto"/>
      </w:divBdr>
    </w:div>
    <w:div w:id="452021473">
      <w:bodyDiv w:val="1"/>
      <w:marLeft w:val="0"/>
      <w:marRight w:val="0"/>
      <w:marTop w:val="0"/>
      <w:marBottom w:val="0"/>
      <w:divBdr>
        <w:top w:val="none" w:sz="0" w:space="0" w:color="auto"/>
        <w:left w:val="none" w:sz="0" w:space="0" w:color="auto"/>
        <w:bottom w:val="none" w:sz="0" w:space="0" w:color="auto"/>
        <w:right w:val="none" w:sz="0" w:space="0" w:color="auto"/>
      </w:divBdr>
    </w:div>
    <w:div w:id="504134808">
      <w:bodyDiv w:val="1"/>
      <w:marLeft w:val="0"/>
      <w:marRight w:val="0"/>
      <w:marTop w:val="0"/>
      <w:marBottom w:val="0"/>
      <w:divBdr>
        <w:top w:val="none" w:sz="0" w:space="0" w:color="auto"/>
        <w:left w:val="none" w:sz="0" w:space="0" w:color="auto"/>
        <w:bottom w:val="none" w:sz="0" w:space="0" w:color="auto"/>
        <w:right w:val="none" w:sz="0" w:space="0" w:color="auto"/>
      </w:divBdr>
    </w:div>
    <w:div w:id="697201622">
      <w:bodyDiv w:val="1"/>
      <w:marLeft w:val="0"/>
      <w:marRight w:val="0"/>
      <w:marTop w:val="0"/>
      <w:marBottom w:val="0"/>
      <w:divBdr>
        <w:top w:val="none" w:sz="0" w:space="0" w:color="auto"/>
        <w:left w:val="none" w:sz="0" w:space="0" w:color="auto"/>
        <w:bottom w:val="none" w:sz="0" w:space="0" w:color="auto"/>
        <w:right w:val="none" w:sz="0" w:space="0" w:color="auto"/>
      </w:divBdr>
    </w:div>
    <w:div w:id="715155195">
      <w:bodyDiv w:val="1"/>
      <w:marLeft w:val="0"/>
      <w:marRight w:val="0"/>
      <w:marTop w:val="0"/>
      <w:marBottom w:val="0"/>
      <w:divBdr>
        <w:top w:val="none" w:sz="0" w:space="0" w:color="auto"/>
        <w:left w:val="none" w:sz="0" w:space="0" w:color="auto"/>
        <w:bottom w:val="none" w:sz="0" w:space="0" w:color="auto"/>
        <w:right w:val="none" w:sz="0" w:space="0" w:color="auto"/>
      </w:divBdr>
    </w:div>
    <w:div w:id="811294685">
      <w:bodyDiv w:val="1"/>
      <w:marLeft w:val="0"/>
      <w:marRight w:val="0"/>
      <w:marTop w:val="0"/>
      <w:marBottom w:val="0"/>
      <w:divBdr>
        <w:top w:val="none" w:sz="0" w:space="0" w:color="auto"/>
        <w:left w:val="none" w:sz="0" w:space="0" w:color="auto"/>
        <w:bottom w:val="none" w:sz="0" w:space="0" w:color="auto"/>
        <w:right w:val="none" w:sz="0" w:space="0" w:color="auto"/>
      </w:divBdr>
    </w:div>
    <w:div w:id="822281787">
      <w:bodyDiv w:val="1"/>
      <w:marLeft w:val="0"/>
      <w:marRight w:val="0"/>
      <w:marTop w:val="0"/>
      <w:marBottom w:val="0"/>
      <w:divBdr>
        <w:top w:val="none" w:sz="0" w:space="0" w:color="auto"/>
        <w:left w:val="none" w:sz="0" w:space="0" w:color="auto"/>
        <w:bottom w:val="none" w:sz="0" w:space="0" w:color="auto"/>
        <w:right w:val="none" w:sz="0" w:space="0" w:color="auto"/>
      </w:divBdr>
    </w:div>
    <w:div w:id="1064792446">
      <w:bodyDiv w:val="1"/>
      <w:marLeft w:val="0"/>
      <w:marRight w:val="0"/>
      <w:marTop w:val="0"/>
      <w:marBottom w:val="0"/>
      <w:divBdr>
        <w:top w:val="none" w:sz="0" w:space="0" w:color="auto"/>
        <w:left w:val="none" w:sz="0" w:space="0" w:color="auto"/>
        <w:bottom w:val="none" w:sz="0" w:space="0" w:color="auto"/>
        <w:right w:val="none" w:sz="0" w:space="0" w:color="auto"/>
      </w:divBdr>
    </w:div>
    <w:div w:id="1188569783">
      <w:bodyDiv w:val="1"/>
      <w:marLeft w:val="0"/>
      <w:marRight w:val="0"/>
      <w:marTop w:val="0"/>
      <w:marBottom w:val="0"/>
      <w:divBdr>
        <w:top w:val="none" w:sz="0" w:space="0" w:color="auto"/>
        <w:left w:val="none" w:sz="0" w:space="0" w:color="auto"/>
        <w:bottom w:val="none" w:sz="0" w:space="0" w:color="auto"/>
        <w:right w:val="none" w:sz="0" w:space="0" w:color="auto"/>
      </w:divBdr>
    </w:div>
    <w:div w:id="1310792180">
      <w:bodyDiv w:val="1"/>
      <w:marLeft w:val="0"/>
      <w:marRight w:val="0"/>
      <w:marTop w:val="0"/>
      <w:marBottom w:val="0"/>
      <w:divBdr>
        <w:top w:val="none" w:sz="0" w:space="0" w:color="auto"/>
        <w:left w:val="none" w:sz="0" w:space="0" w:color="auto"/>
        <w:bottom w:val="none" w:sz="0" w:space="0" w:color="auto"/>
        <w:right w:val="none" w:sz="0" w:space="0" w:color="auto"/>
      </w:divBdr>
      <w:divsChild>
        <w:div w:id="1516265661">
          <w:marLeft w:val="0"/>
          <w:marRight w:val="0"/>
          <w:marTop w:val="0"/>
          <w:marBottom w:val="0"/>
          <w:divBdr>
            <w:top w:val="none" w:sz="0" w:space="0" w:color="auto"/>
            <w:left w:val="none" w:sz="0" w:space="0" w:color="auto"/>
            <w:bottom w:val="none" w:sz="0" w:space="0" w:color="auto"/>
            <w:right w:val="none" w:sz="0" w:space="0" w:color="auto"/>
          </w:divBdr>
          <w:divsChild>
            <w:div w:id="506023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25999544">
      <w:bodyDiv w:val="1"/>
      <w:marLeft w:val="0"/>
      <w:marRight w:val="0"/>
      <w:marTop w:val="0"/>
      <w:marBottom w:val="0"/>
      <w:divBdr>
        <w:top w:val="none" w:sz="0" w:space="0" w:color="auto"/>
        <w:left w:val="none" w:sz="0" w:space="0" w:color="auto"/>
        <w:bottom w:val="none" w:sz="0" w:space="0" w:color="auto"/>
        <w:right w:val="none" w:sz="0" w:space="0" w:color="auto"/>
      </w:divBdr>
    </w:div>
    <w:div w:id="1447191624">
      <w:bodyDiv w:val="1"/>
      <w:marLeft w:val="0"/>
      <w:marRight w:val="0"/>
      <w:marTop w:val="0"/>
      <w:marBottom w:val="0"/>
      <w:divBdr>
        <w:top w:val="none" w:sz="0" w:space="0" w:color="auto"/>
        <w:left w:val="none" w:sz="0" w:space="0" w:color="auto"/>
        <w:bottom w:val="none" w:sz="0" w:space="0" w:color="auto"/>
        <w:right w:val="none" w:sz="0" w:space="0" w:color="auto"/>
      </w:divBdr>
      <w:divsChild>
        <w:div w:id="1492481224">
          <w:marLeft w:val="878"/>
          <w:marRight w:val="0"/>
          <w:marTop w:val="106"/>
          <w:marBottom w:val="0"/>
          <w:divBdr>
            <w:top w:val="none" w:sz="0" w:space="0" w:color="auto"/>
            <w:left w:val="none" w:sz="0" w:space="0" w:color="auto"/>
            <w:bottom w:val="none" w:sz="0" w:space="0" w:color="auto"/>
            <w:right w:val="none" w:sz="0" w:space="0" w:color="auto"/>
          </w:divBdr>
        </w:div>
        <w:div w:id="684674127">
          <w:marLeft w:val="878"/>
          <w:marRight w:val="0"/>
          <w:marTop w:val="106"/>
          <w:marBottom w:val="0"/>
          <w:divBdr>
            <w:top w:val="none" w:sz="0" w:space="0" w:color="auto"/>
            <w:left w:val="none" w:sz="0" w:space="0" w:color="auto"/>
            <w:bottom w:val="none" w:sz="0" w:space="0" w:color="auto"/>
            <w:right w:val="none" w:sz="0" w:space="0" w:color="auto"/>
          </w:divBdr>
        </w:div>
        <w:div w:id="140316008">
          <w:marLeft w:val="878"/>
          <w:marRight w:val="0"/>
          <w:marTop w:val="106"/>
          <w:marBottom w:val="0"/>
          <w:divBdr>
            <w:top w:val="none" w:sz="0" w:space="0" w:color="auto"/>
            <w:left w:val="none" w:sz="0" w:space="0" w:color="auto"/>
            <w:bottom w:val="none" w:sz="0" w:space="0" w:color="auto"/>
            <w:right w:val="none" w:sz="0" w:space="0" w:color="auto"/>
          </w:divBdr>
        </w:div>
      </w:divsChild>
    </w:div>
    <w:div w:id="1467117002">
      <w:bodyDiv w:val="1"/>
      <w:marLeft w:val="0"/>
      <w:marRight w:val="0"/>
      <w:marTop w:val="0"/>
      <w:marBottom w:val="0"/>
      <w:divBdr>
        <w:top w:val="none" w:sz="0" w:space="0" w:color="auto"/>
        <w:left w:val="none" w:sz="0" w:space="0" w:color="auto"/>
        <w:bottom w:val="none" w:sz="0" w:space="0" w:color="auto"/>
        <w:right w:val="none" w:sz="0" w:space="0" w:color="auto"/>
      </w:divBdr>
    </w:div>
    <w:div w:id="1498300411">
      <w:bodyDiv w:val="1"/>
      <w:marLeft w:val="0"/>
      <w:marRight w:val="0"/>
      <w:marTop w:val="0"/>
      <w:marBottom w:val="0"/>
      <w:divBdr>
        <w:top w:val="none" w:sz="0" w:space="0" w:color="auto"/>
        <w:left w:val="none" w:sz="0" w:space="0" w:color="auto"/>
        <w:bottom w:val="none" w:sz="0" w:space="0" w:color="auto"/>
        <w:right w:val="none" w:sz="0" w:space="0" w:color="auto"/>
      </w:divBdr>
    </w:div>
    <w:div w:id="1534534611">
      <w:bodyDiv w:val="1"/>
      <w:marLeft w:val="0"/>
      <w:marRight w:val="0"/>
      <w:marTop w:val="0"/>
      <w:marBottom w:val="0"/>
      <w:divBdr>
        <w:top w:val="none" w:sz="0" w:space="0" w:color="auto"/>
        <w:left w:val="none" w:sz="0" w:space="0" w:color="auto"/>
        <w:bottom w:val="none" w:sz="0" w:space="0" w:color="auto"/>
        <w:right w:val="none" w:sz="0" w:space="0" w:color="auto"/>
      </w:divBdr>
    </w:div>
    <w:div w:id="1554923502">
      <w:bodyDiv w:val="1"/>
      <w:marLeft w:val="0"/>
      <w:marRight w:val="0"/>
      <w:marTop w:val="0"/>
      <w:marBottom w:val="0"/>
      <w:divBdr>
        <w:top w:val="none" w:sz="0" w:space="0" w:color="auto"/>
        <w:left w:val="none" w:sz="0" w:space="0" w:color="auto"/>
        <w:bottom w:val="none" w:sz="0" w:space="0" w:color="auto"/>
        <w:right w:val="none" w:sz="0" w:space="0" w:color="auto"/>
      </w:divBdr>
    </w:div>
    <w:div w:id="1595868596">
      <w:bodyDiv w:val="1"/>
      <w:marLeft w:val="0"/>
      <w:marRight w:val="0"/>
      <w:marTop w:val="0"/>
      <w:marBottom w:val="0"/>
      <w:divBdr>
        <w:top w:val="none" w:sz="0" w:space="0" w:color="auto"/>
        <w:left w:val="none" w:sz="0" w:space="0" w:color="auto"/>
        <w:bottom w:val="none" w:sz="0" w:space="0" w:color="auto"/>
        <w:right w:val="none" w:sz="0" w:space="0" w:color="auto"/>
      </w:divBdr>
    </w:div>
    <w:div w:id="1653559850">
      <w:bodyDiv w:val="1"/>
      <w:marLeft w:val="0"/>
      <w:marRight w:val="0"/>
      <w:marTop w:val="0"/>
      <w:marBottom w:val="0"/>
      <w:divBdr>
        <w:top w:val="none" w:sz="0" w:space="0" w:color="auto"/>
        <w:left w:val="none" w:sz="0" w:space="0" w:color="auto"/>
        <w:bottom w:val="none" w:sz="0" w:space="0" w:color="auto"/>
        <w:right w:val="none" w:sz="0" w:space="0" w:color="auto"/>
      </w:divBdr>
    </w:div>
    <w:div w:id="1837576102">
      <w:bodyDiv w:val="1"/>
      <w:marLeft w:val="0"/>
      <w:marRight w:val="0"/>
      <w:marTop w:val="0"/>
      <w:marBottom w:val="0"/>
      <w:divBdr>
        <w:top w:val="none" w:sz="0" w:space="0" w:color="auto"/>
        <w:left w:val="none" w:sz="0" w:space="0" w:color="auto"/>
        <w:bottom w:val="none" w:sz="0" w:space="0" w:color="auto"/>
        <w:right w:val="none" w:sz="0" w:space="0" w:color="auto"/>
      </w:divBdr>
    </w:div>
    <w:div w:id="1861892352">
      <w:bodyDiv w:val="1"/>
      <w:marLeft w:val="0"/>
      <w:marRight w:val="0"/>
      <w:marTop w:val="0"/>
      <w:marBottom w:val="0"/>
      <w:divBdr>
        <w:top w:val="none" w:sz="0" w:space="0" w:color="auto"/>
        <w:left w:val="none" w:sz="0" w:space="0" w:color="auto"/>
        <w:bottom w:val="none" w:sz="0" w:space="0" w:color="auto"/>
        <w:right w:val="none" w:sz="0" w:space="0" w:color="auto"/>
      </w:divBdr>
    </w:div>
    <w:div w:id="1907571619">
      <w:bodyDiv w:val="1"/>
      <w:marLeft w:val="0"/>
      <w:marRight w:val="0"/>
      <w:marTop w:val="0"/>
      <w:marBottom w:val="0"/>
      <w:divBdr>
        <w:top w:val="none" w:sz="0" w:space="0" w:color="auto"/>
        <w:left w:val="none" w:sz="0" w:space="0" w:color="auto"/>
        <w:bottom w:val="none" w:sz="0" w:space="0" w:color="auto"/>
        <w:right w:val="none" w:sz="0" w:space="0" w:color="auto"/>
      </w:divBdr>
    </w:div>
    <w:div w:id="1975134761">
      <w:bodyDiv w:val="1"/>
      <w:marLeft w:val="0"/>
      <w:marRight w:val="0"/>
      <w:marTop w:val="0"/>
      <w:marBottom w:val="0"/>
      <w:divBdr>
        <w:top w:val="none" w:sz="0" w:space="0" w:color="auto"/>
        <w:left w:val="none" w:sz="0" w:space="0" w:color="auto"/>
        <w:bottom w:val="none" w:sz="0" w:space="0" w:color="auto"/>
        <w:right w:val="none" w:sz="0" w:space="0" w:color="auto"/>
      </w:divBdr>
    </w:div>
    <w:div w:id="211243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llboard.com/articles/news/lifestyle/8046279/rihanna-fenty-beauty-time-best-inventions-2017" TargetMode="External"/><Relationship Id="rId13" Type="http://schemas.openxmlformats.org/officeDocument/2006/relationships/hyperlink" Target="https://www.fentybeauty.com/clara-lionel-foundation" TargetMode="External"/><Relationship Id="rId18" Type="http://schemas.openxmlformats.org/officeDocument/2006/relationships/hyperlink" Target="https://news.harvard.edu/gazette/story/2017/02/rihanna-named-humanitarian-of-year/"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s://www.gemconsortium.org/report" TargetMode="External"/><Relationship Id="rId17" Type="http://schemas.openxmlformats.org/officeDocument/2006/relationships/hyperlink" Target="https://news.harvard.edu/gazette/story/2017/02/rihanna-named-humanitarian-of-year/" TargetMode="External"/><Relationship Id="rId2" Type="http://schemas.openxmlformats.org/officeDocument/2006/relationships/customXml" Target="../customXml/item2.xml"/><Relationship Id="rId16" Type="http://schemas.openxmlformats.org/officeDocument/2006/relationships/hyperlink" Target="https://digitalcommons.ilr.cornell.edu/cgi/viewcontent.cgi?article=1840&amp;context=articles" TargetMode="External"/><Relationship Id="rId20" Type="http://schemas.openxmlformats.org/officeDocument/2006/relationships/hyperlink" Target="https://www.vogue.com.au/gamechangers/beauty-and-health/rihanna-singer-and-beauty-entrepreneur/news-story/e1408d469fe5a4e8c194b0ff261e85b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laralionelfoundation.org/news/new-impact-snapshot-highlights-clfs-key-milestones/" TargetMode="External"/><Relationship Id="rId5" Type="http://schemas.openxmlformats.org/officeDocument/2006/relationships/settings" Target="settings.xml"/><Relationship Id="rId15" Type="http://schemas.openxmlformats.org/officeDocument/2006/relationships/hyperlink" Target="https://search-proquest-com.ezproxy.uwtsd.ac.uk/docview/1680165819?rfr_id=info%3Axri%2Fsid%3Aprimo" TargetMode="External"/><Relationship Id="rId10" Type="http://schemas.openxmlformats.org/officeDocument/2006/relationships/hyperlink" Target="https://www.bl.uk/business-and-ip-centre/articles/what-is-the-definition-of-an-entrepreneur" TargetMode="External"/><Relationship Id="rId19" Type="http://schemas.openxmlformats.org/officeDocument/2006/relationships/hyperlink" Target="https://thehill.com/blogs/pundits-blog/economy-budget/323586-the-worlds-582-million-entrepreneurs-are-not-created-equal" TargetMode="External"/><Relationship Id="rId4" Type="http://schemas.openxmlformats.org/officeDocument/2006/relationships/styles" Target="styles.xml"/><Relationship Id="rId9" Type="http://schemas.openxmlformats.org/officeDocument/2006/relationships/hyperlink" Target="https://www.biography.com/people/rihanna-201257" TargetMode="External"/><Relationship Id="rId14" Type="http://schemas.openxmlformats.org/officeDocument/2006/relationships/hyperlink" Target="http://www.rihannanow.com/bi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Definition of an entrepreneur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5ADF2F-9D9E-F240-B0B6-C2F3D0990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609</TotalTime>
  <Pages>11</Pages>
  <Words>2715</Words>
  <Characters>15482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Thomas (1706468)</dc:creator>
  <cp:keywords/>
  <dc:description/>
  <cp:lastModifiedBy>Tia Thomas (1706468)</cp:lastModifiedBy>
  <cp:revision>38</cp:revision>
  <dcterms:created xsi:type="dcterms:W3CDTF">2018-11-26T10:11:00Z</dcterms:created>
  <dcterms:modified xsi:type="dcterms:W3CDTF">2019-01-15T21:48:00Z</dcterms:modified>
</cp:coreProperties>
</file>