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60FB7" w14:textId="77777777" w:rsidR="00597012" w:rsidRPr="00A97FA9" w:rsidRDefault="00597012"/>
    <w:p w14:paraId="4D7F3BC5" w14:textId="77777777" w:rsidR="00597012" w:rsidRPr="00A97FA9" w:rsidRDefault="00597012"/>
    <w:p w14:paraId="0EEA0AA6" w14:textId="77777777" w:rsidR="00597012" w:rsidRPr="00A97FA9" w:rsidRDefault="00597012">
      <w:pPr>
        <w:rPr>
          <w:b/>
          <w:bCs/>
          <w:u w:val="single"/>
        </w:rPr>
      </w:pPr>
    </w:p>
    <w:p w14:paraId="26EE41CC" w14:textId="01A0B118" w:rsidR="00BD3570" w:rsidRDefault="00BD3570" w:rsidP="00BD3570">
      <w:pPr>
        <w:pStyle w:val="AssignBody"/>
      </w:pPr>
    </w:p>
    <w:tbl>
      <w:tblPr>
        <w:tblStyle w:val="TableGrid"/>
        <w:tblW w:w="0" w:type="auto"/>
        <w:tblLook w:val="04A0" w:firstRow="1" w:lastRow="0" w:firstColumn="1" w:lastColumn="0" w:noHBand="0" w:noVBand="1"/>
      </w:tblPr>
      <w:tblGrid>
        <w:gridCol w:w="1838"/>
        <w:gridCol w:w="3589"/>
        <w:gridCol w:w="3589"/>
      </w:tblGrid>
      <w:tr w:rsidR="00BD3570" w14:paraId="23A5D559" w14:textId="77777777" w:rsidTr="00343828">
        <w:tc>
          <w:tcPr>
            <w:tcW w:w="1838" w:type="dxa"/>
          </w:tcPr>
          <w:p w14:paraId="1D5EF46C" w14:textId="0CB697C6" w:rsidR="00BD3570" w:rsidRPr="00105D46" w:rsidRDefault="00BD3570" w:rsidP="00343828">
            <w:pPr>
              <w:pStyle w:val="AssignBody"/>
              <w:rPr>
                <w:b/>
                <w:bCs/>
                <w:sz w:val="20"/>
                <w:szCs w:val="20"/>
              </w:rPr>
            </w:pPr>
            <w:r w:rsidRPr="00105D46">
              <w:rPr>
                <w:b/>
                <w:bCs/>
                <w:sz w:val="20"/>
                <w:szCs w:val="20"/>
              </w:rPr>
              <w:t>Targets</w:t>
            </w:r>
          </w:p>
        </w:tc>
        <w:tc>
          <w:tcPr>
            <w:tcW w:w="3589" w:type="dxa"/>
          </w:tcPr>
          <w:p w14:paraId="73FDA49F" w14:textId="77777777" w:rsidR="00BD3570" w:rsidRPr="00105D46" w:rsidRDefault="00BD3570" w:rsidP="00343828">
            <w:pPr>
              <w:pStyle w:val="AssignBody"/>
              <w:rPr>
                <w:b/>
                <w:bCs/>
                <w:sz w:val="20"/>
                <w:szCs w:val="20"/>
              </w:rPr>
            </w:pPr>
            <w:r w:rsidRPr="00105D46">
              <w:rPr>
                <w:b/>
                <w:bCs/>
                <w:sz w:val="20"/>
                <w:szCs w:val="20"/>
              </w:rPr>
              <w:t>How you have worked on this</w:t>
            </w:r>
          </w:p>
        </w:tc>
        <w:tc>
          <w:tcPr>
            <w:tcW w:w="3589" w:type="dxa"/>
          </w:tcPr>
          <w:p w14:paraId="1F3DDF22" w14:textId="77777777" w:rsidR="00BD3570" w:rsidRPr="00105D46" w:rsidRDefault="00BD3570" w:rsidP="00343828">
            <w:pPr>
              <w:pStyle w:val="AssignBody"/>
              <w:rPr>
                <w:b/>
                <w:bCs/>
                <w:sz w:val="20"/>
                <w:szCs w:val="20"/>
              </w:rPr>
            </w:pPr>
            <w:r w:rsidRPr="00105D46">
              <w:rPr>
                <w:b/>
                <w:bCs/>
                <w:sz w:val="20"/>
                <w:szCs w:val="20"/>
              </w:rPr>
              <w:t>An example can be found on</w:t>
            </w:r>
          </w:p>
        </w:tc>
      </w:tr>
      <w:tr w:rsidR="00BD3570" w14:paraId="5612A6E1" w14:textId="77777777" w:rsidTr="00343828">
        <w:tc>
          <w:tcPr>
            <w:tcW w:w="1838" w:type="dxa"/>
          </w:tcPr>
          <w:p w14:paraId="2BF68170" w14:textId="6657280F" w:rsidR="00BD3570" w:rsidRPr="00105D46" w:rsidRDefault="007A318E" w:rsidP="00343828">
            <w:pPr>
              <w:pStyle w:val="AssignBody"/>
              <w:rPr>
                <w:b/>
                <w:bCs/>
                <w:sz w:val="20"/>
                <w:szCs w:val="20"/>
              </w:rPr>
            </w:pPr>
            <w:r>
              <w:rPr>
                <w:b/>
                <w:bCs/>
                <w:sz w:val="20"/>
                <w:szCs w:val="20"/>
              </w:rPr>
              <w:t>Proof read work</w:t>
            </w:r>
            <w:r w:rsidR="000C3856">
              <w:rPr>
                <w:b/>
                <w:bCs/>
                <w:sz w:val="20"/>
                <w:szCs w:val="20"/>
              </w:rPr>
              <w:t xml:space="preserve"> to avoid inaccuracies </w:t>
            </w:r>
          </w:p>
        </w:tc>
        <w:tc>
          <w:tcPr>
            <w:tcW w:w="3589" w:type="dxa"/>
          </w:tcPr>
          <w:p w14:paraId="2AD071D1" w14:textId="3C1B4E99" w:rsidR="00BD3570" w:rsidRDefault="000C3856" w:rsidP="00343828">
            <w:pPr>
              <w:pStyle w:val="AssignBody"/>
            </w:pPr>
            <w:r>
              <w:t xml:space="preserve">I have worked on this by </w:t>
            </w:r>
            <w:r w:rsidR="00CF1016">
              <w:t xml:space="preserve">reading over my work continuously. I have also </w:t>
            </w:r>
            <w:r w:rsidR="00CE0B99">
              <w:t xml:space="preserve">separated my writing into clear paragraphs for a better flow. </w:t>
            </w:r>
          </w:p>
        </w:tc>
        <w:tc>
          <w:tcPr>
            <w:tcW w:w="3589" w:type="dxa"/>
          </w:tcPr>
          <w:p w14:paraId="41F3A55B" w14:textId="77777777" w:rsidR="00BD3570" w:rsidRDefault="00BD3570" w:rsidP="00343828">
            <w:pPr>
              <w:pStyle w:val="AssignBody"/>
            </w:pPr>
          </w:p>
          <w:p w14:paraId="19AB2762" w14:textId="38210968" w:rsidR="00CE0B99" w:rsidRDefault="00CE0B99" w:rsidP="00343828">
            <w:pPr>
              <w:pStyle w:val="AssignBody"/>
            </w:pPr>
            <w:r>
              <w:t xml:space="preserve">Evident through pages </w:t>
            </w:r>
            <w:r w:rsidR="007A581F">
              <w:t>2-7</w:t>
            </w:r>
            <w:r w:rsidR="007139AD">
              <w:t>.</w:t>
            </w:r>
          </w:p>
        </w:tc>
      </w:tr>
      <w:tr w:rsidR="00BD3570" w14:paraId="1B1AD02B" w14:textId="77777777" w:rsidTr="00343828">
        <w:tc>
          <w:tcPr>
            <w:tcW w:w="1838" w:type="dxa"/>
          </w:tcPr>
          <w:p w14:paraId="2498DC22" w14:textId="49E69477" w:rsidR="00BD3570" w:rsidRPr="00105D46" w:rsidRDefault="007A318E" w:rsidP="00343828">
            <w:pPr>
              <w:pStyle w:val="AssignBody"/>
              <w:rPr>
                <w:b/>
                <w:bCs/>
                <w:sz w:val="20"/>
                <w:szCs w:val="20"/>
              </w:rPr>
            </w:pPr>
            <w:r>
              <w:rPr>
                <w:b/>
                <w:bCs/>
                <w:sz w:val="20"/>
                <w:szCs w:val="20"/>
              </w:rPr>
              <w:t xml:space="preserve">Use educational texts to </w:t>
            </w:r>
            <w:r w:rsidR="000C3856">
              <w:rPr>
                <w:b/>
                <w:bCs/>
                <w:sz w:val="20"/>
                <w:szCs w:val="20"/>
              </w:rPr>
              <w:t xml:space="preserve">model an academic style of writing. </w:t>
            </w:r>
          </w:p>
        </w:tc>
        <w:tc>
          <w:tcPr>
            <w:tcW w:w="3589" w:type="dxa"/>
          </w:tcPr>
          <w:p w14:paraId="1741C864" w14:textId="0476F7CC" w:rsidR="00BD3570" w:rsidRDefault="00A8266A" w:rsidP="00343828">
            <w:pPr>
              <w:pStyle w:val="AssignBody"/>
            </w:pPr>
            <w:r>
              <w:t xml:space="preserve">I have used academic word and phrase banks from university to strengthen my </w:t>
            </w:r>
            <w:r w:rsidR="00A467AC">
              <w:t xml:space="preserve">professional language used. </w:t>
            </w:r>
          </w:p>
        </w:tc>
        <w:tc>
          <w:tcPr>
            <w:tcW w:w="3589" w:type="dxa"/>
          </w:tcPr>
          <w:p w14:paraId="51B1551B" w14:textId="2AB01DBD" w:rsidR="00BD3570" w:rsidRDefault="006C78EC" w:rsidP="00343828">
            <w:pPr>
              <w:pStyle w:val="AssignBody"/>
            </w:pPr>
            <w:r>
              <w:t xml:space="preserve">I have represented this on page </w:t>
            </w:r>
            <w:r w:rsidR="007139AD">
              <w:t xml:space="preserve">2 </w:t>
            </w:r>
            <w:r>
              <w:t xml:space="preserve">when talking about </w:t>
            </w:r>
            <w:r w:rsidR="007139AD">
              <w:t xml:space="preserve">literature. </w:t>
            </w:r>
          </w:p>
        </w:tc>
      </w:tr>
    </w:tbl>
    <w:p w14:paraId="3496F5F4" w14:textId="77777777" w:rsidR="00BD3570" w:rsidRDefault="00BD3570" w:rsidP="00BD3570">
      <w:pPr>
        <w:pStyle w:val="AssignBody"/>
      </w:pPr>
    </w:p>
    <w:p w14:paraId="6F5475C7" w14:textId="77777777" w:rsidR="003E57C9" w:rsidRDefault="003E57C9" w:rsidP="00BD3570">
      <w:pPr>
        <w:pStyle w:val="AssignHeader"/>
      </w:pPr>
    </w:p>
    <w:p w14:paraId="0E29CBD8" w14:textId="77777777" w:rsidR="006227AE" w:rsidRPr="006227AE" w:rsidRDefault="006227AE" w:rsidP="006227AE">
      <w:pPr>
        <w:pStyle w:val="AssignSubHeader"/>
      </w:pPr>
    </w:p>
    <w:p w14:paraId="5FB9ACDA" w14:textId="77777777" w:rsidR="003E57C9" w:rsidRDefault="003E57C9" w:rsidP="00BD3570">
      <w:pPr>
        <w:pStyle w:val="AssignHeader"/>
      </w:pPr>
    </w:p>
    <w:p w14:paraId="25B81266" w14:textId="4F73D5E0" w:rsidR="00F64FCB" w:rsidRDefault="00496878" w:rsidP="006227AE">
      <w:pPr>
        <w:pStyle w:val="AssignHeader"/>
      </w:pPr>
      <w:r>
        <w:t>H</w:t>
      </w:r>
      <w:r>
        <w:t>ow a school develops one aspect of its SDP: a report that critically reflects on the actions, impact and evidence base</w:t>
      </w:r>
      <w:r>
        <w:t>.</w:t>
      </w:r>
    </w:p>
    <w:p w14:paraId="04DD6E3F" w14:textId="77777777" w:rsidR="006227AE" w:rsidRDefault="006227AE" w:rsidP="006227AE">
      <w:pPr>
        <w:pStyle w:val="AssignBody"/>
      </w:pPr>
    </w:p>
    <w:p w14:paraId="1808450C" w14:textId="77777777" w:rsidR="006227AE" w:rsidRPr="006227AE" w:rsidRDefault="006227AE" w:rsidP="006227AE">
      <w:pPr>
        <w:pStyle w:val="AssignBody"/>
      </w:pPr>
    </w:p>
    <w:p w14:paraId="0F721F54" w14:textId="77777777" w:rsidR="00F64FCB" w:rsidRDefault="00F64FCB" w:rsidP="00BD3570">
      <w:pPr>
        <w:pStyle w:val="AssignBody"/>
      </w:pPr>
    </w:p>
    <w:p w14:paraId="366DE12E" w14:textId="77777777" w:rsidR="00F64FCB" w:rsidRDefault="00F64FCB" w:rsidP="00BD3570">
      <w:pPr>
        <w:pStyle w:val="AssignBody"/>
      </w:pPr>
    </w:p>
    <w:p w14:paraId="346BB3AC" w14:textId="581A8B3C" w:rsidR="00210060" w:rsidRPr="004F683D" w:rsidRDefault="00CD385B" w:rsidP="00540258">
      <w:pPr>
        <w:spacing w:line="360" w:lineRule="auto"/>
        <w:rPr>
          <w:rFonts w:ascii="Arial" w:hAnsi="Arial" w:cs="Arial"/>
          <w:sz w:val="22"/>
          <w:szCs w:val="22"/>
        </w:rPr>
      </w:pPr>
      <w:r w:rsidRPr="004F683D">
        <w:rPr>
          <w:rFonts w:ascii="Arial" w:hAnsi="Arial" w:cs="Arial"/>
          <w:sz w:val="22"/>
          <w:szCs w:val="22"/>
        </w:rPr>
        <w:t>This report is</w:t>
      </w:r>
      <w:r w:rsidR="007D78CC" w:rsidRPr="004F683D">
        <w:rPr>
          <w:rFonts w:ascii="Arial" w:hAnsi="Arial" w:cs="Arial"/>
          <w:sz w:val="22"/>
          <w:szCs w:val="22"/>
        </w:rPr>
        <w:t xml:space="preserve"> based on one action </w:t>
      </w:r>
      <w:r w:rsidR="00E22D87" w:rsidRPr="004F683D">
        <w:rPr>
          <w:rFonts w:ascii="Arial" w:hAnsi="Arial" w:cs="Arial"/>
          <w:sz w:val="22"/>
          <w:szCs w:val="22"/>
        </w:rPr>
        <w:t xml:space="preserve">point I have taken from my PTE3 school’s </w:t>
      </w:r>
      <w:r w:rsidR="00960ACD" w:rsidRPr="004F683D">
        <w:rPr>
          <w:rFonts w:ascii="Arial" w:hAnsi="Arial" w:cs="Arial"/>
          <w:sz w:val="22"/>
          <w:szCs w:val="22"/>
        </w:rPr>
        <w:t xml:space="preserve">development plan, I will demonstrate how my chosen target </w:t>
      </w:r>
      <w:r w:rsidR="008D7C90" w:rsidRPr="004F683D">
        <w:rPr>
          <w:rFonts w:ascii="Arial" w:hAnsi="Arial" w:cs="Arial"/>
          <w:sz w:val="22"/>
          <w:szCs w:val="22"/>
        </w:rPr>
        <w:t>was addressed and measure the impact this has on</w:t>
      </w:r>
      <w:r w:rsidR="00FA4CEA" w:rsidRPr="004F683D">
        <w:rPr>
          <w:rFonts w:ascii="Arial" w:hAnsi="Arial" w:cs="Arial"/>
          <w:sz w:val="22"/>
          <w:szCs w:val="22"/>
        </w:rPr>
        <w:t xml:space="preserve"> learners’ progress and achievement.</w:t>
      </w:r>
      <w:r w:rsidR="00A90CBD" w:rsidRPr="004F683D">
        <w:rPr>
          <w:rFonts w:ascii="Arial" w:hAnsi="Arial" w:cs="Arial"/>
          <w:sz w:val="22"/>
          <w:szCs w:val="22"/>
        </w:rPr>
        <w:t xml:space="preserve"> </w:t>
      </w:r>
      <w:r w:rsidR="00247AAF" w:rsidRPr="004F683D">
        <w:rPr>
          <w:rFonts w:ascii="Arial" w:hAnsi="Arial" w:cs="Arial"/>
          <w:sz w:val="22"/>
          <w:szCs w:val="22"/>
        </w:rPr>
        <w:t xml:space="preserve">In accordance with the BERA Ethical code of conduct I will be using anonymity throughout this report to protect the identity of the school, I will refer to it as ‘School X’. School X is a </w:t>
      </w:r>
      <w:r w:rsidRPr="004F683D">
        <w:rPr>
          <w:rFonts w:ascii="Arial" w:hAnsi="Arial" w:cs="Arial"/>
          <w:sz w:val="22"/>
          <w:szCs w:val="22"/>
        </w:rPr>
        <w:t xml:space="preserve">mainstream English language </w:t>
      </w:r>
      <w:r w:rsidR="00247AAF" w:rsidRPr="004F683D">
        <w:rPr>
          <w:rFonts w:ascii="Arial" w:hAnsi="Arial" w:cs="Arial"/>
          <w:sz w:val="22"/>
          <w:szCs w:val="22"/>
        </w:rPr>
        <w:t xml:space="preserve">community school situated in the city and council of Swansea, </w:t>
      </w:r>
      <w:r w:rsidRPr="004F683D">
        <w:rPr>
          <w:rFonts w:ascii="Arial" w:hAnsi="Arial" w:cs="Arial"/>
          <w:sz w:val="22"/>
          <w:szCs w:val="22"/>
        </w:rPr>
        <w:t xml:space="preserve">catering for pupils between three and eleven years old. </w:t>
      </w:r>
      <w:r w:rsidR="000E2BA6" w:rsidRPr="004F683D">
        <w:rPr>
          <w:rFonts w:ascii="Arial" w:hAnsi="Arial" w:cs="Arial"/>
          <w:sz w:val="22"/>
          <w:szCs w:val="22"/>
        </w:rPr>
        <w:t>The latest</w:t>
      </w:r>
      <w:r w:rsidR="003A4376" w:rsidRPr="004F683D">
        <w:rPr>
          <w:rFonts w:ascii="Arial" w:hAnsi="Arial" w:cs="Arial"/>
          <w:sz w:val="22"/>
          <w:szCs w:val="22"/>
        </w:rPr>
        <w:t xml:space="preserve"> School X</w:t>
      </w:r>
      <w:r w:rsidR="000E2BA6" w:rsidRPr="004F683D">
        <w:rPr>
          <w:rFonts w:ascii="Arial" w:hAnsi="Arial" w:cs="Arial"/>
          <w:sz w:val="22"/>
          <w:szCs w:val="22"/>
        </w:rPr>
        <w:t xml:space="preserve"> Estyn inspection report </w:t>
      </w:r>
      <w:r w:rsidR="00A97FA9" w:rsidRPr="004F683D">
        <w:rPr>
          <w:rFonts w:ascii="Arial" w:hAnsi="Arial" w:cs="Arial"/>
          <w:noProof/>
          <w:sz w:val="22"/>
          <w:szCs w:val="22"/>
        </w:rPr>
        <w:t>(2022)</w:t>
      </w:r>
      <w:r w:rsidR="00A97FA9" w:rsidRPr="004F683D">
        <w:rPr>
          <w:rFonts w:ascii="Arial" w:hAnsi="Arial" w:cs="Arial"/>
          <w:sz w:val="22"/>
          <w:szCs w:val="22"/>
        </w:rPr>
        <w:t xml:space="preserve"> </w:t>
      </w:r>
      <w:r w:rsidR="00454A27" w:rsidRPr="004F683D">
        <w:rPr>
          <w:rFonts w:ascii="Arial" w:hAnsi="Arial" w:cs="Arial"/>
          <w:sz w:val="22"/>
          <w:szCs w:val="22"/>
        </w:rPr>
        <w:t xml:space="preserve">has highlighted that 31.3% of pupils </w:t>
      </w:r>
      <w:r w:rsidR="003A4376" w:rsidRPr="004F683D">
        <w:rPr>
          <w:rFonts w:ascii="Arial" w:hAnsi="Arial" w:cs="Arial"/>
          <w:sz w:val="22"/>
          <w:szCs w:val="22"/>
        </w:rPr>
        <w:t xml:space="preserve">in the school are </w:t>
      </w:r>
      <w:r w:rsidR="004E515B" w:rsidRPr="004F683D">
        <w:rPr>
          <w:rFonts w:ascii="Arial" w:hAnsi="Arial" w:cs="Arial"/>
          <w:sz w:val="22"/>
          <w:szCs w:val="22"/>
        </w:rPr>
        <w:t>eligible</w:t>
      </w:r>
      <w:r w:rsidR="003A4376" w:rsidRPr="004F683D">
        <w:rPr>
          <w:rFonts w:ascii="Arial" w:hAnsi="Arial" w:cs="Arial"/>
          <w:sz w:val="22"/>
          <w:szCs w:val="22"/>
        </w:rPr>
        <w:t xml:space="preserve"> for free school meals</w:t>
      </w:r>
      <w:r w:rsidR="00A371FF" w:rsidRPr="004F683D">
        <w:rPr>
          <w:rFonts w:ascii="Arial" w:hAnsi="Arial" w:cs="Arial"/>
          <w:sz w:val="22"/>
          <w:szCs w:val="22"/>
        </w:rPr>
        <w:t>, t</w:t>
      </w:r>
      <w:r w:rsidR="006D6969" w:rsidRPr="004F683D">
        <w:rPr>
          <w:rFonts w:ascii="Arial" w:hAnsi="Arial" w:cs="Arial"/>
          <w:sz w:val="22"/>
          <w:szCs w:val="22"/>
        </w:rPr>
        <w:t xml:space="preserve">his exceeds the </w:t>
      </w:r>
      <w:r w:rsidR="00657D8F" w:rsidRPr="004F683D">
        <w:rPr>
          <w:rFonts w:ascii="Arial" w:hAnsi="Arial" w:cs="Arial"/>
          <w:sz w:val="22"/>
          <w:szCs w:val="22"/>
        </w:rPr>
        <w:t xml:space="preserve">average </w:t>
      </w:r>
      <w:r w:rsidR="006D6969" w:rsidRPr="004F683D">
        <w:rPr>
          <w:rFonts w:ascii="Arial" w:hAnsi="Arial" w:cs="Arial"/>
          <w:sz w:val="22"/>
          <w:szCs w:val="22"/>
        </w:rPr>
        <w:t xml:space="preserve">national </w:t>
      </w:r>
      <w:r w:rsidR="004E515B" w:rsidRPr="004F683D">
        <w:rPr>
          <w:rFonts w:ascii="Arial" w:hAnsi="Arial" w:cs="Arial"/>
          <w:sz w:val="22"/>
          <w:szCs w:val="22"/>
        </w:rPr>
        <w:t>proportion</w:t>
      </w:r>
      <w:r w:rsidR="006D6969" w:rsidRPr="004F683D">
        <w:rPr>
          <w:rFonts w:ascii="Arial" w:hAnsi="Arial" w:cs="Arial"/>
          <w:sz w:val="22"/>
          <w:szCs w:val="22"/>
        </w:rPr>
        <w:t xml:space="preserve"> of </w:t>
      </w:r>
      <w:r w:rsidR="00657D8F" w:rsidRPr="004F683D">
        <w:rPr>
          <w:rFonts w:ascii="Arial" w:hAnsi="Arial" w:cs="Arial"/>
          <w:sz w:val="22"/>
          <w:szCs w:val="22"/>
        </w:rPr>
        <w:t>23.0%</w:t>
      </w:r>
      <w:r w:rsidR="00A371FF" w:rsidRPr="004F683D">
        <w:rPr>
          <w:rFonts w:ascii="Arial" w:hAnsi="Arial" w:cs="Arial"/>
          <w:sz w:val="22"/>
          <w:szCs w:val="22"/>
        </w:rPr>
        <w:t xml:space="preserve">. </w:t>
      </w:r>
      <w:r w:rsidR="005226D1" w:rsidRPr="004F683D">
        <w:rPr>
          <w:rFonts w:ascii="Arial" w:hAnsi="Arial" w:cs="Arial"/>
          <w:sz w:val="22"/>
          <w:szCs w:val="22"/>
        </w:rPr>
        <w:t xml:space="preserve">School X consists of mixed </w:t>
      </w:r>
      <w:r w:rsidR="007F13F5" w:rsidRPr="004F683D">
        <w:rPr>
          <w:rFonts w:ascii="Arial" w:hAnsi="Arial" w:cs="Arial"/>
          <w:sz w:val="22"/>
          <w:szCs w:val="22"/>
        </w:rPr>
        <w:t xml:space="preserve">year group </w:t>
      </w:r>
      <w:r w:rsidR="005226D1" w:rsidRPr="004F683D">
        <w:rPr>
          <w:rFonts w:ascii="Arial" w:hAnsi="Arial" w:cs="Arial"/>
          <w:sz w:val="22"/>
          <w:szCs w:val="22"/>
        </w:rPr>
        <w:t>classes</w:t>
      </w:r>
      <w:r w:rsidR="00232128" w:rsidRPr="004F683D">
        <w:rPr>
          <w:rFonts w:ascii="Arial" w:hAnsi="Arial" w:cs="Arial"/>
          <w:sz w:val="22"/>
          <w:szCs w:val="22"/>
        </w:rPr>
        <w:t xml:space="preserve"> with 30.1% of pupils receiving extra previsions for additional learning needs. </w:t>
      </w:r>
      <w:r w:rsidR="00353E7E" w:rsidRPr="004F683D">
        <w:rPr>
          <w:rFonts w:ascii="Arial" w:hAnsi="Arial" w:cs="Arial"/>
          <w:sz w:val="22"/>
          <w:szCs w:val="22"/>
        </w:rPr>
        <w:t xml:space="preserve">The priority area specified in the </w:t>
      </w:r>
      <w:r w:rsidR="00353E7E" w:rsidRPr="004F683D">
        <w:rPr>
          <w:rFonts w:ascii="Arial" w:hAnsi="Arial" w:cs="Arial"/>
          <w:sz w:val="22"/>
          <w:szCs w:val="22"/>
        </w:rPr>
        <w:lastRenderedPageBreak/>
        <w:t xml:space="preserve">school development plan </w:t>
      </w:r>
      <w:r w:rsidR="001F72F8" w:rsidRPr="004F683D">
        <w:rPr>
          <w:rFonts w:ascii="Arial" w:hAnsi="Arial" w:cs="Arial"/>
          <w:sz w:val="22"/>
          <w:szCs w:val="22"/>
        </w:rPr>
        <w:t>(2022</w:t>
      </w:r>
      <w:r w:rsidR="00D82752" w:rsidRPr="004F683D">
        <w:rPr>
          <w:rFonts w:ascii="Arial" w:hAnsi="Arial" w:cs="Arial"/>
          <w:sz w:val="22"/>
          <w:szCs w:val="22"/>
        </w:rPr>
        <w:t xml:space="preserve">) </w:t>
      </w:r>
      <w:r w:rsidR="00353E7E" w:rsidRPr="004F683D">
        <w:rPr>
          <w:rFonts w:ascii="Arial" w:hAnsi="Arial" w:cs="Arial"/>
          <w:sz w:val="22"/>
          <w:szCs w:val="22"/>
        </w:rPr>
        <w:t>that I have selected to</w:t>
      </w:r>
      <w:r w:rsidR="00D82752" w:rsidRPr="004F683D">
        <w:rPr>
          <w:rFonts w:ascii="Arial" w:hAnsi="Arial" w:cs="Arial"/>
          <w:sz w:val="22"/>
          <w:szCs w:val="22"/>
        </w:rPr>
        <w:t xml:space="preserve"> report </w:t>
      </w:r>
      <w:r w:rsidR="00353E7E" w:rsidRPr="004F683D">
        <w:rPr>
          <w:rFonts w:ascii="Arial" w:hAnsi="Arial" w:cs="Arial"/>
          <w:sz w:val="22"/>
          <w:szCs w:val="22"/>
        </w:rPr>
        <w:t xml:space="preserve">on is ‘reduce financial pressure and barriers for every vulnerable learner’. I have decided to focus my professional report on this area because 29.4% of pupils </w:t>
      </w:r>
      <w:r w:rsidR="00F56EFF" w:rsidRPr="004F683D">
        <w:rPr>
          <w:rFonts w:ascii="Arial" w:hAnsi="Arial" w:cs="Arial"/>
          <w:sz w:val="22"/>
          <w:szCs w:val="22"/>
        </w:rPr>
        <w:t xml:space="preserve">are </w:t>
      </w:r>
      <w:r w:rsidR="00353E7E" w:rsidRPr="004F683D">
        <w:rPr>
          <w:rFonts w:ascii="Arial" w:hAnsi="Arial" w:cs="Arial"/>
          <w:sz w:val="22"/>
          <w:szCs w:val="22"/>
        </w:rPr>
        <w:t xml:space="preserve">eligible for the pupil development grant in </w:t>
      </w:r>
      <w:r w:rsidR="00F56EFF" w:rsidRPr="004F683D">
        <w:rPr>
          <w:rFonts w:ascii="Arial" w:hAnsi="Arial" w:cs="Arial"/>
          <w:sz w:val="22"/>
          <w:szCs w:val="22"/>
        </w:rPr>
        <w:t>my placement school</w:t>
      </w:r>
      <w:r w:rsidR="008B1861" w:rsidRPr="004F683D">
        <w:rPr>
          <w:rFonts w:ascii="Arial" w:hAnsi="Arial" w:cs="Arial"/>
          <w:sz w:val="22"/>
          <w:szCs w:val="22"/>
        </w:rPr>
        <w:t xml:space="preserve">. </w:t>
      </w:r>
    </w:p>
    <w:p w14:paraId="52A2FD4C" w14:textId="77777777" w:rsidR="00890B02" w:rsidRPr="004F683D" w:rsidRDefault="00890B02" w:rsidP="00540258">
      <w:pPr>
        <w:spacing w:line="360" w:lineRule="auto"/>
        <w:rPr>
          <w:rFonts w:ascii="Arial" w:hAnsi="Arial" w:cs="Arial"/>
          <w:b/>
          <w:bCs/>
          <w:sz w:val="22"/>
          <w:szCs w:val="22"/>
          <w:u w:val="single"/>
        </w:rPr>
      </w:pPr>
    </w:p>
    <w:p w14:paraId="365E1FEC" w14:textId="75B3B829" w:rsidR="00987D83" w:rsidRPr="004F683D" w:rsidRDefault="00806719" w:rsidP="00540258">
      <w:pPr>
        <w:spacing w:line="360" w:lineRule="auto"/>
        <w:rPr>
          <w:rFonts w:ascii="Arial" w:hAnsi="Arial" w:cs="Arial"/>
          <w:sz w:val="22"/>
          <w:szCs w:val="22"/>
        </w:rPr>
      </w:pPr>
      <w:r w:rsidRPr="004F683D">
        <w:rPr>
          <w:rFonts w:ascii="Arial" w:hAnsi="Arial" w:cs="Arial"/>
          <w:sz w:val="22"/>
          <w:szCs w:val="22"/>
        </w:rPr>
        <w:t xml:space="preserve">The school's strategic plan for improvement, known as the school development plan (SDP), outlines the steps a school will take to improve learner outcomes. </w:t>
      </w:r>
      <w:r w:rsidR="004F77CB" w:rsidRPr="004F683D">
        <w:rPr>
          <w:rFonts w:ascii="Arial" w:hAnsi="Arial" w:cs="Arial"/>
          <w:sz w:val="22"/>
          <w:szCs w:val="22"/>
        </w:rPr>
        <w:t>This plan</w:t>
      </w:r>
      <w:r w:rsidRPr="004F683D">
        <w:rPr>
          <w:rFonts w:ascii="Arial" w:hAnsi="Arial" w:cs="Arial"/>
          <w:sz w:val="22"/>
          <w:szCs w:val="22"/>
        </w:rPr>
        <w:t xml:space="preserve"> </w:t>
      </w:r>
      <w:r w:rsidR="004F77CB" w:rsidRPr="004F683D">
        <w:rPr>
          <w:rFonts w:ascii="Arial" w:hAnsi="Arial" w:cs="Arial"/>
          <w:sz w:val="22"/>
          <w:szCs w:val="22"/>
        </w:rPr>
        <w:t>is</w:t>
      </w:r>
      <w:r w:rsidRPr="004F683D">
        <w:rPr>
          <w:rFonts w:ascii="Arial" w:hAnsi="Arial" w:cs="Arial"/>
          <w:sz w:val="22"/>
          <w:szCs w:val="22"/>
        </w:rPr>
        <w:t xml:space="preserve"> influenced by </w:t>
      </w:r>
      <w:r w:rsidR="004F77CB" w:rsidRPr="004F683D">
        <w:rPr>
          <w:rFonts w:ascii="Arial" w:hAnsi="Arial" w:cs="Arial"/>
          <w:sz w:val="22"/>
          <w:szCs w:val="22"/>
        </w:rPr>
        <w:t xml:space="preserve">conducting </w:t>
      </w:r>
      <w:r w:rsidRPr="004F683D">
        <w:rPr>
          <w:rFonts w:ascii="Arial" w:hAnsi="Arial" w:cs="Arial"/>
          <w:sz w:val="22"/>
          <w:szCs w:val="22"/>
        </w:rPr>
        <w:t>regular</w:t>
      </w:r>
      <w:r w:rsidR="004F77CB" w:rsidRPr="004F683D">
        <w:rPr>
          <w:rFonts w:ascii="Arial" w:hAnsi="Arial" w:cs="Arial"/>
          <w:sz w:val="22"/>
          <w:szCs w:val="22"/>
        </w:rPr>
        <w:t xml:space="preserve"> </w:t>
      </w:r>
      <w:r w:rsidRPr="004F683D">
        <w:rPr>
          <w:rFonts w:ascii="Arial" w:hAnsi="Arial" w:cs="Arial"/>
          <w:sz w:val="22"/>
          <w:szCs w:val="22"/>
        </w:rPr>
        <w:t>self-evaluation</w:t>
      </w:r>
      <w:r w:rsidR="004F77CB" w:rsidRPr="004F683D">
        <w:rPr>
          <w:rFonts w:ascii="Arial" w:hAnsi="Arial" w:cs="Arial"/>
          <w:sz w:val="22"/>
          <w:szCs w:val="22"/>
        </w:rPr>
        <w:t>s</w:t>
      </w:r>
      <w:r w:rsidRPr="004F683D">
        <w:rPr>
          <w:rFonts w:ascii="Arial" w:hAnsi="Arial" w:cs="Arial"/>
          <w:sz w:val="22"/>
          <w:szCs w:val="22"/>
        </w:rPr>
        <w:t xml:space="preserve"> of its own performance and contextual data</w:t>
      </w:r>
      <w:r w:rsidR="001F007D" w:rsidRPr="004F683D">
        <w:rPr>
          <w:rFonts w:ascii="Arial" w:hAnsi="Arial" w:cs="Arial"/>
          <w:sz w:val="22"/>
          <w:szCs w:val="22"/>
        </w:rPr>
        <w:t xml:space="preserve"> </w:t>
      </w:r>
      <w:sdt>
        <w:sdtPr>
          <w:rPr>
            <w:rFonts w:ascii="Arial" w:hAnsi="Arial" w:cs="Arial"/>
            <w:sz w:val="22"/>
            <w:szCs w:val="22"/>
          </w:rPr>
          <w:id w:val="-916017745"/>
          <w:citation/>
        </w:sdtPr>
        <w:sdtContent>
          <w:r w:rsidR="001F007D" w:rsidRPr="004F683D">
            <w:rPr>
              <w:rFonts w:ascii="Arial" w:hAnsi="Arial" w:cs="Arial"/>
              <w:sz w:val="22"/>
              <w:szCs w:val="22"/>
            </w:rPr>
            <w:fldChar w:fldCharType="begin"/>
          </w:r>
          <w:r w:rsidR="001F007D" w:rsidRPr="004F683D">
            <w:rPr>
              <w:rFonts w:ascii="Arial" w:hAnsi="Arial" w:cs="Arial"/>
              <w:sz w:val="22"/>
              <w:szCs w:val="22"/>
            </w:rPr>
            <w:instrText xml:space="preserve"> CITATION Wel14 \l 2057 </w:instrText>
          </w:r>
          <w:r w:rsidR="001F007D" w:rsidRPr="004F683D">
            <w:rPr>
              <w:rFonts w:ascii="Arial" w:hAnsi="Arial" w:cs="Arial"/>
              <w:sz w:val="22"/>
              <w:szCs w:val="22"/>
            </w:rPr>
            <w:fldChar w:fldCharType="separate"/>
          </w:r>
          <w:r w:rsidR="007348C0" w:rsidRPr="004F683D">
            <w:rPr>
              <w:rFonts w:ascii="Arial" w:hAnsi="Arial" w:cs="Arial"/>
              <w:noProof/>
              <w:sz w:val="22"/>
              <w:szCs w:val="22"/>
            </w:rPr>
            <w:t>(Welsh Government , 2014)</w:t>
          </w:r>
          <w:r w:rsidR="001F007D" w:rsidRPr="004F683D">
            <w:rPr>
              <w:rFonts w:ascii="Arial" w:hAnsi="Arial" w:cs="Arial"/>
              <w:sz w:val="22"/>
              <w:szCs w:val="22"/>
            </w:rPr>
            <w:fldChar w:fldCharType="end"/>
          </w:r>
        </w:sdtContent>
      </w:sdt>
      <w:r w:rsidR="004F77CB" w:rsidRPr="004F683D">
        <w:rPr>
          <w:rFonts w:ascii="Arial" w:hAnsi="Arial" w:cs="Arial"/>
          <w:sz w:val="22"/>
          <w:szCs w:val="22"/>
        </w:rPr>
        <w:t xml:space="preserve">. </w:t>
      </w:r>
      <w:r w:rsidR="00673138" w:rsidRPr="004F683D">
        <w:rPr>
          <w:rFonts w:ascii="Arial" w:hAnsi="Arial" w:cs="Arial"/>
          <w:sz w:val="22"/>
          <w:szCs w:val="22"/>
        </w:rPr>
        <w:t xml:space="preserve">Moreover, </w:t>
      </w:r>
      <w:r w:rsidR="00341812" w:rsidRPr="004F683D">
        <w:rPr>
          <w:rFonts w:ascii="Arial" w:hAnsi="Arial" w:cs="Arial"/>
          <w:sz w:val="22"/>
          <w:szCs w:val="22"/>
        </w:rPr>
        <w:t xml:space="preserve">this </w:t>
      </w:r>
      <w:r w:rsidR="00341812" w:rsidRPr="004F683D">
        <w:rPr>
          <w:rFonts w:ascii="Arial" w:hAnsi="Arial" w:cs="Arial"/>
          <w:sz w:val="22"/>
          <w:szCs w:val="22"/>
          <w:shd w:val="clear" w:color="auto" w:fill="FFFFFF"/>
        </w:rPr>
        <w:t>s</w:t>
      </w:r>
      <w:r w:rsidR="00673138" w:rsidRPr="004F683D">
        <w:rPr>
          <w:rFonts w:ascii="Arial" w:hAnsi="Arial" w:cs="Arial"/>
          <w:sz w:val="22"/>
          <w:szCs w:val="22"/>
          <w:shd w:val="clear" w:color="auto" w:fill="FFFFFF"/>
        </w:rPr>
        <w:t>trategic planning supports practitioners to establish high-leverage annual</w:t>
      </w:r>
      <w:r w:rsidR="004E46FD" w:rsidRPr="004F683D">
        <w:rPr>
          <w:rFonts w:ascii="Arial" w:hAnsi="Arial" w:cs="Arial"/>
          <w:sz w:val="22"/>
          <w:szCs w:val="22"/>
          <w:shd w:val="clear" w:color="auto" w:fill="FFFFFF"/>
        </w:rPr>
        <w:t xml:space="preserve"> and </w:t>
      </w:r>
      <w:r w:rsidR="00C57415" w:rsidRPr="004F683D">
        <w:rPr>
          <w:rFonts w:ascii="Arial" w:hAnsi="Arial" w:cs="Arial"/>
          <w:sz w:val="22"/>
          <w:szCs w:val="22"/>
          <w:shd w:val="clear" w:color="auto" w:fill="FFFFFF"/>
        </w:rPr>
        <w:t>long-term</w:t>
      </w:r>
      <w:r w:rsidR="00673138" w:rsidRPr="004F683D">
        <w:rPr>
          <w:rFonts w:ascii="Arial" w:hAnsi="Arial" w:cs="Arial"/>
          <w:sz w:val="22"/>
          <w:szCs w:val="22"/>
          <w:shd w:val="clear" w:color="auto" w:fill="FFFFFF"/>
        </w:rPr>
        <w:t xml:space="preserve"> improvement </w:t>
      </w:r>
      <w:r w:rsidR="00C57415" w:rsidRPr="004F683D">
        <w:rPr>
          <w:rFonts w:ascii="Arial" w:hAnsi="Arial" w:cs="Arial"/>
          <w:sz w:val="22"/>
          <w:szCs w:val="22"/>
          <w:shd w:val="clear" w:color="auto" w:fill="FFFFFF"/>
        </w:rPr>
        <w:t>goals as well as improvement priorities</w:t>
      </w:r>
      <w:r w:rsidR="00673138" w:rsidRPr="004F683D">
        <w:rPr>
          <w:rFonts w:ascii="Arial" w:hAnsi="Arial" w:cs="Arial"/>
          <w:sz w:val="22"/>
          <w:szCs w:val="22"/>
          <w:shd w:val="clear" w:color="auto" w:fill="FFFFFF"/>
        </w:rPr>
        <w:t>.</w:t>
      </w:r>
      <w:r w:rsidR="00C45870" w:rsidRPr="004F683D">
        <w:rPr>
          <w:rFonts w:ascii="Arial" w:hAnsi="Arial" w:cs="Arial"/>
          <w:sz w:val="22"/>
          <w:szCs w:val="22"/>
          <w:shd w:val="clear" w:color="auto" w:fill="FFFFFF"/>
        </w:rPr>
        <w:t xml:space="preserve"> Embedding school priorities includes </w:t>
      </w:r>
      <w:r w:rsidR="008B20DE" w:rsidRPr="004F683D">
        <w:rPr>
          <w:rFonts w:ascii="Arial" w:hAnsi="Arial" w:cs="Arial"/>
          <w:sz w:val="22"/>
          <w:szCs w:val="22"/>
        </w:rPr>
        <w:t>how it is achieving the national aims of improving educational standards in respect to reading and numeracy as well as decreasing the adverse impact of poverty on educational achievement</w:t>
      </w:r>
      <w:sdt>
        <w:sdtPr>
          <w:rPr>
            <w:rFonts w:ascii="Arial" w:hAnsi="Arial" w:cs="Arial"/>
            <w:sz w:val="22"/>
            <w:szCs w:val="22"/>
          </w:rPr>
          <w:id w:val="741298340"/>
          <w:citation/>
        </w:sdtPr>
        <w:sdtContent>
          <w:r w:rsidR="0036638F" w:rsidRPr="004F683D">
            <w:rPr>
              <w:rFonts w:ascii="Arial" w:hAnsi="Arial" w:cs="Arial"/>
              <w:sz w:val="22"/>
              <w:szCs w:val="22"/>
            </w:rPr>
            <w:fldChar w:fldCharType="begin"/>
          </w:r>
          <w:r w:rsidR="0036638F" w:rsidRPr="004F683D">
            <w:rPr>
              <w:rFonts w:ascii="Arial" w:hAnsi="Arial" w:cs="Arial"/>
              <w:sz w:val="22"/>
              <w:szCs w:val="22"/>
            </w:rPr>
            <w:instrText xml:space="preserve"> CITATION Wel224 \l 2057 </w:instrText>
          </w:r>
          <w:r w:rsidR="0036638F" w:rsidRPr="004F683D">
            <w:rPr>
              <w:rFonts w:ascii="Arial" w:hAnsi="Arial" w:cs="Arial"/>
              <w:sz w:val="22"/>
              <w:szCs w:val="22"/>
            </w:rPr>
            <w:fldChar w:fldCharType="separate"/>
          </w:r>
          <w:r w:rsidR="007348C0" w:rsidRPr="004F683D">
            <w:rPr>
              <w:rFonts w:ascii="Arial" w:hAnsi="Arial" w:cs="Arial"/>
              <w:noProof/>
              <w:sz w:val="22"/>
              <w:szCs w:val="22"/>
            </w:rPr>
            <w:t xml:space="preserve"> (Welsh Government , 2022)</w:t>
          </w:r>
          <w:r w:rsidR="0036638F" w:rsidRPr="004F683D">
            <w:rPr>
              <w:rFonts w:ascii="Arial" w:hAnsi="Arial" w:cs="Arial"/>
              <w:sz w:val="22"/>
              <w:szCs w:val="22"/>
            </w:rPr>
            <w:fldChar w:fldCharType="end"/>
          </w:r>
        </w:sdtContent>
      </w:sdt>
      <w:r w:rsidR="008B20DE" w:rsidRPr="004F683D">
        <w:rPr>
          <w:rFonts w:ascii="Arial" w:hAnsi="Arial" w:cs="Arial"/>
          <w:sz w:val="22"/>
          <w:szCs w:val="22"/>
        </w:rPr>
        <w:t xml:space="preserve">. </w:t>
      </w:r>
      <w:r w:rsidR="00657026" w:rsidRPr="004F683D">
        <w:rPr>
          <w:rFonts w:ascii="Arial" w:hAnsi="Arial" w:cs="Arial"/>
          <w:sz w:val="22"/>
          <w:szCs w:val="22"/>
        </w:rPr>
        <w:t>Addition</w:t>
      </w:r>
      <w:r w:rsidR="005131C3" w:rsidRPr="004F683D">
        <w:rPr>
          <w:rFonts w:ascii="Arial" w:hAnsi="Arial" w:cs="Arial"/>
          <w:sz w:val="22"/>
          <w:szCs w:val="22"/>
        </w:rPr>
        <w:t>ally, the SDP</w:t>
      </w:r>
      <w:r w:rsidR="008B20DE" w:rsidRPr="004F683D">
        <w:rPr>
          <w:rFonts w:ascii="Arial" w:hAnsi="Arial" w:cs="Arial"/>
          <w:sz w:val="22"/>
          <w:szCs w:val="22"/>
        </w:rPr>
        <w:t xml:space="preserve"> outline</w:t>
      </w:r>
      <w:r w:rsidR="005131C3" w:rsidRPr="004F683D">
        <w:rPr>
          <w:rFonts w:ascii="Arial" w:hAnsi="Arial" w:cs="Arial"/>
          <w:sz w:val="22"/>
          <w:szCs w:val="22"/>
        </w:rPr>
        <w:t>s</w:t>
      </w:r>
      <w:r w:rsidR="008B20DE" w:rsidRPr="004F683D">
        <w:rPr>
          <w:rFonts w:ascii="Arial" w:hAnsi="Arial" w:cs="Arial"/>
          <w:sz w:val="22"/>
          <w:szCs w:val="22"/>
        </w:rPr>
        <w:t xml:space="preserve"> how the school will accomplish its targets in regard to its identified priorities and the resources like funding at its disposa</w:t>
      </w:r>
      <w:r w:rsidR="000908DF" w:rsidRPr="004F683D">
        <w:rPr>
          <w:rFonts w:ascii="Arial" w:hAnsi="Arial" w:cs="Arial"/>
          <w:sz w:val="22"/>
          <w:szCs w:val="22"/>
        </w:rPr>
        <w:t>l</w:t>
      </w:r>
      <w:sdt>
        <w:sdtPr>
          <w:rPr>
            <w:rFonts w:ascii="Arial" w:hAnsi="Arial" w:cs="Arial"/>
            <w:sz w:val="22"/>
            <w:szCs w:val="22"/>
          </w:rPr>
          <w:id w:val="-75597631"/>
          <w:citation/>
        </w:sdtPr>
        <w:sdtContent>
          <w:r w:rsidR="000908DF" w:rsidRPr="004F683D">
            <w:rPr>
              <w:rFonts w:ascii="Arial" w:hAnsi="Arial" w:cs="Arial"/>
              <w:sz w:val="22"/>
              <w:szCs w:val="22"/>
            </w:rPr>
            <w:fldChar w:fldCharType="begin"/>
          </w:r>
          <w:r w:rsidR="000908DF" w:rsidRPr="004F683D">
            <w:rPr>
              <w:rFonts w:ascii="Arial" w:hAnsi="Arial" w:cs="Arial"/>
              <w:sz w:val="22"/>
              <w:szCs w:val="22"/>
            </w:rPr>
            <w:instrText xml:space="preserve"> CITATION Edu18 \l 2057 </w:instrText>
          </w:r>
          <w:r w:rsidR="000908DF" w:rsidRPr="004F683D">
            <w:rPr>
              <w:rFonts w:ascii="Arial" w:hAnsi="Arial" w:cs="Arial"/>
              <w:sz w:val="22"/>
              <w:szCs w:val="22"/>
            </w:rPr>
            <w:fldChar w:fldCharType="separate"/>
          </w:r>
          <w:r w:rsidR="007348C0" w:rsidRPr="004F683D">
            <w:rPr>
              <w:rFonts w:ascii="Arial" w:hAnsi="Arial" w:cs="Arial"/>
              <w:noProof/>
              <w:sz w:val="22"/>
              <w:szCs w:val="22"/>
            </w:rPr>
            <w:t xml:space="preserve"> (Education Scotland , 2018)</w:t>
          </w:r>
          <w:r w:rsidR="000908DF" w:rsidRPr="004F683D">
            <w:rPr>
              <w:rFonts w:ascii="Arial" w:hAnsi="Arial" w:cs="Arial"/>
              <w:sz w:val="22"/>
              <w:szCs w:val="22"/>
            </w:rPr>
            <w:fldChar w:fldCharType="end"/>
          </w:r>
        </w:sdtContent>
      </w:sdt>
      <w:r w:rsidR="000908DF" w:rsidRPr="004F683D">
        <w:rPr>
          <w:rFonts w:ascii="Arial" w:hAnsi="Arial" w:cs="Arial"/>
          <w:sz w:val="22"/>
          <w:szCs w:val="22"/>
        </w:rPr>
        <w:t xml:space="preserve">. </w:t>
      </w:r>
    </w:p>
    <w:p w14:paraId="63E07C56" w14:textId="2797E445" w:rsidR="00987D83" w:rsidRPr="004F683D" w:rsidRDefault="00987D83" w:rsidP="00540258">
      <w:pPr>
        <w:spacing w:line="360" w:lineRule="auto"/>
        <w:rPr>
          <w:rFonts w:ascii="Arial" w:hAnsi="Arial" w:cs="Arial"/>
          <w:sz w:val="22"/>
          <w:szCs w:val="22"/>
        </w:rPr>
      </w:pPr>
      <w:r w:rsidRPr="004F683D">
        <w:rPr>
          <w:rFonts w:ascii="Arial" w:hAnsi="Arial" w:cs="Arial"/>
          <w:sz w:val="22"/>
          <w:szCs w:val="22"/>
        </w:rPr>
        <w:t>A key component of school development is ensuring that schools assist every student in progressing, in order to fulfil the four purposes of the curriculum.</w:t>
      </w:r>
      <w:r w:rsidR="001A2DB0" w:rsidRPr="004F683D">
        <w:rPr>
          <w:rFonts w:ascii="Arial" w:hAnsi="Arial" w:cs="Arial"/>
          <w:sz w:val="22"/>
          <w:szCs w:val="22"/>
        </w:rPr>
        <w:t xml:space="preserve"> </w:t>
      </w:r>
      <w:r w:rsidRPr="004F683D">
        <w:rPr>
          <w:rFonts w:ascii="Arial" w:hAnsi="Arial" w:cs="Arial"/>
          <w:sz w:val="22"/>
          <w:szCs w:val="22"/>
        </w:rPr>
        <w:t>The implementation of the Curriculum for Wales</w:t>
      </w:r>
      <w:r w:rsidR="00470FB6" w:rsidRPr="004F683D">
        <w:rPr>
          <w:rFonts w:ascii="Arial" w:hAnsi="Arial" w:cs="Arial"/>
          <w:sz w:val="22"/>
          <w:szCs w:val="22"/>
        </w:rPr>
        <w:t xml:space="preserve"> </w:t>
      </w:r>
      <w:r w:rsidR="00396C0E" w:rsidRPr="004F683D">
        <w:rPr>
          <w:rFonts w:ascii="Arial" w:hAnsi="Arial" w:cs="Arial"/>
          <w:sz w:val="22"/>
          <w:szCs w:val="22"/>
        </w:rPr>
        <w:t>(</w:t>
      </w:r>
      <w:r w:rsidRPr="004F683D">
        <w:rPr>
          <w:rFonts w:ascii="Arial" w:hAnsi="Arial" w:cs="Arial"/>
          <w:sz w:val="22"/>
          <w:szCs w:val="22"/>
        </w:rPr>
        <w:t xml:space="preserve">2022) has a tangible impact on achieving the well-being aims of the Welsh Government and advances our national goals as outlined in the Well-being of Future Generations Wales Act (2015). This plays a pivotal role in the metabolism of fostering the ambitious capable learners, and healthy confident individuals’ aspect of the curriculum within all areas of practise. </w:t>
      </w:r>
    </w:p>
    <w:p w14:paraId="02AEEFFD" w14:textId="77777777" w:rsidR="00F02518" w:rsidRPr="004F683D" w:rsidRDefault="00F02518" w:rsidP="00540258">
      <w:pPr>
        <w:spacing w:line="360" w:lineRule="auto"/>
        <w:rPr>
          <w:rFonts w:ascii="Arial" w:hAnsi="Arial" w:cs="Arial"/>
          <w:sz w:val="22"/>
          <w:szCs w:val="22"/>
        </w:rPr>
      </w:pPr>
    </w:p>
    <w:p w14:paraId="71E7C794" w14:textId="7929BD60" w:rsidR="00987D83" w:rsidRPr="004F683D" w:rsidRDefault="00653169" w:rsidP="00540258">
      <w:pPr>
        <w:spacing w:line="360" w:lineRule="auto"/>
        <w:rPr>
          <w:rFonts w:ascii="Arial" w:hAnsi="Arial" w:cs="Arial"/>
          <w:sz w:val="22"/>
          <w:szCs w:val="22"/>
        </w:rPr>
      </w:pPr>
      <w:r w:rsidRPr="004F683D">
        <w:rPr>
          <w:rFonts w:ascii="Arial" w:hAnsi="Arial" w:cs="Arial"/>
          <w:sz w:val="22"/>
          <w:szCs w:val="22"/>
        </w:rPr>
        <w:t xml:space="preserve">The Welsh Government </w:t>
      </w:r>
      <w:r w:rsidRPr="004F683D">
        <w:rPr>
          <w:rFonts w:ascii="Arial" w:eastAsiaTheme="minorHAnsi" w:hAnsi="Arial" w:cs="Arial"/>
          <w:noProof/>
          <w:sz w:val="22"/>
          <w:szCs w:val="22"/>
        </w:rPr>
        <w:t>(2022)</w:t>
      </w:r>
      <w:r w:rsidRPr="004F683D">
        <w:rPr>
          <w:rFonts w:ascii="Arial" w:hAnsi="Arial" w:cs="Arial"/>
          <w:noProof/>
          <w:sz w:val="22"/>
          <w:szCs w:val="22"/>
        </w:rPr>
        <w:t xml:space="preserve"> </w:t>
      </w:r>
      <w:r w:rsidRPr="004F683D">
        <w:rPr>
          <w:rFonts w:ascii="Arial" w:hAnsi="Arial" w:cs="Arial"/>
          <w:sz w:val="22"/>
          <w:szCs w:val="22"/>
        </w:rPr>
        <w:t xml:space="preserve">accentuates that to attain high standards and aspirations for all pupils, the primary objective of school improvement is to assist schools in providing pupils with the most beneficial learning experiences and outcomes, regardless of their background or personal circumstances. The unambiguous relationship between learning outcomes and a successful SDP is highlighted in an OECD </w:t>
      </w:r>
      <w:r w:rsidRPr="004F683D">
        <w:rPr>
          <w:rFonts w:ascii="Arial" w:hAnsi="Arial" w:cs="Arial"/>
          <w:noProof/>
          <w:sz w:val="22"/>
          <w:szCs w:val="22"/>
        </w:rPr>
        <w:t>(2018)</w:t>
      </w:r>
      <w:r w:rsidR="001A2DB0" w:rsidRPr="004F683D">
        <w:rPr>
          <w:rFonts w:ascii="Arial" w:hAnsi="Arial" w:cs="Arial"/>
          <w:noProof/>
          <w:sz w:val="22"/>
          <w:szCs w:val="22"/>
        </w:rPr>
        <w:t xml:space="preserve"> report</w:t>
      </w:r>
      <w:r w:rsidRPr="004F683D">
        <w:rPr>
          <w:rFonts w:ascii="Arial" w:hAnsi="Arial" w:cs="Arial"/>
          <w:noProof/>
          <w:sz w:val="22"/>
          <w:szCs w:val="22"/>
        </w:rPr>
        <w:t xml:space="preserve"> </w:t>
      </w:r>
      <w:r w:rsidRPr="004F683D">
        <w:rPr>
          <w:rFonts w:ascii="Arial" w:hAnsi="Arial" w:cs="Arial"/>
          <w:sz w:val="22"/>
          <w:szCs w:val="22"/>
        </w:rPr>
        <w:t>on developing schools as learning organisations.</w:t>
      </w:r>
      <w:r w:rsidR="001A2DB0" w:rsidRPr="004F683D">
        <w:rPr>
          <w:rFonts w:ascii="Arial" w:hAnsi="Arial" w:cs="Arial"/>
          <w:sz w:val="22"/>
          <w:szCs w:val="22"/>
        </w:rPr>
        <w:t xml:space="preserve"> </w:t>
      </w:r>
      <w:r w:rsidRPr="004F683D">
        <w:rPr>
          <w:rFonts w:ascii="Arial" w:hAnsi="Arial" w:cs="Arial"/>
          <w:sz w:val="22"/>
          <w:szCs w:val="22"/>
        </w:rPr>
        <w:t xml:space="preserve">The Welsh School Learning Organisation Model </w:t>
      </w:r>
      <w:r w:rsidRPr="004F683D">
        <w:rPr>
          <w:rFonts w:ascii="Arial" w:hAnsi="Arial" w:cs="Arial"/>
          <w:noProof/>
          <w:sz w:val="22"/>
          <w:szCs w:val="22"/>
        </w:rPr>
        <w:t xml:space="preserve">(2018) </w:t>
      </w:r>
      <w:r w:rsidRPr="004F683D">
        <w:rPr>
          <w:rFonts w:ascii="Arial" w:hAnsi="Arial" w:cs="Arial"/>
          <w:sz w:val="22"/>
          <w:szCs w:val="22"/>
        </w:rPr>
        <w:t xml:space="preserve">was designed through a process of co-construction with key stakeholders including Estyn, Welsh Government and the National Academy for Educational Leadership. This model of cooperation within an SDP works in conjunction with the view of Bandura (2000), who stresses that a sense of collective efficacy can be procured by adults working together to solve problems which in turn can lead to shared beliefs and a willingness to act collaboratively. </w:t>
      </w:r>
    </w:p>
    <w:p w14:paraId="0A89B5AF" w14:textId="77777777" w:rsidR="00653169" w:rsidRPr="004F683D" w:rsidRDefault="00653169" w:rsidP="00540258">
      <w:pPr>
        <w:spacing w:line="360" w:lineRule="auto"/>
        <w:rPr>
          <w:rFonts w:ascii="Arial" w:hAnsi="Arial" w:cs="Arial"/>
          <w:sz w:val="22"/>
          <w:szCs w:val="22"/>
        </w:rPr>
      </w:pPr>
    </w:p>
    <w:p w14:paraId="21EF9FB1" w14:textId="6A270D49" w:rsidR="00AE36B7" w:rsidRPr="004F683D" w:rsidRDefault="00F50BD7" w:rsidP="00540258">
      <w:pPr>
        <w:spacing w:line="360" w:lineRule="auto"/>
        <w:rPr>
          <w:rFonts w:ascii="Arial" w:hAnsi="Arial" w:cs="Arial"/>
          <w:sz w:val="22"/>
          <w:szCs w:val="22"/>
        </w:rPr>
      </w:pPr>
      <w:r w:rsidRPr="004F683D">
        <w:rPr>
          <w:rFonts w:ascii="Arial" w:hAnsi="Arial" w:cs="Arial"/>
          <w:sz w:val="22"/>
          <w:szCs w:val="22"/>
        </w:rPr>
        <w:t xml:space="preserve">An </w:t>
      </w:r>
      <w:r w:rsidR="00970FFB" w:rsidRPr="004F683D">
        <w:rPr>
          <w:rFonts w:ascii="Arial" w:hAnsi="Arial" w:cs="Arial"/>
          <w:sz w:val="22"/>
          <w:szCs w:val="22"/>
        </w:rPr>
        <w:t>exploratory</w:t>
      </w:r>
      <w:r w:rsidRPr="004F683D">
        <w:rPr>
          <w:rFonts w:ascii="Arial" w:hAnsi="Arial" w:cs="Arial"/>
          <w:sz w:val="22"/>
          <w:szCs w:val="22"/>
        </w:rPr>
        <w:t xml:space="preserve"> study by </w:t>
      </w:r>
      <w:r w:rsidR="00B434E0" w:rsidRPr="004F683D">
        <w:rPr>
          <w:rFonts w:ascii="Arial" w:hAnsi="Arial" w:cs="Arial"/>
          <w:sz w:val="22"/>
          <w:szCs w:val="22"/>
        </w:rPr>
        <w:t xml:space="preserve">Desimone and </w:t>
      </w:r>
      <w:r w:rsidRPr="004F683D">
        <w:rPr>
          <w:rFonts w:ascii="Arial" w:hAnsi="Arial" w:cs="Arial"/>
          <w:sz w:val="22"/>
          <w:szCs w:val="22"/>
        </w:rPr>
        <w:t xml:space="preserve">Garet </w:t>
      </w:r>
      <w:r w:rsidR="00B434E0" w:rsidRPr="004F683D">
        <w:rPr>
          <w:rFonts w:ascii="Arial" w:hAnsi="Arial" w:cs="Arial"/>
          <w:sz w:val="22"/>
          <w:szCs w:val="22"/>
        </w:rPr>
        <w:t>(201</w:t>
      </w:r>
      <w:r w:rsidRPr="004F683D">
        <w:rPr>
          <w:rFonts w:ascii="Arial" w:hAnsi="Arial" w:cs="Arial"/>
          <w:sz w:val="22"/>
          <w:szCs w:val="22"/>
        </w:rPr>
        <w:t>5</w:t>
      </w:r>
      <w:r w:rsidR="00B434E0" w:rsidRPr="004F683D">
        <w:rPr>
          <w:rFonts w:ascii="Arial" w:hAnsi="Arial" w:cs="Arial"/>
          <w:sz w:val="22"/>
          <w:szCs w:val="22"/>
        </w:rPr>
        <w:t>)</w:t>
      </w:r>
      <w:r w:rsidRPr="004F683D">
        <w:rPr>
          <w:rFonts w:ascii="Arial" w:hAnsi="Arial" w:cs="Arial"/>
          <w:noProof/>
          <w:sz w:val="22"/>
          <w:szCs w:val="22"/>
        </w:rPr>
        <w:t xml:space="preserve"> </w:t>
      </w:r>
      <w:r w:rsidR="00970FFB" w:rsidRPr="004F683D">
        <w:rPr>
          <w:rFonts w:ascii="Arial" w:hAnsi="Arial" w:cs="Arial"/>
          <w:noProof/>
          <w:sz w:val="22"/>
          <w:szCs w:val="22"/>
        </w:rPr>
        <w:t xml:space="preserve">emphasises </w:t>
      </w:r>
      <w:r w:rsidR="00B434E0" w:rsidRPr="004F683D">
        <w:rPr>
          <w:rFonts w:ascii="Arial" w:hAnsi="Arial" w:cs="Arial"/>
          <w:sz w:val="22"/>
          <w:szCs w:val="22"/>
        </w:rPr>
        <w:t>that integrating more holistic approaches</w:t>
      </w:r>
      <w:r w:rsidR="004C58CE" w:rsidRPr="004F683D">
        <w:rPr>
          <w:rFonts w:ascii="Arial" w:hAnsi="Arial" w:cs="Arial"/>
          <w:sz w:val="22"/>
          <w:szCs w:val="22"/>
        </w:rPr>
        <w:t xml:space="preserve"> like development plans</w:t>
      </w:r>
      <w:r w:rsidR="00B434E0" w:rsidRPr="004F683D">
        <w:rPr>
          <w:rFonts w:ascii="Arial" w:hAnsi="Arial" w:cs="Arial"/>
          <w:sz w:val="22"/>
          <w:szCs w:val="22"/>
        </w:rPr>
        <w:t xml:space="preserve"> unif</w:t>
      </w:r>
      <w:r w:rsidR="004C58CE" w:rsidRPr="004F683D">
        <w:rPr>
          <w:rFonts w:ascii="Arial" w:hAnsi="Arial" w:cs="Arial"/>
          <w:sz w:val="22"/>
          <w:szCs w:val="22"/>
        </w:rPr>
        <w:t>ies</w:t>
      </w:r>
      <w:r w:rsidR="00B434E0" w:rsidRPr="004F683D">
        <w:rPr>
          <w:rFonts w:ascii="Arial" w:hAnsi="Arial" w:cs="Arial"/>
          <w:sz w:val="22"/>
          <w:szCs w:val="22"/>
        </w:rPr>
        <w:t xml:space="preserve"> and aligns professional development, </w:t>
      </w:r>
      <w:r w:rsidR="00B434E0" w:rsidRPr="004F683D">
        <w:rPr>
          <w:rFonts w:ascii="Arial" w:hAnsi="Arial" w:cs="Arial"/>
          <w:sz w:val="22"/>
          <w:szCs w:val="22"/>
        </w:rPr>
        <w:lastRenderedPageBreak/>
        <w:t>which helps to support change within educational setting</w:t>
      </w:r>
      <w:r w:rsidR="004C58CE" w:rsidRPr="004F683D">
        <w:rPr>
          <w:rFonts w:ascii="Arial" w:hAnsi="Arial" w:cs="Arial"/>
          <w:sz w:val="22"/>
          <w:szCs w:val="22"/>
        </w:rPr>
        <w:t>s</w:t>
      </w:r>
      <w:r w:rsidR="00B434E0" w:rsidRPr="004F683D">
        <w:rPr>
          <w:rFonts w:ascii="Arial" w:hAnsi="Arial" w:cs="Arial"/>
          <w:sz w:val="22"/>
          <w:szCs w:val="22"/>
        </w:rPr>
        <w:t xml:space="preserve">. </w:t>
      </w:r>
      <w:r w:rsidR="00EC6C78" w:rsidRPr="004F683D">
        <w:rPr>
          <w:rFonts w:ascii="Arial" w:hAnsi="Arial" w:cs="Arial"/>
          <w:sz w:val="22"/>
          <w:szCs w:val="22"/>
        </w:rPr>
        <w:t xml:space="preserve">Thus, </w:t>
      </w:r>
      <w:r w:rsidR="0036234A" w:rsidRPr="004F683D">
        <w:rPr>
          <w:rFonts w:ascii="Arial" w:hAnsi="Arial" w:cs="Arial"/>
          <w:sz w:val="22"/>
          <w:szCs w:val="22"/>
        </w:rPr>
        <w:t>school development plans</w:t>
      </w:r>
      <w:r w:rsidR="00B434E0" w:rsidRPr="004F683D">
        <w:rPr>
          <w:rFonts w:ascii="Arial" w:hAnsi="Arial" w:cs="Arial"/>
          <w:sz w:val="22"/>
          <w:szCs w:val="22"/>
        </w:rPr>
        <w:t xml:space="preserve"> concentrat</w:t>
      </w:r>
      <w:r w:rsidR="00EC6C78" w:rsidRPr="004F683D">
        <w:rPr>
          <w:rFonts w:ascii="Arial" w:hAnsi="Arial" w:cs="Arial"/>
          <w:sz w:val="22"/>
          <w:szCs w:val="22"/>
        </w:rPr>
        <w:t xml:space="preserve">e </w:t>
      </w:r>
      <w:r w:rsidR="00B434E0" w:rsidRPr="004F683D">
        <w:rPr>
          <w:rFonts w:ascii="Arial" w:hAnsi="Arial" w:cs="Arial"/>
          <w:sz w:val="22"/>
          <w:szCs w:val="22"/>
        </w:rPr>
        <w:t xml:space="preserve">on school necessities and </w:t>
      </w:r>
      <w:r w:rsidR="00EF5485" w:rsidRPr="004F683D">
        <w:rPr>
          <w:rFonts w:ascii="Arial" w:hAnsi="Arial" w:cs="Arial"/>
          <w:sz w:val="22"/>
          <w:szCs w:val="22"/>
        </w:rPr>
        <w:t xml:space="preserve">identified </w:t>
      </w:r>
      <w:r w:rsidR="00EC3F2F" w:rsidRPr="004F683D">
        <w:rPr>
          <w:rFonts w:ascii="Arial" w:hAnsi="Arial" w:cs="Arial"/>
          <w:sz w:val="22"/>
          <w:szCs w:val="22"/>
        </w:rPr>
        <w:t xml:space="preserve">learning </w:t>
      </w:r>
      <w:r w:rsidR="00B434E0" w:rsidRPr="004F683D">
        <w:rPr>
          <w:rFonts w:ascii="Arial" w:hAnsi="Arial" w:cs="Arial"/>
          <w:sz w:val="22"/>
          <w:szCs w:val="22"/>
        </w:rPr>
        <w:t>problems rather than on a goal that would be difficult to a</w:t>
      </w:r>
      <w:r w:rsidR="00673138" w:rsidRPr="004F683D">
        <w:rPr>
          <w:rFonts w:ascii="Arial" w:hAnsi="Arial" w:cs="Arial"/>
          <w:sz w:val="22"/>
          <w:szCs w:val="22"/>
        </w:rPr>
        <w:t>chieve</w:t>
      </w:r>
      <w:r w:rsidR="00B434E0" w:rsidRPr="004F683D">
        <w:rPr>
          <w:rFonts w:ascii="Arial" w:hAnsi="Arial" w:cs="Arial"/>
          <w:sz w:val="22"/>
          <w:szCs w:val="22"/>
        </w:rPr>
        <w:t xml:space="preserve"> (Ross, 2010). Although </w:t>
      </w:r>
      <w:r w:rsidR="00A65EEF" w:rsidRPr="004F683D">
        <w:rPr>
          <w:rFonts w:ascii="Arial" w:hAnsi="Arial" w:cs="Arial"/>
          <w:sz w:val="22"/>
          <w:szCs w:val="22"/>
        </w:rPr>
        <w:t>targets</w:t>
      </w:r>
      <w:r w:rsidR="00B434E0" w:rsidRPr="004F683D">
        <w:rPr>
          <w:rFonts w:ascii="Arial" w:hAnsi="Arial" w:cs="Arial"/>
          <w:sz w:val="22"/>
          <w:szCs w:val="22"/>
        </w:rPr>
        <w:t xml:space="preserve"> can be attained, Cochran-Smith (2011) </w:t>
      </w:r>
      <w:r w:rsidR="006B3251" w:rsidRPr="004F683D">
        <w:rPr>
          <w:rFonts w:ascii="Arial" w:hAnsi="Arial" w:cs="Arial"/>
          <w:sz w:val="22"/>
          <w:szCs w:val="22"/>
        </w:rPr>
        <w:t xml:space="preserve">strongly </w:t>
      </w:r>
      <w:r w:rsidR="00B434E0" w:rsidRPr="004F683D">
        <w:rPr>
          <w:rFonts w:ascii="Arial" w:hAnsi="Arial" w:cs="Arial"/>
          <w:sz w:val="22"/>
          <w:szCs w:val="22"/>
        </w:rPr>
        <w:t xml:space="preserve">contends that actions are ongoing and recursive throughout practise, thus learning to teach </w:t>
      </w:r>
      <w:r w:rsidR="008C7DBD" w:rsidRPr="004F683D">
        <w:rPr>
          <w:rFonts w:ascii="Arial" w:hAnsi="Arial" w:cs="Arial"/>
          <w:sz w:val="22"/>
          <w:szCs w:val="22"/>
        </w:rPr>
        <w:t xml:space="preserve">and </w:t>
      </w:r>
      <w:r w:rsidR="00B434E0" w:rsidRPr="004F683D">
        <w:rPr>
          <w:rFonts w:ascii="Arial" w:hAnsi="Arial" w:cs="Arial"/>
          <w:sz w:val="22"/>
          <w:szCs w:val="22"/>
        </w:rPr>
        <w:t xml:space="preserve">provide a transformative environment for all children </w:t>
      </w:r>
      <w:r w:rsidR="007438E4" w:rsidRPr="004F683D">
        <w:rPr>
          <w:rFonts w:ascii="Arial" w:hAnsi="Arial" w:cs="Arial"/>
          <w:sz w:val="22"/>
          <w:szCs w:val="22"/>
        </w:rPr>
        <w:t xml:space="preserve">to thrive </w:t>
      </w:r>
      <w:r w:rsidR="00B434E0" w:rsidRPr="004F683D">
        <w:rPr>
          <w:rFonts w:ascii="Arial" w:hAnsi="Arial" w:cs="Arial"/>
          <w:sz w:val="22"/>
          <w:szCs w:val="22"/>
        </w:rPr>
        <w:t>never ends.</w:t>
      </w:r>
      <w:r w:rsidR="00C47D56" w:rsidRPr="004F683D">
        <w:rPr>
          <w:rFonts w:ascii="Arial" w:hAnsi="Arial" w:cs="Arial"/>
          <w:sz w:val="22"/>
          <w:szCs w:val="22"/>
        </w:rPr>
        <w:t xml:space="preserve"> </w:t>
      </w:r>
      <w:r w:rsidR="002239B0" w:rsidRPr="004F683D">
        <w:rPr>
          <w:rFonts w:ascii="Arial" w:hAnsi="Arial" w:cs="Arial"/>
          <w:sz w:val="22"/>
          <w:szCs w:val="22"/>
        </w:rPr>
        <w:t xml:space="preserve">Practitioners involved in this </w:t>
      </w:r>
      <w:r w:rsidR="00BA6DE5" w:rsidRPr="004F683D">
        <w:rPr>
          <w:rFonts w:ascii="Arial" w:hAnsi="Arial" w:cs="Arial"/>
          <w:sz w:val="22"/>
          <w:szCs w:val="22"/>
        </w:rPr>
        <w:t xml:space="preserve">evaluative </w:t>
      </w:r>
      <w:r w:rsidR="002239B0" w:rsidRPr="004F683D">
        <w:rPr>
          <w:rFonts w:ascii="Arial" w:hAnsi="Arial" w:cs="Arial"/>
          <w:sz w:val="22"/>
          <w:szCs w:val="22"/>
        </w:rPr>
        <w:t xml:space="preserve">process are referred to as </w:t>
      </w:r>
      <w:r w:rsidR="006C57B1" w:rsidRPr="004F683D">
        <w:rPr>
          <w:rFonts w:ascii="Arial" w:hAnsi="Arial" w:cs="Arial"/>
          <w:sz w:val="22"/>
          <w:szCs w:val="22"/>
        </w:rPr>
        <w:t>‘change agents’</w:t>
      </w:r>
      <w:r w:rsidR="002239B0" w:rsidRPr="004F683D">
        <w:rPr>
          <w:rFonts w:ascii="Arial" w:hAnsi="Arial" w:cs="Arial"/>
          <w:sz w:val="22"/>
          <w:szCs w:val="22"/>
        </w:rPr>
        <w:t xml:space="preserve">, </w:t>
      </w:r>
      <w:r w:rsidR="00D36712" w:rsidRPr="004F683D">
        <w:rPr>
          <w:rFonts w:ascii="Arial" w:hAnsi="Arial" w:cs="Arial"/>
          <w:sz w:val="22"/>
          <w:szCs w:val="22"/>
        </w:rPr>
        <w:t xml:space="preserve">these </w:t>
      </w:r>
      <w:r w:rsidR="006C57B1" w:rsidRPr="004F683D">
        <w:rPr>
          <w:rFonts w:ascii="Arial" w:hAnsi="Arial" w:cs="Arial"/>
          <w:sz w:val="22"/>
          <w:szCs w:val="22"/>
        </w:rPr>
        <w:t xml:space="preserve">are individuals </w:t>
      </w:r>
      <w:r w:rsidR="00D36712" w:rsidRPr="004F683D">
        <w:rPr>
          <w:rFonts w:ascii="Arial" w:hAnsi="Arial" w:cs="Arial"/>
          <w:sz w:val="22"/>
          <w:szCs w:val="22"/>
        </w:rPr>
        <w:t>with the</w:t>
      </w:r>
      <w:r w:rsidR="006C57B1" w:rsidRPr="004F683D">
        <w:rPr>
          <w:rFonts w:ascii="Arial" w:hAnsi="Arial" w:cs="Arial"/>
          <w:sz w:val="22"/>
          <w:szCs w:val="22"/>
        </w:rPr>
        <w:t xml:space="preserve"> ability or chance to effectively modify parts of how an organisation functions</w:t>
      </w:r>
      <w:r w:rsidR="004157FD" w:rsidRPr="004F683D">
        <w:rPr>
          <w:rFonts w:ascii="Arial" w:hAnsi="Arial" w:cs="Arial"/>
          <w:sz w:val="22"/>
          <w:szCs w:val="22"/>
        </w:rPr>
        <w:t xml:space="preserve"> and stimulate </w:t>
      </w:r>
      <w:r w:rsidR="00131FC4" w:rsidRPr="004F683D">
        <w:rPr>
          <w:rFonts w:ascii="Arial" w:hAnsi="Arial" w:cs="Arial"/>
          <w:sz w:val="22"/>
          <w:szCs w:val="22"/>
        </w:rPr>
        <w:t>new ideas</w:t>
      </w:r>
      <w:r w:rsidR="006C57B1" w:rsidRPr="004F683D">
        <w:rPr>
          <w:rFonts w:ascii="Arial" w:hAnsi="Arial" w:cs="Arial"/>
          <w:sz w:val="22"/>
          <w:szCs w:val="22"/>
        </w:rPr>
        <w:t>, whether they are classified as inside or outside the organisation</w:t>
      </w:r>
      <w:sdt>
        <w:sdtPr>
          <w:rPr>
            <w:rFonts w:ascii="Arial" w:hAnsi="Arial" w:cs="Arial"/>
            <w:sz w:val="22"/>
            <w:szCs w:val="22"/>
          </w:rPr>
          <w:id w:val="-1564488570"/>
          <w:citation/>
        </w:sdtPr>
        <w:sdtContent>
          <w:r w:rsidR="00137F02" w:rsidRPr="004F683D">
            <w:rPr>
              <w:rFonts w:ascii="Arial" w:hAnsi="Arial" w:cs="Arial"/>
              <w:sz w:val="22"/>
              <w:szCs w:val="22"/>
            </w:rPr>
            <w:fldChar w:fldCharType="begin"/>
          </w:r>
          <w:r w:rsidR="00137F02" w:rsidRPr="004F683D">
            <w:rPr>
              <w:rFonts w:ascii="Arial" w:hAnsi="Arial" w:cs="Arial"/>
              <w:sz w:val="22"/>
              <w:szCs w:val="22"/>
            </w:rPr>
            <w:instrText xml:space="preserve"> CITATION Mic93 \l 2057 </w:instrText>
          </w:r>
          <w:r w:rsidR="00137F02" w:rsidRPr="004F683D">
            <w:rPr>
              <w:rFonts w:ascii="Arial" w:hAnsi="Arial" w:cs="Arial"/>
              <w:sz w:val="22"/>
              <w:szCs w:val="22"/>
            </w:rPr>
            <w:fldChar w:fldCharType="separate"/>
          </w:r>
          <w:r w:rsidR="007348C0" w:rsidRPr="004F683D">
            <w:rPr>
              <w:rFonts w:ascii="Arial" w:hAnsi="Arial" w:cs="Arial"/>
              <w:noProof/>
              <w:sz w:val="22"/>
              <w:szCs w:val="22"/>
            </w:rPr>
            <w:t xml:space="preserve"> (Fullan, 1993)</w:t>
          </w:r>
          <w:r w:rsidR="00137F02" w:rsidRPr="004F683D">
            <w:rPr>
              <w:rFonts w:ascii="Arial" w:hAnsi="Arial" w:cs="Arial"/>
              <w:sz w:val="22"/>
              <w:szCs w:val="22"/>
            </w:rPr>
            <w:fldChar w:fldCharType="end"/>
          </w:r>
        </w:sdtContent>
      </w:sdt>
      <w:r w:rsidR="006C57B1" w:rsidRPr="004F683D">
        <w:rPr>
          <w:rFonts w:ascii="Arial" w:hAnsi="Arial" w:cs="Arial"/>
          <w:sz w:val="22"/>
          <w:szCs w:val="22"/>
        </w:rPr>
        <w:t>. Rogers</w:t>
      </w:r>
      <w:r w:rsidR="00EE4554" w:rsidRPr="004F683D">
        <w:rPr>
          <w:rFonts w:ascii="Arial" w:hAnsi="Arial" w:cs="Arial"/>
          <w:noProof/>
          <w:sz w:val="22"/>
          <w:szCs w:val="22"/>
        </w:rPr>
        <w:t xml:space="preserve"> </w:t>
      </w:r>
      <w:r w:rsidR="006C57B1" w:rsidRPr="004F683D">
        <w:rPr>
          <w:rFonts w:ascii="Arial" w:hAnsi="Arial" w:cs="Arial"/>
          <w:sz w:val="22"/>
          <w:szCs w:val="22"/>
        </w:rPr>
        <w:t xml:space="preserve">(1995) and the latter work of Battilana &amp; Casciaro (2013) both </w:t>
      </w:r>
      <w:r w:rsidR="00414FF9" w:rsidRPr="004F683D">
        <w:rPr>
          <w:rFonts w:ascii="Arial" w:hAnsi="Arial" w:cs="Arial"/>
          <w:sz w:val="22"/>
          <w:szCs w:val="22"/>
        </w:rPr>
        <w:t xml:space="preserve">lay emphasis on </w:t>
      </w:r>
      <w:r w:rsidR="006C57B1" w:rsidRPr="004F683D">
        <w:rPr>
          <w:rFonts w:ascii="Arial" w:hAnsi="Arial" w:cs="Arial"/>
          <w:sz w:val="22"/>
          <w:szCs w:val="22"/>
        </w:rPr>
        <w:t>how this concept is becoming progressively acknowledged as pivotal to the efficient administration of school systems.</w:t>
      </w:r>
      <w:r w:rsidR="00D216A9" w:rsidRPr="004F683D">
        <w:rPr>
          <w:rFonts w:ascii="Arial" w:hAnsi="Arial" w:cs="Arial"/>
          <w:sz w:val="22"/>
          <w:szCs w:val="22"/>
        </w:rPr>
        <w:t xml:space="preserve"> </w:t>
      </w:r>
    </w:p>
    <w:p w14:paraId="7B63F912" w14:textId="77777777" w:rsidR="00AE36B7" w:rsidRPr="004F683D" w:rsidRDefault="00AE36B7" w:rsidP="00540258">
      <w:pPr>
        <w:spacing w:line="360" w:lineRule="auto"/>
        <w:rPr>
          <w:rFonts w:ascii="Arial" w:hAnsi="Arial" w:cs="Arial"/>
          <w:sz w:val="22"/>
          <w:szCs w:val="22"/>
        </w:rPr>
      </w:pPr>
    </w:p>
    <w:p w14:paraId="35F538E9" w14:textId="077F3F9E" w:rsidR="00894381" w:rsidRPr="004F683D" w:rsidRDefault="0074414B" w:rsidP="00540258">
      <w:pPr>
        <w:spacing w:line="360" w:lineRule="auto"/>
        <w:rPr>
          <w:rFonts w:ascii="Arial" w:hAnsi="Arial" w:cs="Arial"/>
          <w:sz w:val="22"/>
          <w:szCs w:val="22"/>
        </w:rPr>
      </w:pPr>
      <w:r w:rsidRPr="004F683D">
        <w:rPr>
          <w:rFonts w:ascii="Arial" w:hAnsi="Arial" w:cs="Arial"/>
          <w:sz w:val="22"/>
          <w:szCs w:val="22"/>
        </w:rPr>
        <w:t xml:space="preserve">My focus </w:t>
      </w:r>
      <w:r w:rsidR="00D74696" w:rsidRPr="004F683D">
        <w:rPr>
          <w:rFonts w:ascii="Arial" w:hAnsi="Arial" w:cs="Arial"/>
          <w:sz w:val="22"/>
          <w:szCs w:val="22"/>
        </w:rPr>
        <w:t xml:space="preserve">area </w:t>
      </w:r>
      <w:r w:rsidR="004F077A" w:rsidRPr="004F683D">
        <w:rPr>
          <w:rFonts w:ascii="Arial" w:hAnsi="Arial" w:cs="Arial"/>
          <w:sz w:val="22"/>
          <w:szCs w:val="22"/>
        </w:rPr>
        <w:t xml:space="preserve">within the SDP for School X is reducing financial </w:t>
      </w:r>
      <w:r w:rsidR="00FB53A0" w:rsidRPr="004F683D">
        <w:rPr>
          <w:rFonts w:ascii="Arial" w:hAnsi="Arial" w:cs="Arial"/>
          <w:sz w:val="22"/>
          <w:szCs w:val="22"/>
        </w:rPr>
        <w:t xml:space="preserve">pressure and barriers for </w:t>
      </w:r>
      <w:r w:rsidR="00D74696" w:rsidRPr="004F683D">
        <w:rPr>
          <w:rFonts w:ascii="Arial" w:hAnsi="Arial" w:cs="Arial"/>
          <w:sz w:val="22"/>
          <w:szCs w:val="22"/>
        </w:rPr>
        <w:t xml:space="preserve">all </w:t>
      </w:r>
      <w:r w:rsidR="00FB53A0" w:rsidRPr="004F683D">
        <w:rPr>
          <w:rFonts w:ascii="Arial" w:hAnsi="Arial" w:cs="Arial"/>
          <w:sz w:val="22"/>
          <w:szCs w:val="22"/>
        </w:rPr>
        <w:t>vulnerable learners.</w:t>
      </w:r>
      <w:r w:rsidR="00FB53A0" w:rsidRPr="004F683D">
        <w:rPr>
          <w:rFonts w:ascii="Arial" w:hAnsi="Arial" w:cs="Arial"/>
          <w:b/>
          <w:bCs/>
          <w:sz w:val="22"/>
          <w:szCs w:val="22"/>
        </w:rPr>
        <w:t xml:space="preserve"> </w:t>
      </w:r>
      <w:r w:rsidR="006C57B1" w:rsidRPr="004F683D">
        <w:rPr>
          <w:rFonts w:ascii="Arial" w:hAnsi="Arial" w:cs="Arial"/>
          <w:sz w:val="22"/>
          <w:szCs w:val="22"/>
        </w:rPr>
        <w:t>Determining the impacts of poverty on children</w:t>
      </w:r>
      <w:r w:rsidR="00335BF7" w:rsidRPr="004F683D">
        <w:rPr>
          <w:rFonts w:ascii="Arial" w:hAnsi="Arial" w:cs="Arial"/>
          <w:sz w:val="22"/>
          <w:szCs w:val="22"/>
        </w:rPr>
        <w:t>’s educational outcomes and wellbeing</w:t>
      </w:r>
      <w:r w:rsidR="006C57B1" w:rsidRPr="004F683D">
        <w:rPr>
          <w:rFonts w:ascii="Arial" w:hAnsi="Arial" w:cs="Arial"/>
          <w:sz w:val="22"/>
          <w:szCs w:val="22"/>
        </w:rPr>
        <w:t xml:space="preserve"> is important for successfully promoting equity in educational settings. </w:t>
      </w:r>
      <w:r w:rsidR="00194734" w:rsidRPr="004F683D">
        <w:rPr>
          <w:rFonts w:ascii="Arial" w:hAnsi="Arial" w:cs="Arial"/>
          <w:sz w:val="22"/>
          <w:szCs w:val="22"/>
        </w:rPr>
        <w:t xml:space="preserve">The Joseph Rowntree Foundation </w:t>
      </w:r>
      <w:r w:rsidR="00194734" w:rsidRPr="004F683D">
        <w:rPr>
          <w:rFonts w:ascii="Arial" w:hAnsi="Arial" w:cs="Arial"/>
          <w:noProof/>
          <w:sz w:val="22"/>
          <w:szCs w:val="22"/>
        </w:rPr>
        <w:t xml:space="preserve">(2023) </w:t>
      </w:r>
      <w:r w:rsidR="001374CB" w:rsidRPr="004F683D">
        <w:rPr>
          <w:rFonts w:ascii="Arial" w:hAnsi="Arial" w:cs="Arial"/>
          <w:sz w:val="22"/>
          <w:szCs w:val="22"/>
        </w:rPr>
        <w:t>de</w:t>
      </w:r>
      <w:r w:rsidR="005A25B3" w:rsidRPr="004F683D">
        <w:rPr>
          <w:rFonts w:ascii="Arial" w:hAnsi="Arial" w:cs="Arial"/>
          <w:sz w:val="22"/>
          <w:szCs w:val="22"/>
        </w:rPr>
        <w:t xml:space="preserve">scribes poverty </w:t>
      </w:r>
      <w:r w:rsidR="008220FE" w:rsidRPr="004F683D">
        <w:rPr>
          <w:rFonts w:ascii="Arial" w:hAnsi="Arial" w:cs="Arial"/>
          <w:sz w:val="22"/>
          <w:szCs w:val="22"/>
        </w:rPr>
        <w:t>as living with a lack of res</w:t>
      </w:r>
      <w:r w:rsidR="00BD03CA" w:rsidRPr="004F683D">
        <w:rPr>
          <w:rFonts w:ascii="Arial" w:hAnsi="Arial" w:cs="Arial"/>
          <w:sz w:val="22"/>
          <w:szCs w:val="22"/>
        </w:rPr>
        <w:t>ources below your basic minimum needs</w:t>
      </w:r>
      <w:r w:rsidR="00DB42D6" w:rsidRPr="004F683D">
        <w:rPr>
          <w:rFonts w:ascii="Arial" w:hAnsi="Arial" w:cs="Arial"/>
          <w:sz w:val="22"/>
          <w:szCs w:val="22"/>
        </w:rPr>
        <w:t xml:space="preserve">, </w:t>
      </w:r>
      <w:r w:rsidR="000653D9" w:rsidRPr="004F683D">
        <w:rPr>
          <w:rFonts w:ascii="Arial" w:hAnsi="Arial" w:cs="Arial"/>
          <w:sz w:val="22"/>
          <w:szCs w:val="22"/>
        </w:rPr>
        <w:t>p</w:t>
      </w:r>
      <w:r w:rsidR="00375FA9" w:rsidRPr="004F683D">
        <w:rPr>
          <w:rFonts w:ascii="Arial" w:hAnsi="Arial" w:cs="Arial"/>
          <w:sz w:val="22"/>
          <w:szCs w:val="22"/>
        </w:rPr>
        <w:t xml:space="preserve">eople are referred to as living in poverty if they receive less than 60% of the average </w:t>
      </w:r>
      <w:r w:rsidR="003214ED" w:rsidRPr="004F683D">
        <w:rPr>
          <w:rFonts w:ascii="Arial" w:hAnsi="Arial" w:cs="Arial"/>
          <w:sz w:val="22"/>
          <w:szCs w:val="22"/>
        </w:rPr>
        <w:t>wage. The</w:t>
      </w:r>
      <w:r w:rsidR="006D3188" w:rsidRPr="004F683D">
        <w:rPr>
          <w:rFonts w:ascii="Arial" w:hAnsi="Arial" w:cs="Arial"/>
          <w:sz w:val="22"/>
          <w:szCs w:val="22"/>
        </w:rPr>
        <w:t xml:space="preserve"> National Education Union (2021) research study procured that poverty has a long-term, negative influence on children's life chances and exacerbates existing systematic disparities. Despite having one of the most prosperous economies in the world, 4.3 million children in the UK are in abject poverty. </w:t>
      </w:r>
      <w:r w:rsidR="00466F79" w:rsidRPr="004F683D">
        <w:rPr>
          <w:rFonts w:ascii="Arial" w:hAnsi="Arial" w:cs="Arial"/>
          <w:sz w:val="22"/>
          <w:szCs w:val="22"/>
        </w:rPr>
        <w:t xml:space="preserve">However, the extent of this </w:t>
      </w:r>
      <w:r w:rsidR="009E738F" w:rsidRPr="004F683D">
        <w:rPr>
          <w:rFonts w:ascii="Arial" w:hAnsi="Arial" w:cs="Arial"/>
          <w:sz w:val="22"/>
          <w:szCs w:val="22"/>
        </w:rPr>
        <w:t xml:space="preserve">is widely mirrored </w:t>
      </w:r>
      <w:r w:rsidR="00BA44D2" w:rsidRPr="004F683D">
        <w:rPr>
          <w:rFonts w:ascii="Arial" w:hAnsi="Arial" w:cs="Arial"/>
          <w:sz w:val="22"/>
          <w:szCs w:val="22"/>
        </w:rPr>
        <w:t>in</w:t>
      </w:r>
      <w:r w:rsidR="00072721" w:rsidRPr="004F683D">
        <w:rPr>
          <w:rFonts w:ascii="Arial" w:hAnsi="Arial" w:cs="Arial"/>
          <w:sz w:val="22"/>
          <w:szCs w:val="22"/>
        </w:rPr>
        <w:t xml:space="preserve"> </w:t>
      </w:r>
      <w:r w:rsidR="008D64E1" w:rsidRPr="004F683D">
        <w:rPr>
          <w:rFonts w:ascii="Arial" w:hAnsi="Arial" w:cs="Arial"/>
          <w:sz w:val="22"/>
          <w:szCs w:val="22"/>
        </w:rPr>
        <w:t xml:space="preserve">the </w:t>
      </w:r>
      <w:r w:rsidR="001F26D2" w:rsidRPr="004F683D">
        <w:rPr>
          <w:rFonts w:ascii="Arial" w:hAnsi="Arial" w:cs="Arial"/>
          <w:sz w:val="22"/>
          <w:szCs w:val="22"/>
        </w:rPr>
        <w:t xml:space="preserve">devolved nation of Wales. </w:t>
      </w:r>
      <w:r w:rsidR="00DC10BF" w:rsidRPr="004F683D">
        <w:rPr>
          <w:rFonts w:ascii="Arial" w:hAnsi="Arial" w:cs="Arial"/>
          <w:sz w:val="22"/>
          <w:szCs w:val="22"/>
        </w:rPr>
        <w:t xml:space="preserve">According </w:t>
      </w:r>
      <w:r w:rsidR="003731B1" w:rsidRPr="004F683D">
        <w:rPr>
          <w:rFonts w:ascii="Arial" w:hAnsi="Arial" w:cs="Arial"/>
          <w:sz w:val="22"/>
          <w:szCs w:val="22"/>
        </w:rPr>
        <w:t>to parliamentary reports</w:t>
      </w:r>
      <w:r w:rsidR="00DC10BF" w:rsidRPr="004F683D">
        <w:rPr>
          <w:rFonts w:ascii="Arial" w:hAnsi="Arial" w:cs="Arial"/>
          <w:sz w:val="22"/>
          <w:szCs w:val="22"/>
        </w:rPr>
        <w:t>, more than a third of children in Wales are now classified as living in poverty, this is the highest proportion in the</w:t>
      </w:r>
      <w:r w:rsidR="006F0D01" w:rsidRPr="004F683D">
        <w:rPr>
          <w:rFonts w:ascii="Arial" w:hAnsi="Arial" w:cs="Arial"/>
          <w:sz w:val="22"/>
          <w:szCs w:val="22"/>
        </w:rPr>
        <w:t xml:space="preserve"> whole of the</w:t>
      </w:r>
      <w:r w:rsidR="00DC10BF" w:rsidRPr="004F683D">
        <w:rPr>
          <w:rFonts w:ascii="Arial" w:hAnsi="Arial" w:cs="Arial"/>
          <w:sz w:val="22"/>
          <w:szCs w:val="22"/>
        </w:rPr>
        <w:t xml:space="preserve"> U</w:t>
      </w:r>
      <w:r w:rsidR="00B33BA2" w:rsidRPr="004F683D">
        <w:rPr>
          <w:rFonts w:ascii="Arial" w:hAnsi="Arial" w:cs="Arial"/>
          <w:sz w:val="22"/>
          <w:szCs w:val="22"/>
        </w:rPr>
        <w:t xml:space="preserve">nited </w:t>
      </w:r>
      <w:r w:rsidR="000B4BFC" w:rsidRPr="004F683D">
        <w:rPr>
          <w:rFonts w:ascii="Arial" w:hAnsi="Arial" w:cs="Arial"/>
          <w:sz w:val="22"/>
          <w:szCs w:val="22"/>
        </w:rPr>
        <w:t>Kingdom</w:t>
      </w:r>
      <w:sdt>
        <w:sdtPr>
          <w:rPr>
            <w:rFonts w:ascii="Arial" w:hAnsi="Arial" w:cs="Arial"/>
            <w:sz w:val="22"/>
            <w:szCs w:val="22"/>
          </w:rPr>
          <w:id w:val="-1270703357"/>
          <w:citation/>
        </w:sdtPr>
        <w:sdtContent>
          <w:r w:rsidR="00065ADA" w:rsidRPr="004F683D">
            <w:rPr>
              <w:rFonts w:ascii="Arial" w:hAnsi="Arial" w:cs="Arial"/>
              <w:sz w:val="22"/>
              <w:szCs w:val="22"/>
            </w:rPr>
            <w:fldChar w:fldCharType="begin"/>
          </w:r>
          <w:r w:rsidR="00065ADA" w:rsidRPr="004F683D">
            <w:rPr>
              <w:rFonts w:ascii="Arial" w:hAnsi="Arial" w:cs="Arial"/>
              <w:sz w:val="22"/>
              <w:szCs w:val="22"/>
            </w:rPr>
            <w:instrText xml:space="preserve"> CITATION BBC22 \l 2057 </w:instrText>
          </w:r>
          <w:r w:rsidR="00065ADA" w:rsidRPr="004F683D">
            <w:rPr>
              <w:rFonts w:ascii="Arial" w:hAnsi="Arial" w:cs="Arial"/>
              <w:sz w:val="22"/>
              <w:szCs w:val="22"/>
            </w:rPr>
            <w:fldChar w:fldCharType="separate"/>
          </w:r>
          <w:r w:rsidR="007348C0" w:rsidRPr="004F683D">
            <w:rPr>
              <w:rFonts w:ascii="Arial" w:hAnsi="Arial" w:cs="Arial"/>
              <w:noProof/>
              <w:sz w:val="22"/>
              <w:szCs w:val="22"/>
            </w:rPr>
            <w:t xml:space="preserve"> (BBC News, 2022)</w:t>
          </w:r>
          <w:r w:rsidR="00065ADA" w:rsidRPr="004F683D">
            <w:rPr>
              <w:rFonts w:ascii="Arial" w:hAnsi="Arial" w:cs="Arial"/>
              <w:sz w:val="22"/>
              <w:szCs w:val="22"/>
            </w:rPr>
            <w:fldChar w:fldCharType="end"/>
          </w:r>
        </w:sdtContent>
      </w:sdt>
      <w:r w:rsidR="00DC10BF" w:rsidRPr="004F683D">
        <w:rPr>
          <w:rFonts w:ascii="Arial" w:hAnsi="Arial" w:cs="Arial"/>
          <w:sz w:val="22"/>
          <w:szCs w:val="22"/>
        </w:rPr>
        <w:t>.</w:t>
      </w:r>
      <w:r w:rsidR="00F47EF7" w:rsidRPr="004F683D">
        <w:rPr>
          <w:rFonts w:ascii="Arial" w:hAnsi="Arial" w:cs="Arial"/>
          <w:sz w:val="22"/>
          <w:szCs w:val="22"/>
        </w:rPr>
        <w:t xml:space="preserve"> </w:t>
      </w:r>
      <w:r w:rsidR="006A208C" w:rsidRPr="004F683D">
        <w:rPr>
          <w:rFonts w:ascii="Arial" w:hAnsi="Arial" w:cs="Arial"/>
          <w:sz w:val="22"/>
          <w:szCs w:val="22"/>
        </w:rPr>
        <w:t>The latest figures by</w:t>
      </w:r>
      <w:r w:rsidR="006F0D16" w:rsidRPr="004F683D">
        <w:rPr>
          <w:rFonts w:ascii="Arial" w:hAnsi="Arial" w:cs="Arial"/>
          <w:sz w:val="22"/>
          <w:szCs w:val="22"/>
        </w:rPr>
        <w:t xml:space="preserve"> </w:t>
      </w:r>
      <w:r w:rsidR="006F0D16" w:rsidRPr="004F683D">
        <w:rPr>
          <w:rFonts w:ascii="Arial" w:hAnsi="Arial" w:cs="Arial"/>
          <w:noProof/>
          <w:sz w:val="22"/>
          <w:szCs w:val="22"/>
        </w:rPr>
        <w:t xml:space="preserve">End Child Poverty Coalition </w:t>
      </w:r>
      <w:r w:rsidR="003136AA" w:rsidRPr="004F683D">
        <w:rPr>
          <w:rFonts w:ascii="Arial" w:hAnsi="Arial" w:cs="Arial"/>
          <w:noProof/>
          <w:sz w:val="22"/>
          <w:szCs w:val="22"/>
        </w:rPr>
        <w:t>(</w:t>
      </w:r>
      <w:r w:rsidR="006F0D16" w:rsidRPr="004F683D">
        <w:rPr>
          <w:rFonts w:ascii="Arial" w:hAnsi="Arial" w:cs="Arial"/>
          <w:noProof/>
          <w:sz w:val="22"/>
          <w:szCs w:val="22"/>
        </w:rPr>
        <w:t>2022)</w:t>
      </w:r>
      <w:r w:rsidR="006A208C" w:rsidRPr="004F683D">
        <w:rPr>
          <w:rFonts w:ascii="Arial" w:hAnsi="Arial" w:cs="Arial"/>
          <w:sz w:val="22"/>
          <w:szCs w:val="22"/>
        </w:rPr>
        <w:t xml:space="preserve"> </w:t>
      </w:r>
      <w:r w:rsidR="003136AA" w:rsidRPr="004F683D">
        <w:rPr>
          <w:rFonts w:ascii="Arial" w:hAnsi="Arial" w:cs="Arial"/>
          <w:sz w:val="22"/>
          <w:szCs w:val="22"/>
        </w:rPr>
        <w:t xml:space="preserve">expands on </w:t>
      </w:r>
      <w:r w:rsidR="009E738C" w:rsidRPr="004F683D">
        <w:rPr>
          <w:rFonts w:ascii="Arial" w:hAnsi="Arial" w:cs="Arial"/>
          <w:sz w:val="22"/>
          <w:szCs w:val="22"/>
        </w:rPr>
        <w:t>t</w:t>
      </w:r>
      <w:r w:rsidR="00CF4AA8" w:rsidRPr="004F683D">
        <w:rPr>
          <w:rFonts w:ascii="Arial" w:hAnsi="Arial" w:cs="Arial"/>
          <w:sz w:val="22"/>
          <w:szCs w:val="22"/>
        </w:rPr>
        <w:t xml:space="preserve">his data further, </w:t>
      </w:r>
      <w:r w:rsidR="00547D9C" w:rsidRPr="004F683D">
        <w:rPr>
          <w:rFonts w:ascii="Arial" w:hAnsi="Arial" w:cs="Arial"/>
          <w:sz w:val="22"/>
          <w:szCs w:val="22"/>
        </w:rPr>
        <w:t>highlight</w:t>
      </w:r>
      <w:r w:rsidR="00CF4AA8" w:rsidRPr="004F683D">
        <w:rPr>
          <w:rFonts w:ascii="Arial" w:hAnsi="Arial" w:cs="Arial"/>
          <w:sz w:val="22"/>
          <w:szCs w:val="22"/>
        </w:rPr>
        <w:t>ing</w:t>
      </w:r>
      <w:r w:rsidR="00547D9C" w:rsidRPr="004F683D">
        <w:rPr>
          <w:rFonts w:ascii="Arial" w:hAnsi="Arial" w:cs="Arial"/>
          <w:sz w:val="22"/>
          <w:szCs w:val="22"/>
        </w:rPr>
        <w:t xml:space="preserve"> that this equates to </w:t>
      </w:r>
      <w:r w:rsidR="00EF7AC6" w:rsidRPr="004F683D">
        <w:rPr>
          <w:rFonts w:ascii="Arial" w:hAnsi="Arial" w:cs="Arial"/>
          <w:sz w:val="22"/>
          <w:szCs w:val="22"/>
        </w:rPr>
        <w:t>34% of children in Wales</w:t>
      </w:r>
      <w:r w:rsidR="00884433" w:rsidRPr="004F683D">
        <w:rPr>
          <w:rFonts w:ascii="Arial" w:hAnsi="Arial" w:cs="Arial"/>
          <w:sz w:val="22"/>
          <w:szCs w:val="22"/>
        </w:rPr>
        <w:t xml:space="preserve"> living in deprivation. </w:t>
      </w:r>
      <w:r w:rsidR="000641CD" w:rsidRPr="004F683D">
        <w:rPr>
          <w:rFonts w:ascii="Arial" w:hAnsi="Arial" w:cs="Arial"/>
          <w:sz w:val="22"/>
          <w:szCs w:val="22"/>
        </w:rPr>
        <w:t xml:space="preserve">However, this data has received critical attention </w:t>
      </w:r>
      <w:r w:rsidR="007D2FCF" w:rsidRPr="004F683D">
        <w:rPr>
          <w:rFonts w:ascii="Arial" w:hAnsi="Arial" w:cs="Arial"/>
          <w:sz w:val="22"/>
          <w:szCs w:val="22"/>
        </w:rPr>
        <w:t xml:space="preserve">by the Welsh Government </w:t>
      </w:r>
      <w:r w:rsidR="00135C3E" w:rsidRPr="004F683D">
        <w:rPr>
          <w:rFonts w:ascii="Arial" w:hAnsi="Arial" w:cs="Arial"/>
          <w:noProof/>
          <w:sz w:val="22"/>
          <w:szCs w:val="22"/>
        </w:rPr>
        <w:t xml:space="preserve">(2023) </w:t>
      </w:r>
      <w:r w:rsidR="000641CD" w:rsidRPr="004F683D">
        <w:rPr>
          <w:rFonts w:ascii="Arial" w:hAnsi="Arial" w:cs="Arial"/>
          <w:sz w:val="22"/>
          <w:szCs w:val="22"/>
        </w:rPr>
        <w:t>due to the discrepancy in data attributed to residual bias resulting from the decrease in sample sizes due to the pandemic.</w:t>
      </w:r>
      <w:r w:rsidR="00373E83" w:rsidRPr="004F683D">
        <w:rPr>
          <w:rFonts w:ascii="Arial" w:hAnsi="Arial" w:cs="Arial"/>
          <w:sz w:val="22"/>
          <w:szCs w:val="22"/>
        </w:rPr>
        <w:t xml:space="preserve"> Therefore, m</w:t>
      </w:r>
      <w:r w:rsidR="0039496A" w:rsidRPr="004F683D">
        <w:rPr>
          <w:rFonts w:ascii="Arial" w:hAnsi="Arial" w:cs="Arial"/>
          <w:sz w:val="22"/>
          <w:szCs w:val="22"/>
        </w:rPr>
        <w:t>eaningful statistical analyses of trends and changes in the most recent year relative to the pre-pandemic level are not attainable.</w:t>
      </w:r>
      <w:r w:rsidR="00373E83" w:rsidRPr="004F683D">
        <w:rPr>
          <w:rFonts w:ascii="Arial" w:hAnsi="Arial" w:cs="Arial"/>
          <w:sz w:val="22"/>
          <w:szCs w:val="22"/>
        </w:rPr>
        <w:t xml:space="preserve"> </w:t>
      </w:r>
      <w:r w:rsidR="008B0CA0" w:rsidRPr="004F683D">
        <w:rPr>
          <w:rFonts w:ascii="Arial" w:hAnsi="Arial" w:cs="Arial"/>
          <w:sz w:val="22"/>
          <w:szCs w:val="22"/>
        </w:rPr>
        <w:t>Despite this</w:t>
      </w:r>
      <w:r w:rsidR="00BB61DB" w:rsidRPr="004F683D">
        <w:rPr>
          <w:rFonts w:ascii="Arial" w:hAnsi="Arial" w:cs="Arial"/>
          <w:sz w:val="22"/>
          <w:szCs w:val="22"/>
        </w:rPr>
        <w:t>,</w:t>
      </w:r>
      <w:r w:rsidR="008B0CA0" w:rsidRPr="004F683D">
        <w:rPr>
          <w:rFonts w:ascii="Arial" w:hAnsi="Arial" w:cs="Arial"/>
          <w:sz w:val="22"/>
          <w:szCs w:val="22"/>
        </w:rPr>
        <w:t xml:space="preserve"> current</w:t>
      </w:r>
      <w:r w:rsidR="000641CD" w:rsidRPr="004F683D">
        <w:rPr>
          <w:rFonts w:ascii="Arial" w:hAnsi="Arial" w:cs="Arial"/>
          <w:sz w:val="22"/>
          <w:szCs w:val="22"/>
        </w:rPr>
        <w:t xml:space="preserve"> statistics</w:t>
      </w:r>
      <w:r w:rsidR="00C87DE1" w:rsidRPr="004F683D">
        <w:rPr>
          <w:rFonts w:ascii="Arial" w:hAnsi="Arial" w:cs="Arial"/>
          <w:sz w:val="22"/>
          <w:szCs w:val="22"/>
        </w:rPr>
        <w:t xml:space="preserve"> </w:t>
      </w:r>
      <w:r w:rsidR="00BB61DB" w:rsidRPr="004F683D">
        <w:rPr>
          <w:rFonts w:ascii="Arial" w:hAnsi="Arial" w:cs="Arial"/>
          <w:sz w:val="22"/>
          <w:szCs w:val="22"/>
        </w:rPr>
        <w:t>firmly indicate</w:t>
      </w:r>
      <w:r w:rsidR="00302C1E" w:rsidRPr="004F683D">
        <w:rPr>
          <w:rFonts w:ascii="Arial" w:hAnsi="Arial" w:cs="Arial"/>
          <w:sz w:val="22"/>
          <w:szCs w:val="22"/>
        </w:rPr>
        <w:t xml:space="preserve"> tha</w:t>
      </w:r>
      <w:r w:rsidR="007945F1" w:rsidRPr="004F683D">
        <w:rPr>
          <w:rFonts w:ascii="Arial" w:hAnsi="Arial" w:cs="Arial"/>
          <w:sz w:val="22"/>
          <w:szCs w:val="22"/>
        </w:rPr>
        <w:t xml:space="preserve">t child poverty is a significant challenge </w:t>
      </w:r>
      <w:r w:rsidR="00365B39" w:rsidRPr="004F683D">
        <w:rPr>
          <w:rFonts w:ascii="Arial" w:hAnsi="Arial" w:cs="Arial"/>
          <w:sz w:val="22"/>
          <w:szCs w:val="22"/>
        </w:rPr>
        <w:t>to combat</w:t>
      </w:r>
      <w:r w:rsidR="00135C3E" w:rsidRPr="004F683D">
        <w:rPr>
          <w:rFonts w:ascii="Arial" w:hAnsi="Arial" w:cs="Arial"/>
          <w:sz w:val="22"/>
          <w:szCs w:val="22"/>
        </w:rPr>
        <w:t xml:space="preserve"> </w:t>
      </w:r>
      <w:r w:rsidR="0018363A" w:rsidRPr="004F683D">
        <w:rPr>
          <w:rFonts w:ascii="Arial" w:hAnsi="Arial" w:cs="Arial"/>
          <w:sz w:val="22"/>
          <w:szCs w:val="22"/>
        </w:rPr>
        <w:t xml:space="preserve">in order to </w:t>
      </w:r>
      <w:r w:rsidR="00365B39" w:rsidRPr="004F683D">
        <w:rPr>
          <w:rFonts w:ascii="Arial" w:hAnsi="Arial" w:cs="Arial"/>
          <w:sz w:val="22"/>
          <w:szCs w:val="22"/>
        </w:rPr>
        <w:t>promote full inclusion</w:t>
      </w:r>
      <w:r w:rsidR="0018363A" w:rsidRPr="004F683D">
        <w:rPr>
          <w:rFonts w:ascii="Arial" w:hAnsi="Arial" w:cs="Arial"/>
          <w:sz w:val="22"/>
          <w:szCs w:val="22"/>
        </w:rPr>
        <w:t xml:space="preserve">. </w:t>
      </w:r>
    </w:p>
    <w:p w14:paraId="6E55D991" w14:textId="77777777" w:rsidR="00C44A3A" w:rsidRPr="004F683D" w:rsidRDefault="00C44A3A" w:rsidP="00540258">
      <w:pPr>
        <w:spacing w:line="360" w:lineRule="auto"/>
        <w:rPr>
          <w:rFonts w:ascii="Arial" w:hAnsi="Arial" w:cs="Arial"/>
          <w:sz w:val="22"/>
          <w:szCs w:val="22"/>
        </w:rPr>
      </w:pPr>
    </w:p>
    <w:p w14:paraId="64FAE409" w14:textId="540006FA" w:rsidR="00F76B34" w:rsidRPr="004F683D" w:rsidRDefault="00F47EF7" w:rsidP="00540258">
      <w:pPr>
        <w:spacing w:line="360" w:lineRule="auto"/>
        <w:rPr>
          <w:rFonts w:ascii="Arial" w:hAnsi="Arial" w:cs="Arial"/>
          <w:sz w:val="22"/>
          <w:szCs w:val="22"/>
        </w:rPr>
      </w:pPr>
      <w:r w:rsidRPr="004F683D">
        <w:rPr>
          <w:rFonts w:ascii="Arial" w:hAnsi="Arial" w:cs="Arial"/>
          <w:sz w:val="22"/>
          <w:szCs w:val="22"/>
        </w:rPr>
        <w:t xml:space="preserve">The findings </w:t>
      </w:r>
      <w:r w:rsidR="000E0FD4" w:rsidRPr="004F683D">
        <w:rPr>
          <w:rFonts w:ascii="Arial" w:hAnsi="Arial" w:cs="Arial"/>
          <w:sz w:val="22"/>
          <w:szCs w:val="22"/>
        </w:rPr>
        <w:t xml:space="preserve">of an investigation </w:t>
      </w:r>
      <w:r w:rsidR="00C1165F" w:rsidRPr="004F683D">
        <w:rPr>
          <w:rFonts w:ascii="Arial" w:hAnsi="Arial" w:cs="Arial"/>
          <w:sz w:val="22"/>
          <w:szCs w:val="22"/>
        </w:rPr>
        <w:t xml:space="preserve">report </w:t>
      </w:r>
      <w:r w:rsidR="000E0FD4" w:rsidRPr="004F683D">
        <w:rPr>
          <w:rFonts w:ascii="Arial" w:hAnsi="Arial" w:cs="Arial"/>
          <w:sz w:val="22"/>
          <w:szCs w:val="22"/>
        </w:rPr>
        <w:t xml:space="preserve">by the auditor general for Wales </w:t>
      </w:r>
      <w:r w:rsidR="008A5C1C" w:rsidRPr="004F683D">
        <w:rPr>
          <w:rFonts w:ascii="Arial" w:hAnsi="Arial" w:cs="Arial"/>
          <w:noProof/>
          <w:sz w:val="22"/>
          <w:szCs w:val="22"/>
        </w:rPr>
        <w:t xml:space="preserve">(2022) </w:t>
      </w:r>
      <w:r w:rsidR="000E0FD4" w:rsidRPr="004F683D">
        <w:rPr>
          <w:rFonts w:ascii="Arial" w:hAnsi="Arial" w:cs="Arial"/>
          <w:sz w:val="22"/>
          <w:szCs w:val="22"/>
        </w:rPr>
        <w:t xml:space="preserve">recognised that dealing with poverty remains an </w:t>
      </w:r>
      <w:r w:rsidR="009D5820" w:rsidRPr="004F683D">
        <w:rPr>
          <w:rFonts w:ascii="Arial" w:hAnsi="Arial" w:cs="Arial"/>
          <w:sz w:val="22"/>
          <w:szCs w:val="22"/>
        </w:rPr>
        <w:t>impetuous</w:t>
      </w:r>
      <w:r w:rsidR="000E0FD4" w:rsidRPr="004F683D">
        <w:rPr>
          <w:rFonts w:ascii="Arial" w:hAnsi="Arial" w:cs="Arial"/>
          <w:sz w:val="22"/>
          <w:szCs w:val="22"/>
        </w:rPr>
        <w:t xml:space="preserve"> </w:t>
      </w:r>
      <w:r w:rsidR="008F03C9" w:rsidRPr="004F683D">
        <w:rPr>
          <w:rFonts w:ascii="Arial" w:hAnsi="Arial" w:cs="Arial"/>
          <w:sz w:val="22"/>
          <w:szCs w:val="22"/>
        </w:rPr>
        <w:t xml:space="preserve">yet unfulfilled </w:t>
      </w:r>
      <w:r w:rsidR="000E0FD4" w:rsidRPr="004F683D">
        <w:rPr>
          <w:rFonts w:ascii="Arial" w:hAnsi="Arial" w:cs="Arial"/>
          <w:sz w:val="22"/>
          <w:szCs w:val="22"/>
        </w:rPr>
        <w:t>priority for Welsh government and local councils.</w:t>
      </w:r>
      <w:r w:rsidR="001277CF" w:rsidRPr="004F683D">
        <w:rPr>
          <w:rFonts w:ascii="Arial" w:hAnsi="Arial" w:cs="Arial"/>
          <w:sz w:val="22"/>
          <w:szCs w:val="22"/>
        </w:rPr>
        <w:t xml:space="preserve"> </w:t>
      </w:r>
      <w:r w:rsidR="00C44A3A" w:rsidRPr="004F683D">
        <w:rPr>
          <w:rFonts w:ascii="Arial" w:hAnsi="Arial" w:cs="Arial"/>
          <w:sz w:val="22"/>
          <w:szCs w:val="22"/>
        </w:rPr>
        <w:t xml:space="preserve">In my own professional practise, I have continuously seen the increasing impact financial pressure has on learners due to the current ongoing cost of living crisis. </w:t>
      </w:r>
      <w:r w:rsidR="00C44A3A" w:rsidRPr="004F683D">
        <w:rPr>
          <w:rFonts w:ascii="Arial" w:hAnsi="Arial" w:cs="Arial"/>
          <w:sz w:val="22"/>
          <w:szCs w:val="22"/>
        </w:rPr>
        <w:lastRenderedPageBreak/>
        <w:t>Although rates of poverty have declined among specific groups in society, this has not been sufficient enough </w:t>
      </w:r>
      <w:r w:rsidR="00DB37ED" w:rsidRPr="004F683D">
        <w:rPr>
          <w:rFonts w:ascii="Arial" w:hAnsi="Arial" w:cs="Arial"/>
          <w:sz w:val="22"/>
          <w:szCs w:val="22"/>
        </w:rPr>
        <w:t>to</w:t>
      </w:r>
      <w:r w:rsidR="00C44A3A" w:rsidRPr="004F683D">
        <w:rPr>
          <w:rFonts w:ascii="Arial" w:hAnsi="Arial" w:cs="Arial"/>
          <w:sz w:val="22"/>
          <w:szCs w:val="22"/>
        </w:rPr>
        <w:t xml:space="preserve"> lowe</w:t>
      </w:r>
      <w:r w:rsidR="00DB37ED" w:rsidRPr="004F683D">
        <w:rPr>
          <w:rFonts w:ascii="Arial" w:hAnsi="Arial" w:cs="Arial"/>
          <w:sz w:val="22"/>
          <w:szCs w:val="22"/>
        </w:rPr>
        <w:t>r</w:t>
      </w:r>
      <w:r w:rsidR="00C44A3A" w:rsidRPr="004F683D">
        <w:rPr>
          <w:rFonts w:ascii="Arial" w:hAnsi="Arial" w:cs="Arial"/>
          <w:sz w:val="22"/>
          <w:szCs w:val="22"/>
        </w:rPr>
        <w:t xml:space="preserve"> overall levels of poverty in Wales, social exclusion is still a major concern </w:t>
      </w:r>
      <w:sdt>
        <w:sdtPr>
          <w:rPr>
            <w:rFonts w:ascii="Arial" w:hAnsi="Arial" w:cs="Arial"/>
            <w:sz w:val="22"/>
            <w:szCs w:val="22"/>
          </w:rPr>
          <w:id w:val="263961856"/>
          <w:citation/>
        </w:sdtPr>
        <w:sdtContent>
          <w:r w:rsidR="00C44A3A" w:rsidRPr="004F683D">
            <w:rPr>
              <w:rFonts w:ascii="Arial" w:hAnsi="Arial" w:cs="Arial"/>
              <w:sz w:val="22"/>
              <w:szCs w:val="22"/>
            </w:rPr>
            <w:fldChar w:fldCharType="begin"/>
          </w:r>
          <w:r w:rsidR="00C44A3A" w:rsidRPr="004F683D">
            <w:rPr>
              <w:rFonts w:ascii="Arial" w:hAnsi="Arial" w:cs="Arial"/>
              <w:sz w:val="22"/>
              <w:szCs w:val="22"/>
            </w:rPr>
            <w:instrText xml:space="preserve"> CITATION Wal22 \l 2057 </w:instrText>
          </w:r>
          <w:r w:rsidR="00C44A3A" w:rsidRPr="004F683D">
            <w:rPr>
              <w:rFonts w:ascii="Arial" w:hAnsi="Arial" w:cs="Arial"/>
              <w:sz w:val="22"/>
              <w:szCs w:val="22"/>
            </w:rPr>
            <w:fldChar w:fldCharType="separate"/>
          </w:r>
          <w:r w:rsidR="007348C0" w:rsidRPr="004F683D">
            <w:rPr>
              <w:rFonts w:ascii="Arial" w:hAnsi="Arial" w:cs="Arial"/>
              <w:noProof/>
              <w:sz w:val="22"/>
              <w:szCs w:val="22"/>
            </w:rPr>
            <w:t>(Wales Centre for Public Policy , 2022)</w:t>
          </w:r>
          <w:r w:rsidR="00C44A3A" w:rsidRPr="004F683D">
            <w:rPr>
              <w:rFonts w:ascii="Arial" w:hAnsi="Arial" w:cs="Arial"/>
              <w:sz w:val="22"/>
              <w:szCs w:val="22"/>
            </w:rPr>
            <w:fldChar w:fldCharType="end"/>
          </w:r>
        </w:sdtContent>
      </w:sdt>
      <w:r w:rsidR="00C44A3A" w:rsidRPr="004F683D">
        <w:rPr>
          <w:rFonts w:ascii="Arial" w:hAnsi="Arial" w:cs="Arial"/>
          <w:sz w:val="22"/>
          <w:szCs w:val="22"/>
        </w:rPr>
        <w:t>.</w:t>
      </w:r>
      <w:r w:rsidR="00413AF8" w:rsidRPr="004F683D">
        <w:rPr>
          <w:rFonts w:ascii="Arial" w:hAnsi="Arial" w:cs="Arial"/>
          <w:sz w:val="22"/>
          <w:szCs w:val="22"/>
        </w:rPr>
        <w:t xml:space="preserve"> </w:t>
      </w:r>
      <w:r w:rsidR="00814CC6" w:rsidRPr="004F683D">
        <w:rPr>
          <w:rFonts w:ascii="Arial" w:hAnsi="Arial" w:cs="Arial"/>
          <w:sz w:val="22"/>
          <w:szCs w:val="22"/>
        </w:rPr>
        <w:t>Subsequently</w:t>
      </w:r>
      <w:r w:rsidR="00C1127F" w:rsidRPr="004F683D">
        <w:rPr>
          <w:rFonts w:ascii="Arial" w:hAnsi="Arial" w:cs="Arial"/>
          <w:sz w:val="22"/>
          <w:szCs w:val="22"/>
        </w:rPr>
        <w:t>, the Curriculum for Wales (2022) was developed in close accordance with the Additional Learning Needs and Education Tribunal Wales Act (2018)</w:t>
      </w:r>
      <w:r w:rsidR="00A97FA9" w:rsidRPr="004F683D">
        <w:rPr>
          <w:rFonts w:ascii="Arial" w:hAnsi="Arial" w:cs="Arial"/>
          <w:noProof/>
          <w:sz w:val="22"/>
          <w:szCs w:val="22"/>
        </w:rPr>
        <w:t xml:space="preserve"> </w:t>
      </w:r>
      <w:r w:rsidR="00C1127F" w:rsidRPr="004F683D">
        <w:rPr>
          <w:rFonts w:ascii="Arial" w:hAnsi="Arial" w:cs="Arial"/>
          <w:sz w:val="22"/>
          <w:szCs w:val="22"/>
        </w:rPr>
        <w:t>with the intent to facilitate the development of every</w:t>
      </w:r>
      <w:r w:rsidR="00562AFE" w:rsidRPr="004F683D">
        <w:rPr>
          <w:rFonts w:ascii="Arial" w:hAnsi="Arial" w:cs="Arial"/>
          <w:sz w:val="22"/>
          <w:szCs w:val="22"/>
        </w:rPr>
        <w:t xml:space="preserve"> young person</w:t>
      </w:r>
      <w:r w:rsidR="00C1127F" w:rsidRPr="004F683D">
        <w:rPr>
          <w:rFonts w:ascii="Arial" w:hAnsi="Arial" w:cs="Arial"/>
          <w:sz w:val="22"/>
          <w:szCs w:val="22"/>
        </w:rPr>
        <w:t>, particularly those who are underprivileged and vulnerable.</w:t>
      </w:r>
      <w:r w:rsidR="00007646" w:rsidRPr="004F683D">
        <w:rPr>
          <w:rFonts w:ascii="Arial" w:hAnsi="Arial" w:cs="Arial"/>
          <w:sz w:val="22"/>
          <w:szCs w:val="22"/>
        </w:rPr>
        <w:t xml:space="preserve"> This focus on </w:t>
      </w:r>
      <w:r w:rsidR="00835CCA" w:rsidRPr="004F683D">
        <w:rPr>
          <w:rFonts w:ascii="Arial" w:hAnsi="Arial" w:cs="Arial"/>
          <w:sz w:val="22"/>
          <w:szCs w:val="22"/>
        </w:rPr>
        <w:t xml:space="preserve">supporting all </w:t>
      </w:r>
      <w:r w:rsidR="00B16E91" w:rsidRPr="004F683D">
        <w:rPr>
          <w:rFonts w:ascii="Arial" w:hAnsi="Arial" w:cs="Arial"/>
          <w:sz w:val="22"/>
          <w:szCs w:val="22"/>
        </w:rPr>
        <w:t xml:space="preserve">disadvantaged </w:t>
      </w:r>
      <w:r w:rsidR="00835CCA" w:rsidRPr="004F683D">
        <w:rPr>
          <w:rFonts w:ascii="Arial" w:hAnsi="Arial" w:cs="Arial"/>
          <w:sz w:val="22"/>
          <w:szCs w:val="22"/>
        </w:rPr>
        <w:t xml:space="preserve">pupils </w:t>
      </w:r>
      <w:r w:rsidR="00E66AB2" w:rsidRPr="004F683D">
        <w:rPr>
          <w:rFonts w:ascii="Arial" w:hAnsi="Arial" w:cs="Arial"/>
          <w:sz w:val="22"/>
          <w:szCs w:val="22"/>
        </w:rPr>
        <w:t xml:space="preserve">corresponds with the </w:t>
      </w:r>
      <w:r w:rsidR="00F76B34" w:rsidRPr="004F683D">
        <w:rPr>
          <w:rFonts w:ascii="Arial" w:hAnsi="Arial" w:cs="Arial"/>
          <w:sz w:val="22"/>
          <w:szCs w:val="22"/>
        </w:rPr>
        <w:t xml:space="preserve">view of Brown (2013), who </w:t>
      </w:r>
      <w:r w:rsidR="00F76B34" w:rsidRPr="004F683D">
        <w:rPr>
          <w:rFonts w:ascii="Arial" w:hAnsi="Arial" w:cs="Arial"/>
          <w:noProof/>
          <w:sz w:val="22"/>
          <w:szCs w:val="22"/>
        </w:rPr>
        <w:t>expresses the view that t</w:t>
      </w:r>
      <w:r w:rsidR="00F76B34" w:rsidRPr="004F683D">
        <w:rPr>
          <w:rFonts w:ascii="Arial" w:hAnsi="Arial" w:cs="Arial"/>
          <w:sz w:val="22"/>
          <w:szCs w:val="22"/>
        </w:rPr>
        <w:t xml:space="preserve">he function of education should be shaped by the quality of life for all individuals, especially those living in poverty. </w:t>
      </w:r>
    </w:p>
    <w:p w14:paraId="740E6E46" w14:textId="77777777" w:rsidR="00BC2859" w:rsidRPr="004F683D" w:rsidRDefault="00BC2859" w:rsidP="00540258">
      <w:pPr>
        <w:spacing w:line="360" w:lineRule="auto"/>
        <w:rPr>
          <w:rFonts w:ascii="Arial" w:hAnsi="Arial" w:cs="Arial"/>
          <w:sz w:val="22"/>
          <w:szCs w:val="22"/>
        </w:rPr>
      </w:pPr>
    </w:p>
    <w:p w14:paraId="2D4964AD" w14:textId="75934AF4" w:rsidR="0071006E" w:rsidRPr="004F683D" w:rsidRDefault="00FA7320" w:rsidP="00540258">
      <w:pPr>
        <w:spacing w:line="360" w:lineRule="auto"/>
        <w:rPr>
          <w:rFonts w:ascii="Arial" w:hAnsi="Arial" w:cs="Arial"/>
          <w:sz w:val="22"/>
          <w:szCs w:val="22"/>
        </w:rPr>
      </w:pPr>
      <w:r w:rsidRPr="004F683D">
        <w:rPr>
          <w:rFonts w:ascii="Arial" w:hAnsi="Arial" w:cs="Arial"/>
          <w:sz w:val="22"/>
          <w:szCs w:val="22"/>
        </w:rPr>
        <w:t xml:space="preserve">School </w:t>
      </w:r>
      <w:r w:rsidR="000A145F" w:rsidRPr="004F683D">
        <w:rPr>
          <w:rFonts w:ascii="Arial" w:hAnsi="Arial" w:cs="Arial"/>
          <w:sz w:val="22"/>
          <w:szCs w:val="22"/>
        </w:rPr>
        <w:t xml:space="preserve">X created the SDP with key stakeholders </w:t>
      </w:r>
      <w:r w:rsidR="00BA6C7D" w:rsidRPr="004F683D">
        <w:rPr>
          <w:rFonts w:ascii="Arial" w:hAnsi="Arial" w:cs="Arial"/>
          <w:sz w:val="22"/>
          <w:szCs w:val="22"/>
        </w:rPr>
        <w:t xml:space="preserve">including </w:t>
      </w:r>
      <w:r w:rsidR="000A145F" w:rsidRPr="004F683D">
        <w:rPr>
          <w:rFonts w:ascii="Arial" w:hAnsi="Arial" w:cs="Arial"/>
          <w:sz w:val="22"/>
          <w:szCs w:val="22"/>
        </w:rPr>
        <w:t>teachers,</w:t>
      </w:r>
      <w:r w:rsidR="009708CC" w:rsidRPr="004F683D">
        <w:rPr>
          <w:rFonts w:ascii="Arial" w:hAnsi="Arial" w:cs="Arial"/>
          <w:sz w:val="22"/>
          <w:szCs w:val="22"/>
        </w:rPr>
        <w:t xml:space="preserve"> the school family liaison</w:t>
      </w:r>
      <w:r w:rsidR="00D93ECF" w:rsidRPr="004F683D">
        <w:rPr>
          <w:rFonts w:ascii="Arial" w:hAnsi="Arial" w:cs="Arial"/>
          <w:sz w:val="22"/>
          <w:szCs w:val="22"/>
        </w:rPr>
        <w:t xml:space="preserve"> </w:t>
      </w:r>
      <w:r w:rsidR="009708CC" w:rsidRPr="004F683D">
        <w:rPr>
          <w:rFonts w:ascii="Arial" w:hAnsi="Arial" w:cs="Arial"/>
          <w:sz w:val="22"/>
          <w:szCs w:val="22"/>
        </w:rPr>
        <w:t xml:space="preserve">officer and </w:t>
      </w:r>
      <w:r w:rsidR="00D93ECF" w:rsidRPr="004F683D">
        <w:rPr>
          <w:rFonts w:ascii="Arial" w:hAnsi="Arial" w:cs="Arial"/>
          <w:sz w:val="22"/>
          <w:szCs w:val="22"/>
        </w:rPr>
        <w:t xml:space="preserve">the ALNCO. Together these core practitioners </w:t>
      </w:r>
      <w:r w:rsidR="00723AD4" w:rsidRPr="004F683D">
        <w:rPr>
          <w:rFonts w:ascii="Arial" w:hAnsi="Arial" w:cs="Arial"/>
          <w:sz w:val="22"/>
          <w:szCs w:val="22"/>
        </w:rPr>
        <w:t xml:space="preserve">reflected on children’s needs within the school and devised a working document containing strategic planning to meet targets. </w:t>
      </w:r>
      <w:r w:rsidR="00C70DED" w:rsidRPr="004F683D">
        <w:rPr>
          <w:rFonts w:ascii="Arial" w:hAnsi="Arial" w:cs="Arial"/>
          <w:sz w:val="22"/>
          <w:szCs w:val="22"/>
        </w:rPr>
        <w:t xml:space="preserve">Practitioners reflect on the </w:t>
      </w:r>
      <w:r w:rsidR="006C27E3" w:rsidRPr="004F683D">
        <w:rPr>
          <w:rFonts w:ascii="Arial" w:hAnsi="Arial" w:cs="Arial"/>
          <w:sz w:val="22"/>
          <w:szCs w:val="22"/>
        </w:rPr>
        <w:t>document in School X monthly to monitor progression</w:t>
      </w:r>
      <w:r w:rsidR="00E60512" w:rsidRPr="004F683D">
        <w:rPr>
          <w:rFonts w:ascii="Arial" w:hAnsi="Arial" w:cs="Arial"/>
          <w:sz w:val="22"/>
          <w:szCs w:val="22"/>
        </w:rPr>
        <w:t xml:space="preserve"> and identify new vulnerable learners. </w:t>
      </w:r>
      <w:r w:rsidR="0071006E" w:rsidRPr="004F683D">
        <w:rPr>
          <w:rFonts w:ascii="Arial" w:hAnsi="Arial" w:cs="Arial"/>
          <w:sz w:val="22"/>
          <w:szCs w:val="22"/>
        </w:rPr>
        <w:t>The School X Development plan (</w:t>
      </w:r>
      <w:r w:rsidR="00184C12" w:rsidRPr="004F683D">
        <w:rPr>
          <w:rFonts w:ascii="Arial" w:hAnsi="Arial" w:cs="Arial"/>
          <w:sz w:val="22"/>
          <w:szCs w:val="22"/>
        </w:rPr>
        <w:t xml:space="preserve">2022, </w:t>
      </w:r>
      <w:r w:rsidR="0071006E" w:rsidRPr="004F683D">
        <w:rPr>
          <w:rFonts w:ascii="Arial" w:hAnsi="Arial" w:cs="Arial"/>
          <w:sz w:val="22"/>
          <w:szCs w:val="22"/>
        </w:rPr>
        <w:t xml:space="preserve">p.2) provides three clear priorities to focus on over the course of the academic year. The plan identifies the specific </w:t>
      </w:r>
      <w:r w:rsidR="00B81D2D" w:rsidRPr="004F683D">
        <w:rPr>
          <w:rFonts w:ascii="Arial" w:hAnsi="Arial" w:cs="Arial"/>
          <w:sz w:val="22"/>
          <w:szCs w:val="22"/>
        </w:rPr>
        <w:t xml:space="preserve">strategic </w:t>
      </w:r>
      <w:r w:rsidR="0071006E" w:rsidRPr="004F683D">
        <w:rPr>
          <w:rFonts w:ascii="Arial" w:hAnsi="Arial" w:cs="Arial"/>
          <w:sz w:val="22"/>
          <w:szCs w:val="22"/>
        </w:rPr>
        <w:t xml:space="preserve">actions to address priorities as well as the necessary resources to make achieving the target attainable </w:t>
      </w:r>
      <w:sdt>
        <w:sdtPr>
          <w:rPr>
            <w:rFonts w:ascii="Arial" w:hAnsi="Arial" w:cs="Arial"/>
            <w:sz w:val="22"/>
            <w:szCs w:val="22"/>
          </w:rPr>
          <w:id w:val="-1516915318"/>
          <w:citation/>
        </w:sdtPr>
        <w:sdtContent>
          <w:r w:rsidR="0071006E" w:rsidRPr="004F683D">
            <w:rPr>
              <w:rFonts w:ascii="Arial" w:hAnsi="Arial" w:cs="Arial"/>
              <w:sz w:val="22"/>
              <w:szCs w:val="22"/>
            </w:rPr>
            <w:fldChar w:fldCharType="begin"/>
          </w:r>
          <w:r w:rsidR="0071006E" w:rsidRPr="004F683D">
            <w:rPr>
              <w:rFonts w:ascii="Arial" w:hAnsi="Arial" w:cs="Arial"/>
              <w:sz w:val="22"/>
              <w:szCs w:val="22"/>
            </w:rPr>
            <w:instrText xml:space="preserve"> CITATION Dav13 \l 2057 </w:instrText>
          </w:r>
          <w:r w:rsidR="0071006E" w:rsidRPr="004F683D">
            <w:rPr>
              <w:rFonts w:ascii="Arial" w:hAnsi="Arial" w:cs="Arial"/>
              <w:sz w:val="22"/>
              <w:szCs w:val="22"/>
            </w:rPr>
            <w:fldChar w:fldCharType="separate"/>
          </w:r>
          <w:r w:rsidR="007348C0" w:rsidRPr="004F683D">
            <w:rPr>
              <w:rFonts w:ascii="Arial" w:hAnsi="Arial" w:cs="Arial"/>
              <w:noProof/>
              <w:sz w:val="22"/>
              <w:szCs w:val="22"/>
            </w:rPr>
            <w:t>(Woods &amp; Brighouse, 2013)</w:t>
          </w:r>
          <w:r w:rsidR="0071006E" w:rsidRPr="004F683D">
            <w:rPr>
              <w:rFonts w:ascii="Arial" w:hAnsi="Arial" w:cs="Arial"/>
              <w:sz w:val="22"/>
              <w:szCs w:val="22"/>
            </w:rPr>
            <w:fldChar w:fldCharType="end"/>
          </w:r>
        </w:sdtContent>
      </w:sdt>
      <w:r w:rsidR="0071006E" w:rsidRPr="004F683D">
        <w:rPr>
          <w:rFonts w:ascii="Arial" w:hAnsi="Arial" w:cs="Arial"/>
          <w:sz w:val="22"/>
          <w:szCs w:val="22"/>
        </w:rPr>
        <w:t xml:space="preserve">. The action identified to support my chosen focus is ‘family financial support’. As a result, School X has set out 5 categories in which they can provide support to reduce </w:t>
      </w:r>
      <w:r w:rsidR="0062164A" w:rsidRPr="004F683D">
        <w:rPr>
          <w:rFonts w:ascii="Arial" w:hAnsi="Arial" w:cs="Arial"/>
          <w:sz w:val="22"/>
          <w:szCs w:val="22"/>
        </w:rPr>
        <w:t xml:space="preserve">financial </w:t>
      </w:r>
      <w:r w:rsidR="0071006E" w:rsidRPr="004F683D">
        <w:rPr>
          <w:rFonts w:ascii="Arial" w:hAnsi="Arial" w:cs="Arial"/>
          <w:sz w:val="22"/>
          <w:szCs w:val="22"/>
        </w:rPr>
        <w:t>barriers for these vulnerable learners. These include, food, wellbeing and lesson support, school trip money, uniform</w:t>
      </w:r>
      <w:r w:rsidR="001278D6" w:rsidRPr="004F683D">
        <w:rPr>
          <w:rFonts w:ascii="Arial" w:hAnsi="Arial" w:cs="Arial"/>
          <w:sz w:val="22"/>
          <w:szCs w:val="22"/>
        </w:rPr>
        <w:t>,</w:t>
      </w:r>
      <w:r w:rsidR="0071006E" w:rsidRPr="004F683D">
        <w:rPr>
          <w:rFonts w:ascii="Arial" w:hAnsi="Arial" w:cs="Arial"/>
          <w:sz w:val="22"/>
          <w:szCs w:val="22"/>
        </w:rPr>
        <w:t xml:space="preserve"> and residentials cost</w:t>
      </w:r>
      <w:r w:rsidR="00AD545D" w:rsidRPr="004F683D">
        <w:rPr>
          <w:rFonts w:ascii="Arial" w:hAnsi="Arial" w:cs="Arial"/>
          <w:sz w:val="22"/>
          <w:szCs w:val="22"/>
        </w:rPr>
        <w:t xml:space="preserve"> </w:t>
      </w:r>
      <w:r w:rsidR="00C43013" w:rsidRPr="004F683D">
        <w:rPr>
          <w:rFonts w:ascii="Arial" w:hAnsi="Arial" w:cs="Arial"/>
          <w:sz w:val="22"/>
          <w:szCs w:val="22"/>
        </w:rPr>
        <w:t>findings</w:t>
      </w:r>
      <w:r w:rsidR="0071006E" w:rsidRPr="004F683D">
        <w:rPr>
          <w:rFonts w:ascii="Arial" w:hAnsi="Arial" w:cs="Arial"/>
          <w:sz w:val="22"/>
          <w:szCs w:val="22"/>
        </w:rPr>
        <w:t xml:space="preserve">. The headmaster has highlighted in the </w:t>
      </w:r>
      <w:r w:rsidR="00C43013" w:rsidRPr="004F683D">
        <w:rPr>
          <w:rFonts w:ascii="Arial" w:hAnsi="Arial" w:cs="Arial"/>
          <w:sz w:val="22"/>
          <w:szCs w:val="22"/>
        </w:rPr>
        <w:t xml:space="preserve">SDP </w:t>
      </w:r>
      <w:r w:rsidR="0071006E" w:rsidRPr="004F683D">
        <w:rPr>
          <w:rFonts w:ascii="Arial" w:hAnsi="Arial" w:cs="Arial"/>
          <w:sz w:val="22"/>
          <w:szCs w:val="22"/>
        </w:rPr>
        <w:t xml:space="preserve">that children identified as vulnerable will receive support from the pupil development grant to ensure they receive appropriate resources throughout the school year to support their learning (School X Development Plan, 2022). </w:t>
      </w:r>
    </w:p>
    <w:p w14:paraId="2B742EE4" w14:textId="54CD8D26" w:rsidR="009B45F3" w:rsidRPr="004F683D" w:rsidRDefault="009B45F3" w:rsidP="00540258">
      <w:pPr>
        <w:spacing w:line="360" w:lineRule="auto"/>
        <w:rPr>
          <w:rFonts w:ascii="Arial" w:hAnsi="Arial" w:cs="Arial"/>
          <w:b/>
          <w:bCs/>
          <w:sz w:val="22"/>
          <w:szCs w:val="22"/>
        </w:rPr>
      </w:pPr>
    </w:p>
    <w:p w14:paraId="50333762" w14:textId="364A7DFC" w:rsidR="0044740A" w:rsidRPr="004F683D" w:rsidRDefault="009450C2" w:rsidP="00540258">
      <w:pPr>
        <w:spacing w:line="360" w:lineRule="auto"/>
        <w:rPr>
          <w:rFonts w:ascii="Arial" w:hAnsi="Arial" w:cs="Arial"/>
          <w:sz w:val="22"/>
          <w:szCs w:val="22"/>
        </w:rPr>
      </w:pPr>
      <w:r w:rsidRPr="004F683D">
        <w:rPr>
          <w:rFonts w:ascii="Arial" w:hAnsi="Arial" w:cs="Arial"/>
          <w:sz w:val="22"/>
          <w:szCs w:val="22"/>
        </w:rPr>
        <w:t xml:space="preserve">Involving key stakeholders to achieve the target </w:t>
      </w:r>
      <w:r w:rsidR="00BA44D6" w:rsidRPr="004F683D">
        <w:rPr>
          <w:rFonts w:ascii="Arial" w:hAnsi="Arial" w:cs="Arial"/>
          <w:sz w:val="22"/>
          <w:szCs w:val="22"/>
        </w:rPr>
        <w:t xml:space="preserve">plays a pivotal role in decreasing barriers for vulnerable learners. School X </w:t>
      </w:r>
      <w:r w:rsidR="00EE6BDF" w:rsidRPr="004F683D">
        <w:rPr>
          <w:rFonts w:ascii="Arial" w:hAnsi="Arial" w:cs="Arial"/>
          <w:sz w:val="22"/>
          <w:szCs w:val="22"/>
        </w:rPr>
        <w:t xml:space="preserve">employs a family liaison officer to engage </w:t>
      </w:r>
      <w:r w:rsidR="00D55961" w:rsidRPr="004F683D">
        <w:rPr>
          <w:rFonts w:ascii="Arial" w:hAnsi="Arial" w:cs="Arial"/>
          <w:sz w:val="22"/>
          <w:szCs w:val="22"/>
        </w:rPr>
        <w:t xml:space="preserve">with </w:t>
      </w:r>
      <w:r w:rsidR="00897DDA" w:rsidRPr="004F683D">
        <w:rPr>
          <w:rFonts w:ascii="Arial" w:hAnsi="Arial" w:cs="Arial"/>
          <w:sz w:val="22"/>
          <w:szCs w:val="22"/>
        </w:rPr>
        <w:t>guardians</w:t>
      </w:r>
      <w:r w:rsidR="00D55961" w:rsidRPr="004F683D">
        <w:rPr>
          <w:rFonts w:ascii="Arial" w:hAnsi="Arial" w:cs="Arial"/>
          <w:sz w:val="22"/>
          <w:szCs w:val="22"/>
        </w:rPr>
        <w:t xml:space="preserve"> struggling with the cost of living</w:t>
      </w:r>
      <w:r w:rsidR="006143CA" w:rsidRPr="004F683D">
        <w:rPr>
          <w:rFonts w:ascii="Arial" w:hAnsi="Arial" w:cs="Arial"/>
          <w:sz w:val="22"/>
          <w:szCs w:val="22"/>
        </w:rPr>
        <w:t xml:space="preserve">, and ensure they receive </w:t>
      </w:r>
      <w:r w:rsidR="00B82E18" w:rsidRPr="004F683D">
        <w:rPr>
          <w:rFonts w:ascii="Arial" w:hAnsi="Arial" w:cs="Arial"/>
          <w:sz w:val="22"/>
          <w:szCs w:val="22"/>
        </w:rPr>
        <w:t xml:space="preserve">full </w:t>
      </w:r>
      <w:r w:rsidR="006143CA" w:rsidRPr="004F683D">
        <w:rPr>
          <w:rFonts w:ascii="Arial" w:hAnsi="Arial" w:cs="Arial"/>
          <w:sz w:val="22"/>
          <w:szCs w:val="22"/>
        </w:rPr>
        <w:t xml:space="preserve">financial </w:t>
      </w:r>
      <w:r w:rsidR="00B82E18" w:rsidRPr="004F683D">
        <w:rPr>
          <w:rFonts w:ascii="Arial" w:hAnsi="Arial" w:cs="Arial"/>
          <w:sz w:val="22"/>
          <w:szCs w:val="22"/>
        </w:rPr>
        <w:t xml:space="preserve">funding </w:t>
      </w:r>
      <w:r w:rsidR="0086392B" w:rsidRPr="004F683D">
        <w:rPr>
          <w:rFonts w:ascii="Arial" w:hAnsi="Arial" w:cs="Arial"/>
          <w:sz w:val="22"/>
          <w:szCs w:val="22"/>
        </w:rPr>
        <w:t>f</w:t>
      </w:r>
      <w:r w:rsidR="004D62AB" w:rsidRPr="004F683D">
        <w:rPr>
          <w:rFonts w:ascii="Arial" w:hAnsi="Arial" w:cs="Arial"/>
          <w:sz w:val="22"/>
          <w:szCs w:val="22"/>
        </w:rPr>
        <w:t xml:space="preserve">or </w:t>
      </w:r>
      <w:r w:rsidR="00D97AE5" w:rsidRPr="004F683D">
        <w:rPr>
          <w:rFonts w:ascii="Arial" w:hAnsi="Arial" w:cs="Arial"/>
          <w:sz w:val="22"/>
          <w:szCs w:val="22"/>
        </w:rPr>
        <w:t xml:space="preserve">areas </w:t>
      </w:r>
      <w:r w:rsidR="00610780" w:rsidRPr="004F683D">
        <w:rPr>
          <w:rFonts w:ascii="Arial" w:hAnsi="Arial" w:cs="Arial"/>
          <w:sz w:val="22"/>
          <w:szCs w:val="22"/>
        </w:rPr>
        <w:t>like uniform</w:t>
      </w:r>
      <w:r w:rsidR="00170B25" w:rsidRPr="004F683D">
        <w:rPr>
          <w:rFonts w:ascii="Arial" w:hAnsi="Arial" w:cs="Arial"/>
          <w:sz w:val="22"/>
          <w:szCs w:val="22"/>
        </w:rPr>
        <w:t xml:space="preserve"> </w:t>
      </w:r>
      <w:r w:rsidR="00D97AE5" w:rsidRPr="004F683D">
        <w:rPr>
          <w:rFonts w:ascii="Arial" w:hAnsi="Arial" w:cs="Arial"/>
          <w:sz w:val="22"/>
          <w:szCs w:val="22"/>
        </w:rPr>
        <w:t>and tips</w:t>
      </w:r>
      <w:r w:rsidR="00EE6BDF" w:rsidRPr="004F683D">
        <w:rPr>
          <w:rFonts w:ascii="Arial" w:hAnsi="Arial" w:cs="Arial"/>
          <w:sz w:val="22"/>
          <w:szCs w:val="22"/>
        </w:rPr>
        <w:t xml:space="preserve">. </w:t>
      </w:r>
      <w:r w:rsidR="0062164A" w:rsidRPr="004F683D">
        <w:rPr>
          <w:rFonts w:ascii="Arial" w:hAnsi="Arial" w:cs="Arial"/>
          <w:sz w:val="22"/>
          <w:szCs w:val="22"/>
        </w:rPr>
        <w:t xml:space="preserve">A key </w:t>
      </w:r>
      <w:r w:rsidR="00EE6BDF" w:rsidRPr="004F683D">
        <w:rPr>
          <w:rFonts w:ascii="Arial" w:hAnsi="Arial" w:cs="Arial"/>
          <w:sz w:val="22"/>
          <w:szCs w:val="22"/>
        </w:rPr>
        <w:t xml:space="preserve">role of the officer is to </w:t>
      </w:r>
      <w:r w:rsidR="00F866E2" w:rsidRPr="004F683D">
        <w:rPr>
          <w:rFonts w:ascii="Arial" w:hAnsi="Arial" w:cs="Arial"/>
          <w:sz w:val="22"/>
          <w:szCs w:val="22"/>
        </w:rPr>
        <w:t xml:space="preserve">work with </w:t>
      </w:r>
      <w:r w:rsidR="00A9684F" w:rsidRPr="004F683D">
        <w:rPr>
          <w:rFonts w:ascii="Arial" w:hAnsi="Arial" w:cs="Arial"/>
          <w:sz w:val="22"/>
          <w:szCs w:val="22"/>
        </w:rPr>
        <w:t xml:space="preserve">external agencies and </w:t>
      </w:r>
      <w:r w:rsidR="00EE6BDF" w:rsidRPr="004F683D">
        <w:rPr>
          <w:rFonts w:ascii="Arial" w:hAnsi="Arial" w:cs="Arial"/>
          <w:sz w:val="22"/>
          <w:szCs w:val="22"/>
        </w:rPr>
        <w:t xml:space="preserve">communicate with </w:t>
      </w:r>
      <w:r w:rsidR="00551696" w:rsidRPr="004F683D">
        <w:rPr>
          <w:rFonts w:ascii="Arial" w:hAnsi="Arial" w:cs="Arial"/>
          <w:sz w:val="22"/>
          <w:szCs w:val="22"/>
        </w:rPr>
        <w:t xml:space="preserve">low-income and deprived </w:t>
      </w:r>
      <w:r w:rsidR="00D0731A" w:rsidRPr="004F683D">
        <w:rPr>
          <w:rFonts w:ascii="Arial" w:hAnsi="Arial" w:cs="Arial"/>
          <w:sz w:val="22"/>
          <w:szCs w:val="22"/>
        </w:rPr>
        <w:t>families twice a month</w:t>
      </w:r>
      <w:r w:rsidR="00F866E2" w:rsidRPr="004F683D">
        <w:rPr>
          <w:rFonts w:ascii="Arial" w:hAnsi="Arial" w:cs="Arial"/>
          <w:sz w:val="22"/>
          <w:szCs w:val="22"/>
        </w:rPr>
        <w:t xml:space="preserve">, </w:t>
      </w:r>
      <w:r w:rsidR="00EE1D21" w:rsidRPr="004F683D">
        <w:rPr>
          <w:rFonts w:ascii="Arial" w:hAnsi="Arial" w:cs="Arial"/>
          <w:sz w:val="22"/>
          <w:szCs w:val="22"/>
        </w:rPr>
        <w:t xml:space="preserve">to </w:t>
      </w:r>
      <w:r w:rsidR="00D2156C" w:rsidRPr="004F683D">
        <w:rPr>
          <w:rFonts w:ascii="Arial" w:hAnsi="Arial" w:cs="Arial"/>
          <w:sz w:val="22"/>
          <w:szCs w:val="22"/>
        </w:rPr>
        <w:t>provide appropriate</w:t>
      </w:r>
      <w:r w:rsidR="00EE1D21" w:rsidRPr="004F683D">
        <w:rPr>
          <w:rFonts w:ascii="Arial" w:hAnsi="Arial" w:cs="Arial"/>
          <w:sz w:val="22"/>
          <w:szCs w:val="22"/>
        </w:rPr>
        <w:t xml:space="preserve"> support and develop strong trusting relationships</w:t>
      </w:r>
      <w:r w:rsidR="00897DDA" w:rsidRPr="004F683D">
        <w:rPr>
          <w:rFonts w:ascii="Arial" w:hAnsi="Arial" w:cs="Arial"/>
          <w:sz w:val="22"/>
          <w:szCs w:val="22"/>
        </w:rPr>
        <w:t xml:space="preserve">. </w:t>
      </w:r>
      <w:r w:rsidRPr="004F683D">
        <w:rPr>
          <w:rFonts w:ascii="Arial" w:hAnsi="Arial" w:cs="Arial"/>
          <w:sz w:val="22"/>
          <w:szCs w:val="22"/>
        </w:rPr>
        <w:t xml:space="preserve">An Estyn </w:t>
      </w:r>
      <w:r w:rsidRPr="004F683D">
        <w:rPr>
          <w:rFonts w:ascii="Arial" w:hAnsi="Arial" w:cs="Arial"/>
          <w:noProof/>
          <w:sz w:val="22"/>
          <w:szCs w:val="22"/>
        </w:rPr>
        <w:t xml:space="preserve">(2019) report </w:t>
      </w:r>
      <w:r w:rsidRPr="004F683D">
        <w:rPr>
          <w:rFonts w:ascii="Arial" w:hAnsi="Arial" w:cs="Arial"/>
          <w:sz w:val="22"/>
          <w:szCs w:val="22"/>
        </w:rPr>
        <w:t xml:space="preserve">on effective family liaison demonstrates the significance of the role in collaborating with the Education Welfare Service to monitor all pupil’s attendance and wellbeing to combat barriers to learning. </w:t>
      </w:r>
      <w:r w:rsidR="0094442D" w:rsidRPr="004F683D">
        <w:rPr>
          <w:rFonts w:ascii="Arial" w:hAnsi="Arial" w:cs="Arial"/>
          <w:sz w:val="22"/>
          <w:szCs w:val="22"/>
        </w:rPr>
        <w:t>However,</w:t>
      </w:r>
      <w:r w:rsidR="0053051C" w:rsidRPr="004F683D">
        <w:rPr>
          <w:rFonts w:ascii="Arial" w:hAnsi="Arial" w:cs="Arial"/>
          <w:sz w:val="22"/>
          <w:szCs w:val="22"/>
        </w:rPr>
        <w:t xml:space="preserve"> </w:t>
      </w:r>
      <w:r w:rsidR="00696681" w:rsidRPr="004F683D">
        <w:rPr>
          <w:rFonts w:ascii="Arial" w:hAnsi="Arial" w:cs="Arial"/>
          <w:sz w:val="22"/>
          <w:szCs w:val="22"/>
        </w:rPr>
        <w:t>effective</w:t>
      </w:r>
      <w:r w:rsidR="00D05DC2" w:rsidRPr="004F683D">
        <w:rPr>
          <w:rFonts w:ascii="Arial" w:hAnsi="Arial" w:cs="Arial"/>
          <w:sz w:val="22"/>
          <w:szCs w:val="22"/>
        </w:rPr>
        <w:t xml:space="preserve"> </w:t>
      </w:r>
      <w:r w:rsidR="00945ACB" w:rsidRPr="004F683D">
        <w:rPr>
          <w:rFonts w:ascii="Arial" w:hAnsi="Arial" w:cs="Arial"/>
          <w:sz w:val="22"/>
          <w:szCs w:val="22"/>
        </w:rPr>
        <w:t xml:space="preserve">relationships with family liaison officers can be </w:t>
      </w:r>
      <w:r w:rsidR="00055BD6" w:rsidRPr="004F683D">
        <w:rPr>
          <w:rFonts w:ascii="Arial" w:hAnsi="Arial" w:cs="Arial"/>
          <w:sz w:val="22"/>
          <w:szCs w:val="22"/>
        </w:rPr>
        <w:t xml:space="preserve">difficult to obtain with families </w:t>
      </w:r>
      <w:r w:rsidR="00D05DC2" w:rsidRPr="004F683D">
        <w:rPr>
          <w:rFonts w:ascii="Arial" w:hAnsi="Arial" w:cs="Arial"/>
          <w:sz w:val="22"/>
          <w:szCs w:val="22"/>
        </w:rPr>
        <w:t>experiencing</w:t>
      </w:r>
      <w:r w:rsidR="00055BD6" w:rsidRPr="004F683D">
        <w:rPr>
          <w:rFonts w:ascii="Arial" w:hAnsi="Arial" w:cs="Arial"/>
          <w:sz w:val="22"/>
          <w:szCs w:val="22"/>
        </w:rPr>
        <w:t xml:space="preserve"> </w:t>
      </w:r>
      <w:r w:rsidR="00D05DC2" w:rsidRPr="004F683D">
        <w:rPr>
          <w:rFonts w:ascii="Arial" w:hAnsi="Arial" w:cs="Arial"/>
          <w:sz w:val="22"/>
          <w:szCs w:val="22"/>
        </w:rPr>
        <w:t xml:space="preserve">high </w:t>
      </w:r>
      <w:r w:rsidR="00055BD6" w:rsidRPr="004F683D">
        <w:rPr>
          <w:rFonts w:ascii="Arial" w:hAnsi="Arial" w:cs="Arial"/>
          <w:sz w:val="22"/>
          <w:szCs w:val="22"/>
        </w:rPr>
        <w:t xml:space="preserve">deprivation. This </w:t>
      </w:r>
      <w:r w:rsidR="006D0A66" w:rsidRPr="004F683D">
        <w:rPr>
          <w:rFonts w:ascii="Arial" w:hAnsi="Arial" w:cs="Arial"/>
          <w:sz w:val="22"/>
          <w:szCs w:val="22"/>
        </w:rPr>
        <w:t xml:space="preserve">barrier is eluded by Chase and Walker </w:t>
      </w:r>
      <w:r w:rsidR="0069232A" w:rsidRPr="004F683D">
        <w:rPr>
          <w:rFonts w:ascii="Arial" w:hAnsi="Arial" w:cs="Arial"/>
          <w:sz w:val="22"/>
          <w:szCs w:val="22"/>
        </w:rPr>
        <w:t>(</w:t>
      </w:r>
      <w:r w:rsidR="006D0A66" w:rsidRPr="004F683D">
        <w:rPr>
          <w:rFonts w:ascii="Arial" w:hAnsi="Arial" w:cs="Arial"/>
          <w:sz w:val="22"/>
          <w:szCs w:val="22"/>
        </w:rPr>
        <w:t>2013</w:t>
      </w:r>
      <w:r w:rsidR="0069232A" w:rsidRPr="004F683D">
        <w:rPr>
          <w:rFonts w:ascii="Arial" w:hAnsi="Arial" w:cs="Arial"/>
          <w:sz w:val="22"/>
          <w:szCs w:val="22"/>
        </w:rPr>
        <w:t>)</w:t>
      </w:r>
      <w:r w:rsidR="006D0A66" w:rsidRPr="004F683D">
        <w:rPr>
          <w:rFonts w:ascii="Arial" w:hAnsi="Arial" w:cs="Arial"/>
          <w:sz w:val="22"/>
          <w:szCs w:val="22"/>
        </w:rPr>
        <w:t xml:space="preserve"> </w:t>
      </w:r>
      <w:r w:rsidR="000C7C3D" w:rsidRPr="004F683D">
        <w:rPr>
          <w:rFonts w:ascii="Arial" w:hAnsi="Arial" w:cs="Arial"/>
          <w:sz w:val="22"/>
          <w:szCs w:val="22"/>
        </w:rPr>
        <w:t xml:space="preserve">who </w:t>
      </w:r>
      <w:r w:rsidR="00651197" w:rsidRPr="004F683D">
        <w:rPr>
          <w:rFonts w:ascii="Arial" w:hAnsi="Arial" w:cs="Arial"/>
          <w:sz w:val="22"/>
          <w:szCs w:val="22"/>
        </w:rPr>
        <w:t>emphasise</w:t>
      </w:r>
      <w:r w:rsidR="000C7C3D" w:rsidRPr="004F683D">
        <w:rPr>
          <w:rFonts w:ascii="Arial" w:hAnsi="Arial" w:cs="Arial"/>
          <w:sz w:val="22"/>
          <w:szCs w:val="22"/>
        </w:rPr>
        <w:t>d</w:t>
      </w:r>
      <w:r w:rsidR="00651197" w:rsidRPr="004F683D">
        <w:rPr>
          <w:rFonts w:ascii="Arial" w:hAnsi="Arial" w:cs="Arial"/>
          <w:sz w:val="22"/>
          <w:szCs w:val="22"/>
        </w:rPr>
        <w:t xml:space="preserve"> that shame whether felt or anticipated epitomises the threat to any bond </w:t>
      </w:r>
      <w:r w:rsidR="00651197" w:rsidRPr="004F683D">
        <w:rPr>
          <w:rFonts w:ascii="Arial" w:hAnsi="Arial" w:cs="Arial"/>
          <w:sz w:val="22"/>
          <w:szCs w:val="22"/>
        </w:rPr>
        <w:lastRenderedPageBreak/>
        <w:t xml:space="preserve">between </w:t>
      </w:r>
      <w:r w:rsidR="0069232A" w:rsidRPr="004F683D">
        <w:rPr>
          <w:rFonts w:ascii="Arial" w:hAnsi="Arial" w:cs="Arial"/>
          <w:sz w:val="22"/>
          <w:szCs w:val="22"/>
        </w:rPr>
        <w:t xml:space="preserve">practitioners and parental engagement. Despite this barrier, </w:t>
      </w:r>
      <w:r w:rsidR="00E61797" w:rsidRPr="004F683D">
        <w:rPr>
          <w:rFonts w:ascii="Arial" w:hAnsi="Arial" w:cs="Arial"/>
          <w:sz w:val="22"/>
          <w:szCs w:val="22"/>
        </w:rPr>
        <w:t>this stakeholder plays a key role in</w:t>
      </w:r>
      <w:r w:rsidR="00530320" w:rsidRPr="004F683D">
        <w:rPr>
          <w:rFonts w:ascii="Arial" w:hAnsi="Arial" w:cs="Arial"/>
          <w:sz w:val="22"/>
          <w:szCs w:val="22"/>
        </w:rPr>
        <w:t xml:space="preserve"> decreasing barriers for </w:t>
      </w:r>
      <w:r w:rsidR="009A5FFA" w:rsidRPr="004F683D">
        <w:rPr>
          <w:rFonts w:ascii="Arial" w:hAnsi="Arial" w:cs="Arial"/>
          <w:sz w:val="22"/>
          <w:szCs w:val="22"/>
        </w:rPr>
        <w:t>vulnerable</w:t>
      </w:r>
      <w:r w:rsidR="00530320" w:rsidRPr="004F683D">
        <w:rPr>
          <w:rFonts w:ascii="Arial" w:hAnsi="Arial" w:cs="Arial"/>
          <w:sz w:val="22"/>
          <w:szCs w:val="22"/>
        </w:rPr>
        <w:t xml:space="preserve"> learners affected by financial pressures.</w:t>
      </w:r>
      <w:r w:rsidR="00753C05" w:rsidRPr="004F683D">
        <w:rPr>
          <w:rFonts w:ascii="Arial" w:hAnsi="Arial" w:cs="Arial"/>
          <w:sz w:val="22"/>
          <w:szCs w:val="22"/>
        </w:rPr>
        <w:t xml:space="preserve"> School </w:t>
      </w:r>
      <w:r w:rsidR="009A5FFA" w:rsidRPr="004F683D">
        <w:rPr>
          <w:rFonts w:ascii="Arial" w:hAnsi="Arial" w:cs="Arial"/>
          <w:sz w:val="22"/>
          <w:szCs w:val="22"/>
        </w:rPr>
        <w:t xml:space="preserve">X </w:t>
      </w:r>
      <w:r w:rsidR="00753C05" w:rsidRPr="004F683D">
        <w:rPr>
          <w:rFonts w:ascii="Arial" w:hAnsi="Arial" w:cs="Arial"/>
          <w:sz w:val="22"/>
          <w:szCs w:val="22"/>
        </w:rPr>
        <w:t>communicates with the local council to ensure appropriate housing is in place</w:t>
      </w:r>
      <w:r w:rsidR="004D73AC" w:rsidRPr="004F683D">
        <w:rPr>
          <w:rFonts w:ascii="Arial" w:hAnsi="Arial" w:cs="Arial"/>
          <w:sz w:val="22"/>
          <w:szCs w:val="22"/>
        </w:rPr>
        <w:t xml:space="preserve"> with appropriate </w:t>
      </w:r>
      <w:r w:rsidR="00AB722A" w:rsidRPr="004F683D">
        <w:rPr>
          <w:rFonts w:ascii="Arial" w:hAnsi="Arial" w:cs="Arial"/>
          <w:sz w:val="22"/>
          <w:szCs w:val="22"/>
        </w:rPr>
        <w:t>benefits to support parents financial struggles</w:t>
      </w:r>
      <w:r w:rsidR="00753C05" w:rsidRPr="004F683D">
        <w:rPr>
          <w:rFonts w:ascii="Arial" w:hAnsi="Arial" w:cs="Arial"/>
          <w:sz w:val="22"/>
          <w:szCs w:val="22"/>
        </w:rPr>
        <w:t xml:space="preserve">. </w:t>
      </w:r>
      <w:r w:rsidR="002225C2" w:rsidRPr="004F683D">
        <w:rPr>
          <w:rFonts w:ascii="Arial" w:hAnsi="Arial" w:cs="Arial"/>
          <w:sz w:val="22"/>
          <w:szCs w:val="22"/>
        </w:rPr>
        <w:t>Another key stakeholder to limit child poverty impacts is</w:t>
      </w:r>
      <w:r w:rsidR="005F7E64" w:rsidRPr="004F683D">
        <w:rPr>
          <w:rFonts w:ascii="Arial" w:hAnsi="Arial" w:cs="Arial"/>
          <w:sz w:val="22"/>
          <w:szCs w:val="22"/>
        </w:rPr>
        <w:t xml:space="preserve"> relationships with external agencies. The most</w:t>
      </w:r>
      <w:r w:rsidR="001F0208" w:rsidRPr="004F683D">
        <w:rPr>
          <w:rFonts w:ascii="Arial" w:hAnsi="Arial" w:cs="Arial"/>
          <w:sz w:val="22"/>
          <w:szCs w:val="22"/>
        </w:rPr>
        <w:t xml:space="preserve"> pertinent </w:t>
      </w:r>
      <w:r w:rsidR="005F7E64" w:rsidRPr="004F683D">
        <w:rPr>
          <w:rFonts w:ascii="Arial" w:hAnsi="Arial" w:cs="Arial"/>
          <w:sz w:val="22"/>
          <w:szCs w:val="22"/>
        </w:rPr>
        <w:t xml:space="preserve">link is to the local foodbank, </w:t>
      </w:r>
      <w:r w:rsidR="00753C05" w:rsidRPr="004F683D">
        <w:rPr>
          <w:rFonts w:ascii="Arial" w:hAnsi="Arial" w:cs="Arial"/>
          <w:sz w:val="22"/>
          <w:szCs w:val="22"/>
        </w:rPr>
        <w:t xml:space="preserve">vouchers </w:t>
      </w:r>
      <w:r w:rsidR="00A3213F" w:rsidRPr="004F683D">
        <w:rPr>
          <w:rFonts w:ascii="Arial" w:hAnsi="Arial" w:cs="Arial"/>
          <w:sz w:val="22"/>
          <w:szCs w:val="22"/>
        </w:rPr>
        <w:t xml:space="preserve">are given </w:t>
      </w:r>
      <w:r w:rsidR="00EA0716" w:rsidRPr="004F683D">
        <w:rPr>
          <w:rFonts w:ascii="Arial" w:hAnsi="Arial" w:cs="Arial"/>
          <w:sz w:val="22"/>
          <w:szCs w:val="22"/>
        </w:rPr>
        <w:t xml:space="preserve">to </w:t>
      </w:r>
      <w:r w:rsidR="00A3213F" w:rsidRPr="004F683D">
        <w:rPr>
          <w:rFonts w:ascii="Arial" w:hAnsi="Arial" w:cs="Arial"/>
          <w:sz w:val="22"/>
          <w:szCs w:val="22"/>
        </w:rPr>
        <w:t xml:space="preserve">school X to </w:t>
      </w:r>
      <w:r w:rsidR="00EA0716" w:rsidRPr="004F683D">
        <w:rPr>
          <w:rFonts w:ascii="Arial" w:hAnsi="Arial" w:cs="Arial"/>
          <w:sz w:val="22"/>
          <w:szCs w:val="22"/>
        </w:rPr>
        <w:t xml:space="preserve">support </w:t>
      </w:r>
      <w:r w:rsidR="00DC32D1" w:rsidRPr="004F683D">
        <w:rPr>
          <w:rFonts w:ascii="Arial" w:hAnsi="Arial" w:cs="Arial"/>
          <w:sz w:val="22"/>
          <w:szCs w:val="22"/>
        </w:rPr>
        <w:t xml:space="preserve">families struggling financially each month. </w:t>
      </w:r>
      <w:r w:rsidR="00386265" w:rsidRPr="004F683D">
        <w:rPr>
          <w:rFonts w:ascii="Arial" w:hAnsi="Arial" w:cs="Arial"/>
          <w:sz w:val="22"/>
          <w:szCs w:val="22"/>
        </w:rPr>
        <w:t xml:space="preserve">The impact of this </w:t>
      </w:r>
      <w:r w:rsidR="00253F62" w:rsidRPr="004F683D">
        <w:rPr>
          <w:rFonts w:ascii="Arial" w:hAnsi="Arial" w:cs="Arial"/>
          <w:sz w:val="22"/>
          <w:szCs w:val="22"/>
        </w:rPr>
        <w:t xml:space="preserve">on </w:t>
      </w:r>
      <w:r w:rsidR="00AF521C" w:rsidRPr="004F683D">
        <w:rPr>
          <w:rFonts w:ascii="Arial" w:hAnsi="Arial" w:cs="Arial"/>
          <w:sz w:val="22"/>
          <w:szCs w:val="22"/>
        </w:rPr>
        <w:t>low-income</w:t>
      </w:r>
      <w:r w:rsidR="00253F62" w:rsidRPr="004F683D">
        <w:rPr>
          <w:rFonts w:ascii="Arial" w:hAnsi="Arial" w:cs="Arial"/>
          <w:sz w:val="22"/>
          <w:szCs w:val="22"/>
        </w:rPr>
        <w:t xml:space="preserve"> </w:t>
      </w:r>
      <w:r w:rsidR="0062164A" w:rsidRPr="004F683D">
        <w:rPr>
          <w:rFonts w:ascii="Arial" w:hAnsi="Arial" w:cs="Arial"/>
          <w:sz w:val="22"/>
          <w:szCs w:val="22"/>
        </w:rPr>
        <w:t>households</w:t>
      </w:r>
      <w:r w:rsidR="008B5629" w:rsidRPr="004F683D">
        <w:rPr>
          <w:rFonts w:ascii="Arial" w:hAnsi="Arial" w:cs="Arial"/>
          <w:sz w:val="22"/>
          <w:szCs w:val="22"/>
        </w:rPr>
        <w:t xml:space="preserve"> during the ongoing cost of living crisis is </w:t>
      </w:r>
      <w:r w:rsidR="00AF521C" w:rsidRPr="004F683D">
        <w:rPr>
          <w:rFonts w:ascii="Arial" w:hAnsi="Arial" w:cs="Arial"/>
          <w:sz w:val="22"/>
          <w:szCs w:val="22"/>
        </w:rPr>
        <w:t xml:space="preserve">incontestable. </w:t>
      </w:r>
      <w:r w:rsidR="00386265" w:rsidRPr="004F683D">
        <w:rPr>
          <w:rFonts w:ascii="Arial" w:hAnsi="Arial" w:cs="Arial"/>
          <w:sz w:val="22"/>
          <w:szCs w:val="22"/>
        </w:rPr>
        <w:t xml:space="preserve">Data by the </w:t>
      </w:r>
      <w:r w:rsidR="00AF521C" w:rsidRPr="004F683D">
        <w:rPr>
          <w:rFonts w:ascii="Arial" w:hAnsi="Arial" w:cs="Arial"/>
          <w:sz w:val="22"/>
          <w:szCs w:val="22"/>
        </w:rPr>
        <w:t>Trussell</w:t>
      </w:r>
      <w:r w:rsidR="00386265" w:rsidRPr="004F683D">
        <w:rPr>
          <w:rFonts w:ascii="Arial" w:hAnsi="Arial" w:cs="Arial"/>
          <w:sz w:val="22"/>
          <w:szCs w:val="22"/>
        </w:rPr>
        <w:t xml:space="preserve"> </w:t>
      </w:r>
      <w:r w:rsidR="00AF521C" w:rsidRPr="004F683D">
        <w:rPr>
          <w:rFonts w:ascii="Arial" w:hAnsi="Arial" w:cs="Arial"/>
          <w:sz w:val="22"/>
          <w:szCs w:val="22"/>
        </w:rPr>
        <w:t>T</w:t>
      </w:r>
      <w:r w:rsidR="00386265" w:rsidRPr="004F683D">
        <w:rPr>
          <w:rFonts w:ascii="Arial" w:hAnsi="Arial" w:cs="Arial"/>
          <w:sz w:val="22"/>
          <w:szCs w:val="22"/>
        </w:rPr>
        <w:t xml:space="preserve">rust </w:t>
      </w:r>
      <w:r w:rsidR="007D05FB" w:rsidRPr="004F683D">
        <w:rPr>
          <w:rFonts w:ascii="Arial" w:hAnsi="Arial" w:cs="Arial"/>
          <w:sz w:val="22"/>
          <w:szCs w:val="22"/>
        </w:rPr>
        <w:t xml:space="preserve">(2023) </w:t>
      </w:r>
      <w:r w:rsidR="00386265" w:rsidRPr="004F683D">
        <w:rPr>
          <w:rFonts w:ascii="Arial" w:hAnsi="Arial" w:cs="Arial"/>
          <w:sz w:val="22"/>
          <w:szCs w:val="22"/>
        </w:rPr>
        <w:t>shows that between April 2022 and March 2023, the number of people that used a food bank for the first time was</w:t>
      </w:r>
      <w:r w:rsidR="00576202" w:rsidRPr="004F683D">
        <w:rPr>
          <w:rFonts w:ascii="Arial" w:hAnsi="Arial" w:cs="Arial"/>
          <w:sz w:val="22"/>
          <w:szCs w:val="22"/>
        </w:rPr>
        <w:t xml:space="preserve"> a record high at</w:t>
      </w:r>
      <w:r w:rsidR="00386265" w:rsidRPr="004F683D">
        <w:rPr>
          <w:rFonts w:ascii="Arial" w:hAnsi="Arial" w:cs="Arial"/>
          <w:sz w:val="22"/>
          <w:szCs w:val="22"/>
        </w:rPr>
        <w:t xml:space="preserve"> 760,000</w:t>
      </w:r>
      <w:r w:rsidR="007D05FB" w:rsidRPr="004F683D">
        <w:rPr>
          <w:rFonts w:ascii="Arial" w:hAnsi="Arial" w:cs="Arial"/>
          <w:sz w:val="22"/>
          <w:szCs w:val="22"/>
        </w:rPr>
        <w:t xml:space="preserve">. </w:t>
      </w:r>
      <w:r w:rsidR="00D12B4A" w:rsidRPr="004F683D">
        <w:rPr>
          <w:rFonts w:ascii="Arial" w:hAnsi="Arial" w:cs="Arial"/>
          <w:sz w:val="22"/>
          <w:szCs w:val="22"/>
        </w:rPr>
        <w:t xml:space="preserve">Moreover, another key stakeholder is the </w:t>
      </w:r>
      <w:r w:rsidR="008E65FE" w:rsidRPr="004F683D">
        <w:rPr>
          <w:rFonts w:ascii="Arial" w:hAnsi="Arial" w:cs="Arial"/>
          <w:sz w:val="22"/>
          <w:szCs w:val="22"/>
        </w:rPr>
        <w:t>Additional Learning Needs Coordinator</w:t>
      </w:r>
      <w:r w:rsidR="00D12B4A" w:rsidRPr="004F683D">
        <w:rPr>
          <w:rFonts w:ascii="Arial" w:hAnsi="Arial" w:cs="Arial"/>
          <w:sz w:val="22"/>
          <w:szCs w:val="22"/>
        </w:rPr>
        <w:t xml:space="preserve"> in School X, this </w:t>
      </w:r>
      <w:r w:rsidR="00FC3C6C" w:rsidRPr="004F683D">
        <w:rPr>
          <w:rFonts w:ascii="Arial" w:hAnsi="Arial" w:cs="Arial"/>
          <w:sz w:val="22"/>
          <w:szCs w:val="22"/>
        </w:rPr>
        <w:t>practitioner</w:t>
      </w:r>
      <w:r w:rsidR="008E65FE" w:rsidRPr="004F683D">
        <w:rPr>
          <w:rFonts w:ascii="Arial" w:hAnsi="Arial" w:cs="Arial"/>
          <w:sz w:val="22"/>
          <w:szCs w:val="22"/>
        </w:rPr>
        <w:t xml:space="preserve"> plays</w:t>
      </w:r>
      <w:r w:rsidR="00BE4497" w:rsidRPr="004F683D">
        <w:rPr>
          <w:rFonts w:ascii="Arial" w:hAnsi="Arial" w:cs="Arial"/>
          <w:sz w:val="22"/>
          <w:szCs w:val="22"/>
        </w:rPr>
        <w:t xml:space="preserve"> a</w:t>
      </w:r>
      <w:r w:rsidR="008E65FE" w:rsidRPr="004F683D">
        <w:rPr>
          <w:rFonts w:ascii="Arial" w:hAnsi="Arial" w:cs="Arial"/>
          <w:sz w:val="22"/>
          <w:szCs w:val="22"/>
        </w:rPr>
        <w:t xml:space="preserve"> key role in supporting children’s</w:t>
      </w:r>
      <w:r w:rsidR="009E45DB" w:rsidRPr="004F683D">
        <w:rPr>
          <w:rFonts w:ascii="Arial" w:hAnsi="Arial" w:cs="Arial"/>
          <w:sz w:val="22"/>
          <w:szCs w:val="22"/>
        </w:rPr>
        <w:t xml:space="preserve"> emotional support</w:t>
      </w:r>
      <w:r w:rsidR="00BE4497" w:rsidRPr="004F683D">
        <w:rPr>
          <w:rFonts w:ascii="Arial" w:hAnsi="Arial" w:cs="Arial"/>
          <w:sz w:val="22"/>
          <w:szCs w:val="22"/>
        </w:rPr>
        <w:t>,</w:t>
      </w:r>
      <w:r w:rsidR="009E45DB" w:rsidRPr="004F683D">
        <w:rPr>
          <w:rFonts w:ascii="Arial" w:hAnsi="Arial" w:cs="Arial"/>
          <w:sz w:val="22"/>
          <w:szCs w:val="22"/>
        </w:rPr>
        <w:t xml:space="preserve"> </w:t>
      </w:r>
      <w:r w:rsidR="00727306" w:rsidRPr="004F683D">
        <w:rPr>
          <w:rFonts w:ascii="Arial" w:hAnsi="Arial" w:cs="Arial"/>
          <w:sz w:val="22"/>
          <w:szCs w:val="22"/>
        </w:rPr>
        <w:t xml:space="preserve">and </w:t>
      </w:r>
      <w:r w:rsidR="007E4142" w:rsidRPr="004F683D">
        <w:rPr>
          <w:rFonts w:ascii="Arial" w:hAnsi="Arial" w:cs="Arial"/>
          <w:sz w:val="22"/>
          <w:szCs w:val="22"/>
        </w:rPr>
        <w:t xml:space="preserve">extra support </w:t>
      </w:r>
      <w:r w:rsidR="006C0F7D" w:rsidRPr="004F683D">
        <w:rPr>
          <w:rFonts w:ascii="Arial" w:hAnsi="Arial" w:cs="Arial"/>
          <w:sz w:val="22"/>
          <w:szCs w:val="22"/>
        </w:rPr>
        <w:t>lesson</w:t>
      </w:r>
      <w:r w:rsidR="00BE4497" w:rsidRPr="004F683D">
        <w:rPr>
          <w:rFonts w:ascii="Arial" w:hAnsi="Arial" w:cs="Arial"/>
          <w:sz w:val="22"/>
          <w:szCs w:val="22"/>
        </w:rPr>
        <w:t>s</w:t>
      </w:r>
      <w:r w:rsidR="00727306" w:rsidRPr="004F683D">
        <w:rPr>
          <w:rFonts w:ascii="Arial" w:hAnsi="Arial" w:cs="Arial"/>
          <w:sz w:val="22"/>
          <w:szCs w:val="22"/>
        </w:rPr>
        <w:t xml:space="preserve"> </w:t>
      </w:r>
      <w:r w:rsidR="009E45DB" w:rsidRPr="004F683D">
        <w:rPr>
          <w:rFonts w:ascii="Arial" w:hAnsi="Arial" w:cs="Arial"/>
          <w:sz w:val="22"/>
          <w:szCs w:val="22"/>
        </w:rPr>
        <w:t xml:space="preserve">for pupils </w:t>
      </w:r>
      <w:r w:rsidR="00727306" w:rsidRPr="004F683D">
        <w:rPr>
          <w:rFonts w:ascii="Arial" w:hAnsi="Arial" w:cs="Arial"/>
          <w:sz w:val="22"/>
          <w:szCs w:val="22"/>
        </w:rPr>
        <w:t xml:space="preserve">with low attendance </w:t>
      </w:r>
      <w:r w:rsidR="009E45DB" w:rsidRPr="004F683D">
        <w:rPr>
          <w:rFonts w:ascii="Arial" w:hAnsi="Arial" w:cs="Arial"/>
          <w:sz w:val="22"/>
          <w:szCs w:val="22"/>
        </w:rPr>
        <w:t>affected by deprivation</w:t>
      </w:r>
      <w:r w:rsidR="00BE4497" w:rsidRPr="004F683D">
        <w:rPr>
          <w:rFonts w:ascii="Arial" w:hAnsi="Arial" w:cs="Arial"/>
          <w:sz w:val="22"/>
          <w:szCs w:val="22"/>
        </w:rPr>
        <w:t xml:space="preserve"> factors</w:t>
      </w:r>
      <w:r w:rsidR="00727306" w:rsidRPr="004F683D">
        <w:rPr>
          <w:rFonts w:ascii="Arial" w:hAnsi="Arial" w:cs="Arial"/>
          <w:sz w:val="22"/>
          <w:szCs w:val="22"/>
        </w:rPr>
        <w:t>.</w:t>
      </w:r>
      <w:r w:rsidR="00FC3C6C" w:rsidRPr="004F683D">
        <w:rPr>
          <w:rFonts w:ascii="Arial" w:hAnsi="Arial" w:cs="Arial"/>
          <w:sz w:val="22"/>
          <w:szCs w:val="22"/>
        </w:rPr>
        <w:t xml:space="preserve"> </w:t>
      </w:r>
      <w:r w:rsidR="005D1E81" w:rsidRPr="004F683D">
        <w:rPr>
          <w:rFonts w:ascii="Arial" w:hAnsi="Arial" w:cs="Arial"/>
          <w:sz w:val="22"/>
          <w:szCs w:val="22"/>
        </w:rPr>
        <w:t>Subsequently, School</w:t>
      </w:r>
      <w:r w:rsidR="0044740A" w:rsidRPr="004F683D">
        <w:rPr>
          <w:rFonts w:ascii="Arial" w:hAnsi="Arial" w:cs="Arial"/>
          <w:sz w:val="22"/>
          <w:szCs w:val="22"/>
        </w:rPr>
        <w:t xml:space="preserve"> X facilitates </w:t>
      </w:r>
      <w:r w:rsidR="00F2733D" w:rsidRPr="004F683D">
        <w:rPr>
          <w:rFonts w:ascii="Arial" w:hAnsi="Arial" w:cs="Arial"/>
          <w:sz w:val="22"/>
          <w:szCs w:val="22"/>
        </w:rPr>
        <w:t xml:space="preserve">a cohesive poverty aware staff team to </w:t>
      </w:r>
      <w:r w:rsidR="005D1E81" w:rsidRPr="004F683D">
        <w:rPr>
          <w:rFonts w:ascii="Arial" w:hAnsi="Arial" w:cs="Arial"/>
          <w:sz w:val="22"/>
          <w:szCs w:val="22"/>
        </w:rPr>
        <w:t xml:space="preserve">mitigate barriers to children’s learning opportunities. </w:t>
      </w:r>
    </w:p>
    <w:p w14:paraId="751C9DB9" w14:textId="31CE23BA" w:rsidR="000C50B7" w:rsidRPr="004F683D" w:rsidRDefault="000C50B7" w:rsidP="00540258">
      <w:pPr>
        <w:spacing w:line="360" w:lineRule="auto"/>
        <w:rPr>
          <w:rFonts w:ascii="Arial" w:hAnsi="Arial" w:cs="Arial"/>
          <w:b/>
          <w:bCs/>
          <w:sz w:val="22"/>
          <w:szCs w:val="22"/>
        </w:rPr>
      </w:pPr>
    </w:p>
    <w:p w14:paraId="29947DCC" w14:textId="105C05AC" w:rsidR="00207C2A" w:rsidRPr="004F683D" w:rsidRDefault="000C50B7" w:rsidP="00540258">
      <w:pPr>
        <w:spacing w:line="360" w:lineRule="auto"/>
        <w:rPr>
          <w:rFonts w:ascii="Arial" w:hAnsi="Arial" w:cs="Arial"/>
          <w:sz w:val="22"/>
          <w:szCs w:val="22"/>
        </w:rPr>
      </w:pPr>
      <w:r w:rsidRPr="004F683D">
        <w:rPr>
          <w:rFonts w:ascii="Arial" w:hAnsi="Arial" w:cs="Arial"/>
          <w:sz w:val="22"/>
          <w:szCs w:val="22"/>
        </w:rPr>
        <w:t xml:space="preserve">The process of self-evaluation in School X entails teachers regularly reflecting on children’s needs in their class and monitoring wellbeing for any signs of changes in home circumstances. Practitioners are supported to poverty proof their classroom to promote equity for vulnerable learners affected by low income. </w:t>
      </w:r>
      <w:r w:rsidR="00CB30E3" w:rsidRPr="004F683D">
        <w:rPr>
          <w:rFonts w:ascii="Arial" w:hAnsi="Arial" w:cs="Arial"/>
          <w:sz w:val="22"/>
          <w:szCs w:val="22"/>
        </w:rPr>
        <w:t xml:space="preserve">However, Schein (2004) notes that it is crucial for leaders to recognise that making sufficient changes to promote equity for vulnerable learners does not occur immediately. </w:t>
      </w:r>
      <w:r w:rsidR="00FA3727" w:rsidRPr="004F683D">
        <w:rPr>
          <w:rFonts w:ascii="Arial" w:hAnsi="Arial" w:cs="Arial"/>
          <w:sz w:val="22"/>
          <w:szCs w:val="22"/>
        </w:rPr>
        <w:t>Thus, i</w:t>
      </w:r>
      <w:r w:rsidR="00CB30E3" w:rsidRPr="004F683D">
        <w:rPr>
          <w:rFonts w:ascii="Arial" w:hAnsi="Arial" w:cs="Arial"/>
          <w:sz w:val="22"/>
          <w:szCs w:val="22"/>
        </w:rPr>
        <w:t xml:space="preserve">t is a process, that can be systematically implemented to </w:t>
      </w:r>
      <w:r w:rsidR="00DA76CD" w:rsidRPr="004F683D">
        <w:rPr>
          <w:rFonts w:ascii="Arial" w:hAnsi="Arial" w:cs="Arial"/>
          <w:sz w:val="22"/>
          <w:szCs w:val="22"/>
        </w:rPr>
        <w:t xml:space="preserve">ensure </w:t>
      </w:r>
      <w:r w:rsidR="00CB30E3" w:rsidRPr="004F683D">
        <w:rPr>
          <w:rFonts w:ascii="Arial" w:hAnsi="Arial" w:cs="Arial"/>
          <w:sz w:val="22"/>
          <w:szCs w:val="22"/>
        </w:rPr>
        <w:t>long term gain</w:t>
      </w:r>
      <w:r w:rsidR="00DA76CD" w:rsidRPr="004F683D">
        <w:rPr>
          <w:rFonts w:ascii="Arial" w:hAnsi="Arial" w:cs="Arial"/>
          <w:sz w:val="22"/>
          <w:szCs w:val="22"/>
        </w:rPr>
        <w:t>s</w:t>
      </w:r>
      <w:r w:rsidR="00CA1A80" w:rsidRPr="004F683D">
        <w:rPr>
          <w:rFonts w:ascii="Arial" w:hAnsi="Arial" w:cs="Arial"/>
          <w:sz w:val="22"/>
          <w:szCs w:val="22"/>
        </w:rPr>
        <w:t xml:space="preserve"> for vulnerable learners. </w:t>
      </w:r>
    </w:p>
    <w:p w14:paraId="54CF489C" w14:textId="36F94072" w:rsidR="00802E18" w:rsidRPr="004F683D" w:rsidRDefault="0030556C" w:rsidP="00540258">
      <w:pPr>
        <w:spacing w:line="360" w:lineRule="auto"/>
        <w:rPr>
          <w:rFonts w:ascii="Arial" w:hAnsi="Arial" w:cs="Arial"/>
          <w:sz w:val="22"/>
          <w:szCs w:val="22"/>
        </w:rPr>
      </w:pPr>
      <w:r w:rsidRPr="004F683D">
        <w:rPr>
          <w:rFonts w:ascii="Arial" w:hAnsi="Arial" w:cs="Arial"/>
          <w:sz w:val="22"/>
          <w:szCs w:val="22"/>
        </w:rPr>
        <w:t xml:space="preserve">Data </w:t>
      </w:r>
      <w:r w:rsidR="00BB72B2" w:rsidRPr="004F683D">
        <w:rPr>
          <w:rFonts w:ascii="Arial" w:hAnsi="Arial" w:cs="Arial"/>
          <w:sz w:val="22"/>
          <w:szCs w:val="22"/>
        </w:rPr>
        <w:t xml:space="preserve">is collected </w:t>
      </w:r>
      <w:r w:rsidRPr="004F683D">
        <w:rPr>
          <w:rFonts w:ascii="Arial" w:hAnsi="Arial" w:cs="Arial"/>
          <w:sz w:val="22"/>
          <w:szCs w:val="22"/>
        </w:rPr>
        <w:t xml:space="preserve">to monitor the </w:t>
      </w:r>
      <w:r w:rsidR="00BB72B2" w:rsidRPr="004F683D">
        <w:rPr>
          <w:rFonts w:ascii="Arial" w:hAnsi="Arial" w:cs="Arial"/>
          <w:sz w:val="22"/>
          <w:szCs w:val="22"/>
        </w:rPr>
        <w:t xml:space="preserve">impacts of helping </w:t>
      </w:r>
      <w:r w:rsidR="00680685" w:rsidRPr="004F683D">
        <w:rPr>
          <w:rFonts w:ascii="Arial" w:hAnsi="Arial" w:cs="Arial"/>
          <w:sz w:val="22"/>
          <w:szCs w:val="22"/>
        </w:rPr>
        <w:t>families financially</w:t>
      </w:r>
      <w:r w:rsidR="007039C3" w:rsidRPr="004F683D">
        <w:rPr>
          <w:rFonts w:ascii="Arial" w:hAnsi="Arial" w:cs="Arial"/>
          <w:sz w:val="22"/>
          <w:szCs w:val="22"/>
        </w:rPr>
        <w:t>, t</w:t>
      </w:r>
      <w:r w:rsidR="00680685" w:rsidRPr="004F683D">
        <w:rPr>
          <w:rFonts w:ascii="Arial" w:hAnsi="Arial" w:cs="Arial"/>
          <w:sz w:val="22"/>
          <w:szCs w:val="22"/>
        </w:rPr>
        <w:t>his inc</w:t>
      </w:r>
      <w:r w:rsidR="007039C3" w:rsidRPr="004F683D">
        <w:rPr>
          <w:rFonts w:ascii="Arial" w:hAnsi="Arial" w:cs="Arial"/>
          <w:sz w:val="22"/>
          <w:szCs w:val="22"/>
        </w:rPr>
        <w:t xml:space="preserve">ludes three strategies to measure effectiveness. </w:t>
      </w:r>
      <w:r w:rsidR="00A62AEF" w:rsidRPr="004F683D">
        <w:rPr>
          <w:rFonts w:ascii="Arial" w:hAnsi="Arial" w:cs="Arial"/>
          <w:sz w:val="22"/>
          <w:szCs w:val="22"/>
        </w:rPr>
        <w:t xml:space="preserve">One of which is the use of </w:t>
      </w:r>
      <w:r w:rsidR="004168AF" w:rsidRPr="004F683D">
        <w:rPr>
          <w:rFonts w:ascii="Arial" w:hAnsi="Arial" w:cs="Arial"/>
          <w:sz w:val="22"/>
          <w:szCs w:val="22"/>
        </w:rPr>
        <w:t>termly</w:t>
      </w:r>
      <w:r w:rsidR="00DC7D04" w:rsidRPr="004F683D">
        <w:rPr>
          <w:rFonts w:ascii="Arial" w:hAnsi="Arial" w:cs="Arial"/>
          <w:sz w:val="22"/>
          <w:szCs w:val="22"/>
        </w:rPr>
        <w:t xml:space="preserve"> parent</w:t>
      </w:r>
      <w:r w:rsidR="00574516" w:rsidRPr="004F683D">
        <w:rPr>
          <w:rFonts w:ascii="Arial" w:hAnsi="Arial" w:cs="Arial"/>
          <w:sz w:val="22"/>
          <w:szCs w:val="22"/>
        </w:rPr>
        <w:t>al</w:t>
      </w:r>
      <w:r w:rsidR="00DC7D04" w:rsidRPr="004F683D">
        <w:rPr>
          <w:rFonts w:ascii="Arial" w:hAnsi="Arial" w:cs="Arial"/>
          <w:sz w:val="22"/>
          <w:szCs w:val="22"/>
        </w:rPr>
        <w:t xml:space="preserve"> questionnaires to monitor how effective </w:t>
      </w:r>
      <w:r w:rsidR="004168AF" w:rsidRPr="004F683D">
        <w:rPr>
          <w:rFonts w:ascii="Arial" w:hAnsi="Arial" w:cs="Arial"/>
          <w:sz w:val="22"/>
          <w:szCs w:val="22"/>
        </w:rPr>
        <w:t xml:space="preserve">financial support </w:t>
      </w:r>
      <w:r w:rsidR="00DC7D04" w:rsidRPr="004F683D">
        <w:rPr>
          <w:rFonts w:ascii="Arial" w:hAnsi="Arial" w:cs="Arial"/>
          <w:sz w:val="22"/>
          <w:szCs w:val="22"/>
        </w:rPr>
        <w:t>strategie</w:t>
      </w:r>
      <w:r w:rsidR="00EE06F1" w:rsidRPr="004F683D">
        <w:rPr>
          <w:rFonts w:ascii="Arial" w:hAnsi="Arial" w:cs="Arial"/>
          <w:sz w:val="22"/>
          <w:szCs w:val="22"/>
        </w:rPr>
        <w:t xml:space="preserve">s are. </w:t>
      </w:r>
      <w:r w:rsidR="001C26F1" w:rsidRPr="004F683D">
        <w:rPr>
          <w:rFonts w:ascii="Arial" w:hAnsi="Arial" w:cs="Arial"/>
          <w:sz w:val="22"/>
          <w:szCs w:val="22"/>
        </w:rPr>
        <w:t xml:space="preserve">An obstacle </w:t>
      </w:r>
      <w:r w:rsidR="00EC1B14" w:rsidRPr="004F683D">
        <w:rPr>
          <w:rFonts w:ascii="Arial" w:hAnsi="Arial" w:cs="Arial"/>
          <w:sz w:val="22"/>
          <w:szCs w:val="22"/>
        </w:rPr>
        <w:t xml:space="preserve">to this </w:t>
      </w:r>
      <w:r w:rsidR="00EE06F1" w:rsidRPr="004F683D">
        <w:rPr>
          <w:rFonts w:ascii="Arial" w:hAnsi="Arial" w:cs="Arial"/>
          <w:sz w:val="22"/>
          <w:szCs w:val="22"/>
        </w:rPr>
        <w:t xml:space="preserve">application </w:t>
      </w:r>
      <w:r w:rsidR="001C26F1" w:rsidRPr="004F683D">
        <w:rPr>
          <w:rFonts w:ascii="Arial" w:hAnsi="Arial" w:cs="Arial"/>
          <w:sz w:val="22"/>
          <w:szCs w:val="22"/>
        </w:rPr>
        <w:t xml:space="preserve">as a data collection method is </w:t>
      </w:r>
      <w:r w:rsidR="00C63265" w:rsidRPr="004F683D">
        <w:rPr>
          <w:rFonts w:ascii="Arial" w:hAnsi="Arial" w:cs="Arial"/>
          <w:sz w:val="22"/>
          <w:szCs w:val="22"/>
        </w:rPr>
        <w:t xml:space="preserve">that some </w:t>
      </w:r>
      <w:r w:rsidR="00EC1B14" w:rsidRPr="004F683D">
        <w:rPr>
          <w:rFonts w:ascii="Arial" w:hAnsi="Arial" w:cs="Arial"/>
          <w:sz w:val="22"/>
          <w:szCs w:val="22"/>
        </w:rPr>
        <w:t xml:space="preserve">families </w:t>
      </w:r>
      <w:r w:rsidR="00B963C1" w:rsidRPr="004F683D">
        <w:rPr>
          <w:rFonts w:ascii="Arial" w:hAnsi="Arial" w:cs="Arial"/>
          <w:sz w:val="22"/>
          <w:szCs w:val="22"/>
        </w:rPr>
        <w:t xml:space="preserve">may face struggles </w:t>
      </w:r>
      <w:r w:rsidR="003A1CBF" w:rsidRPr="004F683D">
        <w:rPr>
          <w:rFonts w:ascii="Arial" w:hAnsi="Arial" w:cs="Arial"/>
          <w:sz w:val="22"/>
          <w:szCs w:val="22"/>
        </w:rPr>
        <w:t>access</w:t>
      </w:r>
      <w:r w:rsidR="00B963C1" w:rsidRPr="004F683D">
        <w:rPr>
          <w:rFonts w:ascii="Arial" w:hAnsi="Arial" w:cs="Arial"/>
          <w:sz w:val="22"/>
          <w:szCs w:val="22"/>
        </w:rPr>
        <w:t>ing</w:t>
      </w:r>
      <w:r w:rsidR="003A1CBF" w:rsidRPr="004F683D">
        <w:rPr>
          <w:rFonts w:ascii="Arial" w:hAnsi="Arial" w:cs="Arial"/>
          <w:sz w:val="22"/>
          <w:szCs w:val="22"/>
        </w:rPr>
        <w:t xml:space="preserve"> the internet to complete</w:t>
      </w:r>
      <w:r w:rsidR="00EC1B14" w:rsidRPr="004F683D">
        <w:rPr>
          <w:rFonts w:ascii="Arial" w:hAnsi="Arial" w:cs="Arial"/>
          <w:sz w:val="22"/>
          <w:szCs w:val="22"/>
        </w:rPr>
        <w:t xml:space="preserve"> </w:t>
      </w:r>
      <w:r w:rsidR="00CB4250" w:rsidRPr="004F683D">
        <w:rPr>
          <w:rFonts w:ascii="Arial" w:hAnsi="Arial" w:cs="Arial"/>
          <w:sz w:val="22"/>
          <w:szCs w:val="22"/>
        </w:rPr>
        <w:t xml:space="preserve">questionnaires on support they are receiving. </w:t>
      </w:r>
      <w:r w:rsidR="00DB56AF" w:rsidRPr="004F683D">
        <w:rPr>
          <w:rFonts w:ascii="Arial" w:hAnsi="Arial" w:cs="Arial"/>
          <w:sz w:val="22"/>
          <w:szCs w:val="22"/>
        </w:rPr>
        <w:t xml:space="preserve">Despite this, </w:t>
      </w:r>
      <w:r w:rsidR="008F39B0" w:rsidRPr="004F683D">
        <w:rPr>
          <w:rFonts w:ascii="Arial" w:hAnsi="Arial" w:cs="Arial"/>
          <w:sz w:val="22"/>
          <w:szCs w:val="22"/>
        </w:rPr>
        <w:t xml:space="preserve">questionnaires are a useful tool in </w:t>
      </w:r>
      <w:r w:rsidR="00115993" w:rsidRPr="004F683D">
        <w:rPr>
          <w:rFonts w:ascii="Arial" w:hAnsi="Arial" w:cs="Arial"/>
          <w:sz w:val="22"/>
          <w:szCs w:val="22"/>
        </w:rPr>
        <w:t xml:space="preserve">analysing </w:t>
      </w:r>
      <w:r w:rsidR="008F39B0" w:rsidRPr="004F683D">
        <w:rPr>
          <w:rFonts w:ascii="Arial" w:hAnsi="Arial" w:cs="Arial"/>
          <w:sz w:val="22"/>
          <w:szCs w:val="22"/>
        </w:rPr>
        <w:t xml:space="preserve">the impact of </w:t>
      </w:r>
      <w:r w:rsidR="00E156B0" w:rsidRPr="004F683D">
        <w:rPr>
          <w:rFonts w:ascii="Arial" w:hAnsi="Arial" w:cs="Arial"/>
          <w:sz w:val="22"/>
          <w:szCs w:val="22"/>
        </w:rPr>
        <w:t>support provided, this helps refine practise</w:t>
      </w:r>
      <w:r w:rsidR="00F80949" w:rsidRPr="004F683D">
        <w:rPr>
          <w:rFonts w:ascii="Arial" w:hAnsi="Arial" w:cs="Arial"/>
          <w:sz w:val="22"/>
          <w:szCs w:val="22"/>
        </w:rPr>
        <w:t xml:space="preserve"> and</w:t>
      </w:r>
      <w:r w:rsidR="00E156B0" w:rsidRPr="004F683D">
        <w:rPr>
          <w:rFonts w:ascii="Arial" w:hAnsi="Arial" w:cs="Arial"/>
          <w:sz w:val="22"/>
          <w:szCs w:val="22"/>
        </w:rPr>
        <w:t xml:space="preserve"> bridge</w:t>
      </w:r>
      <w:r w:rsidR="00157A83" w:rsidRPr="004F683D">
        <w:rPr>
          <w:rFonts w:ascii="Arial" w:hAnsi="Arial" w:cs="Arial"/>
          <w:sz w:val="22"/>
          <w:szCs w:val="22"/>
        </w:rPr>
        <w:t xml:space="preserve"> new identified</w:t>
      </w:r>
      <w:r w:rsidR="00E156B0" w:rsidRPr="004F683D">
        <w:rPr>
          <w:rFonts w:ascii="Arial" w:hAnsi="Arial" w:cs="Arial"/>
          <w:sz w:val="22"/>
          <w:szCs w:val="22"/>
        </w:rPr>
        <w:t xml:space="preserve"> gaps</w:t>
      </w:r>
      <w:r w:rsidR="00157A83" w:rsidRPr="004F683D">
        <w:rPr>
          <w:rFonts w:ascii="Arial" w:hAnsi="Arial" w:cs="Arial"/>
          <w:sz w:val="22"/>
          <w:szCs w:val="22"/>
        </w:rPr>
        <w:t xml:space="preserve">. </w:t>
      </w:r>
      <w:r w:rsidR="00115993" w:rsidRPr="004F683D">
        <w:rPr>
          <w:rFonts w:ascii="Arial" w:hAnsi="Arial" w:cs="Arial"/>
          <w:sz w:val="22"/>
          <w:szCs w:val="22"/>
        </w:rPr>
        <w:t xml:space="preserve">The second </w:t>
      </w:r>
      <w:r w:rsidR="008A3E46" w:rsidRPr="004F683D">
        <w:rPr>
          <w:rFonts w:ascii="Arial" w:hAnsi="Arial" w:cs="Arial"/>
          <w:sz w:val="22"/>
          <w:szCs w:val="22"/>
        </w:rPr>
        <w:t xml:space="preserve">strategy is </w:t>
      </w:r>
      <w:r w:rsidR="00C95D66" w:rsidRPr="004F683D">
        <w:rPr>
          <w:rFonts w:ascii="Arial" w:hAnsi="Arial" w:cs="Arial"/>
          <w:sz w:val="22"/>
          <w:szCs w:val="22"/>
        </w:rPr>
        <w:t xml:space="preserve">pupil </w:t>
      </w:r>
      <w:r w:rsidR="008A3E46" w:rsidRPr="004F683D">
        <w:rPr>
          <w:rFonts w:ascii="Arial" w:hAnsi="Arial" w:cs="Arial"/>
          <w:sz w:val="22"/>
          <w:szCs w:val="22"/>
        </w:rPr>
        <w:t>wellbeing checks</w:t>
      </w:r>
      <w:r w:rsidR="00363B3A" w:rsidRPr="004F683D">
        <w:rPr>
          <w:rFonts w:ascii="Arial" w:hAnsi="Arial" w:cs="Arial"/>
          <w:sz w:val="22"/>
          <w:szCs w:val="22"/>
        </w:rPr>
        <w:t xml:space="preserve"> conducted by the ALNCO</w:t>
      </w:r>
      <w:r w:rsidR="008A3E46" w:rsidRPr="004F683D">
        <w:rPr>
          <w:rFonts w:ascii="Arial" w:hAnsi="Arial" w:cs="Arial"/>
          <w:sz w:val="22"/>
          <w:szCs w:val="22"/>
        </w:rPr>
        <w:t xml:space="preserve"> </w:t>
      </w:r>
      <w:r w:rsidR="00C95D66" w:rsidRPr="004F683D">
        <w:rPr>
          <w:rFonts w:ascii="Arial" w:hAnsi="Arial" w:cs="Arial"/>
          <w:sz w:val="22"/>
          <w:szCs w:val="22"/>
        </w:rPr>
        <w:t>every fortnight with vulnerable learners</w:t>
      </w:r>
      <w:r w:rsidR="00363B3A" w:rsidRPr="004F683D">
        <w:rPr>
          <w:rFonts w:ascii="Arial" w:hAnsi="Arial" w:cs="Arial"/>
          <w:sz w:val="22"/>
          <w:szCs w:val="22"/>
        </w:rPr>
        <w:t>.</w:t>
      </w:r>
      <w:r w:rsidR="000D4A75" w:rsidRPr="004F683D">
        <w:rPr>
          <w:rFonts w:ascii="Arial" w:hAnsi="Arial" w:cs="Arial"/>
          <w:sz w:val="22"/>
          <w:szCs w:val="22"/>
        </w:rPr>
        <w:t xml:space="preserve"> This provides the lead </w:t>
      </w:r>
      <w:r w:rsidR="00A05EA5" w:rsidRPr="004F683D">
        <w:rPr>
          <w:rFonts w:ascii="Arial" w:hAnsi="Arial" w:cs="Arial"/>
          <w:sz w:val="22"/>
          <w:szCs w:val="22"/>
        </w:rPr>
        <w:t xml:space="preserve">with an opportunity to </w:t>
      </w:r>
      <w:r w:rsidR="009453EA" w:rsidRPr="004F683D">
        <w:rPr>
          <w:rFonts w:ascii="Arial" w:hAnsi="Arial" w:cs="Arial"/>
          <w:sz w:val="22"/>
          <w:szCs w:val="22"/>
        </w:rPr>
        <w:t xml:space="preserve">gain a deeper insight into the child’s </w:t>
      </w:r>
      <w:r w:rsidR="004D097E" w:rsidRPr="004F683D">
        <w:rPr>
          <w:rFonts w:ascii="Arial" w:hAnsi="Arial" w:cs="Arial"/>
          <w:sz w:val="22"/>
          <w:szCs w:val="22"/>
        </w:rPr>
        <w:t xml:space="preserve">circumstances over a period </w:t>
      </w:r>
      <w:r w:rsidR="00EF4AC7" w:rsidRPr="004F683D">
        <w:rPr>
          <w:rFonts w:ascii="Arial" w:hAnsi="Arial" w:cs="Arial"/>
          <w:sz w:val="22"/>
          <w:szCs w:val="22"/>
        </w:rPr>
        <w:t xml:space="preserve">of time, </w:t>
      </w:r>
      <w:r w:rsidR="004D097E" w:rsidRPr="004F683D">
        <w:rPr>
          <w:rFonts w:ascii="Arial" w:hAnsi="Arial" w:cs="Arial"/>
          <w:sz w:val="22"/>
          <w:szCs w:val="22"/>
        </w:rPr>
        <w:t xml:space="preserve">and how it can be potentially causing </w:t>
      </w:r>
      <w:r w:rsidR="00EF4AC7" w:rsidRPr="004F683D">
        <w:rPr>
          <w:rFonts w:ascii="Arial" w:hAnsi="Arial" w:cs="Arial"/>
          <w:sz w:val="22"/>
          <w:szCs w:val="22"/>
        </w:rPr>
        <w:t xml:space="preserve">barriers to </w:t>
      </w:r>
      <w:r w:rsidR="00BE5391" w:rsidRPr="004F683D">
        <w:rPr>
          <w:rFonts w:ascii="Arial" w:hAnsi="Arial" w:cs="Arial"/>
          <w:sz w:val="22"/>
          <w:szCs w:val="22"/>
        </w:rPr>
        <w:t>learn</w:t>
      </w:r>
      <w:r w:rsidR="004D097E" w:rsidRPr="004F683D">
        <w:rPr>
          <w:rFonts w:ascii="Arial" w:hAnsi="Arial" w:cs="Arial"/>
          <w:sz w:val="22"/>
          <w:szCs w:val="22"/>
        </w:rPr>
        <w:t xml:space="preserve">. </w:t>
      </w:r>
      <w:r w:rsidR="004D619C" w:rsidRPr="004F683D">
        <w:rPr>
          <w:rFonts w:ascii="Arial" w:hAnsi="Arial" w:cs="Arial"/>
          <w:sz w:val="22"/>
          <w:szCs w:val="22"/>
        </w:rPr>
        <w:t>The third strat</w:t>
      </w:r>
      <w:r w:rsidR="00205908" w:rsidRPr="004F683D">
        <w:rPr>
          <w:rFonts w:ascii="Arial" w:hAnsi="Arial" w:cs="Arial"/>
          <w:sz w:val="22"/>
          <w:szCs w:val="22"/>
        </w:rPr>
        <w:t xml:space="preserve">egy of measuring impact is face to face check in meetings </w:t>
      </w:r>
      <w:r w:rsidR="004B23D8" w:rsidRPr="004F683D">
        <w:rPr>
          <w:rFonts w:ascii="Arial" w:hAnsi="Arial" w:cs="Arial"/>
          <w:sz w:val="22"/>
          <w:szCs w:val="22"/>
        </w:rPr>
        <w:t xml:space="preserve">twice a term </w:t>
      </w:r>
      <w:r w:rsidR="004F39AA" w:rsidRPr="004F683D">
        <w:rPr>
          <w:rFonts w:ascii="Arial" w:hAnsi="Arial" w:cs="Arial"/>
          <w:sz w:val="22"/>
          <w:szCs w:val="22"/>
        </w:rPr>
        <w:t xml:space="preserve">with guardians to identify if any </w:t>
      </w:r>
      <w:r w:rsidR="004B23D8" w:rsidRPr="004F683D">
        <w:rPr>
          <w:rFonts w:ascii="Arial" w:hAnsi="Arial" w:cs="Arial"/>
          <w:sz w:val="22"/>
          <w:szCs w:val="22"/>
        </w:rPr>
        <w:t xml:space="preserve">additional </w:t>
      </w:r>
      <w:r w:rsidR="004F39AA" w:rsidRPr="004F683D">
        <w:rPr>
          <w:rFonts w:ascii="Arial" w:hAnsi="Arial" w:cs="Arial"/>
          <w:sz w:val="22"/>
          <w:szCs w:val="22"/>
        </w:rPr>
        <w:t xml:space="preserve">support is needed. </w:t>
      </w:r>
      <w:r w:rsidR="00726F74" w:rsidRPr="004F683D">
        <w:rPr>
          <w:rFonts w:ascii="Arial" w:hAnsi="Arial" w:cs="Arial"/>
          <w:sz w:val="22"/>
          <w:szCs w:val="22"/>
        </w:rPr>
        <w:t xml:space="preserve">The data findings from these strategies are compiled together </w:t>
      </w:r>
      <w:r w:rsidR="00403425" w:rsidRPr="004F683D">
        <w:rPr>
          <w:rFonts w:ascii="Arial" w:hAnsi="Arial" w:cs="Arial"/>
          <w:sz w:val="22"/>
          <w:szCs w:val="22"/>
        </w:rPr>
        <w:t xml:space="preserve">and fed back into </w:t>
      </w:r>
      <w:r w:rsidR="00EB03A9" w:rsidRPr="004F683D">
        <w:rPr>
          <w:rFonts w:ascii="Arial" w:hAnsi="Arial" w:cs="Arial"/>
          <w:sz w:val="22"/>
          <w:szCs w:val="22"/>
        </w:rPr>
        <w:t>the school development plan</w:t>
      </w:r>
      <w:r w:rsidR="007A5BA9" w:rsidRPr="004F683D">
        <w:rPr>
          <w:rFonts w:ascii="Arial" w:hAnsi="Arial" w:cs="Arial"/>
          <w:sz w:val="22"/>
          <w:szCs w:val="22"/>
        </w:rPr>
        <w:t xml:space="preserve"> to</w:t>
      </w:r>
      <w:r w:rsidR="00916935" w:rsidRPr="004F683D">
        <w:rPr>
          <w:rFonts w:ascii="Arial" w:hAnsi="Arial" w:cs="Arial"/>
          <w:sz w:val="22"/>
          <w:szCs w:val="22"/>
        </w:rPr>
        <w:t xml:space="preserve"> </w:t>
      </w:r>
      <w:r w:rsidR="00802E18" w:rsidRPr="004F683D">
        <w:rPr>
          <w:rFonts w:ascii="Arial" w:hAnsi="Arial" w:cs="Arial"/>
          <w:sz w:val="22"/>
          <w:szCs w:val="22"/>
        </w:rPr>
        <w:t xml:space="preserve">improve practise. </w:t>
      </w:r>
    </w:p>
    <w:p w14:paraId="3E271281" w14:textId="7FCC56BE" w:rsidR="006D6CA5" w:rsidRPr="004F683D" w:rsidRDefault="006D6CA5" w:rsidP="00540258">
      <w:pPr>
        <w:spacing w:line="360" w:lineRule="auto"/>
        <w:rPr>
          <w:rFonts w:ascii="Arial" w:hAnsi="Arial" w:cs="Arial"/>
          <w:b/>
          <w:bCs/>
          <w:sz w:val="22"/>
          <w:szCs w:val="22"/>
          <w:u w:val="single"/>
        </w:rPr>
      </w:pPr>
    </w:p>
    <w:p w14:paraId="64BC19C0" w14:textId="0FE587AB" w:rsidR="00470C2E" w:rsidRPr="004F683D" w:rsidRDefault="00CD5991" w:rsidP="00540258">
      <w:pPr>
        <w:spacing w:line="360" w:lineRule="auto"/>
        <w:rPr>
          <w:rFonts w:ascii="Arial" w:hAnsi="Arial" w:cs="Arial"/>
          <w:sz w:val="22"/>
          <w:szCs w:val="22"/>
        </w:rPr>
      </w:pPr>
      <w:r w:rsidRPr="004F683D">
        <w:rPr>
          <w:rFonts w:ascii="Arial" w:hAnsi="Arial" w:cs="Arial"/>
          <w:sz w:val="22"/>
          <w:szCs w:val="22"/>
        </w:rPr>
        <w:lastRenderedPageBreak/>
        <w:t>Evaluating what has been accomplished to alleviate financial stress for families is critical in order to improve the quality and transparency of strategies to achieve the goal. Moreover, effective evaluation provides insight into why an intervention was successful or unsuccessful, what factors contributed to this outcome, and what lessons can be learned to improve practice (E</w:t>
      </w:r>
      <w:r w:rsidR="00F333D8" w:rsidRPr="004F683D">
        <w:rPr>
          <w:rFonts w:ascii="Arial" w:hAnsi="Arial" w:cs="Arial"/>
          <w:sz w:val="22"/>
          <w:szCs w:val="22"/>
        </w:rPr>
        <w:t xml:space="preserve">ducation </w:t>
      </w:r>
      <w:r w:rsidRPr="004F683D">
        <w:rPr>
          <w:rFonts w:ascii="Arial" w:hAnsi="Arial" w:cs="Arial"/>
          <w:sz w:val="22"/>
          <w:szCs w:val="22"/>
        </w:rPr>
        <w:t>E</w:t>
      </w:r>
      <w:r w:rsidR="00F333D8" w:rsidRPr="004F683D">
        <w:rPr>
          <w:rFonts w:ascii="Arial" w:hAnsi="Arial" w:cs="Arial"/>
          <w:sz w:val="22"/>
          <w:szCs w:val="22"/>
        </w:rPr>
        <w:t>ndowment Foundation</w:t>
      </w:r>
      <w:r w:rsidRPr="004F683D">
        <w:rPr>
          <w:rFonts w:ascii="Arial" w:hAnsi="Arial" w:cs="Arial"/>
          <w:sz w:val="22"/>
          <w:szCs w:val="22"/>
        </w:rPr>
        <w:t>, 2019, p.1).</w:t>
      </w:r>
      <w:r w:rsidR="009F6CDB" w:rsidRPr="004F683D">
        <w:rPr>
          <w:rFonts w:ascii="Arial" w:hAnsi="Arial" w:cs="Arial"/>
          <w:sz w:val="22"/>
          <w:szCs w:val="22"/>
        </w:rPr>
        <w:t xml:space="preserve"> It is evident that the strategies in place to fulfil the target </w:t>
      </w:r>
      <w:r w:rsidR="00525F06" w:rsidRPr="004F683D">
        <w:rPr>
          <w:rFonts w:ascii="Arial" w:hAnsi="Arial" w:cs="Arial"/>
          <w:sz w:val="22"/>
          <w:szCs w:val="22"/>
        </w:rPr>
        <w:t xml:space="preserve">of reducing financial pressure for parents </w:t>
      </w:r>
      <w:r w:rsidR="003065C2" w:rsidRPr="004F683D">
        <w:rPr>
          <w:rFonts w:ascii="Arial" w:hAnsi="Arial" w:cs="Arial"/>
          <w:sz w:val="22"/>
          <w:szCs w:val="22"/>
        </w:rPr>
        <w:t xml:space="preserve">are advantageous to </w:t>
      </w:r>
      <w:r w:rsidR="008C52D3" w:rsidRPr="004F683D">
        <w:rPr>
          <w:rFonts w:ascii="Arial" w:hAnsi="Arial" w:cs="Arial"/>
          <w:sz w:val="22"/>
          <w:szCs w:val="22"/>
        </w:rPr>
        <w:t>supporting</w:t>
      </w:r>
      <w:r w:rsidR="003065C2" w:rsidRPr="004F683D">
        <w:rPr>
          <w:rFonts w:ascii="Arial" w:hAnsi="Arial" w:cs="Arial"/>
          <w:sz w:val="22"/>
          <w:szCs w:val="22"/>
        </w:rPr>
        <w:t xml:space="preserve"> </w:t>
      </w:r>
      <w:r w:rsidR="004F683D" w:rsidRPr="004F683D">
        <w:rPr>
          <w:rFonts w:ascii="Arial" w:hAnsi="Arial" w:cs="Arial"/>
          <w:sz w:val="22"/>
          <w:szCs w:val="22"/>
        </w:rPr>
        <w:t>low-income</w:t>
      </w:r>
      <w:r w:rsidR="003065C2" w:rsidRPr="004F683D">
        <w:rPr>
          <w:rFonts w:ascii="Arial" w:hAnsi="Arial" w:cs="Arial"/>
          <w:sz w:val="22"/>
          <w:szCs w:val="22"/>
        </w:rPr>
        <w:t xml:space="preserve"> families. However, </w:t>
      </w:r>
      <w:r w:rsidR="0043632A" w:rsidRPr="004F683D">
        <w:rPr>
          <w:rFonts w:ascii="Arial" w:hAnsi="Arial" w:cs="Arial"/>
          <w:sz w:val="22"/>
          <w:szCs w:val="22"/>
        </w:rPr>
        <w:t xml:space="preserve">upon reflection </w:t>
      </w:r>
      <w:r w:rsidR="005B5A11" w:rsidRPr="004F683D">
        <w:rPr>
          <w:rFonts w:ascii="Arial" w:hAnsi="Arial" w:cs="Arial"/>
          <w:sz w:val="22"/>
          <w:szCs w:val="22"/>
        </w:rPr>
        <w:t xml:space="preserve">the clothing and </w:t>
      </w:r>
      <w:r w:rsidR="00526B30" w:rsidRPr="004F683D">
        <w:rPr>
          <w:rFonts w:ascii="Arial" w:hAnsi="Arial" w:cs="Arial"/>
          <w:sz w:val="22"/>
          <w:szCs w:val="22"/>
        </w:rPr>
        <w:t>food support strategies can be improved further</w:t>
      </w:r>
      <w:r w:rsidR="003E3263" w:rsidRPr="004F683D">
        <w:rPr>
          <w:rFonts w:ascii="Arial" w:hAnsi="Arial" w:cs="Arial"/>
          <w:sz w:val="22"/>
          <w:szCs w:val="22"/>
        </w:rPr>
        <w:t xml:space="preserve"> to fulfil th</w:t>
      </w:r>
      <w:r w:rsidR="00CB0301" w:rsidRPr="004F683D">
        <w:rPr>
          <w:rFonts w:ascii="Arial" w:hAnsi="Arial" w:cs="Arial"/>
          <w:sz w:val="22"/>
          <w:szCs w:val="22"/>
        </w:rPr>
        <w:t>is</w:t>
      </w:r>
      <w:r w:rsidR="003E3263" w:rsidRPr="004F683D">
        <w:rPr>
          <w:rFonts w:ascii="Arial" w:hAnsi="Arial" w:cs="Arial"/>
          <w:sz w:val="22"/>
          <w:szCs w:val="22"/>
        </w:rPr>
        <w:t xml:space="preserve"> SDP target. </w:t>
      </w:r>
      <w:r w:rsidR="00C202E4" w:rsidRPr="004F683D">
        <w:rPr>
          <w:rFonts w:ascii="Arial" w:hAnsi="Arial" w:cs="Arial"/>
          <w:sz w:val="22"/>
          <w:szCs w:val="22"/>
        </w:rPr>
        <w:t xml:space="preserve">Although the use of clothing funding </w:t>
      </w:r>
      <w:r w:rsidR="007C2DA0" w:rsidRPr="004F683D">
        <w:rPr>
          <w:rFonts w:ascii="Arial" w:hAnsi="Arial" w:cs="Arial"/>
          <w:sz w:val="22"/>
          <w:szCs w:val="22"/>
        </w:rPr>
        <w:t>is beneficial for vulnerable learners, some families who are str</w:t>
      </w:r>
      <w:r w:rsidR="009B799B" w:rsidRPr="004F683D">
        <w:rPr>
          <w:rFonts w:ascii="Arial" w:hAnsi="Arial" w:cs="Arial"/>
          <w:sz w:val="22"/>
          <w:szCs w:val="22"/>
        </w:rPr>
        <w:t xml:space="preserve">uggling to pay uniform costs </w:t>
      </w:r>
      <w:r w:rsidR="00AF3EFA" w:rsidRPr="004F683D">
        <w:rPr>
          <w:rFonts w:ascii="Arial" w:hAnsi="Arial" w:cs="Arial"/>
          <w:sz w:val="22"/>
          <w:szCs w:val="22"/>
        </w:rPr>
        <w:t>with a</w:t>
      </w:r>
      <w:r w:rsidR="009B799B" w:rsidRPr="004F683D">
        <w:rPr>
          <w:rFonts w:ascii="Arial" w:hAnsi="Arial" w:cs="Arial"/>
          <w:sz w:val="22"/>
          <w:szCs w:val="22"/>
        </w:rPr>
        <w:t xml:space="preserve"> two</w:t>
      </w:r>
      <w:r w:rsidR="00EF2FF5" w:rsidRPr="004F683D">
        <w:rPr>
          <w:rFonts w:ascii="Arial" w:hAnsi="Arial" w:cs="Arial"/>
          <w:sz w:val="22"/>
          <w:szCs w:val="22"/>
        </w:rPr>
        <w:t>-</w:t>
      </w:r>
      <w:r w:rsidR="006B1561" w:rsidRPr="004F683D">
        <w:rPr>
          <w:rFonts w:ascii="Arial" w:hAnsi="Arial" w:cs="Arial"/>
          <w:sz w:val="22"/>
          <w:szCs w:val="22"/>
        </w:rPr>
        <w:t xml:space="preserve">salary house income </w:t>
      </w:r>
      <w:r w:rsidR="00C83CD5" w:rsidRPr="004F683D">
        <w:rPr>
          <w:rFonts w:ascii="Arial" w:hAnsi="Arial" w:cs="Arial"/>
          <w:sz w:val="22"/>
          <w:szCs w:val="22"/>
        </w:rPr>
        <w:t xml:space="preserve">do not benefit from this support. These unidentified families </w:t>
      </w:r>
      <w:r w:rsidR="00916E52" w:rsidRPr="004F683D">
        <w:rPr>
          <w:rFonts w:ascii="Arial" w:hAnsi="Arial" w:cs="Arial"/>
          <w:sz w:val="22"/>
          <w:szCs w:val="22"/>
        </w:rPr>
        <w:t xml:space="preserve">may be </w:t>
      </w:r>
      <w:r w:rsidR="001E65C4" w:rsidRPr="004F683D">
        <w:rPr>
          <w:rFonts w:ascii="Arial" w:hAnsi="Arial" w:cs="Arial"/>
          <w:sz w:val="22"/>
          <w:szCs w:val="22"/>
        </w:rPr>
        <w:t>f</w:t>
      </w:r>
      <w:r w:rsidR="00A87341" w:rsidRPr="004F683D">
        <w:rPr>
          <w:rFonts w:ascii="Arial" w:hAnsi="Arial" w:cs="Arial"/>
          <w:sz w:val="22"/>
          <w:szCs w:val="22"/>
          <w:shd w:val="clear" w:color="auto" w:fill="FFFFFF"/>
        </w:rPr>
        <w:t>orced to cut back on food and other essential items</w:t>
      </w:r>
      <w:r w:rsidR="00DA2237" w:rsidRPr="004F683D">
        <w:rPr>
          <w:rFonts w:ascii="Arial" w:hAnsi="Arial" w:cs="Arial"/>
          <w:sz w:val="22"/>
          <w:szCs w:val="22"/>
          <w:shd w:val="clear" w:color="auto" w:fill="FFFFFF"/>
        </w:rPr>
        <w:t xml:space="preserve">. </w:t>
      </w:r>
      <w:r w:rsidR="00D05700" w:rsidRPr="004F683D">
        <w:rPr>
          <w:rFonts w:ascii="Arial" w:hAnsi="Arial" w:cs="Arial"/>
          <w:sz w:val="22"/>
          <w:szCs w:val="22"/>
          <w:shd w:val="clear" w:color="auto" w:fill="FFFFFF"/>
        </w:rPr>
        <w:t>C</w:t>
      </w:r>
      <w:r w:rsidR="00665816" w:rsidRPr="004F683D">
        <w:rPr>
          <w:rFonts w:ascii="Arial" w:hAnsi="Arial" w:cs="Arial"/>
          <w:sz w:val="22"/>
          <w:szCs w:val="22"/>
          <w:shd w:val="clear" w:color="auto" w:fill="FFFFFF"/>
        </w:rPr>
        <w:t>hild psychologist</w:t>
      </w:r>
      <w:r w:rsidR="00D05700" w:rsidRPr="004F683D">
        <w:rPr>
          <w:rFonts w:ascii="Arial" w:hAnsi="Arial" w:cs="Arial"/>
          <w:sz w:val="22"/>
          <w:szCs w:val="22"/>
          <w:shd w:val="clear" w:color="auto" w:fill="FFFFFF"/>
        </w:rPr>
        <w:t xml:space="preserve"> Nina Jacobs</w:t>
      </w:r>
      <w:r w:rsidR="007F1FB2" w:rsidRPr="004F683D">
        <w:rPr>
          <w:rFonts w:ascii="Arial" w:hAnsi="Arial" w:cs="Arial"/>
          <w:sz w:val="22"/>
          <w:szCs w:val="22"/>
          <w:shd w:val="clear" w:color="auto" w:fill="FFFFFF"/>
        </w:rPr>
        <w:t xml:space="preserve"> </w:t>
      </w:r>
      <w:r w:rsidR="007F1FB2" w:rsidRPr="004F683D">
        <w:rPr>
          <w:rFonts w:ascii="Arial" w:hAnsi="Arial" w:cs="Arial"/>
          <w:noProof/>
          <w:sz w:val="22"/>
          <w:szCs w:val="22"/>
          <w:shd w:val="clear" w:color="auto" w:fill="FFFFFF"/>
        </w:rPr>
        <w:t>(2020)</w:t>
      </w:r>
      <w:r w:rsidR="00665816" w:rsidRPr="004F683D">
        <w:rPr>
          <w:rFonts w:ascii="Arial" w:hAnsi="Arial" w:cs="Arial"/>
          <w:sz w:val="22"/>
          <w:szCs w:val="22"/>
          <w:shd w:val="clear" w:color="auto" w:fill="FFFFFF"/>
        </w:rPr>
        <w:t>, emphasises this point further, declaring that primary school parents pay as much as £315 annually per child, this is a 50% increase from previous years.</w:t>
      </w:r>
      <w:r w:rsidR="00CB0301" w:rsidRPr="004F683D">
        <w:rPr>
          <w:rFonts w:ascii="Arial" w:hAnsi="Arial" w:cs="Arial"/>
          <w:sz w:val="22"/>
          <w:szCs w:val="22"/>
          <w:shd w:val="clear" w:color="auto" w:fill="FFFFFF"/>
        </w:rPr>
        <w:t xml:space="preserve"> </w:t>
      </w:r>
      <w:r w:rsidR="00D512C9" w:rsidRPr="004F683D">
        <w:rPr>
          <w:rFonts w:ascii="Arial" w:hAnsi="Arial" w:cs="Arial"/>
          <w:sz w:val="22"/>
          <w:szCs w:val="22"/>
          <w:shd w:val="clear" w:color="auto" w:fill="FFFFFF"/>
        </w:rPr>
        <w:t>A practic</w:t>
      </w:r>
      <w:r w:rsidR="00DD2C47" w:rsidRPr="004F683D">
        <w:rPr>
          <w:rFonts w:ascii="Arial" w:hAnsi="Arial" w:cs="Arial"/>
          <w:sz w:val="22"/>
          <w:szCs w:val="22"/>
          <w:shd w:val="clear" w:color="auto" w:fill="FFFFFF"/>
        </w:rPr>
        <w:t xml:space="preserve">al method </w:t>
      </w:r>
      <w:r w:rsidR="00D512C9" w:rsidRPr="004F683D">
        <w:rPr>
          <w:rFonts w:ascii="Arial" w:hAnsi="Arial" w:cs="Arial"/>
          <w:sz w:val="22"/>
          <w:szCs w:val="22"/>
          <w:shd w:val="clear" w:color="auto" w:fill="FFFFFF"/>
        </w:rPr>
        <w:t xml:space="preserve">I recommend </w:t>
      </w:r>
      <w:r w:rsidR="006170A5" w:rsidRPr="004F683D">
        <w:rPr>
          <w:rFonts w:ascii="Arial" w:hAnsi="Arial" w:cs="Arial"/>
          <w:sz w:val="22"/>
          <w:szCs w:val="22"/>
          <w:shd w:val="clear" w:color="auto" w:fill="FFFFFF"/>
        </w:rPr>
        <w:t>implementing to</w:t>
      </w:r>
      <w:r w:rsidR="00D512C9" w:rsidRPr="004F683D">
        <w:rPr>
          <w:rFonts w:ascii="Arial" w:hAnsi="Arial" w:cs="Arial"/>
          <w:sz w:val="22"/>
          <w:szCs w:val="22"/>
          <w:shd w:val="clear" w:color="auto" w:fill="FFFFFF"/>
        </w:rPr>
        <w:t xml:space="preserve"> improve this area is the use of a</w:t>
      </w:r>
      <w:r w:rsidR="002D6357" w:rsidRPr="004F683D">
        <w:rPr>
          <w:rFonts w:ascii="Arial" w:hAnsi="Arial" w:cs="Arial"/>
          <w:sz w:val="22"/>
          <w:szCs w:val="22"/>
          <w:shd w:val="clear" w:color="auto" w:fill="FFFFFF"/>
        </w:rPr>
        <w:t xml:space="preserve"> </w:t>
      </w:r>
      <w:r w:rsidR="00BA3B96" w:rsidRPr="004F683D">
        <w:rPr>
          <w:rFonts w:ascii="Arial" w:hAnsi="Arial" w:cs="Arial"/>
          <w:sz w:val="22"/>
          <w:szCs w:val="22"/>
        </w:rPr>
        <w:t>school uniform and sports kit swap shop.</w:t>
      </w:r>
      <w:r w:rsidR="00467368" w:rsidRPr="004F683D">
        <w:rPr>
          <w:rFonts w:ascii="Arial" w:hAnsi="Arial" w:cs="Arial"/>
          <w:sz w:val="22"/>
          <w:szCs w:val="22"/>
        </w:rPr>
        <w:t xml:space="preserve"> This </w:t>
      </w:r>
      <w:r w:rsidR="000E7A81" w:rsidRPr="004F683D">
        <w:rPr>
          <w:rFonts w:ascii="Arial" w:hAnsi="Arial" w:cs="Arial"/>
          <w:sz w:val="22"/>
          <w:szCs w:val="22"/>
        </w:rPr>
        <w:t xml:space="preserve">is an area in the school where parents can freely take unform for their </w:t>
      </w:r>
      <w:r w:rsidR="00480020" w:rsidRPr="004F683D">
        <w:rPr>
          <w:rFonts w:ascii="Arial" w:hAnsi="Arial" w:cs="Arial"/>
          <w:sz w:val="22"/>
          <w:szCs w:val="22"/>
        </w:rPr>
        <w:t>child and</w:t>
      </w:r>
      <w:r w:rsidR="000E7A81" w:rsidRPr="004F683D">
        <w:rPr>
          <w:rFonts w:ascii="Arial" w:hAnsi="Arial" w:cs="Arial"/>
          <w:sz w:val="22"/>
          <w:szCs w:val="22"/>
        </w:rPr>
        <w:t xml:space="preserve"> </w:t>
      </w:r>
      <w:r w:rsidR="00CC0FDC" w:rsidRPr="004F683D">
        <w:rPr>
          <w:rFonts w:ascii="Arial" w:hAnsi="Arial" w:cs="Arial"/>
          <w:sz w:val="22"/>
          <w:szCs w:val="22"/>
        </w:rPr>
        <w:t>put uniform that does not fit on the shelf for others to swap with</w:t>
      </w:r>
      <w:r w:rsidR="00024AFA" w:rsidRPr="004F683D">
        <w:rPr>
          <w:rFonts w:ascii="Arial" w:hAnsi="Arial" w:cs="Arial"/>
          <w:sz w:val="22"/>
          <w:szCs w:val="22"/>
        </w:rPr>
        <w:t xml:space="preserve">. This method has been </w:t>
      </w:r>
      <w:r w:rsidR="00480020" w:rsidRPr="004F683D">
        <w:rPr>
          <w:rFonts w:ascii="Arial" w:hAnsi="Arial" w:cs="Arial"/>
          <w:sz w:val="22"/>
          <w:szCs w:val="22"/>
        </w:rPr>
        <w:t>piloted across a range of schools in Wales</w:t>
      </w:r>
      <w:r w:rsidR="0011307B" w:rsidRPr="004F683D">
        <w:rPr>
          <w:rFonts w:ascii="Arial" w:hAnsi="Arial" w:cs="Arial"/>
          <w:sz w:val="22"/>
          <w:szCs w:val="22"/>
        </w:rPr>
        <w:t>,</w:t>
      </w:r>
      <w:r w:rsidR="00480020" w:rsidRPr="004F683D">
        <w:rPr>
          <w:rFonts w:ascii="Arial" w:hAnsi="Arial" w:cs="Arial"/>
          <w:sz w:val="22"/>
          <w:szCs w:val="22"/>
        </w:rPr>
        <w:t xml:space="preserve"> with the intention of </w:t>
      </w:r>
      <w:r w:rsidR="00470C2E" w:rsidRPr="004F683D">
        <w:rPr>
          <w:rFonts w:ascii="Arial" w:hAnsi="Arial" w:cs="Arial"/>
          <w:sz w:val="22"/>
          <w:szCs w:val="22"/>
        </w:rPr>
        <w:t>empower</w:t>
      </w:r>
      <w:r w:rsidR="00480020" w:rsidRPr="004F683D">
        <w:rPr>
          <w:rFonts w:ascii="Arial" w:hAnsi="Arial" w:cs="Arial"/>
          <w:sz w:val="22"/>
          <w:szCs w:val="22"/>
        </w:rPr>
        <w:t>ing</w:t>
      </w:r>
      <w:r w:rsidR="00470C2E" w:rsidRPr="004F683D">
        <w:rPr>
          <w:rFonts w:ascii="Arial" w:hAnsi="Arial" w:cs="Arial"/>
          <w:sz w:val="22"/>
          <w:szCs w:val="22"/>
        </w:rPr>
        <w:t xml:space="preserve"> people to make sustainable </w:t>
      </w:r>
      <w:r w:rsidR="0011307B" w:rsidRPr="004F683D">
        <w:rPr>
          <w:rFonts w:ascii="Arial" w:hAnsi="Arial" w:cs="Arial"/>
          <w:sz w:val="22"/>
          <w:szCs w:val="22"/>
        </w:rPr>
        <w:t>decisions and</w:t>
      </w:r>
      <w:r w:rsidR="00470C2E" w:rsidRPr="004F683D">
        <w:rPr>
          <w:rFonts w:ascii="Arial" w:hAnsi="Arial" w:cs="Arial"/>
          <w:sz w:val="22"/>
          <w:szCs w:val="22"/>
        </w:rPr>
        <w:t xml:space="preserve"> lessen the stigma around second-hand clothin</w:t>
      </w:r>
      <w:r w:rsidR="00480020" w:rsidRPr="004F683D">
        <w:rPr>
          <w:rFonts w:ascii="Arial" w:hAnsi="Arial" w:cs="Arial"/>
          <w:sz w:val="22"/>
          <w:szCs w:val="22"/>
        </w:rPr>
        <w:t>g</w:t>
      </w:r>
      <w:r w:rsidR="00C251A4" w:rsidRPr="004F683D">
        <w:rPr>
          <w:rFonts w:ascii="Arial" w:hAnsi="Arial" w:cs="Arial"/>
          <w:sz w:val="22"/>
          <w:szCs w:val="22"/>
        </w:rPr>
        <w:t xml:space="preserve"> </w:t>
      </w:r>
      <w:sdt>
        <w:sdtPr>
          <w:rPr>
            <w:rFonts w:ascii="Arial" w:hAnsi="Arial" w:cs="Arial"/>
            <w:sz w:val="22"/>
            <w:szCs w:val="22"/>
          </w:rPr>
          <w:id w:val="-1072579399"/>
          <w:citation/>
        </w:sdtPr>
        <w:sdtContent>
          <w:r w:rsidR="001D6F74" w:rsidRPr="004F683D">
            <w:rPr>
              <w:rFonts w:ascii="Arial" w:hAnsi="Arial" w:cs="Arial"/>
              <w:sz w:val="22"/>
              <w:szCs w:val="22"/>
            </w:rPr>
            <w:fldChar w:fldCharType="begin"/>
          </w:r>
          <w:r w:rsidR="001D6F74" w:rsidRPr="004F683D">
            <w:rPr>
              <w:rFonts w:ascii="Arial" w:hAnsi="Arial" w:cs="Arial"/>
              <w:sz w:val="22"/>
              <w:szCs w:val="22"/>
            </w:rPr>
            <w:instrText xml:space="preserve"> CITATION Kee22 \l 2057 </w:instrText>
          </w:r>
          <w:r w:rsidR="001D6F74" w:rsidRPr="004F683D">
            <w:rPr>
              <w:rFonts w:ascii="Arial" w:hAnsi="Arial" w:cs="Arial"/>
              <w:sz w:val="22"/>
              <w:szCs w:val="22"/>
            </w:rPr>
            <w:fldChar w:fldCharType="separate"/>
          </w:r>
          <w:r w:rsidR="001D6F74" w:rsidRPr="004F683D">
            <w:rPr>
              <w:rFonts w:ascii="Arial" w:hAnsi="Arial" w:cs="Arial"/>
              <w:noProof/>
              <w:sz w:val="22"/>
              <w:szCs w:val="22"/>
            </w:rPr>
            <w:t>(Keep Wales Tidy, 2022)</w:t>
          </w:r>
          <w:r w:rsidR="001D6F74" w:rsidRPr="004F683D">
            <w:rPr>
              <w:rFonts w:ascii="Arial" w:hAnsi="Arial" w:cs="Arial"/>
              <w:sz w:val="22"/>
              <w:szCs w:val="22"/>
            </w:rPr>
            <w:fldChar w:fldCharType="end"/>
          </w:r>
        </w:sdtContent>
      </w:sdt>
      <w:r w:rsidR="00480020" w:rsidRPr="004F683D">
        <w:rPr>
          <w:rFonts w:ascii="Arial" w:hAnsi="Arial" w:cs="Arial"/>
          <w:sz w:val="22"/>
          <w:szCs w:val="22"/>
        </w:rPr>
        <w:t xml:space="preserve">. </w:t>
      </w:r>
    </w:p>
    <w:p w14:paraId="0302D7DC" w14:textId="77777777" w:rsidR="007171A6" w:rsidRPr="004F683D" w:rsidRDefault="007171A6" w:rsidP="00540258">
      <w:pPr>
        <w:spacing w:line="360" w:lineRule="auto"/>
        <w:rPr>
          <w:rFonts w:ascii="Arial" w:hAnsi="Arial" w:cs="Arial"/>
          <w:sz w:val="22"/>
          <w:szCs w:val="22"/>
          <w:shd w:val="clear" w:color="auto" w:fill="FFFFFF"/>
        </w:rPr>
      </w:pPr>
    </w:p>
    <w:p w14:paraId="4FCE6299" w14:textId="290E22C4" w:rsidR="001223D2" w:rsidRPr="004F683D" w:rsidRDefault="001E1D70" w:rsidP="00540258">
      <w:pPr>
        <w:spacing w:line="360" w:lineRule="auto"/>
        <w:rPr>
          <w:rFonts w:ascii="Arial" w:hAnsi="Arial" w:cs="Arial"/>
          <w:sz w:val="22"/>
          <w:szCs w:val="22"/>
          <w:shd w:val="clear" w:color="auto" w:fill="FFFFFF"/>
        </w:rPr>
      </w:pPr>
      <w:r w:rsidRPr="004F683D">
        <w:rPr>
          <w:rFonts w:ascii="Arial" w:hAnsi="Arial" w:cs="Arial"/>
          <w:sz w:val="22"/>
          <w:szCs w:val="22"/>
          <w:shd w:val="clear" w:color="auto" w:fill="FFFFFF"/>
        </w:rPr>
        <w:t xml:space="preserve">The </w:t>
      </w:r>
      <w:r w:rsidR="00A72B62" w:rsidRPr="004F683D">
        <w:rPr>
          <w:rFonts w:ascii="Arial" w:hAnsi="Arial" w:cs="Arial"/>
          <w:sz w:val="22"/>
          <w:szCs w:val="22"/>
          <w:shd w:val="clear" w:color="auto" w:fill="FFFFFF"/>
        </w:rPr>
        <w:t xml:space="preserve">use of foodbank tokens to support </w:t>
      </w:r>
      <w:r w:rsidR="004F683D" w:rsidRPr="004F683D">
        <w:rPr>
          <w:rFonts w:ascii="Arial" w:hAnsi="Arial" w:cs="Arial"/>
          <w:sz w:val="22"/>
          <w:szCs w:val="22"/>
          <w:shd w:val="clear" w:color="auto" w:fill="FFFFFF"/>
        </w:rPr>
        <w:t>low-income</w:t>
      </w:r>
      <w:r w:rsidR="00A72B62" w:rsidRPr="004F683D">
        <w:rPr>
          <w:rFonts w:ascii="Arial" w:hAnsi="Arial" w:cs="Arial"/>
          <w:sz w:val="22"/>
          <w:szCs w:val="22"/>
          <w:shd w:val="clear" w:color="auto" w:fill="FFFFFF"/>
        </w:rPr>
        <w:t xml:space="preserve"> households is not enough as a strategy </w:t>
      </w:r>
      <w:r w:rsidR="00D43712" w:rsidRPr="004F683D">
        <w:rPr>
          <w:rFonts w:ascii="Arial" w:hAnsi="Arial" w:cs="Arial"/>
          <w:sz w:val="22"/>
          <w:szCs w:val="22"/>
          <w:shd w:val="clear" w:color="auto" w:fill="FFFFFF"/>
        </w:rPr>
        <w:t>to support vulnerable learners.</w:t>
      </w:r>
      <w:r w:rsidR="00043107" w:rsidRPr="004F683D">
        <w:rPr>
          <w:rFonts w:ascii="Arial" w:hAnsi="Arial" w:cs="Arial"/>
          <w:sz w:val="22"/>
          <w:szCs w:val="22"/>
          <w:shd w:val="clear" w:color="auto" w:fill="FFFFFF"/>
        </w:rPr>
        <w:t xml:space="preserve"> Further </w:t>
      </w:r>
      <w:r w:rsidR="009033B3" w:rsidRPr="004F683D">
        <w:rPr>
          <w:rFonts w:ascii="Arial" w:hAnsi="Arial" w:cs="Arial"/>
          <w:sz w:val="22"/>
          <w:szCs w:val="22"/>
          <w:shd w:val="clear" w:color="auto" w:fill="FFFFFF"/>
        </w:rPr>
        <w:t>strategies can be implemented in this area to fulfil the target of reducing financial pressure for families. For example, a case study report by Estyn</w:t>
      </w:r>
      <w:r w:rsidR="00AA06B7" w:rsidRPr="004F683D">
        <w:rPr>
          <w:rFonts w:ascii="Arial" w:hAnsi="Arial" w:cs="Arial"/>
          <w:sz w:val="22"/>
          <w:szCs w:val="22"/>
          <w:shd w:val="clear" w:color="auto" w:fill="FFFFFF"/>
        </w:rPr>
        <w:t xml:space="preserve"> </w:t>
      </w:r>
      <w:r w:rsidR="00AA06B7" w:rsidRPr="004F683D">
        <w:rPr>
          <w:rFonts w:ascii="Arial" w:hAnsi="Arial" w:cs="Arial"/>
          <w:noProof/>
          <w:sz w:val="22"/>
          <w:szCs w:val="22"/>
          <w:shd w:val="clear" w:color="auto" w:fill="FFFFFF"/>
        </w:rPr>
        <w:t xml:space="preserve">(2022) </w:t>
      </w:r>
      <w:r w:rsidR="00E731FC" w:rsidRPr="004F683D">
        <w:rPr>
          <w:rFonts w:ascii="Arial" w:hAnsi="Arial" w:cs="Arial"/>
          <w:sz w:val="22"/>
          <w:szCs w:val="22"/>
          <w:shd w:val="clear" w:color="auto" w:fill="FFFFFF"/>
        </w:rPr>
        <w:t>demonstrates</w:t>
      </w:r>
      <w:r w:rsidR="009033B3" w:rsidRPr="004F683D">
        <w:rPr>
          <w:rFonts w:ascii="Arial" w:hAnsi="Arial" w:cs="Arial"/>
          <w:sz w:val="22"/>
          <w:szCs w:val="22"/>
          <w:shd w:val="clear" w:color="auto" w:fill="FFFFFF"/>
        </w:rPr>
        <w:t xml:space="preserve"> how a school implemented </w:t>
      </w:r>
      <w:r w:rsidR="00953293" w:rsidRPr="004F683D">
        <w:rPr>
          <w:rFonts w:ascii="Arial" w:hAnsi="Arial" w:cs="Arial"/>
          <w:sz w:val="22"/>
          <w:szCs w:val="22"/>
          <w:shd w:val="clear" w:color="auto" w:fill="FFFFFF"/>
        </w:rPr>
        <w:t xml:space="preserve">the use of a </w:t>
      </w:r>
      <w:r w:rsidR="0030446D" w:rsidRPr="004F683D">
        <w:rPr>
          <w:rFonts w:ascii="Arial" w:hAnsi="Arial" w:cs="Arial"/>
          <w:sz w:val="22"/>
          <w:szCs w:val="22"/>
          <w:shd w:val="clear" w:color="auto" w:fill="FFFFFF"/>
        </w:rPr>
        <w:t xml:space="preserve">school </w:t>
      </w:r>
      <w:r w:rsidR="00953293" w:rsidRPr="004F683D">
        <w:rPr>
          <w:rFonts w:ascii="Arial" w:hAnsi="Arial" w:cs="Arial"/>
          <w:sz w:val="22"/>
          <w:szCs w:val="22"/>
          <w:shd w:val="clear" w:color="auto" w:fill="FFFFFF"/>
        </w:rPr>
        <w:t>community fridge to alleviate food poverty and reduce food waste in the area for children attending</w:t>
      </w:r>
      <w:r w:rsidR="009035C4" w:rsidRPr="004F683D">
        <w:rPr>
          <w:rFonts w:ascii="Arial" w:hAnsi="Arial" w:cs="Arial"/>
          <w:sz w:val="22"/>
          <w:szCs w:val="22"/>
          <w:shd w:val="clear" w:color="auto" w:fill="FFFFFF"/>
        </w:rPr>
        <w:t>, they used this</w:t>
      </w:r>
      <w:r w:rsidR="00953293" w:rsidRPr="004F683D">
        <w:rPr>
          <w:rFonts w:ascii="Arial" w:hAnsi="Arial" w:cs="Arial"/>
          <w:sz w:val="22"/>
          <w:szCs w:val="22"/>
          <w:shd w:val="clear" w:color="auto" w:fill="FFFFFF"/>
        </w:rPr>
        <w:t xml:space="preserve"> </w:t>
      </w:r>
      <w:r w:rsidR="009033B3" w:rsidRPr="004F683D">
        <w:rPr>
          <w:rFonts w:ascii="Arial" w:hAnsi="Arial" w:cs="Arial"/>
          <w:sz w:val="22"/>
          <w:szCs w:val="22"/>
          <w:shd w:val="clear" w:color="auto" w:fill="FFFFFF"/>
        </w:rPr>
        <w:t xml:space="preserve">strategy alongside the use of external agency support like foodbanks. </w:t>
      </w:r>
      <w:r w:rsidR="0030446D" w:rsidRPr="004F683D">
        <w:rPr>
          <w:rFonts w:ascii="Arial" w:hAnsi="Arial" w:cs="Arial"/>
          <w:sz w:val="22"/>
          <w:szCs w:val="22"/>
          <w:shd w:val="clear" w:color="auto" w:fill="FFFFFF"/>
        </w:rPr>
        <w:t xml:space="preserve">This is a highly effective </w:t>
      </w:r>
      <w:r w:rsidR="00DC43BC" w:rsidRPr="004F683D">
        <w:rPr>
          <w:rFonts w:ascii="Arial" w:hAnsi="Arial" w:cs="Arial"/>
          <w:sz w:val="22"/>
          <w:szCs w:val="22"/>
          <w:shd w:val="clear" w:color="auto" w:fill="FFFFFF"/>
        </w:rPr>
        <w:t xml:space="preserve">use of space </w:t>
      </w:r>
      <w:r w:rsidR="002C2B13" w:rsidRPr="004F683D">
        <w:rPr>
          <w:rFonts w:ascii="Arial" w:hAnsi="Arial" w:cs="Arial"/>
          <w:sz w:val="22"/>
          <w:szCs w:val="22"/>
          <w:shd w:val="clear" w:color="auto" w:fill="FFFFFF"/>
        </w:rPr>
        <w:t xml:space="preserve">in </w:t>
      </w:r>
      <w:r w:rsidR="007D76ED" w:rsidRPr="004F683D">
        <w:rPr>
          <w:rFonts w:ascii="Arial" w:hAnsi="Arial" w:cs="Arial"/>
          <w:sz w:val="22"/>
          <w:szCs w:val="22"/>
          <w:shd w:val="clear" w:color="auto" w:fill="FFFFFF"/>
        </w:rPr>
        <w:t xml:space="preserve">kitchens </w:t>
      </w:r>
      <w:r w:rsidR="00DC43BC" w:rsidRPr="004F683D">
        <w:rPr>
          <w:rFonts w:ascii="Arial" w:hAnsi="Arial" w:cs="Arial"/>
          <w:sz w:val="22"/>
          <w:szCs w:val="22"/>
          <w:shd w:val="clear" w:color="auto" w:fill="FFFFFF"/>
        </w:rPr>
        <w:t>and promotes the ‘ethically informed’ aspect of the four purposes</w:t>
      </w:r>
      <w:r w:rsidR="0009653B" w:rsidRPr="004F683D">
        <w:rPr>
          <w:rFonts w:ascii="Arial" w:hAnsi="Arial" w:cs="Arial"/>
          <w:sz w:val="22"/>
          <w:szCs w:val="22"/>
          <w:shd w:val="clear" w:color="auto" w:fill="FFFFFF"/>
        </w:rPr>
        <w:t xml:space="preserve">. </w:t>
      </w:r>
      <w:r w:rsidR="00F7727F" w:rsidRPr="004F683D">
        <w:rPr>
          <w:rFonts w:ascii="Arial" w:hAnsi="Arial" w:cs="Arial"/>
          <w:sz w:val="22"/>
          <w:szCs w:val="22"/>
          <w:shd w:val="clear" w:color="auto" w:fill="FFFFFF"/>
        </w:rPr>
        <w:t xml:space="preserve">The </w:t>
      </w:r>
      <w:r w:rsidR="00B51AB2" w:rsidRPr="004F683D">
        <w:rPr>
          <w:rFonts w:ascii="Arial" w:hAnsi="Arial" w:cs="Arial"/>
          <w:sz w:val="22"/>
          <w:szCs w:val="22"/>
          <w:shd w:val="clear" w:color="auto" w:fill="FFFFFF"/>
        </w:rPr>
        <w:t xml:space="preserve">advantageous </w:t>
      </w:r>
      <w:r w:rsidR="00F7727F" w:rsidRPr="004F683D">
        <w:rPr>
          <w:rFonts w:ascii="Arial" w:hAnsi="Arial" w:cs="Arial"/>
          <w:sz w:val="22"/>
          <w:szCs w:val="22"/>
          <w:shd w:val="clear" w:color="auto" w:fill="FFFFFF"/>
        </w:rPr>
        <w:t xml:space="preserve">nature of using this community intervention </w:t>
      </w:r>
      <w:r w:rsidR="00B30668" w:rsidRPr="004F683D">
        <w:rPr>
          <w:rFonts w:ascii="Arial" w:hAnsi="Arial" w:cs="Arial"/>
          <w:sz w:val="22"/>
          <w:szCs w:val="22"/>
          <w:shd w:val="clear" w:color="auto" w:fill="FFFFFF"/>
        </w:rPr>
        <w:t xml:space="preserve">is evident in </w:t>
      </w:r>
      <w:r w:rsidR="00BF6F96" w:rsidRPr="004F683D">
        <w:rPr>
          <w:rFonts w:ascii="Arial" w:hAnsi="Arial" w:cs="Arial"/>
          <w:sz w:val="22"/>
          <w:szCs w:val="22"/>
          <w:shd w:val="clear" w:color="auto" w:fill="FFFFFF"/>
        </w:rPr>
        <w:t>Maslow’s</w:t>
      </w:r>
      <w:r w:rsidR="00B30668" w:rsidRPr="004F683D">
        <w:rPr>
          <w:rFonts w:ascii="Arial" w:hAnsi="Arial" w:cs="Arial"/>
          <w:sz w:val="22"/>
          <w:szCs w:val="22"/>
          <w:shd w:val="clear" w:color="auto" w:fill="FFFFFF"/>
        </w:rPr>
        <w:t xml:space="preserve"> </w:t>
      </w:r>
      <w:r w:rsidR="00CB215A" w:rsidRPr="004F683D">
        <w:rPr>
          <w:rFonts w:ascii="Arial" w:hAnsi="Arial" w:cs="Arial"/>
          <w:sz w:val="22"/>
          <w:szCs w:val="22"/>
          <w:shd w:val="clear" w:color="auto" w:fill="FFFFFF"/>
        </w:rPr>
        <w:t>humanistic</w:t>
      </w:r>
      <w:r w:rsidR="00B30668" w:rsidRPr="004F683D">
        <w:rPr>
          <w:rFonts w:ascii="Arial" w:hAnsi="Arial" w:cs="Arial"/>
          <w:sz w:val="22"/>
          <w:szCs w:val="22"/>
          <w:shd w:val="clear" w:color="auto" w:fill="FFFFFF"/>
        </w:rPr>
        <w:t xml:space="preserve"> theory</w:t>
      </w:r>
      <w:r w:rsidR="007B122E" w:rsidRPr="004F683D">
        <w:rPr>
          <w:rFonts w:ascii="Arial" w:hAnsi="Arial" w:cs="Arial"/>
          <w:sz w:val="22"/>
          <w:szCs w:val="22"/>
          <w:shd w:val="clear" w:color="auto" w:fill="FFFFFF"/>
        </w:rPr>
        <w:t xml:space="preserve">, </w:t>
      </w:r>
      <w:r w:rsidR="00EF6D2A" w:rsidRPr="004F683D">
        <w:rPr>
          <w:rFonts w:ascii="Arial" w:hAnsi="Arial" w:cs="Arial"/>
          <w:sz w:val="22"/>
          <w:szCs w:val="22"/>
          <w:shd w:val="clear" w:color="auto" w:fill="FFFFFF"/>
        </w:rPr>
        <w:t xml:space="preserve">referred to as </w:t>
      </w:r>
      <w:r w:rsidR="00BF6F96" w:rsidRPr="004F683D">
        <w:rPr>
          <w:rFonts w:ascii="Arial" w:hAnsi="Arial" w:cs="Arial"/>
          <w:sz w:val="22"/>
          <w:szCs w:val="22"/>
          <w:shd w:val="clear" w:color="auto" w:fill="FFFFFF"/>
        </w:rPr>
        <w:t xml:space="preserve">hierarchy of needs. </w:t>
      </w:r>
      <w:r w:rsidR="00DD2C47" w:rsidRPr="004F683D">
        <w:rPr>
          <w:rFonts w:ascii="Arial" w:hAnsi="Arial" w:cs="Arial"/>
          <w:sz w:val="22"/>
          <w:szCs w:val="22"/>
          <w:shd w:val="clear" w:color="auto" w:fill="FFFFFF"/>
        </w:rPr>
        <w:t xml:space="preserve">Maslow </w:t>
      </w:r>
      <w:r w:rsidR="003E3F91" w:rsidRPr="004F683D">
        <w:rPr>
          <w:rFonts w:ascii="Arial" w:hAnsi="Arial" w:cs="Arial"/>
          <w:sz w:val="22"/>
          <w:szCs w:val="22"/>
          <w:shd w:val="clear" w:color="auto" w:fill="FFFFFF"/>
        </w:rPr>
        <w:t>posited</w:t>
      </w:r>
      <w:r w:rsidR="005F4F0E" w:rsidRPr="004F683D">
        <w:rPr>
          <w:rFonts w:ascii="Arial" w:hAnsi="Arial" w:cs="Arial"/>
          <w:sz w:val="22"/>
          <w:szCs w:val="22"/>
          <w:shd w:val="clear" w:color="auto" w:fill="FFFFFF"/>
        </w:rPr>
        <w:t xml:space="preserve"> </w:t>
      </w:r>
      <w:r w:rsidR="00CB7C56" w:rsidRPr="004F683D">
        <w:rPr>
          <w:rFonts w:ascii="Arial" w:hAnsi="Arial" w:cs="Arial"/>
          <w:sz w:val="22"/>
          <w:szCs w:val="22"/>
          <w:shd w:val="clear" w:color="auto" w:fill="FFFFFF"/>
        </w:rPr>
        <w:t>that in order for</w:t>
      </w:r>
      <w:r w:rsidR="00817348" w:rsidRPr="004F683D">
        <w:rPr>
          <w:rFonts w:ascii="Arial" w:hAnsi="Arial" w:cs="Arial"/>
          <w:sz w:val="22"/>
          <w:szCs w:val="22"/>
          <w:shd w:val="clear" w:color="auto" w:fill="FFFFFF"/>
        </w:rPr>
        <w:t xml:space="preserve"> </w:t>
      </w:r>
      <w:r w:rsidR="005F4F0E" w:rsidRPr="004F683D">
        <w:rPr>
          <w:rFonts w:ascii="Arial" w:hAnsi="Arial" w:cs="Arial"/>
          <w:sz w:val="22"/>
          <w:szCs w:val="22"/>
          <w:shd w:val="clear" w:color="auto" w:fill="FFFFFF"/>
        </w:rPr>
        <w:t>children</w:t>
      </w:r>
      <w:r w:rsidR="00CB7C56" w:rsidRPr="004F683D">
        <w:rPr>
          <w:rFonts w:ascii="Arial" w:hAnsi="Arial" w:cs="Arial"/>
          <w:sz w:val="22"/>
          <w:szCs w:val="22"/>
          <w:shd w:val="clear" w:color="auto" w:fill="FFFFFF"/>
        </w:rPr>
        <w:t xml:space="preserve"> to</w:t>
      </w:r>
      <w:r w:rsidR="005F4F0E" w:rsidRPr="004F683D">
        <w:rPr>
          <w:rFonts w:ascii="Arial" w:hAnsi="Arial" w:cs="Arial"/>
          <w:sz w:val="22"/>
          <w:szCs w:val="22"/>
          <w:shd w:val="clear" w:color="auto" w:fill="FFFFFF"/>
        </w:rPr>
        <w:t xml:space="preserve"> </w:t>
      </w:r>
      <w:r w:rsidR="00AF3AF2" w:rsidRPr="004F683D">
        <w:rPr>
          <w:rFonts w:ascii="Arial" w:hAnsi="Arial" w:cs="Arial"/>
          <w:sz w:val="22"/>
          <w:szCs w:val="22"/>
          <w:shd w:val="clear" w:color="auto" w:fill="FFFFFF"/>
        </w:rPr>
        <w:t>reach their full potential certain needs</w:t>
      </w:r>
      <w:r w:rsidR="00CB7C56" w:rsidRPr="004F683D">
        <w:rPr>
          <w:rFonts w:ascii="Arial" w:hAnsi="Arial" w:cs="Arial"/>
          <w:sz w:val="22"/>
          <w:szCs w:val="22"/>
          <w:shd w:val="clear" w:color="auto" w:fill="FFFFFF"/>
        </w:rPr>
        <w:t xml:space="preserve"> must be</w:t>
      </w:r>
      <w:r w:rsidR="00AF3AF2" w:rsidRPr="004F683D">
        <w:rPr>
          <w:rFonts w:ascii="Arial" w:hAnsi="Arial" w:cs="Arial"/>
          <w:sz w:val="22"/>
          <w:szCs w:val="22"/>
          <w:shd w:val="clear" w:color="auto" w:fill="FFFFFF"/>
        </w:rPr>
        <w:t xml:space="preserve"> met, fundamentals like </w:t>
      </w:r>
      <w:r w:rsidR="005464BB" w:rsidRPr="004F683D">
        <w:rPr>
          <w:rFonts w:ascii="Arial" w:hAnsi="Arial" w:cs="Arial"/>
          <w:sz w:val="22"/>
          <w:szCs w:val="22"/>
          <w:shd w:val="clear" w:color="auto" w:fill="FFFFFF"/>
        </w:rPr>
        <w:t xml:space="preserve">food and safety can help attain higher order </w:t>
      </w:r>
      <w:r w:rsidR="00CB7C56" w:rsidRPr="004F683D">
        <w:rPr>
          <w:rFonts w:ascii="Arial" w:hAnsi="Arial" w:cs="Arial"/>
          <w:sz w:val="22"/>
          <w:szCs w:val="22"/>
          <w:shd w:val="clear" w:color="auto" w:fill="FFFFFF"/>
        </w:rPr>
        <w:t>needs to self-esteem to reach full potential</w:t>
      </w:r>
      <w:r w:rsidR="003B36D6" w:rsidRPr="004F683D">
        <w:rPr>
          <w:rFonts w:ascii="Arial" w:hAnsi="Arial" w:cs="Arial"/>
          <w:sz w:val="22"/>
          <w:szCs w:val="22"/>
          <w:shd w:val="clear" w:color="auto" w:fill="FFFFFF"/>
        </w:rPr>
        <w:t xml:space="preserve"> </w:t>
      </w:r>
      <w:r w:rsidR="00AD6185" w:rsidRPr="004F683D">
        <w:rPr>
          <w:rFonts w:ascii="Arial" w:hAnsi="Arial" w:cs="Arial"/>
          <w:noProof/>
          <w:sz w:val="22"/>
          <w:szCs w:val="22"/>
          <w:shd w:val="clear" w:color="auto" w:fill="FFFFFF"/>
        </w:rPr>
        <w:t>(Weiss &amp; Reville, 2021, p. 3)</w:t>
      </w:r>
      <w:r w:rsidR="00CB7C56" w:rsidRPr="004F683D">
        <w:rPr>
          <w:rFonts w:ascii="Arial" w:hAnsi="Arial" w:cs="Arial"/>
          <w:sz w:val="22"/>
          <w:szCs w:val="22"/>
          <w:shd w:val="clear" w:color="auto" w:fill="FFFFFF"/>
        </w:rPr>
        <w:t xml:space="preserve">. </w:t>
      </w:r>
      <w:r w:rsidR="00113ED1" w:rsidRPr="004F683D">
        <w:rPr>
          <w:rFonts w:ascii="Arial" w:hAnsi="Arial" w:cs="Arial"/>
          <w:sz w:val="22"/>
          <w:szCs w:val="22"/>
          <w:shd w:val="clear" w:color="auto" w:fill="FFFFFF"/>
        </w:rPr>
        <w:t>Moreover, I strongly believe that incorporatin</w:t>
      </w:r>
      <w:r w:rsidR="005F1E1A" w:rsidRPr="004F683D">
        <w:rPr>
          <w:rFonts w:ascii="Arial" w:hAnsi="Arial" w:cs="Arial"/>
          <w:sz w:val="22"/>
          <w:szCs w:val="22"/>
          <w:shd w:val="clear" w:color="auto" w:fill="FFFFFF"/>
        </w:rPr>
        <w:t xml:space="preserve">g this approach </w:t>
      </w:r>
      <w:r w:rsidR="00DC2E14" w:rsidRPr="004F683D">
        <w:rPr>
          <w:rFonts w:ascii="Arial" w:hAnsi="Arial" w:cs="Arial"/>
          <w:sz w:val="22"/>
          <w:szCs w:val="22"/>
          <w:shd w:val="clear" w:color="auto" w:fill="FFFFFF"/>
        </w:rPr>
        <w:t xml:space="preserve">will </w:t>
      </w:r>
      <w:r w:rsidR="00FB78C1" w:rsidRPr="004F683D">
        <w:rPr>
          <w:rFonts w:ascii="Arial" w:hAnsi="Arial" w:cs="Arial"/>
          <w:sz w:val="22"/>
          <w:szCs w:val="22"/>
          <w:shd w:val="clear" w:color="auto" w:fill="FFFFFF"/>
        </w:rPr>
        <w:t xml:space="preserve">help children understand that school can be a safe space. </w:t>
      </w:r>
      <w:r w:rsidR="002C36EF" w:rsidRPr="004F683D">
        <w:rPr>
          <w:rFonts w:ascii="Arial" w:hAnsi="Arial" w:cs="Arial"/>
          <w:sz w:val="22"/>
          <w:szCs w:val="22"/>
          <w:shd w:val="clear" w:color="auto" w:fill="FFFFFF"/>
        </w:rPr>
        <w:t xml:space="preserve">Meanwhile, </w:t>
      </w:r>
      <w:r w:rsidR="0050056D" w:rsidRPr="004F683D">
        <w:rPr>
          <w:rFonts w:ascii="Arial" w:hAnsi="Arial" w:cs="Arial"/>
          <w:sz w:val="22"/>
          <w:szCs w:val="22"/>
          <w:shd w:val="clear" w:color="auto" w:fill="FFFFFF"/>
        </w:rPr>
        <w:t>a</w:t>
      </w:r>
      <w:r w:rsidR="00571671" w:rsidRPr="004F683D">
        <w:rPr>
          <w:rFonts w:ascii="Arial" w:hAnsi="Arial" w:cs="Arial"/>
          <w:sz w:val="22"/>
          <w:szCs w:val="22"/>
          <w:shd w:val="clear" w:color="auto" w:fill="FFFFFF"/>
        </w:rPr>
        <w:t xml:space="preserve"> deeper impact to </w:t>
      </w:r>
      <w:r w:rsidR="0035240F" w:rsidRPr="004F683D">
        <w:rPr>
          <w:rFonts w:ascii="Arial" w:hAnsi="Arial" w:cs="Arial"/>
          <w:sz w:val="22"/>
          <w:szCs w:val="22"/>
          <w:shd w:val="clear" w:color="auto" w:fill="FFFFFF"/>
        </w:rPr>
        <w:t xml:space="preserve">this approach </w:t>
      </w:r>
      <w:r w:rsidR="00365FB5" w:rsidRPr="004F683D">
        <w:rPr>
          <w:rFonts w:ascii="Arial" w:hAnsi="Arial" w:cs="Arial"/>
          <w:sz w:val="22"/>
          <w:szCs w:val="22"/>
          <w:shd w:val="clear" w:color="auto" w:fill="FFFFFF"/>
        </w:rPr>
        <w:t>is</w:t>
      </w:r>
      <w:r w:rsidR="0035240F" w:rsidRPr="004F683D">
        <w:rPr>
          <w:rFonts w:ascii="Arial" w:hAnsi="Arial" w:cs="Arial"/>
          <w:sz w:val="22"/>
          <w:szCs w:val="22"/>
          <w:shd w:val="clear" w:color="auto" w:fill="FFFFFF"/>
        </w:rPr>
        <w:t xml:space="preserve"> the community feel it would provide families, </w:t>
      </w:r>
      <w:r w:rsidR="00557734" w:rsidRPr="004F683D">
        <w:rPr>
          <w:rFonts w:ascii="Arial" w:hAnsi="Arial" w:cs="Arial"/>
          <w:sz w:val="22"/>
          <w:szCs w:val="22"/>
          <w:shd w:val="clear" w:color="auto" w:fill="FFFFFF"/>
        </w:rPr>
        <w:t xml:space="preserve">thus </w:t>
      </w:r>
      <w:r w:rsidR="0035240F" w:rsidRPr="004F683D">
        <w:rPr>
          <w:rFonts w:ascii="Arial" w:hAnsi="Arial" w:cs="Arial"/>
          <w:sz w:val="22"/>
          <w:szCs w:val="22"/>
          <w:shd w:val="clear" w:color="auto" w:fill="FFFFFF"/>
        </w:rPr>
        <w:t>creating a safe hub where</w:t>
      </w:r>
      <w:r w:rsidR="006325B2" w:rsidRPr="004F683D">
        <w:rPr>
          <w:rFonts w:ascii="Arial" w:hAnsi="Arial" w:cs="Arial"/>
          <w:sz w:val="22"/>
          <w:szCs w:val="22"/>
          <w:shd w:val="clear" w:color="auto" w:fill="FFFFFF"/>
        </w:rPr>
        <w:t xml:space="preserve"> individuals</w:t>
      </w:r>
      <w:r w:rsidR="00DE5A01" w:rsidRPr="004F683D">
        <w:rPr>
          <w:rFonts w:ascii="Arial" w:hAnsi="Arial" w:cs="Arial"/>
          <w:sz w:val="22"/>
          <w:szCs w:val="22"/>
          <w:shd w:val="clear" w:color="auto" w:fill="FFFFFF"/>
        </w:rPr>
        <w:t xml:space="preserve"> in similar circumstances can </w:t>
      </w:r>
      <w:r w:rsidR="00FD69DA" w:rsidRPr="004F683D">
        <w:rPr>
          <w:rFonts w:ascii="Arial" w:hAnsi="Arial" w:cs="Arial"/>
          <w:sz w:val="22"/>
          <w:szCs w:val="22"/>
          <w:shd w:val="clear" w:color="auto" w:fill="FFFFFF"/>
        </w:rPr>
        <w:t xml:space="preserve">meet </w:t>
      </w:r>
      <w:r w:rsidR="00EF1624" w:rsidRPr="004F683D">
        <w:rPr>
          <w:rFonts w:ascii="Arial" w:hAnsi="Arial" w:cs="Arial"/>
          <w:sz w:val="22"/>
          <w:szCs w:val="22"/>
          <w:shd w:val="clear" w:color="auto" w:fill="FFFFFF"/>
        </w:rPr>
        <w:t>and take</w:t>
      </w:r>
      <w:r w:rsidR="00054043" w:rsidRPr="004F683D">
        <w:rPr>
          <w:rFonts w:ascii="Arial" w:hAnsi="Arial" w:cs="Arial"/>
          <w:sz w:val="22"/>
          <w:szCs w:val="22"/>
          <w:shd w:val="clear" w:color="auto" w:fill="FFFFFF"/>
        </w:rPr>
        <w:t xml:space="preserve"> </w:t>
      </w:r>
      <w:r w:rsidR="00EF1624" w:rsidRPr="004F683D">
        <w:rPr>
          <w:rFonts w:ascii="Arial" w:hAnsi="Arial" w:cs="Arial"/>
          <w:sz w:val="22"/>
          <w:szCs w:val="22"/>
          <w:shd w:val="clear" w:color="auto" w:fill="FFFFFF"/>
        </w:rPr>
        <w:t>food</w:t>
      </w:r>
      <w:r w:rsidR="00054043" w:rsidRPr="004F683D">
        <w:rPr>
          <w:rFonts w:ascii="Arial" w:hAnsi="Arial" w:cs="Arial"/>
          <w:sz w:val="22"/>
          <w:szCs w:val="22"/>
          <w:shd w:val="clear" w:color="auto" w:fill="FFFFFF"/>
        </w:rPr>
        <w:t xml:space="preserve"> home</w:t>
      </w:r>
      <w:r w:rsidR="00EF1624" w:rsidRPr="004F683D">
        <w:rPr>
          <w:rFonts w:ascii="Arial" w:hAnsi="Arial" w:cs="Arial"/>
          <w:sz w:val="22"/>
          <w:szCs w:val="22"/>
          <w:shd w:val="clear" w:color="auto" w:fill="FFFFFF"/>
        </w:rPr>
        <w:t xml:space="preserve">. </w:t>
      </w:r>
      <w:r w:rsidR="00ED5ED2" w:rsidRPr="004F683D">
        <w:rPr>
          <w:rFonts w:ascii="Arial" w:hAnsi="Arial" w:cs="Arial"/>
          <w:sz w:val="22"/>
          <w:szCs w:val="22"/>
          <w:shd w:val="clear" w:color="auto" w:fill="FFFFFF"/>
        </w:rPr>
        <w:t xml:space="preserve">This strategy could then be monitored through learner </w:t>
      </w:r>
      <w:r w:rsidR="00FC5EF3" w:rsidRPr="004F683D">
        <w:rPr>
          <w:rFonts w:ascii="Arial" w:hAnsi="Arial" w:cs="Arial"/>
          <w:sz w:val="22"/>
          <w:szCs w:val="22"/>
          <w:shd w:val="clear" w:color="auto" w:fill="FFFFFF"/>
        </w:rPr>
        <w:t>well-being assessments</w:t>
      </w:r>
      <w:r w:rsidR="0007422F" w:rsidRPr="004F683D">
        <w:rPr>
          <w:rFonts w:ascii="Arial" w:hAnsi="Arial" w:cs="Arial"/>
          <w:sz w:val="22"/>
          <w:szCs w:val="22"/>
          <w:shd w:val="clear" w:color="auto" w:fill="FFFFFF"/>
        </w:rPr>
        <w:t xml:space="preserve">, asking children to state how they feel </w:t>
      </w:r>
      <w:r w:rsidR="0007422F" w:rsidRPr="004F683D">
        <w:rPr>
          <w:rFonts w:ascii="Arial" w:hAnsi="Arial" w:cs="Arial"/>
          <w:sz w:val="22"/>
          <w:szCs w:val="22"/>
          <w:shd w:val="clear" w:color="auto" w:fill="FFFFFF"/>
        </w:rPr>
        <w:lastRenderedPageBreak/>
        <w:t>on a scale of 1 to 10</w:t>
      </w:r>
      <w:r w:rsidR="0098600C" w:rsidRPr="004F683D">
        <w:rPr>
          <w:rFonts w:ascii="Arial" w:hAnsi="Arial" w:cs="Arial"/>
          <w:sz w:val="22"/>
          <w:szCs w:val="22"/>
          <w:shd w:val="clear" w:color="auto" w:fill="FFFFFF"/>
        </w:rPr>
        <w:t>. O</w:t>
      </w:r>
      <w:r w:rsidR="000B0952" w:rsidRPr="004F683D">
        <w:rPr>
          <w:rFonts w:ascii="Arial" w:hAnsi="Arial" w:cs="Arial"/>
          <w:sz w:val="22"/>
          <w:szCs w:val="22"/>
          <w:shd w:val="clear" w:color="auto" w:fill="FFFFFF"/>
        </w:rPr>
        <w:t xml:space="preserve">ver a period of </w:t>
      </w:r>
      <w:r w:rsidR="00970C6A" w:rsidRPr="004F683D">
        <w:rPr>
          <w:rFonts w:ascii="Arial" w:hAnsi="Arial" w:cs="Arial"/>
          <w:sz w:val="22"/>
          <w:szCs w:val="22"/>
          <w:shd w:val="clear" w:color="auto" w:fill="FFFFFF"/>
        </w:rPr>
        <w:t>time,</w:t>
      </w:r>
      <w:r w:rsidR="000B0952" w:rsidRPr="004F683D">
        <w:rPr>
          <w:rFonts w:ascii="Arial" w:hAnsi="Arial" w:cs="Arial"/>
          <w:sz w:val="22"/>
          <w:szCs w:val="22"/>
          <w:shd w:val="clear" w:color="auto" w:fill="FFFFFF"/>
        </w:rPr>
        <w:t xml:space="preserve"> it is expected that </w:t>
      </w:r>
      <w:r w:rsidR="006E6132" w:rsidRPr="004F683D">
        <w:rPr>
          <w:rFonts w:ascii="Arial" w:hAnsi="Arial" w:cs="Arial"/>
          <w:sz w:val="22"/>
          <w:szCs w:val="22"/>
          <w:shd w:val="clear" w:color="auto" w:fill="FFFFFF"/>
        </w:rPr>
        <w:t>having a</w:t>
      </w:r>
      <w:r w:rsidR="0098600C" w:rsidRPr="004F683D">
        <w:rPr>
          <w:rFonts w:ascii="Arial" w:hAnsi="Arial" w:cs="Arial"/>
          <w:sz w:val="22"/>
          <w:szCs w:val="22"/>
          <w:shd w:val="clear" w:color="auto" w:fill="FFFFFF"/>
        </w:rPr>
        <w:t xml:space="preserve"> stable food source </w:t>
      </w:r>
      <w:r w:rsidR="00F426D3" w:rsidRPr="004F683D">
        <w:rPr>
          <w:rFonts w:ascii="Arial" w:hAnsi="Arial" w:cs="Arial"/>
          <w:sz w:val="22"/>
          <w:szCs w:val="22"/>
          <w:shd w:val="clear" w:color="auto" w:fill="FFFFFF"/>
        </w:rPr>
        <w:t xml:space="preserve">should </w:t>
      </w:r>
      <w:r w:rsidR="00FC5EF3" w:rsidRPr="004F683D">
        <w:rPr>
          <w:rFonts w:ascii="Arial" w:hAnsi="Arial" w:cs="Arial"/>
          <w:sz w:val="22"/>
          <w:szCs w:val="22"/>
          <w:shd w:val="clear" w:color="auto" w:fill="FFFFFF"/>
        </w:rPr>
        <w:t>improv</w:t>
      </w:r>
      <w:r w:rsidR="00CC2018" w:rsidRPr="004F683D">
        <w:rPr>
          <w:rFonts w:ascii="Arial" w:hAnsi="Arial" w:cs="Arial"/>
          <w:sz w:val="22"/>
          <w:szCs w:val="22"/>
          <w:shd w:val="clear" w:color="auto" w:fill="FFFFFF"/>
        </w:rPr>
        <w:t xml:space="preserve">e </w:t>
      </w:r>
      <w:r w:rsidR="00FC5EF3" w:rsidRPr="004F683D">
        <w:rPr>
          <w:rFonts w:ascii="Arial" w:hAnsi="Arial" w:cs="Arial"/>
          <w:sz w:val="22"/>
          <w:szCs w:val="22"/>
          <w:shd w:val="clear" w:color="auto" w:fill="FFFFFF"/>
        </w:rPr>
        <w:t xml:space="preserve">well-being </w:t>
      </w:r>
      <w:r w:rsidR="006E6132" w:rsidRPr="004F683D">
        <w:rPr>
          <w:rFonts w:ascii="Arial" w:hAnsi="Arial" w:cs="Arial"/>
          <w:sz w:val="22"/>
          <w:szCs w:val="22"/>
          <w:shd w:val="clear" w:color="auto" w:fill="FFFFFF"/>
        </w:rPr>
        <w:t xml:space="preserve">scores of vulnerable children. </w:t>
      </w:r>
    </w:p>
    <w:p w14:paraId="07317E98" w14:textId="77777777" w:rsidR="00B0714A" w:rsidRPr="004F683D" w:rsidRDefault="00B0714A" w:rsidP="00540258">
      <w:pPr>
        <w:spacing w:line="360" w:lineRule="auto"/>
        <w:rPr>
          <w:rFonts w:ascii="Arial" w:hAnsi="Arial" w:cs="Arial"/>
          <w:b/>
          <w:bCs/>
          <w:sz w:val="22"/>
          <w:szCs w:val="22"/>
          <w:u w:val="single"/>
        </w:rPr>
      </w:pPr>
    </w:p>
    <w:p w14:paraId="1777EDFF" w14:textId="1414DC43" w:rsidR="00607057" w:rsidRDefault="00607057" w:rsidP="00540258">
      <w:pPr>
        <w:spacing w:line="360" w:lineRule="auto"/>
        <w:rPr>
          <w:rFonts w:ascii="Arial" w:hAnsi="Arial" w:cs="Arial"/>
          <w:sz w:val="22"/>
          <w:szCs w:val="22"/>
        </w:rPr>
      </w:pPr>
      <w:r w:rsidRPr="004F683D">
        <w:rPr>
          <w:rFonts w:ascii="Arial" w:hAnsi="Arial" w:cs="Arial"/>
          <w:sz w:val="22"/>
          <w:szCs w:val="22"/>
        </w:rPr>
        <w:t xml:space="preserve">In conclusion, </w:t>
      </w:r>
      <w:r w:rsidR="00B7021F" w:rsidRPr="004F683D">
        <w:rPr>
          <w:rFonts w:ascii="Arial" w:hAnsi="Arial" w:cs="Arial"/>
          <w:sz w:val="22"/>
          <w:szCs w:val="22"/>
        </w:rPr>
        <w:t>School X has adopted a</w:t>
      </w:r>
      <w:r w:rsidR="003C36A9" w:rsidRPr="004F683D">
        <w:rPr>
          <w:rFonts w:ascii="Arial" w:hAnsi="Arial" w:cs="Arial"/>
          <w:sz w:val="22"/>
          <w:szCs w:val="22"/>
        </w:rPr>
        <w:t xml:space="preserve"> children’s rights approach </w:t>
      </w:r>
      <w:r w:rsidR="00B866A6" w:rsidRPr="004F683D">
        <w:rPr>
          <w:rFonts w:ascii="Arial" w:hAnsi="Arial" w:cs="Arial"/>
          <w:sz w:val="22"/>
          <w:szCs w:val="22"/>
        </w:rPr>
        <w:t xml:space="preserve">through </w:t>
      </w:r>
      <w:r w:rsidRPr="004F683D">
        <w:rPr>
          <w:rFonts w:ascii="Arial" w:hAnsi="Arial" w:cs="Arial"/>
          <w:sz w:val="22"/>
          <w:szCs w:val="22"/>
        </w:rPr>
        <w:t>implementing a stra</w:t>
      </w:r>
      <w:r w:rsidR="00B866A6" w:rsidRPr="004F683D">
        <w:rPr>
          <w:rFonts w:ascii="Arial" w:hAnsi="Arial" w:cs="Arial"/>
          <w:sz w:val="22"/>
          <w:szCs w:val="22"/>
        </w:rPr>
        <w:t xml:space="preserve">tegic </w:t>
      </w:r>
      <w:r w:rsidRPr="004F683D">
        <w:rPr>
          <w:rFonts w:ascii="Arial" w:hAnsi="Arial" w:cs="Arial"/>
          <w:sz w:val="22"/>
          <w:szCs w:val="22"/>
        </w:rPr>
        <w:t>action plan to fulfil the ‘reduce financial pressure for families and vulnerable learners’ target. The strategies have been advantageous in creating a</w:t>
      </w:r>
      <w:r w:rsidR="00532C56" w:rsidRPr="004F683D">
        <w:rPr>
          <w:rFonts w:ascii="Arial" w:hAnsi="Arial" w:cs="Arial"/>
          <w:sz w:val="22"/>
          <w:szCs w:val="22"/>
        </w:rPr>
        <w:t xml:space="preserve"> community</w:t>
      </w:r>
      <w:r w:rsidRPr="004F683D">
        <w:rPr>
          <w:rFonts w:ascii="Arial" w:hAnsi="Arial" w:cs="Arial"/>
          <w:sz w:val="22"/>
          <w:szCs w:val="22"/>
        </w:rPr>
        <w:t xml:space="preserve"> approach to sharing school resources </w:t>
      </w:r>
      <w:r w:rsidR="002D7882" w:rsidRPr="004F683D">
        <w:rPr>
          <w:rFonts w:ascii="Arial" w:hAnsi="Arial" w:cs="Arial"/>
          <w:sz w:val="22"/>
          <w:szCs w:val="22"/>
        </w:rPr>
        <w:t>for</w:t>
      </w:r>
      <w:r w:rsidRPr="004F683D">
        <w:rPr>
          <w:rFonts w:ascii="Arial" w:hAnsi="Arial" w:cs="Arial"/>
          <w:sz w:val="22"/>
          <w:szCs w:val="22"/>
        </w:rPr>
        <w:t xml:space="preserve"> those who need it most. </w:t>
      </w:r>
      <w:r w:rsidR="00A90EFE" w:rsidRPr="004F683D">
        <w:rPr>
          <w:rFonts w:ascii="Arial" w:hAnsi="Arial" w:cs="Arial"/>
          <w:sz w:val="22"/>
          <w:szCs w:val="22"/>
        </w:rPr>
        <w:t xml:space="preserve">Moreover, </w:t>
      </w:r>
      <w:r w:rsidR="00323B2F" w:rsidRPr="004F683D">
        <w:rPr>
          <w:rFonts w:ascii="Arial" w:hAnsi="Arial" w:cs="Arial"/>
          <w:sz w:val="22"/>
          <w:szCs w:val="22"/>
        </w:rPr>
        <w:t>a</w:t>
      </w:r>
      <w:r w:rsidRPr="004F683D">
        <w:rPr>
          <w:rFonts w:ascii="Arial" w:hAnsi="Arial" w:cs="Arial"/>
          <w:sz w:val="22"/>
          <w:szCs w:val="22"/>
        </w:rPr>
        <w:t xml:space="preserve">dding my recommendations for food and clothing will </w:t>
      </w:r>
      <w:r w:rsidR="006560BD" w:rsidRPr="004F683D">
        <w:rPr>
          <w:rFonts w:ascii="Arial" w:hAnsi="Arial" w:cs="Arial"/>
          <w:sz w:val="22"/>
          <w:szCs w:val="22"/>
        </w:rPr>
        <w:t xml:space="preserve">further </w:t>
      </w:r>
      <w:r w:rsidRPr="004F683D">
        <w:rPr>
          <w:rFonts w:ascii="Arial" w:hAnsi="Arial" w:cs="Arial"/>
          <w:sz w:val="22"/>
          <w:szCs w:val="22"/>
        </w:rPr>
        <w:t xml:space="preserve">enhance </w:t>
      </w:r>
      <w:r w:rsidR="003D5A3A" w:rsidRPr="004F683D">
        <w:rPr>
          <w:rFonts w:ascii="Arial" w:hAnsi="Arial" w:cs="Arial"/>
          <w:sz w:val="22"/>
          <w:szCs w:val="22"/>
        </w:rPr>
        <w:t>the benefits of using</w:t>
      </w:r>
      <w:r w:rsidR="006560BD" w:rsidRPr="004F683D">
        <w:rPr>
          <w:rFonts w:ascii="Arial" w:hAnsi="Arial" w:cs="Arial"/>
          <w:sz w:val="22"/>
          <w:szCs w:val="22"/>
        </w:rPr>
        <w:t xml:space="preserve"> poverty proofing strategies to promote </w:t>
      </w:r>
      <w:r w:rsidR="00D95C00" w:rsidRPr="004F683D">
        <w:rPr>
          <w:rFonts w:ascii="Arial" w:hAnsi="Arial" w:cs="Arial"/>
          <w:sz w:val="22"/>
          <w:szCs w:val="22"/>
        </w:rPr>
        <w:t>equity. These</w:t>
      </w:r>
      <w:r w:rsidR="00323B2F" w:rsidRPr="004F683D">
        <w:rPr>
          <w:rFonts w:ascii="Arial" w:hAnsi="Arial" w:cs="Arial"/>
          <w:sz w:val="22"/>
          <w:szCs w:val="22"/>
        </w:rPr>
        <w:t xml:space="preserve"> strate</w:t>
      </w:r>
      <w:r w:rsidR="007D05D1" w:rsidRPr="004F683D">
        <w:rPr>
          <w:rFonts w:ascii="Arial" w:hAnsi="Arial" w:cs="Arial"/>
          <w:sz w:val="22"/>
          <w:szCs w:val="22"/>
        </w:rPr>
        <w:t>gies</w:t>
      </w:r>
      <w:r w:rsidR="003F08C4" w:rsidRPr="004F683D">
        <w:rPr>
          <w:rFonts w:ascii="Arial" w:hAnsi="Arial" w:cs="Arial"/>
          <w:sz w:val="22"/>
          <w:szCs w:val="22"/>
        </w:rPr>
        <w:t xml:space="preserve"> </w:t>
      </w:r>
      <w:r w:rsidR="00E866FC" w:rsidRPr="004F683D">
        <w:rPr>
          <w:rFonts w:ascii="Arial" w:hAnsi="Arial" w:cs="Arial"/>
          <w:sz w:val="22"/>
          <w:szCs w:val="22"/>
        </w:rPr>
        <w:t>support</w:t>
      </w:r>
      <w:r w:rsidR="003F08C4" w:rsidRPr="004F683D">
        <w:rPr>
          <w:rFonts w:ascii="Arial" w:hAnsi="Arial" w:cs="Arial"/>
          <w:sz w:val="22"/>
          <w:szCs w:val="22"/>
        </w:rPr>
        <w:t xml:space="preserve"> </w:t>
      </w:r>
      <w:r w:rsidR="009F0F1A" w:rsidRPr="004F683D">
        <w:rPr>
          <w:rFonts w:ascii="Arial" w:hAnsi="Arial" w:cs="Arial"/>
          <w:sz w:val="22"/>
          <w:szCs w:val="22"/>
        </w:rPr>
        <w:t xml:space="preserve">all </w:t>
      </w:r>
      <w:r w:rsidR="00E866FC" w:rsidRPr="004F683D">
        <w:rPr>
          <w:rFonts w:ascii="Arial" w:hAnsi="Arial" w:cs="Arial"/>
          <w:sz w:val="22"/>
          <w:szCs w:val="22"/>
        </w:rPr>
        <w:t>learner’s</w:t>
      </w:r>
      <w:r w:rsidR="009F0F1A" w:rsidRPr="004F683D">
        <w:rPr>
          <w:rFonts w:ascii="Arial" w:hAnsi="Arial" w:cs="Arial"/>
          <w:sz w:val="22"/>
          <w:szCs w:val="22"/>
        </w:rPr>
        <w:t xml:space="preserve"> wellbeing and parti</w:t>
      </w:r>
      <w:r w:rsidR="002755BC" w:rsidRPr="004F683D">
        <w:rPr>
          <w:rFonts w:ascii="Arial" w:hAnsi="Arial" w:cs="Arial"/>
          <w:sz w:val="22"/>
          <w:szCs w:val="22"/>
        </w:rPr>
        <w:t>cipation</w:t>
      </w:r>
      <w:r w:rsidR="009F0F1A" w:rsidRPr="004F683D">
        <w:rPr>
          <w:rFonts w:ascii="Arial" w:hAnsi="Arial" w:cs="Arial"/>
          <w:sz w:val="22"/>
          <w:szCs w:val="22"/>
        </w:rPr>
        <w:t xml:space="preserve">, </w:t>
      </w:r>
      <w:r w:rsidR="002755BC" w:rsidRPr="004F683D">
        <w:rPr>
          <w:rFonts w:ascii="Arial" w:hAnsi="Arial" w:cs="Arial"/>
          <w:sz w:val="22"/>
          <w:szCs w:val="22"/>
        </w:rPr>
        <w:t>cementing</w:t>
      </w:r>
      <w:r w:rsidR="009F0F1A" w:rsidRPr="004F683D">
        <w:rPr>
          <w:rFonts w:ascii="Arial" w:hAnsi="Arial" w:cs="Arial"/>
          <w:sz w:val="22"/>
          <w:szCs w:val="22"/>
        </w:rPr>
        <w:t xml:space="preserve"> a firm sense of belonging </w:t>
      </w:r>
      <w:r w:rsidR="002755BC" w:rsidRPr="004F683D">
        <w:rPr>
          <w:rFonts w:ascii="Arial" w:hAnsi="Arial" w:cs="Arial"/>
          <w:sz w:val="22"/>
          <w:szCs w:val="22"/>
        </w:rPr>
        <w:t>and rejection of discrimination</w:t>
      </w:r>
      <w:r w:rsidR="00645C1B" w:rsidRPr="004F683D">
        <w:rPr>
          <w:rFonts w:ascii="Arial" w:hAnsi="Arial" w:cs="Arial"/>
          <w:sz w:val="22"/>
          <w:szCs w:val="22"/>
        </w:rPr>
        <w:t xml:space="preserve">. </w:t>
      </w:r>
      <w:r w:rsidR="002019C7" w:rsidRPr="004F683D">
        <w:rPr>
          <w:rFonts w:ascii="Arial" w:hAnsi="Arial" w:cs="Arial"/>
          <w:sz w:val="22"/>
          <w:szCs w:val="22"/>
        </w:rPr>
        <w:t>My research into the area of financial support initiative</w:t>
      </w:r>
      <w:r w:rsidR="00645C1B" w:rsidRPr="004F683D">
        <w:rPr>
          <w:rFonts w:ascii="Arial" w:hAnsi="Arial" w:cs="Arial"/>
          <w:sz w:val="22"/>
          <w:szCs w:val="22"/>
        </w:rPr>
        <w:t xml:space="preserve">s </w:t>
      </w:r>
      <w:r w:rsidR="002019C7" w:rsidRPr="004F683D">
        <w:rPr>
          <w:rFonts w:ascii="Arial" w:hAnsi="Arial" w:cs="Arial"/>
          <w:sz w:val="22"/>
          <w:szCs w:val="22"/>
        </w:rPr>
        <w:t xml:space="preserve">to support learners has indicated </w:t>
      </w:r>
      <w:r w:rsidR="00932FC5" w:rsidRPr="004F683D">
        <w:rPr>
          <w:rFonts w:ascii="Arial" w:hAnsi="Arial" w:cs="Arial"/>
          <w:sz w:val="22"/>
          <w:szCs w:val="22"/>
        </w:rPr>
        <w:t>how s</w:t>
      </w:r>
      <w:r w:rsidR="00714700" w:rsidRPr="004F683D">
        <w:rPr>
          <w:rFonts w:ascii="Arial" w:hAnsi="Arial" w:cs="Arial"/>
          <w:sz w:val="22"/>
          <w:szCs w:val="22"/>
        </w:rPr>
        <w:t xml:space="preserve">chool’s play a pivotal role in supporting </w:t>
      </w:r>
      <w:r w:rsidR="00AE46EC" w:rsidRPr="004F683D">
        <w:rPr>
          <w:rFonts w:ascii="Arial" w:hAnsi="Arial" w:cs="Arial"/>
          <w:sz w:val="22"/>
          <w:szCs w:val="22"/>
        </w:rPr>
        <w:t>those within the community</w:t>
      </w:r>
      <w:r w:rsidR="00DC60D7" w:rsidRPr="004F683D">
        <w:rPr>
          <w:rFonts w:ascii="Arial" w:hAnsi="Arial" w:cs="Arial"/>
          <w:sz w:val="22"/>
          <w:szCs w:val="22"/>
        </w:rPr>
        <w:t>. T</w:t>
      </w:r>
      <w:r w:rsidR="00AE46EC" w:rsidRPr="004F683D">
        <w:rPr>
          <w:rFonts w:ascii="Arial" w:hAnsi="Arial" w:cs="Arial"/>
          <w:sz w:val="22"/>
          <w:szCs w:val="22"/>
        </w:rPr>
        <w:t>hus</w:t>
      </w:r>
      <w:r w:rsidR="00DC60D7" w:rsidRPr="004F683D">
        <w:rPr>
          <w:rFonts w:ascii="Arial" w:hAnsi="Arial" w:cs="Arial"/>
          <w:sz w:val="22"/>
          <w:szCs w:val="22"/>
        </w:rPr>
        <w:t>,</w:t>
      </w:r>
      <w:r w:rsidR="00AE46EC" w:rsidRPr="004F683D">
        <w:rPr>
          <w:rFonts w:ascii="Arial" w:hAnsi="Arial" w:cs="Arial"/>
          <w:sz w:val="22"/>
          <w:szCs w:val="22"/>
        </w:rPr>
        <w:t xml:space="preserve"> </w:t>
      </w:r>
      <w:r w:rsidR="00CB7992" w:rsidRPr="004F683D">
        <w:rPr>
          <w:rFonts w:ascii="Arial" w:hAnsi="Arial" w:cs="Arial"/>
          <w:sz w:val="22"/>
          <w:szCs w:val="22"/>
        </w:rPr>
        <w:t xml:space="preserve">the use of a </w:t>
      </w:r>
      <w:r w:rsidR="004A6782" w:rsidRPr="004F683D">
        <w:rPr>
          <w:rFonts w:ascii="Arial" w:hAnsi="Arial" w:cs="Arial"/>
          <w:sz w:val="22"/>
          <w:szCs w:val="22"/>
        </w:rPr>
        <w:t>school development plan</w:t>
      </w:r>
      <w:r w:rsidR="00CB7992" w:rsidRPr="004F683D">
        <w:rPr>
          <w:rFonts w:ascii="Arial" w:hAnsi="Arial" w:cs="Arial"/>
          <w:sz w:val="22"/>
          <w:szCs w:val="22"/>
        </w:rPr>
        <w:t xml:space="preserve"> is </w:t>
      </w:r>
      <w:r w:rsidR="00AC535B">
        <w:rPr>
          <w:rFonts w:ascii="Arial" w:hAnsi="Arial" w:cs="Arial"/>
          <w:sz w:val="22"/>
          <w:szCs w:val="22"/>
        </w:rPr>
        <w:t>paramount</w:t>
      </w:r>
      <w:r w:rsidR="00CB7992" w:rsidRPr="004F683D">
        <w:rPr>
          <w:rFonts w:ascii="Arial" w:hAnsi="Arial" w:cs="Arial"/>
          <w:sz w:val="22"/>
          <w:szCs w:val="22"/>
        </w:rPr>
        <w:t xml:space="preserve"> in tackling </w:t>
      </w:r>
      <w:r w:rsidR="00464560" w:rsidRPr="004F683D">
        <w:rPr>
          <w:rFonts w:ascii="Arial" w:hAnsi="Arial" w:cs="Arial"/>
          <w:sz w:val="22"/>
          <w:szCs w:val="22"/>
        </w:rPr>
        <w:t xml:space="preserve">and identifying children’s needs. </w:t>
      </w:r>
      <w:r w:rsidR="00932FC5" w:rsidRPr="004F683D">
        <w:rPr>
          <w:rFonts w:ascii="Arial" w:hAnsi="Arial" w:cs="Arial"/>
          <w:sz w:val="22"/>
          <w:szCs w:val="22"/>
        </w:rPr>
        <w:t>T</w:t>
      </w:r>
      <w:r w:rsidR="00DA043A" w:rsidRPr="004F683D">
        <w:rPr>
          <w:rFonts w:ascii="Arial" w:hAnsi="Arial" w:cs="Arial"/>
          <w:sz w:val="22"/>
          <w:szCs w:val="22"/>
        </w:rPr>
        <w:t>his elaborates the African Proverb ‘it takes a village to raise a child’</w:t>
      </w:r>
      <w:r w:rsidR="00932FC5" w:rsidRPr="004F683D">
        <w:rPr>
          <w:rFonts w:ascii="Arial" w:hAnsi="Arial" w:cs="Arial"/>
          <w:sz w:val="22"/>
          <w:szCs w:val="22"/>
        </w:rPr>
        <w:t xml:space="preserve">, </w:t>
      </w:r>
      <w:r w:rsidR="00804410" w:rsidRPr="004F683D">
        <w:rPr>
          <w:rFonts w:ascii="Arial" w:hAnsi="Arial" w:cs="Arial"/>
          <w:sz w:val="22"/>
          <w:szCs w:val="22"/>
        </w:rPr>
        <w:t>emphasis</w:t>
      </w:r>
      <w:r w:rsidR="00932FC5" w:rsidRPr="004F683D">
        <w:rPr>
          <w:rFonts w:ascii="Arial" w:hAnsi="Arial" w:cs="Arial"/>
          <w:sz w:val="22"/>
          <w:szCs w:val="22"/>
        </w:rPr>
        <w:t xml:space="preserve">ing </w:t>
      </w:r>
      <w:r w:rsidR="00804410" w:rsidRPr="004F683D">
        <w:rPr>
          <w:rFonts w:ascii="Arial" w:hAnsi="Arial" w:cs="Arial"/>
          <w:sz w:val="22"/>
          <w:szCs w:val="22"/>
        </w:rPr>
        <w:t>how raising children is a shared responsibility</w:t>
      </w:r>
      <w:r w:rsidR="006464C9" w:rsidRPr="004F683D">
        <w:rPr>
          <w:rFonts w:ascii="Arial" w:hAnsi="Arial" w:cs="Arial"/>
          <w:sz w:val="22"/>
          <w:szCs w:val="22"/>
        </w:rPr>
        <w:t xml:space="preserve"> between stakeholders</w:t>
      </w:r>
      <w:r w:rsidR="000004F0" w:rsidRPr="004F683D">
        <w:rPr>
          <w:rFonts w:ascii="Arial" w:hAnsi="Arial" w:cs="Arial"/>
          <w:sz w:val="22"/>
          <w:szCs w:val="22"/>
        </w:rPr>
        <w:t xml:space="preserve"> </w:t>
      </w:r>
      <w:r w:rsidR="000004F0" w:rsidRPr="004F683D">
        <w:rPr>
          <w:rFonts w:ascii="Arial" w:hAnsi="Arial" w:cs="Arial"/>
          <w:noProof/>
          <w:sz w:val="22"/>
          <w:szCs w:val="22"/>
        </w:rPr>
        <w:t>(Kumar, 2021, p.</w:t>
      </w:r>
      <w:r w:rsidR="00A8011C" w:rsidRPr="004F683D">
        <w:rPr>
          <w:rFonts w:ascii="Arial" w:hAnsi="Arial" w:cs="Arial"/>
          <w:noProof/>
          <w:sz w:val="22"/>
          <w:szCs w:val="22"/>
        </w:rPr>
        <w:t xml:space="preserve"> 2</w:t>
      </w:r>
      <w:r w:rsidR="000004F0" w:rsidRPr="004F683D">
        <w:rPr>
          <w:rFonts w:ascii="Arial" w:hAnsi="Arial" w:cs="Arial"/>
          <w:noProof/>
          <w:sz w:val="22"/>
          <w:szCs w:val="22"/>
        </w:rPr>
        <w:t>)</w:t>
      </w:r>
      <w:r w:rsidR="006464C9" w:rsidRPr="004F683D">
        <w:rPr>
          <w:rFonts w:ascii="Arial" w:hAnsi="Arial" w:cs="Arial"/>
          <w:sz w:val="22"/>
          <w:szCs w:val="22"/>
        </w:rPr>
        <w:t>.</w:t>
      </w:r>
      <w:r w:rsidR="00B06A2D" w:rsidRPr="004F683D">
        <w:rPr>
          <w:rFonts w:ascii="Arial" w:hAnsi="Arial" w:cs="Arial"/>
          <w:sz w:val="22"/>
          <w:szCs w:val="22"/>
        </w:rPr>
        <w:t xml:space="preserve"> Critically analysing poverty proofing methods has </w:t>
      </w:r>
      <w:r w:rsidR="001871AD" w:rsidRPr="004F683D">
        <w:rPr>
          <w:rFonts w:ascii="Arial" w:hAnsi="Arial" w:cs="Arial"/>
          <w:sz w:val="22"/>
          <w:szCs w:val="22"/>
        </w:rPr>
        <w:t xml:space="preserve">allowed me </w:t>
      </w:r>
      <w:r w:rsidR="003E60D5" w:rsidRPr="004F683D">
        <w:rPr>
          <w:rFonts w:ascii="Arial" w:hAnsi="Arial" w:cs="Arial"/>
          <w:sz w:val="22"/>
          <w:szCs w:val="22"/>
        </w:rPr>
        <w:t>to attain</w:t>
      </w:r>
      <w:r w:rsidR="00012F9B" w:rsidRPr="004F683D">
        <w:rPr>
          <w:rFonts w:ascii="Arial" w:hAnsi="Arial" w:cs="Arial"/>
          <w:sz w:val="22"/>
          <w:szCs w:val="22"/>
        </w:rPr>
        <w:t xml:space="preserve"> a deeper understanding of how </w:t>
      </w:r>
      <w:r w:rsidR="00CA27A5" w:rsidRPr="004F683D">
        <w:rPr>
          <w:rFonts w:ascii="Arial" w:hAnsi="Arial" w:cs="Arial"/>
          <w:sz w:val="22"/>
          <w:szCs w:val="22"/>
        </w:rPr>
        <w:t xml:space="preserve">in future practise I can identify </w:t>
      </w:r>
      <w:r w:rsidR="00583577" w:rsidRPr="004F683D">
        <w:rPr>
          <w:rFonts w:ascii="Arial" w:hAnsi="Arial" w:cs="Arial"/>
          <w:sz w:val="22"/>
          <w:szCs w:val="22"/>
        </w:rPr>
        <w:t>vulnerable</w:t>
      </w:r>
      <w:r w:rsidR="00CA27A5" w:rsidRPr="004F683D">
        <w:rPr>
          <w:rFonts w:ascii="Arial" w:hAnsi="Arial" w:cs="Arial"/>
          <w:sz w:val="22"/>
          <w:szCs w:val="22"/>
        </w:rPr>
        <w:t xml:space="preserve"> learners</w:t>
      </w:r>
      <w:r w:rsidR="00583577" w:rsidRPr="004F683D">
        <w:rPr>
          <w:rFonts w:ascii="Arial" w:hAnsi="Arial" w:cs="Arial"/>
          <w:sz w:val="22"/>
          <w:szCs w:val="22"/>
        </w:rPr>
        <w:t>,</w:t>
      </w:r>
      <w:r w:rsidR="00CA27A5" w:rsidRPr="004F683D">
        <w:rPr>
          <w:rFonts w:ascii="Arial" w:hAnsi="Arial" w:cs="Arial"/>
          <w:sz w:val="22"/>
          <w:szCs w:val="22"/>
        </w:rPr>
        <w:t xml:space="preserve"> </w:t>
      </w:r>
      <w:r w:rsidR="00583577" w:rsidRPr="004F683D">
        <w:rPr>
          <w:rFonts w:ascii="Arial" w:hAnsi="Arial" w:cs="Arial"/>
          <w:sz w:val="22"/>
          <w:szCs w:val="22"/>
        </w:rPr>
        <w:t>and</w:t>
      </w:r>
      <w:r w:rsidR="00CA27A5" w:rsidRPr="004F683D">
        <w:rPr>
          <w:rFonts w:ascii="Arial" w:hAnsi="Arial" w:cs="Arial"/>
          <w:sz w:val="22"/>
          <w:szCs w:val="22"/>
        </w:rPr>
        <w:t xml:space="preserve"> the stakeholders that I can </w:t>
      </w:r>
      <w:r w:rsidR="005820F9" w:rsidRPr="004F683D">
        <w:rPr>
          <w:rFonts w:ascii="Arial" w:hAnsi="Arial" w:cs="Arial"/>
          <w:sz w:val="22"/>
          <w:szCs w:val="22"/>
        </w:rPr>
        <w:t>liaise</w:t>
      </w:r>
      <w:r w:rsidR="00CA27A5" w:rsidRPr="004F683D">
        <w:rPr>
          <w:rFonts w:ascii="Arial" w:hAnsi="Arial" w:cs="Arial"/>
          <w:sz w:val="22"/>
          <w:szCs w:val="22"/>
        </w:rPr>
        <w:t xml:space="preserve"> with to support those children.</w:t>
      </w:r>
      <w:r w:rsidR="00345F24" w:rsidRPr="004F683D">
        <w:rPr>
          <w:rFonts w:ascii="Arial" w:hAnsi="Arial" w:cs="Arial"/>
          <w:sz w:val="22"/>
          <w:szCs w:val="22"/>
        </w:rPr>
        <w:t xml:space="preserve"> I will </w:t>
      </w:r>
      <w:r w:rsidR="00F97FEF" w:rsidRPr="004F683D">
        <w:rPr>
          <w:rFonts w:ascii="Arial" w:hAnsi="Arial" w:cs="Arial"/>
          <w:sz w:val="22"/>
          <w:szCs w:val="22"/>
        </w:rPr>
        <w:t xml:space="preserve">imbed this </w:t>
      </w:r>
      <w:r w:rsidR="00430274">
        <w:rPr>
          <w:rFonts w:ascii="Arial" w:hAnsi="Arial" w:cs="Arial"/>
          <w:sz w:val="22"/>
          <w:szCs w:val="22"/>
        </w:rPr>
        <w:t>into my</w:t>
      </w:r>
      <w:r w:rsidR="00F97FEF" w:rsidRPr="004F683D">
        <w:rPr>
          <w:rFonts w:ascii="Arial" w:hAnsi="Arial" w:cs="Arial"/>
          <w:sz w:val="22"/>
          <w:szCs w:val="22"/>
        </w:rPr>
        <w:t xml:space="preserve"> practise through the </w:t>
      </w:r>
      <w:r w:rsidR="00E652A0" w:rsidRPr="004F683D">
        <w:rPr>
          <w:rFonts w:ascii="Arial" w:hAnsi="Arial" w:cs="Arial"/>
          <w:sz w:val="22"/>
          <w:szCs w:val="22"/>
        </w:rPr>
        <w:t xml:space="preserve">professional teaching standard </w:t>
      </w:r>
      <w:r w:rsidR="00430274">
        <w:rPr>
          <w:rFonts w:ascii="Arial" w:hAnsi="Arial" w:cs="Arial"/>
          <w:sz w:val="22"/>
          <w:szCs w:val="22"/>
        </w:rPr>
        <w:t>‘</w:t>
      </w:r>
      <w:r w:rsidR="003C43B4" w:rsidRPr="004F683D">
        <w:rPr>
          <w:rFonts w:ascii="Arial" w:hAnsi="Arial" w:cs="Arial"/>
          <w:sz w:val="22"/>
          <w:szCs w:val="22"/>
        </w:rPr>
        <w:t>professional learning</w:t>
      </w:r>
      <w:r w:rsidR="00430274">
        <w:rPr>
          <w:rFonts w:ascii="Arial" w:hAnsi="Arial" w:cs="Arial"/>
          <w:sz w:val="22"/>
          <w:szCs w:val="22"/>
        </w:rPr>
        <w:t>’</w:t>
      </w:r>
      <w:r w:rsidR="003C43B4" w:rsidRPr="004F683D">
        <w:rPr>
          <w:rFonts w:ascii="Arial" w:hAnsi="Arial" w:cs="Arial"/>
          <w:sz w:val="22"/>
          <w:szCs w:val="22"/>
        </w:rPr>
        <w:t xml:space="preserve"> through the professional networks and communities strand </w:t>
      </w:r>
      <w:sdt>
        <w:sdtPr>
          <w:rPr>
            <w:rFonts w:ascii="Arial" w:hAnsi="Arial" w:cs="Arial"/>
            <w:sz w:val="22"/>
            <w:szCs w:val="22"/>
          </w:rPr>
          <w:id w:val="1407340734"/>
          <w:citation/>
        </w:sdtPr>
        <w:sdtContent>
          <w:r w:rsidR="00F24193" w:rsidRPr="004F683D">
            <w:rPr>
              <w:rFonts w:ascii="Arial" w:hAnsi="Arial" w:cs="Arial"/>
              <w:sz w:val="22"/>
              <w:szCs w:val="22"/>
            </w:rPr>
            <w:fldChar w:fldCharType="begin"/>
          </w:r>
          <w:r w:rsidR="00F24193" w:rsidRPr="004F683D">
            <w:rPr>
              <w:rFonts w:ascii="Arial" w:hAnsi="Arial" w:cs="Arial"/>
              <w:sz w:val="22"/>
              <w:szCs w:val="22"/>
            </w:rPr>
            <w:instrText xml:space="preserve"> CITATION Wel2010 \l 2057 </w:instrText>
          </w:r>
          <w:r w:rsidR="00F24193" w:rsidRPr="004F683D">
            <w:rPr>
              <w:rFonts w:ascii="Arial" w:hAnsi="Arial" w:cs="Arial"/>
              <w:sz w:val="22"/>
              <w:szCs w:val="22"/>
            </w:rPr>
            <w:fldChar w:fldCharType="separate"/>
          </w:r>
          <w:r w:rsidR="00F24193" w:rsidRPr="004F683D">
            <w:rPr>
              <w:rFonts w:ascii="Arial" w:hAnsi="Arial" w:cs="Arial"/>
              <w:noProof/>
              <w:sz w:val="22"/>
              <w:szCs w:val="22"/>
            </w:rPr>
            <w:t>(Welsh Government , 2020)</w:t>
          </w:r>
          <w:r w:rsidR="00F24193" w:rsidRPr="004F683D">
            <w:rPr>
              <w:rFonts w:ascii="Arial" w:hAnsi="Arial" w:cs="Arial"/>
              <w:sz w:val="22"/>
              <w:szCs w:val="22"/>
            </w:rPr>
            <w:fldChar w:fldCharType="end"/>
          </w:r>
        </w:sdtContent>
      </w:sdt>
      <w:r w:rsidR="00F24193" w:rsidRPr="004F683D">
        <w:rPr>
          <w:rFonts w:ascii="Arial" w:hAnsi="Arial" w:cs="Arial"/>
          <w:sz w:val="22"/>
          <w:szCs w:val="22"/>
        </w:rPr>
        <w:t xml:space="preserve">. </w:t>
      </w:r>
    </w:p>
    <w:p w14:paraId="353577BC" w14:textId="77777777" w:rsidR="00ED650C" w:rsidRDefault="00ED650C" w:rsidP="00540258">
      <w:pPr>
        <w:spacing w:line="360" w:lineRule="auto"/>
        <w:rPr>
          <w:rFonts w:ascii="Arial" w:hAnsi="Arial" w:cs="Arial"/>
          <w:sz w:val="22"/>
          <w:szCs w:val="22"/>
        </w:rPr>
      </w:pPr>
    </w:p>
    <w:p w14:paraId="45151906" w14:textId="77777777" w:rsidR="00D732D7" w:rsidRDefault="00D732D7" w:rsidP="00540258">
      <w:pPr>
        <w:spacing w:line="360" w:lineRule="auto"/>
        <w:rPr>
          <w:rFonts w:ascii="Arial" w:hAnsi="Arial" w:cs="Arial"/>
          <w:sz w:val="22"/>
          <w:szCs w:val="22"/>
        </w:rPr>
      </w:pPr>
    </w:p>
    <w:p w14:paraId="712A7724" w14:textId="77777777" w:rsidR="00D732D7" w:rsidRDefault="00D732D7" w:rsidP="00540258">
      <w:pPr>
        <w:spacing w:line="360" w:lineRule="auto"/>
        <w:rPr>
          <w:rFonts w:ascii="Arial" w:hAnsi="Arial" w:cs="Arial"/>
          <w:sz w:val="22"/>
          <w:szCs w:val="22"/>
        </w:rPr>
      </w:pPr>
    </w:p>
    <w:p w14:paraId="2822057A" w14:textId="77777777" w:rsidR="00D732D7" w:rsidRDefault="00D732D7" w:rsidP="00540258">
      <w:pPr>
        <w:spacing w:line="360" w:lineRule="auto"/>
        <w:rPr>
          <w:rFonts w:ascii="Arial" w:hAnsi="Arial" w:cs="Arial"/>
          <w:sz w:val="22"/>
          <w:szCs w:val="22"/>
        </w:rPr>
      </w:pPr>
    </w:p>
    <w:p w14:paraId="6AC4D7E4" w14:textId="77777777" w:rsidR="00D732D7" w:rsidRDefault="00D732D7" w:rsidP="00540258">
      <w:pPr>
        <w:spacing w:line="360" w:lineRule="auto"/>
        <w:rPr>
          <w:rFonts w:ascii="Arial" w:hAnsi="Arial" w:cs="Arial"/>
          <w:sz w:val="22"/>
          <w:szCs w:val="22"/>
        </w:rPr>
      </w:pPr>
    </w:p>
    <w:p w14:paraId="089BB81B" w14:textId="77777777" w:rsidR="00D732D7" w:rsidRDefault="00D732D7" w:rsidP="00540258">
      <w:pPr>
        <w:spacing w:line="360" w:lineRule="auto"/>
        <w:rPr>
          <w:rFonts w:ascii="Arial" w:hAnsi="Arial" w:cs="Arial"/>
          <w:sz w:val="22"/>
          <w:szCs w:val="22"/>
        </w:rPr>
      </w:pPr>
    </w:p>
    <w:p w14:paraId="6FEA22F0" w14:textId="77777777" w:rsidR="00D732D7" w:rsidRDefault="00D732D7" w:rsidP="00540258">
      <w:pPr>
        <w:spacing w:line="360" w:lineRule="auto"/>
        <w:rPr>
          <w:rFonts w:ascii="Arial" w:hAnsi="Arial" w:cs="Arial"/>
          <w:sz w:val="22"/>
          <w:szCs w:val="22"/>
        </w:rPr>
      </w:pPr>
    </w:p>
    <w:p w14:paraId="53C9D130" w14:textId="77777777" w:rsidR="00D732D7" w:rsidRDefault="00D732D7" w:rsidP="00540258">
      <w:pPr>
        <w:spacing w:line="360" w:lineRule="auto"/>
        <w:rPr>
          <w:rFonts w:ascii="Arial" w:hAnsi="Arial" w:cs="Arial"/>
          <w:sz w:val="22"/>
          <w:szCs w:val="22"/>
        </w:rPr>
      </w:pPr>
    </w:p>
    <w:p w14:paraId="22C0AD99" w14:textId="77777777" w:rsidR="00D732D7" w:rsidRDefault="00D732D7" w:rsidP="00540258">
      <w:pPr>
        <w:spacing w:line="360" w:lineRule="auto"/>
        <w:rPr>
          <w:rFonts w:ascii="Arial" w:hAnsi="Arial" w:cs="Arial"/>
          <w:sz w:val="22"/>
          <w:szCs w:val="22"/>
        </w:rPr>
      </w:pPr>
    </w:p>
    <w:p w14:paraId="5D744849" w14:textId="77777777" w:rsidR="00D732D7" w:rsidRDefault="00D732D7" w:rsidP="00540258">
      <w:pPr>
        <w:spacing w:line="360" w:lineRule="auto"/>
        <w:rPr>
          <w:rFonts w:ascii="Arial" w:hAnsi="Arial" w:cs="Arial"/>
          <w:sz w:val="22"/>
          <w:szCs w:val="22"/>
        </w:rPr>
      </w:pPr>
    </w:p>
    <w:p w14:paraId="6CCD9DFA" w14:textId="77777777" w:rsidR="00D732D7" w:rsidRDefault="00D732D7" w:rsidP="00540258">
      <w:pPr>
        <w:spacing w:line="360" w:lineRule="auto"/>
        <w:rPr>
          <w:rFonts w:ascii="Arial" w:hAnsi="Arial" w:cs="Arial"/>
          <w:sz w:val="22"/>
          <w:szCs w:val="22"/>
        </w:rPr>
      </w:pPr>
    </w:p>
    <w:p w14:paraId="57DC128C" w14:textId="77777777" w:rsidR="00D732D7" w:rsidRDefault="00D732D7" w:rsidP="00540258">
      <w:pPr>
        <w:spacing w:line="360" w:lineRule="auto"/>
        <w:rPr>
          <w:rFonts w:ascii="Arial" w:hAnsi="Arial" w:cs="Arial"/>
          <w:sz w:val="22"/>
          <w:szCs w:val="22"/>
        </w:rPr>
      </w:pPr>
    </w:p>
    <w:p w14:paraId="62594407" w14:textId="77777777" w:rsidR="00D732D7" w:rsidRDefault="00D732D7" w:rsidP="00540258">
      <w:pPr>
        <w:spacing w:line="360" w:lineRule="auto"/>
        <w:rPr>
          <w:rFonts w:ascii="Arial" w:hAnsi="Arial" w:cs="Arial"/>
          <w:sz w:val="22"/>
          <w:szCs w:val="22"/>
        </w:rPr>
      </w:pPr>
    </w:p>
    <w:p w14:paraId="5F9599B9" w14:textId="77777777" w:rsidR="00D732D7" w:rsidRDefault="00D732D7" w:rsidP="00540258">
      <w:pPr>
        <w:spacing w:line="360" w:lineRule="auto"/>
        <w:rPr>
          <w:rFonts w:ascii="Arial" w:hAnsi="Arial" w:cs="Arial"/>
          <w:sz w:val="22"/>
          <w:szCs w:val="22"/>
        </w:rPr>
      </w:pPr>
    </w:p>
    <w:p w14:paraId="251939BF" w14:textId="77777777" w:rsidR="00D732D7" w:rsidRDefault="00D732D7" w:rsidP="00540258">
      <w:pPr>
        <w:spacing w:line="360" w:lineRule="auto"/>
        <w:rPr>
          <w:rFonts w:ascii="Arial" w:hAnsi="Arial" w:cs="Arial"/>
          <w:sz w:val="22"/>
          <w:szCs w:val="22"/>
        </w:rPr>
      </w:pPr>
    </w:p>
    <w:p w14:paraId="66C02718" w14:textId="77777777" w:rsidR="00D732D7" w:rsidRDefault="00D732D7" w:rsidP="00540258">
      <w:pPr>
        <w:spacing w:line="360" w:lineRule="auto"/>
        <w:rPr>
          <w:rFonts w:ascii="Arial" w:hAnsi="Arial" w:cs="Arial"/>
          <w:sz w:val="22"/>
          <w:szCs w:val="22"/>
        </w:rPr>
      </w:pPr>
    </w:p>
    <w:p w14:paraId="08EFAC3B" w14:textId="77777777" w:rsidR="00D732D7" w:rsidRDefault="00D732D7" w:rsidP="00540258">
      <w:pPr>
        <w:spacing w:line="360" w:lineRule="auto"/>
        <w:rPr>
          <w:rFonts w:ascii="Arial" w:hAnsi="Arial" w:cs="Arial"/>
          <w:sz w:val="22"/>
          <w:szCs w:val="22"/>
        </w:rPr>
      </w:pPr>
    </w:p>
    <w:sdt>
      <w:sdtPr>
        <w:id w:val="-1494399887"/>
        <w:docPartObj>
          <w:docPartGallery w:val="Bibliographies"/>
          <w:docPartUnique/>
        </w:docPartObj>
      </w:sdtPr>
      <w:sdtEndPr>
        <w:rPr>
          <w:rFonts w:ascii="Arial" w:eastAsiaTheme="minorHAnsi" w:hAnsi="Arial" w:cstheme="minorBidi"/>
          <w:color w:val="auto"/>
          <w:sz w:val="22"/>
          <w:szCs w:val="22"/>
          <w:lang w:val="en-GB"/>
        </w:rPr>
      </w:sdtEndPr>
      <w:sdtContent>
        <w:p w14:paraId="17D3A821" w14:textId="217653BD" w:rsidR="003B1F2C" w:rsidRPr="00C53DBA" w:rsidRDefault="003B1F2C">
          <w:pPr>
            <w:pStyle w:val="Heading1"/>
            <w:rPr>
              <w:rFonts w:ascii="Arial" w:hAnsi="Arial" w:cs="Arial"/>
              <w:color w:val="auto"/>
              <w:u w:val="single"/>
            </w:rPr>
          </w:pPr>
          <w:r w:rsidRPr="00C53DBA">
            <w:rPr>
              <w:rFonts w:ascii="Arial" w:hAnsi="Arial" w:cs="Arial"/>
              <w:color w:val="auto"/>
              <w:u w:val="single"/>
            </w:rPr>
            <w:t>References</w:t>
          </w:r>
        </w:p>
        <w:sdt>
          <w:sdtPr>
            <w:id w:val="-573587230"/>
            <w:bibliography/>
          </w:sdtPr>
          <w:sdtEndPr/>
          <w:sdtContent>
            <w:p w14:paraId="16FA01D7" w14:textId="6380A0A3" w:rsidR="00A83896" w:rsidRPr="00A83896" w:rsidRDefault="003B1F2C" w:rsidP="007D684C">
              <w:pPr>
                <w:pStyle w:val="AssignBody"/>
                <w:spacing w:before="240"/>
                <w:rPr>
                  <w:noProof/>
                  <w:lang w:val="en-US"/>
                </w:rPr>
              </w:pPr>
              <w:r w:rsidRPr="00EF0736">
                <w:fldChar w:fldCharType="begin"/>
              </w:r>
              <w:r w:rsidRPr="00EF0736">
                <w:instrText xml:space="preserve"> BIBLIOGRAPHY </w:instrText>
              </w:r>
              <w:r w:rsidRPr="00EF0736">
                <w:fldChar w:fldCharType="separate"/>
              </w:r>
              <w:r w:rsidRPr="00EF0736">
                <w:rPr>
                  <w:noProof/>
                  <w:lang w:val="en-US"/>
                </w:rPr>
                <w:t xml:space="preserve">Audit Wales, 2022. </w:t>
              </w:r>
              <w:r w:rsidRPr="00EF0736">
                <w:rPr>
                  <w:i/>
                  <w:iCs/>
                  <w:noProof/>
                  <w:lang w:val="en-US"/>
                </w:rPr>
                <w:t xml:space="preserve">‘Time for Change’ – Poverty in Wales, </w:t>
              </w:r>
              <w:r w:rsidRPr="00EF0736">
                <w:rPr>
                  <w:noProof/>
                  <w:lang w:val="en-US"/>
                </w:rPr>
                <w:t>Cardiff : Welsh Government .</w:t>
              </w:r>
            </w:p>
            <w:p w14:paraId="18EB180C" w14:textId="45A9AC83" w:rsidR="003B1F2C" w:rsidRPr="00EF0736" w:rsidRDefault="003B1F2C" w:rsidP="007D684C">
              <w:pPr>
                <w:pStyle w:val="AssignBody"/>
                <w:spacing w:before="240"/>
                <w:rPr>
                  <w:noProof/>
                  <w:lang w:val="en-US"/>
                </w:rPr>
              </w:pPr>
              <w:r w:rsidRPr="00EF0736">
                <w:rPr>
                  <w:noProof/>
                  <w:lang w:val="en-US"/>
                </w:rPr>
                <w:t xml:space="preserve">Bandura, A., 2000. Exercise of human agency through collective efficacy. </w:t>
              </w:r>
              <w:r w:rsidRPr="00EF0736">
                <w:rPr>
                  <w:i/>
                  <w:iCs/>
                  <w:noProof/>
                  <w:lang w:val="en-US"/>
                </w:rPr>
                <w:t>Current Directions</w:t>
              </w:r>
              <w:r w:rsidR="00EF0736" w:rsidRPr="00EF0736">
                <w:rPr>
                  <w:i/>
                  <w:iCs/>
                  <w:noProof/>
                  <w:lang w:val="en-US"/>
                </w:rPr>
                <w:t xml:space="preserve"> </w:t>
              </w:r>
              <w:r w:rsidRPr="00EF0736">
                <w:rPr>
                  <w:i/>
                  <w:iCs/>
                  <w:noProof/>
                  <w:lang w:val="en-US"/>
                </w:rPr>
                <w:t xml:space="preserve">in Psychological Science , </w:t>
              </w:r>
              <w:r w:rsidRPr="00EF0736">
                <w:rPr>
                  <w:noProof/>
                  <w:lang w:val="en-US"/>
                </w:rPr>
                <w:t xml:space="preserve">Volume 9, pp. 75-78.                                                                       </w:t>
              </w:r>
            </w:p>
            <w:p w14:paraId="0E064EFE" w14:textId="77777777" w:rsidR="003B1F2C" w:rsidRPr="00EF0736" w:rsidRDefault="003B1F2C" w:rsidP="007D684C">
              <w:pPr>
                <w:pStyle w:val="AssignBody"/>
                <w:spacing w:before="240"/>
                <w:rPr>
                  <w:noProof/>
                  <w:lang w:val="en-US"/>
                </w:rPr>
              </w:pPr>
              <w:r w:rsidRPr="00EF0736">
                <w:rPr>
                  <w:noProof/>
                  <w:lang w:val="en-US"/>
                </w:rPr>
                <w:t xml:space="preserve">Battilana, J. &amp; Casciaro, T., 2013. The network secrets of great change agents. </w:t>
              </w:r>
              <w:r w:rsidRPr="00EF0736">
                <w:rPr>
                  <w:i/>
                  <w:iCs/>
                  <w:noProof/>
                  <w:lang w:val="en-US"/>
                </w:rPr>
                <w:t xml:space="preserve">Harvard business review, </w:t>
              </w:r>
              <w:r w:rsidRPr="00EF0736">
                <w:rPr>
                  <w:noProof/>
                  <w:lang w:val="en-US"/>
                </w:rPr>
                <w:t>Volume 91, pp. 62-132.</w:t>
              </w:r>
            </w:p>
            <w:p w14:paraId="23111674" w14:textId="77777777" w:rsidR="003B1F2C" w:rsidRPr="00EF0736" w:rsidRDefault="003B1F2C" w:rsidP="007D684C">
              <w:pPr>
                <w:pStyle w:val="AssignBody"/>
                <w:spacing w:before="240"/>
                <w:rPr>
                  <w:noProof/>
                  <w:lang w:val="en-US"/>
                </w:rPr>
              </w:pPr>
              <w:r w:rsidRPr="00EF0736">
                <w:rPr>
                  <w:noProof/>
                  <w:lang w:val="en-US"/>
                </w:rPr>
                <w:t xml:space="preserve">BBC News, 2022. </w:t>
              </w:r>
              <w:r w:rsidRPr="00EF0736">
                <w:rPr>
                  <w:i/>
                  <w:iCs/>
                  <w:noProof/>
                  <w:lang w:val="en-US"/>
                </w:rPr>
                <w:t xml:space="preserve">Poverty: Single major challenge facing Wales - warning. </w:t>
              </w:r>
              <w:r w:rsidRPr="00EF0736">
                <w:rPr>
                  <w:noProof/>
                  <w:lang w:val="en-US"/>
                </w:rPr>
                <w:t xml:space="preserve">[Online] </w:t>
              </w:r>
              <w:r w:rsidRPr="00EF0736">
                <w:rPr>
                  <w:noProof/>
                  <w:lang w:val="en-US"/>
                </w:rPr>
                <w:br/>
                <w:t xml:space="preserve">Available at: </w:t>
              </w:r>
              <w:r w:rsidRPr="00EF0736">
                <w:rPr>
                  <w:noProof/>
                  <w:u w:val="single"/>
                  <w:lang w:val="en-US"/>
                </w:rPr>
                <w:t>https://www.bbc.co.uk/news/uk-wales-63459925</w:t>
              </w:r>
              <w:r w:rsidRPr="00EF0736">
                <w:rPr>
                  <w:noProof/>
                  <w:lang w:val="en-US"/>
                </w:rPr>
                <w:br/>
                <w:t>[Accessed 3 May 2023].</w:t>
              </w:r>
            </w:p>
            <w:p w14:paraId="6197321C" w14:textId="77777777" w:rsidR="003B1F2C" w:rsidRPr="00EF0736" w:rsidRDefault="003B1F2C" w:rsidP="007D684C">
              <w:pPr>
                <w:pStyle w:val="AssignBody"/>
                <w:spacing w:before="240"/>
                <w:rPr>
                  <w:noProof/>
                  <w:lang w:val="en-US"/>
                </w:rPr>
              </w:pPr>
              <w:r w:rsidRPr="00EF0736">
                <w:rPr>
                  <w:noProof/>
                  <w:lang w:val="en-US"/>
                </w:rPr>
                <w:t xml:space="preserve">Brown, P., 2013. Education, opportunity and the prospects for social mobility. </w:t>
              </w:r>
              <w:r w:rsidRPr="00EF0736">
                <w:rPr>
                  <w:i/>
                  <w:iCs/>
                  <w:noProof/>
                  <w:lang w:val="en-US"/>
                </w:rPr>
                <w:t xml:space="preserve">British Journal of Sociology of Education, </w:t>
              </w:r>
              <w:r w:rsidRPr="00EF0736">
                <w:rPr>
                  <w:noProof/>
                  <w:lang w:val="en-US"/>
                </w:rPr>
                <w:t>34(5-6), pp. 678-700.</w:t>
              </w:r>
            </w:p>
            <w:p w14:paraId="006A5170" w14:textId="4CA1CBDF" w:rsidR="003B1F2C" w:rsidRPr="00EF0736" w:rsidRDefault="003B1F2C" w:rsidP="007D684C">
              <w:pPr>
                <w:pStyle w:val="AssignBody"/>
                <w:spacing w:before="240"/>
                <w:rPr>
                  <w:noProof/>
                  <w:lang w:val="en-US"/>
                </w:rPr>
              </w:pPr>
              <w:r w:rsidRPr="00EF0736">
                <w:rPr>
                  <w:noProof/>
                  <w:lang w:val="en-US"/>
                </w:rPr>
                <w:t>Chase, E. &amp; Walker, R., 2013. The Co-construction of Shame in the Context of Poverty: Beyond a Threat to the Social Bond</w:t>
              </w:r>
              <w:r w:rsidRPr="00EF0736">
                <w:rPr>
                  <w:i/>
                  <w:iCs/>
                  <w:noProof/>
                  <w:lang w:val="en-US"/>
                </w:rPr>
                <w:t xml:space="preserve">, Sociology, </w:t>
              </w:r>
              <w:r w:rsidRPr="00EF0736">
                <w:rPr>
                  <w:noProof/>
                  <w:lang w:val="en-US"/>
                </w:rPr>
                <w:t>47(4), pp. 739-754.</w:t>
              </w:r>
            </w:p>
            <w:p w14:paraId="09C2F36F" w14:textId="77777777" w:rsidR="003B1F2C" w:rsidRPr="00EF0736" w:rsidRDefault="003B1F2C" w:rsidP="007D684C">
              <w:pPr>
                <w:pStyle w:val="AssignBody"/>
                <w:spacing w:before="240"/>
                <w:rPr>
                  <w:noProof/>
                  <w:lang w:val="en-US"/>
                </w:rPr>
              </w:pPr>
              <w:r w:rsidRPr="00EF0736">
                <w:rPr>
                  <w:noProof/>
                  <w:lang w:val="en-US"/>
                </w:rPr>
                <w:t xml:space="preserve">Cochran-Smith, M., 2011. Does Learning to Teach Ever End?. </w:t>
              </w:r>
              <w:r w:rsidRPr="00EF0736">
                <w:rPr>
                  <w:i/>
                  <w:iCs/>
                  <w:noProof/>
                  <w:lang w:val="en-US"/>
                </w:rPr>
                <w:t xml:space="preserve">Kappa Delta Pi Record, </w:t>
              </w:r>
              <w:r w:rsidRPr="00EF0736">
                <w:rPr>
                  <w:noProof/>
                  <w:lang w:val="en-US"/>
                </w:rPr>
                <w:t>47(1), pp. 22-24.</w:t>
              </w:r>
            </w:p>
            <w:p w14:paraId="17019037" w14:textId="77777777" w:rsidR="003B1F2C" w:rsidRPr="00EF0736" w:rsidRDefault="003B1F2C" w:rsidP="007D684C">
              <w:pPr>
                <w:pStyle w:val="AssignBody"/>
                <w:spacing w:before="240"/>
                <w:rPr>
                  <w:noProof/>
                  <w:lang w:val="en-US"/>
                </w:rPr>
              </w:pPr>
              <w:r w:rsidRPr="00EF0736">
                <w:rPr>
                  <w:noProof/>
                  <w:lang w:val="en-US"/>
                </w:rPr>
                <w:t xml:space="preserve">Desimone, L. M. &amp; Garet, M. S., 2015. Best Practices in Teachers’ Professional Development in the United States. </w:t>
              </w:r>
              <w:r w:rsidRPr="00EF0736">
                <w:rPr>
                  <w:i/>
                  <w:iCs/>
                  <w:noProof/>
                  <w:lang w:val="en-US"/>
                </w:rPr>
                <w:t xml:space="preserve">Psychology, Society, &amp; Education, </w:t>
              </w:r>
              <w:r w:rsidRPr="00EF0736">
                <w:rPr>
                  <w:noProof/>
                  <w:lang w:val="en-US"/>
                </w:rPr>
                <w:t>7(3), pp. 252-263.</w:t>
              </w:r>
            </w:p>
            <w:p w14:paraId="32065760" w14:textId="77777777" w:rsidR="003B1F2C" w:rsidRPr="00EF0736" w:rsidRDefault="003B1F2C" w:rsidP="007D684C">
              <w:pPr>
                <w:pStyle w:val="AssignBody"/>
                <w:spacing w:before="240"/>
                <w:rPr>
                  <w:noProof/>
                  <w:lang w:val="en-US"/>
                </w:rPr>
              </w:pPr>
              <w:r w:rsidRPr="00EF0736">
                <w:rPr>
                  <w:noProof/>
                  <w:lang w:val="en-US"/>
                </w:rPr>
                <w:t xml:space="preserve">Education Scotland , 2018. </w:t>
              </w:r>
              <w:r w:rsidRPr="00EF0736">
                <w:rPr>
                  <w:i/>
                  <w:iCs/>
                  <w:noProof/>
                  <w:lang w:val="en-US"/>
                </w:rPr>
                <w:t xml:space="preserve">How good is OUR school? A resource to support learner participation in self-evaluation and school improvement , </w:t>
              </w:r>
              <w:r w:rsidRPr="00EF0736">
                <w:rPr>
                  <w:noProof/>
                  <w:lang w:val="en-US"/>
                </w:rPr>
                <w:t>Scotland : Crown Copyright .</w:t>
              </w:r>
            </w:p>
            <w:p w14:paraId="3852C159" w14:textId="77777777" w:rsidR="003B1F2C" w:rsidRPr="00EF0736" w:rsidRDefault="003B1F2C" w:rsidP="007D684C">
              <w:pPr>
                <w:pStyle w:val="AssignBody"/>
                <w:spacing w:before="240"/>
                <w:rPr>
                  <w:noProof/>
                </w:rPr>
              </w:pPr>
              <w:r w:rsidRPr="00EF0736">
                <w:rPr>
                  <w:noProof/>
                </w:rPr>
                <w:t xml:space="preserve">EEF, 2019. </w:t>
              </w:r>
              <w:r w:rsidRPr="00EF0736">
                <w:rPr>
                  <w:i/>
                  <w:iCs/>
                  <w:noProof/>
                </w:rPr>
                <w:t xml:space="preserve">Implementation and Process Evaluation Guidance for EEF Evaluations, </w:t>
              </w:r>
              <w:r w:rsidRPr="00EF0736">
                <w:rPr>
                  <w:noProof/>
                </w:rPr>
                <w:t>London: Education Endowment Foundation.</w:t>
              </w:r>
            </w:p>
            <w:p w14:paraId="59D04FC1" w14:textId="77777777" w:rsidR="003B1F2C" w:rsidRPr="00EF0736" w:rsidRDefault="003B1F2C" w:rsidP="007D684C">
              <w:pPr>
                <w:pStyle w:val="AssignBody"/>
                <w:spacing w:before="240"/>
                <w:rPr>
                  <w:noProof/>
                  <w:lang w:val="en-US"/>
                </w:rPr>
              </w:pPr>
              <w:r w:rsidRPr="00EF0736">
                <w:rPr>
                  <w:noProof/>
                  <w:lang w:val="en-US"/>
                </w:rPr>
                <w:t xml:space="preserve">End Child Poverty Coalition , 2022. </w:t>
              </w:r>
              <w:r w:rsidRPr="00EF0736">
                <w:rPr>
                  <w:i/>
                  <w:iCs/>
                  <w:noProof/>
                  <w:lang w:val="en-US"/>
                </w:rPr>
                <w:t xml:space="preserve">Child Poverty in your area. </w:t>
              </w:r>
              <w:r w:rsidRPr="00EF0736">
                <w:rPr>
                  <w:noProof/>
                  <w:lang w:val="en-US"/>
                </w:rPr>
                <w:t xml:space="preserve">[Online] </w:t>
              </w:r>
              <w:r w:rsidRPr="00EF0736">
                <w:rPr>
                  <w:noProof/>
                  <w:lang w:val="en-US"/>
                </w:rPr>
                <w:br/>
                <w:t xml:space="preserve">Available at: </w:t>
              </w:r>
              <w:r w:rsidRPr="00EF0736">
                <w:rPr>
                  <w:noProof/>
                  <w:u w:val="single"/>
                  <w:lang w:val="en-US"/>
                </w:rPr>
                <w:t>http://endchildpoverty.org.uk/child-poverty/</w:t>
              </w:r>
              <w:r w:rsidRPr="00EF0736">
                <w:rPr>
                  <w:noProof/>
                  <w:lang w:val="en-US"/>
                </w:rPr>
                <w:br/>
                <w:t>[Accessed 3 May 2023].</w:t>
              </w:r>
            </w:p>
            <w:p w14:paraId="27908E29" w14:textId="77777777" w:rsidR="003B1F2C" w:rsidRPr="00EF0736" w:rsidRDefault="003B1F2C" w:rsidP="007D684C">
              <w:pPr>
                <w:pStyle w:val="AssignBody"/>
                <w:spacing w:before="240"/>
                <w:rPr>
                  <w:noProof/>
                  <w:lang w:val="en-US"/>
                </w:rPr>
              </w:pPr>
              <w:r w:rsidRPr="00EF0736">
                <w:rPr>
                  <w:noProof/>
                  <w:lang w:val="en-US"/>
                </w:rPr>
                <w:t xml:space="preserve">Estyn , 2019. </w:t>
              </w:r>
              <w:r w:rsidRPr="00EF0736">
                <w:rPr>
                  <w:i/>
                  <w:iCs/>
                  <w:noProof/>
                  <w:lang w:val="en-US"/>
                </w:rPr>
                <w:t xml:space="preserve">Building positive relationships with parents and families. </w:t>
              </w:r>
              <w:r w:rsidRPr="00EF0736">
                <w:rPr>
                  <w:noProof/>
                  <w:lang w:val="en-US"/>
                </w:rPr>
                <w:t xml:space="preserve">[Online] </w:t>
              </w:r>
              <w:r w:rsidRPr="00EF0736">
                <w:rPr>
                  <w:noProof/>
                  <w:lang w:val="en-US"/>
                </w:rPr>
                <w:br/>
                <w:t xml:space="preserve">Available at: </w:t>
              </w:r>
              <w:r w:rsidRPr="00EF0736">
                <w:rPr>
                  <w:noProof/>
                  <w:u w:val="single"/>
                  <w:lang w:val="en-US"/>
                </w:rPr>
                <w:t>https://www.estyn.gov.wales/effective-practice/building-positive-relationships-parents-and-families</w:t>
              </w:r>
              <w:r w:rsidRPr="00EF0736">
                <w:rPr>
                  <w:noProof/>
                  <w:lang w:val="en-US"/>
                </w:rPr>
                <w:br/>
                <w:t>[Accessed 5 May 2023].</w:t>
              </w:r>
            </w:p>
            <w:p w14:paraId="6FAA75B6" w14:textId="77777777" w:rsidR="003B1F2C" w:rsidRPr="00EF0736" w:rsidRDefault="003B1F2C" w:rsidP="007D684C">
              <w:pPr>
                <w:pStyle w:val="AssignBody"/>
                <w:spacing w:before="240"/>
                <w:rPr>
                  <w:noProof/>
                  <w:lang w:val="en-US"/>
                </w:rPr>
              </w:pPr>
              <w:r w:rsidRPr="00EF0736">
                <w:rPr>
                  <w:noProof/>
                  <w:lang w:val="en-US"/>
                </w:rPr>
                <w:lastRenderedPageBreak/>
                <w:t xml:space="preserve">Estyn , 2022. </w:t>
              </w:r>
              <w:r w:rsidRPr="00EF0736">
                <w:rPr>
                  <w:i/>
                  <w:iCs/>
                  <w:noProof/>
                  <w:lang w:val="en-US"/>
                </w:rPr>
                <w:t xml:space="preserve">A report on School X. </w:t>
              </w:r>
              <w:r w:rsidRPr="00EF0736">
                <w:rPr>
                  <w:noProof/>
                  <w:lang w:val="en-US"/>
                </w:rPr>
                <w:t xml:space="preserve">[Online] </w:t>
              </w:r>
              <w:r w:rsidRPr="00EF0736">
                <w:rPr>
                  <w:noProof/>
                  <w:lang w:val="en-US"/>
                </w:rPr>
                <w:br/>
                <w:t xml:space="preserve">Available at: </w:t>
              </w:r>
              <w:r w:rsidRPr="00EF0736">
                <w:rPr>
                  <w:noProof/>
                  <w:u w:val="single"/>
                  <w:lang w:val="en-US"/>
                </w:rPr>
                <w:t>https://www.estyn.gov.wales/system/files/2023-01/Inspection%20report%20</w:t>
              </w:r>
              <w:r w:rsidRPr="00892F95">
                <w:rPr>
                  <w:noProof/>
                  <w:highlight w:val="black"/>
                  <w:u w:val="single"/>
                  <w:lang w:val="en-US"/>
                </w:rPr>
                <w:t>Gorseinon%20Primary%20School%202023</w:t>
              </w:r>
              <w:r w:rsidRPr="00EF0736">
                <w:rPr>
                  <w:noProof/>
                  <w:u w:val="single"/>
                  <w:lang w:val="en-US"/>
                </w:rPr>
                <w:t>.pdf</w:t>
              </w:r>
              <w:r w:rsidRPr="00EF0736">
                <w:rPr>
                  <w:noProof/>
                  <w:lang w:val="en-US"/>
                </w:rPr>
                <w:br/>
                <w:t>[Accessed 9 May 2023].</w:t>
              </w:r>
            </w:p>
            <w:p w14:paraId="7972B782" w14:textId="77777777" w:rsidR="003B1F2C" w:rsidRPr="00EF0736" w:rsidRDefault="003B1F2C" w:rsidP="007D684C">
              <w:pPr>
                <w:pStyle w:val="AssignBody"/>
                <w:spacing w:before="240"/>
                <w:rPr>
                  <w:noProof/>
                  <w:lang w:val="en-US"/>
                </w:rPr>
              </w:pPr>
              <w:r w:rsidRPr="00EF0736">
                <w:rPr>
                  <w:noProof/>
                  <w:lang w:val="en-US"/>
                </w:rPr>
                <w:t xml:space="preserve">Estyn , 2022. </w:t>
              </w:r>
              <w:r w:rsidRPr="00EF0736">
                <w:rPr>
                  <w:i/>
                  <w:iCs/>
                  <w:noProof/>
                  <w:lang w:val="en-US"/>
                </w:rPr>
                <w:t xml:space="preserve">Enhancing family engagement and learner well-being. </w:t>
              </w:r>
              <w:r w:rsidRPr="00EF0736">
                <w:rPr>
                  <w:noProof/>
                  <w:lang w:val="en-US"/>
                </w:rPr>
                <w:t xml:space="preserve">[Online] </w:t>
              </w:r>
              <w:r w:rsidRPr="00EF0736">
                <w:rPr>
                  <w:noProof/>
                  <w:lang w:val="en-US"/>
                </w:rPr>
                <w:br/>
                <w:t xml:space="preserve">Available at: </w:t>
              </w:r>
              <w:r w:rsidRPr="00EF0736">
                <w:rPr>
                  <w:noProof/>
                  <w:u w:val="single"/>
                  <w:lang w:val="en-US"/>
                </w:rPr>
                <w:t>https://www.estyn.gov.wales/effective-practice/enhancing-family-engagement-and-learner-well-being</w:t>
              </w:r>
              <w:r w:rsidRPr="00EF0736">
                <w:rPr>
                  <w:noProof/>
                  <w:lang w:val="en-US"/>
                </w:rPr>
                <w:br/>
                <w:t>[Accessed 5 May 2023].</w:t>
              </w:r>
            </w:p>
            <w:p w14:paraId="40F6E1C0" w14:textId="77777777" w:rsidR="003B1F2C" w:rsidRPr="00EF0736" w:rsidRDefault="003B1F2C" w:rsidP="007D684C">
              <w:pPr>
                <w:pStyle w:val="AssignBody"/>
                <w:spacing w:before="240"/>
                <w:rPr>
                  <w:noProof/>
                  <w:lang w:val="en-US"/>
                </w:rPr>
              </w:pPr>
              <w:r w:rsidRPr="00EF0736">
                <w:rPr>
                  <w:noProof/>
                  <w:lang w:val="en-US"/>
                </w:rPr>
                <w:t xml:space="preserve">Fullan, M. G., 1993. Why Teachers Must Become Change Agents. </w:t>
              </w:r>
              <w:r w:rsidRPr="00EF0736">
                <w:rPr>
                  <w:i/>
                  <w:iCs/>
                  <w:noProof/>
                  <w:lang w:val="en-US"/>
                </w:rPr>
                <w:t xml:space="preserve">Educational Leadership , </w:t>
              </w:r>
              <w:r w:rsidRPr="00EF0736">
                <w:rPr>
                  <w:noProof/>
                  <w:lang w:val="en-US"/>
                </w:rPr>
                <w:t>50(6), pp. 12-17.</w:t>
              </w:r>
            </w:p>
            <w:p w14:paraId="5A3F4F66" w14:textId="77777777" w:rsidR="003B1F2C" w:rsidRPr="00EF0736" w:rsidRDefault="003B1F2C" w:rsidP="007D684C">
              <w:pPr>
                <w:pStyle w:val="AssignBody"/>
                <w:spacing w:before="240"/>
                <w:rPr>
                  <w:noProof/>
                  <w:lang w:val="en-US"/>
                </w:rPr>
              </w:pPr>
              <w:r w:rsidRPr="00EF0736">
                <w:rPr>
                  <w:noProof/>
                  <w:lang w:val="en-US"/>
                </w:rPr>
                <w:t xml:space="preserve">Jacobs, N., 2020. </w:t>
              </w:r>
              <w:r w:rsidRPr="00EF0736">
                <w:rPr>
                  <w:i/>
                  <w:iCs/>
                  <w:noProof/>
                  <w:lang w:val="en-US"/>
                </w:rPr>
                <w:t xml:space="preserve">LOW INCOME PARENTS 'STRUGGLING TO COPE' WITH RISING SCHOOL UNIFORM COSTS. </w:t>
              </w:r>
              <w:r w:rsidRPr="00EF0736">
                <w:rPr>
                  <w:noProof/>
                  <w:lang w:val="en-US"/>
                </w:rPr>
                <w:t xml:space="preserve">[Online] </w:t>
              </w:r>
              <w:r w:rsidRPr="00EF0736">
                <w:rPr>
                  <w:noProof/>
                  <w:lang w:val="en-US"/>
                </w:rPr>
                <w:br/>
                <w:t xml:space="preserve">Available at: </w:t>
              </w:r>
              <w:r w:rsidRPr="00EF0736">
                <w:rPr>
                  <w:noProof/>
                  <w:u w:val="single"/>
                  <w:lang w:val="en-US"/>
                </w:rPr>
                <w:t>https://www.cypnow.co.uk/news/article/low-income-parents-struggling-to-cope-with-rising-school-uniform-costs</w:t>
              </w:r>
              <w:r w:rsidRPr="00EF0736">
                <w:rPr>
                  <w:noProof/>
                  <w:lang w:val="en-US"/>
                </w:rPr>
                <w:br/>
                <w:t>[Accessed 5 May 2023].</w:t>
              </w:r>
            </w:p>
            <w:p w14:paraId="49D5F54A" w14:textId="77777777" w:rsidR="003B1F2C" w:rsidRPr="00EF0736" w:rsidRDefault="003B1F2C" w:rsidP="007D684C">
              <w:pPr>
                <w:pStyle w:val="AssignBody"/>
                <w:spacing w:before="240"/>
                <w:rPr>
                  <w:noProof/>
                  <w:lang w:val="en-US"/>
                </w:rPr>
              </w:pPr>
              <w:r w:rsidRPr="00EF0736">
                <w:rPr>
                  <w:noProof/>
                  <w:lang w:val="en-US"/>
                </w:rPr>
                <w:t xml:space="preserve">Joseph Rowntree Foundation, 2023. </w:t>
              </w:r>
              <w:r w:rsidRPr="00EF0736">
                <w:rPr>
                  <w:i/>
                  <w:iCs/>
                  <w:noProof/>
                  <w:lang w:val="en-US"/>
                </w:rPr>
                <w:t xml:space="preserve">What is Poverty?. </w:t>
              </w:r>
              <w:r w:rsidRPr="00EF0736">
                <w:rPr>
                  <w:noProof/>
                  <w:lang w:val="en-US"/>
                </w:rPr>
                <w:t xml:space="preserve">[Online] </w:t>
              </w:r>
              <w:r w:rsidRPr="00EF0736">
                <w:rPr>
                  <w:noProof/>
                  <w:lang w:val="en-US"/>
                </w:rPr>
                <w:br/>
                <w:t xml:space="preserve">Available at: </w:t>
              </w:r>
              <w:r w:rsidRPr="00EF0736">
                <w:rPr>
                  <w:noProof/>
                  <w:u w:val="single"/>
                  <w:lang w:val="en-US"/>
                </w:rPr>
                <w:t>https://www.jrf.org.uk/about-us/what-is-poverty</w:t>
              </w:r>
              <w:r w:rsidRPr="00EF0736">
                <w:rPr>
                  <w:noProof/>
                  <w:lang w:val="en-US"/>
                </w:rPr>
                <w:br/>
                <w:t>[Accessed 3 May 2023].</w:t>
              </w:r>
            </w:p>
            <w:p w14:paraId="302FEDAD" w14:textId="77777777" w:rsidR="003B1F2C" w:rsidRPr="00EF0736" w:rsidRDefault="003B1F2C" w:rsidP="007D684C">
              <w:pPr>
                <w:pStyle w:val="AssignBody"/>
                <w:spacing w:before="240"/>
                <w:rPr>
                  <w:noProof/>
                  <w:lang w:val="en-US"/>
                </w:rPr>
              </w:pPr>
              <w:r w:rsidRPr="00EF0736">
                <w:rPr>
                  <w:noProof/>
                  <w:lang w:val="en-US"/>
                </w:rPr>
                <w:t xml:space="preserve">Keep Wales Tidy, 2022. </w:t>
              </w:r>
              <w:r w:rsidRPr="00EF0736">
                <w:rPr>
                  <w:i/>
                  <w:iCs/>
                  <w:noProof/>
                  <w:lang w:val="en-US"/>
                </w:rPr>
                <w:t xml:space="preserve">We’re calling on every school to have a uniform swap shop. </w:t>
              </w:r>
              <w:r w:rsidRPr="00EF0736">
                <w:rPr>
                  <w:noProof/>
                  <w:lang w:val="en-US"/>
                </w:rPr>
                <w:t xml:space="preserve">[Online] </w:t>
              </w:r>
              <w:r w:rsidRPr="00EF0736">
                <w:rPr>
                  <w:noProof/>
                  <w:lang w:val="en-US"/>
                </w:rPr>
                <w:br/>
                <w:t xml:space="preserve">Available at: </w:t>
              </w:r>
              <w:r w:rsidRPr="00EF0736">
                <w:rPr>
                  <w:noProof/>
                  <w:u w:val="single"/>
                  <w:lang w:val="en-US"/>
                </w:rPr>
                <w:t>https://keepwalestidy.cymru/blog/were-calling-on-every-school-to-have-a-uniform-swap-shop/</w:t>
              </w:r>
              <w:r w:rsidRPr="00EF0736">
                <w:rPr>
                  <w:noProof/>
                  <w:lang w:val="en-US"/>
                </w:rPr>
                <w:br/>
                <w:t>[Accessed 6 May 2023].</w:t>
              </w:r>
            </w:p>
            <w:p w14:paraId="39BDDEDD" w14:textId="77777777" w:rsidR="003B1F2C" w:rsidRPr="00EF0736" w:rsidRDefault="003B1F2C" w:rsidP="007D684C">
              <w:pPr>
                <w:pStyle w:val="AssignBody"/>
                <w:spacing w:before="240"/>
                <w:rPr>
                  <w:noProof/>
                  <w:lang w:val="en-US"/>
                </w:rPr>
              </w:pPr>
              <w:r w:rsidRPr="00EF0736">
                <w:rPr>
                  <w:noProof/>
                  <w:lang w:val="en-US"/>
                </w:rPr>
                <w:t xml:space="preserve">Kumar, D., 2021. </w:t>
              </w:r>
              <w:r w:rsidRPr="00EF0736">
                <w:rPr>
                  <w:i/>
                  <w:iCs/>
                  <w:noProof/>
                  <w:lang w:val="en-US"/>
                </w:rPr>
                <w:t xml:space="preserve">Analyzing an African proverb ‘It takes a village to raise a child’ in the context of child right to the city. </w:t>
              </w:r>
              <w:r w:rsidRPr="00EF0736">
                <w:rPr>
                  <w:noProof/>
                  <w:lang w:val="en-US"/>
                </w:rPr>
                <w:t>Coimbatore, Tamilnadu, SPARK 21 International Conference on Architecture and Beyond.</w:t>
              </w:r>
            </w:p>
            <w:p w14:paraId="441B9608" w14:textId="77777777" w:rsidR="003B1F2C" w:rsidRPr="00EF0736" w:rsidRDefault="003B1F2C" w:rsidP="007D684C">
              <w:pPr>
                <w:pStyle w:val="AssignBody"/>
                <w:spacing w:before="240"/>
                <w:rPr>
                  <w:noProof/>
                  <w:lang w:val="en-US"/>
                </w:rPr>
              </w:pPr>
              <w:r w:rsidRPr="00EF0736">
                <w:rPr>
                  <w:noProof/>
                  <w:lang w:val="en-US"/>
                </w:rPr>
                <w:t xml:space="preserve">Legislation UK Government , 2018. </w:t>
              </w:r>
              <w:r w:rsidRPr="00EF0736">
                <w:rPr>
                  <w:i/>
                  <w:iCs/>
                  <w:noProof/>
                  <w:lang w:val="en-US"/>
                </w:rPr>
                <w:t xml:space="preserve">Additional Learning Needs and Education Tribunal (Wales) Act 2018. </w:t>
              </w:r>
              <w:r w:rsidRPr="00EF0736">
                <w:rPr>
                  <w:noProof/>
                  <w:lang w:val="en-US"/>
                </w:rPr>
                <w:t xml:space="preserve">[Online] </w:t>
              </w:r>
              <w:r w:rsidRPr="00EF0736">
                <w:rPr>
                  <w:noProof/>
                  <w:lang w:val="en-US"/>
                </w:rPr>
                <w:br/>
                <w:t xml:space="preserve">Available at: </w:t>
              </w:r>
              <w:r w:rsidRPr="00EF0736">
                <w:rPr>
                  <w:noProof/>
                  <w:u w:val="single"/>
                  <w:lang w:val="en-US"/>
                </w:rPr>
                <w:t>https://www.legislation.gov.uk/anaw/2018/2/contents/enacted</w:t>
              </w:r>
              <w:r w:rsidRPr="00EF0736">
                <w:rPr>
                  <w:noProof/>
                  <w:lang w:val="en-US"/>
                </w:rPr>
                <w:br/>
                <w:t>[Accessed 8 May 2023].</w:t>
              </w:r>
            </w:p>
            <w:p w14:paraId="71579143" w14:textId="77777777" w:rsidR="003B1F2C" w:rsidRPr="00EF0736" w:rsidRDefault="003B1F2C" w:rsidP="007D684C">
              <w:pPr>
                <w:pStyle w:val="AssignBody"/>
                <w:spacing w:before="240"/>
                <w:rPr>
                  <w:noProof/>
                  <w:lang w:val="en-US"/>
                </w:rPr>
              </w:pPr>
              <w:r w:rsidRPr="00EF0736">
                <w:rPr>
                  <w:noProof/>
                  <w:lang w:val="en-US"/>
                </w:rPr>
                <w:t xml:space="preserve">National Education Union , 2021. </w:t>
              </w:r>
              <w:r w:rsidRPr="00EF0736">
                <w:rPr>
                  <w:i/>
                  <w:iCs/>
                  <w:noProof/>
                  <w:lang w:val="en-US"/>
                </w:rPr>
                <w:t xml:space="preserve">The State of Education: Poverty, the Pandemic and Recovery. </w:t>
              </w:r>
              <w:r w:rsidRPr="00EF0736">
                <w:rPr>
                  <w:noProof/>
                  <w:lang w:val="en-US"/>
                </w:rPr>
                <w:t xml:space="preserve">[Online] </w:t>
              </w:r>
              <w:r w:rsidRPr="00EF0736">
                <w:rPr>
                  <w:noProof/>
                  <w:lang w:val="en-US"/>
                </w:rPr>
                <w:br/>
                <w:t xml:space="preserve">Available at: </w:t>
              </w:r>
              <w:r w:rsidRPr="00EF0736">
                <w:rPr>
                  <w:noProof/>
                  <w:u w:val="single"/>
                  <w:lang w:val="en-US"/>
                </w:rPr>
                <w:t>https://neu.org.uk/press-releases/state-education-poverty-pandemic-and-</w:t>
              </w:r>
              <w:r w:rsidRPr="00EF0736">
                <w:rPr>
                  <w:noProof/>
                  <w:u w:val="single"/>
                  <w:lang w:val="en-US"/>
                </w:rPr>
                <w:lastRenderedPageBreak/>
                <w:t>recovery</w:t>
              </w:r>
              <w:r w:rsidRPr="00EF0736">
                <w:rPr>
                  <w:noProof/>
                  <w:lang w:val="en-US"/>
                </w:rPr>
                <w:br/>
                <w:t>[Accessed 3 May 2023].</w:t>
              </w:r>
            </w:p>
            <w:p w14:paraId="476CA7CF" w14:textId="77777777" w:rsidR="003B1F2C" w:rsidRPr="00EF0736" w:rsidRDefault="003B1F2C" w:rsidP="007D684C">
              <w:pPr>
                <w:pStyle w:val="AssignBody"/>
                <w:spacing w:before="240"/>
                <w:rPr>
                  <w:noProof/>
                  <w:lang w:val="en-US"/>
                </w:rPr>
              </w:pPr>
              <w:r w:rsidRPr="00EF0736">
                <w:rPr>
                  <w:noProof/>
                  <w:lang w:val="en-US"/>
                </w:rPr>
                <w:t xml:space="preserve">OECD, 2018. </w:t>
              </w:r>
              <w:r w:rsidRPr="00EF0736">
                <w:rPr>
                  <w:i/>
                  <w:iCs/>
                  <w:noProof/>
                  <w:lang w:val="en-US"/>
                </w:rPr>
                <w:t xml:space="preserve">Developing schools as learning organisations in Wales, </w:t>
              </w:r>
              <w:r w:rsidRPr="00EF0736">
                <w:rPr>
                  <w:noProof/>
                  <w:lang w:val="en-US"/>
                </w:rPr>
                <w:t>Cardiff : Welsh Government .</w:t>
              </w:r>
            </w:p>
            <w:p w14:paraId="2E6E7C67" w14:textId="77777777" w:rsidR="003B1F2C" w:rsidRPr="00EF0736" w:rsidRDefault="003B1F2C" w:rsidP="007D684C">
              <w:pPr>
                <w:pStyle w:val="AssignBody"/>
                <w:spacing w:before="240"/>
                <w:rPr>
                  <w:noProof/>
                  <w:lang w:val="en-US"/>
                </w:rPr>
              </w:pPr>
              <w:r w:rsidRPr="00EF0736">
                <w:rPr>
                  <w:noProof/>
                  <w:lang w:val="en-US"/>
                </w:rPr>
                <w:t xml:space="preserve">Rogers, E., 1995. </w:t>
              </w:r>
              <w:r w:rsidRPr="00EF0736">
                <w:rPr>
                  <w:i/>
                  <w:iCs/>
                  <w:noProof/>
                  <w:lang w:val="en-US"/>
                </w:rPr>
                <w:t xml:space="preserve">Diffusion of innovations. </w:t>
              </w:r>
              <w:r w:rsidRPr="00EF0736">
                <w:rPr>
                  <w:noProof/>
                  <w:lang w:val="en-US"/>
                </w:rPr>
                <w:t>4 ed. New York: The Free Press.</w:t>
              </w:r>
            </w:p>
            <w:p w14:paraId="5FA74AD7" w14:textId="77777777" w:rsidR="003B1F2C" w:rsidRDefault="003B1F2C" w:rsidP="007D684C">
              <w:pPr>
                <w:pStyle w:val="AssignBody"/>
                <w:spacing w:before="240"/>
                <w:rPr>
                  <w:noProof/>
                  <w:lang w:val="en-US"/>
                </w:rPr>
              </w:pPr>
              <w:r w:rsidRPr="00EF0736">
                <w:rPr>
                  <w:noProof/>
                  <w:lang w:val="en-US"/>
                </w:rPr>
                <w:t xml:space="preserve">Ross, C., 2010. </w:t>
              </w:r>
              <w:r w:rsidRPr="00EF0736">
                <w:rPr>
                  <w:i/>
                  <w:iCs/>
                  <w:noProof/>
                  <w:lang w:val="en-US"/>
                </w:rPr>
                <w:t xml:space="preserve">Changing Your School? First, Work on the Culture, </w:t>
              </w:r>
              <w:r w:rsidRPr="00EF0736">
                <w:rPr>
                  <w:noProof/>
                  <w:lang w:val="en-US"/>
                </w:rPr>
                <w:t>US: ERIC.</w:t>
              </w:r>
            </w:p>
            <w:p w14:paraId="5D3F2AA6" w14:textId="77777777" w:rsidR="003E1589" w:rsidRDefault="003E1589" w:rsidP="003E1589">
              <w:pPr>
                <w:pStyle w:val="paragraph"/>
                <w:spacing w:before="0" w:beforeAutospacing="0" w:after="0" w:afterAutospacing="0" w:line="360" w:lineRule="auto"/>
                <w:textAlignment w:val="baseline"/>
                <w:rPr>
                  <w:rFonts w:asciiTheme="minorHAnsi" w:hAnsiTheme="minorHAnsi" w:cstheme="minorHAnsi"/>
                </w:rPr>
              </w:pPr>
            </w:p>
            <w:p w14:paraId="189C836A" w14:textId="20913A36" w:rsidR="00140A96" w:rsidRPr="003E1589" w:rsidRDefault="003E1589" w:rsidP="003E1589">
              <w:pPr>
                <w:pStyle w:val="paragraph"/>
                <w:spacing w:before="0" w:beforeAutospacing="0" w:after="0" w:afterAutospacing="0" w:line="360" w:lineRule="auto"/>
                <w:textAlignment w:val="baseline"/>
                <w:rPr>
                  <w:rFonts w:asciiTheme="minorHAnsi" w:hAnsiTheme="minorHAnsi" w:cstheme="minorHAnsi"/>
                  <w:color w:val="000000" w:themeColor="text1"/>
                </w:rPr>
              </w:pPr>
              <w:r>
                <w:rPr>
                  <w:rFonts w:asciiTheme="minorHAnsi" w:hAnsiTheme="minorHAnsi" w:cstheme="minorHAnsi"/>
                </w:rPr>
                <w:t>School X (2022) School Development Plan (202</w:t>
              </w:r>
              <w:r w:rsidR="00C2585D">
                <w:rPr>
                  <w:rFonts w:asciiTheme="minorHAnsi" w:hAnsiTheme="minorHAnsi" w:cstheme="minorHAnsi"/>
                </w:rPr>
                <w:t>2</w:t>
              </w:r>
              <w:r>
                <w:rPr>
                  <w:rFonts w:asciiTheme="minorHAnsi" w:hAnsiTheme="minorHAnsi" w:cstheme="minorHAnsi"/>
                </w:rPr>
                <w:t xml:space="preserve"> – 202</w:t>
              </w:r>
              <w:r w:rsidR="00C2585D">
                <w:rPr>
                  <w:rFonts w:asciiTheme="minorHAnsi" w:hAnsiTheme="minorHAnsi" w:cstheme="minorHAnsi"/>
                </w:rPr>
                <w:t>3</w:t>
              </w:r>
              <w:r>
                <w:rPr>
                  <w:rFonts w:asciiTheme="minorHAnsi" w:hAnsiTheme="minorHAnsi" w:cstheme="minorHAnsi"/>
                </w:rPr>
                <w:t>). Unpublished.</w:t>
              </w:r>
            </w:p>
            <w:p w14:paraId="2FEF08A0" w14:textId="77777777" w:rsidR="003B1F2C" w:rsidRPr="00EF0736" w:rsidRDefault="003B1F2C" w:rsidP="007D684C">
              <w:pPr>
                <w:pStyle w:val="AssignBody"/>
                <w:spacing w:before="240"/>
                <w:rPr>
                  <w:noProof/>
                  <w:lang w:val="en-US"/>
                </w:rPr>
              </w:pPr>
              <w:r w:rsidRPr="00EF0736">
                <w:rPr>
                  <w:noProof/>
                  <w:lang w:val="en-US"/>
                </w:rPr>
                <w:t xml:space="preserve">Trussell Trust , 2023. </w:t>
              </w:r>
              <w:r w:rsidRPr="00EF0736">
                <w:rPr>
                  <w:i/>
                  <w:iCs/>
                  <w:noProof/>
                  <w:lang w:val="en-US"/>
                </w:rPr>
                <w:t xml:space="preserve">End of Year Stats. </w:t>
              </w:r>
              <w:r w:rsidRPr="00EF0736">
                <w:rPr>
                  <w:noProof/>
                  <w:lang w:val="en-US"/>
                </w:rPr>
                <w:t xml:space="preserve">[Online] </w:t>
              </w:r>
              <w:r w:rsidRPr="00EF0736">
                <w:rPr>
                  <w:noProof/>
                  <w:lang w:val="en-US"/>
                </w:rPr>
                <w:br/>
                <w:t xml:space="preserve">Available at: </w:t>
              </w:r>
              <w:r w:rsidRPr="00EF0736">
                <w:rPr>
                  <w:noProof/>
                  <w:u w:val="single"/>
                  <w:lang w:val="en-US"/>
                </w:rPr>
                <w:t>https://www.trusselltrust.org/news-and-blog/latest-stats/end-year-stats/</w:t>
              </w:r>
              <w:r w:rsidRPr="00EF0736">
                <w:rPr>
                  <w:noProof/>
                  <w:lang w:val="en-US"/>
                </w:rPr>
                <w:br/>
                <w:t>[Accessed 5 May 2023].</w:t>
              </w:r>
            </w:p>
            <w:p w14:paraId="002AB8E5" w14:textId="77777777" w:rsidR="003B1F2C" w:rsidRPr="00EF0736" w:rsidRDefault="003B1F2C" w:rsidP="007D684C">
              <w:pPr>
                <w:pStyle w:val="AssignBody"/>
                <w:spacing w:before="240"/>
                <w:rPr>
                  <w:noProof/>
                  <w:lang w:val="en-US"/>
                </w:rPr>
              </w:pPr>
              <w:r w:rsidRPr="00EF0736">
                <w:rPr>
                  <w:noProof/>
                  <w:lang w:val="en-US"/>
                </w:rPr>
                <w:t xml:space="preserve">Wales Centre for Public Policy , 2022. </w:t>
              </w:r>
              <w:r w:rsidRPr="00EF0736">
                <w:rPr>
                  <w:i/>
                  <w:iCs/>
                  <w:noProof/>
                  <w:lang w:val="en-US"/>
                </w:rPr>
                <w:t xml:space="preserve">Poverty in wales , </w:t>
              </w:r>
              <w:r w:rsidRPr="00EF0736">
                <w:rPr>
                  <w:noProof/>
                  <w:lang w:val="en-US"/>
                </w:rPr>
                <w:t>Cardiff : WCPP.</w:t>
              </w:r>
            </w:p>
            <w:p w14:paraId="0203E9B5" w14:textId="77777777" w:rsidR="003B1F2C" w:rsidRPr="00EF0736" w:rsidRDefault="003B1F2C" w:rsidP="007D684C">
              <w:pPr>
                <w:pStyle w:val="AssignBody"/>
                <w:spacing w:before="240"/>
                <w:rPr>
                  <w:noProof/>
                  <w:lang w:val="en-US"/>
                </w:rPr>
              </w:pPr>
              <w:r w:rsidRPr="00EF0736">
                <w:rPr>
                  <w:noProof/>
                  <w:lang w:val="en-US"/>
                </w:rPr>
                <w:t xml:space="preserve">Weiss, E. &amp; Reville, P., 2021. </w:t>
              </w:r>
              <w:r w:rsidRPr="00EF0736">
                <w:rPr>
                  <w:i/>
                  <w:iCs/>
                  <w:noProof/>
                  <w:lang w:val="en-US"/>
                </w:rPr>
                <w:t xml:space="preserve">Broader, Bolder, Better How Schools and Communities Help Students Overcome the Disadvantages of Poverty. </w:t>
              </w:r>
              <w:r w:rsidRPr="00EF0736">
                <w:rPr>
                  <w:noProof/>
                  <w:lang w:val="en-US"/>
                </w:rPr>
                <w:t>London: Harvard Education Press.</w:t>
              </w:r>
            </w:p>
            <w:p w14:paraId="6B29874A" w14:textId="65886960" w:rsidR="003B1F2C" w:rsidRPr="00EF0736" w:rsidRDefault="003B1F2C" w:rsidP="007D684C">
              <w:pPr>
                <w:pStyle w:val="AssignBody"/>
                <w:spacing w:before="240"/>
                <w:rPr>
                  <w:noProof/>
                  <w:lang w:val="en-US"/>
                </w:rPr>
              </w:pPr>
              <w:r w:rsidRPr="00EF0736">
                <w:rPr>
                  <w:noProof/>
                  <w:lang w:val="en-US"/>
                </w:rPr>
                <w:t xml:space="preserve">Welsh Government , 2014. </w:t>
              </w:r>
              <w:r w:rsidRPr="00EF0736">
                <w:rPr>
                  <w:i/>
                  <w:iCs/>
                  <w:noProof/>
                  <w:lang w:val="en-US"/>
                </w:rPr>
                <w:t xml:space="preserve">School Development Plans, </w:t>
              </w:r>
              <w:r w:rsidRPr="00EF0736">
                <w:rPr>
                  <w:noProof/>
                  <w:lang w:val="en-US"/>
                </w:rPr>
                <w:t>Cardiff : Crown</w:t>
              </w:r>
              <w:r w:rsidR="00135A1B">
                <w:rPr>
                  <w:noProof/>
                  <w:lang w:val="en-US"/>
                </w:rPr>
                <w:t>.</w:t>
              </w:r>
            </w:p>
            <w:p w14:paraId="3338157D" w14:textId="77777777" w:rsidR="003B1F2C" w:rsidRPr="00EF0736" w:rsidRDefault="003B1F2C" w:rsidP="007D684C">
              <w:pPr>
                <w:pStyle w:val="AssignBody"/>
                <w:spacing w:before="240"/>
                <w:rPr>
                  <w:noProof/>
                  <w:lang w:val="en-US"/>
                </w:rPr>
              </w:pPr>
              <w:r w:rsidRPr="00EF0736">
                <w:rPr>
                  <w:noProof/>
                  <w:lang w:val="en-US"/>
                </w:rPr>
                <w:t xml:space="preserve">Welsh Government , 2015. </w:t>
              </w:r>
              <w:r w:rsidRPr="00EF0736">
                <w:rPr>
                  <w:i/>
                  <w:iCs/>
                  <w:noProof/>
                  <w:lang w:val="en-US"/>
                </w:rPr>
                <w:t xml:space="preserve">Well-being of Future Generations (Wales) Act 2015: the essentials. </w:t>
              </w:r>
              <w:r w:rsidRPr="00EF0736">
                <w:rPr>
                  <w:noProof/>
                  <w:lang w:val="en-US"/>
                </w:rPr>
                <w:t xml:space="preserve">[Online] </w:t>
              </w:r>
              <w:r w:rsidRPr="00EF0736">
                <w:rPr>
                  <w:noProof/>
                  <w:lang w:val="en-US"/>
                </w:rPr>
                <w:br/>
                <w:t xml:space="preserve">Available at: </w:t>
              </w:r>
              <w:r w:rsidRPr="00EF0736">
                <w:rPr>
                  <w:noProof/>
                  <w:u w:val="single"/>
                  <w:lang w:val="en-US"/>
                </w:rPr>
                <w:t>https://www.gov.wales/well-being-future-generations-act-essentials-html</w:t>
              </w:r>
              <w:r w:rsidRPr="00EF0736">
                <w:rPr>
                  <w:noProof/>
                  <w:lang w:val="en-US"/>
                </w:rPr>
                <w:br/>
                <w:t>[Accessed 3 May 2023].</w:t>
              </w:r>
            </w:p>
            <w:p w14:paraId="099D1A88" w14:textId="77777777" w:rsidR="003B1F2C" w:rsidRPr="00EF0736" w:rsidRDefault="003B1F2C" w:rsidP="007D684C">
              <w:pPr>
                <w:pStyle w:val="AssignBody"/>
                <w:spacing w:before="240"/>
                <w:rPr>
                  <w:noProof/>
                  <w:lang w:val="en-US"/>
                </w:rPr>
              </w:pPr>
              <w:r w:rsidRPr="00EF0736">
                <w:rPr>
                  <w:noProof/>
                  <w:lang w:val="en-US"/>
                </w:rPr>
                <w:t xml:space="preserve">Welsh Government , 2020. </w:t>
              </w:r>
              <w:r w:rsidRPr="00EF0736">
                <w:rPr>
                  <w:i/>
                  <w:iCs/>
                  <w:noProof/>
                  <w:lang w:val="en-US"/>
                </w:rPr>
                <w:t xml:space="preserve">Professional standards. </w:t>
              </w:r>
              <w:r w:rsidRPr="00EF0736">
                <w:rPr>
                  <w:noProof/>
                  <w:lang w:val="en-US"/>
                </w:rPr>
                <w:t xml:space="preserve">[Online] </w:t>
              </w:r>
              <w:r w:rsidRPr="00EF0736">
                <w:rPr>
                  <w:noProof/>
                  <w:lang w:val="en-US"/>
                </w:rPr>
                <w:br/>
                <w:t xml:space="preserve">Available at: </w:t>
              </w:r>
              <w:r w:rsidRPr="00EF0736">
                <w:rPr>
                  <w:noProof/>
                  <w:u w:val="single"/>
                  <w:lang w:val="en-US"/>
                </w:rPr>
                <w:t>https://hwb.gov.wales/professional-development/professional-standards/</w:t>
              </w:r>
              <w:r w:rsidRPr="00EF0736">
                <w:rPr>
                  <w:noProof/>
                  <w:lang w:val="en-US"/>
                </w:rPr>
                <w:br/>
                <w:t>[Accessed 7 May 2023].</w:t>
              </w:r>
            </w:p>
            <w:p w14:paraId="6B0F76C5" w14:textId="77777777" w:rsidR="003B1F2C" w:rsidRPr="00EF0736" w:rsidRDefault="003B1F2C" w:rsidP="007D684C">
              <w:pPr>
                <w:pStyle w:val="AssignBody"/>
                <w:spacing w:before="240"/>
                <w:rPr>
                  <w:noProof/>
                  <w:lang w:val="en-US"/>
                </w:rPr>
              </w:pPr>
              <w:r w:rsidRPr="00EF0736">
                <w:rPr>
                  <w:noProof/>
                  <w:lang w:val="en-US"/>
                </w:rPr>
                <w:t xml:space="preserve">Welsh Government , 2022. </w:t>
              </w:r>
              <w:r w:rsidRPr="00EF0736">
                <w:rPr>
                  <w:i/>
                  <w:iCs/>
                  <w:noProof/>
                  <w:lang w:val="en-US"/>
                </w:rPr>
                <w:t xml:space="preserve">Curriculum for Wales: summary of legislation. </w:t>
              </w:r>
              <w:r w:rsidRPr="00EF0736">
                <w:rPr>
                  <w:noProof/>
                  <w:lang w:val="en-US"/>
                </w:rPr>
                <w:t xml:space="preserve">[Online] </w:t>
              </w:r>
              <w:r w:rsidRPr="00EF0736">
                <w:rPr>
                  <w:noProof/>
                  <w:lang w:val="en-US"/>
                </w:rPr>
                <w:br/>
                <w:t xml:space="preserve">Available at: </w:t>
              </w:r>
              <w:r w:rsidRPr="00EF0736">
                <w:rPr>
                  <w:noProof/>
                  <w:u w:val="single"/>
                  <w:lang w:val="en-US"/>
                </w:rPr>
                <w:t>https://hwb.gov.wales/curriculum-for-wales/summary-of-legislation/#curriculum-and-assessment-(wales)-act-2021-%E2%80%93-an-introduction</w:t>
              </w:r>
              <w:r w:rsidRPr="00EF0736">
                <w:rPr>
                  <w:noProof/>
                  <w:lang w:val="en-US"/>
                </w:rPr>
                <w:br/>
                <w:t>[Accessed 3 May 2023].</w:t>
              </w:r>
            </w:p>
            <w:p w14:paraId="4B4C5994" w14:textId="77777777" w:rsidR="003B1F2C" w:rsidRPr="00EF0736" w:rsidRDefault="003B1F2C" w:rsidP="007D684C">
              <w:pPr>
                <w:pStyle w:val="AssignBody"/>
                <w:spacing w:before="240"/>
                <w:rPr>
                  <w:noProof/>
                  <w:lang w:val="en-US"/>
                </w:rPr>
              </w:pPr>
              <w:r w:rsidRPr="00EF0736">
                <w:rPr>
                  <w:noProof/>
                  <w:lang w:val="en-US"/>
                </w:rPr>
                <w:t xml:space="preserve">Welsh Government , 2022. </w:t>
              </w:r>
              <w:r w:rsidRPr="00EF0736">
                <w:rPr>
                  <w:i/>
                  <w:iCs/>
                  <w:noProof/>
                  <w:lang w:val="en-US"/>
                </w:rPr>
                <w:t xml:space="preserve">School improvement guidance: framework for evaluation, improvement and accountability. </w:t>
              </w:r>
              <w:r w:rsidRPr="00EF0736">
                <w:rPr>
                  <w:noProof/>
                  <w:lang w:val="en-US"/>
                </w:rPr>
                <w:t xml:space="preserve">[Online] </w:t>
              </w:r>
              <w:r w:rsidRPr="00EF0736">
                <w:rPr>
                  <w:noProof/>
                  <w:lang w:val="en-US"/>
                </w:rPr>
                <w:br/>
                <w:t xml:space="preserve">Available at: </w:t>
              </w:r>
              <w:r w:rsidRPr="00EF0736">
                <w:rPr>
                  <w:noProof/>
                  <w:u w:val="single"/>
                  <w:lang w:val="en-US"/>
                </w:rPr>
                <w:t>https://hwb.gov.wales/evaluation-improvement-and-accountability/school-</w:t>
              </w:r>
              <w:r w:rsidRPr="00EF0736">
                <w:rPr>
                  <w:noProof/>
                  <w:u w:val="single"/>
                  <w:lang w:val="en-US"/>
                </w:rPr>
                <w:lastRenderedPageBreak/>
                <w:t>improvement-guidance-framework-for-evaluation-improvement-and-accountability/</w:t>
              </w:r>
              <w:r w:rsidRPr="00EF0736">
                <w:rPr>
                  <w:noProof/>
                  <w:lang w:val="en-US"/>
                </w:rPr>
                <w:br/>
                <w:t>[Accessed 3 May 2023].</w:t>
              </w:r>
            </w:p>
            <w:p w14:paraId="4B155FE7" w14:textId="77777777" w:rsidR="003B1F2C" w:rsidRPr="00EF0736" w:rsidRDefault="003B1F2C" w:rsidP="007D684C">
              <w:pPr>
                <w:pStyle w:val="AssignBody"/>
                <w:spacing w:before="240"/>
                <w:rPr>
                  <w:noProof/>
                  <w:lang w:val="en-US"/>
                </w:rPr>
              </w:pPr>
              <w:r w:rsidRPr="00EF0736">
                <w:rPr>
                  <w:noProof/>
                  <w:lang w:val="en-US"/>
                </w:rPr>
                <w:t xml:space="preserve">Welsh Government , 2023. </w:t>
              </w:r>
              <w:r w:rsidRPr="00EF0736">
                <w:rPr>
                  <w:i/>
                  <w:iCs/>
                  <w:noProof/>
                  <w:lang w:val="en-US"/>
                </w:rPr>
                <w:t xml:space="preserve">Impact of the pandemic on data collection. </w:t>
              </w:r>
              <w:r w:rsidRPr="00EF0736">
                <w:rPr>
                  <w:noProof/>
                  <w:lang w:val="en-US"/>
                </w:rPr>
                <w:t xml:space="preserve">[Online] </w:t>
              </w:r>
              <w:r w:rsidRPr="00EF0736">
                <w:rPr>
                  <w:noProof/>
                  <w:lang w:val="en-US"/>
                </w:rPr>
                <w:br/>
                <w:t xml:space="preserve">Available at: </w:t>
              </w:r>
              <w:r w:rsidRPr="00EF0736">
                <w:rPr>
                  <w:noProof/>
                  <w:u w:val="single"/>
                  <w:lang w:val="en-US"/>
                </w:rPr>
                <w:t>https://www.gov.wales/child-poverty-strategy-2022-progress-report-html</w:t>
              </w:r>
              <w:r w:rsidRPr="00EF0736">
                <w:rPr>
                  <w:noProof/>
                  <w:lang w:val="en-US"/>
                </w:rPr>
                <w:br/>
                <w:t>[Accessed 3 May 2023].</w:t>
              </w:r>
            </w:p>
            <w:p w14:paraId="0E0CF24B" w14:textId="77777777" w:rsidR="003B1F2C" w:rsidRPr="00EF0736" w:rsidRDefault="003B1F2C" w:rsidP="007D684C">
              <w:pPr>
                <w:pStyle w:val="AssignBody"/>
                <w:spacing w:before="240"/>
                <w:rPr>
                  <w:noProof/>
                  <w:lang w:val="en-US"/>
                </w:rPr>
              </w:pPr>
              <w:r w:rsidRPr="00EF0736">
                <w:rPr>
                  <w:noProof/>
                  <w:lang w:val="en-US"/>
                </w:rPr>
                <w:t xml:space="preserve">Welsh Government, 2018. </w:t>
              </w:r>
              <w:r w:rsidRPr="00EF0736">
                <w:rPr>
                  <w:i/>
                  <w:iCs/>
                  <w:noProof/>
                  <w:lang w:val="en-US"/>
                </w:rPr>
                <w:t xml:space="preserve">Schools as learning organisations, </w:t>
              </w:r>
              <w:r w:rsidRPr="00EF0736">
                <w:rPr>
                  <w:noProof/>
                  <w:lang w:val="en-US"/>
                </w:rPr>
                <w:t>Cardiff : Crown Copyright .</w:t>
              </w:r>
            </w:p>
            <w:p w14:paraId="21B7E4C4" w14:textId="77777777" w:rsidR="003B1F2C" w:rsidRPr="00EF0736" w:rsidRDefault="003B1F2C" w:rsidP="007D684C">
              <w:pPr>
                <w:pStyle w:val="AssignBody"/>
                <w:spacing w:before="240"/>
                <w:rPr>
                  <w:noProof/>
                  <w:lang w:val="en-US"/>
                </w:rPr>
              </w:pPr>
              <w:r w:rsidRPr="00EF0736">
                <w:rPr>
                  <w:noProof/>
                  <w:lang w:val="en-US"/>
                </w:rPr>
                <w:t xml:space="preserve">Welsh Government, 2022. </w:t>
              </w:r>
              <w:r w:rsidRPr="00EF0736">
                <w:rPr>
                  <w:i/>
                  <w:iCs/>
                  <w:noProof/>
                  <w:lang w:val="en-US"/>
                </w:rPr>
                <w:t xml:space="preserve">Development plans community guide. </w:t>
              </w:r>
              <w:r w:rsidRPr="00EF0736">
                <w:rPr>
                  <w:noProof/>
                  <w:lang w:val="en-US"/>
                </w:rPr>
                <w:t xml:space="preserve">[Online] </w:t>
              </w:r>
              <w:r w:rsidRPr="00EF0736">
                <w:rPr>
                  <w:noProof/>
                  <w:lang w:val="en-US"/>
                </w:rPr>
                <w:br/>
                <w:t xml:space="preserve">Available at: </w:t>
              </w:r>
              <w:r w:rsidRPr="00EF0736">
                <w:rPr>
                  <w:noProof/>
                  <w:u w:val="single"/>
                  <w:lang w:val="en-US"/>
                </w:rPr>
                <w:t>https://www.gov.wales/development-plans-community-guide</w:t>
              </w:r>
              <w:r w:rsidRPr="00EF0736">
                <w:rPr>
                  <w:noProof/>
                  <w:lang w:val="en-US"/>
                </w:rPr>
                <w:br/>
                <w:t>[Accessed 3 May 2023].</w:t>
              </w:r>
            </w:p>
            <w:p w14:paraId="26CFEB8D" w14:textId="77777777" w:rsidR="003B1F2C" w:rsidRPr="00EF0736" w:rsidRDefault="003B1F2C" w:rsidP="007D684C">
              <w:pPr>
                <w:pStyle w:val="AssignBody"/>
                <w:spacing w:before="240"/>
                <w:rPr>
                  <w:noProof/>
                  <w:lang w:val="en-US"/>
                </w:rPr>
              </w:pPr>
              <w:r w:rsidRPr="00EF0736">
                <w:rPr>
                  <w:noProof/>
                  <w:lang w:val="en-US"/>
                </w:rPr>
                <w:t xml:space="preserve">Woods, D. &amp; Brighouse, T., 2013. </w:t>
              </w:r>
              <w:r w:rsidRPr="00EF0736">
                <w:rPr>
                  <w:i/>
                  <w:iCs/>
                  <w:noProof/>
                  <w:lang w:val="en-US"/>
                </w:rPr>
                <w:t xml:space="preserve">The A-Z of school improvement : principles and practice. </w:t>
              </w:r>
              <w:r w:rsidRPr="00EF0736">
                <w:rPr>
                  <w:noProof/>
                  <w:lang w:val="en-US"/>
                </w:rPr>
                <w:t>London: Bloomsbury.</w:t>
              </w:r>
            </w:p>
            <w:p w14:paraId="2DE5AFCA" w14:textId="243F0A2E" w:rsidR="003B1F2C" w:rsidRPr="00EF0736" w:rsidRDefault="003B1F2C" w:rsidP="007D684C">
              <w:pPr>
                <w:pStyle w:val="AssignBody"/>
                <w:spacing w:before="240"/>
              </w:pPr>
              <w:r w:rsidRPr="00EF0736">
                <w:rPr>
                  <w:b/>
                  <w:bCs/>
                  <w:noProof/>
                </w:rPr>
                <w:fldChar w:fldCharType="end"/>
              </w:r>
            </w:p>
          </w:sdtContent>
        </w:sdt>
      </w:sdtContent>
    </w:sdt>
    <w:p w14:paraId="28BFBF92" w14:textId="71319E89" w:rsidR="002E2A26" w:rsidRPr="00EF0736" w:rsidRDefault="002E2A26" w:rsidP="007D684C">
      <w:pPr>
        <w:pStyle w:val="AssignBody"/>
        <w:spacing w:before="240"/>
      </w:pPr>
    </w:p>
    <w:sectPr w:rsidR="002E2A26" w:rsidRPr="00EF073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7906B" w14:textId="77777777" w:rsidR="006F27FC" w:rsidRDefault="006F27FC" w:rsidP="003214ED">
      <w:r>
        <w:separator/>
      </w:r>
    </w:p>
  </w:endnote>
  <w:endnote w:type="continuationSeparator" w:id="0">
    <w:p w14:paraId="54D2B9EA" w14:textId="77777777" w:rsidR="006F27FC" w:rsidRDefault="006F27FC" w:rsidP="00321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575474"/>
      <w:docPartObj>
        <w:docPartGallery w:val="Page Numbers (Bottom of Page)"/>
        <w:docPartUnique/>
      </w:docPartObj>
    </w:sdtPr>
    <w:sdtEndPr>
      <w:rPr>
        <w:noProof/>
      </w:rPr>
    </w:sdtEndPr>
    <w:sdtContent>
      <w:p w14:paraId="32A18C54" w14:textId="630752F1" w:rsidR="00BD3570" w:rsidRDefault="00BD35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6B3C7" w14:textId="77777777" w:rsidR="00BD3570" w:rsidRDefault="00BD35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4AF3C" w14:textId="77777777" w:rsidR="006F27FC" w:rsidRDefault="006F27FC" w:rsidP="003214ED">
      <w:r>
        <w:separator/>
      </w:r>
    </w:p>
  </w:footnote>
  <w:footnote w:type="continuationSeparator" w:id="0">
    <w:p w14:paraId="2A3FA4D7" w14:textId="77777777" w:rsidR="006F27FC" w:rsidRDefault="006F27FC" w:rsidP="003214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11136" w14:textId="00795D88" w:rsidR="003214ED" w:rsidRPr="003214ED" w:rsidRDefault="003214ED">
    <w:pPr>
      <w:pStyle w:val="Header"/>
      <w:rPr>
        <w:rFonts w:ascii="Arial" w:hAnsi="Arial" w:cs="Arial"/>
        <w:sz w:val="22"/>
        <w:szCs w:val="22"/>
      </w:rPr>
    </w:pPr>
    <w:r>
      <w:rPr>
        <w:rFonts w:ascii="Arial" w:hAnsi="Arial" w:cs="Arial"/>
        <w:sz w:val="22"/>
        <w:szCs w:val="22"/>
      </w:rPr>
      <w:t>ECAD600</w:t>
    </w:r>
    <w:r w:rsidR="009744D0">
      <w:rPr>
        <w:rFonts w:ascii="Arial" w:hAnsi="Arial" w:cs="Arial"/>
        <w:sz w:val="22"/>
        <w:szCs w:val="22"/>
      </w:rPr>
      <w:t>9</w:t>
    </w:r>
    <w:r>
      <w:rPr>
        <w:rFonts w:ascii="Arial" w:hAnsi="Arial" w:cs="Arial"/>
        <w:sz w:val="22"/>
        <w:szCs w:val="22"/>
      </w:rPr>
      <w:t xml:space="preserve">                                                                                                                  2003451</w:t>
    </w:r>
  </w:p>
  <w:p w14:paraId="27D2B1AC" w14:textId="77777777" w:rsidR="003214ED" w:rsidRDefault="003214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7715F"/>
    <w:multiLevelType w:val="hybridMultilevel"/>
    <w:tmpl w:val="D6ECC514"/>
    <w:lvl w:ilvl="0" w:tplc="821C0EB6">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093272"/>
    <w:multiLevelType w:val="hybridMultilevel"/>
    <w:tmpl w:val="F668B896"/>
    <w:lvl w:ilvl="0" w:tplc="08090001">
      <w:start w:val="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17BE9"/>
    <w:multiLevelType w:val="hybridMultilevel"/>
    <w:tmpl w:val="B8760DBC"/>
    <w:lvl w:ilvl="0" w:tplc="2E6662DC">
      <w:start w:val="1"/>
      <w:numFmt w:val="bullet"/>
      <w:lvlText w:val=""/>
      <w:lvlJc w:val="left"/>
      <w:pPr>
        <w:tabs>
          <w:tab w:val="num" w:pos="720"/>
        </w:tabs>
        <w:ind w:left="720" w:hanging="360"/>
      </w:pPr>
      <w:rPr>
        <w:rFonts w:ascii="Wingdings" w:hAnsi="Wingdings" w:hint="default"/>
      </w:rPr>
    </w:lvl>
    <w:lvl w:ilvl="1" w:tplc="2EC0E9CC" w:tentative="1">
      <w:start w:val="1"/>
      <w:numFmt w:val="bullet"/>
      <w:lvlText w:val=""/>
      <w:lvlJc w:val="left"/>
      <w:pPr>
        <w:tabs>
          <w:tab w:val="num" w:pos="1440"/>
        </w:tabs>
        <w:ind w:left="1440" w:hanging="360"/>
      </w:pPr>
      <w:rPr>
        <w:rFonts w:ascii="Wingdings" w:hAnsi="Wingdings" w:hint="default"/>
      </w:rPr>
    </w:lvl>
    <w:lvl w:ilvl="2" w:tplc="D610D89E" w:tentative="1">
      <w:start w:val="1"/>
      <w:numFmt w:val="bullet"/>
      <w:lvlText w:val=""/>
      <w:lvlJc w:val="left"/>
      <w:pPr>
        <w:tabs>
          <w:tab w:val="num" w:pos="2160"/>
        </w:tabs>
        <w:ind w:left="2160" w:hanging="360"/>
      </w:pPr>
      <w:rPr>
        <w:rFonts w:ascii="Wingdings" w:hAnsi="Wingdings" w:hint="default"/>
      </w:rPr>
    </w:lvl>
    <w:lvl w:ilvl="3" w:tplc="AC62DC90" w:tentative="1">
      <w:start w:val="1"/>
      <w:numFmt w:val="bullet"/>
      <w:lvlText w:val=""/>
      <w:lvlJc w:val="left"/>
      <w:pPr>
        <w:tabs>
          <w:tab w:val="num" w:pos="2880"/>
        </w:tabs>
        <w:ind w:left="2880" w:hanging="360"/>
      </w:pPr>
      <w:rPr>
        <w:rFonts w:ascii="Wingdings" w:hAnsi="Wingdings" w:hint="default"/>
      </w:rPr>
    </w:lvl>
    <w:lvl w:ilvl="4" w:tplc="0C520FE6" w:tentative="1">
      <w:start w:val="1"/>
      <w:numFmt w:val="bullet"/>
      <w:lvlText w:val=""/>
      <w:lvlJc w:val="left"/>
      <w:pPr>
        <w:tabs>
          <w:tab w:val="num" w:pos="3600"/>
        </w:tabs>
        <w:ind w:left="3600" w:hanging="360"/>
      </w:pPr>
      <w:rPr>
        <w:rFonts w:ascii="Wingdings" w:hAnsi="Wingdings" w:hint="default"/>
      </w:rPr>
    </w:lvl>
    <w:lvl w:ilvl="5" w:tplc="6F34BF02" w:tentative="1">
      <w:start w:val="1"/>
      <w:numFmt w:val="bullet"/>
      <w:lvlText w:val=""/>
      <w:lvlJc w:val="left"/>
      <w:pPr>
        <w:tabs>
          <w:tab w:val="num" w:pos="4320"/>
        </w:tabs>
        <w:ind w:left="4320" w:hanging="360"/>
      </w:pPr>
      <w:rPr>
        <w:rFonts w:ascii="Wingdings" w:hAnsi="Wingdings" w:hint="default"/>
      </w:rPr>
    </w:lvl>
    <w:lvl w:ilvl="6" w:tplc="3FDA1CD0" w:tentative="1">
      <w:start w:val="1"/>
      <w:numFmt w:val="bullet"/>
      <w:lvlText w:val=""/>
      <w:lvlJc w:val="left"/>
      <w:pPr>
        <w:tabs>
          <w:tab w:val="num" w:pos="5040"/>
        </w:tabs>
        <w:ind w:left="5040" w:hanging="360"/>
      </w:pPr>
      <w:rPr>
        <w:rFonts w:ascii="Wingdings" w:hAnsi="Wingdings" w:hint="default"/>
      </w:rPr>
    </w:lvl>
    <w:lvl w:ilvl="7" w:tplc="CF104AC8" w:tentative="1">
      <w:start w:val="1"/>
      <w:numFmt w:val="bullet"/>
      <w:lvlText w:val=""/>
      <w:lvlJc w:val="left"/>
      <w:pPr>
        <w:tabs>
          <w:tab w:val="num" w:pos="5760"/>
        </w:tabs>
        <w:ind w:left="5760" w:hanging="360"/>
      </w:pPr>
      <w:rPr>
        <w:rFonts w:ascii="Wingdings" w:hAnsi="Wingdings" w:hint="default"/>
      </w:rPr>
    </w:lvl>
    <w:lvl w:ilvl="8" w:tplc="6890CA8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AAB4383"/>
    <w:multiLevelType w:val="multilevel"/>
    <w:tmpl w:val="7D00C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0678643">
    <w:abstractNumId w:val="0"/>
  </w:num>
  <w:num w:numId="2" w16cid:durableId="1168255374">
    <w:abstractNumId w:val="3"/>
  </w:num>
  <w:num w:numId="3" w16cid:durableId="1150902118">
    <w:abstractNumId w:val="2"/>
  </w:num>
  <w:num w:numId="4" w16cid:durableId="382825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01D"/>
    <w:rsid w:val="000004F0"/>
    <w:rsid w:val="0000292A"/>
    <w:rsid w:val="000030C7"/>
    <w:rsid w:val="00006A20"/>
    <w:rsid w:val="00007646"/>
    <w:rsid w:val="0001154F"/>
    <w:rsid w:val="00012783"/>
    <w:rsid w:val="00012F9B"/>
    <w:rsid w:val="00021FE0"/>
    <w:rsid w:val="00024AFA"/>
    <w:rsid w:val="00034387"/>
    <w:rsid w:val="00037FB9"/>
    <w:rsid w:val="000404C7"/>
    <w:rsid w:val="00043107"/>
    <w:rsid w:val="00046FAD"/>
    <w:rsid w:val="00054043"/>
    <w:rsid w:val="00055BD6"/>
    <w:rsid w:val="00055FA2"/>
    <w:rsid w:val="00057BAD"/>
    <w:rsid w:val="000641CD"/>
    <w:rsid w:val="000653D9"/>
    <w:rsid w:val="00065ADA"/>
    <w:rsid w:val="00072721"/>
    <w:rsid w:val="000732AD"/>
    <w:rsid w:val="0007422F"/>
    <w:rsid w:val="00080D61"/>
    <w:rsid w:val="00083FDF"/>
    <w:rsid w:val="000908DF"/>
    <w:rsid w:val="00091206"/>
    <w:rsid w:val="0009653B"/>
    <w:rsid w:val="00096E2A"/>
    <w:rsid w:val="000A145F"/>
    <w:rsid w:val="000A58A7"/>
    <w:rsid w:val="000A6696"/>
    <w:rsid w:val="000B0952"/>
    <w:rsid w:val="000B4BFC"/>
    <w:rsid w:val="000C3856"/>
    <w:rsid w:val="000C50B7"/>
    <w:rsid w:val="000C5C76"/>
    <w:rsid w:val="000C5D5E"/>
    <w:rsid w:val="000C7C3D"/>
    <w:rsid w:val="000D498F"/>
    <w:rsid w:val="000D4A75"/>
    <w:rsid w:val="000E0FD4"/>
    <w:rsid w:val="000E1983"/>
    <w:rsid w:val="000E2BA6"/>
    <w:rsid w:val="000E7A81"/>
    <w:rsid w:val="000F34CB"/>
    <w:rsid w:val="000F3E00"/>
    <w:rsid w:val="00100C96"/>
    <w:rsid w:val="0011307B"/>
    <w:rsid w:val="00113ED1"/>
    <w:rsid w:val="00114AAE"/>
    <w:rsid w:val="00115993"/>
    <w:rsid w:val="001223D2"/>
    <w:rsid w:val="001277CF"/>
    <w:rsid w:val="001278D6"/>
    <w:rsid w:val="00131FC4"/>
    <w:rsid w:val="00135A1B"/>
    <w:rsid w:val="00135C3E"/>
    <w:rsid w:val="001374CB"/>
    <w:rsid w:val="00137F02"/>
    <w:rsid w:val="00140A96"/>
    <w:rsid w:val="00143DA7"/>
    <w:rsid w:val="00147BF2"/>
    <w:rsid w:val="00153527"/>
    <w:rsid w:val="00155956"/>
    <w:rsid w:val="00157A83"/>
    <w:rsid w:val="00160340"/>
    <w:rsid w:val="00162221"/>
    <w:rsid w:val="001636EE"/>
    <w:rsid w:val="00170B25"/>
    <w:rsid w:val="00175129"/>
    <w:rsid w:val="00180880"/>
    <w:rsid w:val="001810E7"/>
    <w:rsid w:val="0018363A"/>
    <w:rsid w:val="001837C8"/>
    <w:rsid w:val="00184C12"/>
    <w:rsid w:val="001871AD"/>
    <w:rsid w:val="00187344"/>
    <w:rsid w:val="00194734"/>
    <w:rsid w:val="001A296B"/>
    <w:rsid w:val="001A2DB0"/>
    <w:rsid w:val="001A69F0"/>
    <w:rsid w:val="001B1CD1"/>
    <w:rsid w:val="001B780F"/>
    <w:rsid w:val="001C02BB"/>
    <w:rsid w:val="001C0754"/>
    <w:rsid w:val="001C0783"/>
    <w:rsid w:val="001C26F1"/>
    <w:rsid w:val="001C281C"/>
    <w:rsid w:val="001D39E9"/>
    <w:rsid w:val="001D50F7"/>
    <w:rsid w:val="001D6F74"/>
    <w:rsid w:val="001E0F1C"/>
    <w:rsid w:val="001E1D70"/>
    <w:rsid w:val="001E244A"/>
    <w:rsid w:val="001E2FF1"/>
    <w:rsid w:val="001E65C4"/>
    <w:rsid w:val="001F007D"/>
    <w:rsid w:val="001F0208"/>
    <w:rsid w:val="001F26D2"/>
    <w:rsid w:val="001F72F8"/>
    <w:rsid w:val="002019C7"/>
    <w:rsid w:val="00205908"/>
    <w:rsid w:val="00207C2A"/>
    <w:rsid w:val="00210060"/>
    <w:rsid w:val="002210C0"/>
    <w:rsid w:val="002225C2"/>
    <w:rsid w:val="002239B0"/>
    <w:rsid w:val="00223CC7"/>
    <w:rsid w:val="002244AC"/>
    <w:rsid w:val="0023154E"/>
    <w:rsid w:val="00232128"/>
    <w:rsid w:val="002330E1"/>
    <w:rsid w:val="002414C3"/>
    <w:rsid w:val="00247AAF"/>
    <w:rsid w:val="00252D38"/>
    <w:rsid w:val="00253F62"/>
    <w:rsid w:val="0025683E"/>
    <w:rsid w:val="00264242"/>
    <w:rsid w:val="002670A7"/>
    <w:rsid w:val="00267DB8"/>
    <w:rsid w:val="00275415"/>
    <w:rsid w:val="002755BC"/>
    <w:rsid w:val="00285FC8"/>
    <w:rsid w:val="002875B0"/>
    <w:rsid w:val="002946AF"/>
    <w:rsid w:val="00296097"/>
    <w:rsid w:val="002A2F8F"/>
    <w:rsid w:val="002A39B1"/>
    <w:rsid w:val="002B576D"/>
    <w:rsid w:val="002C1099"/>
    <w:rsid w:val="002C2A5D"/>
    <w:rsid w:val="002C2B13"/>
    <w:rsid w:val="002C36EF"/>
    <w:rsid w:val="002C4907"/>
    <w:rsid w:val="002C5B63"/>
    <w:rsid w:val="002D1C85"/>
    <w:rsid w:val="002D3028"/>
    <w:rsid w:val="002D3FB8"/>
    <w:rsid w:val="002D6357"/>
    <w:rsid w:val="002D7882"/>
    <w:rsid w:val="002E29B9"/>
    <w:rsid w:val="002E2A26"/>
    <w:rsid w:val="003005A4"/>
    <w:rsid w:val="00302C1E"/>
    <w:rsid w:val="00303DC5"/>
    <w:rsid w:val="0030446D"/>
    <w:rsid w:val="003053CE"/>
    <w:rsid w:val="0030556C"/>
    <w:rsid w:val="003065C2"/>
    <w:rsid w:val="0031245F"/>
    <w:rsid w:val="003136AA"/>
    <w:rsid w:val="003214ED"/>
    <w:rsid w:val="00323B2F"/>
    <w:rsid w:val="003320AC"/>
    <w:rsid w:val="0033503A"/>
    <w:rsid w:val="003352AA"/>
    <w:rsid w:val="00335BF7"/>
    <w:rsid w:val="00340423"/>
    <w:rsid w:val="00341812"/>
    <w:rsid w:val="003430B7"/>
    <w:rsid w:val="00345F24"/>
    <w:rsid w:val="0035240F"/>
    <w:rsid w:val="00352522"/>
    <w:rsid w:val="00353E7E"/>
    <w:rsid w:val="0036234A"/>
    <w:rsid w:val="00363B3A"/>
    <w:rsid w:val="003647D7"/>
    <w:rsid w:val="00365B39"/>
    <w:rsid w:val="00365FB5"/>
    <w:rsid w:val="0036638F"/>
    <w:rsid w:val="00367625"/>
    <w:rsid w:val="00370317"/>
    <w:rsid w:val="00372E09"/>
    <w:rsid w:val="003731B1"/>
    <w:rsid w:val="00373E83"/>
    <w:rsid w:val="00374DB9"/>
    <w:rsid w:val="0037507F"/>
    <w:rsid w:val="00375FA9"/>
    <w:rsid w:val="00386265"/>
    <w:rsid w:val="0039496A"/>
    <w:rsid w:val="00394B7F"/>
    <w:rsid w:val="00396C0E"/>
    <w:rsid w:val="00397589"/>
    <w:rsid w:val="003A1CBF"/>
    <w:rsid w:val="003A4376"/>
    <w:rsid w:val="003B1F2C"/>
    <w:rsid w:val="003B36D6"/>
    <w:rsid w:val="003B422D"/>
    <w:rsid w:val="003C36A9"/>
    <w:rsid w:val="003C4131"/>
    <w:rsid w:val="003C43B4"/>
    <w:rsid w:val="003D3DF7"/>
    <w:rsid w:val="003D4810"/>
    <w:rsid w:val="003D5A3A"/>
    <w:rsid w:val="003D61FE"/>
    <w:rsid w:val="003E1589"/>
    <w:rsid w:val="003E3263"/>
    <w:rsid w:val="003E3F91"/>
    <w:rsid w:val="003E57C9"/>
    <w:rsid w:val="003E5D1F"/>
    <w:rsid w:val="003E60D5"/>
    <w:rsid w:val="003F08C4"/>
    <w:rsid w:val="003F2080"/>
    <w:rsid w:val="003F392B"/>
    <w:rsid w:val="003F427D"/>
    <w:rsid w:val="003F4E7C"/>
    <w:rsid w:val="00403425"/>
    <w:rsid w:val="00413AF8"/>
    <w:rsid w:val="0041412C"/>
    <w:rsid w:val="00414FF9"/>
    <w:rsid w:val="004157FD"/>
    <w:rsid w:val="004168AF"/>
    <w:rsid w:val="00421F06"/>
    <w:rsid w:val="00422500"/>
    <w:rsid w:val="00426716"/>
    <w:rsid w:val="00427035"/>
    <w:rsid w:val="00430274"/>
    <w:rsid w:val="0043632A"/>
    <w:rsid w:val="004377A0"/>
    <w:rsid w:val="00442822"/>
    <w:rsid w:val="0044740A"/>
    <w:rsid w:val="0045394D"/>
    <w:rsid w:val="00454A27"/>
    <w:rsid w:val="004570CB"/>
    <w:rsid w:val="00461320"/>
    <w:rsid w:val="00464560"/>
    <w:rsid w:val="00466F79"/>
    <w:rsid w:val="00467368"/>
    <w:rsid w:val="00470C2E"/>
    <w:rsid w:val="00470FB6"/>
    <w:rsid w:val="004736BB"/>
    <w:rsid w:val="0047615A"/>
    <w:rsid w:val="00477A5B"/>
    <w:rsid w:val="00477FA2"/>
    <w:rsid w:val="00480020"/>
    <w:rsid w:val="00484F3F"/>
    <w:rsid w:val="00493908"/>
    <w:rsid w:val="00495F5C"/>
    <w:rsid w:val="00496878"/>
    <w:rsid w:val="004A5056"/>
    <w:rsid w:val="004A6782"/>
    <w:rsid w:val="004B1907"/>
    <w:rsid w:val="004B23D8"/>
    <w:rsid w:val="004B2BFA"/>
    <w:rsid w:val="004C3F91"/>
    <w:rsid w:val="004C4810"/>
    <w:rsid w:val="004C58CE"/>
    <w:rsid w:val="004D097E"/>
    <w:rsid w:val="004D192B"/>
    <w:rsid w:val="004D286A"/>
    <w:rsid w:val="004D619C"/>
    <w:rsid w:val="004D62AB"/>
    <w:rsid w:val="004D73AC"/>
    <w:rsid w:val="004E42F5"/>
    <w:rsid w:val="004E46FD"/>
    <w:rsid w:val="004E515B"/>
    <w:rsid w:val="004F077A"/>
    <w:rsid w:val="004F1204"/>
    <w:rsid w:val="004F39AA"/>
    <w:rsid w:val="004F4968"/>
    <w:rsid w:val="004F683D"/>
    <w:rsid w:val="004F77CB"/>
    <w:rsid w:val="004F7824"/>
    <w:rsid w:val="0050056D"/>
    <w:rsid w:val="00502051"/>
    <w:rsid w:val="00506C6B"/>
    <w:rsid w:val="00510F4B"/>
    <w:rsid w:val="005131C3"/>
    <w:rsid w:val="00521896"/>
    <w:rsid w:val="005226D1"/>
    <w:rsid w:val="00525F06"/>
    <w:rsid w:val="00526B30"/>
    <w:rsid w:val="00526B6B"/>
    <w:rsid w:val="00527F37"/>
    <w:rsid w:val="00530320"/>
    <w:rsid w:val="0053051C"/>
    <w:rsid w:val="00532C56"/>
    <w:rsid w:val="0053365C"/>
    <w:rsid w:val="0053372F"/>
    <w:rsid w:val="00533CB9"/>
    <w:rsid w:val="005368FA"/>
    <w:rsid w:val="00540258"/>
    <w:rsid w:val="0054469C"/>
    <w:rsid w:val="005464BB"/>
    <w:rsid w:val="00547AD9"/>
    <w:rsid w:val="00547D9C"/>
    <w:rsid w:val="00551696"/>
    <w:rsid w:val="005575BB"/>
    <w:rsid w:val="00557734"/>
    <w:rsid w:val="00562490"/>
    <w:rsid w:val="00562AFE"/>
    <w:rsid w:val="00571671"/>
    <w:rsid w:val="00574516"/>
    <w:rsid w:val="00576202"/>
    <w:rsid w:val="00577D5A"/>
    <w:rsid w:val="005808B1"/>
    <w:rsid w:val="0058184D"/>
    <w:rsid w:val="00582070"/>
    <w:rsid w:val="005820F9"/>
    <w:rsid w:val="00583577"/>
    <w:rsid w:val="00585B4A"/>
    <w:rsid w:val="00594064"/>
    <w:rsid w:val="00597012"/>
    <w:rsid w:val="005A25B3"/>
    <w:rsid w:val="005A287B"/>
    <w:rsid w:val="005A6B30"/>
    <w:rsid w:val="005B1128"/>
    <w:rsid w:val="005B1E7D"/>
    <w:rsid w:val="005B5125"/>
    <w:rsid w:val="005B5A11"/>
    <w:rsid w:val="005C16AD"/>
    <w:rsid w:val="005C35D2"/>
    <w:rsid w:val="005C576E"/>
    <w:rsid w:val="005D1E81"/>
    <w:rsid w:val="005D5DF6"/>
    <w:rsid w:val="005E0BAF"/>
    <w:rsid w:val="005E273C"/>
    <w:rsid w:val="005E7DAE"/>
    <w:rsid w:val="005F0E4F"/>
    <w:rsid w:val="005F1E1A"/>
    <w:rsid w:val="005F4E72"/>
    <w:rsid w:val="005F4F0E"/>
    <w:rsid w:val="005F5308"/>
    <w:rsid w:val="005F7E64"/>
    <w:rsid w:val="006053E9"/>
    <w:rsid w:val="00607057"/>
    <w:rsid w:val="00610634"/>
    <w:rsid w:val="00610780"/>
    <w:rsid w:val="006110D5"/>
    <w:rsid w:val="0061248A"/>
    <w:rsid w:val="006143CA"/>
    <w:rsid w:val="00615BA3"/>
    <w:rsid w:val="006170A5"/>
    <w:rsid w:val="0062164A"/>
    <w:rsid w:val="006227AE"/>
    <w:rsid w:val="0062318A"/>
    <w:rsid w:val="006231C0"/>
    <w:rsid w:val="006250A1"/>
    <w:rsid w:val="006325B2"/>
    <w:rsid w:val="006362C1"/>
    <w:rsid w:val="00645C1B"/>
    <w:rsid w:val="006464C9"/>
    <w:rsid w:val="00651197"/>
    <w:rsid w:val="00653169"/>
    <w:rsid w:val="006560BD"/>
    <w:rsid w:val="00657026"/>
    <w:rsid w:val="00657D8F"/>
    <w:rsid w:val="00661340"/>
    <w:rsid w:val="00663E71"/>
    <w:rsid w:val="00665816"/>
    <w:rsid w:val="006660AF"/>
    <w:rsid w:val="00670AD5"/>
    <w:rsid w:val="00673138"/>
    <w:rsid w:val="00680685"/>
    <w:rsid w:val="00684348"/>
    <w:rsid w:val="0068656B"/>
    <w:rsid w:val="00687263"/>
    <w:rsid w:val="0069232A"/>
    <w:rsid w:val="00695458"/>
    <w:rsid w:val="00696681"/>
    <w:rsid w:val="006967B1"/>
    <w:rsid w:val="006A208C"/>
    <w:rsid w:val="006A3935"/>
    <w:rsid w:val="006A51EB"/>
    <w:rsid w:val="006A5E13"/>
    <w:rsid w:val="006B1561"/>
    <w:rsid w:val="006B172F"/>
    <w:rsid w:val="006B3251"/>
    <w:rsid w:val="006C0F7D"/>
    <w:rsid w:val="006C27E3"/>
    <w:rsid w:val="006C290B"/>
    <w:rsid w:val="006C57B1"/>
    <w:rsid w:val="006C78EC"/>
    <w:rsid w:val="006C7AF4"/>
    <w:rsid w:val="006D0A66"/>
    <w:rsid w:val="006D3188"/>
    <w:rsid w:val="006D6969"/>
    <w:rsid w:val="006D6CA5"/>
    <w:rsid w:val="006E0646"/>
    <w:rsid w:val="006E471A"/>
    <w:rsid w:val="006E6098"/>
    <w:rsid w:val="006E6132"/>
    <w:rsid w:val="006E7520"/>
    <w:rsid w:val="006F0D01"/>
    <w:rsid w:val="006F0D16"/>
    <w:rsid w:val="006F2040"/>
    <w:rsid w:val="006F27FC"/>
    <w:rsid w:val="006F2E45"/>
    <w:rsid w:val="00702802"/>
    <w:rsid w:val="007039C3"/>
    <w:rsid w:val="00705DA5"/>
    <w:rsid w:val="0071006E"/>
    <w:rsid w:val="00712F04"/>
    <w:rsid w:val="007139AD"/>
    <w:rsid w:val="00714700"/>
    <w:rsid w:val="007171A6"/>
    <w:rsid w:val="00723AD4"/>
    <w:rsid w:val="007257DF"/>
    <w:rsid w:val="00726F74"/>
    <w:rsid w:val="00727306"/>
    <w:rsid w:val="007330FD"/>
    <w:rsid w:val="007348C0"/>
    <w:rsid w:val="00736B05"/>
    <w:rsid w:val="0074290D"/>
    <w:rsid w:val="007438E4"/>
    <w:rsid w:val="0074414B"/>
    <w:rsid w:val="00744616"/>
    <w:rsid w:val="00753C05"/>
    <w:rsid w:val="0075457B"/>
    <w:rsid w:val="007668F7"/>
    <w:rsid w:val="00771C5D"/>
    <w:rsid w:val="0077492B"/>
    <w:rsid w:val="00787D3B"/>
    <w:rsid w:val="007932C4"/>
    <w:rsid w:val="007945F1"/>
    <w:rsid w:val="007A318E"/>
    <w:rsid w:val="007A581F"/>
    <w:rsid w:val="007A5BA9"/>
    <w:rsid w:val="007B0013"/>
    <w:rsid w:val="007B0398"/>
    <w:rsid w:val="007B122E"/>
    <w:rsid w:val="007B2252"/>
    <w:rsid w:val="007B652F"/>
    <w:rsid w:val="007B66C4"/>
    <w:rsid w:val="007C0C9B"/>
    <w:rsid w:val="007C2DA0"/>
    <w:rsid w:val="007C59DF"/>
    <w:rsid w:val="007D05D1"/>
    <w:rsid w:val="007D05FB"/>
    <w:rsid w:val="007D2FCF"/>
    <w:rsid w:val="007D684C"/>
    <w:rsid w:val="007D76ED"/>
    <w:rsid w:val="007D78CC"/>
    <w:rsid w:val="007E1BED"/>
    <w:rsid w:val="007E3751"/>
    <w:rsid w:val="007E3A20"/>
    <w:rsid w:val="007E4142"/>
    <w:rsid w:val="007E71FC"/>
    <w:rsid w:val="007F13F5"/>
    <w:rsid w:val="007F1FB2"/>
    <w:rsid w:val="00800260"/>
    <w:rsid w:val="0080056C"/>
    <w:rsid w:val="00802E18"/>
    <w:rsid w:val="00804410"/>
    <w:rsid w:val="00805495"/>
    <w:rsid w:val="00806719"/>
    <w:rsid w:val="00814CC6"/>
    <w:rsid w:val="00817348"/>
    <w:rsid w:val="008220FE"/>
    <w:rsid w:val="00825F84"/>
    <w:rsid w:val="008346F4"/>
    <w:rsid w:val="00835244"/>
    <w:rsid w:val="00835CCA"/>
    <w:rsid w:val="00847085"/>
    <w:rsid w:val="00853A77"/>
    <w:rsid w:val="008556A4"/>
    <w:rsid w:val="00855A2F"/>
    <w:rsid w:val="0086392B"/>
    <w:rsid w:val="008661FF"/>
    <w:rsid w:val="008703F5"/>
    <w:rsid w:val="00871C52"/>
    <w:rsid w:val="008743DD"/>
    <w:rsid w:val="00884433"/>
    <w:rsid w:val="00890685"/>
    <w:rsid w:val="00890B02"/>
    <w:rsid w:val="00892F95"/>
    <w:rsid w:val="00894381"/>
    <w:rsid w:val="00897DDA"/>
    <w:rsid w:val="008A380A"/>
    <w:rsid w:val="008A3E46"/>
    <w:rsid w:val="008A5C1C"/>
    <w:rsid w:val="008B0CA0"/>
    <w:rsid w:val="008B1861"/>
    <w:rsid w:val="008B20DE"/>
    <w:rsid w:val="008B38C1"/>
    <w:rsid w:val="008B5629"/>
    <w:rsid w:val="008B673A"/>
    <w:rsid w:val="008C2ABF"/>
    <w:rsid w:val="008C346F"/>
    <w:rsid w:val="008C52D3"/>
    <w:rsid w:val="008C66DE"/>
    <w:rsid w:val="008C7DBD"/>
    <w:rsid w:val="008D52B9"/>
    <w:rsid w:val="008D64E1"/>
    <w:rsid w:val="008D673E"/>
    <w:rsid w:val="008D7C90"/>
    <w:rsid w:val="008E65D3"/>
    <w:rsid w:val="008E65FE"/>
    <w:rsid w:val="008F03C9"/>
    <w:rsid w:val="008F39B0"/>
    <w:rsid w:val="008F5E16"/>
    <w:rsid w:val="008F7FDC"/>
    <w:rsid w:val="009033B3"/>
    <w:rsid w:val="009035C4"/>
    <w:rsid w:val="00907D2F"/>
    <w:rsid w:val="009108A4"/>
    <w:rsid w:val="00914586"/>
    <w:rsid w:val="009164B0"/>
    <w:rsid w:val="00916935"/>
    <w:rsid w:val="00916E52"/>
    <w:rsid w:val="00926C13"/>
    <w:rsid w:val="00926E17"/>
    <w:rsid w:val="009304B6"/>
    <w:rsid w:val="00932FC5"/>
    <w:rsid w:val="00935436"/>
    <w:rsid w:val="009435F0"/>
    <w:rsid w:val="0094442D"/>
    <w:rsid w:val="009450C2"/>
    <w:rsid w:val="009453EA"/>
    <w:rsid w:val="00945ACB"/>
    <w:rsid w:val="00953293"/>
    <w:rsid w:val="00960ACD"/>
    <w:rsid w:val="00961242"/>
    <w:rsid w:val="009708CC"/>
    <w:rsid w:val="00970C6A"/>
    <w:rsid w:val="00970FFB"/>
    <w:rsid w:val="00973E16"/>
    <w:rsid w:val="0097437D"/>
    <w:rsid w:val="009744D0"/>
    <w:rsid w:val="00983E10"/>
    <w:rsid w:val="00984F2C"/>
    <w:rsid w:val="00985E8A"/>
    <w:rsid w:val="0098600C"/>
    <w:rsid w:val="00987D83"/>
    <w:rsid w:val="009A3A9F"/>
    <w:rsid w:val="009A5FFA"/>
    <w:rsid w:val="009B45F3"/>
    <w:rsid w:val="009B4755"/>
    <w:rsid w:val="009B799B"/>
    <w:rsid w:val="009C02FD"/>
    <w:rsid w:val="009C4E23"/>
    <w:rsid w:val="009C7526"/>
    <w:rsid w:val="009D5820"/>
    <w:rsid w:val="009E45DB"/>
    <w:rsid w:val="009E6414"/>
    <w:rsid w:val="009E738C"/>
    <w:rsid w:val="009E738F"/>
    <w:rsid w:val="009E76A9"/>
    <w:rsid w:val="009F0F1A"/>
    <w:rsid w:val="009F365B"/>
    <w:rsid w:val="009F46D4"/>
    <w:rsid w:val="009F6CDB"/>
    <w:rsid w:val="00A055C3"/>
    <w:rsid w:val="00A05EA5"/>
    <w:rsid w:val="00A215C4"/>
    <w:rsid w:val="00A241FF"/>
    <w:rsid w:val="00A26DFF"/>
    <w:rsid w:val="00A30D26"/>
    <w:rsid w:val="00A31F55"/>
    <w:rsid w:val="00A3213F"/>
    <w:rsid w:val="00A35868"/>
    <w:rsid w:val="00A371FF"/>
    <w:rsid w:val="00A467AC"/>
    <w:rsid w:val="00A55504"/>
    <w:rsid w:val="00A62AEF"/>
    <w:rsid w:val="00A65EEF"/>
    <w:rsid w:val="00A67276"/>
    <w:rsid w:val="00A67E54"/>
    <w:rsid w:val="00A71D50"/>
    <w:rsid w:val="00A72B62"/>
    <w:rsid w:val="00A74A6A"/>
    <w:rsid w:val="00A8011C"/>
    <w:rsid w:val="00A8266A"/>
    <w:rsid w:val="00A83896"/>
    <w:rsid w:val="00A84C0D"/>
    <w:rsid w:val="00A84F91"/>
    <w:rsid w:val="00A87341"/>
    <w:rsid w:val="00A87535"/>
    <w:rsid w:val="00A90690"/>
    <w:rsid w:val="00A90CBD"/>
    <w:rsid w:val="00A90EFE"/>
    <w:rsid w:val="00A9684F"/>
    <w:rsid w:val="00A97FA9"/>
    <w:rsid w:val="00AA0610"/>
    <w:rsid w:val="00AA06B7"/>
    <w:rsid w:val="00AA3F6A"/>
    <w:rsid w:val="00AB3804"/>
    <w:rsid w:val="00AB722A"/>
    <w:rsid w:val="00AB7DF2"/>
    <w:rsid w:val="00AC1C6F"/>
    <w:rsid w:val="00AC2882"/>
    <w:rsid w:val="00AC535B"/>
    <w:rsid w:val="00AC7CC6"/>
    <w:rsid w:val="00AD20F1"/>
    <w:rsid w:val="00AD2A0F"/>
    <w:rsid w:val="00AD2B32"/>
    <w:rsid w:val="00AD545D"/>
    <w:rsid w:val="00AD6185"/>
    <w:rsid w:val="00AE1027"/>
    <w:rsid w:val="00AE36B7"/>
    <w:rsid w:val="00AE46EC"/>
    <w:rsid w:val="00AF27FD"/>
    <w:rsid w:val="00AF3AF2"/>
    <w:rsid w:val="00AF3EFA"/>
    <w:rsid w:val="00AF521C"/>
    <w:rsid w:val="00B00D6A"/>
    <w:rsid w:val="00B06A2D"/>
    <w:rsid w:val="00B0714A"/>
    <w:rsid w:val="00B12ECB"/>
    <w:rsid w:val="00B16E91"/>
    <w:rsid w:val="00B2167F"/>
    <w:rsid w:val="00B21AFB"/>
    <w:rsid w:val="00B23FF8"/>
    <w:rsid w:val="00B30169"/>
    <w:rsid w:val="00B30668"/>
    <w:rsid w:val="00B33BA2"/>
    <w:rsid w:val="00B33E68"/>
    <w:rsid w:val="00B34965"/>
    <w:rsid w:val="00B4204B"/>
    <w:rsid w:val="00B434E0"/>
    <w:rsid w:val="00B43F24"/>
    <w:rsid w:val="00B51AB2"/>
    <w:rsid w:val="00B53924"/>
    <w:rsid w:val="00B63946"/>
    <w:rsid w:val="00B6557D"/>
    <w:rsid w:val="00B7021F"/>
    <w:rsid w:val="00B716E7"/>
    <w:rsid w:val="00B72A4F"/>
    <w:rsid w:val="00B74FE9"/>
    <w:rsid w:val="00B81D2D"/>
    <w:rsid w:val="00B827B5"/>
    <w:rsid w:val="00B82E18"/>
    <w:rsid w:val="00B866A6"/>
    <w:rsid w:val="00B963C1"/>
    <w:rsid w:val="00BA3B96"/>
    <w:rsid w:val="00BA44D2"/>
    <w:rsid w:val="00BA44D6"/>
    <w:rsid w:val="00BA6C7D"/>
    <w:rsid w:val="00BA6DE5"/>
    <w:rsid w:val="00BB15B4"/>
    <w:rsid w:val="00BB33C7"/>
    <w:rsid w:val="00BB61DB"/>
    <w:rsid w:val="00BB72B2"/>
    <w:rsid w:val="00BB7874"/>
    <w:rsid w:val="00BC2859"/>
    <w:rsid w:val="00BC6A57"/>
    <w:rsid w:val="00BC6C42"/>
    <w:rsid w:val="00BD03CA"/>
    <w:rsid w:val="00BD3570"/>
    <w:rsid w:val="00BD67BC"/>
    <w:rsid w:val="00BE1531"/>
    <w:rsid w:val="00BE1CCA"/>
    <w:rsid w:val="00BE2CB3"/>
    <w:rsid w:val="00BE4497"/>
    <w:rsid w:val="00BE5391"/>
    <w:rsid w:val="00BF17CA"/>
    <w:rsid w:val="00BF32BF"/>
    <w:rsid w:val="00BF4AC3"/>
    <w:rsid w:val="00BF6F96"/>
    <w:rsid w:val="00C0054C"/>
    <w:rsid w:val="00C02AD3"/>
    <w:rsid w:val="00C02B2C"/>
    <w:rsid w:val="00C05A48"/>
    <w:rsid w:val="00C05FA0"/>
    <w:rsid w:val="00C0679D"/>
    <w:rsid w:val="00C074C6"/>
    <w:rsid w:val="00C1127F"/>
    <w:rsid w:val="00C1165F"/>
    <w:rsid w:val="00C11BF7"/>
    <w:rsid w:val="00C12AD5"/>
    <w:rsid w:val="00C202E4"/>
    <w:rsid w:val="00C21A91"/>
    <w:rsid w:val="00C251A4"/>
    <w:rsid w:val="00C2585D"/>
    <w:rsid w:val="00C3621A"/>
    <w:rsid w:val="00C41A8C"/>
    <w:rsid w:val="00C421C3"/>
    <w:rsid w:val="00C43013"/>
    <w:rsid w:val="00C44A3A"/>
    <w:rsid w:val="00C45294"/>
    <w:rsid w:val="00C45870"/>
    <w:rsid w:val="00C45CEF"/>
    <w:rsid w:val="00C46AD1"/>
    <w:rsid w:val="00C47D56"/>
    <w:rsid w:val="00C53DBA"/>
    <w:rsid w:val="00C57415"/>
    <w:rsid w:val="00C60817"/>
    <w:rsid w:val="00C63265"/>
    <w:rsid w:val="00C70DED"/>
    <w:rsid w:val="00C72072"/>
    <w:rsid w:val="00C75A64"/>
    <w:rsid w:val="00C7703F"/>
    <w:rsid w:val="00C776E1"/>
    <w:rsid w:val="00C816E9"/>
    <w:rsid w:val="00C81834"/>
    <w:rsid w:val="00C82A25"/>
    <w:rsid w:val="00C839D6"/>
    <w:rsid w:val="00C83CD5"/>
    <w:rsid w:val="00C84A0F"/>
    <w:rsid w:val="00C87DE1"/>
    <w:rsid w:val="00C95D66"/>
    <w:rsid w:val="00C96E0C"/>
    <w:rsid w:val="00CA0FE0"/>
    <w:rsid w:val="00CA1A80"/>
    <w:rsid w:val="00CA27A5"/>
    <w:rsid w:val="00CB0301"/>
    <w:rsid w:val="00CB05A4"/>
    <w:rsid w:val="00CB215A"/>
    <w:rsid w:val="00CB30E3"/>
    <w:rsid w:val="00CB3D7D"/>
    <w:rsid w:val="00CB4250"/>
    <w:rsid w:val="00CB4A9E"/>
    <w:rsid w:val="00CB7992"/>
    <w:rsid w:val="00CB7C56"/>
    <w:rsid w:val="00CC0FDC"/>
    <w:rsid w:val="00CC2018"/>
    <w:rsid w:val="00CC6075"/>
    <w:rsid w:val="00CC73B2"/>
    <w:rsid w:val="00CD385B"/>
    <w:rsid w:val="00CD5991"/>
    <w:rsid w:val="00CD671D"/>
    <w:rsid w:val="00CD6CB0"/>
    <w:rsid w:val="00CE0B99"/>
    <w:rsid w:val="00CE5A33"/>
    <w:rsid w:val="00CF1016"/>
    <w:rsid w:val="00CF24E4"/>
    <w:rsid w:val="00CF39C0"/>
    <w:rsid w:val="00CF3EEA"/>
    <w:rsid w:val="00CF4AA8"/>
    <w:rsid w:val="00CF6D22"/>
    <w:rsid w:val="00D0237A"/>
    <w:rsid w:val="00D05700"/>
    <w:rsid w:val="00D05DC2"/>
    <w:rsid w:val="00D0627E"/>
    <w:rsid w:val="00D0630D"/>
    <w:rsid w:val="00D0731A"/>
    <w:rsid w:val="00D12455"/>
    <w:rsid w:val="00D12B4A"/>
    <w:rsid w:val="00D15262"/>
    <w:rsid w:val="00D2156C"/>
    <w:rsid w:val="00D216A9"/>
    <w:rsid w:val="00D24B38"/>
    <w:rsid w:val="00D36712"/>
    <w:rsid w:val="00D40A53"/>
    <w:rsid w:val="00D43520"/>
    <w:rsid w:val="00D43712"/>
    <w:rsid w:val="00D47AAB"/>
    <w:rsid w:val="00D512C9"/>
    <w:rsid w:val="00D55961"/>
    <w:rsid w:val="00D63345"/>
    <w:rsid w:val="00D72DF5"/>
    <w:rsid w:val="00D732D7"/>
    <w:rsid w:val="00D74696"/>
    <w:rsid w:val="00D74AE2"/>
    <w:rsid w:val="00D75692"/>
    <w:rsid w:val="00D80E42"/>
    <w:rsid w:val="00D82752"/>
    <w:rsid w:val="00D86A66"/>
    <w:rsid w:val="00D90F98"/>
    <w:rsid w:val="00D93ECF"/>
    <w:rsid w:val="00D95C00"/>
    <w:rsid w:val="00D97AE5"/>
    <w:rsid w:val="00DA043A"/>
    <w:rsid w:val="00DA2237"/>
    <w:rsid w:val="00DA25F7"/>
    <w:rsid w:val="00DA76CD"/>
    <w:rsid w:val="00DB37ED"/>
    <w:rsid w:val="00DB42D6"/>
    <w:rsid w:val="00DB4A4D"/>
    <w:rsid w:val="00DB56AF"/>
    <w:rsid w:val="00DB5A19"/>
    <w:rsid w:val="00DC10BF"/>
    <w:rsid w:val="00DC2E14"/>
    <w:rsid w:val="00DC32D1"/>
    <w:rsid w:val="00DC43BC"/>
    <w:rsid w:val="00DC60D7"/>
    <w:rsid w:val="00DC6BFE"/>
    <w:rsid w:val="00DC7D04"/>
    <w:rsid w:val="00DD2C47"/>
    <w:rsid w:val="00DD54A4"/>
    <w:rsid w:val="00DE0531"/>
    <w:rsid w:val="00DE5A01"/>
    <w:rsid w:val="00DF0B14"/>
    <w:rsid w:val="00E01C54"/>
    <w:rsid w:val="00E02B59"/>
    <w:rsid w:val="00E125A9"/>
    <w:rsid w:val="00E132DA"/>
    <w:rsid w:val="00E156B0"/>
    <w:rsid w:val="00E22AB1"/>
    <w:rsid w:val="00E22D47"/>
    <w:rsid w:val="00E22D87"/>
    <w:rsid w:val="00E26CDF"/>
    <w:rsid w:val="00E33834"/>
    <w:rsid w:val="00E52A96"/>
    <w:rsid w:val="00E52F2C"/>
    <w:rsid w:val="00E60512"/>
    <w:rsid w:val="00E61797"/>
    <w:rsid w:val="00E652A0"/>
    <w:rsid w:val="00E66AB2"/>
    <w:rsid w:val="00E731FC"/>
    <w:rsid w:val="00E73311"/>
    <w:rsid w:val="00E83BF4"/>
    <w:rsid w:val="00E866FC"/>
    <w:rsid w:val="00EA0716"/>
    <w:rsid w:val="00EB03A9"/>
    <w:rsid w:val="00EB5BCB"/>
    <w:rsid w:val="00EB64EF"/>
    <w:rsid w:val="00EC1B14"/>
    <w:rsid w:val="00EC3F2F"/>
    <w:rsid w:val="00EC47DA"/>
    <w:rsid w:val="00EC6C78"/>
    <w:rsid w:val="00ED2393"/>
    <w:rsid w:val="00ED484B"/>
    <w:rsid w:val="00ED5ED2"/>
    <w:rsid w:val="00ED650C"/>
    <w:rsid w:val="00ED69BF"/>
    <w:rsid w:val="00ED7238"/>
    <w:rsid w:val="00EE06F1"/>
    <w:rsid w:val="00EE1D21"/>
    <w:rsid w:val="00EE24EA"/>
    <w:rsid w:val="00EE4075"/>
    <w:rsid w:val="00EE4554"/>
    <w:rsid w:val="00EE6680"/>
    <w:rsid w:val="00EE6BDF"/>
    <w:rsid w:val="00EF040C"/>
    <w:rsid w:val="00EF0736"/>
    <w:rsid w:val="00EF14F3"/>
    <w:rsid w:val="00EF1624"/>
    <w:rsid w:val="00EF2FF5"/>
    <w:rsid w:val="00EF3345"/>
    <w:rsid w:val="00EF4AC7"/>
    <w:rsid w:val="00EF5485"/>
    <w:rsid w:val="00EF6D2A"/>
    <w:rsid w:val="00EF7AC6"/>
    <w:rsid w:val="00F02518"/>
    <w:rsid w:val="00F03992"/>
    <w:rsid w:val="00F06B45"/>
    <w:rsid w:val="00F2301D"/>
    <w:rsid w:val="00F24193"/>
    <w:rsid w:val="00F2733D"/>
    <w:rsid w:val="00F333D8"/>
    <w:rsid w:val="00F41D05"/>
    <w:rsid w:val="00F426D3"/>
    <w:rsid w:val="00F47C99"/>
    <w:rsid w:val="00F47EF7"/>
    <w:rsid w:val="00F50BD7"/>
    <w:rsid w:val="00F55B1B"/>
    <w:rsid w:val="00F56DB3"/>
    <w:rsid w:val="00F56EC7"/>
    <w:rsid w:val="00F56EFF"/>
    <w:rsid w:val="00F64FCB"/>
    <w:rsid w:val="00F70497"/>
    <w:rsid w:val="00F7117E"/>
    <w:rsid w:val="00F7441F"/>
    <w:rsid w:val="00F74664"/>
    <w:rsid w:val="00F7668E"/>
    <w:rsid w:val="00F76B34"/>
    <w:rsid w:val="00F7727F"/>
    <w:rsid w:val="00F80949"/>
    <w:rsid w:val="00F84CB3"/>
    <w:rsid w:val="00F866E2"/>
    <w:rsid w:val="00F97FEF"/>
    <w:rsid w:val="00FA1637"/>
    <w:rsid w:val="00FA3727"/>
    <w:rsid w:val="00FA4842"/>
    <w:rsid w:val="00FA4CEA"/>
    <w:rsid w:val="00FA5135"/>
    <w:rsid w:val="00FA533E"/>
    <w:rsid w:val="00FA58CC"/>
    <w:rsid w:val="00FA7320"/>
    <w:rsid w:val="00FB53A0"/>
    <w:rsid w:val="00FB78C1"/>
    <w:rsid w:val="00FC3C53"/>
    <w:rsid w:val="00FC3C6C"/>
    <w:rsid w:val="00FC5EF3"/>
    <w:rsid w:val="00FC69D3"/>
    <w:rsid w:val="00FC6CE4"/>
    <w:rsid w:val="00FD11BE"/>
    <w:rsid w:val="00FD20F2"/>
    <w:rsid w:val="00FD3CB3"/>
    <w:rsid w:val="00FD69DA"/>
    <w:rsid w:val="00FE2B67"/>
    <w:rsid w:val="00FE3E42"/>
    <w:rsid w:val="00FE65C2"/>
    <w:rsid w:val="00FF68BB"/>
    <w:rsid w:val="00FF6B89"/>
    <w:rsid w:val="00FF6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D5A41"/>
  <w15:chartTrackingRefBased/>
  <w15:docId w15:val="{2DF35CE5-99B3-49C1-B781-80C04121C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E6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D732D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4">
    <w:name w:val="heading 4"/>
    <w:basedOn w:val="Normal"/>
    <w:link w:val="Heading4Char"/>
    <w:uiPriority w:val="9"/>
    <w:qFormat/>
    <w:rsid w:val="00470C2E"/>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27E"/>
    <w:pPr>
      <w:ind w:left="720"/>
      <w:contextualSpacing/>
    </w:pPr>
  </w:style>
  <w:style w:type="character" w:styleId="Hyperlink">
    <w:name w:val="Hyperlink"/>
    <w:basedOn w:val="DefaultParagraphFont"/>
    <w:uiPriority w:val="99"/>
    <w:semiHidden/>
    <w:unhideWhenUsed/>
    <w:rsid w:val="003053CE"/>
    <w:rPr>
      <w:color w:val="0000FF"/>
      <w:u w:val="single"/>
    </w:rPr>
  </w:style>
  <w:style w:type="character" w:styleId="Strong">
    <w:name w:val="Strong"/>
    <w:basedOn w:val="DefaultParagraphFont"/>
    <w:uiPriority w:val="22"/>
    <w:qFormat/>
    <w:rsid w:val="00A87341"/>
    <w:rPr>
      <w:b/>
      <w:bCs/>
    </w:rPr>
  </w:style>
  <w:style w:type="paragraph" w:styleId="NormalWeb">
    <w:name w:val="Normal (Web)"/>
    <w:basedOn w:val="Normal"/>
    <w:uiPriority w:val="99"/>
    <w:unhideWhenUsed/>
    <w:rsid w:val="002D6357"/>
    <w:pPr>
      <w:spacing w:before="100" w:beforeAutospacing="1" w:after="100" w:afterAutospacing="1"/>
    </w:pPr>
  </w:style>
  <w:style w:type="character" w:customStyle="1" w:styleId="Heading4Char">
    <w:name w:val="Heading 4 Char"/>
    <w:basedOn w:val="DefaultParagraphFont"/>
    <w:link w:val="Heading4"/>
    <w:uiPriority w:val="9"/>
    <w:rsid w:val="00470C2E"/>
    <w:rPr>
      <w:rFonts w:ascii="Times New Roman" w:eastAsia="Times New Roman" w:hAnsi="Times New Roman" w:cs="Times New Roman"/>
      <w:b/>
      <w:bCs/>
      <w:kern w:val="0"/>
      <w:sz w:val="24"/>
      <w:szCs w:val="24"/>
      <w:lang w:eastAsia="en-GB"/>
      <w14:ligatures w14:val="none"/>
    </w:rPr>
  </w:style>
  <w:style w:type="character" w:styleId="CommentReference">
    <w:name w:val="annotation reference"/>
    <w:basedOn w:val="DefaultParagraphFont"/>
    <w:uiPriority w:val="99"/>
    <w:semiHidden/>
    <w:unhideWhenUsed/>
    <w:rsid w:val="00607057"/>
    <w:rPr>
      <w:sz w:val="16"/>
      <w:szCs w:val="16"/>
    </w:rPr>
  </w:style>
  <w:style w:type="paragraph" w:styleId="CommentText">
    <w:name w:val="annotation text"/>
    <w:basedOn w:val="Normal"/>
    <w:link w:val="CommentTextChar"/>
    <w:uiPriority w:val="99"/>
    <w:semiHidden/>
    <w:unhideWhenUsed/>
    <w:rsid w:val="00607057"/>
    <w:rPr>
      <w:sz w:val="20"/>
      <w:szCs w:val="20"/>
    </w:rPr>
  </w:style>
  <w:style w:type="character" w:customStyle="1" w:styleId="CommentTextChar">
    <w:name w:val="Comment Text Char"/>
    <w:basedOn w:val="DefaultParagraphFont"/>
    <w:link w:val="CommentText"/>
    <w:uiPriority w:val="99"/>
    <w:semiHidden/>
    <w:rsid w:val="00607057"/>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607057"/>
    <w:rPr>
      <w:b/>
      <w:bCs/>
    </w:rPr>
  </w:style>
  <w:style w:type="character" w:customStyle="1" w:styleId="CommentSubjectChar">
    <w:name w:val="Comment Subject Char"/>
    <w:basedOn w:val="CommentTextChar"/>
    <w:link w:val="CommentSubject"/>
    <w:uiPriority w:val="99"/>
    <w:semiHidden/>
    <w:rsid w:val="00607057"/>
    <w:rPr>
      <w:rFonts w:ascii="Times New Roman" w:eastAsia="Times New Roman" w:hAnsi="Times New Roman" w:cs="Times New Roman"/>
      <w:b/>
      <w:bCs/>
      <w:kern w:val="0"/>
      <w:sz w:val="20"/>
      <w:szCs w:val="20"/>
      <w:lang w:eastAsia="en-GB"/>
      <w14:ligatures w14:val="none"/>
    </w:rPr>
  </w:style>
  <w:style w:type="paragraph" w:styleId="BalloonText">
    <w:name w:val="Balloon Text"/>
    <w:basedOn w:val="Normal"/>
    <w:link w:val="BalloonTextChar"/>
    <w:uiPriority w:val="99"/>
    <w:semiHidden/>
    <w:unhideWhenUsed/>
    <w:rsid w:val="00607057"/>
    <w:rPr>
      <w:sz w:val="18"/>
      <w:szCs w:val="18"/>
    </w:rPr>
  </w:style>
  <w:style w:type="character" w:customStyle="1" w:styleId="BalloonTextChar">
    <w:name w:val="Balloon Text Char"/>
    <w:basedOn w:val="DefaultParagraphFont"/>
    <w:link w:val="BalloonText"/>
    <w:uiPriority w:val="99"/>
    <w:semiHidden/>
    <w:rsid w:val="00607057"/>
    <w:rPr>
      <w:rFonts w:ascii="Times New Roman" w:eastAsia="Times New Roman" w:hAnsi="Times New Roman" w:cs="Times New Roman"/>
      <w:kern w:val="0"/>
      <w:sz w:val="18"/>
      <w:szCs w:val="18"/>
      <w:lang w:eastAsia="en-GB"/>
      <w14:ligatures w14:val="none"/>
    </w:rPr>
  </w:style>
  <w:style w:type="paragraph" w:styleId="Header">
    <w:name w:val="header"/>
    <w:basedOn w:val="Normal"/>
    <w:link w:val="HeaderChar"/>
    <w:uiPriority w:val="99"/>
    <w:unhideWhenUsed/>
    <w:rsid w:val="003214ED"/>
    <w:pPr>
      <w:tabs>
        <w:tab w:val="center" w:pos="4513"/>
        <w:tab w:val="right" w:pos="9026"/>
      </w:tabs>
    </w:pPr>
  </w:style>
  <w:style w:type="character" w:customStyle="1" w:styleId="HeaderChar">
    <w:name w:val="Header Char"/>
    <w:basedOn w:val="DefaultParagraphFont"/>
    <w:link w:val="Header"/>
    <w:uiPriority w:val="99"/>
    <w:rsid w:val="003214ED"/>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3214ED"/>
    <w:pPr>
      <w:tabs>
        <w:tab w:val="center" w:pos="4513"/>
        <w:tab w:val="right" w:pos="9026"/>
      </w:tabs>
    </w:pPr>
  </w:style>
  <w:style w:type="character" w:customStyle="1" w:styleId="FooterChar">
    <w:name w:val="Footer Char"/>
    <w:basedOn w:val="DefaultParagraphFont"/>
    <w:link w:val="Footer"/>
    <w:uiPriority w:val="99"/>
    <w:rsid w:val="003214ED"/>
    <w:rPr>
      <w:rFonts w:ascii="Times New Roman" w:eastAsia="Times New Roman" w:hAnsi="Times New Roman" w:cs="Times New Roman"/>
      <w:kern w:val="0"/>
      <w:sz w:val="24"/>
      <w:szCs w:val="24"/>
      <w:lang w:eastAsia="en-GB"/>
      <w14:ligatures w14:val="none"/>
    </w:rPr>
  </w:style>
  <w:style w:type="paragraph" w:customStyle="1" w:styleId="AssignQuote">
    <w:name w:val="AssignQuote"/>
    <w:basedOn w:val="Normal"/>
    <w:next w:val="AssignBody"/>
    <w:link w:val="AssignQuoteChar"/>
    <w:qFormat/>
    <w:rsid w:val="00BD3570"/>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BD3570"/>
    <w:pPr>
      <w:ind w:left="0" w:right="0"/>
    </w:pPr>
    <w:rPr>
      <w:i w:val="0"/>
    </w:rPr>
  </w:style>
  <w:style w:type="character" w:customStyle="1" w:styleId="AssignQuoteChar">
    <w:name w:val="AssignQuote Char"/>
    <w:basedOn w:val="DefaultParagraphFont"/>
    <w:link w:val="AssignQuote"/>
    <w:rsid w:val="00BD3570"/>
    <w:rPr>
      <w:rFonts w:ascii="Arial" w:hAnsi="Arial"/>
      <w:i/>
      <w:kern w:val="0"/>
      <w14:ligatures w14:val="none"/>
    </w:rPr>
  </w:style>
  <w:style w:type="paragraph" w:customStyle="1" w:styleId="AssignSubHeader">
    <w:name w:val="AssignSubHeader"/>
    <w:basedOn w:val="AssignBody"/>
    <w:next w:val="AssignBody"/>
    <w:link w:val="AssignSubHeaderChar"/>
    <w:qFormat/>
    <w:rsid w:val="00BD3570"/>
    <w:rPr>
      <w:b/>
      <w:sz w:val="28"/>
    </w:rPr>
  </w:style>
  <w:style w:type="character" w:customStyle="1" w:styleId="AssignBodyChar">
    <w:name w:val="AssignBody Char"/>
    <w:basedOn w:val="AssignQuoteChar"/>
    <w:link w:val="AssignBody"/>
    <w:rsid w:val="00BD3570"/>
    <w:rPr>
      <w:rFonts w:ascii="Arial" w:hAnsi="Arial"/>
      <w:i w:val="0"/>
      <w:kern w:val="0"/>
      <w14:ligatures w14:val="none"/>
    </w:rPr>
  </w:style>
  <w:style w:type="paragraph" w:customStyle="1" w:styleId="AssignHeader">
    <w:name w:val="AssignHeader"/>
    <w:basedOn w:val="AssignSubHeader"/>
    <w:next w:val="AssignSubHeader"/>
    <w:link w:val="AssignHeaderChar"/>
    <w:qFormat/>
    <w:rsid w:val="00BD3570"/>
    <w:pPr>
      <w:jc w:val="center"/>
    </w:pPr>
    <w:rPr>
      <w:sz w:val="36"/>
      <w:u w:val="single"/>
    </w:rPr>
  </w:style>
  <w:style w:type="character" w:customStyle="1" w:styleId="AssignSubHeaderChar">
    <w:name w:val="AssignSubHeader Char"/>
    <w:basedOn w:val="AssignBodyChar"/>
    <w:link w:val="AssignSubHeader"/>
    <w:rsid w:val="00BD3570"/>
    <w:rPr>
      <w:rFonts w:ascii="Arial" w:hAnsi="Arial"/>
      <w:b/>
      <w:i w:val="0"/>
      <w:kern w:val="0"/>
      <w:sz w:val="28"/>
      <w14:ligatures w14:val="none"/>
    </w:rPr>
  </w:style>
  <w:style w:type="character" w:customStyle="1" w:styleId="AssignHeaderChar">
    <w:name w:val="AssignHeader Char"/>
    <w:basedOn w:val="AssignSubHeaderChar"/>
    <w:link w:val="AssignHeader"/>
    <w:rsid w:val="00BD3570"/>
    <w:rPr>
      <w:rFonts w:ascii="Arial" w:hAnsi="Arial"/>
      <w:b/>
      <w:i w:val="0"/>
      <w:kern w:val="0"/>
      <w:sz w:val="36"/>
      <w:u w:val="single"/>
      <w14:ligatures w14:val="none"/>
    </w:rPr>
  </w:style>
  <w:style w:type="table" w:styleId="TableGrid">
    <w:name w:val="Table Grid"/>
    <w:basedOn w:val="TableNormal"/>
    <w:uiPriority w:val="39"/>
    <w:rsid w:val="00BD357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32D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732D7"/>
  </w:style>
  <w:style w:type="paragraph" w:customStyle="1" w:styleId="paragraph">
    <w:name w:val="paragraph"/>
    <w:basedOn w:val="Normal"/>
    <w:rsid w:val="003E1589"/>
    <w:pPr>
      <w:spacing w:before="100" w:beforeAutospacing="1" w:after="100" w:afterAutospacing="1"/>
    </w:pPr>
  </w:style>
  <w:style w:type="character" w:customStyle="1" w:styleId="eop">
    <w:name w:val="eop"/>
    <w:basedOn w:val="DefaultParagraphFont"/>
    <w:rsid w:val="003E15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6435">
      <w:bodyDiv w:val="1"/>
      <w:marLeft w:val="0"/>
      <w:marRight w:val="0"/>
      <w:marTop w:val="0"/>
      <w:marBottom w:val="0"/>
      <w:divBdr>
        <w:top w:val="none" w:sz="0" w:space="0" w:color="auto"/>
        <w:left w:val="none" w:sz="0" w:space="0" w:color="auto"/>
        <w:bottom w:val="none" w:sz="0" w:space="0" w:color="auto"/>
        <w:right w:val="none" w:sz="0" w:space="0" w:color="auto"/>
      </w:divBdr>
    </w:div>
    <w:div w:id="152451521">
      <w:bodyDiv w:val="1"/>
      <w:marLeft w:val="0"/>
      <w:marRight w:val="0"/>
      <w:marTop w:val="0"/>
      <w:marBottom w:val="0"/>
      <w:divBdr>
        <w:top w:val="none" w:sz="0" w:space="0" w:color="auto"/>
        <w:left w:val="none" w:sz="0" w:space="0" w:color="auto"/>
        <w:bottom w:val="none" w:sz="0" w:space="0" w:color="auto"/>
        <w:right w:val="none" w:sz="0" w:space="0" w:color="auto"/>
      </w:divBdr>
    </w:div>
    <w:div w:id="190344355">
      <w:bodyDiv w:val="1"/>
      <w:marLeft w:val="0"/>
      <w:marRight w:val="0"/>
      <w:marTop w:val="0"/>
      <w:marBottom w:val="0"/>
      <w:divBdr>
        <w:top w:val="none" w:sz="0" w:space="0" w:color="auto"/>
        <w:left w:val="none" w:sz="0" w:space="0" w:color="auto"/>
        <w:bottom w:val="none" w:sz="0" w:space="0" w:color="auto"/>
        <w:right w:val="none" w:sz="0" w:space="0" w:color="auto"/>
      </w:divBdr>
    </w:div>
    <w:div w:id="222449175">
      <w:bodyDiv w:val="1"/>
      <w:marLeft w:val="0"/>
      <w:marRight w:val="0"/>
      <w:marTop w:val="0"/>
      <w:marBottom w:val="0"/>
      <w:divBdr>
        <w:top w:val="none" w:sz="0" w:space="0" w:color="auto"/>
        <w:left w:val="none" w:sz="0" w:space="0" w:color="auto"/>
        <w:bottom w:val="none" w:sz="0" w:space="0" w:color="auto"/>
        <w:right w:val="none" w:sz="0" w:space="0" w:color="auto"/>
      </w:divBdr>
    </w:div>
    <w:div w:id="223369448">
      <w:bodyDiv w:val="1"/>
      <w:marLeft w:val="0"/>
      <w:marRight w:val="0"/>
      <w:marTop w:val="0"/>
      <w:marBottom w:val="0"/>
      <w:divBdr>
        <w:top w:val="none" w:sz="0" w:space="0" w:color="auto"/>
        <w:left w:val="none" w:sz="0" w:space="0" w:color="auto"/>
        <w:bottom w:val="none" w:sz="0" w:space="0" w:color="auto"/>
        <w:right w:val="none" w:sz="0" w:space="0" w:color="auto"/>
      </w:divBdr>
    </w:div>
    <w:div w:id="239366801">
      <w:bodyDiv w:val="1"/>
      <w:marLeft w:val="0"/>
      <w:marRight w:val="0"/>
      <w:marTop w:val="0"/>
      <w:marBottom w:val="0"/>
      <w:divBdr>
        <w:top w:val="none" w:sz="0" w:space="0" w:color="auto"/>
        <w:left w:val="none" w:sz="0" w:space="0" w:color="auto"/>
        <w:bottom w:val="none" w:sz="0" w:space="0" w:color="auto"/>
        <w:right w:val="none" w:sz="0" w:space="0" w:color="auto"/>
      </w:divBdr>
    </w:div>
    <w:div w:id="270012555">
      <w:bodyDiv w:val="1"/>
      <w:marLeft w:val="0"/>
      <w:marRight w:val="0"/>
      <w:marTop w:val="0"/>
      <w:marBottom w:val="0"/>
      <w:divBdr>
        <w:top w:val="none" w:sz="0" w:space="0" w:color="auto"/>
        <w:left w:val="none" w:sz="0" w:space="0" w:color="auto"/>
        <w:bottom w:val="none" w:sz="0" w:space="0" w:color="auto"/>
        <w:right w:val="none" w:sz="0" w:space="0" w:color="auto"/>
      </w:divBdr>
    </w:div>
    <w:div w:id="285547244">
      <w:bodyDiv w:val="1"/>
      <w:marLeft w:val="0"/>
      <w:marRight w:val="0"/>
      <w:marTop w:val="0"/>
      <w:marBottom w:val="0"/>
      <w:divBdr>
        <w:top w:val="none" w:sz="0" w:space="0" w:color="auto"/>
        <w:left w:val="none" w:sz="0" w:space="0" w:color="auto"/>
        <w:bottom w:val="none" w:sz="0" w:space="0" w:color="auto"/>
        <w:right w:val="none" w:sz="0" w:space="0" w:color="auto"/>
      </w:divBdr>
    </w:div>
    <w:div w:id="288246499">
      <w:bodyDiv w:val="1"/>
      <w:marLeft w:val="0"/>
      <w:marRight w:val="0"/>
      <w:marTop w:val="0"/>
      <w:marBottom w:val="0"/>
      <w:divBdr>
        <w:top w:val="none" w:sz="0" w:space="0" w:color="auto"/>
        <w:left w:val="none" w:sz="0" w:space="0" w:color="auto"/>
        <w:bottom w:val="none" w:sz="0" w:space="0" w:color="auto"/>
        <w:right w:val="none" w:sz="0" w:space="0" w:color="auto"/>
      </w:divBdr>
      <w:divsChild>
        <w:div w:id="508065314">
          <w:marLeft w:val="446"/>
          <w:marRight w:val="0"/>
          <w:marTop w:val="0"/>
          <w:marBottom w:val="0"/>
          <w:divBdr>
            <w:top w:val="none" w:sz="0" w:space="0" w:color="auto"/>
            <w:left w:val="none" w:sz="0" w:space="0" w:color="auto"/>
            <w:bottom w:val="none" w:sz="0" w:space="0" w:color="auto"/>
            <w:right w:val="none" w:sz="0" w:space="0" w:color="auto"/>
          </w:divBdr>
        </w:div>
      </w:divsChild>
    </w:div>
    <w:div w:id="340669299">
      <w:bodyDiv w:val="1"/>
      <w:marLeft w:val="0"/>
      <w:marRight w:val="0"/>
      <w:marTop w:val="0"/>
      <w:marBottom w:val="0"/>
      <w:divBdr>
        <w:top w:val="none" w:sz="0" w:space="0" w:color="auto"/>
        <w:left w:val="none" w:sz="0" w:space="0" w:color="auto"/>
        <w:bottom w:val="none" w:sz="0" w:space="0" w:color="auto"/>
        <w:right w:val="none" w:sz="0" w:space="0" w:color="auto"/>
      </w:divBdr>
    </w:div>
    <w:div w:id="388264356">
      <w:bodyDiv w:val="1"/>
      <w:marLeft w:val="0"/>
      <w:marRight w:val="0"/>
      <w:marTop w:val="0"/>
      <w:marBottom w:val="0"/>
      <w:divBdr>
        <w:top w:val="none" w:sz="0" w:space="0" w:color="auto"/>
        <w:left w:val="none" w:sz="0" w:space="0" w:color="auto"/>
        <w:bottom w:val="none" w:sz="0" w:space="0" w:color="auto"/>
        <w:right w:val="none" w:sz="0" w:space="0" w:color="auto"/>
      </w:divBdr>
    </w:div>
    <w:div w:id="400449978">
      <w:bodyDiv w:val="1"/>
      <w:marLeft w:val="0"/>
      <w:marRight w:val="0"/>
      <w:marTop w:val="0"/>
      <w:marBottom w:val="0"/>
      <w:divBdr>
        <w:top w:val="none" w:sz="0" w:space="0" w:color="auto"/>
        <w:left w:val="none" w:sz="0" w:space="0" w:color="auto"/>
        <w:bottom w:val="none" w:sz="0" w:space="0" w:color="auto"/>
        <w:right w:val="none" w:sz="0" w:space="0" w:color="auto"/>
      </w:divBdr>
    </w:div>
    <w:div w:id="419527249">
      <w:bodyDiv w:val="1"/>
      <w:marLeft w:val="0"/>
      <w:marRight w:val="0"/>
      <w:marTop w:val="0"/>
      <w:marBottom w:val="0"/>
      <w:divBdr>
        <w:top w:val="none" w:sz="0" w:space="0" w:color="auto"/>
        <w:left w:val="none" w:sz="0" w:space="0" w:color="auto"/>
        <w:bottom w:val="none" w:sz="0" w:space="0" w:color="auto"/>
        <w:right w:val="none" w:sz="0" w:space="0" w:color="auto"/>
      </w:divBdr>
    </w:div>
    <w:div w:id="445929298">
      <w:bodyDiv w:val="1"/>
      <w:marLeft w:val="0"/>
      <w:marRight w:val="0"/>
      <w:marTop w:val="0"/>
      <w:marBottom w:val="0"/>
      <w:divBdr>
        <w:top w:val="none" w:sz="0" w:space="0" w:color="auto"/>
        <w:left w:val="none" w:sz="0" w:space="0" w:color="auto"/>
        <w:bottom w:val="none" w:sz="0" w:space="0" w:color="auto"/>
        <w:right w:val="none" w:sz="0" w:space="0" w:color="auto"/>
      </w:divBdr>
    </w:div>
    <w:div w:id="482309599">
      <w:bodyDiv w:val="1"/>
      <w:marLeft w:val="0"/>
      <w:marRight w:val="0"/>
      <w:marTop w:val="0"/>
      <w:marBottom w:val="0"/>
      <w:divBdr>
        <w:top w:val="none" w:sz="0" w:space="0" w:color="auto"/>
        <w:left w:val="none" w:sz="0" w:space="0" w:color="auto"/>
        <w:bottom w:val="none" w:sz="0" w:space="0" w:color="auto"/>
        <w:right w:val="none" w:sz="0" w:space="0" w:color="auto"/>
      </w:divBdr>
    </w:div>
    <w:div w:id="515192314">
      <w:bodyDiv w:val="1"/>
      <w:marLeft w:val="0"/>
      <w:marRight w:val="0"/>
      <w:marTop w:val="0"/>
      <w:marBottom w:val="0"/>
      <w:divBdr>
        <w:top w:val="none" w:sz="0" w:space="0" w:color="auto"/>
        <w:left w:val="none" w:sz="0" w:space="0" w:color="auto"/>
        <w:bottom w:val="none" w:sz="0" w:space="0" w:color="auto"/>
        <w:right w:val="none" w:sz="0" w:space="0" w:color="auto"/>
      </w:divBdr>
    </w:div>
    <w:div w:id="529151197">
      <w:bodyDiv w:val="1"/>
      <w:marLeft w:val="0"/>
      <w:marRight w:val="0"/>
      <w:marTop w:val="0"/>
      <w:marBottom w:val="0"/>
      <w:divBdr>
        <w:top w:val="none" w:sz="0" w:space="0" w:color="auto"/>
        <w:left w:val="none" w:sz="0" w:space="0" w:color="auto"/>
        <w:bottom w:val="none" w:sz="0" w:space="0" w:color="auto"/>
        <w:right w:val="none" w:sz="0" w:space="0" w:color="auto"/>
      </w:divBdr>
    </w:div>
    <w:div w:id="573047412">
      <w:bodyDiv w:val="1"/>
      <w:marLeft w:val="0"/>
      <w:marRight w:val="0"/>
      <w:marTop w:val="0"/>
      <w:marBottom w:val="0"/>
      <w:divBdr>
        <w:top w:val="none" w:sz="0" w:space="0" w:color="auto"/>
        <w:left w:val="none" w:sz="0" w:space="0" w:color="auto"/>
        <w:bottom w:val="none" w:sz="0" w:space="0" w:color="auto"/>
        <w:right w:val="none" w:sz="0" w:space="0" w:color="auto"/>
      </w:divBdr>
    </w:div>
    <w:div w:id="595095782">
      <w:bodyDiv w:val="1"/>
      <w:marLeft w:val="0"/>
      <w:marRight w:val="0"/>
      <w:marTop w:val="0"/>
      <w:marBottom w:val="0"/>
      <w:divBdr>
        <w:top w:val="none" w:sz="0" w:space="0" w:color="auto"/>
        <w:left w:val="none" w:sz="0" w:space="0" w:color="auto"/>
        <w:bottom w:val="none" w:sz="0" w:space="0" w:color="auto"/>
        <w:right w:val="none" w:sz="0" w:space="0" w:color="auto"/>
      </w:divBdr>
    </w:div>
    <w:div w:id="644310921">
      <w:bodyDiv w:val="1"/>
      <w:marLeft w:val="0"/>
      <w:marRight w:val="0"/>
      <w:marTop w:val="0"/>
      <w:marBottom w:val="0"/>
      <w:divBdr>
        <w:top w:val="none" w:sz="0" w:space="0" w:color="auto"/>
        <w:left w:val="none" w:sz="0" w:space="0" w:color="auto"/>
        <w:bottom w:val="none" w:sz="0" w:space="0" w:color="auto"/>
        <w:right w:val="none" w:sz="0" w:space="0" w:color="auto"/>
      </w:divBdr>
    </w:div>
    <w:div w:id="659386733">
      <w:bodyDiv w:val="1"/>
      <w:marLeft w:val="0"/>
      <w:marRight w:val="0"/>
      <w:marTop w:val="0"/>
      <w:marBottom w:val="0"/>
      <w:divBdr>
        <w:top w:val="none" w:sz="0" w:space="0" w:color="auto"/>
        <w:left w:val="none" w:sz="0" w:space="0" w:color="auto"/>
        <w:bottom w:val="none" w:sz="0" w:space="0" w:color="auto"/>
        <w:right w:val="none" w:sz="0" w:space="0" w:color="auto"/>
      </w:divBdr>
    </w:div>
    <w:div w:id="664238436">
      <w:bodyDiv w:val="1"/>
      <w:marLeft w:val="0"/>
      <w:marRight w:val="0"/>
      <w:marTop w:val="0"/>
      <w:marBottom w:val="0"/>
      <w:divBdr>
        <w:top w:val="none" w:sz="0" w:space="0" w:color="auto"/>
        <w:left w:val="none" w:sz="0" w:space="0" w:color="auto"/>
        <w:bottom w:val="none" w:sz="0" w:space="0" w:color="auto"/>
        <w:right w:val="none" w:sz="0" w:space="0" w:color="auto"/>
      </w:divBdr>
    </w:div>
    <w:div w:id="686063438">
      <w:bodyDiv w:val="1"/>
      <w:marLeft w:val="0"/>
      <w:marRight w:val="0"/>
      <w:marTop w:val="0"/>
      <w:marBottom w:val="0"/>
      <w:divBdr>
        <w:top w:val="none" w:sz="0" w:space="0" w:color="auto"/>
        <w:left w:val="none" w:sz="0" w:space="0" w:color="auto"/>
        <w:bottom w:val="none" w:sz="0" w:space="0" w:color="auto"/>
        <w:right w:val="none" w:sz="0" w:space="0" w:color="auto"/>
      </w:divBdr>
    </w:div>
    <w:div w:id="719087226">
      <w:bodyDiv w:val="1"/>
      <w:marLeft w:val="0"/>
      <w:marRight w:val="0"/>
      <w:marTop w:val="0"/>
      <w:marBottom w:val="0"/>
      <w:divBdr>
        <w:top w:val="none" w:sz="0" w:space="0" w:color="auto"/>
        <w:left w:val="none" w:sz="0" w:space="0" w:color="auto"/>
        <w:bottom w:val="none" w:sz="0" w:space="0" w:color="auto"/>
        <w:right w:val="none" w:sz="0" w:space="0" w:color="auto"/>
      </w:divBdr>
    </w:div>
    <w:div w:id="798764309">
      <w:bodyDiv w:val="1"/>
      <w:marLeft w:val="0"/>
      <w:marRight w:val="0"/>
      <w:marTop w:val="0"/>
      <w:marBottom w:val="0"/>
      <w:divBdr>
        <w:top w:val="none" w:sz="0" w:space="0" w:color="auto"/>
        <w:left w:val="none" w:sz="0" w:space="0" w:color="auto"/>
        <w:bottom w:val="none" w:sz="0" w:space="0" w:color="auto"/>
        <w:right w:val="none" w:sz="0" w:space="0" w:color="auto"/>
      </w:divBdr>
      <w:divsChild>
        <w:div w:id="2124373583">
          <w:marLeft w:val="0"/>
          <w:marRight w:val="0"/>
          <w:marTop w:val="0"/>
          <w:marBottom w:val="0"/>
          <w:divBdr>
            <w:top w:val="none" w:sz="0" w:space="0" w:color="auto"/>
            <w:left w:val="none" w:sz="0" w:space="0" w:color="auto"/>
            <w:bottom w:val="none" w:sz="0" w:space="0" w:color="auto"/>
            <w:right w:val="none" w:sz="0" w:space="0" w:color="auto"/>
          </w:divBdr>
          <w:divsChild>
            <w:div w:id="741834037">
              <w:marLeft w:val="0"/>
              <w:marRight w:val="0"/>
              <w:marTop w:val="0"/>
              <w:marBottom w:val="0"/>
              <w:divBdr>
                <w:top w:val="none" w:sz="0" w:space="0" w:color="auto"/>
                <w:left w:val="none" w:sz="0" w:space="0" w:color="auto"/>
                <w:bottom w:val="none" w:sz="0" w:space="0" w:color="auto"/>
                <w:right w:val="none" w:sz="0" w:space="0" w:color="auto"/>
              </w:divBdr>
              <w:divsChild>
                <w:div w:id="558790312">
                  <w:marLeft w:val="0"/>
                  <w:marRight w:val="0"/>
                  <w:marTop w:val="120"/>
                  <w:marBottom w:val="0"/>
                  <w:divBdr>
                    <w:top w:val="none" w:sz="0" w:space="0" w:color="auto"/>
                    <w:left w:val="none" w:sz="0" w:space="0" w:color="auto"/>
                    <w:bottom w:val="none" w:sz="0" w:space="0" w:color="auto"/>
                    <w:right w:val="none" w:sz="0" w:space="0" w:color="auto"/>
                  </w:divBdr>
                  <w:divsChild>
                    <w:div w:id="192953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515379">
      <w:bodyDiv w:val="1"/>
      <w:marLeft w:val="0"/>
      <w:marRight w:val="0"/>
      <w:marTop w:val="0"/>
      <w:marBottom w:val="0"/>
      <w:divBdr>
        <w:top w:val="none" w:sz="0" w:space="0" w:color="auto"/>
        <w:left w:val="none" w:sz="0" w:space="0" w:color="auto"/>
        <w:bottom w:val="none" w:sz="0" w:space="0" w:color="auto"/>
        <w:right w:val="none" w:sz="0" w:space="0" w:color="auto"/>
      </w:divBdr>
    </w:div>
    <w:div w:id="914165903">
      <w:bodyDiv w:val="1"/>
      <w:marLeft w:val="0"/>
      <w:marRight w:val="0"/>
      <w:marTop w:val="0"/>
      <w:marBottom w:val="0"/>
      <w:divBdr>
        <w:top w:val="none" w:sz="0" w:space="0" w:color="auto"/>
        <w:left w:val="none" w:sz="0" w:space="0" w:color="auto"/>
        <w:bottom w:val="none" w:sz="0" w:space="0" w:color="auto"/>
        <w:right w:val="none" w:sz="0" w:space="0" w:color="auto"/>
      </w:divBdr>
    </w:div>
    <w:div w:id="917248660">
      <w:bodyDiv w:val="1"/>
      <w:marLeft w:val="0"/>
      <w:marRight w:val="0"/>
      <w:marTop w:val="0"/>
      <w:marBottom w:val="0"/>
      <w:divBdr>
        <w:top w:val="none" w:sz="0" w:space="0" w:color="auto"/>
        <w:left w:val="none" w:sz="0" w:space="0" w:color="auto"/>
        <w:bottom w:val="none" w:sz="0" w:space="0" w:color="auto"/>
        <w:right w:val="none" w:sz="0" w:space="0" w:color="auto"/>
      </w:divBdr>
    </w:div>
    <w:div w:id="932055178">
      <w:bodyDiv w:val="1"/>
      <w:marLeft w:val="0"/>
      <w:marRight w:val="0"/>
      <w:marTop w:val="0"/>
      <w:marBottom w:val="0"/>
      <w:divBdr>
        <w:top w:val="none" w:sz="0" w:space="0" w:color="auto"/>
        <w:left w:val="none" w:sz="0" w:space="0" w:color="auto"/>
        <w:bottom w:val="none" w:sz="0" w:space="0" w:color="auto"/>
        <w:right w:val="none" w:sz="0" w:space="0" w:color="auto"/>
      </w:divBdr>
    </w:div>
    <w:div w:id="969745038">
      <w:bodyDiv w:val="1"/>
      <w:marLeft w:val="0"/>
      <w:marRight w:val="0"/>
      <w:marTop w:val="0"/>
      <w:marBottom w:val="0"/>
      <w:divBdr>
        <w:top w:val="none" w:sz="0" w:space="0" w:color="auto"/>
        <w:left w:val="none" w:sz="0" w:space="0" w:color="auto"/>
        <w:bottom w:val="none" w:sz="0" w:space="0" w:color="auto"/>
        <w:right w:val="none" w:sz="0" w:space="0" w:color="auto"/>
      </w:divBdr>
    </w:div>
    <w:div w:id="1007365777">
      <w:bodyDiv w:val="1"/>
      <w:marLeft w:val="0"/>
      <w:marRight w:val="0"/>
      <w:marTop w:val="0"/>
      <w:marBottom w:val="0"/>
      <w:divBdr>
        <w:top w:val="none" w:sz="0" w:space="0" w:color="auto"/>
        <w:left w:val="none" w:sz="0" w:space="0" w:color="auto"/>
        <w:bottom w:val="none" w:sz="0" w:space="0" w:color="auto"/>
        <w:right w:val="none" w:sz="0" w:space="0" w:color="auto"/>
      </w:divBdr>
    </w:div>
    <w:div w:id="1011878116">
      <w:bodyDiv w:val="1"/>
      <w:marLeft w:val="0"/>
      <w:marRight w:val="0"/>
      <w:marTop w:val="0"/>
      <w:marBottom w:val="0"/>
      <w:divBdr>
        <w:top w:val="none" w:sz="0" w:space="0" w:color="auto"/>
        <w:left w:val="none" w:sz="0" w:space="0" w:color="auto"/>
        <w:bottom w:val="none" w:sz="0" w:space="0" w:color="auto"/>
        <w:right w:val="none" w:sz="0" w:space="0" w:color="auto"/>
      </w:divBdr>
    </w:div>
    <w:div w:id="1046832252">
      <w:bodyDiv w:val="1"/>
      <w:marLeft w:val="0"/>
      <w:marRight w:val="0"/>
      <w:marTop w:val="0"/>
      <w:marBottom w:val="0"/>
      <w:divBdr>
        <w:top w:val="none" w:sz="0" w:space="0" w:color="auto"/>
        <w:left w:val="none" w:sz="0" w:space="0" w:color="auto"/>
        <w:bottom w:val="none" w:sz="0" w:space="0" w:color="auto"/>
        <w:right w:val="none" w:sz="0" w:space="0" w:color="auto"/>
      </w:divBdr>
    </w:div>
    <w:div w:id="1048379474">
      <w:bodyDiv w:val="1"/>
      <w:marLeft w:val="0"/>
      <w:marRight w:val="0"/>
      <w:marTop w:val="0"/>
      <w:marBottom w:val="0"/>
      <w:divBdr>
        <w:top w:val="none" w:sz="0" w:space="0" w:color="auto"/>
        <w:left w:val="none" w:sz="0" w:space="0" w:color="auto"/>
        <w:bottom w:val="none" w:sz="0" w:space="0" w:color="auto"/>
        <w:right w:val="none" w:sz="0" w:space="0" w:color="auto"/>
      </w:divBdr>
    </w:div>
    <w:div w:id="1109423932">
      <w:bodyDiv w:val="1"/>
      <w:marLeft w:val="0"/>
      <w:marRight w:val="0"/>
      <w:marTop w:val="0"/>
      <w:marBottom w:val="0"/>
      <w:divBdr>
        <w:top w:val="none" w:sz="0" w:space="0" w:color="auto"/>
        <w:left w:val="none" w:sz="0" w:space="0" w:color="auto"/>
        <w:bottom w:val="none" w:sz="0" w:space="0" w:color="auto"/>
        <w:right w:val="none" w:sz="0" w:space="0" w:color="auto"/>
      </w:divBdr>
    </w:div>
    <w:div w:id="1116869880">
      <w:bodyDiv w:val="1"/>
      <w:marLeft w:val="0"/>
      <w:marRight w:val="0"/>
      <w:marTop w:val="0"/>
      <w:marBottom w:val="0"/>
      <w:divBdr>
        <w:top w:val="none" w:sz="0" w:space="0" w:color="auto"/>
        <w:left w:val="none" w:sz="0" w:space="0" w:color="auto"/>
        <w:bottom w:val="none" w:sz="0" w:space="0" w:color="auto"/>
        <w:right w:val="none" w:sz="0" w:space="0" w:color="auto"/>
      </w:divBdr>
    </w:div>
    <w:div w:id="1148858233">
      <w:bodyDiv w:val="1"/>
      <w:marLeft w:val="0"/>
      <w:marRight w:val="0"/>
      <w:marTop w:val="0"/>
      <w:marBottom w:val="0"/>
      <w:divBdr>
        <w:top w:val="none" w:sz="0" w:space="0" w:color="auto"/>
        <w:left w:val="none" w:sz="0" w:space="0" w:color="auto"/>
        <w:bottom w:val="none" w:sz="0" w:space="0" w:color="auto"/>
        <w:right w:val="none" w:sz="0" w:space="0" w:color="auto"/>
      </w:divBdr>
    </w:div>
    <w:div w:id="1183128823">
      <w:bodyDiv w:val="1"/>
      <w:marLeft w:val="0"/>
      <w:marRight w:val="0"/>
      <w:marTop w:val="0"/>
      <w:marBottom w:val="0"/>
      <w:divBdr>
        <w:top w:val="none" w:sz="0" w:space="0" w:color="auto"/>
        <w:left w:val="none" w:sz="0" w:space="0" w:color="auto"/>
        <w:bottom w:val="none" w:sz="0" w:space="0" w:color="auto"/>
        <w:right w:val="none" w:sz="0" w:space="0" w:color="auto"/>
      </w:divBdr>
    </w:div>
    <w:div w:id="1222516605">
      <w:bodyDiv w:val="1"/>
      <w:marLeft w:val="0"/>
      <w:marRight w:val="0"/>
      <w:marTop w:val="0"/>
      <w:marBottom w:val="0"/>
      <w:divBdr>
        <w:top w:val="none" w:sz="0" w:space="0" w:color="auto"/>
        <w:left w:val="none" w:sz="0" w:space="0" w:color="auto"/>
        <w:bottom w:val="none" w:sz="0" w:space="0" w:color="auto"/>
        <w:right w:val="none" w:sz="0" w:space="0" w:color="auto"/>
      </w:divBdr>
    </w:div>
    <w:div w:id="1227256178">
      <w:bodyDiv w:val="1"/>
      <w:marLeft w:val="0"/>
      <w:marRight w:val="0"/>
      <w:marTop w:val="0"/>
      <w:marBottom w:val="0"/>
      <w:divBdr>
        <w:top w:val="none" w:sz="0" w:space="0" w:color="auto"/>
        <w:left w:val="none" w:sz="0" w:space="0" w:color="auto"/>
        <w:bottom w:val="none" w:sz="0" w:space="0" w:color="auto"/>
        <w:right w:val="none" w:sz="0" w:space="0" w:color="auto"/>
      </w:divBdr>
    </w:div>
    <w:div w:id="1259942953">
      <w:bodyDiv w:val="1"/>
      <w:marLeft w:val="0"/>
      <w:marRight w:val="0"/>
      <w:marTop w:val="0"/>
      <w:marBottom w:val="0"/>
      <w:divBdr>
        <w:top w:val="none" w:sz="0" w:space="0" w:color="auto"/>
        <w:left w:val="none" w:sz="0" w:space="0" w:color="auto"/>
        <w:bottom w:val="none" w:sz="0" w:space="0" w:color="auto"/>
        <w:right w:val="none" w:sz="0" w:space="0" w:color="auto"/>
      </w:divBdr>
    </w:div>
    <w:div w:id="1274824456">
      <w:bodyDiv w:val="1"/>
      <w:marLeft w:val="0"/>
      <w:marRight w:val="0"/>
      <w:marTop w:val="0"/>
      <w:marBottom w:val="0"/>
      <w:divBdr>
        <w:top w:val="none" w:sz="0" w:space="0" w:color="auto"/>
        <w:left w:val="none" w:sz="0" w:space="0" w:color="auto"/>
        <w:bottom w:val="none" w:sz="0" w:space="0" w:color="auto"/>
        <w:right w:val="none" w:sz="0" w:space="0" w:color="auto"/>
      </w:divBdr>
    </w:div>
    <w:div w:id="1295137626">
      <w:bodyDiv w:val="1"/>
      <w:marLeft w:val="0"/>
      <w:marRight w:val="0"/>
      <w:marTop w:val="0"/>
      <w:marBottom w:val="0"/>
      <w:divBdr>
        <w:top w:val="none" w:sz="0" w:space="0" w:color="auto"/>
        <w:left w:val="none" w:sz="0" w:space="0" w:color="auto"/>
        <w:bottom w:val="none" w:sz="0" w:space="0" w:color="auto"/>
        <w:right w:val="none" w:sz="0" w:space="0" w:color="auto"/>
      </w:divBdr>
    </w:div>
    <w:div w:id="1313674774">
      <w:bodyDiv w:val="1"/>
      <w:marLeft w:val="0"/>
      <w:marRight w:val="0"/>
      <w:marTop w:val="0"/>
      <w:marBottom w:val="0"/>
      <w:divBdr>
        <w:top w:val="none" w:sz="0" w:space="0" w:color="auto"/>
        <w:left w:val="none" w:sz="0" w:space="0" w:color="auto"/>
        <w:bottom w:val="none" w:sz="0" w:space="0" w:color="auto"/>
        <w:right w:val="none" w:sz="0" w:space="0" w:color="auto"/>
      </w:divBdr>
    </w:div>
    <w:div w:id="1337656167">
      <w:bodyDiv w:val="1"/>
      <w:marLeft w:val="0"/>
      <w:marRight w:val="0"/>
      <w:marTop w:val="0"/>
      <w:marBottom w:val="0"/>
      <w:divBdr>
        <w:top w:val="none" w:sz="0" w:space="0" w:color="auto"/>
        <w:left w:val="none" w:sz="0" w:space="0" w:color="auto"/>
        <w:bottom w:val="none" w:sz="0" w:space="0" w:color="auto"/>
        <w:right w:val="none" w:sz="0" w:space="0" w:color="auto"/>
      </w:divBdr>
    </w:div>
    <w:div w:id="1360005187">
      <w:bodyDiv w:val="1"/>
      <w:marLeft w:val="0"/>
      <w:marRight w:val="0"/>
      <w:marTop w:val="0"/>
      <w:marBottom w:val="0"/>
      <w:divBdr>
        <w:top w:val="none" w:sz="0" w:space="0" w:color="auto"/>
        <w:left w:val="none" w:sz="0" w:space="0" w:color="auto"/>
        <w:bottom w:val="none" w:sz="0" w:space="0" w:color="auto"/>
        <w:right w:val="none" w:sz="0" w:space="0" w:color="auto"/>
      </w:divBdr>
    </w:div>
    <w:div w:id="1435203018">
      <w:bodyDiv w:val="1"/>
      <w:marLeft w:val="0"/>
      <w:marRight w:val="0"/>
      <w:marTop w:val="0"/>
      <w:marBottom w:val="0"/>
      <w:divBdr>
        <w:top w:val="none" w:sz="0" w:space="0" w:color="auto"/>
        <w:left w:val="none" w:sz="0" w:space="0" w:color="auto"/>
        <w:bottom w:val="none" w:sz="0" w:space="0" w:color="auto"/>
        <w:right w:val="none" w:sz="0" w:space="0" w:color="auto"/>
      </w:divBdr>
    </w:div>
    <w:div w:id="1467813641">
      <w:bodyDiv w:val="1"/>
      <w:marLeft w:val="0"/>
      <w:marRight w:val="0"/>
      <w:marTop w:val="0"/>
      <w:marBottom w:val="0"/>
      <w:divBdr>
        <w:top w:val="none" w:sz="0" w:space="0" w:color="auto"/>
        <w:left w:val="none" w:sz="0" w:space="0" w:color="auto"/>
        <w:bottom w:val="none" w:sz="0" w:space="0" w:color="auto"/>
        <w:right w:val="none" w:sz="0" w:space="0" w:color="auto"/>
      </w:divBdr>
    </w:div>
    <w:div w:id="1497070883">
      <w:bodyDiv w:val="1"/>
      <w:marLeft w:val="0"/>
      <w:marRight w:val="0"/>
      <w:marTop w:val="0"/>
      <w:marBottom w:val="0"/>
      <w:divBdr>
        <w:top w:val="none" w:sz="0" w:space="0" w:color="auto"/>
        <w:left w:val="none" w:sz="0" w:space="0" w:color="auto"/>
        <w:bottom w:val="none" w:sz="0" w:space="0" w:color="auto"/>
        <w:right w:val="none" w:sz="0" w:space="0" w:color="auto"/>
      </w:divBdr>
    </w:div>
    <w:div w:id="1503086282">
      <w:bodyDiv w:val="1"/>
      <w:marLeft w:val="0"/>
      <w:marRight w:val="0"/>
      <w:marTop w:val="0"/>
      <w:marBottom w:val="0"/>
      <w:divBdr>
        <w:top w:val="none" w:sz="0" w:space="0" w:color="auto"/>
        <w:left w:val="none" w:sz="0" w:space="0" w:color="auto"/>
        <w:bottom w:val="none" w:sz="0" w:space="0" w:color="auto"/>
        <w:right w:val="none" w:sz="0" w:space="0" w:color="auto"/>
      </w:divBdr>
    </w:div>
    <w:div w:id="1513882208">
      <w:bodyDiv w:val="1"/>
      <w:marLeft w:val="0"/>
      <w:marRight w:val="0"/>
      <w:marTop w:val="0"/>
      <w:marBottom w:val="0"/>
      <w:divBdr>
        <w:top w:val="none" w:sz="0" w:space="0" w:color="auto"/>
        <w:left w:val="none" w:sz="0" w:space="0" w:color="auto"/>
        <w:bottom w:val="none" w:sz="0" w:space="0" w:color="auto"/>
        <w:right w:val="none" w:sz="0" w:space="0" w:color="auto"/>
      </w:divBdr>
    </w:div>
    <w:div w:id="1604990094">
      <w:bodyDiv w:val="1"/>
      <w:marLeft w:val="0"/>
      <w:marRight w:val="0"/>
      <w:marTop w:val="0"/>
      <w:marBottom w:val="0"/>
      <w:divBdr>
        <w:top w:val="none" w:sz="0" w:space="0" w:color="auto"/>
        <w:left w:val="none" w:sz="0" w:space="0" w:color="auto"/>
        <w:bottom w:val="none" w:sz="0" w:space="0" w:color="auto"/>
        <w:right w:val="none" w:sz="0" w:space="0" w:color="auto"/>
      </w:divBdr>
    </w:div>
    <w:div w:id="1607687286">
      <w:bodyDiv w:val="1"/>
      <w:marLeft w:val="0"/>
      <w:marRight w:val="0"/>
      <w:marTop w:val="0"/>
      <w:marBottom w:val="0"/>
      <w:divBdr>
        <w:top w:val="none" w:sz="0" w:space="0" w:color="auto"/>
        <w:left w:val="none" w:sz="0" w:space="0" w:color="auto"/>
        <w:bottom w:val="none" w:sz="0" w:space="0" w:color="auto"/>
        <w:right w:val="none" w:sz="0" w:space="0" w:color="auto"/>
      </w:divBdr>
    </w:div>
    <w:div w:id="1613586579">
      <w:bodyDiv w:val="1"/>
      <w:marLeft w:val="0"/>
      <w:marRight w:val="0"/>
      <w:marTop w:val="0"/>
      <w:marBottom w:val="0"/>
      <w:divBdr>
        <w:top w:val="none" w:sz="0" w:space="0" w:color="auto"/>
        <w:left w:val="none" w:sz="0" w:space="0" w:color="auto"/>
        <w:bottom w:val="none" w:sz="0" w:space="0" w:color="auto"/>
        <w:right w:val="none" w:sz="0" w:space="0" w:color="auto"/>
      </w:divBdr>
    </w:div>
    <w:div w:id="1614436048">
      <w:bodyDiv w:val="1"/>
      <w:marLeft w:val="0"/>
      <w:marRight w:val="0"/>
      <w:marTop w:val="0"/>
      <w:marBottom w:val="0"/>
      <w:divBdr>
        <w:top w:val="none" w:sz="0" w:space="0" w:color="auto"/>
        <w:left w:val="none" w:sz="0" w:space="0" w:color="auto"/>
        <w:bottom w:val="none" w:sz="0" w:space="0" w:color="auto"/>
        <w:right w:val="none" w:sz="0" w:space="0" w:color="auto"/>
      </w:divBdr>
    </w:div>
    <w:div w:id="1626504335">
      <w:bodyDiv w:val="1"/>
      <w:marLeft w:val="0"/>
      <w:marRight w:val="0"/>
      <w:marTop w:val="0"/>
      <w:marBottom w:val="0"/>
      <w:divBdr>
        <w:top w:val="none" w:sz="0" w:space="0" w:color="auto"/>
        <w:left w:val="none" w:sz="0" w:space="0" w:color="auto"/>
        <w:bottom w:val="none" w:sz="0" w:space="0" w:color="auto"/>
        <w:right w:val="none" w:sz="0" w:space="0" w:color="auto"/>
      </w:divBdr>
    </w:div>
    <w:div w:id="1632246637">
      <w:bodyDiv w:val="1"/>
      <w:marLeft w:val="0"/>
      <w:marRight w:val="0"/>
      <w:marTop w:val="0"/>
      <w:marBottom w:val="0"/>
      <w:divBdr>
        <w:top w:val="none" w:sz="0" w:space="0" w:color="auto"/>
        <w:left w:val="none" w:sz="0" w:space="0" w:color="auto"/>
        <w:bottom w:val="none" w:sz="0" w:space="0" w:color="auto"/>
        <w:right w:val="none" w:sz="0" w:space="0" w:color="auto"/>
      </w:divBdr>
    </w:div>
    <w:div w:id="1634864555">
      <w:bodyDiv w:val="1"/>
      <w:marLeft w:val="0"/>
      <w:marRight w:val="0"/>
      <w:marTop w:val="0"/>
      <w:marBottom w:val="0"/>
      <w:divBdr>
        <w:top w:val="none" w:sz="0" w:space="0" w:color="auto"/>
        <w:left w:val="none" w:sz="0" w:space="0" w:color="auto"/>
        <w:bottom w:val="none" w:sz="0" w:space="0" w:color="auto"/>
        <w:right w:val="none" w:sz="0" w:space="0" w:color="auto"/>
      </w:divBdr>
    </w:div>
    <w:div w:id="1636980917">
      <w:bodyDiv w:val="1"/>
      <w:marLeft w:val="0"/>
      <w:marRight w:val="0"/>
      <w:marTop w:val="0"/>
      <w:marBottom w:val="0"/>
      <w:divBdr>
        <w:top w:val="none" w:sz="0" w:space="0" w:color="auto"/>
        <w:left w:val="none" w:sz="0" w:space="0" w:color="auto"/>
        <w:bottom w:val="none" w:sz="0" w:space="0" w:color="auto"/>
        <w:right w:val="none" w:sz="0" w:space="0" w:color="auto"/>
      </w:divBdr>
    </w:div>
    <w:div w:id="1690177824">
      <w:bodyDiv w:val="1"/>
      <w:marLeft w:val="0"/>
      <w:marRight w:val="0"/>
      <w:marTop w:val="0"/>
      <w:marBottom w:val="0"/>
      <w:divBdr>
        <w:top w:val="none" w:sz="0" w:space="0" w:color="auto"/>
        <w:left w:val="none" w:sz="0" w:space="0" w:color="auto"/>
        <w:bottom w:val="none" w:sz="0" w:space="0" w:color="auto"/>
        <w:right w:val="none" w:sz="0" w:space="0" w:color="auto"/>
      </w:divBdr>
    </w:div>
    <w:div w:id="1697848261">
      <w:bodyDiv w:val="1"/>
      <w:marLeft w:val="0"/>
      <w:marRight w:val="0"/>
      <w:marTop w:val="0"/>
      <w:marBottom w:val="0"/>
      <w:divBdr>
        <w:top w:val="none" w:sz="0" w:space="0" w:color="auto"/>
        <w:left w:val="none" w:sz="0" w:space="0" w:color="auto"/>
        <w:bottom w:val="none" w:sz="0" w:space="0" w:color="auto"/>
        <w:right w:val="none" w:sz="0" w:space="0" w:color="auto"/>
      </w:divBdr>
    </w:div>
    <w:div w:id="1713574439">
      <w:bodyDiv w:val="1"/>
      <w:marLeft w:val="0"/>
      <w:marRight w:val="0"/>
      <w:marTop w:val="0"/>
      <w:marBottom w:val="0"/>
      <w:divBdr>
        <w:top w:val="none" w:sz="0" w:space="0" w:color="auto"/>
        <w:left w:val="none" w:sz="0" w:space="0" w:color="auto"/>
        <w:bottom w:val="none" w:sz="0" w:space="0" w:color="auto"/>
        <w:right w:val="none" w:sz="0" w:space="0" w:color="auto"/>
      </w:divBdr>
    </w:div>
    <w:div w:id="1718625776">
      <w:bodyDiv w:val="1"/>
      <w:marLeft w:val="0"/>
      <w:marRight w:val="0"/>
      <w:marTop w:val="0"/>
      <w:marBottom w:val="0"/>
      <w:divBdr>
        <w:top w:val="none" w:sz="0" w:space="0" w:color="auto"/>
        <w:left w:val="none" w:sz="0" w:space="0" w:color="auto"/>
        <w:bottom w:val="none" w:sz="0" w:space="0" w:color="auto"/>
        <w:right w:val="none" w:sz="0" w:space="0" w:color="auto"/>
      </w:divBdr>
    </w:div>
    <w:div w:id="1730375385">
      <w:bodyDiv w:val="1"/>
      <w:marLeft w:val="0"/>
      <w:marRight w:val="0"/>
      <w:marTop w:val="0"/>
      <w:marBottom w:val="0"/>
      <w:divBdr>
        <w:top w:val="none" w:sz="0" w:space="0" w:color="auto"/>
        <w:left w:val="none" w:sz="0" w:space="0" w:color="auto"/>
        <w:bottom w:val="none" w:sz="0" w:space="0" w:color="auto"/>
        <w:right w:val="none" w:sz="0" w:space="0" w:color="auto"/>
      </w:divBdr>
    </w:div>
    <w:div w:id="1738092857">
      <w:bodyDiv w:val="1"/>
      <w:marLeft w:val="0"/>
      <w:marRight w:val="0"/>
      <w:marTop w:val="0"/>
      <w:marBottom w:val="0"/>
      <w:divBdr>
        <w:top w:val="none" w:sz="0" w:space="0" w:color="auto"/>
        <w:left w:val="none" w:sz="0" w:space="0" w:color="auto"/>
        <w:bottom w:val="none" w:sz="0" w:space="0" w:color="auto"/>
        <w:right w:val="none" w:sz="0" w:space="0" w:color="auto"/>
      </w:divBdr>
    </w:div>
    <w:div w:id="1738626121">
      <w:bodyDiv w:val="1"/>
      <w:marLeft w:val="0"/>
      <w:marRight w:val="0"/>
      <w:marTop w:val="0"/>
      <w:marBottom w:val="0"/>
      <w:divBdr>
        <w:top w:val="none" w:sz="0" w:space="0" w:color="auto"/>
        <w:left w:val="none" w:sz="0" w:space="0" w:color="auto"/>
        <w:bottom w:val="none" w:sz="0" w:space="0" w:color="auto"/>
        <w:right w:val="none" w:sz="0" w:space="0" w:color="auto"/>
      </w:divBdr>
    </w:div>
    <w:div w:id="1764566752">
      <w:bodyDiv w:val="1"/>
      <w:marLeft w:val="0"/>
      <w:marRight w:val="0"/>
      <w:marTop w:val="0"/>
      <w:marBottom w:val="0"/>
      <w:divBdr>
        <w:top w:val="none" w:sz="0" w:space="0" w:color="auto"/>
        <w:left w:val="none" w:sz="0" w:space="0" w:color="auto"/>
        <w:bottom w:val="none" w:sz="0" w:space="0" w:color="auto"/>
        <w:right w:val="none" w:sz="0" w:space="0" w:color="auto"/>
      </w:divBdr>
    </w:div>
    <w:div w:id="1800952163">
      <w:bodyDiv w:val="1"/>
      <w:marLeft w:val="0"/>
      <w:marRight w:val="0"/>
      <w:marTop w:val="0"/>
      <w:marBottom w:val="0"/>
      <w:divBdr>
        <w:top w:val="none" w:sz="0" w:space="0" w:color="auto"/>
        <w:left w:val="none" w:sz="0" w:space="0" w:color="auto"/>
        <w:bottom w:val="none" w:sz="0" w:space="0" w:color="auto"/>
        <w:right w:val="none" w:sz="0" w:space="0" w:color="auto"/>
      </w:divBdr>
    </w:div>
    <w:div w:id="1828324791">
      <w:bodyDiv w:val="1"/>
      <w:marLeft w:val="0"/>
      <w:marRight w:val="0"/>
      <w:marTop w:val="0"/>
      <w:marBottom w:val="0"/>
      <w:divBdr>
        <w:top w:val="none" w:sz="0" w:space="0" w:color="auto"/>
        <w:left w:val="none" w:sz="0" w:space="0" w:color="auto"/>
        <w:bottom w:val="none" w:sz="0" w:space="0" w:color="auto"/>
        <w:right w:val="none" w:sz="0" w:space="0" w:color="auto"/>
      </w:divBdr>
    </w:div>
    <w:div w:id="1845437501">
      <w:bodyDiv w:val="1"/>
      <w:marLeft w:val="0"/>
      <w:marRight w:val="0"/>
      <w:marTop w:val="0"/>
      <w:marBottom w:val="0"/>
      <w:divBdr>
        <w:top w:val="none" w:sz="0" w:space="0" w:color="auto"/>
        <w:left w:val="none" w:sz="0" w:space="0" w:color="auto"/>
        <w:bottom w:val="none" w:sz="0" w:space="0" w:color="auto"/>
        <w:right w:val="none" w:sz="0" w:space="0" w:color="auto"/>
      </w:divBdr>
    </w:div>
    <w:div w:id="1850487905">
      <w:bodyDiv w:val="1"/>
      <w:marLeft w:val="0"/>
      <w:marRight w:val="0"/>
      <w:marTop w:val="0"/>
      <w:marBottom w:val="0"/>
      <w:divBdr>
        <w:top w:val="none" w:sz="0" w:space="0" w:color="auto"/>
        <w:left w:val="none" w:sz="0" w:space="0" w:color="auto"/>
        <w:bottom w:val="none" w:sz="0" w:space="0" w:color="auto"/>
        <w:right w:val="none" w:sz="0" w:space="0" w:color="auto"/>
      </w:divBdr>
    </w:div>
    <w:div w:id="1891308323">
      <w:bodyDiv w:val="1"/>
      <w:marLeft w:val="0"/>
      <w:marRight w:val="0"/>
      <w:marTop w:val="0"/>
      <w:marBottom w:val="0"/>
      <w:divBdr>
        <w:top w:val="none" w:sz="0" w:space="0" w:color="auto"/>
        <w:left w:val="none" w:sz="0" w:space="0" w:color="auto"/>
        <w:bottom w:val="none" w:sz="0" w:space="0" w:color="auto"/>
        <w:right w:val="none" w:sz="0" w:space="0" w:color="auto"/>
      </w:divBdr>
    </w:div>
    <w:div w:id="1905607312">
      <w:bodyDiv w:val="1"/>
      <w:marLeft w:val="0"/>
      <w:marRight w:val="0"/>
      <w:marTop w:val="0"/>
      <w:marBottom w:val="0"/>
      <w:divBdr>
        <w:top w:val="none" w:sz="0" w:space="0" w:color="auto"/>
        <w:left w:val="none" w:sz="0" w:space="0" w:color="auto"/>
        <w:bottom w:val="none" w:sz="0" w:space="0" w:color="auto"/>
        <w:right w:val="none" w:sz="0" w:space="0" w:color="auto"/>
      </w:divBdr>
    </w:div>
    <w:div w:id="1915822490">
      <w:bodyDiv w:val="1"/>
      <w:marLeft w:val="0"/>
      <w:marRight w:val="0"/>
      <w:marTop w:val="0"/>
      <w:marBottom w:val="0"/>
      <w:divBdr>
        <w:top w:val="none" w:sz="0" w:space="0" w:color="auto"/>
        <w:left w:val="none" w:sz="0" w:space="0" w:color="auto"/>
        <w:bottom w:val="none" w:sz="0" w:space="0" w:color="auto"/>
        <w:right w:val="none" w:sz="0" w:space="0" w:color="auto"/>
      </w:divBdr>
    </w:div>
    <w:div w:id="1952086193">
      <w:bodyDiv w:val="1"/>
      <w:marLeft w:val="0"/>
      <w:marRight w:val="0"/>
      <w:marTop w:val="0"/>
      <w:marBottom w:val="0"/>
      <w:divBdr>
        <w:top w:val="none" w:sz="0" w:space="0" w:color="auto"/>
        <w:left w:val="none" w:sz="0" w:space="0" w:color="auto"/>
        <w:bottom w:val="none" w:sz="0" w:space="0" w:color="auto"/>
        <w:right w:val="none" w:sz="0" w:space="0" w:color="auto"/>
      </w:divBdr>
    </w:div>
    <w:div w:id="1962034481">
      <w:bodyDiv w:val="1"/>
      <w:marLeft w:val="0"/>
      <w:marRight w:val="0"/>
      <w:marTop w:val="0"/>
      <w:marBottom w:val="0"/>
      <w:divBdr>
        <w:top w:val="none" w:sz="0" w:space="0" w:color="auto"/>
        <w:left w:val="none" w:sz="0" w:space="0" w:color="auto"/>
        <w:bottom w:val="none" w:sz="0" w:space="0" w:color="auto"/>
        <w:right w:val="none" w:sz="0" w:space="0" w:color="auto"/>
      </w:divBdr>
    </w:div>
    <w:div w:id="1993751790">
      <w:bodyDiv w:val="1"/>
      <w:marLeft w:val="0"/>
      <w:marRight w:val="0"/>
      <w:marTop w:val="0"/>
      <w:marBottom w:val="0"/>
      <w:divBdr>
        <w:top w:val="none" w:sz="0" w:space="0" w:color="auto"/>
        <w:left w:val="none" w:sz="0" w:space="0" w:color="auto"/>
        <w:bottom w:val="none" w:sz="0" w:space="0" w:color="auto"/>
        <w:right w:val="none" w:sz="0" w:space="0" w:color="auto"/>
      </w:divBdr>
    </w:div>
    <w:div w:id="2009020979">
      <w:bodyDiv w:val="1"/>
      <w:marLeft w:val="0"/>
      <w:marRight w:val="0"/>
      <w:marTop w:val="0"/>
      <w:marBottom w:val="0"/>
      <w:divBdr>
        <w:top w:val="none" w:sz="0" w:space="0" w:color="auto"/>
        <w:left w:val="none" w:sz="0" w:space="0" w:color="auto"/>
        <w:bottom w:val="none" w:sz="0" w:space="0" w:color="auto"/>
        <w:right w:val="none" w:sz="0" w:space="0" w:color="auto"/>
      </w:divBdr>
    </w:div>
    <w:div w:id="2022000703">
      <w:bodyDiv w:val="1"/>
      <w:marLeft w:val="0"/>
      <w:marRight w:val="0"/>
      <w:marTop w:val="0"/>
      <w:marBottom w:val="0"/>
      <w:divBdr>
        <w:top w:val="none" w:sz="0" w:space="0" w:color="auto"/>
        <w:left w:val="none" w:sz="0" w:space="0" w:color="auto"/>
        <w:bottom w:val="none" w:sz="0" w:space="0" w:color="auto"/>
        <w:right w:val="none" w:sz="0" w:space="0" w:color="auto"/>
      </w:divBdr>
    </w:div>
    <w:div w:id="2029675037">
      <w:bodyDiv w:val="1"/>
      <w:marLeft w:val="0"/>
      <w:marRight w:val="0"/>
      <w:marTop w:val="0"/>
      <w:marBottom w:val="0"/>
      <w:divBdr>
        <w:top w:val="none" w:sz="0" w:space="0" w:color="auto"/>
        <w:left w:val="none" w:sz="0" w:space="0" w:color="auto"/>
        <w:bottom w:val="none" w:sz="0" w:space="0" w:color="auto"/>
        <w:right w:val="none" w:sz="0" w:space="0" w:color="auto"/>
      </w:divBdr>
    </w:div>
    <w:div w:id="2060980421">
      <w:bodyDiv w:val="1"/>
      <w:marLeft w:val="0"/>
      <w:marRight w:val="0"/>
      <w:marTop w:val="0"/>
      <w:marBottom w:val="0"/>
      <w:divBdr>
        <w:top w:val="none" w:sz="0" w:space="0" w:color="auto"/>
        <w:left w:val="none" w:sz="0" w:space="0" w:color="auto"/>
        <w:bottom w:val="none" w:sz="0" w:space="0" w:color="auto"/>
        <w:right w:val="none" w:sz="0" w:space="0" w:color="auto"/>
      </w:divBdr>
    </w:div>
    <w:div w:id="2084646501">
      <w:bodyDiv w:val="1"/>
      <w:marLeft w:val="0"/>
      <w:marRight w:val="0"/>
      <w:marTop w:val="0"/>
      <w:marBottom w:val="0"/>
      <w:divBdr>
        <w:top w:val="none" w:sz="0" w:space="0" w:color="auto"/>
        <w:left w:val="none" w:sz="0" w:space="0" w:color="auto"/>
        <w:bottom w:val="none" w:sz="0" w:space="0" w:color="auto"/>
        <w:right w:val="none" w:sz="0" w:space="0" w:color="auto"/>
      </w:divBdr>
    </w:div>
    <w:div w:id="2103840954">
      <w:bodyDiv w:val="1"/>
      <w:marLeft w:val="0"/>
      <w:marRight w:val="0"/>
      <w:marTop w:val="0"/>
      <w:marBottom w:val="0"/>
      <w:divBdr>
        <w:top w:val="none" w:sz="0" w:space="0" w:color="auto"/>
        <w:left w:val="none" w:sz="0" w:space="0" w:color="auto"/>
        <w:bottom w:val="none" w:sz="0" w:space="0" w:color="auto"/>
        <w:right w:val="none" w:sz="0" w:space="0" w:color="auto"/>
      </w:divBdr>
    </w:div>
    <w:div w:id="2112776311">
      <w:bodyDiv w:val="1"/>
      <w:marLeft w:val="0"/>
      <w:marRight w:val="0"/>
      <w:marTop w:val="0"/>
      <w:marBottom w:val="0"/>
      <w:divBdr>
        <w:top w:val="none" w:sz="0" w:space="0" w:color="auto"/>
        <w:left w:val="none" w:sz="0" w:space="0" w:color="auto"/>
        <w:bottom w:val="none" w:sz="0" w:space="0" w:color="auto"/>
        <w:right w:val="none" w:sz="0" w:space="0" w:color="auto"/>
      </w:divBdr>
    </w:div>
    <w:div w:id="2125347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Wel223</b:Tag>
    <b:SourceType>InternetSite</b:SourceType>
    <b:Guid>{C894F9FF-6A0E-4F9C-8F08-D31DDB9480B8}</b:Guid>
    <b:Title>Development plans community guide</b:Title>
    <b:Year>2022</b:Year>
    <b:Author>
      <b:Author>
        <b:Corporate>Welsh Government</b:Corporate>
      </b:Author>
    </b:Author>
    <b:YearAccessed>2023</b:YearAccessed>
    <b:MonthAccessed>May</b:MonthAccessed>
    <b:DayAccessed>3</b:DayAccessed>
    <b:URL>https://www.gov.wales/development-plans-community-guide</b:URL>
    <b:RefOrder>10</b:RefOrder>
  </b:Source>
  <b:Source>
    <b:Tag>Lau15</b:Tag>
    <b:SourceType>JournalArticle</b:SourceType>
    <b:Guid>{88C6DEAB-8FF8-4947-9797-09C9436D38BB}</b:Guid>
    <b:Title>Best Practices in Teachers’ Professional Development in the United States </b:Title>
    <b:Year>2015</b:Year>
    <b:Author>
      <b:Author>
        <b:NameList>
          <b:Person>
            <b:Last>Desimone</b:Last>
            <b:First>Laura</b:First>
            <b:Middle>M.</b:Middle>
          </b:Person>
          <b:Person>
            <b:Last>Garet</b:Last>
            <b:First>Michael</b:First>
            <b:Middle>S.</b:Middle>
          </b:Person>
        </b:NameList>
      </b:Author>
    </b:Author>
    <b:JournalName> Psychology, Society, &amp; Education</b:JournalName>
    <b:Pages>252-263</b:Pages>
    <b:Volume>7</b:Volume>
    <b:Issue>3</b:Issue>
    <b:RefOrder>11</b:RefOrder>
  </b:Source>
  <b:Source>
    <b:Tag>Ros10</b:Tag>
    <b:SourceType>Report</b:SourceType>
    <b:Guid>{6988C5B3-EBC3-4ABA-9CFA-F33EFFB65461}</b:Guid>
    <b:Author>
      <b:Author>
        <b:NameList>
          <b:Person>
            <b:Last>Ross</b:Last>
            <b:First>Craig</b:First>
          </b:Person>
        </b:NameList>
      </b:Author>
    </b:Author>
    <b:Title>Changing Your School? First, Work on the Culture</b:Title>
    <b:Year>2010</b:Year>
    <b:City>US</b:City>
    <b:Publisher>ERIC</b:Publisher>
    <b:RefOrder>12</b:RefOrder>
  </b:Source>
  <b:Source>
    <b:Tag>Mar11</b:Tag>
    <b:SourceType>JournalArticle</b:SourceType>
    <b:Guid>{8CFFCBF6-912F-434B-92D3-A63EF0C34D3F}</b:Guid>
    <b:Title>Does Learning to Teach Ever End?</b:Title>
    <b:Year>2011</b:Year>
    <b:Author>
      <b:Author>
        <b:NameList>
          <b:Person>
            <b:Last>Cochran-Smith</b:Last>
            <b:First>Marilyn</b:First>
          </b:Person>
        </b:NameList>
      </b:Author>
    </b:Author>
    <b:JournalName>Kappa Delta Pi Record</b:JournalName>
    <b:Pages>22-24</b:Pages>
    <b:Volume>47</b:Volume>
    <b:Issue>1</b:Issue>
    <b:RefOrder>13</b:RefOrder>
  </b:Source>
  <b:Source>
    <b:Tag>Mic93</b:Tag>
    <b:SourceType>JournalArticle</b:SourceType>
    <b:Guid>{09816F36-4CA4-4C49-BD0A-8770CFE6257E}</b:Guid>
    <b:Author>
      <b:Author>
        <b:NameList>
          <b:Person>
            <b:Last>Fullan</b:Last>
            <b:First>Michael</b:First>
            <b:Middle>G.</b:Middle>
          </b:Person>
        </b:NameList>
      </b:Author>
    </b:Author>
    <b:Title>Why Teachers Must Become Change Agents</b:Title>
    <b:JournalName>Educational Leadership </b:JournalName>
    <b:Year>1993</b:Year>
    <b:Pages>12-17</b:Pages>
    <b:Volume>50</b:Volume>
    <b:Issue>6</b:Issue>
    <b:RefOrder>4</b:RefOrder>
  </b:Source>
  <b:Source>
    <b:Tag>Eve95</b:Tag>
    <b:SourceType>Book</b:SourceType>
    <b:Guid>{B39D1884-8930-41DF-9824-D776B309E515}</b:Guid>
    <b:Title>Diffusion of innovations</b:Title>
    <b:Year>1995</b:Year>
    <b:Author>
      <b:Author>
        <b:NameList>
          <b:Person>
            <b:Last>Rogers</b:Last>
            <b:First>Everett</b:First>
          </b:Person>
        </b:NameList>
      </b:Author>
    </b:Author>
    <b:City>New York</b:City>
    <b:Publisher>The Free Press</b:Publisher>
    <b:Edition>4</b:Edition>
    <b:RefOrder>14</b:RefOrder>
  </b:Source>
  <b:Source>
    <b:Tag>The13</b:Tag>
    <b:SourceType>JournalArticle</b:SourceType>
    <b:Guid>{30548688-9485-4314-B44F-6B95BB68CFC7}</b:Guid>
    <b:Title>The network secrets of great change agents</b:Title>
    <b:Year>2013</b:Year>
    <b:JournalName>Harvard business review</b:JournalName>
    <b:Pages>62-132</b:Pages>
    <b:Volume>91</b:Volume>
    <b:Author>
      <b:Author>
        <b:NameList>
          <b:Person>
            <b:Last>Battilana</b:Last>
            <b:First>Julie</b:First>
          </b:Person>
          <b:Person>
            <b:Last>Casciaro</b:Last>
            <b:First>Tiziana</b:First>
          </b:Person>
        </b:NameList>
      </b:Author>
    </b:Author>
    <b:RefOrder>15</b:RefOrder>
  </b:Source>
  <b:Source>
    <b:Tag>Alb00</b:Tag>
    <b:SourceType>JournalArticle</b:SourceType>
    <b:Guid>{E3C8D091-46D1-4699-833F-407A2070095F}</b:Guid>
    <b:Author>
      <b:Author>
        <b:NameList>
          <b:Person>
            <b:Last>Bandura</b:Last>
            <b:First>Albert</b:First>
          </b:Person>
        </b:NameList>
      </b:Author>
    </b:Author>
    <b:Title>Exercise of human agency through collective efficacy</b:Title>
    <b:JournalName>Current Directions in Psychological Science </b:JournalName>
    <b:Year>2000</b:Year>
    <b:Pages>75-78</b:Pages>
    <b:Volume>9</b:Volume>
    <b:RefOrder>16</b:RefOrder>
  </b:Source>
  <b:Source>
    <b:Tag>OEC18</b:Tag>
    <b:SourceType>Report</b:SourceType>
    <b:Guid>{F37D3D1A-2B6B-4E53-899C-761E4E8DF66A}</b:Guid>
    <b:Title>Developing schools as learning organisations in Wales</b:Title>
    <b:Year>2018</b:Year>
    <b:Author>
      <b:Author>
        <b:Corporate>OECD</b:Corporate>
      </b:Author>
    </b:Author>
    <b:Publisher>Welsh Government </b:Publisher>
    <b:City>Cardiff </b:City>
    <b:RefOrder>17</b:RefOrder>
  </b:Source>
  <b:Source>
    <b:Tag>Wel182</b:Tag>
    <b:SourceType>Report</b:SourceType>
    <b:Guid>{EEF8B37D-86F5-48FF-B830-D898859E0F91}</b:Guid>
    <b:Title>Schools as learning organisations</b:Title>
    <b:Year>2018</b:Year>
    <b:Publisher>Crown Copyright </b:Publisher>
    <b:City>Cardiff </b:City>
    <b:Author>
      <b:Author>
        <b:Corporate>Welsh Government</b:Corporate>
      </b:Author>
    </b:Author>
    <b:RefOrder>18</b:RefOrder>
  </b:Source>
  <b:Source>
    <b:Tag>Wel14</b:Tag>
    <b:SourceType>Report</b:SourceType>
    <b:Guid>{4F4058C2-710D-4BFF-8ECB-C975D4D726DB}</b:Guid>
    <b:Author>
      <b:Author>
        <b:Corporate>Welsh Government </b:Corporate>
      </b:Author>
    </b:Author>
    <b:Title>School Development Plans</b:Title>
    <b:Year>2014</b:Year>
    <b:Publisher>Crown Copyright </b:Publisher>
    <b:City>Cardiff </b:City>
    <b:RefOrder>1</b:RefOrder>
  </b:Source>
  <b:Source>
    <b:Tag>Wel224</b:Tag>
    <b:SourceType>InternetSite</b:SourceType>
    <b:Guid>{045F25AC-5A67-43D6-AE06-3471B7DFEC31}</b:Guid>
    <b:Title>School improvement guidance: framework for evaluation, improvement and accountability</b:Title>
    <b:Year>2022</b:Year>
    <b:Author>
      <b:Author>
        <b:Corporate>Welsh Government </b:Corporate>
      </b:Author>
    </b:Author>
    <b:YearAccessed>2023</b:YearAccessed>
    <b:MonthAccessed>May</b:MonthAccessed>
    <b:DayAccessed>3</b:DayAccessed>
    <b:URL>https://hwb.gov.wales/evaluation-improvement-and-accountability/school-improvement-guidance-framework-for-evaluation-improvement-and-accountability/</b:URL>
    <b:RefOrder>2</b:RefOrder>
  </b:Source>
  <b:Source>
    <b:Tag>Edu18</b:Tag>
    <b:SourceType>Report</b:SourceType>
    <b:Guid>{3D9594DF-96EC-4482-828B-C29CA9AF0E08}</b:Guid>
    <b:Title>How good is OUR school? A resource to support learner participation in self-evaluation and school improvement </b:Title>
    <b:Year>2018</b:Year>
    <b:Author>
      <b:Author>
        <b:Corporate>Education Scotland </b:Corporate>
      </b:Author>
    </b:Author>
    <b:Publisher>Crown Copyright </b:Publisher>
    <b:City>Scotland </b:City>
    <b:RefOrder>3</b:RefOrder>
  </b:Source>
  <b:Source>
    <b:Tag>Wel225</b:Tag>
    <b:SourceType>InternetSite</b:SourceType>
    <b:Guid>{0976E1C5-0644-4E24-9472-109742FA1321}</b:Guid>
    <b:Title>Curriculum for Wales: summary of legislation</b:Title>
    <b:Year>2022</b:Year>
    <b:Author>
      <b:Author>
        <b:Corporate>Welsh Government </b:Corporate>
      </b:Author>
    </b:Author>
    <b:YearAccessed>2023</b:YearAccessed>
    <b:MonthAccessed>May </b:MonthAccessed>
    <b:DayAccessed>3</b:DayAccessed>
    <b:URL>https://hwb.gov.wales/curriculum-for-wales/summary-of-legislation/#curriculum-and-assessment-(wales)-act-2021-%E2%80%93-an-introduction</b:URL>
    <b:RefOrder>19</b:RefOrder>
  </b:Source>
  <b:Source>
    <b:Tag>Wel156</b:Tag>
    <b:SourceType>InternetSite</b:SourceType>
    <b:Guid>{5FF83EDB-7362-4A6C-9895-84DF13C22717}</b:Guid>
    <b:Author>
      <b:Author>
        <b:Corporate>Welsh Government </b:Corporate>
      </b:Author>
    </b:Author>
    <b:Title>Well-being of Future Generations (Wales) Act 2015: the essentials</b:Title>
    <b:Year>2015</b:Year>
    <b:YearAccessed>2023</b:YearAccessed>
    <b:MonthAccessed>May </b:MonthAccessed>
    <b:DayAccessed>3</b:DayAccessed>
    <b:URL>https://www.gov.wales/well-being-future-generations-act-essentials-html</b:URL>
    <b:RefOrder>20</b:RefOrder>
  </b:Source>
  <b:Source>
    <b:Tag>BBC22</b:Tag>
    <b:SourceType>InternetSite</b:SourceType>
    <b:Guid>{4009FEE6-FB64-42B2-B8A3-AE64C254A5DF}</b:Guid>
    <b:Author>
      <b:Author>
        <b:Corporate>BBC News</b:Corporate>
      </b:Author>
    </b:Author>
    <b:Title>Poverty: Single major challenge facing Wales - warning</b:Title>
    <b:Year>2022</b:Year>
    <b:YearAccessed>2023</b:YearAccessed>
    <b:MonthAccessed>May</b:MonthAccessed>
    <b:DayAccessed>3</b:DayAccessed>
    <b:URL>https://www.bbc.co.uk/news/uk-wales-63459925</b:URL>
    <b:RefOrder>5</b:RefOrder>
  </b:Source>
  <b:Source>
    <b:Tag>Aud22</b:Tag>
    <b:SourceType>Report</b:SourceType>
    <b:Guid>{9B7DEA0C-46CF-4EC6-A53A-5127B21062D9}</b:Guid>
    <b:Author>
      <b:Author>
        <b:Corporate>Audit Wales</b:Corporate>
      </b:Author>
    </b:Author>
    <b:Title>‘Time for Change’ – Poverty in Wales</b:Title>
    <b:Year>2022</b:Year>
    <b:Publisher>Welsh Government </b:Publisher>
    <b:City>Cardiff </b:City>
    <b:RefOrder>21</b:RefOrder>
  </b:Source>
  <b:Source>
    <b:Tag>Wal22</b:Tag>
    <b:SourceType>Report</b:SourceType>
    <b:Guid>{FEE10185-9461-4696-B068-0ECCB1B6CB74}</b:Guid>
    <b:Author>
      <b:Author>
        <b:Corporate>Wales Centre for Public Policy </b:Corporate>
      </b:Author>
    </b:Author>
    <b:Title>Poverty in wales </b:Title>
    <b:Year>2022</b:Year>
    <b:Publisher>WCPP</b:Publisher>
    <b:City>Cardiff </b:City>
    <b:RefOrder>6</b:RefOrder>
  </b:Source>
  <b:Source>
    <b:Tag>Phi13</b:Tag>
    <b:SourceType>JournalArticle</b:SourceType>
    <b:Guid>{7E5223B8-0DFA-4074-96A2-D7262FD4BECB}</b:Guid>
    <b:Title>Education, opportunity and the prospects for social mobility</b:Title>
    <b:Year>2013</b:Year>
    <b:Author>
      <b:Author>
        <b:NameList>
          <b:Person>
            <b:Last>Brown</b:Last>
            <b:First>Phillip</b:First>
          </b:Person>
        </b:NameList>
      </b:Author>
    </b:Author>
    <b:JournalName>British Journal of Sociology of Education</b:JournalName>
    <b:Pages>678-700</b:Pages>
    <b:Volume>34</b:Volume>
    <b:Issue>5-6</b:Issue>
    <b:RefOrder>22</b:RefOrder>
  </b:Source>
  <b:Source>
    <b:Tag>Jos23</b:Tag>
    <b:SourceType>InternetSite</b:SourceType>
    <b:Guid>{AC2268A9-92A0-47E5-AB2F-B1BF953741B2}</b:Guid>
    <b:Title>What is Poverty?</b:Title>
    <b:Year>2023</b:Year>
    <b:Author>
      <b:Author>
        <b:Corporate>Joseph Rowntree Foundation</b:Corporate>
      </b:Author>
    </b:Author>
    <b:YearAccessed>2023</b:YearAccessed>
    <b:MonthAccessed>May</b:MonthAccessed>
    <b:DayAccessed>3</b:DayAccessed>
    <b:URL>https://www.jrf.org.uk/about-us/what-is-poverty</b:URL>
    <b:RefOrder>23</b:RefOrder>
  </b:Source>
  <b:Source>
    <b:Tag>Wel23</b:Tag>
    <b:SourceType>InternetSite</b:SourceType>
    <b:Guid>{BD06529A-DE6D-4D53-A83C-5A8225219841}</b:Guid>
    <b:Author>
      <b:Author>
        <b:Corporate>Welsh Government </b:Corporate>
      </b:Author>
    </b:Author>
    <b:Title>Impact of the pandemic on data collection</b:Title>
    <b:Year>2023</b:Year>
    <b:YearAccessed>2023</b:YearAccessed>
    <b:MonthAccessed>May</b:MonthAccessed>
    <b:DayAccessed>3</b:DayAccessed>
    <b:URL>https://www.gov.wales/child-poverty-strategy-2022-progress-report-html</b:URL>
    <b:RefOrder>24</b:RefOrder>
  </b:Source>
  <b:Source>
    <b:Tag>End22</b:Tag>
    <b:SourceType>InternetSite</b:SourceType>
    <b:Guid>{53E6E508-83AF-41FB-A560-E9773368D5D7}</b:Guid>
    <b:Author>
      <b:Author>
        <b:Corporate>End Child Poverty Coalition </b:Corporate>
      </b:Author>
    </b:Author>
    <b:Title>Child Poverty in your area </b:Title>
    <b:Year>2022</b:Year>
    <b:YearAccessed>2023</b:YearAccessed>
    <b:MonthAccessed>May</b:MonthAccessed>
    <b:DayAccessed>3</b:DayAccessed>
    <b:URL>http://endchildpoverty.org.uk/child-poverty/</b:URL>
    <b:RefOrder>25</b:RefOrder>
  </b:Source>
  <b:Source>
    <b:Tag>Nat211</b:Tag>
    <b:SourceType>InternetSite</b:SourceType>
    <b:Guid>{4C09ED78-E42B-428E-AB70-718AC22E0A84}</b:Guid>
    <b:Author>
      <b:Author>
        <b:Corporate>National Education Union </b:Corporate>
      </b:Author>
    </b:Author>
    <b:Title>The State of Education: Poverty, the Pandemic and Recovery</b:Title>
    <b:Year>2021</b:Year>
    <b:YearAccessed>2023</b:YearAccessed>
    <b:MonthAccessed>May</b:MonthAccessed>
    <b:DayAccessed>3</b:DayAccessed>
    <b:URL>https://neu.org.uk/press-releases/state-education-poverty-pandemic-and-recovery</b:URL>
    <b:RefOrder>26</b:RefOrder>
  </b:Source>
  <b:Source>
    <b:Tag>Est192</b:Tag>
    <b:SourceType>InternetSite</b:SourceType>
    <b:Guid>{BEABA1FF-5C5A-4596-9E78-639AB6DF59CD}</b:Guid>
    <b:Author>
      <b:Author>
        <b:Corporate>Estyn </b:Corporate>
      </b:Author>
    </b:Author>
    <b:Title>Building positive relationships with parents and families</b:Title>
    <b:Year>2019</b:Year>
    <b:YearAccessed>2023</b:YearAccessed>
    <b:MonthAccessed>May</b:MonthAccessed>
    <b:DayAccessed>5</b:DayAccessed>
    <b:URL>https://www.estyn.gov.wales/effective-practice/building-positive-relationships-parents-and-families</b:URL>
    <b:RefOrder>27</b:RefOrder>
  </b:Source>
  <b:Source>
    <b:Tag>Ela13</b:Tag>
    <b:SourceType>JournalArticle</b:SourceType>
    <b:Guid>{7E266E2F-520F-4BA8-BF9D-8A18D90D1456}</b:Guid>
    <b:Title>The Co-construction of Shame in the Context of Poverty: Beyond a Threat to the Social Bond</b:Title>
    <b:Year>2013</b:Year>
    <b:Author>
      <b:Author>
        <b:NameList>
          <b:Person>
            <b:Last>Chase</b:Last>
            <b:First>Elaine</b:First>
          </b:Person>
          <b:Person>
            <b:Last>Walker</b:Last>
            <b:First>Robert</b:First>
          </b:Person>
        </b:NameList>
      </b:Author>
    </b:Author>
    <b:JournalName>eyond athreat to the social bond, Sociology</b:JournalName>
    <b:Pages>739-754</b:Pages>
    <b:Volume>47</b:Volume>
    <b:Issue>4</b:Issue>
    <b:RefOrder>28</b:RefOrder>
  </b:Source>
  <b:Source>
    <b:Tag>Tru23</b:Tag>
    <b:SourceType>InternetSite</b:SourceType>
    <b:Guid>{CA484E99-ADF9-4936-A92A-0F39E11CC119}</b:Guid>
    <b:Title>End of Year Stats</b:Title>
    <b:Year>2023</b:Year>
    <b:Author>
      <b:Author>
        <b:Corporate>Trussell Trust </b:Corporate>
      </b:Author>
    </b:Author>
    <b:YearAccessed>2023</b:YearAccessed>
    <b:MonthAccessed>May</b:MonthAccessed>
    <b:DayAccessed>5</b:DayAccessed>
    <b:URL>https://www.trusselltrust.org/news-and-blog/latest-stats/end-year-stats/</b:URL>
    <b:RefOrder>29</b:RefOrder>
  </b:Source>
  <b:Source>
    <b:Tag>Dav13</b:Tag>
    <b:SourceType>Book</b:SourceType>
    <b:Guid>{ACD5E1D4-80FD-4289-B497-19AB15419FB0}</b:Guid>
    <b:Title>The A-Z of school improvement : principles and practice</b:Title>
    <b:Year>2013</b:Year>
    <b:Author>
      <b:Author>
        <b:NameList>
          <b:Person>
            <b:Last>Woods</b:Last>
            <b:First>David</b:First>
          </b:Person>
          <b:Person>
            <b:Last>Brighouse</b:Last>
            <b:First>Tim</b:First>
          </b:Person>
        </b:NameList>
      </b:Author>
    </b:Author>
    <b:City>London</b:City>
    <b:Publisher>Bloomsbury</b:Publisher>
    <b:RefOrder>7</b:RefOrder>
  </b:Source>
  <b:Source>
    <b:Tag>Edu19</b:Tag>
    <b:SourceType>ElectronicSource</b:SourceType>
    <b:Guid>{16AC49F1-A527-3948-8868-89A766AACC7D}</b:Guid>
    <b:Title>Implementation and Process Evaluation Guidance for EEF Evaluations</b:Title>
    <b:City>London</b:City>
    <b:Publisher>Education Endowment Foundation</b:Publisher>
    <b:Year>2019</b:Year>
    <b:Author>
      <b:Author>
        <b:NameList>
          <b:Person>
            <b:Last>EEF</b:Last>
          </b:Person>
        </b:NameList>
      </b:Author>
    </b:Author>
    <b:LCID>en-GB</b:LCID>
    <b:RefOrder>30</b:RefOrder>
  </b:Source>
  <b:Source>
    <b:Tag>Nin20</b:Tag>
    <b:SourceType>InternetSite</b:SourceType>
    <b:Guid>{18CABB4F-81B1-924E-82F1-AAF7E0630F99}</b:Guid>
    <b:Title>LOW INCOME PARENTS 'STRUGGLING TO COPE' WITH RISING SCHOOL UNIFORM COSTS</b:Title>
    <b:Year>2020</b:Year>
    <b:Author>
      <b:Author>
        <b:NameList>
          <b:Person>
            <b:Last>Jacobs</b:Last>
            <b:First>Nina</b:First>
          </b:Person>
        </b:NameList>
      </b:Author>
    </b:Author>
    <b:URL>https://www.cypnow.co.uk/news/article/low-income-parents-struggling-to-cope-with-rising-school-uniform-costs</b:URL>
    <b:YearAccessed>2023</b:YearAccessed>
    <b:MonthAccessed>May</b:MonthAccessed>
    <b:DayAccessed>5</b:DayAccessed>
    <b:RefOrder>31</b:RefOrder>
  </b:Source>
  <b:Source>
    <b:Tag>Est22</b:Tag>
    <b:SourceType>InternetSite</b:SourceType>
    <b:Guid>{EFA9D68E-FD63-B643-9828-B87616E901F4}</b:Guid>
    <b:Author>
      <b:Author>
        <b:Corporate>Estyn </b:Corporate>
      </b:Author>
    </b:Author>
    <b:Title>Enhancing family engagement and learner well-being</b:Title>
    <b:URL>https://www.estyn.gov.wales/effective-practice/enhancing-family-engagement-and-learner-well-being</b:URL>
    <b:Year>2022</b:Year>
    <b:YearAccessed>2023</b:YearAccessed>
    <b:MonthAccessed>May</b:MonthAccessed>
    <b:DayAccessed>5</b:DayAccessed>
    <b:RefOrder>32</b:RefOrder>
  </b:Source>
  <b:Source>
    <b:Tag>Kee22</b:Tag>
    <b:SourceType>InternetSite</b:SourceType>
    <b:Guid>{3082EB3E-1101-8641-AC89-17EE46A81298}</b:Guid>
    <b:Author>
      <b:Author>
        <b:Corporate>Keep Wales Tidy</b:Corporate>
      </b:Author>
    </b:Author>
    <b:Title>We’re calling on every school to have a uniform swap shop </b:Title>
    <b:URL>https://keepwalestidy.cymru/blog/were-calling-on-every-school-to-have-a-uniform-swap-shop/</b:URL>
    <b:Year>2022</b:Year>
    <b:YearAccessed>2023</b:YearAccessed>
    <b:MonthAccessed>May</b:MonthAccessed>
    <b:DayAccessed>6</b:DayAccessed>
    <b:RefOrder>8</b:RefOrder>
  </b:Source>
  <b:Source>
    <b:Tag>Ela21</b:Tag>
    <b:SourceType>Book</b:SourceType>
    <b:Guid>{36518D34-C037-4B43-AB9E-2C6434CE75D2}</b:Guid>
    <b:Title>Broader, Bolder, Better How Schools and Communities Help Students Overcome the Disadvantages of Poverty</b:Title>
    <b:Year>2021</b:Year>
    <b:Author>
      <b:Author>
        <b:NameList>
          <b:Person>
            <b:Last>Weiss</b:Last>
            <b:First>Elaine</b:First>
          </b:Person>
          <b:Person>
            <b:Last>Reville</b:Last>
            <b:First>Paul</b:First>
          </b:Person>
        </b:NameList>
      </b:Author>
    </b:Author>
    <b:City>London</b:City>
    <b:Publisher>Harvard Education Press</b:Publisher>
    <b:RefOrder>33</b:RefOrder>
  </b:Source>
  <b:Source>
    <b:Tag>Dee21</b:Tag>
    <b:SourceType>ConferenceProceedings</b:SourceType>
    <b:Guid>{FB78B914-1298-4E48-9777-111DAE30BBDE}</b:Guid>
    <b:Author>
      <b:Author>
        <b:NameList>
          <b:Person>
            <b:Last>Kumar</b:Last>
            <b:First>Deepak</b:First>
          </b:Person>
        </b:NameList>
      </b:Author>
    </b:Author>
    <b:Title>Analyzing an African proverb ‘It takes a village to raise a child’ in the context of child right to the city</b:Title>
    <b:Year>2021</b:Year>
    <b:Publisher> SPARK 21 International Conference on Architecture and Beyond</b:Publisher>
    <b:City> Coimbatore, Tamilnadu</b:City>
    <b:RefOrder>34</b:RefOrder>
  </b:Source>
  <b:Source>
    <b:Tag>Wel2010</b:Tag>
    <b:SourceType>InternetSite</b:SourceType>
    <b:Guid>{37DF441D-EFD6-4262-B7C9-6875FEFD8DCF}</b:Guid>
    <b:Title>Professional standards</b:Title>
    <b:Year>2020</b:Year>
    <b:Author>
      <b:Author>
        <b:Corporate>Welsh Government </b:Corporate>
      </b:Author>
    </b:Author>
    <b:YearAccessed>2023</b:YearAccessed>
    <b:MonthAccessed>May</b:MonthAccessed>
    <b:DayAccessed>7</b:DayAccessed>
    <b:URL>https://hwb.gov.wales/professional-development/professional-standards/</b:URL>
    <b:RefOrder>9</b:RefOrder>
  </b:Source>
  <b:Source>
    <b:Tag>Leg18</b:Tag>
    <b:SourceType>InternetSite</b:SourceType>
    <b:Guid>{DC6F5403-B4E2-4826-973D-50A8EDD9F3D3}</b:Guid>
    <b:Author>
      <b:Author>
        <b:Corporate>Legislation UK Government </b:Corporate>
      </b:Author>
    </b:Author>
    <b:Title>Additional Learning Needs and Education Tribunal (Wales) Act 2018</b:Title>
    <b:Year>2018</b:Year>
    <b:YearAccessed>2023</b:YearAccessed>
    <b:MonthAccessed>May</b:MonthAccessed>
    <b:DayAccessed>8</b:DayAccessed>
    <b:URL>https://www.legislation.gov.uk/anaw/2018/2/contents/enacted</b:URL>
    <b:RefOrder>35</b:RefOrder>
  </b:Source>
  <b:Source>
    <b:Tag>Est222</b:Tag>
    <b:SourceType>InternetSite</b:SourceType>
    <b:Guid>{1578DEED-0C26-4610-97C1-0EBD36A9CF42}</b:Guid>
    <b:Author>
      <b:Author>
        <b:Corporate>Estyn </b:Corporate>
      </b:Author>
    </b:Author>
    <b:Title>A report on School X</b:Title>
    <b:Year>2022</b:Year>
    <b:YearAccessed>2023</b:YearAccessed>
    <b:MonthAccessed>May</b:MonthAccessed>
    <b:DayAccessed>9</b:DayAccessed>
    <b:URL>https://www.estyn.gov.wales/system/files/2023-01/Inspection%20report%20Gorseinon%20Primary%20School%202023.pdf</b:URL>
    <b:RefOrder>36</b:RefOrder>
  </b:Source>
</b:Sources>
</file>

<file path=customXml/itemProps1.xml><?xml version="1.0" encoding="utf-8"?>
<ds:datastoreItem xmlns:ds="http://schemas.openxmlformats.org/officeDocument/2006/customXml" ds:itemID="{15641439-D2B4-4303-ADE1-97870C70E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1252</TotalTime>
  <Pages>11</Pages>
  <Words>3653</Words>
  <Characters>20827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 (2003451)</dc:creator>
  <cp:keywords/>
  <dc:description/>
  <cp:lastModifiedBy>Lauren Morgan (2003451)</cp:lastModifiedBy>
  <cp:revision>276</cp:revision>
  <dcterms:created xsi:type="dcterms:W3CDTF">2023-05-06T14:39:00Z</dcterms:created>
  <dcterms:modified xsi:type="dcterms:W3CDTF">2023-05-14T14:15:00Z</dcterms:modified>
</cp:coreProperties>
</file>