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7187CAD7" w:rsidP="7187CAD7" w:rsidRDefault="7187CAD7" w14:paraId="7B42073C" w14:textId="6490E9FC">
      <w:pPr>
        <w:jc w:val="center"/>
      </w:pPr>
      <w:r>
        <w:rPr>
          <w:noProof/>
        </w:rPr>
        <w:drawing>
          <wp:inline distT="0" distB="0" distL="0" distR="0" wp14:anchorId="16EE3812" wp14:editId="32721B61">
            <wp:extent cx="1705036" cy="868438"/>
            <wp:effectExtent l="0" t="0" r="0" b="0"/>
            <wp:docPr id="1903763908" name="Picture 190376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2903" t="35249" r="67849" b="47318"/>
                    <a:stretch>
                      <a:fillRect/>
                    </a:stretch>
                  </pic:blipFill>
                  <pic:spPr>
                    <a:xfrm>
                      <a:off x="0" y="0"/>
                      <a:ext cx="1705036" cy="868438"/>
                    </a:xfrm>
                    <a:prstGeom prst="rect">
                      <a:avLst/>
                    </a:prstGeom>
                  </pic:spPr>
                </pic:pic>
              </a:graphicData>
            </a:graphic>
          </wp:inline>
        </w:drawing>
      </w:r>
    </w:p>
    <w:p w:rsidR="7187CAD7" w:rsidP="7187CAD7" w:rsidRDefault="7187CAD7" w14:paraId="04224977" w14:textId="08A82D30">
      <w:pPr>
        <w:jc w:val="center"/>
      </w:pPr>
    </w:p>
    <w:p w:rsidR="0E49AB4C" w:rsidP="347190EF" w:rsidRDefault="0E49AB4C" w14:paraId="2623F1F5" w14:textId="6580C65F">
      <w:pPr>
        <w:jc w:val="center"/>
        <w:rPr>
          <w:rFonts w:ascii="Calibri" w:hAnsi="Calibri" w:eastAsia="Calibri" w:cs="Calibri"/>
          <w:b/>
          <w:bCs/>
          <w:sz w:val="28"/>
          <w:szCs w:val="28"/>
          <w:u w:val="single"/>
        </w:rPr>
      </w:pPr>
    </w:p>
    <w:p w:rsidR="0E49AB4C" w:rsidP="347190EF" w:rsidRDefault="0E49AB4C" w14:paraId="4283865F" w14:textId="5319D52B">
      <w:pPr>
        <w:jc w:val="center"/>
        <w:rPr>
          <w:rFonts w:ascii="Calibri" w:hAnsi="Calibri" w:eastAsia="Calibri" w:cs="Calibri"/>
          <w:b/>
          <w:bCs/>
          <w:sz w:val="28"/>
          <w:szCs w:val="28"/>
          <w:u w:val="single"/>
        </w:rPr>
      </w:pPr>
    </w:p>
    <w:p w:rsidR="5FB673C0" w:rsidP="5FB673C0" w:rsidRDefault="001D6002" w14:paraId="430CCB31" w14:textId="5697CF64">
      <w:pPr>
        <w:jc w:val="center"/>
      </w:pPr>
      <w:r>
        <w:rPr>
          <w:rFonts w:ascii="Calibri" w:hAnsi="Calibri" w:eastAsia="Calibri" w:cs="Calibri"/>
          <w:b/>
          <w:bCs/>
          <w:sz w:val="28"/>
          <w:szCs w:val="28"/>
          <w:u w:val="single"/>
        </w:rPr>
        <w:t xml:space="preserve">Report: </w:t>
      </w:r>
      <w:r w:rsidRPr="5FB673C0" w:rsidR="5FB673C0">
        <w:rPr>
          <w:rFonts w:ascii="Calibri" w:hAnsi="Calibri" w:eastAsia="Calibri" w:cs="Calibri"/>
          <w:b/>
          <w:bCs/>
          <w:sz w:val="28"/>
          <w:szCs w:val="28"/>
          <w:u w:val="single"/>
        </w:rPr>
        <w:t>Energy in a flywheel</w:t>
      </w:r>
    </w:p>
    <w:p w:rsidR="001D6002" w:rsidP="001D6002" w:rsidRDefault="001D6002" w14:paraId="07D1711C" w14:textId="77777777">
      <w:pPr>
        <w:jc w:val="center"/>
        <w:rPr>
          <w:rFonts w:ascii="Calibri" w:hAnsi="Calibri" w:eastAsia="Calibri" w:cs="Calibri"/>
          <w:b/>
          <w:bCs/>
          <w:sz w:val="28"/>
          <w:szCs w:val="28"/>
          <w:u w:val="single"/>
        </w:rPr>
      </w:pPr>
      <w:r>
        <w:rPr>
          <w:rFonts w:ascii="Calibri" w:hAnsi="Calibri" w:eastAsia="Calibri" w:cs="Calibri"/>
          <w:b/>
          <w:bCs/>
          <w:sz w:val="28"/>
          <w:szCs w:val="28"/>
          <w:u w:val="single"/>
        </w:rPr>
        <w:t xml:space="preserve">Name: </w:t>
      </w:r>
      <w:r w:rsidRPr="347190EF" w:rsidR="347190EF">
        <w:rPr>
          <w:rFonts w:ascii="Calibri" w:hAnsi="Calibri" w:eastAsia="Calibri" w:cs="Calibri"/>
          <w:b/>
          <w:bCs/>
          <w:sz w:val="28"/>
          <w:szCs w:val="28"/>
          <w:u w:val="single"/>
        </w:rPr>
        <w:t xml:space="preserve">Greig Western </w:t>
      </w:r>
    </w:p>
    <w:p w:rsidR="0E49AB4C" w:rsidP="001D6002" w:rsidRDefault="001D6002" w14:paraId="45108D0C" w14:textId="33DDBF9D">
      <w:pPr>
        <w:jc w:val="center"/>
        <w:rPr>
          <w:rFonts w:ascii="Calibri" w:hAnsi="Calibri" w:eastAsia="Calibri" w:cs="Calibri"/>
          <w:b/>
          <w:bCs/>
          <w:sz w:val="28"/>
          <w:szCs w:val="28"/>
          <w:u w:val="single"/>
        </w:rPr>
      </w:pPr>
      <w:r>
        <w:rPr>
          <w:rFonts w:ascii="Calibri" w:hAnsi="Calibri" w:eastAsia="Calibri" w:cs="Calibri"/>
          <w:b/>
          <w:bCs/>
          <w:sz w:val="28"/>
          <w:szCs w:val="28"/>
          <w:u w:val="single"/>
        </w:rPr>
        <w:t xml:space="preserve">Student Number: </w:t>
      </w:r>
      <w:r w:rsidRPr="347190EF" w:rsidR="347190EF">
        <w:rPr>
          <w:rFonts w:ascii="Calibri" w:hAnsi="Calibri" w:eastAsia="Calibri" w:cs="Calibri"/>
          <w:b/>
          <w:bCs/>
          <w:sz w:val="28"/>
          <w:szCs w:val="28"/>
          <w:u w:val="single"/>
        </w:rPr>
        <w:t>1804348</w:t>
      </w:r>
    </w:p>
    <w:p w:rsidR="0E49AB4C" w:rsidP="5FB673C0" w:rsidRDefault="001D6002" w14:paraId="6B703D9B" w14:textId="2B8B31C4">
      <w:pPr>
        <w:jc w:val="center"/>
        <w:rPr>
          <w:rFonts w:ascii="Calibri" w:hAnsi="Calibri" w:eastAsia="Calibri" w:cs="Calibri"/>
          <w:b/>
          <w:bCs/>
          <w:sz w:val="28"/>
          <w:szCs w:val="28"/>
          <w:u w:val="single"/>
        </w:rPr>
      </w:pPr>
      <w:r>
        <w:rPr>
          <w:rFonts w:ascii="Calibri" w:hAnsi="Calibri" w:eastAsia="Calibri" w:cs="Calibri"/>
          <w:b/>
          <w:bCs/>
          <w:sz w:val="28"/>
          <w:szCs w:val="28"/>
          <w:u w:val="single"/>
        </w:rPr>
        <w:t xml:space="preserve">Subject </w:t>
      </w:r>
      <w:r w:rsidRPr="5FB673C0" w:rsidR="5FB673C0">
        <w:rPr>
          <w:rFonts w:ascii="Calibri" w:hAnsi="Calibri" w:eastAsia="Calibri" w:cs="Calibri"/>
          <w:b/>
          <w:bCs/>
          <w:sz w:val="28"/>
          <w:szCs w:val="28"/>
          <w:u w:val="single"/>
        </w:rPr>
        <w:t>Tutor: Abigail Summerfield</w:t>
      </w:r>
    </w:p>
    <w:p w:rsidR="666A98A9" w:rsidP="5FB673C0" w:rsidRDefault="5FB673C0" w14:paraId="7D03ED43" w14:textId="4AEA06E6">
      <w:pPr>
        <w:jc w:val="center"/>
        <w:rPr>
          <w:rFonts w:ascii="Calibri" w:hAnsi="Calibri" w:eastAsia="Calibri" w:cs="Calibri"/>
          <w:b/>
          <w:bCs/>
          <w:sz w:val="28"/>
          <w:szCs w:val="28"/>
          <w:u w:val="single"/>
        </w:rPr>
      </w:pPr>
      <w:r w:rsidRPr="5FB673C0">
        <w:rPr>
          <w:rFonts w:ascii="Calibri" w:hAnsi="Calibri" w:eastAsia="Calibri" w:cs="Calibri"/>
          <w:b/>
          <w:bCs/>
          <w:sz w:val="28"/>
          <w:szCs w:val="28"/>
          <w:u w:val="single"/>
        </w:rPr>
        <w:t>Module Number: M4X00385</w:t>
      </w:r>
    </w:p>
    <w:p w:rsidR="666A98A9" w:rsidP="666A98A9" w:rsidRDefault="666A98A9" w14:paraId="3F91D87A" w14:textId="0E487DE5">
      <w:pPr>
        <w:jc w:val="center"/>
        <w:rPr>
          <w:rFonts w:ascii="Calibri" w:hAnsi="Calibri" w:eastAsia="Calibri" w:cs="Calibri"/>
          <w:b/>
          <w:bCs/>
          <w:sz w:val="28"/>
          <w:szCs w:val="28"/>
          <w:u w:val="single"/>
        </w:rPr>
      </w:pPr>
      <w:r w:rsidRPr="666A98A9">
        <w:rPr>
          <w:rFonts w:ascii="Calibri" w:hAnsi="Calibri" w:eastAsia="Calibri" w:cs="Calibri"/>
          <w:b/>
          <w:bCs/>
          <w:sz w:val="28"/>
          <w:szCs w:val="28"/>
          <w:u w:val="single"/>
        </w:rPr>
        <w:t xml:space="preserve">University of Wales Trinity St David </w:t>
      </w:r>
    </w:p>
    <w:p w:rsidR="666A98A9" w:rsidP="666A98A9" w:rsidRDefault="666A98A9" w14:paraId="7CA060A0" w14:textId="18FC1216">
      <w:pPr>
        <w:jc w:val="center"/>
        <w:rPr>
          <w:rFonts w:ascii="Calibri" w:hAnsi="Calibri" w:eastAsia="Calibri" w:cs="Calibri"/>
          <w:b/>
          <w:bCs/>
          <w:sz w:val="28"/>
          <w:szCs w:val="28"/>
          <w:u w:val="single"/>
        </w:rPr>
      </w:pPr>
      <w:r w:rsidRPr="666A98A9">
        <w:rPr>
          <w:rFonts w:ascii="Calibri" w:hAnsi="Calibri" w:eastAsia="Calibri" w:cs="Calibri"/>
          <w:b/>
          <w:bCs/>
          <w:sz w:val="28"/>
          <w:szCs w:val="28"/>
          <w:u w:val="single"/>
        </w:rPr>
        <w:t>School of Engineering</w:t>
      </w:r>
    </w:p>
    <w:p w:rsidR="001D6002" w:rsidP="666A98A9" w:rsidRDefault="001D6002" w14:paraId="194E98E8" w14:textId="5DC5C230">
      <w:pPr>
        <w:jc w:val="center"/>
        <w:rPr>
          <w:rFonts w:ascii="Calibri" w:hAnsi="Calibri" w:eastAsia="Calibri" w:cs="Calibri"/>
          <w:b/>
          <w:bCs/>
          <w:sz w:val="28"/>
          <w:szCs w:val="28"/>
          <w:u w:val="single"/>
        </w:rPr>
      </w:pPr>
      <w:r>
        <w:rPr>
          <w:rFonts w:ascii="Calibri" w:hAnsi="Calibri" w:eastAsia="Calibri" w:cs="Calibri"/>
          <w:b/>
          <w:bCs/>
          <w:sz w:val="28"/>
          <w:szCs w:val="28"/>
          <w:u w:val="single"/>
        </w:rPr>
        <w:t>Course: Motorsport Engineering (BEng)</w:t>
      </w:r>
    </w:p>
    <w:p w:rsidR="0E49AB4C" w:rsidP="347190EF" w:rsidRDefault="0E49AB4C" w14:paraId="2F581338" w14:textId="10DE0705">
      <w:pPr>
        <w:jc w:val="center"/>
        <w:rPr>
          <w:rFonts w:ascii="Calibri" w:hAnsi="Calibri" w:eastAsia="Calibri" w:cs="Calibri"/>
          <w:b/>
          <w:bCs/>
          <w:sz w:val="28"/>
          <w:szCs w:val="28"/>
          <w:u w:val="single"/>
        </w:rPr>
      </w:pPr>
    </w:p>
    <w:p w:rsidR="0E49AB4C" w:rsidP="347190EF" w:rsidRDefault="0E49AB4C" w14:paraId="44BECA6D" w14:textId="41C76C8B">
      <w:pPr>
        <w:jc w:val="center"/>
        <w:rPr>
          <w:rFonts w:ascii="Calibri" w:hAnsi="Calibri" w:eastAsia="Calibri" w:cs="Calibri"/>
          <w:b/>
          <w:bCs/>
          <w:sz w:val="28"/>
          <w:szCs w:val="28"/>
          <w:u w:val="single"/>
        </w:rPr>
      </w:pPr>
    </w:p>
    <w:p w:rsidR="0E49AB4C" w:rsidP="347190EF" w:rsidRDefault="0E49AB4C" w14:paraId="6C716243" w14:textId="087D1721">
      <w:pPr>
        <w:jc w:val="center"/>
        <w:rPr>
          <w:rFonts w:ascii="Calibri" w:hAnsi="Calibri" w:eastAsia="Calibri" w:cs="Calibri"/>
          <w:b/>
          <w:bCs/>
          <w:sz w:val="28"/>
          <w:szCs w:val="28"/>
          <w:u w:val="single"/>
        </w:rPr>
      </w:pPr>
    </w:p>
    <w:p w:rsidR="0E49AB4C" w:rsidP="347190EF" w:rsidRDefault="0E49AB4C" w14:paraId="18710ABC" w14:textId="340C4A96">
      <w:pPr>
        <w:jc w:val="center"/>
        <w:rPr>
          <w:rFonts w:ascii="Calibri" w:hAnsi="Calibri" w:eastAsia="Calibri" w:cs="Calibri"/>
          <w:b/>
          <w:bCs/>
          <w:sz w:val="28"/>
          <w:szCs w:val="28"/>
          <w:u w:val="single"/>
        </w:rPr>
      </w:pPr>
    </w:p>
    <w:p w:rsidR="0E49AB4C" w:rsidP="347190EF" w:rsidRDefault="0E49AB4C" w14:paraId="5E4CEE38" w14:textId="732D6D46">
      <w:pPr>
        <w:jc w:val="center"/>
        <w:rPr>
          <w:rFonts w:ascii="Calibri" w:hAnsi="Calibri" w:eastAsia="Calibri" w:cs="Calibri"/>
          <w:b/>
          <w:bCs/>
          <w:sz w:val="28"/>
          <w:szCs w:val="28"/>
          <w:u w:val="single"/>
        </w:rPr>
      </w:pPr>
    </w:p>
    <w:p w:rsidR="0E49AB4C" w:rsidP="347190EF" w:rsidRDefault="0E49AB4C" w14:paraId="5BDD5C1C" w14:textId="7B6D9EEF">
      <w:pPr>
        <w:jc w:val="center"/>
        <w:rPr>
          <w:rFonts w:ascii="Calibri" w:hAnsi="Calibri" w:eastAsia="Calibri" w:cs="Calibri"/>
          <w:b/>
          <w:bCs/>
          <w:sz w:val="28"/>
          <w:szCs w:val="28"/>
          <w:u w:val="single"/>
        </w:rPr>
      </w:pPr>
    </w:p>
    <w:p w:rsidR="0E49AB4C" w:rsidP="347190EF" w:rsidRDefault="0E49AB4C" w14:paraId="3B4FDF9F" w14:textId="5DA50289">
      <w:pPr>
        <w:jc w:val="center"/>
        <w:rPr>
          <w:rFonts w:ascii="Calibri" w:hAnsi="Calibri" w:eastAsia="Calibri" w:cs="Calibri"/>
          <w:b/>
          <w:bCs/>
          <w:sz w:val="28"/>
          <w:szCs w:val="28"/>
          <w:u w:val="single"/>
        </w:rPr>
      </w:pPr>
    </w:p>
    <w:p w:rsidR="0E49AB4C" w:rsidP="347190EF" w:rsidRDefault="0E49AB4C" w14:paraId="32618EEB" w14:textId="09549214">
      <w:pPr>
        <w:jc w:val="center"/>
        <w:rPr>
          <w:rFonts w:ascii="Calibri" w:hAnsi="Calibri" w:eastAsia="Calibri" w:cs="Calibri"/>
          <w:b/>
          <w:bCs/>
          <w:sz w:val="28"/>
          <w:szCs w:val="28"/>
          <w:u w:val="single"/>
        </w:rPr>
      </w:pPr>
    </w:p>
    <w:p w:rsidR="0E49AB4C" w:rsidP="347190EF" w:rsidRDefault="0E49AB4C" w14:paraId="247B2D58" w14:textId="76BF9748">
      <w:pPr>
        <w:jc w:val="center"/>
        <w:rPr>
          <w:rFonts w:ascii="Calibri" w:hAnsi="Calibri" w:eastAsia="Calibri" w:cs="Calibri"/>
          <w:b/>
          <w:bCs/>
          <w:sz w:val="28"/>
          <w:szCs w:val="28"/>
          <w:u w:val="single"/>
        </w:rPr>
      </w:pPr>
    </w:p>
    <w:p w:rsidR="0E49AB4C" w:rsidP="347190EF" w:rsidRDefault="0E49AB4C" w14:paraId="2F0BCCC7" w14:textId="4BC889E4">
      <w:pPr>
        <w:jc w:val="center"/>
        <w:rPr>
          <w:rFonts w:ascii="Calibri" w:hAnsi="Calibri" w:eastAsia="Calibri" w:cs="Calibri"/>
          <w:b/>
          <w:bCs/>
          <w:sz w:val="28"/>
          <w:szCs w:val="28"/>
          <w:u w:val="single"/>
        </w:rPr>
      </w:pPr>
    </w:p>
    <w:p w:rsidR="0E49AB4C" w:rsidP="347190EF" w:rsidRDefault="0E49AB4C" w14:paraId="773607E1" w14:textId="50E6A947">
      <w:pPr>
        <w:jc w:val="center"/>
        <w:rPr>
          <w:rFonts w:ascii="Calibri" w:hAnsi="Calibri" w:eastAsia="Calibri" w:cs="Calibri"/>
          <w:b/>
          <w:bCs/>
          <w:sz w:val="28"/>
          <w:szCs w:val="28"/>
          <w:u w:val="single"/>
        </w:rPr>
      </w:pPr>
    </w:p>
    <w:p w:rsidR="0E49AB4C" w:rsidP="347190EF" w:rsidRDefault="0E49AB4C" w14:paraId="6B281B56" w14:textId="536D631E">
      <w:pPr>
        <w:jc w:val="center"/>
        <w:rPr>
          <w:rFonts w:ascii="Calibri" w:hAnsi="Calibri" w:eastAsia="Calibri" w:cs="Calibri"/>
          <w:b/>
          <w:bCs/>
          <w:sz w:val="28"/>
          <w:szCs w:val="28"/>
          <w:u w:val="single"/>
        </w:rPr>
      </w:pPr>
    </w:p>
    <w:p w:rsidR="0E49AB4C" w:rsidP="347190EF" w:rsidRDefault="0E49AB4C" w14:paraId="4114CE6B" w14:textId="34962E2A">
      <w:pPr>
        <w:jc w:val="center"/>
        <w:rPr>
          <w:rFonts w:ascii="Calibri" w:hAnsi="Calibri" w:eastAsia="Calibri" w:cs="Calibri"/>
          <w:b/>
          <w:bCs/>
          <w:sz w:val="28"/>
          <w:szCs w:val="28"/>
          <w:u w:val="single"/>
        </w:rPr>
      </w:pPr>
    </w:p>
    <w:p w:rsidR="0E49AB4C" w:rsidP="347190EF" w:rsidRDefault="0E49AB4C" w14:paraId="4008679D" w14:textId="40818A8F">
      <w:pPr>
        <w:jc w:val="center"/>
        <w:rPr>
          <w:rFonts w:ascii="Calibri" w:hAnsi="Calibri" w:eastAsia="Calibri" w:cs="Calibri"/>
          <w:b/>
          <w:bCs/>
          <w:sz w:val="28"/>
          <w:szCs w:val="28"/>
          <w:u w:val="single"/>
        </w:rPr>
      </w:pPr>
    </w:p>
    <w:sdt>
      <w:sdtPr>
        <w:rPr>
          <w:rFonts w:asciiTheme="minorHAnsi" w:hAnsiTheme="minorHAnsi" w:eastAsiaTheme="minorHAnsi" w:cstheme="minorBidi"/>
          <w:color w:val="auto"/>
          <w:sz w:val="22"/>
          <w:szCs w:val="22"/>
          <w:lang w:val="en-GB"/>
        </w:rPr>
        <w:id w:val="1938560198"/>
        <w:docPartObj>
          <w:docPartGallery w:val="Table of Contents"/>
          <w:docPartUnique/>
        </w:docPartObj>
      </w:sdtPr>
      <w:sdtEndPr>
        <w:rPr>
          <w:b/>
          <w:bCs/>
          <w:noProof/>
        </w:rPr>
      </w:sdtEndPr>
      <w:sdtContent>
        <w:p w:rsidR="00E820B9" w:rsidRDefault="64D07815" w14:paraId="2B6DE84A" w14:textId="7881ED73">
          <w:pPr>
            <w:pStyle w:val="TOCHeading"/>
          </w:pPr>
          <w:r>
            <w:t>Contents</w:t>
          </w:r>
        </w:p>
        <w:p w:rsidR="003B599D" w:rsidRDefault="00E820B9" w14:paraId="2C7A70DB" w14:textId="7D2A0202">
          <w:pPr>
            <w:pStyle w:val="TOC1"/>
            <w:tabs>
              <w:tab w:val="right" w:leader="dot" w:pos="9016"/>
            </w:tabs>
            <w:rPr>
              <w:rFonts w:eastAsiaTheme="minorEastAsia"/>
              <w:noProof/>
              <w:lang w:val="en-US" w:eastAsia="ja-JP"/>
            </w:rPr>
          </w:pPr>
          <w:r>
            <w:fldChar w:fldCharType="begin"/>
          </w:r>
          <w:r>
            <w:instrText xml:space="preserve"> TOC \o "1-3" \h \z \u </w:instrText>
          </w:r>
          <w:r>
            <w:fldChar w:fldCharType="separate"/>
          </w:r>
          <w:hyperlink w:history="1" w:anchor="_Toc27034823">
            <w:r w:rsidRPr="00FB6EB9" w:rsidR="003B599D">
              <w:rPr>
                <w:rStyle w:val="Hyperlink"/>
                <w:rFonts w:eastAsia="Calibri"/>
                <w:noProof/>
              </w:rPr>
              <w:t>Introduction</w:t>
            </w:r>
            <w:r w:rsidR="003B599D">
              <w:rPr>
                <w:noProof/>
                <w:webHidden/>
              </w:rPr>
              <w:tab/>
            </w:r>
            <w:r w:rsidR="003B599D">
              <w:rPr>
                <w:noProof/>
                <w:webHidden/>
              </w:rPr>
              <w:fldChar w:fldCharType="begin"/>
            </w:r>
            <w:r w:rsidR="003B599D">
              <w:rPr>
                <w:noProof/>
                <w:webHidden/>
              </w:rPr>
              <w:instrText xml:space="preserve"> PAGEREF _Toc27034823 \h </w:instrText>
            </w:r>
            <w:r w:rsidR="003B599D">
              <w:rPr>
                <w:noProof/>
                <w:webHidden/>
              </w:rPr>
            </w:r>
            <w:r w:rsidR="003B599D">
              <w:rPr>
                <w:noProof/>
                <w:webHidden/>
              </w:rPr>
              <w:fldChar w:fldCharType="separate"/>
            </w:r>
            <w:r w:rsidR="003B599D">
              <w:rPr>
                <w:noProof/>
                <w:webHidden/>
              </w:rPr>
              <w:t>3</w:t>
            </w:r>
            <w:r w:rsidR="003B599D">
              <w:rPr>
                <w:noProof/>
                <w:webHidden/>
              </w:rPr>
              <w:fldChar w:fldCharType="end"/>
            </w:r>
          </w:hyperlink>
        </w:p>
        <w:p w:rsidR="003B599D" w:rsidRDefault="003B599D" w14:paraId="704852B4" w14:textId="71457E1F">
          <w:pPr>
            <w:pStyle w:val="TOC1"/>
            <w:tabs>
              <w:tab w:val="right" w:leader="dot" w:pos="9016"/>
            </w:tabs>
            <w:rPr>
              <w:rFonts w:eastAsiaTheme="minorEastAsia"/>
              <w:noProof/>
              <w:lang w:val="en-US" w:eastAsia="ja-JP"/>
            </w:rPr>
          </w:pPr>
          <w:hyperlink w:history="1" w:anchor="_Toc27034824">
            <w:r w:rsidRPr="00FB6EB9">
              <w:rPr>
                <w:rStyle w:val="Hyperlink"/>
                <w:rFonts w:eastAsia="Calibri"/>
                <w:noProof/>
              </w:rPr>
              <w:t>Experimental Procedure</w:t>
            </w:r>
            <w:r>
              <w:rPr>
                <w:noProof/>
                <w:webHidden/>
              </w:rPr>
              <w:tab/>
            </w:r>
            <w:r>
              <w:rPr>
                <w:noProof/>
                <w:webHidden/>
              </w:rPr>
              <w:fldChar w:fldCharType="begin"/>
            </w:r>
            <w:r>
              <w:rPr>
                <w:noProof/>
                <w:webHidden/>
              </w:rPr>
              <w:instrText xml:space="preserve"> PAGEREF _Toc27034824 \h </w:instrText>
            </w:r>
            <w:r>
              <w:rPr>
                <w:noProof/>
                <w:webHidden/>
              </w:rPr>
            </w:r>
            <w:r>
              <w:rPr>
                <w:noProof/>
                <w:webHidden/>
              </w:rPr>
              <w:fldChar w:fldCharType="separate"/>
            </w:r>
            <w:r>
              <w:rPr>
                <w:noProof/>
                <w:webHidden/>
              </w:rPr>
              <w:t>4</w:t>
            </w:r>
            <w:r>
              <w:rPr>
                <w:noProof/>
                <w:webHidden/>
              </w:rPr>
              <w:fldChar w:fldCharType="end"/>
            </w:r>
          </w:hyperlink>
        </w:p>
        <w:p w:rsidR="003B599D" w:rsidRDefault="003B599D" w14:paraId="2199B8BB" w14:textId="3B2DBCB1">
          <w:pPr>
            <w:pStyle w:val="TOC1"/>
            <w:tabs>
              <w:tab w:val="right" w:leader="dot" w:pos="9016"/>
            </w:tabs>
            <w:rPr>
              <w:rFonts w:eastAsiaTheme="minorEastAsia"/>
              <w:noProof/>
              <w:lang w:val="en-US" w:eastAsia="ja-JP"/>
            </w:rPr>
          </w:pPr>
          <w:hyperlink w:history="1" w:anchor="_Toc27034825">
            <w:r w:rsidRPr="00FB6EB9">
              <w:rPr>
                <w:rStyle w:val="Hyperlink"/>
                <w:rFonts w:eastAsia="Calibri"/>
                <w:noProof/>
              </w:rPr>
              <w:t>Results</w:t>
            </w:r>
            <w:r>
              <w:rPr>
                <w:noProof/>
                <w:webHidden/>
              </w:rPr>
              <w:tab/>
            </w:r>
            <w:r>
              <w:rPr>
                <w:noProof/>
                <w:webHidden/>
              </w:rPr>
              <w:fldChar w:fldCharType="begin"/>
            </w:r>
            <w:r>
              <w:rPr>
                <w:noProof/>
                <w:webHidden/>
              </w:rPr>
              <w:instrText xml:space="preserve"> PAGEREF _Toc27034825 \h </w:instrText>
            </w:r>
            <w:r>
              <w:rPr>
                <w:noProof/>
                <w:webHidden/>
              </w:rPr>
            </w:r>
            <w:r>
              <w:rPr>
                <w:noProof/>
                <w:webHidden/>
              </w:rPr>
              <w:fldChar w:fldCharType="separate"/>
            </w:r>
            <w:r>
              <w:rPr>
                <w:noProof/>
                <w:webHidden/>
              </w:rPr>
              <w:t>9</w:t>
            </w:r>
            <w:r>
              <w:rPr>
                <w:noProof/>
                <w:webHidden/>
              </w:rPr>
              <w:fldChar w:fldCharType="end"/>
            </w:r>
          </w:hyperlink>
        </w:p>
        <w:p w:rsidR="003B599D" w:rsidRDefault="003B599D" w14:paraId="2150A2CB" w14:textId="0B270256">
          <w:pPr>
            <w:pStyle w:val="TOC1"/>
            <w:tabs>
              <w:tab w:val="right" w:leader="dot" w:pos="9016"/>
            </w:tabs>
            <w:rPr>
              <w:rFonts w:eastAsiaTheme="minorEastAsia"/>
              <w:noProof/>
              <w:lang w:val="en-US" w:eastAsia="ja-JP"/>
            </w:rPr>
          </w:pPr>
          <w:hyperlink w:history="1" w:anchor="_Toc27034826">
            <w:r w:rsidRPr="00FB6EB9">
              <w:rPr>
                <w:rStyle w:val="Hyperlink"/>
                <w:rFonts w:eastAsia="Calibri"/>
                <w:noProof/>
              </w:rPr>
              <w:t>Analysis</w:t>
            </w:r>
            <w:r>
              <w:rPr>
                <w:noProof/>
                <w:webHidden/>
              </w:rPr>
              <w:tab/>
            </w:r>
            <w:r>
              <w:rPr>
                <w:noProof/>
                <w:webHidden/>
              </w:rPr>
              <w:fldChar w:fldCharType="begin"/>
            </w:r>
            <w:r>
              <w:rPr>
                <w:noProof/>
                <w:webHidden/>
              </w:rPr>
              <w:instrText xml:space="preserve"> PAGEREF _Toc27034826 \h </w:instrText>
            </w:r>
            <w:r>
              <w:rPr>
                <w:noProof/>
                <w:webHidden/>
              </w:rPr>
            </w:r>
            <w:r>
              <w:rPr>
                <w:noProof/>
                <w:webHidden/>
              </w:rPr>
              <w:fldChar w:fldCharType="separate"/>
            </w:r>
            <w:r>
              <w:rPr>
                <w:noProof/>
                <w:webHidden/>
              </w:rPr>
              <w:t>11</w:t>
            </w:r>
            <w:r>
              <w:rPr>
                <w:noProof/>
                <w:webHidden/>
              </w:rPr>
              <w:fldChar w:fldCharType="end"/>
            </w:r>
          </w:hyperlink>
        </w:p>
        <w:p w:rsidR="003B599D" w:rsidRDefault="003B599D" w14:paraId="2D821CD0" w14:textId="70FF2131">
          <w:pPr>
            <w:pStyle w:val="TOC1"/>
            <w:tabs>
              <w:tab w:val="right" w:leader="dot" w:pos="9016"/>
            </w:tabs>
            <w:rPr>
              <w:rFonts w:eastAsiaTheme="minorEastAsia"/>
              <w:noProof/>
              <w:lang w:val="en-US" w:eastAsia="ja-JP"/>
            </w:rPr>
          </w:pPr>
          <w:hyperlink w:history="1" w:anchor="_Toc27034827">
            <w:r w:rsidRPr="00FB6EB9">
              <w:rPr>
                <w:rStyle w:val="Hyperlink"/>
                <w:rFonts w:eastAsia="Calibri"/>
                <w:noProof/>
              </w:rPr>
              <w:t>Conclusion</w:t>
            </w:r>
            <w:r>
              <w:rPr>
                <w:noProof/>
                <w:webHidden/>
              </w:rPr>
              <w:tab/>
            </w:r>
            <w:r>
              <w:rPr>
                <w:noProof/>
                <w:webHidden/>
              </w:rPr>
              <w:fldChar w:fldCharType="begin"/>
            </w:r>
            <w:r>
              <w:rPr>
                <w:noProof/>
                <w:webHidden/>
              </w:rPr>
              <w:instrText xml:space="preserve"> PAGEREF _Toc27034827 \h </w:instrText>
            </w:r>
            <w:r>
              <w:rPr>
                <w:noProof/>
                <w:webHidden/>
              </w:rPr>
            </w:r>
            <w:r>
              <w:rPr>
                <w:noProof/>
                <w:webHidden/>
              </w:rPr>
              <w:fldChar w:fldCharType="separate"/>
            </w:r>
            <w:r>
              <w:rPr>
                <w:noProof/>
                <w:webHidden/>
              </w:rPr>
              <w:t>12</w:t>
            </w:r>
            <w:r>
              <w:rPr>
                <w:noProof/>
                <w:webHidden/>
              </w:rPr>
              <w:fldChar w:fldCharType="end"/>
            </w:r>
          </w:hyperlink>
        </w:p>
        <w:p w:rsidR="003B599D" w:rsidRDefault="003B599D" w14:paraId="739833F2" w14:textId="6D2B8A52">
          <w:pPr>
            <w:pStyle w:val="TOC1"/>
            <w:tabs>
              <w:tab w:val="right" w:leader="dot" w:pos="9016"/>
            </w:tabs>
            <w:rPr>
              <w:rFonts w:eastAsiaTheme="minorEastAsia"/>
              <w:noProof/>
              <w:lang w:val="en-US" w:eastAsia="ja-JP"/>
            </w:rPr>
          </w:pPr>
          <w:hyperlink w:history="1" w:anchor="_Toc27034828">
            <w:r w:rsidRPr="00FB6EB9">
              <w:rPr>
                <w:rStyle w:val="Hyperlink"/>
                <w:rFonts w:eastAsia="Calibri"/>
                <w:noProof/>
              </w:rPr>
              <w:t>Evaluation</w:t>
            </w:r>
            <w:r>
              <w:rPr>
                <w:noProof/>
                <w:webHidden/>
              </w:rPr>
              <w:tab/>
            </w:r>
            <w:r>
              <w:rPr>
                <w:noProof/>
                <w:webHidden/>
              </w:rPr>
              <w:fldChar w:fldCharType="begin"/>
            </w:r>
            <w:r>
              <w:rPr>
                <w:noProof/>
                <w:webHidden/>
              </w:rPr>
              <w:instrText xml:space="preserve"> PAGEREF _Toc27034828 \h </w:instrText>
            </w:r>
            <w:r>
              <w:rPr>
                <w:noProof/>
                <w:webHidden/>
              </w:rPr>
            </w:r>
            <w:r>
              <w:rPr>
                <w:noProof/>
                <w:webHidden/>
              </w:rPr>
              <w:fldChar w:fldCharType="separate"/>
            </w:r>
            <w:r>
              <w:rPr>
                <w:noProof/>
                <w:webHidden/>
              </w:rPr>
              <w:t>13</w:t>
            </w:r>
            <w:r>
              <w:rPr>
                <w:noProof/>
                <w:webHidden/>
              </w:rPr>
              <w:fldChar w:fldCharType="end"/>
            </w:r>
          </w:hyperlink>
        </w:p>
        <w:p w:rsidR="003B599D" w:rsidRDefault="003B599D" w14:paraId="310DC9B2" w14:textId="783568B2">
          <w:pPr>
            <w:pStyle w:val="TOC1"/>
            <w:tabs>
              <w:tab w:val="right" w:leader="dot" w:pos="9016"/>
            </w:tabs>
            <w:rPr>
              <w:rFonts w:eastAsiaTheme="minorEastAsia"/>
              <w:noProof/>
              <w:lang w:val="en-US" w:eastAsia="ja-JP"/>
            </w:rPr>
          </w:pPr>
          <w:hyperlink w:history="1" w:anchor="_Toc27034829">
            <w:r w:rsidRPr="00FB6EB9">
              <w:rPr>
                <w:rStyle w:val="Hyperlink"/>
                <w:rFonts w:eastAsia="Calibri"/>
                <w:noProof/>
              </w:rPr>
              <w:t>Further Work</w:t>
            </w:r>
            <w:r>
              <w:rPr>
                <w:noProof/>
                <w:webHidden/>
              </w:rPr>
              <w:tab/>
            </w:r>
            <w:r>
              <w:rPr>
                <w:noProof/>
                <w:webHidden/>
              </w:rPr>
              <w:fldChar w:fldCharType="begin"/>
            </w:r>
            <w:r>
              <w:rPr>
                <w:noProof/>
                <w:webHidden/>
              </w:rPr>
              <w:instrText xml:space="preserve"> PAGEREF _Toc27034829 \h </w:instrText>
            </w:r>
            <w:r>
              <w:rPr>
                <w:noProof/>
                <w:webHidden/>
              </w:rPr>
            </w:r>
            <w:r>
              <w:rPr>
                <w:noProof/>
                <w:webHidden/>
              </w:rPr>
              <w:fldChar w:fldCharType="separate"/>
            </w:r>
            <w:r>
              <w:rPr>
                <w:noProof/>
                <w:webHidden/>
              </w:rPr>
              <w:t>14</w:t>
            </w:r>
            <w:r>
              <w:rPr>
                <w:noProof/>
                <w:webHidden/>
              </w:rPr>
              <w:fldChar w:fldCharType="end"/>
            </w:r>
          </w:hyperlink>
        </w:p>
        <w:p w:rsidR="003B599D" w:rsidRDefault="003B599D" w14:paraId="78FF7206" w14:textId="38819379">
          <w:pPr>
            <w:pStyle w:val="TOC1"/>
            <w:tabs>
              <w:tab w:val="right" w:leader="dot" w:pos="9016"/>
            </w:tabs>
            <w:rPr>
              <w:rFonts w:eastAsiaTheme="minorEastAsia"/>
              <w:noProof/>
              <w:lang w:val="en-US" w:eastAsia="ja-JP"/>
            </w:rPr>
          </w:pPr>
          <w:hyperlink w:history="1" w:anchor="_Toc27034830">
            <w:r w:rsidRPr="00FB6EB9">
              <w:rPr>
                <w:rStyle w:val="Hyperlink"/>
                <w:rFonts w:eastAsia="Calibri"/>
                <w:noProof/>
              </w:rPr>
              <w:t>Bibliography</w:t>
            </w:r>
            <w:r>
              <w:rPr>
                <w:noProof/>
                <w:webHidden/>
              </w:rPr>
              <w:tab/>
            </w:r>
            <w:r>
              <w:rPr>
                <w:noProof/>
                <w:webHidden/>
              </w:rPr>
              <w:fldChar w:fldCharType="begin"/>
            </w:r>
            <w:r>
              <w:rPr>
                <w:noProof/>
                <w:webHidden/>
              </w:rPr>
              <w:instrText xml:space="preserve"> PAGEREF _Toc27034830 \h </w:instrText>
            </w:r>
            <w:r>
              <w:rPr>
                <w:noProof/>
                <w:webHidden/>
              </w:rPr>
            </w:r>
            <w:r>
              <w:rPr>
                <w:noProof/>
                <w:webHidden/>
              </w:rPr>
              <w:fldChar w:fldCharType="separate"/>
            </w:r>
            <w:r>
              <w:rPr>
                <w:noProof/>
                <w:webHidden/>
              </w:rPr>
              <w:t>15</w:t>
            </w:r>
            <w:r>
              <w:rPr>
                <w:noProof/>
                <w:webHidden/>
              </w:rPr>
              <w:fldChar w:fldCharType="end"/>
            </w:r>
          </w:hyperlink>
        </w:p>
        <w:p w:rsidR="00E820B9" w:rsidRDefault="00E820B9" w14:paraId="3275168E" w14:textId="7AC65181">
          <w:r>
            <w:rPr>
              <w:b/>
              <w:bCs/>
              <w:noProof/>
            </w:rPr>
            <w:fldChar w:fldCharType="end"/>
          </w:r>
        </w:p>
      </w:sdtContent>
    </w:sdt>
    <w:p w:rsidR="0E49AB4C" w:rsidP="347190EF" w:rsidRDefault="0E49AB4C" w14:paraId="00C6CC17" w14:textId="445B7320">
      <w:pPr>
        <w:jc w:val="center"/>
        <w:rPr>
          <w:rFonts w:ascii="Calibri" w:hAnsi="Calibri" w:eastAsia="Calibri" w:cs="Calibri"/>
          <w:b/>
          <w:bCs/>
          <w:sz w:val="28"/>
          <w:szCs w:val="28"/>
          <w:u w:val="single"/>
        </w:rPr>
      </w:pPr>
    </w:p>
    <w:p w:rsidR="0E49AB4C" w:rsidP="347190EF" w:rsidRDefault="0E49AB4C" w14:paraId="67386FC4" w14:textId="729399DC">
      <w:pPr>
        <w:jc w:val="center"/>
        <w:rPr>
          <w:rFonts w:ascii="Calibri" w:hAnsi="Calibri" w:eastAsia="Calibri" w:cs="Calibri"/>
          <w:b/>
          <w:bCs/>
          <w:sz w:val="28"/>
          <w:szCs w:val="28"/>
          <w:u w:val="single"/>
        </w:rPr>
      </w:pPr>
    </w:p>
    <w:p w:rsidR="0E49AB4C" w:rsidP="347190EF" w:rsidRDefault="0E49AB4C" w14:paraId="1E0C970D" w14:textId="0F5E39BE">
      <w:pPr>
        <w:jc w:val="center"/>
        <w:rPr>
          <w:rFonts w:ascii="Calibri" w:hAnsi="Calibri" w:eastAsia="Calibri" w:cs="Calibri"/>
          <w:b/>
          <w:bCs/>
          <w:sz w:val="28"/>
          <w:szCs w:val="28"/>
          <w:u w:val="single"/>
        </w:rPr>
      </w:pPr>
    </w:p>
    <w:p w:rsidR="0E49AB4C" w:rsidP="347190EF" w:rsidRDefault="0E49AB4C" w14:paraId="7532D8C6" w14:textId="784F204B">
      <w:pPr>
        <w:jc w:val="center"/>
        <w:rPr>
          <w:rFonts w:ascii="Calibri" w:hAnsi="Calibri" w:eastAsia="Calibri" w:cs="Calibri"/>
          <w:b/>
          <w:bCs/>
          <w:sz w:val="28"/>
          <w:szCs w:val="28"/>
          <w:u w:val="single"/>
        </w:rPr>
      </w:pPr>
    </w:p>
    <w:p w:rsidR="0E49AB4C" w:rsidP="347190EF" w:rsidRDefault="0E49AB4C" w14:paraId="0DB43522" w14:textId="5DA4FC6B">
      <w:pPr>
        <w:jc w:val="center"/>
        <w:rPr>
          <w:rFonts w:ascii="Calibri" w:hAnsi="Calibri" w:eastAsia="Calibri" w:cs="Calibri"/>
          <w:b/>
          <w:bCs/>
          <w:sz w:val="28"/>
          <w:szCs w:val="28"/>
          <w:u w:val="single"/>
        </w:rPr>
      </w:pPr>
    </w:p>
    <w:p w:rsidR="0E49AB4C" w:rsidP="347190EF" w:rsidRDefault="0E49AB4C" w14:paraId="75DE70D3" w14:textId="2A35D3A7">
      <w:pPr>
        <w:jc w:val="center"/>
        <w:rPr>
          <w:rFonts w:ascii="Calibri" w:hAnsi="Calibri" w:eastAsia="Calibri" w:cs="Calibri"/>
          <w:b/>
          <w:bCs/>
          <w:sz w:val="28"/>
          <w:szCs w:val="28"/>
          <w:u w:val="single"/>
        </w:rPr>
      </w:pPr>
    </w:p>
    <w:p w:rsidR="0E49AB4C" w:rsidP="347190EF" w:rsidRDefault="0E49AB4C" w14:paraId="6EB16B23" w14:textId="66BFE8CA">
      <w:pPr>
        <w:jc w:val="center"/>
        <w:rPr>
          <w:rFonts w:ascii="Calibri" w:hAnsi="Calibri" w:eastAsia="Calibri" w:cs="Calibri"/>
          <w:b/>
          <w:bCs/>
          <w:sz w:val="28"/>
          <w:szCs w:val="28"/>
          <w:u w:val="single"/>
        </w:rPr>
      </w:pPr>
    </w:p>
    <w:p w:rsidR="0E49AB4C" w:rsidP="347190EF" w:rsidRDefault="0E49AB4C" w14:paraId="6F315634" w14:textId="4AEC6B59">
      <w:pPr>
        <w:jc w:val="center"/>
        <w:rPr>
          <w:rFonts w:ascii="Calibri" w:hAnsi="Calibri" w:eastAsia="Calibri" w:cs="Calibri"/>
          <w:b/>
          <w:bCs/>
          <w:sz w:val="28"/>
          <w:szCs w:val="28"/>
          <w:u w:val="single"/>
        </w:rPr>
      </w:pPr>
    </w:p>
    <w:p w:rsidR="0E49AB4C" w:rsidP="347190EF" w:rsidRDefault="0E49AB4C" w14:paraId="412E0527" w14:textId="30385D83">
      <w:pPr>
        <w:jc w:val="center"/>
        <w:rPr>
          <w:rFonts w:ascii="Calibri" w:hAnsi="Calibri" w:eastAsia="Calibri" w:cs="Calibri"/>
          <w:b/>
          <w:bCs/>
          <w:sz w:val="28"/>
          <w:szCs w:val="28"/>
          <w:u w:val="single"/>
        </w:rPr>
      </w:pPr>
    </w:p>
    <w:p w:rsidR="7187CAD7" w:rsidP="7187CAD7" w:rsidRDefault="7187CAD7" w14:paraId="366FB6ED" w14:textId="4FA451A4">
      <w:pPr>
        <w:jc w:val="center"/>
        <w:rPr>
          <w:rFonts w:ascii="Calibri" w:hAnsi="Calibri" w:eastAsia="Calibri" w:cs="Calibri"/>
          <w:b/>
          <w:bCs/>
          <w:sz w:val="28"/>
          <w:szCs w:val="28"/>
          <w:u w:val="single"/>
        </w:rPr>
      </w:pPr>
    </w:p>
    <w:p w:rsidR="00E820B9" w:rsidP="7187CAD7" w:rsidRDefault="00E820B9" w14:paraId="6DDCE355" w14:textId="4E0A1D27">
      <w:pPr>
        <w:jc w:val="center"/>
        <w:rPr>
          <w:rFonts w:ascii="Calibri" w:hAnsi="Calibri" w:eastAsia="Calibri" w:cs="Calibri"/>
          <w:b/>
          <w:bCs/>
          <w:sz w:val="28"/>
          <w:szCs w:val="28"/>
          <w:u w:val="single"/>
        </w:rPr>
      </w:pPr>
    </w:p>
    <w:p w:rsidR="00E820B9" w:rsidP="7187CAD7" w:rsidRDefault="00E820B9" w14:paraId="750D42F2" w14:textId="18CE3FB1">
      <w:pPr>
        <w:jc w:val="center"/>
        <w:rPr>
          <w:rFonts w:ascii="Calibri" w:hAnsi="Calibri" w:eastAsia="Calibri" w:cs="Calibri"/>
          <w:b/>
          <w:bCs/>
          <w:sz w:val="28"/>
          <w:szCs w:val="28"/>
          <w:u w:val="single"/>
        </w:rPr>
      </w:pPr>
    </w:p>
    <w:p w:rsidR="00E820B9" w:rsidP="7187CAD7" w:rsidRDefault="00E820B9" w14:paraId="3B6E33DB" w14:textId="0DC82823">
      <w:pPr>
        <w:jc w:val="center"/>
        <w:rPr>
          <w:rFonts w:ascii="Calibri" w:hAnsi="Calibri" w:eastAsia="Calibri" w:cs="Calibri"/>
          <w:b/>
          <w:bCs/>
          <w:sz w:val="28"/>
          <w:szCs w:val="28"/>
          <w:u w:val="single"/>
        </w:rPr>
      </w:pPr>
    </w:p>
    <w:p w:rsidR="00E820B9" w:rsidP="7187CAD7" w:rsidRDefault="00E820B9" w14:paraId="52B87671" w14:textId="09A4C1F1">
      <w:pPr>
        <w:jc w:val="center"/>
        <w:rPr>
          <w:rFonts w:ascii="Calibri" w:hAnsi="Calibri" w:eastAsia="Calibri" w:cs="Calibri"/>
          <w:b/>
          <w:bCs/>
          <w:sz w:val="28"/>
          <w:szCs w:val="28"/>
          <w:u w:val="single"/>
        </w:rPr>
      </w:pPr>
    </w:p>
    <w:p w:rsidR="00E820B9" w:rsidP="7187CAD7" w:rsidRDefault="00E820B9" w14:paraId="10B0FBD1" w14:textId="70B93C6B">
      <w:pPr>
        <w:jc w:val="center"/>
        <w:rPr>
          <w:rFonts w:ascii="Calibri" w:hAnsi="Calibri" w:eastAsia="Calibri" w:cs="Calibri"/>
          <w:b/>
          <w:bCs/>
          <w:sz w:val="28"/>
          <w:szCs w:val="28"/>
          <w:u w:val="single"/>
        </w:rPr>
      </w:pPr>
    </w:p>
    <w:p w:rsidR="00E820B9" w:rsidP="7187CAD7" w:rsidRDefault="00E820B9" w14:paraId="0D4FB741" w14:textId="4635FF1F">
      <w:pPr>
        <w:jc w:val="center"/>
        <w:rPr>
          <w:rFonts w:ascii="Calibri" w:hAnsi="Calibri" w:eastAsia="Calibri" w:cs="Calibri"/>
          <w:b/>
          <w:bCs/>
          <w:sz w:val="28"/>
          <w:szCs w:val="28"/>
          <w:u w:val="single"/>
        </w:rPr>
      </w:pPr>
    </w:p>
    <w:p w:rsidR="00E820B9" w:rsidP="7187CAD7" w:rsidRDefault="00E820B9" w14:paraId="20891F2E" w14:textId="477DF629">
      <w:pPr>
        <w:jc w:val="center"/>
        <w:rPr>
          <w:rFonts w:ascii="Calibri" w:hAnsi="Calibri" w:eastAsia="Calibri" w:cs="Calibri"/>
          <w:b/>
          <w:bCs/>
          <w:sz w:val="28"/>
          <w:szCs w:val="28"/>
          <w:u w:val="single"/>
        </w:rPr>
      </w:pPr>
    </w:p>
    <w:p w:rsidR="0E49AB4C" w:rsidP="00E820B9" w:rsidRDefault="5FB673C0" w14:paraId="3A922B20" w14:textId="0E3632C4">
      <w:pPr>
        <w:pStyle w:val="Heading1"/>
        <w:rPr>
          <w:rFonts w:eastAsia="Calibri"/>
        </w:rPr>
      </w:pPr>
      <w:bookmarkStart w:name="_Toc27034823" w:id="0"/>
      <w:r w:rsidRPr="5FB673C0">
        <w:rPr>
          <w:rFonts w:eastAsia="Calibri"/>
        </w:rPr>
        <w:lastRenderedPageBreak/>
        <w:t>Introduction</w:t>
      </w:r>
      <w:bookmarkEnd w:id="0"/>
    </w:p>
    <w:p w:rsidR="5FB673C0" w:rsidP="5FB673C0" w:rsidRDefault="5FB673C0" w14:paraId="4AEDD869" w14:textId="1714A9A7">
      <w:pPr>
        <w:jc w:val="both"/>
        <w:rPr>
          <w:rFonts w:ascii="Calibri" w:hAnsi="Calibri" w:eastAsia="Calibri" w:cs="Calibri"/>
        </w:rPr>
      </w:pPr>
    </w:p>
    <w:p w:rsidR="14B8F686" w:rsidP="14B8F686" w:rsidRDefault="14B8F686" w14:paraId="3FA1EB5E" w14:textId="6C506C37">
      <w:pPr>
        <w:jc w:val="both"/>
        <w:rPr>
          <w:rFonts w:ascii="Calibri" w:hAnsi="Calibri" w:eastAsia="Calibri" w:cs="Calibri"/>
        </w:rPr>
      </w:pPr>
    </w:p>
    <w:p w:rsidR="14B8F686" w:rsidP="14B8F686" w:rsidRDefault="00CD73BD" w14:paraId="7434B830" w14:textId="179F637F">
      <w:pPr>
        <w:jc w:val="both"/>
        <w:rPr>
          <w:rFonts w:ascii="Calibri" w:hAnsi="Calibri" w:eastAsia="Calibri" w:cs="Calibri"/>
        </w:rPr>
      </w:pPr>
      <w:r>
        <w:rPr>
          <w:rFonts w:ascii="Calibri" w:hAnsi="Calibri" w:eastAsia="Calibri" w:cs="Calibri"/>
        </w:rPr>
        <w:t xml:space="preserve">A flywheel is an energy storage device, it converts potential energy to </w:t>
      </w:r>
      <w:r w:rsidR="00F9625C">
        <w:rPr>
          <w:rFonts w:ascii="Calibri" w:hAnsi="Calibri" w:eastAsia="Calibri" w:cs="Calibri"/>
        </w:rPr>
        <w:t>kinetic energy by using the potential en</w:t>
      </w:r>
      <w:r w:rsidR="002A27B5">
        <w:rPr>
          <w:rFonts w:ascii="Calibri" w:hAnsi="Calibri" w:eastAsia="Calibri" w:cs="Calibri"/>
        </w:rPr>
        <w:t>e</w:t>
      </w:r>
      <w:r w:rsidR="00F9625C">
        <w:rPr>
          <w:rFonts w:ascii="Calibri" w:hAnsi="Calibri" w:eastAsia="Calibri" w:cs="Calibri"/>
        </w:rPr>
        <w:t>rgy</w:t>
      </w:r>
      <w:r w:rsidR="002A27B5">
        <w:rPr>
          <w:rFonts w:ascii="Calibri" w:hAnsi="Calibri" w:eastAsia="Calibri" w:cs="Calibri"/>
        </w:rPr>
        <w:t xml:space="preserve"> in the form of load on the flywheel</w:t>
      </w:r>
      <w:r w:rsidR="00F9625C">
        <w:rPr>
          <w:rFonts w:ascii="Calibri" w:hAnsi="Calibri" w:eastAsia="Calibri" w:cs="Calibri"/>
        </w:rPr>
        <w:t xml:space="preserve"> to overcome the moment of inertia</w:t>
      </w:r>
      <w:r w:rsidR="002A27B5">
        <w:rPr>
          <w:rFonts w:ascii="Calibri" w:hAnsi="Calibri" w:eastAsia="Calibri" w:cs="Calibri"/>
        </w:rPr>
        <w:t xml:space="preserve">, as the moment of inertia </w:t>
      </w:r>
      <w:r w:rsidR="0095008D">
        <w:rPr>
          <w:rFonts w:ascii="Calibri" w:hAnsi="Calibri" w:eastAsia="Calibri" w:cs="Calibri"/>
        </w:rPr>
        <w:t>is overcome the flywheel accelerates rotationally</w:t>
      </w:r>
      <w:r w:rsidR="00B85B5D">
        <w:rPr>
          <w:rFonts w:ascii="Calibri" w:hAnsi="Calibri" w:eastAsia="Calibri" w:cs="Calibri"/>
        </w:rPr>
        <w:t xml:space="preserve"> creating kinetic energy</w:t>
      </w:r>
      <w:r w:rsidR="00A11840">
        <w:rPr>
          <w:rFonts w:ascii="Calibri" w:hAnsi="Calibri" w:eastAsia="Calibri" w:cs="Calibri"/>
        </w:rPr>
        <w:t xml:space="preserve">. </w:t>
      </w:r>
      <w:r w:rsidR="004A1ADF">
        <w:rPr>
          <w:rFonts w:ascii="Calibri" w:hAnsi="Calibri" w:eastAsia="Calibri" w:cs="Calibri"/>
        </w:rPr>
        <w:t xml:space="preserve">This report will investigate the correlation between </w:t>
      </w:r>
      <w:r w:rsidR="00B146B6">
        <w:rPr>
          <w:rFonts w:ascii="Calibri" w:hAnsi="Calibri" w:eastAsia="Calibri" w:cs="Calibri"/>
        </w:rPr>
        <w:t xml:space="preserve">incrementally </w:t>
      </w:r>
      <w:r w:rsidR="00706C35">
        <w:rPr>
          <w:rFonts w:ascii="Calibri" w:hAnsi="Calibri" w:eastAsia="Calibri" w:cs="Calibri"/>
        </w:rPr>
        <w:t xml:space="preserve">increasing the </w:t>
      </w:r>
      <w:r w:rsidR="002654EF">
        <w:rPr>
          <w:rFonts w:ascii="Calibri" w:hAnsi="Calibri" w:eastAsia="Calibri" w:cs="Calibri"/>
        </w:rPr>
        <w:t>potential energy on a flywheel and the kinetic energy</w:t>
      </w:r>
      <w:r w:rsidR="00B146B6">
        <w:rPr>
          <w:rFonts w:ascii="Calibri" w:hAnsi="Calibri" w:eastAsia="Calibri" w:cs="Calibri"/>
        </w:rPr>
        <w:t xml:space="preserve"> created from this additional load. </w:t>
      </w:r>
      <w:r w:rsidR="00F66299">
        <w:rPr>
          <w:rFonts w:ascii="Calibri" w:hAnsi="Calibri" w:eastAsia="Calibri" w:cs="Calibri"/>
        </w:rPr>
        <w:t>One would expect, due to the laws of physics dictating that energy can be neither created nor destroyed</w:t>
      </w:r>
      <w:r w:rsidR="008737D1">
        <w:rPr>
          <w:rFonts w:ascii="Calibri" w:hAnsi="Calibri" w:eastAsia="Calibri" w:cs="Calibri"/>
        </w:rPr>
        <w:t xml:space="preserve"> (The conservation of energy </w:t>
      </w:r>
      <w:r w:rsidR="00534819">
        <w:rPr>
          <w:rFonts w:ascii="Arial" w:hAnsi="Arial" w:cs="Arial"/>
          <w:color w:val="000000"/>
          <w:sz w:val="20"/>
          <w:szCs w:val="20"/>
          <w:shd w:val="clear" w:color="auto" w:fill="FFFFFF"/>
        </w:rPr>
        <w:t>(Explain that Stuff, 2019))</w:t>
      </w:r>
      <w:r w:rsidR="00F66299">
        <w:rPr>
          <w:rFonts w:ascii="Calibri" w:hAnsi="Calibri" w:eastAsia="Calibri" w:cs="Calibri"/>
        </w:rPr>
        <w:t>, that the large majority of Potential Energy applied to the flywheel in the guise of load at a height, will be converted to Kinetic Energy, in the manner of angular velocity of the flywheel, with minimal losses to both air resistance and friction.</w:t>
      </w:r>
    </w:p>
    <w:p w:rsidR="14B8F686" w:rsidP="14B8F686" w:rsidRDefault="14B8F686" w14:paraId="2B1039B9" w14:textId="0619DD96">
      <w:pPr>
        <w:jc w:val="both"/>
        <w:rPr>
          <w:rFonts w:ascii="Calibri" w:hAnsi="Calibri" w:eastAsia="Calibri" w:cs="Calibri"/>
        </w:rPr>
      </w:pPr>
    </w:p>
    <w:p w:rsidR="14B8F686" w:rsidP="14B8F686" w:rsidRDefault="14B8F686" w14:paraId="26EA8F06" w14:textId="2D886990">
      <w:pPr>
        <w:jc w:val="both"/>
        <w:rPr>
          <w:rFonts w:ascii="Calibri" w:hAnsi="Calibri" w:eastAsia="Calibri" w:cs="Calibri"/>
        </w:rPr>
      </w:pPr>
    </w:p>
    <w:p w:rsidR="14B8F686" w:rsidP="14B8F686" w:rsidRDefault="14B8F686" w14:paraId="04183A3E" w14:textId="16CD7F3E">
      <w:pPr>
        <w:jc w:val="both"/>
        <w:rPr>
          <w:rFonts w:ascii="Calibri" w:hAnsi="Calibri" w:eastAsia="Calibri" w:cs="Calibri"/>
        </w:rPr>
      </w:pPr>
    </w:p>
    <w:p w:rsidR="36D4EF1C" w:rsidP="4199149E" w:rsidRDefault="36D4EF1C" w14:paraId="420B1A1E" w14:textId="42F8DD56">
      <w:pPr>
        <w:jc w:val="both"/>
        <w:rPr>
          <w:highlight w:val="yellow"/>
        </w:rPr>
      </w:pPr>
    </w:p>
    <w:p w:rsidR="5FB673C0" w:rsidP="5FB673C0" w:rsidRDefault="5FB673C0" w14:paraId="6B38582D" w14:textId="40E58956">
      <w:pPr>
        <w:jc w:val="both"/>
        <w:rPr>
          <w:rFonts w:ascii="Calibri" w:hAnsi="Calibri" w:eastAsia="Calibri" w:cs="Calibri"/>
        </w:rPr>
      </w:pPr>
    </w:p>
    <w:p w:rsidR="0AF220C9" w:rsidP="0AF220C9" w:rsidRDefault="0AF220C9" w14:paraId="6EC1292A" w14:textId="7729C969">
      <w:pPr>
        <w:jc w:val="both"/>
        <w:rPr>
          <w:rFonts w:ascii="Calibri" w:hAnsi="Calibri" w:eastAsia="Calibri" w:cs="Calibri"/>
        </w:rPr>
      </w:pPr>
    </w:p>
    <w:p w:rsidR="44D489A8" w:rsidP="347190EF" w:rsidRDefault="44D489A8" w14:paraId="7BABAC78" w14:textId="4CEFED6D">
      <w:pPr>
        <w:jc w:val="both"/>
        <w:rPr>
          <w:rFonts w:ascii="Calibri" w:hAnsi="Calibri" w:eastAsia="Calibri" w:cs="Calibri"/>
          <w:b/>
          <w:bCs/>
          <w:sz w:val="28"/>
          <w:szCs w:val="28"/>
          <w:u w:val="single"/>
        </w:rPr>
      </w:pPr>
    </w:p>
    <w:p w:rsidR="44D489A8" w:rsidP="347190EF" w:rsidRDefault="44D489A8" w14:paraId="4976296A" w14:textId="083B3D3B">
      <w:pPr>
        <w:jc w:val="both"/>
        <w:rPr>
          <w:rFonts w:ascii="Calibri" w:hAnsi="Calibri" w:eastAsia="Calibri" w:cs="Calibri"/>
          <w:b/>
          <w:bCs/>
          <w:sz w:val="28"/>
          <w:szCs w:val="28"/>
          <w:u w:val="single"/>
        </w:rPr>
      </w:pPr>
    </w:p>
    <w:p w:rsidR="003024D8" w:rsidP="003024D8" w:rsidRDefault="003024D8" w14:paraId="31A5D9EF" w14:textId="1FEED719">
      <w:pPr>
        <w:jc w:val="both"/>
        <w:rPr>
          <w:rFonts w:ascii="Calibri" w:hAnsi="Calibri" w:eastAsia="Calibri" w:cs="Calibri"/>
          <w:b/>
          <w:bCs/>
          <w:sz w:val="28"/>
          <w:szCs w:val="28"/>
          <w:u w:val="single"/>
        </w:rPr>
      </w:pPr>
    </w:p>
    <w:p w:rsidR="003024D8" w:rsidP="003024D8" w:rsidRDefault="003024D8" w14:paraId="6E29D0E1" w14:textId="7E529067">
      <w:pPr>
        <w:jc w:val="both"/>
        <w:rPr>
          <w:rFonts w:ascii="Calibri" w:hAnsi="Calibri" w:eastAsia="Calibri" w:cs="Calibri"/>
          <w:b/>
          <w:bCs/>
          <w:sz w:val="28"/>
          <w:szCs w:val="28"/>
          <w:u w:val="single"/>
        </w:rPr>
      </w:pPr>
    </w:p>
    <w:p w:rsidR="001D6002" w:rsidP="00E820B9" w:rsidRDefault="001D6002" w14:paraId="1EB607E5" w14:textId="77777777">
      <w:pPr>
        <w:pStyle w:val="Heading1"/>
        <w:rPr>
          <w:rFonts w:eastAsia="Calibri"/>
        </w:rPr>
      </w:pPr>
    </w:p>
    <w:p w:rsidR="001D6002" w:rsidP="00E820B9" w:rsidRDefault="001D6002" w14:paraId="0CCE5779" w14:textId="2F179ECA">
      <w:pPr>
        <w:pStyle w:val="Heading1"/>
        <w:rPr>
          <w:rFonts w:eastAsia="Calibri"/>
        </w:rPr>
      </w:pPr>
    </w:p>
    <w:p w:rsidRPr="001D6002" w:rsidR="001D6002" w:rsidP="001D6002" w:rsidRDefault="001D6002" w14:paraId="38338705" w14:textId="77777777"/>
    <w:p w:rsidR="001D6002" w:rsidP="00E820B9" w:rsidRDefault="001D6002" w14:paraId="5876899D" w14:textId="77777777">
      <w:pPr>
        <w:pStyle w:val="Heading1"/>
        <w:rPr>
          <w:rFonts w:eastAsia="Calibri"/>
        </w:rPr>
      </w:pPr>
    </w:p>
    <w:p w:rsidR="001D6002" w:rsidP="00E820B9" w:rsidRDefault="001D6002" w14:paraId="296AE0AF" w14:textId="7865E294">
      <w:pPr>
        <w:pStyle w:val="Heading1"/>
        <w:rPr>
          <w:rFonts w:eastAsia="Calibri"/>
        </w:rPr>
      </w:pPr>
    </w:p>
    <w:p w:rsidR="001D6002" w:rsidP="001D6002" w:rsidRDefault="001D6002" w14:paraId="77B23216" w14:textId="0A386C9B"/>
    <w:p w:rsidRPr="001D6002" w:rsidR="001D6002" w:rsidP="001D6002" w:rsidRDefault="001D6002" w14:paraId="31AB3E77" w14:textId="77777777"/>
    <w:p w:rsidR="001D6002" w:rsidP="00E820B9" w:rsidRDefault="001D6002" w14:paraId="31502D1E" w14:textId="77777777">
      <w:pPr>
        <w:pStyle w:val="Heading1"/>
        <w:rPr>
          <w:rFonts w:eastAsia="Calibri"/>
        </w:rPr>
      </w:pPr>
    </w:p>
    <w:p w:rsidR="003024D8" w:rsidP="00E820B9" w:rsidRDefault="003024D8" w14:paraId="1A47F158" w14:textId="538BB29E">
      <w:pPr>
        <w:pStyle w:val="Heading1"/>
        <w:rPr>
          <w:rFonts w:eastAsia="Calibri"/>
        </w:rPr>
      </w:pPr>
      <w:bookmarkStart w:name="_Toc27034824" w:id="1"/>
      <w:r w:rsidRPr="003024D8">
        <w:rPr>
          <w:rFonts w:eastAsia="Calibri"/>
        </w:rPr>
        <w:t>Experimental Procedure</w:t>
      </w:r>
      <w:bookmarkEnd w:id="1"/>
      <w:r w:rsidRPr="003024D8">
        <w:rPr>
          <w:rFonts w:eastAsia="Calibri"/>
        </w:rPr>
        <w:t xml:space="preserve"> </w:t>
      </w:r>
    </w:p>
    <w:p w:rsidR="36D4EF1C" w:rsidP="36D4EF1C" w:rsidRDefault="36D4EF1C" w14:paraId="2FF448DC" w14:textId="7DDC8E70">
      <w:pPr>
        <w:jc w:val="both"/>
        <w:rPr>
          <w:rFonts w:ascii="Calibri" w:hAnsi="Calibri" w:eastAsia="Calibri" w:cs="Calibri"/>
          <w:b/>
          <w:bCs/>
          <w:sz w:val="28"/>
          <w:szCs w:val="28"/>
          <w:u w:val="single"/>
        </w:rPr>
      </w:pPr>
    </w:p>
    <w:p w:rsidR="4199149E" w:rsidP="4199149E" w:rsidRDefault="513CEA5D" w14:paraId="4815CF30" w14:textId="3FD77E34">
      <w:pPr>
        <w:jc w:val="both"/>
        <w:rPr>
          <w:rFonts w:ascii="Calibri" w:hAnsi="Calibri" w:eastAsia="Calibri" w:cs="Calibri"/>
          <w:b/>
          <w:bCs/>
          <w:sz w:val="28"/>
          <w:szCs w:val="28"/>
          <w:u w:val="single"/>
        </w:rPr>
      </w:pPr>
      <w:r w:rsidRPr="513CEA5D">
        <w:rPr>
          <w:rFonts w:ascii="Calibri" w:hAnsi="Calibri" w:eastAsia="Calibri" w:cs="Calibri"/>
        </w:rPr>
        <w:t>The equipment used for this experiment was the ‘</w:t>
      </w:r>
      <w:r w:rsidRPr="513CEA5D">
        <w:rPr>
          <w:rFonts w:ascii="Calibri" w:hAnsi="Calibri" w:eastAsia="Calibri" w:cs="Calibri"/>
          <w:color w:val="000000" w:themeColor="text1"/>
          <w:sz w:val="21"/>
          <w:szCs w:val="21"/>
        </w:rPr>
        <w:t>Potential and Kinetic Energy Kit ES9’, a stop watch and a stop watch app on a phone. The kit consists of:</w:t>
      </w:r>
    </w:p>
    <w:p w:rsidR="513CEA5D" w:rsidP="513CEA5D" w:rsidRDefault="64D07815" w14:paraId="7028AFC2" w14:textId="0D2051C8">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metal rule</w:t>
      </w:r>
    </w:p>
    <w:p w:rsidR="513CEA5D" w:rsidP="513CEA5D" w:rsidRDefault="64D07815" w14:paraId="4A77FD02" w14:textId="144941EA">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pulley block</w:t>
      </w:r>
    </w:p>
    <w:p w:rsidR="513CEA5D" w:rsidP="513CEA5D" w:rsidRDefault="64D07815" w14:paraId="7B47478F" w14:textId="49F5E04A">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flywheel</w:t>
      </w:r>
    </w:p>
    <w:p w:rsidR="513CEA5D" w:rsidP="513CEA5D" w:rsidRDefault="64D07815" w14:paraId="64B1B12B" w14:textId="52D4057E">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3x screws</w:t>
      </w:r>
    </w:p>
    <w:p w:rsidR="513CEA5D" w:rsidP="513CEA5D" w:rsidRDefault="64D07815" w14:paraId="47F124FE" w14:textId="0056124C">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mass platform with hook end</w:t>
      </w:r>
    </w:p>
    <w:p w:rsidR="513CEA5D" w:rsidP="513CEA5D" w:rsidRDefault="64D07815" w14:paraId="1EF10AA6" w14:textId="596786E4">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50x 10g weights</w:t>
      </w:r>
    </w:p>
    <w:p w:rsidR="513CEA5D" w:rsidP="513CEA5D" w:rsidRDefault="64D07815" w14:paraId="4E5535AC" w14:textId="6B526CE1">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string</w:t>
      </w:r>
    </w:p>
    <w:p w:rsidR="513CEA5D" w:rsidP="513CEA5D" w:rsidRDefault="64D07815" w14:paraId="2E2D335E" w14:textId="13C2124E">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stopwatch</w:t>
      </w:r>
    </w:p>
    <w:p w:rsidR="513CEA5D" w:rsidP="513CEA5D" w:rsidRDefault="64D07815" w14:paraId="045CA0CD" w14:textId="2708D22A">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1x back panel</w:t>
      </w:r>
    </w:p>
    <w:p w:rsidR="513CEA5D" w:rsidP="513CEA5D" w:rsidRDefault="64D07815" w14:paraId="551A250B" w14:textId="2CA81C62">
      <w:pPr>
        <w:jc w:val="both"/>
        <w:rPr>
          <w:rFonts w:ascii="Calibri" w:hAnsi="Calibri" w:eastAsia="Calibri" w:cs="Calibri"/>
          <w:color w:val="000000" w:themeColor="text1"/>
          <w:sz w:val="21"/>
          <w:szCs w:val="21"/>
        </w:rPr>
      </w:pPr>
      <w:r w:rsidRPr="64D07815">
        <w:rPr>
          <w:rFonts w:ascii="Calibri" w:hAnsi="Calibri" w:eastAsia="Calibri" w:cs="Calibri"/>
          <w:color w:val="000000" w:themeColor="text1"/>
          <w:sz w:val="21"/>
          <w:szCs w:val="21"/>
        </w:rPr>
        <w:t>2x legs</w:t>
      </w:r>
    </w:p>
    <w:p w:rsidR="36D4EF1C" w:rsidP="36D4EF1C" w:rsidRDefault="36D4EF1C" w14:paraId="7542CC85" w14:textId="21B79B84">
      <w:pPr>
        <w:jc w:val="both"/>
        <w:rPr>
          <w:rFonts w:ascii="Calibri" w:hAnsi="Calibri" w:eastAsia="Calibri" w:cs="Calibri"/>
          <w:b/>
          <w:bCs/>
          <w:sz w:val="28"/>
          <w:szCs w:val="28"/>
          <w:u w:val="single"/>
        </w:rPr>
      </w:pPr>
    </w:p>
    <w:p w:rsidR="003024D8" w:rsidP="003024D8" w:rsidRDefault="003024D8" w14:paraId="75248625" w14:textId="09E1C5FA">
      <w:pPr>
        <w:jc w:val="both"/>
      </w:pPr>
      <w:r>
        <w:rPr>
          <w:noProof/>
        </w:rPr>
        <w:drawing>
          <wp:inline distT="0" distB="0" distL="0" distR="0" wp14:anchorId="353E09D0" wp14:editId="5F25A9D2">
            <wp:extent cx="2743312" cy="1412475"/>
            <wp:effectExtent l="0" t="0" r="0" b="0"/>
            <wp:docPr id="1383309173" name="Picture 138330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17419" t="43486" r="51612" b="28160"/>
                    <a:stretch>
                      <a:fillRect/>
                    </a:stretch>
                  </pic:blipFill>
                  <pic:spPr>
                    <a:xfrm>
                      <a:off x="0" y="0"/>
                      <a:ext cx="2743312" cy="1412475"/>
                    </a:xfrm>
                    <a:prstGeom prst="rect">
                      <a:avLst/>
                    </a:prstGeom>
                  </pic:spPr>
                </pic:pic>
              </a:graphicData>
            </a:graphic>
          </wp:inline>
        </w:drawing>
      </w:r>
    </w:p>
    <w:p w:rsidRPr="00756410" w:rsidR="36D4EF1C" w:rsidP="36D4EF1C" w:rsidRDefault="00756410" w14:paraId="1CC8C55D" w14:textId="637A9E4F">
      <w:pPr>
        <w:jc w:val="both"/>
        <w:rPr>
          <w:rFonts w:ascii="Calibri" w:hAnsi="Calibri" w:eastAsia="Calibri" w:cs="Calibri"/>
          <w:b/>
          <w:bCs/>
          <w:sz w:val="16"/>
          <w:szCs w:val="16"/>
          <w:u w:val="single"/>
        </w:rPr>
      </w:pPr>
      <w:r w:rsidRPr="00756410">
        <w:rPr>
          <w:rFonts w:ascii="Arial" w:hAnsi="Arial" w:cs="Arial"/>
          <w:color w:val="000000"/>
          <w:sz w:val="16"/>
          <w:szCs w:val="16"/>
          <w:shd w:val="clear" w:color="auto" w:fill="FFFFFF"/>
        </w:rPr>
        <w:t xml:space="preserve">Fig.1 </w:t>
      </w:r>
      <w:r w:rsidRPr="00756410" w:rsidR="006A5DB2">
        <w:rPr>
          <w:rFonts w:ascii="Arial" w:hAnsi="Arial" w:cs="Arial"/>
          <w:color w:val="000000"/>
          <w:sz w:val="16"/>
          <w:szCs w:val="16"/>
          <w:shd w:val="clear" w:color="auto" w:fill="FFFFFF"/>
        </w:rPr>
        <w:t>(TecQuipment, 2019)</w:t>
      </w:r>
    </w:p>
    <w:p w:rsidR="36D4EF1C" w:rsidP="36D4EF1C" w:rsidRDefault="36D4EF1C" w14:paraId="724652C9" w14:textId="5C968055">
      <w:pPr>
        <w:jc w:val="both"/>
        <w:rPr>
          <w:rFonts w:ascii="Calibri" w:hAnsi="Calibri" w:eastAsia="Calibri" w:cs="Calibri"/>
          <w:b/>
          <w:bCs/>
          <w:sz w:val="28"/>
          <w:szCs w:val="28"/>
          <w:u w:val="single"/>
        </w:rPr>
      </w:pPr>
    </w:p>
    <w:p w:rsidR="513CEA5D" w:rsidP="513CEA5D" w:rsidRDefault="513CEA5D" w14:paraId="37BC2370" w14:textId="599D345D">
      <w:pPr>
        <w:jc w:val="both"/>
      </w:pPr>
    </w:p>
    <w:p w:rsidR="513CEA5D" w:rsidP="513CEA5D" w:rsidRDefault="513CEA5D" w14:paraId="47DD2DD5" w14:textId="520741BA">
      <w:pPr>
        <w:jc w:val="both"/>
      </w:pPr>
    </w:p>
    <w:p w:rsidR="513CEA5D" w:rsidP="513CEA5D" w:rsidRDefault="513CEA5D" w14:paraId="38980638" w14:textId="77DB2D31">
      <w:pPr>
        <w:jc w:val="both"/>
      </w:pPr>
    </w:p>
    <w:p w:rsidR="513CEA5D" w:rsidP="513CEA5D" w:rsidRDefault="513CEA5D" w14:paraId="0CF7F4E5" w14:textId="4C04AEC3">
      <w:pPr>
        <w:jc w:val="both"/>
      </w:pPr>
    </w:p>
    <w:p w:rsidR="513CEA5D" w:rsidP="513CEA5D" w:rsidRDefault="513CEA5D" w14:paraId="016001FD" w14:textId="0A1A661D">
      <w:pPr>
        <w:jc w:val="both"/>
      </w:pPr>
    </w:p>
    <w:p w:rsidR="3974807C" w:rsidP="3974807C" w:rsidRDefault="3974807C" w14:paraId="7F6EB144" w14:textId="6668AD61">
      <w:pPr>
        <w:jc w:val="both"/>
      </w:pPr>
    </w:p>
    <w:p w:rsidR="3974807C" w:rsidP="3974807C" w:rsidRDefault="3974807C" w14:paraId="759043C3" w14:textId="5A5C5A2F">
      <w:pPr>
        <w:jc w:val="both"/>
      </w:pPr>
    </w:p>
    <w:p w:rsidR="3974807C" w:rsidP="3974807C" w:rsidRDefault="3974807C" w14:paraId="165CC216" w14:textId="4ECAD32B">
      <w:pPr>
        <w:jc w:val="both"/>
      </w:pPr>
    </w:p>
    <w:p w:rsidR="00F66299" w:rsidP="003024D8" w:rsidRDefault="4199149E" w14:paraId="6426C8ED" w14:textId="64AA802D">
      <w:pPr>
        <w:jc w:val="both"/>
      </w:pPr>
      <w:r>
        <w:t xml:space="preserve">The kit is constructed as per </w:t>
      </w:r>
      <w:r w:rsidR="00302FB0">
        <w:t>Fig. 2</w:t>
      </w:r>
      <w:r>
        <w:t xml:space="preserve">, the block and flywheel are attached to the top of the apparatus and the string with the variable loads are connected to the opposite end of the shaft from the flywheel. The magnetic ruler is used to measure the height of the start and end position of each oscillation of </w:t>
      </w:r>
      <w:r>
        <w:lastRenderedPageBreak/>
        <w:t>the loads.</w:t>
      </w:r>
      <w:r w:rsidR="00207BF9">
        <w:t xml:space="preserve"> The initial height</w:t>
      </w:r>
      <w:r w:rsidR="005764C6">
        <w:t xml:space="preserve"> and mass applied will give the </w:t>
      </w:r>
      <w:r w:rsidR="009D27D4">
        <w:t xml:space="preserve">potential energy according to the </w:t>
      </w:r>
      <w:r w:rsidR="00634018">
        <w:t xml:space="preserve">formula </w:t>
      </w:r>
      <w:r w:rsidR="00F66299">
        <w:t>PE=mgh.</w:t>
      </w:r>
    </w:p>
    <w:p w:rsidR="003024D8" w:rsidP="003024D8" w:rsidRDefault="003024D8" w14:paraId="5E98C7DC" w14:textId="2C73E168">
      <w:pPr>
        <w:jc w:val="both"/>
      </w:pPr>
      <w:r>
        <w:rPr>
          <w:noProof/>
        </w:rPr>
        <w:drawing>
          <wp:inline distT="0" distB="0" distL="0" distR="0" wp14:anchorId="7770A5C2" wp14:editId="371E3598">
            <wp:extent cx="2514680" cy="3636001"/>
            <wp:effectExtent l="0" t="0" r="0" b="0"/>
            <wp:docPr id="1543499664" name="Picture 154349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25053" t="15900" r="46559" b="11111"/>
                    <a:stretch>
                      <a:fillRect/>
                    </a:stretch>
                  </pic:blipFill>
                  <pic:spPr>
                    <a:xfrm>
                      <a:off x="0" y="0"/>
                      <a:ext cx="2514680" cy="3636001"/>
                    </a:xfrm>
                    <a:prstGeom prst="rect">
                      <a:avLst/>
                    </a:prstGeom>
                  </pic:spPr>
                </pic:pic>
              </a:graphicData>
            </a:graphic>
          </wp:inline>
        </w:drawing>
      </w:r>
    </w:p>
    <w:p w:rsidRPr="006E66BD" w:rsidR="36D4EF1C" w:rsidP="36D4EF1C" w:rsidRDefault="006D2201" w14:paraId="533B4CEB" w14:textId="16B74E33">
      <w:pPr>
        <w:jc w:val="both"/>
        <w:rPr>
          <w:rFonts w:ascii="Calibri" w:hAnsi="Calibri" w:eastAsia="Calibri" w:cs="Calibri"/>
          <w:b/>
          <w:bCs/>
          <w:sz w:val="16"/>
          <w:szCs w:val="16"/>
          <w:u w:val="single"/>
        </w:rPr>
      </w:pPr>
      <w:r w:rsidRPr="006E66BD">
        <w:rPr>
          <w:rFonts w:ascii="Calibri" w:hAnsi="Calibri" w:eastAsia="Calibri" w:cs="Calibri"/>
          <w:bCs/>
          <w:sz w:val="16"/>
          <w:szCs w:val="16"/>
        </w:rPr>
        <w:t>Fig</w:t>
      </w:r>
      <w:r w:rsidRPr="006E66BD" w:rsidR="006E66BD">
        <w:rPr>
          <w:rFonts w:ascii="Calibri" w:hAnsi="Calibri" w:eastAsia="Calibri" w:cs="Calibri"/>
          <w:bCs/>
          <w:sz w:val="16"/>
          <w:szCs w:val="16"/>
        </w:rPr>
        <w:t>. 2</w:t>
      </w:r>
      <w:r w:rsidRPr="006E66BD" w:rsidR="006E66BD">
        <w:rPr>
          <w:rFonts w:ascii="Calibri" w:hAnsi="Calibri" w:eastAsia="Calibri" w:cs="Calibri"/>
          <w:b/>
          <w:bCs/>
          <w:sz w:val="16"/>
          <w:szCs w:val="16"/>
          <w:u w:val="single"/>
        </w:rPr>
        <w:t xml:space="preserve"> </w:t>
      </w:r>
      <w:r w:rsidRPr="006E66BD" w:rsidR="006E66BD">
        <w:rPr>
          <w:rFonts w:ascii="Arial" w:hAnsi="Arial" w:cs="Arial"/>
          <w:color w:val="000000"/>
          <w:sz w:val="16"/>
          <w:szCs w:val="16"/>
          <w:shd w:val="clear" w:color="auto" w:fill="FFFFFF"/>
        </w:rPr>
        <w:t>(Moodle.uwtsd.ac.uk, 2019)</w:t>
      </w:r>
    </w:p>
    <w:p w:rsidR="003024D8" w:rsidP="003024D8" w:rsidRDefault="4199149E" w14:paraId="3669140D" w14:textId="3A9A895D">
      <w:pPr>
        <w:jc w:val="both"/>
      </w:pPr>
      <w:r>
        <w:t>The initial height was taken from the bottom of the weights to the deck, at a height of 280mm.</w:t>
      </w:r>
      <w:r w:rsidR="006E58C6">
        <w:t xml:space="preserve"> (Fig. 3)</w:t>
      </w:r>
    </w:p>
    <w:p w:rsidR="003024D8" w:rsidP="003024D8" w:rsidRDefault="003024D8" w14:paraId="2063D90F" w14:textId="39018402">
      <w:pPr>
        <w:jc w:val="both"/>
      </w:pPr>
      <w:r>
        <w:rPr>
          <w:noProof/>
        </w:rPr>
        <w:drawing>
          <wp:inline distT="0" distB="0" distL="0" distR="0" wp14:anchorId="6DBF69A9" wp14:editId="5061AEEE">
            <wp:extent cx="1695558" cy="3092062"/>
            <wp:effectExtent l="0" t="0" r="0" b="0"/>
            <wp:docPr id="1770219247" name="Picture 177021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53225" t="23946" r="27634" b="13984"/>
                    <a:stretch>
                      <a:fillRect/>
                    </a:stretch>
                  </pic:blipFill>
                  <pic:spPr>
                    <a:xfrm>
                      <a:off x="0" y="0"/>
                      <a:ext cx="1695558" cy="3092062"/>
                    </a:xfrm>
                    <a:prstGeom prst="rect">
                      <a:avLst/>
                    </a:prstGeom>
                  </pic:spPr>
                </pic:pic>
              </a:graphicData>
            </a:graphic>
          </wp:inline>
        </w:drawing>
      </w:r>
    </w:p>
    <w:p w:rsidRPr="00372B33" w:rsidR="006E66BD" w:rsidP="003024D8" w:rsidRDefault="00372B33" w14:paraId="632F699E" w14:textId="2F8FD964">
      <w:pPr>
        <w:jc w:val="both"/>
        <w:rPr>
          <w:sz w:val="16"/>
          <w:szCs w:val="16"/>
        </w:rPr>
      </w:pPr>
      <w:r w:rsidRPr="00372B33">
        <w:rPr>
          <w:sz w:val="16"/>
          <w:szCs w:val="16"/>
        </w:rPr>
        <w:t xml:space="preserve">Fig. 3 </w:t>
      </w:r>
      <w:r w:rsidRPr="00372B33">
        <w:rPr>
          <w:rFonts w:ascii="Arial" w:hAnsi="Arial" w:cs="Arial"/>
          <w:color w:val="000000"/>
          <w:sz w:val="16"/>
          <w:szCs w:val="16"/>
          <w:shd w:val="clear" w:color="auto" w:fill="FFFFFF"/>
        </w:rPr>
        <w:t>(Moodle.uwtsd.ac.uk, 2019)</w:t>
      </w:r>
    </w:p>
    <w:p w:rsidR="006E58C6" w:rsidP="5AFFDF32" w:rsidRDefault="006E58C6" w14:paraId="2D4489C0" w14:textId="77777777">
      <w:pPr>
        <w:jc w:val="both"/>
        <w:rPr>
          <w:rFonts w:ascii="Calibri" w:hAnsi="Calibri" w:eastAsia="Calibri" w:cs="Calibri"/>
        </w:rPr>
      </w:pPr>
    </w:p>
    <w:p w:rsidR="006E58C6" w:rsidP="5AFFDF32" w:rsidRDefault="006E58C6" w14:paraId="01918960" w14:textId="77777777">
      <w:pPr>
        <w:jc w:val="both"/>
        <w:rPr>
          <w:rFonts w:ascii="Calibri" w:hAnsi="Calibri" w:eastAsia="Calibri" w:cs="Calibri"/>
        </w:rPr>
      </w:pPr>
    </w:p>
    <w:p w:rsidR="513CEA5D" w:rsidP="513CEA5D" w:rsidRDefault="513CEA5D" w14:paraId="736E8997" w14:textId="0F2245D2">
      <w:pPr>
        <w:jc w:val="both"/>
        <w:rPr>
          <w:rFonts w:ascii="Calibri" w:hAnsi="Calibri" w:eastAsia="Calibri" w:cs="Calibri"/>
        </w:rPr>
      </w:pPr>
    </w:p>
    <w:p w:rsidR="36D4EF1C" w:rsidP="5AFFDF32" w:rsidRDefault="006E58C6" w14:paraId="1055A984" w14:textId="198DB32D">
      <w:pPr>
        <w:jc w:val="both"/>
        <w:rPr>
          <w:rFonts w:ascii="Calibri" w:hAnsi="Calibri" w:eastAsia="Calibri" w:cs="Calibri"/>
        </w:rPr>
      </w:pPr>
      <w:r>
        <w:rPr>
          <w:rFonts w:ascii="Calibri" w:hAnsi="Calibri" w:eastAsia="Calibri" w:cs="Calibri"/>
        </w:rPr>
        <w:t>Fig. 4 shows</w:t>
      </w:r>
      <w:r w:rsidRPr="5AFFDF32" w:rsidR="5AFFDF32">
        <w:rPr>
          <w:rFonts w:ascii="Calibri" w:hAnsi="Calibri" w:eastAsia="Calibri" w:cs="Calibri"/>
        </w:rPr>
        <w:t xml:space="preserve"> the last load </w:t>
      </w:r>
      <w:r>
        <w:rPr>
          <w:rFonts w:ascii="Calibri" w:hAnsi="Calibri" w:eastAsia="Calibri" w:cs="Calibri"/>
        </w:rPr>
        <w:t>(5</w:t>
      </w:r>
      <w:r w:rsidR="00840A8C">
        <w:rPr>
          <w:rFonts w:ascii="Calibri" w:hAnsi="Calibri" w:eastAsia="Calibri" w:cs="Calibri"/>
        </w:rPr>
        <w:t>0</w:t>
      </w:r>
      <w:r>
        <w:rPr>
          <w:rFonts w:ascii="Calibri" w:hAnsi="Calibri" w:eastAsia="Calibri" w:cs="Calibri"/>
        </w:rPr>
        <w:t xml:space="preserve">0g) </w:t>
      </w:r>
      <w:r w:rsidRPr="5AFFDF32" w:rsidR="5AFFDF32">
        <w:rPr>
          <w:rFonts w:ascii="Calibri" w:hAnsi="Calibri" w:eastAsia="Calibri" w:cs="Calibri"/>
        </w:rPr>
        <w:t>applied before the flywheel was wound to the top. This clearly shows that there is a gap between the table top and the bottom of the load.</w:t>
      </w:r>
    </w:p>
    <w:p w:rsidR="003024D8" w:rsidP="003024D8" w:rsidRDefault="003024D8" w14:paraId="09045728" w14:textId="076EEB95">
      <w:pPr>
        <w:jc w:val="both"/>
      </w:pPr>
    </w:p>
    <w:p w:rsidR="5AFFDF32" w:rsidP="5AFFDF32" w:rsidRDefault="5AFFDF32" w14:paraId="6A92A314" w14:textId="30EAAD43">
      <w:pPr>
        <w:jc w:val="both"/>
      </w:pPr>
      <w:r>
        <w:rPr>
          <w:noProof/>
        </w:rPr>
        <w:drawing>
          <wp:inline distT="0" distB="0" distL="0" distR="0" wp14:anchorId="49E15DB5" wp14:editId="69069418">
            <wp:extent cx="4162492" cy="3216104"/>
            <wp:effectExtent l="0" t="0" r="0" b="0"/>
            <wp:docPr id="1487721323" name="Picture 148772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26236" t="19923" r="26774" b="15517"/>
                    <a:stretch>
                      <a:fillRect/>
                    </a:stretch>
                  </pic:blipFill>
                  <pic:spPr>
                    <a:xfrm>
                      <a:off x="0" y="0"/>
                      <a:ext cx="4162492" cy="3216104"/>
                    </a:xfrm>
                    <a:prstGeom prst="rect">
                      <a:avLst/>
                    </a:prstGeom>
                  </pic:spPr>
                </pic:pic>
              </a:graphicData>
            </a:graphic>
          </wp:inline>
        </w:drawing>
      </w:r>
    </w:p>
    <w:p w:rsidRPr="00E0214C" w:rsidR="00E0214C" w:rsidP="5AFFDF32" w:rsidRDefault="00E0214C" w14:paraId="7CCEB095" w14:textId="0031922A">
      <w:pPr>
        <w:jc w:val="both"/>
        <w:rPr>
          <w:sz w:val="16"/>
          <w:szCs w:val="16"/>
        </w:rPr>
      </w:pPr>
      <w:r w:rsidRPr="3974807C" w:rsidR="3974807C">
        <w:rPr>
          <w:sz w:val="16"/>
          <w:szCs w:val="16"/>
        </w:rPr>
        <w:t>Fig. 4</w:t>
      </w:r>
    </w:p>
    <w:p w:rsidR="3974807C" w:rsidP="3974807C" w:rsidRDefault="3974807C" w14:paraId="04BC7359" w14:textId="68F0D8FC">
      <w:pPr>
        <w:jc w:val="both"/>
      </w:pPr>
    </w:p>
    <w:p w:rsidR="3974807C" w:rsidP="3974807C" w:rsidRDefault="3974807C" w14:paraId="60A5F0AA" w14:textId="7CC8097C">
      <w:pPr>
        <w:jc w:val="both"/>
      </w:pPr>
    </w:p>
    <w:p w:rsidR="3974807C" w:rsidP="3974807C" w:rsidRDefault="3974807C" w14:paraId="54612D49" w14:textId="59136738">
      <w:pPr>
        <w:jc w:val="both"/>
      </w:pPr>
    </w:p>
    <w:p w:rsidR="3974807C" w:rsidP="3974807C" w:rsidRDefault="3974807C" w14:paraId="7EB4AE5D" w14:textId="4A38653B">
      <w:pPr>
        <w:jc w:val="both"/>
      </w:pPr>
    </w:p>
    <w:p w:rsidR="003024D8" w:rsidP="003024D8" w:rsidRDefault="5AFFDF32" w14:paraId="7AD17F9D" w14:textId="28BF9B51">
      <w:pPr>
        <w:jc w:val="both"/>
      </w:pPr>
      <w:r>
        <w:t>The load was then wound to the 280mm specified distance from the bottom of the oscillation before being released and timed</w:t>
      </w:r>
      <w:r w:rsidR="006260AB">
        <w:t xml:space="preserve"> (Fig. 5)</w:t>
      </w:r>
      <w:r>
        <w:t xml:space="preserve">. The kit comes with a number of weights. The first results were recorded for 100g (0.1kg), this process was repeated another 2 times to give 3 results, so that any </w:t>
      </w:r>
      <w:r w:rsidR="008737D1">
        <w:t>anomalous</w:t>
      </w:r>
      <w:r>
        <w:t xml:space="preserve"> figures could be seen more easily. This process was repeated for each additional 100g added, up to and including a maximum 500g mass.</w:t>
      </w:r>
    </w:p>
    <w:p w:rsidR="5AFFDF32" w:rsidP="5AFFDF32" w:rsidRDefault="5AFFDF32" w14:paraId="19A714DB" w14:textId="77CC21B4">
      <w:pPr>
        <w:jc w:val="both"/>
      </w:pPr>
      <w:r>
        <w:rPr>
          <w:noProof/>
        </w:rPr>
        <w:lastRenderedPageBreak/>
        <w:drawing>
          <wp:inline distT="0" distB="0" distL="0" distR="0" wp14:anchorId="70B67615" wp14:editId="4F26FBFD">
            <wp:extent cx="2371796" cy="3244748"/>
            <wp:effectExtent l="0" t="0" r="0" b="0"/>
            <wp:docPr id="818227156" name="Picture 81822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36559" t="19731" r="36666" b="15134"/>
                    <a:stretch>
                      <a:fillRect/>
                    </a:stretch>
                  </pic:blipFill>
                  <pic:spPr>
                    <a:xfrm>
                      <a:off x="0" y="0"/>
                      <a:ext cx="2371796" cy="3244748"/>
                    </a:xfrm>
                    <a:prstGeom prst="rect">
                      <a:avLst/>
                    </a:prstGeom>
                  </pic:spPr>
                </pic:pic>
              </a:graphicData>
            </a:graphic>
          </wp:inline>
        </w:drawing>
      </w:r>
    </w:p>
    <w:p w:rsidRPr="00E0214C" w:rsidR="00E0214C" w:rsidP="5AFFDF32" w:rsidRDefault="00E0214C" w14:paraId="462EB210" w14:textId="18F66308">
      <w:pPr>
        <w:jc w:val="both"/>
        <w:rPr>
          <w:sz w:val="16"/>
          <w:szCs w:val="16"/>
        </w:rPr>
      </w:pPr>
      <w:r w:rsidRPr="00E0214C">
        <w:rPr>
          <w:sz w:val="16"/>
          <w:szCs w:val="16"/>
        </w:rPr>
        <w:t>Fig. 5</w:t>
      </w:r>
    </w:p>
    <w:p w:rsidR="5AFFDF32" w:rsidP="5AFFDF32" w:rsidRDefault="5AFFDF32" w14:paraId="0BE3466A" w14:textId="76DEF68C">
      <w:pPr>
        <w:jc w:val="both"/>
      </w:pPr>
      <w:r>
        <w:t>The oscillations were timed using both a stopwatch and a phone with stop watch function</w:t>
      </w:r>
      <w:r w:rsidR="006260AB">
        <w:t xml:space="preserve"> (Fig. 6)</w:t>
      </w:r>
      <w:r>
        <w:t>, the times were then recorded as an average between the 2 times on each occasion. Each weight added to the load was timed on 3 occasions to try and rule out user error of the equipment by highlighting any anomalies.</w:t>
      </w:r>
    </w:p>
    <w:p w:rsidR="5AFFDF32" w:rsidP="5AFFDF32" w:rsidRDefault="5AFFDF32" w14:paraId="4861E95C" w14:textId="1359B03F">
      <w:pPr>
        <w:jc w:val="both"/>
      </w:pPr>
      <w:r>
        <w:rPr>
          <w:noProof/>
        </w:rPr>
        <w:drawing>
          <wp:inline distT="0" distB="0" distL="0" distR="0" wp14:anchorId="7B83AAF2" wp14:editId="5E03E8B0">
            <wp:extent cx="4133879" cy="3149351"/>
            <wp:effectExtent l="0" t="0" r="0" b="0"/>
            <wp:docPr id="1859238748" name="Picture 185923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26559" t="21455" r="26774" b="15325"/>
                    <a:stretch>
                      <a:fillRect/>
                    </a:stretch>
                  </pic:blipFill>
                  <pic:spPr>
                    <a:xfrm>
                      <a:off x="0" y="0"/>
                      <a:ext cx="4133879" cy="3149351"/>
                    </a:xfrm>
                    <a:prstGeom prst="rect">
                      <a:avLst/>
                    </a:prstGeom>
                  </pic:spPr>
                </pic:pic>
              </a:graphicData>
            </a:graphic>
          </wp:inline>
        </w:drawing>
      </w:r>
    </w:p>
    <w:p w:rsidRPr="00C90A79" w:rsidR="00C90A79" w:rsidP="5AFFDF32" w:rsidRDefault="00C90A79" w14:paraId="5A648DE1" w14:textId="38345DD3">
      <w:pPr>
        <w:jc w:val="both"/>
        <w:rPr>
          <w:sz w:val="16"/>
          <w:szCs w:val="16"/>
        </w:rPr>
      </w:pPr>
      <w:r w:rsidRPr="00C90A79">
        <w:rPr>
          <w:sz w:val="16"/>
          <w:szCs w:val="16"/>
        </w:rPr>
        <w:t>Fig. 6</w:t>
      </w:r>
    </w:p>
    <w:p w:rsidR="003024D8" w:rsidP="003024D8" w:rsidRDefault="003024D8" w14:paraId="0B3F9ED5" w14:textId="53D19870">
      <w:pPr>
        <w:jc w:val="both"/>
        <w:rPr>
          <w:rFonts w:ascii="Calibri" w:hAnsi="Calibri" w:eastAsia="Calibri" w:cs="Calibri"/>
          <w:b/>
          <w:bCs/>
          <w:sz w:val="28"/>
          <w:szCs w:val="28"/>
          <w:u w:val="single"/>
        </w:rPr>
      </w:pPr>
      <w:bookmarkStart w:name="_GoBack" w:id="2"/>
    </w:p>
    <w:p w:rsidR="7187CAD7" w:rsidP="5AFFDF32" w:rsidRDefault="7187CAD7" w14:paraId="12939EE0" w14:textId="6A250DC6">
      <w:pPr>
        <w:jc w:val="both"/>
        <w:rPr>
          <w:rFonts w:ascii="Calibri" w:hAnsi="Calibri" w:eastAsia="Calibri" w:cs="Calibri"/>
          <w:b/>
          <w:bCs/>
          <w:sz w:val="28"/>
          <w:szCs w:val="28"/>
          <w:u w:val="single"/>
        </w:rPr>
      </w:pPr>
    </w:p>
    <w:p w:rsidR="7187CAD7" w:rsidP="7187CAD7" w:rsidRDefault="7187CAD7" w14:paraId="09667BDF" w14:textId="4FA11141">
      <w:pPr>
        <w:jc w:val="both"/>
      </w:pPr>
    </w:p>
    <w:p w:rsidR="7187CAD7" w:rsidP="7187CAD7" w:rsidRDefault="7187CAD7" w14:paraId="3856D0ED" w14:textId="68EC17F4">
      <w:pPr>
        <w:jc w:val="both"/>
      </w:pPr>
    </w:p>
    <w:p w:rsidR="7187CAD7" w:rsidP="7187CAD7" w:rsidRDefault="7187CAD7" w14:paraId="44417DE1" w14:textId="2AA69DAF">
      <w:pPr>
        <w:jc w:val="both"/>
      </w:pPr>
    </w:p>
    <w:p w:rsidR="00870215" w:rsidP="7187CAD7" w:rsidRDefault="00870215" w14:paraId="574AE0EA" w14:textId="77777777">
      <w:pPr>
        <w:jc w:val="both"/>
        <w:sectPr w:rsidR="00870215" w:rsidSect="00E820B9">
          <w:footerReference w:type="default" r:id="rId15"/>
          <w:pgSz w:w="11906" w:h="16838" w:orient="portrait"/>
          <w:pgMar w:top="1440" w:right="1440" w:bottom="1440" w:left="1440" w:header="720" w:footer="720" w:gutter="0"/>
          <w:pgNumType w:start="1"/>
          <w:cols w:space="720"/>
          <w:docGrid w:linePitch="360"/>
        </w:sectPr>
      </w:pPr>
    </w:p>
    <w:p w:rsidR="23BAB3D7" w:rsidP="00E820B9" w:rsidRDefault="36D4EF1C" w14:paraId="6AF6B279" w14:textId="25E97CA4">
      <w:pPr>
        <w:pStyle w:val="Heading1"/>
        <w:rPr>
          <w:rFonts w:eastAsia="Calibri"/>
        </w:rPr>
      </w:pPr>
      <w:bookmarkStart w:name="_Toc27034825" w:id="3"/>
      <w:bookmarkEnd w:id="2"/>
      <w:r w:rsidRPr="36D4EF1C">
        <w:rPr>
          <w:rFonts w:eastAsia="Calibri"/>
        </w:rPr>
        <w:lastRenderedPageBreak/>
        <w:t>Results</w:t>
      </w:r>
      <w:bookmarkEnd w:id="3"/>
    </w:p>
    <w:p w:rsidRPr="001D6002" w:rsidR="001D6002" w:rsidP="001D6002" w:rsidRDefault="001D6002" w14:paraId="2302C173" w14:textId="77777777"/>
    <w:p w:rsidR="36D4EF1C" w:rsidP="003024D8" w:rsidRDefault="513CEA5D" w14:paraId="0507CB0B" w14:textId="07FAE363">
      <w:pPr>
        <w:jc w:val="both"/>
        <w:rPr>
          <w:rFonts w:ascii="Calibri" w:hAnsi="Calibri" w:eastAsia="Calibri" w:cs="Calibri"/>
        </w:rPr>
      </w:pPr>
      <w:r w:rsidRPr="513CEA5D">
        <w:rPr>
          <w:rFonts w:ascii="Calibri" w:hAnsi="Calibri" w:eastAsia="Calibri" w:cs="Calibri"/>
        </w:rPr>
        <w:t>The results recorded and calculated are in Table. 1. Note that there are 3 readings for h2 at each added mass. This was done to reduce discrepancies due to user error of the equipment. Moment of Inertia given is the sum of the flywheel and the pulley in the bearing block as per the nominal values given in the assessment worksheet. This equals 0.0004696 kgm^2, whereas the result from using the difference in maximum and minimum y axis values divided by the difference between maximum and minimum x axis values comes to a moment of Inertia of 0.000752 kgm^2.</w:t>
      </w:r>
    </w:p>
    <w:tbl>
      <w:tblPr>
        <w:tblStyle w:val="GridTable5Dark-Accent1"/>
        <w:tblW w:w="0" w:type="auto"/>
        <w:tblLayout w:type="fixed"/>
        <w:tblLook w:val="06A0" w:firstRow="1" w:lastRow="0" w:firstColumn="1" w:lastColumn="0" w:noHBand="1" w:noVBand="1"/>
      </w:tblPr>
      <w:tblGrid>
        <w:gridCol w:w="510"/>
        <w:gridCol w:w="675"/>
        <w:gridCol w:w="615"/>
        <w:gridCol w:w="450"/>
        <w:gridCol w:w="450"/>
        <w:gridCol w:w="846"/>
        <w:gridCol w:w="465"/>
        <w:gridCol w:w="491"/>
        <w:gridCol w:w="480"/>
        <w:gridCol w:w="551"/>
        <w:gridCol w:w="765"/>
        <w:gridCol w:w="585"/>
        <w:gridCol w:w="1036"/>
        <w:gridCol w:w="680"/>
        <w:gridCol w:w="845"/>
        <w:gridCol w:w="600"/>
        <w:gridCol w:w="645"/>
        <w:gridCol w:w="630"/>
        <w:gridCol w:w="645"/>
        <w:gridCol w:w="586"/>
        <w:gridCol w:w="830"/>
        <w:gridCol w:w="764"/>
      </w:tblGrid>
      <w:tr w:rsidR="003024D8" w:rsidTr="003024D8" w14:paraId="28E9D78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3A809757" w14:textId="6FE224EB">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Mass (m)</w:t>
            </w:r>
          </w:p>
        </w:tc>
        <w:tc>
          <w:tcPr>
            <w:tcW w:w="675" w:type="dxa"/>
          </w:tcPr>
          <w:p w:rsidR="003024D8" w:rsidP="003024D8" w:rsidRDefault="003024D8" w14:paraId="53C84650" w14:textId="7EA38020">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Potential Energy (mgh)</w:t>
            </w:r>
          </w:p>
        </w:tc>
        <w:tc>
          <w:tcPr>
            <w:tcW w:w="615" w:type="dxa"/>
          </w:tcPr>
          <w:p w:rsidR="003024D8" w:rsidP="003024D8" w:rsidRDefault="003024D8" w14:paraId="571C686E" w14:textId="5B7D52C7">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Time to fall and rise (Tt)</w:t>
            </w:r>
          </w:p>
        </w:tc>
        <w:tc>
          <w:tcPr>
            <w:tcW w:w="450" w:type="dxa"/>
          </w:tcPr>
          <w:p w:rsidR="003024D8" w:rsidP="003024D8" w:rsidRDefault="003024D8" w14:paraId="59375CDF" w14:textId="706C4204">
            <w:pPr>
              <w:cnfStyle w:val="100000000000" w:firstRow="1" w:lastRow="0" w:firstColumn="0" w:lastColumn="0" w:oddVBand="0" w:evenVBand="0" w:oddHBand="0" w:evenHBand="0" w:firstRowFirstColumn="0" w:firstRowLastColumn="0" w:lastRowFirstColumn="0" w:lastRowLastColumn="0"/>
              <w:rPr>
                <w:sz w:val="12"/>
                <w:szCs w:val="12"/>
              </w:rPr>
            </w:pPr>
          </w:p>
        </w:tc>
        <w:tc>
          <w:tcPr>
            <w:tcW w:w="450" w:type="dxa"/>
          </w:tcPr>
          <w:p w:rsidR="003024D8" w:rsidP="003024D8" w:rsidRDefault="003024D8" w14:paraId="395CC85D" w14:textId="7B3BA37A">
            <w:pPr>
              <w:cnfStyle w:val="100000000000" w:firstRow="1" w:lastRow="0" w:firstColumn="0" w:lastColumn="0" w:oddVBand="0" w:evenVBand="0" w:oddHBand="0" w:evenHBand="0" w:firstRowFirstColumn="0" w:firstRowLastColumn="0" w:lastRowFirstColumn="0" w:lastRowLastColumn="0"/>
              <w:rPr>
                <w:sz w:val="12"/>
                <w:szCs w:val="12"/>
              </w:rPr>
            </w:pPr>
          </w:p>
        </w:tc>
        <w:tc>
          <w:tcPr>
            <w:tcW w:w="846" w:type="dxa"/>
          </w:tcPr>
          <w:p w:rsidR="003024D8" w:rsidP="003024D8" w:rsidRDefault="003024D8" w14:paraId="79A61764" w14:textId="118F9D39">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Average time to fall and rise</w:t>
            </w:r>
          </w:p>
        </w:tc>
        <w:tc>
          <w:tcPr>
            <w:tcW w:w="465" w:type="dxa"/>
          </w:tcPr>
          <w:p w:rsidR="003024D8" w:rsidP="003024D8" w:rsidRDefault="003024D8" w14:paraId="32FA4091" w14:textId="781A0606">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h1</w:t>
            </w:r>
          </w:p>
        </w:tc>
        <w:tc>
          <w:tcPr>
            <w:tcW w:w="491" w:type="dxa"/>
          </w:tcPr>
          <w:p w:rsidR="003024D8" w:rsidP="003024D8" w:rsidRDefault="003024D8" w14:paraId="57AAD09B" w14:textId="54578F0B">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h2</w:t>
            </w:r>
          </w:p>
        </w:tc>
        <w:tc>
          <w:tcPr>
            <w:tcW w:w="480" w:type="dxa"/>
          </w:tcPr>
          <w:p w:rsidR="003024D8" w:rsidP="003024D8" w:rsidRDefault="003024D8" w14:paraId="4D8F6CBB" w14:textId="277C30E2">
            <w:pPr>
              <w:cnfStyle w:val="100000000000" w:firstRow="1" w:lastRow="0" w:firstColumn="0" w:lastColumn="0" w:oddVBand="0" w:evenVBand="0" w:oddHBand="0" w:evenHBand="0" w:firstRowFirstColumn="0" w:firstRowLastColumn="0" w:lastRowFirstColumn="0" w:lastRowLastColumn="0"/>
              <w:rPr>
                <w:sz w:val="12"/>
                <w:szCs w:val="12"/>
              </w:rPr>
            </w:pPr>
          </w:p>
        </w:tc>
        <w:tc>
          <w:tcPr>
            <w:tcW w:w="551" w:type="dxa"/>
          </w:tcPr>
          <w:p w:rsidR="003024D8" w:rsidP="003024D8" w:rsidRDefault="003024D8" w14:paraId="5E382B9E" w14:textId="4D49618D">
            <w:pPr>
              <w:cnfStyle w:val="100000000000" w:firstRow="1" w:lastRow="0" w:firstColumn="0" w:lastColumn="0" w:oddVBand="0" w:evenVBand="0" w:oddHBand="0" w:evenHBand="0" w:firstRowFirstColumn="0" w:firstRowLastColumn="0" w:lastRowFirstColumn="0" w:lastRowLastColumn="0"/>
              <w:rPr>
                <w:sz w:val="12"/>
                <w:szCs w:val="12"/>
              </w:rPr>
            </w:pPr>
          </w:p>
        </w:tc>
        <w:tc>
          <w:tcPr>
            <w:tcW w:w="765" w:type="dxa"/>
          </w:tcPr>
          <w:p w:rsidR="003024D8" w:rsidP="003024D8" w:rsidRDefault="003024D8" w14:paraId="612B54C5" w14:textId="4A16390E">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Average h2</w:t>
            </w:r>
          </w:p>
        </w:tc>
        <w:tc>
          <w:tcPr>
            <w:tcW w:w="585" w:type="dxa"/>
          </w:tcPr>
          <w:p w:rsidR="003024D8" w:rsidP="003024D8" w:rsidRDefault="003024D8" w14:paraId="46409254" w14:textId="7A749335">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Weight</w:t>
            </w:r>
          </w:p>
        </w:tc>
        <w:tc>
          <w:tcPr>
            <w:tcW w:w="1036" w:type="dxa"/>
          </w:tcPr>
          <w:p w:rsidR="003024D8" w:rsidP="003024D8" w:rsidRDefault="003024D8" w14:paraId="4C55A10B" w14:textId="6A1F2A4C">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Potential Energy loss adjusted</w:t>
            </w:r>
          </w:p>
        </w:tc>
        <w:tc>
          <w:tcPr>
            <w:tcW w:w="680" w:type="dxa"/>
          </w:tcPr>
          <w:p w:rsidR="003024D8" w:rsidP="003024D8" w:rsidRDefault="003024D8" w14:paraId="1C1E91E5" w14:textId="260C5A1F">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Falling time (Tf)</w:t>
            </w:r>
          </w:p>
        </w:tc>
        <w:tc>
          <w:tcPr>
            <w:tcW w:w="845" w:type="dxa"/>
          </w:tcPr>
          <w:p w:rsidR="003024D8" w:rsidP="003024D8" w:rsidRDefault="003024D8" w14:paraId="04F749A6" w14:textId="0D6DE734">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Acceleration (a)</w:t>
            </w:r>
          </w:p>
        </w:tc>
        <w:tc>
          <w:tcPr>
            <w:tcW w:w="600" w:type="dxa"/>
          </w:tcPr>
          <w:p w:rsidR="003024D8" w:rsidP="003024D8" w:rsidRDefault="003024D8" w14:paraId="1E1A5C26" w14:textId="1F74B655">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Velocity (v)</w:t>
            </w:r>
          </w:p>
        </w:tc>
        <w:tc>
          <w:tcPr>
            <w:tcW w:w="645" w:type="dxa"/>
          </w:tcPr>
          <w:p w:rsidR="003024D8" w:rsidP="003024D8" w:rsidRDefault="003024D8" w14:paraId="0E16444A" w14:textId="49DBEEDD">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 xml:space="preserve">Angular velocity </w:t>
            </w:r>
          </w:p>
        </w:tc>
        <w:tc>
          <w:tcPr>
            <w:tcW w:w="630" w:type="dxa"/>
          </w:tcPr>
          <w:p w:rsidR="003024D8" w:rsidP="003024D8" w:rsidRDefault="003024D8" w14:paraId="4F2C3BB9" w14:textId="7DE62B4A">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(mg-ma)r</w:t>
            </w:r>
          </w:p>
        </w:tc>
        <w:tc>
          <w:tcPr>
            <w:tcW w:w="645" w:type="dxa"/>
          </w:tcPr>
          <w:p w:rsidR="003024D8" w:rsidP="003024D8" w:rsidRDefault="003024D8" w14:paraId="36B68208" w14:textId="6947C56F">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a/r</w:t>
            </w:r>
          </w:p>
        </w:tc>
        <w:tc>
          <w:tcPr>
            <w:tcW w:w="586" w:type="dxa"/>
          </w:tcPr>
          <w:p w:rsidR="003024D8" w:rsidP="003024D8" w:rsidRDefault="003024D8" w14:paraId="243A09A8" w14:textId="0CB469C6">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Kinetic Energy</w:t>
            </w:r>
          </w:p>
        </w:tc>
        <w:tc>
          <w:tcPr>
            <w:tcW w:w="830" w:type="dxa"/>
          </w:tcPr>
          <w:p w:rsidR="003024D8" w:rsidP="003024D8" w:rsidRDefault="003024D8" w14:paraId="73C0218C" w14:textId="0BF0874B">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Potential Energy Loss</w:t>
            </w:r>
          </w:p>
        </w:tc>
        <w:tc>
          <w:tcPr>
            <w:tcW w:w="764" w:type="dxa"/>
          </w:tcPr>
          <w:p w:rsidR="003024D8" w:rsidP="003024D8" w:rsidRDefault="003024D8" w14:paraId="63E151F6" w14:textId="719618EE">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b w:val="0"/>
                <w:bCs w:val="0"/>
                <w:color w:val="000000" w:themeColor="text1"/>
                <w:sz w:val="12"/>
                <w:szCs w:val="12"/>
              </w:rPr>
              <w:t>Moment of inertia</w:t>
            </w:r>
          </w:p>
        </w:tc>
      </w:tr>
      <w:tr w:rsidR="003024D8" w:rsidTr="003024D8" w14:paraId="7FFE22E4"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4DCAD2A4" w14:textId="259390BC">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kg</w:t>
            </w:r>
          </w:p>
        </w:tc>
        <w:tc>
          <w:tcPr>
            <w:tcW w:w="675" w:type="dxa"/>
          </w:tcPr>
          <w:p w:rsidR="003024D8" w:rsidP="003024D8" w:rsidRDefault="003024D8" w14:paraId="147649DD" w14:textId="376860E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J</w:t>
            </w:r>
          </w:p>
        </w:tc>
        <w:tc>
          <w:tcPr>
            <w:tcW w:w="615" w:type="dxa"/>
          </w:tcPr>
          <w:p w:rsidR="003024D8" w:rsidP="003024D8" w:rsidRDefault="003024D8" w14:paraId="6888AABA" w14:textId="74F69F5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s</w:t>
            </w:r>
          </w:p>
        </w:tc>
        <w:tc>
          <w:tcPr>
            <w:tcW w:w="450" w:type="dxa"/>
          </w:tcPr>
          <w:p w:rsidR="003024D8" w:rsidP="003024D8" w:rsidRDefault="003024D8" w14:paraId="2672AEBF" w14:textId="60C33BA6">
            <w:pPr>
              <w:cnfStyle w:val="000000000000" w:firstRow="0" w:lastRow="0" w:firstColumn="0" w:lastColumn="0" w:oddVBand="0" w:evenVBand="0" w:oddHBand="0" w:evenHBand="0" w:firstRowFirstColumn="0" w:firstRowLastColumn="0" w:lastRowFirstColumn="0" w:lastRowLastColumn="0"/>
              <w:rPr>
                <w:sz w:val="12"/>
                <w:szCs w:val="12"/>
              </w:rPr>
            </w:pPr>
          </w:p>
        </w:tc>
        <w:tc>
          <w:tcPr>
            <w:tcW w:w="450" w:type="dxa"/>
          </w:tcPr>
          <w:p w:rsidR="003024D8" w:rsidP="003024D8" w:rsidRDefault="003024D8" w14:paraId="2DD75C70" w14:textId="788FC6E6">
            <w:pPr>
              <w:cnfStyle w:val="000000000000" w:firstRow="0" w:lastRow="0" w:firstColumn="0" w:lastColumn="0" w:oddVBand="0" w:evenVBand="0" w:oddHBand="0" w:evenHBand="0" w:firstRowFirstColumn="0" w:firstRowLastColumn="0" w:lastRowFirstColumn="0" w:lastRowLastColumn="0"/>
              <w:rPr>
                <w:sz w:val="12"/>
                <w:szCs w:val="12"/>
              </w:rPr>
            </w:pPr>
          </w:p>
        </w:tc>
        <w:tc>
          <w:tcPr>
            <w:tcW w:w="846" w:type="dxa"/>
          </w:tcPr>
          <w:p w:rsidR="003024D8" w:rsidP="003024D8" w:rsidRDefault="003024D8" w14:paraId="66E851E5" w14:textId="1E5BA2F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s</w:t>
            </w:r>
          </w:p>
        </w:tc>
        <w:tc>
          <w:tcPr>
            <w:tcW w:w="465" w:type="dxa"/>
          </w:tcPr>
          <w:p w:rsidR="003024D8" w:rsidP="003024D8" w:rsidRDefault="003024D8" w14:paraId="75678B0B" w14:textId="67FE136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w:t>
            </w:r>
          </w:p>
        </w:tc>
        <w:tc>
          <w:tcPr>
            <w:tcW w:w="491" w:type="dxa"/>
          </w:tcPr>
          <w:p w:rsidR="003024D8" w:rsidP="003024D8" w:rsidRDefault="003024D8" w14:paraId="5D516F29" w14:textId="58AA730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w:t>
            </w:r>
          </w:p>
        </w:tc>
        <w:tc>
          <w:tcPr>
            <w:tcW w:w="480" w:type="dxa"/>
          </w:tcPr>
          <w:p w:rsidR="003024D8" w:rsidP="003024D8" w:rsidRDefault="003024D8" w14:paraId="1E0633BA" w14:textId="650A5754">
            <w:pPr>
              <w:cnfStyle w:val="000000000000" w:firstRow="0" w:lastRow="0" w:firstColumn="0" w:lastColumn="0" w:oddVBand="0" w:evenVBand="0" w:oddHBand="0" w:evenHBand="0" w:firstRowFirstColumn="0" w:firstRowLastColumn="0" w:lastRowFirstColumn="0" w:lastRowLastColumn="0"/>
              <w:rPr>
                <w:sz w:val="12"/>
                <w:szCs w:val="12"/>
              </w:rPr>
            </w:pPr>
          </w:p>
        </w:tc>
        <w:tc>
          <w:tcPr>
            <w:tcW w:w="551" w:type="dxa"/>
          </w:tcPr>
          <w:p w:rsidR="003024D8" w:rsidP="003024D8" w:rsidRDefault="003024D8" w14:paraId="540D1AB6" w14:textId="4EE1A59B">
            <w:pPr>
              <w:cnfStyle w:val="000000000000" w:firstRow="0" w:lastRow="0" w:firstColumn="0" w:lastColumn="0" w:oddVBand="0" w:evenVBand="0" w:oddHBand="0" w:evenHBand="0" w:firstRowFirstColumn="0" w:firstRowLastColumn="0" w:lastRowFirstColumn="0" w:lastRowLastColumn="0"/>
              <w:rPr>
                <w:sz w:val="12"/>
                <w:szCs w:val="12"/>
              </w:rPr>
            </w:pPr>
          </w:p>
        </w:tc>
        <w:tc>
          <w:tcPr>
            <w:tcW w:w="765" w:type="dxa"/>
          </w:tcPr>
          <w:p w:rsidR="003024D8" w:rsidP="003024D8" w:rsidRDefault="003024D8" w14:paraId="7E6F5470" w14:textId="49050F3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w:t>
            </w:r>
          </w:p>
        </w:tc>
        <w:tc>
          <w:tcPr>
            <w:tcW w:w="585" w:type="dxa"/>
          </w:tcPr>
          <w:p w:rsidR="003024D8" w:rsidP="003024D8" w:rsidRDefault="003024D8" w14:paraId="5667C2E6" w14:textId="122154E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mg</w:t>
            </w:r>
          </w:p>
        </w:tc>
        <w:tc>
          <w:tcPr>
            <w:tcW w:w="1036" w:type="dxa"/>
          </w:tcPr>
          <w:p w:rsidR="003024D8" w:rsidP="003024D8" w:rsidRDefault="003024D8" w14:paraId="66AF1806" w14:textId="07CB86E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J</w:t>
            </w:r>
          </w:p>
        </w:tc>
        <w:tc>
          <w:tcPr>
            <w:tcW w:w="680" w:type="dxa"/>
          </w:tcPr>
          <w:p w:rsidR="003024D8" w:rsidP="003024D8" w:rsidRDefault="003024D8" w14:paraId="7C425DE4" w14:textId="3E8EEBA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s</w:t>
            </w:r>
          </w:p>
        </w:tc>
        <w:tc>
          <w:tcPr>
            <w:tcW w:w="845" w:type="dxa"/>
          </w:tcPr>
          <w:p w:rsidR="003024D8" w:rsidP="003024D8" w:rsidRDefault="003024D8" w14:paraId="6E015E53" w14:textId="6D82260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m/s^2</w:t>
            </w:r>
          </w:p>
        </w:tc>
        <w:tc>
          <w:tcPr>
            <w:tcW w:w="600" w:type="dxa"/>
          </w:tcPr>
          <w:p w:rsidR="003024D8" w:rsidP="003024D8" w:rsidRDefault="003024D8" w14:paraId="6E845185" w14:textId="4D9F648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m/s</w:t>
            </w:r>
          </w:p>
        </w:tc>
        <w:tc>
          <w:tcPr>
            <w:tcW w:w="645" w:type="dxa"/>
          </w:tcPr>
          <w:p w:rsidR="003024D8" w:rsidP="003024D8" w:rsidRDefault="003024D8" w14:paraId="25BF34AE" w14:textId="1C65375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rad/s</w:t>
            </w:r>
          </w:p>
        </w:tc>
        <w:tc>
          <w:tcPr>
            <w:tcW w:w="630" w:type="dxa"/>
          </w:tcPr>
          <w:p w:rsidR="003024D8" w:rsidP="003024D8" w:rsidRDefault="003024D8" w14:paraId="6DFBAE41" w14:textId="23C4673F">
            <w:pPr>
              <w:cnfStyle w:val="000000000000" w:firstRow="0" w:lastRow="0" w:firstColumn="0" w:lastColumn="0" w:oddVBand="0" w:evenVBand="0" w:oddHBand="0" w:evenHBand="0" w:firstRowFirstColumn="0" w:firstRowLastColumn="0" w:lastRowFirstColumn="0" w:lastRowLastColumn="0"/>
              <w:rPr>
                <w:sz w:val="12"/>
                <w:szCs w:val="12"/>
              </w:rPr>
            </w:pPr>
          </w:p>
        </w:tc>
        <w:tc>
          <w:tcPr>
            <w:tcW w:w="645" w:type="dxa"/>
          </w:tcPr>
          <w:p w:rsidR="003024D8" w:rsidP="003024D8" w:rsidRDefault="003024D8" w14:paraId="5B81FD68" w14:textId="73921A06">
            <w:pPr>
              <w:cnfStyle w:val="000000000000" w:firstRow="0" w:lastRow="0" w:firstColumn="0" w:lastColumn="0" w:oddVBand="0" w:evenVBand="0" w:oddHBand="0" w:evenHBand="0" w:firstRowFirstColumn="0" w:firstRowLastColumn="0" w:lastRowFirstColumn="0" w:lastRowLastColumn="0"/>
              <w:rPr>
                <w:sz w:val="12"/>
                <w:szCs w:val="12"/>
              </w:rPr>
            </w:pPr>
          </w:p>
        </w:tc>
        <w:tc>
          <w:tcPr>
            <w:tcW w:w="586" w:type="dxa"/>
          </w:tcPr>
          <w:p w:rsidR="003024D8" w:rsidP="003024D8" w:rsidRDefault="003024D8" w14:paraId="16E2C76D" w14:textId="6C6C2FA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J</w:t>
            </w:r>
          </w:p>
        </w:tc>
        <w:tc>
          <w:tcPr>
            <w:tcW w:w="830" w:type="dxa"/>
          </w:tcPr>
          <w:p w:rsidR="003024D8" w:rsidP="003024D8" w:rsidRDefault="003024D8" w14:paraId="11F93EA2" w14:textId="719F2DD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J</w:t>
            </w:r>
          </w:p>
        </w:tc>
        <w:tc>
          <w:tcPr>
            <w:tcW w:w="764" w:type="dxa"/>
          </w:tcPr>
          <w:p w:rsidR="003024D8" w:rsidP="003024D8" w:rsidRDefault="003024D8" w14:paraId="7168A4C9" w14:textId="77F982A7">
            <w:pPr>
              <w:cnfStyle w:val="000000000000" w:firstRow="0" w:lastRow="0" w:firstColumn="0" w:lastColumn="0" w:oddVBand="0" w:evenVBand="0" w:oddHBand="0" w:evenHBand="0" w:firstRowFirstColumn="0" w:firstRowLastColumn="0" w:lastRowFirstColumn="0" w:lastRowLastColumn="0"/>
              <w:rPr>
                <w:sz w:val="12"/>
                <w:szCs w:val="12"/>
              </w:rPr>
            </w:pPr>
          </w:p>
        </w:tc>
      </w:tr>
      <w:tr w:rsidR="003024D8" w:rsidTr="003024D8" w14:paraId="0F19CDB5"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63A943E6" w14:textId="2C6CA1D7">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0.1</w:t>
            </w:r>
          </w:p>
        </w:tc>
        <w:tc>
          <w:tcPr>
            <w:tcW w:w="675" w:type="dxa"/>
          </w:tcPr>
          <w:p w:rsidR="003024D8" w:rsidP="003024D8" w:rsidRDefault="003024D8" w14:paraId="2EB29DA8" w14:textId="1C8BAE5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0.27</w:t>
            </w:r>
          </w:p>
        </w:tc>
        <w:tc>
          <w:tcPr>
            <w:tcW w:w="615" w:type="dxa"/>
          </w:tcPr>
          <w:p w:rsidR="003024D8" w:rsidP="003024D8" w:rsidRDefault="003024D8" w14:paraId="2006B332" w14:textId="44253EC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4.40</w:t>
            </w:r>
          </w:p>
        </w:tc>
        <w:tc>
          <w:tcPr>
            <w:tcW w:w="450" w:type="dxa"/>
          </w:tcPr>
          <w:p w:rsidR="003024D8" w:rsidP="003024D8" w:rsidRDefault="003024D8" w14:paraId="3BD091D6" w14:textId="719ABBA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4.30</w:t>
            </w:r>
          </w:p>
        </w:tc>
        <w:tc>
          <w:tcPr>
            <w:tcW w:w="450" w:type="dxa"/>
          </w:tcPr>
          <w:p w:rsidR="003024D8" w:rsidP="003024D8" w:rsidRDefault="003024D8" w14:paraId="1408BCF0" w14:textId="53C442B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4.25</w:t>
            </w:r>
          </w:p>
        </w:tc>
        <w:tc>
          <w:tcPr>
            <w:tcW w:w="846" w:type="dxa"/>
          </w:tcPr>
          <w:p w:rsidR="003024D8" w:rsidP="003024D8" w:rsidRDefault="003024D8" w14:paraId="1E413C07" w14:textId="3C1A209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4.32</w:t>
            </w:r>
          </w:p>
        </w:tc>
        <w:tc>
          <w:tcPr>
            <w:tcW w:w="465" w:type="dxa"/>
          </w:tcPr>
          <w:p w:rsidR="003024D8" w:rsidP="003024D8" w:rsidRDefault="003024D8" w14:paraId="58AD288C" w14:textId="5302D61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0.28</w:t>
            </w:r>
          </w:p>
        </w:tc>
        <w:tc>
          <w:tcPr>
            <w:tcW w:w="491" w:type="dxa"/>
          </w:tcPr>
          <w:p w:rsidR="003024D8" w:rsidP="003024D8" w:rsidRDefault="003024D8" w14:paraId="73395DB0" w14:textId="1832868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480" w:type="dxa"/>
          </w:tcPr>
          <w:p w:rsidR="003024D8" w:rsidP="003024D8" w:rsidRDefault="003024D8" w14:paraId="427C3C4F" w14:textId="6A59B33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551" w:type="dxa"/>
          </w:tcPr>
          <w:p w:rsidR="003024D8" w:rsidP="003024D8" w:rsidRDefault="003024D8" w14:paraId="5CED6DA2" w14:textId="4A73F39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765" w:type="dxa"/>
          </w:tcPr>
          <w:p w:rsidR="003024D8" w:rsidP="003024D8" w:rsidRDefault="003024D8" w14:paraId="6D0EE857" w14:textId="2FA9EC1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444444"/>
                <w:sz w:val="12"/>
                <w:szCs w:val="12"/>
              </w:rPr>
            </w:pPr>
            <w:r w:rsidRPr="003024D8">
              <w:rPr>
                <w:rFonts w:ascii="Calibri" w:hAnsi="Calibri" w:eastAsia="Calibri" w:cs="Calibri"/>
                <w:color w:val="444444"/>
                <w:sz w:val="12"/>
                <w:szCs w:val="12"/>
              </w:rPr>
              <w:t>0.24</w:t>
            </w:r>
          </w:p>
        </w:tc>
        <w:tc>
          <w:tcPr>
            <w:tcW w:w="585" w:type="dxa"/>
          </w:tcPr>
          <w:p w:rsidR="003024D8" w:rsidP="003024D8" w:rsidRDefault="003024D8" w14:paraId="1ED40DB2" w14:textId="37C03E9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0.98</w:t>
            </w:r>
          </w:p>
        </w:tc>
        <w:tc>
          <w:tcPr>
            <w:tcW w:w="1036" w:type="dxa"/>
          </w:tcPr>
          <w:p w:rsidR="003024D8" w:rsidP="003024D8" w:rsidRDefault="003024D8" w14:paraId="28527B4C" w14:textId="2BFBDE1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0.02</w:t>
            </w:r>
          </w:p>
        </w:tc>
        <w:tc>
          <w:tcPr>
            <w:tcW w:w="680" w:type="dxa"/>
          </w:tcPr>
          <w:p w:rsidR="003024D8" w:rsidP="003024D8" w:rsidRDefault="003024D8" w14:paraId="3E388360" w14:textId="378C475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2.32</w:t>
            </w:r>
          </w:p>
        </w:tc>
        <w:tc>
          <w:tcPr>
            <w:tcW w:w="845" w:type="dxa"/>
          </w:tcPr>
          <w:p w:rsidR="003024D8" w:rsidP="003024D8" w:rsidRDefault="003024D8" w14:paraId="55D20077" w14:textId="0B8BA11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0.05</w:t>
            </w:r>
          </w:p>
        </w:tc>
        <w:tc>
          <w:tcPr>
            <w:tcW w:w="600" w:type="dxa"/>
          </w:tcPr>
          <w:p w:rsidR="003024D8" w:rsidP="003024D8" w:rsidRDefault="003024D8" w14:paraId="669331BB" w14:textId="13E41D4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0.12</w:t>
            </w:r>
          </w:p>
        </w:tc>
        <w:tc>
          <w:tcPr>
            <w:tcW w:w="645" w:type="dxa"/>
          </w:tcPr>
          <w:p w:rsidR="003024D8" w:rsidP="003024D8" w:rsidRDefault="003024D8" w14:paraId="007F3410" w14:textId="0976B31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18.61</w:t>
            </w:r>
          </w:p>
        </w:tc>
        <w:tc>
          <w:tcPr>
            <w:tcW w:w="630" w:type="dxa"/>
          </w:tcPr>
          <w:p w:rsidR="003024D8" w:rsidP="003024D8" w:rsidRDefault="003024D8" w14:paraId="23AB6B48" w14:textId="2FEA0AB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0.00634</w:t>
            </w:r>
          </w:p>
        </w:tc>
        <w:tc>
          <w:tcPr>
            <w:tcW w:w="645" w:type="dxa"/>
          </w:tcPr>
          <w:p w:rsidR="003024D8" w:rsidP="003024D8" w:rsidRDefault="003024D8" w14:paraId="16BE59FF" w14:textId="325AFC7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8.0245</w:t>
            </w:r>
          </w:p>
        </w:tc>
        <w:tc>
          <w:tcPr>
            <w:tcW w:w="586" w:type="dxa"/>
          </w:tcPr>
          <w:p w:rsidR="003024D8" w:rsidP="003024D8" w:rsidRDefault="00253955" w14:paraId="10B61C48" w14:textId="51E0280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Pr>
                <w:rFonts w:ascii="Calibri" w:hAnsi="Calibri" w:eastAsia="Calibri" w:cs="Calibri"/>
                <w:color w:val="000000" w:themeColor="text1"/>
                <w:sz w:val="12"/>
                <w:szCs w:val="12"/>
              </w:rPr>
              <w:t>0.21</w:t>
            </w:r>
          </w:p>
        </w:tc>
        <w:tc>
          <w:tcPr>
            <w:tcW w:w="830" w:type="dxa"/>
          </w:tcPr>
          <w:p w:rsidR="003024D8" w:rsidP="003024D8" w:rsidRDefault="003024D8" w14:paraId="67524483" w14:textId="576ED6E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0.04</w:t>
            </w:r>
          </w:p>
        </w:tc>
        <w:tc>
          <w:tcPr>
            <w:tcW w:w="764" w:type="dxa"/>
          </w:tcPr>
          <w:p w:rsidR="003024D8" w:rsidP="003024D8" w:rsidRDefault="003024D8" w14:paraId="267D6A81" w14:textId="3459D95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w:t>
            </w:r>
            <w:r w:rsidR="009F208B">
              <w:rPr>
                <w:rFonts w:ascii="Calibri" w:hAnsi="Calibri" w:eastAsia="Calibri" w:cs="Calibri"/>
                <w:color w:val="000000" w:themeColor="text1"/>
                <w:sz w:val="12"/>
                <w:szCs w:val="12"/>
              </w:rPr>
              <w:t>0752</w:t>
            </w:r>
          </w:p>
        </w:tc>
      </w:tr>
      <w:tr w:rsidR="003024D8" w:rsidTr="003024D8" w14:paraId="0250DB4E"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383B2355" w14:textId="346D81CB">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0.2</w:t>
            </w:r>
          </w:p>
        </w:tc>
        <w:tc>
          <w:tcPr>
            <w:tcW w:w="675" w:type="dxa"/>
          </w:tcPr>
          <w:p w:rsidR="003024D8" w:rsidP="003024D8" w:rsidRDefault="003024D8" w14:paraId="3874B04D" w14:textId="099BA7D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0.55</w:t>
            </w:r>
          </w:p>
        </w:tc>
        <w:tc>
          <w:tcPr>
            <w:tcW w:w="615" w:type="dxa"/>
          </w:tcPr>
          <w:p w:rsidR="003024D8" w:rsidP="003024D8" w:rsidRDefault="003024D8" w14:paraId="2A7ABD6C" w14:textId="5FCAE11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3.20</w:t>
            </w:r>
          </w:p>
        </w:tc>
        <w:tc>
          <w:tcPr>
            <w:tcW w:w="450" w:type="dxa"/>
          </w:tcPr>
          <w:p w:rsidR="003024D8" w:rsidP="003024D8" w:rsidRDefault="003024D8" w14:paraId="387302B8" w14:textId="65A4B56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3.00</w:t>
            </w:r>
          </w:p>
        </w:tc>
        <w:tc>
          <w:tcPr>
            <w:tcW w:w="450" w:type="dxa"/>
          </w:tcPr>
          <w:p w:rsidR="003024D8" w:rsidP="003024D8" w:rsidRDefault="003024D8" w14:paraId="7D7D5AFE" w14:textId="506CFB3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2.90</w:t>
            </w:r>
          </w:p>
        </w:tc>
        <w:tc>
          <w:tcPr>
            <w:tcW w:w="846" w:type="dxa"/>
          </w:tcPr>
          <w:p w:rsidR="003024D8" w:rsidP="003024D8" w:rsidRDefault="003024D8" w14:paraId="3FA8FDF5" w14:textId="4F81FFD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3.03</w:t>
            </w:r>
          </w:p>
        </w:tc>
        <w:tc>
          <w:tcPr>
            <w:tcW w:w="465" w:type="dxa"/>
          </w:tcPr>
          <w:p w:rsidR="003024D8" w:rsidP="003024D8" w:rsidRDefault="003024D8" w14:paraId="4BF70DF2" w14:textId="1B478DA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0.28</w:t>
            </w:r>
          </w:p>
        </w:tc>
        <w:tc>
          <w:tcPr>
            <w:tcW w:w="491" w:type="dxa"/>
          </w:tcPr>
          <w:p w:rsidR="003024D8" w:rsidP="003024D8" w:rsidRDefault="003024D8" w14:paraId="6168FF3A" w14:textId="0D90AD8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480" w:type="dxa"/>
          </w:tcPr>
          <w:p w:rsidR="003024D8" w:rsidP="003024D8" w:rsidRDefault="003024D8" w14:paraId="55E29731" w14:textId="10BF988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551" w:type="dxa"/>
          </w:tcPr>
          <w:p w:rsidR="003024D8" w:rsidP="003024D8" w:rsidRDefault="003024D8" w14:paraId="27108F92" w14:textId="29CDC44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765" w:type="dxa"/>
          </w:tcPr>
          <w:p w:rsidR="003024D8" w:rsidP="003024D8" w:rsidRDefault="003024D8" w14:paraId="61180EF1" w14:textId="61E31F3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444444"/>
                <w:sz w:val="12"/>
                <w:szCs w:val="12"/>
              </w:rPr>
            </w:pPr>
            <w:r w:rsidRPr="003024D8">
              <w:rPr>
                <w:rFonts w:ascii="Calibri" w:hAnsi="Calibri" w:eastAsia="Calibri" w:cs="Calibri"/>
                <w:color w:val="444444"/>
                <w:sz w:val="12"/>
                <w:szCs w:val="12"/>
              </w:rPr>
              <w:t>0.25</w:t>
            </w:r>
          </w:p>
        </w:tc>
        <w:tc>
          <w:tcPr>
            <w:tcW w:w="585" w:type="dxa"/>
          </w:tcPr>
          <w:p w:rsidR="003024D8" w:rsidP="003024D8" w:rsidRDefault="003024D8" w14:paraId="69AA56F1" w14:textId="471F8B0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1.96</w:t>
            </w:r>
          </w:p>
        </w:tc>
        <w:tc>
          <w:tcPr>
            <w:tcW w:w="1036" w:type="dxa"/>
          </w:tcPr>
          <w:p w:rsidR="003024D8" w:rsidP="003024D8" w:rsidRDefault="003024D8" w14:paraId="6791C9D8" w14:textId="003DB12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0.03</w:t>
            </w:r>
          </w:p>
        </w:tc>
        <w:tc>
          <w:tcPr>
            <w:tcW w:w="680" w:type="dxa"/>
          </w:tcPr>
          <w:p w:rsidR="003024D8" w:rsidP="003024D8" w:rsidRDefault="003024D8" w14:paraId="2A8AF433" w14:textId="1CDE951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1.61</w:t>
            </w:r>
          </w:p>
        </w:tc>
        <w:tc>
          <w:tcPr>
            <w:tcW w:w="845" w:type="dxa"/>
          </w:tcPr>
          <w:p w:rsidR="003024D8" w:rsidP="003024D8" w:rsidRDefault="003024D8" w14:paraId="4E952FE5" w14:textId="512C2CA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0.11</w:t>
            </w:r>
          </w:p>
        </w:tc>
        <w:tc>
          <w:tcPr>
            <w:tcW w:w="600" w:type="dxa"/>
          </w:tcPr>
          <w:p w:rsidR="003024D8" w:rsidP="003024D8" w:rsidRDefault="003024D8" w14:paraId="36DDBD2D" w14:textId="5B75ADE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0.17</w:t>
            </w:r>
          </w:p>
        </w:tc>
        <w:tc>
          <w:tcPr>
            <w:tcW w:w="645" w:type="dxa"/>
          </w:tcPr>
          <w:p w:rsidR="003024D8" w:rsidP="003024D8" w:rsidRDefault="003024D8" w14:paraId="4D774A9C" w14:textId="1A6BACC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26.74</w:t>
            </w:r>
          </w:p>
        </w:tc>
        <w:tc>
          <w:tcPr>
            <w:tcW w:w="630" w:type="dxa"/>
          </w:tcPr>
          <w:p w:rsidR="003024D8" w:rsidP="003024D8" w:rsidRDefault="003024D8" w14:paraId="572CCEC2" w14:textId="310EE85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0.01261</w:t>
            </w:r>
          </w:p>
        </w:tc>
        <w:tc>
          <w:tcPr>
            <w:tcW w:w="645" w:type="dxa"/>
          </w:tcPr>
          <w:p w:rsidR="003024D8" w:rsidP="003024D8" w:rsidRDefault="003024D8" w14:paraId="040B249A" w14:textId="6A8F703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16.5638</w:t>
            </w:r>
          </w:p>
        </w:tc>
        <w:tc>
          <w:tcPr>
            <w:tcW w:w="586" w:type="dxa"/>
          </w:tcPr>
          <w:p w:rsidR="003024D8" w:rsidP="003024D8" w:rsidRDefault="003024D8" w14:paraId="34D1721B" w14:textId="5DAC319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w:t>
            </w:r>
            <w:r w:rsidR="00253955">
              <w:rPr>
                <w:rFonts w:ascii="Calibri" w:hAnsi="Calibri" w:eastAsia="Calibri" w:cs="Calibri"/>
                <w:color w:val="000000" w:themeColor="text1"/>
                <w:sz w:val="12"/>
                <w:szCs w:val="12"/>
              </w:rPr>
              <w:t>44</w:t>
            </w:r>
          </w:p>
        </w:tc>
        <w:tc>
          <w:tcPr>
            <w:tcW w:w="830" w:type="dxa"/>
          </w:tcPr>
          <w:p w:rsidR="003024D8" w:rsidP="003024D8" w:rsidRDefault="003024D8" w14:paraId="702019D6" w14:textId="6C3FAF8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0.07</w:t>
            </w:r>
          </w:p>
        </w:tc>
        <w:tc>
          <w:tcPr>
            <w:tcW w:w="764" w:type="dxa"/>
          </w:tcPr>
          <w:p w:rsidR="003024D8" w:rsidP="003024D8" w:rsidRDefault="003024D8" w14:paraId="356F24E0" w14:textId="2F52CB4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w:t>
            </w:r>
            <w:r w:rsidR="009F208B">
              <w:rPr>
                <w:rFonts w:ascii="Calibri" w:hAnsi="Calibri" w:eastAsia="Calibri" w:cs="Calibri"/>
                <w:color w:val="000000" w:themeColor="text1"/>
                <w:sz w:val="12"/>
                <w:szCs w:val="12"/>
              </w:rPr>
              <w:t>0752</w:t>
            </w:r>
          </w:p>
        </w:tc>
      </w:tr>
      <w:tr w:rsidR="003024D8" w:rsidTr="003024D8" w14:paraId="195896ED"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3CEC074D" w14:textId="62C6A48F">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0.3</w:t>
            </w:r>
          </w:p>
        </w:tc>
        <w:tc>
          <w:tcPr>
            <w:tcW w:w="675" w:type="dxa"/>
          </w:tcPr>
          <w:p w:rsidR="003024D8" w:rsidP="003024D8" w:rsidRDefault="003024D8" w14:paraId="79BB4BA5" w14:textId="4294551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0.82</w:t>
            </w:r>
          </w:p>
        </w:tc>
        <w:tc>
          <w:tcPr>
            <w:tcW w:w="615" w:type="dxa"/>
          </w:tcPr>
          <w:p w:rsidR="003024D8" w:rsidP="003024D8" w:rsidRDefault="003024D8" w14:paraId="62FAE138" w14:textId="317C638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2.50</w:t>
            </w:r>
          </w:p>
        </w:tc>
        <w:tc>
          <w:tcPr>
            <w:tcW w:w="450" w:type="dxa"/>
          </w:tcPr>
          <w:p w:rsidR="003024D8" w:rsidP="003024D8" w:rsidRDefault="003024D8" w14:paraId="2357F66E" w14:textId="66814DC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2.50</w:t>
            </w:r>
          </w:p>
        </w:tc>
        <w:tc>
          <w:tcPr>
            <w:tcW w:w="450" w:type="dxa"/>
          </w:tcPr>
          <w:p w:rsidR="003024D8" w:rsidP="003024D8" w:rsidRDefault="003024D8" w14:paraId="20EB60C4" w14:textId="2C0F6D0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2.40</w:t>
            </w:r>
          </w:p>
        </w:tc>
        <w:tc>
          <w:tcPr>
            <w:tcW w:w="846" w:type="dxa"/>
          </w:tcPr>
          <w:p w:rsidR="003024D8" w:rsidP="003024D8" w:rsidRDefault="003024D8" w14:paraId="765AE14F" w14:textId="05CA3F9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2.47</w:t>
            </w:r>
          </w:p>
        </w:tc>
        <w:tc>
          <w:tcPr>
            <w:tcW w:w="465" w:type="dxa"/>
          </w:tcPr>
          <w:p w:rsidR="003024D8" w:rsidP="003024D8" w:rsidRDefault="003024D8" w14:paraId="30390D5D" w14:textId="212863F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0.28</w:t>
            </w:r>
          </w:p>
        </w:tc>
        <w:tc>
          <w:tcPr>
            <w:tcW w:w="491" w:type="dxa"/>
          </w:tcPr>
          <w:p w:rsidR="003024D8" w:rsidP="003024D8" w:rsidRDefault="003024D8" w14:paraId="41510B09" w14:textId="010EFD7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480" w:type="dxa"/>
          </w:tcPr>
          <w:p w:rsidR="003024D8" w:rsidP="003024D8" w:rsidRDefault="003024D8" w14:paraId="6206584B" w14:textId="2BBA9EC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551" w:type="dxa"/>
          </w:tcPr>
          <w:p w:rsidR="003024D8" w:rsidP="003024D8" w:rsidRDefault="003024D8" w14:paraId="63ABD812" w14:textId="5DC613E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0.26</w:t>
            </w:r>
          </w:p>
        </w:tc>
        <w:tc>
          <w:tcPr>
            <w:tcW w:w="765" w:type="dxa"/>
          </w:tcPr>
          <w:p w:rsidR="003024D8" w:rsidP="003024D8" w:rsidRDefault="003024D8" w14:paraId="511A1445" w14:textId="2D09486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444444"/>
                <w:sz w:val="12"/>
                <w:szCs w:val="12"/>
              </w:rPr>
            </w:pPr>
            <w:r w:rsidRPr="003024D8">
              <w:rPr>
                <w:rFonts w:ascii="Calibri" w:hAnsi="Calibri" w:eastAsia="Calibri" w:cs="Calibri"/>
                <w:color w:val="444444"/>
                <w:sz w:val="12"/>
                <w:szCs w:val="12"/>
              </w:rPr>
              <w:t>0.25</w:t>
            </w:r>
          </w:p>
        </w:tc>
        <w:tc>
          <w:tcPr>
            <w:tcW w:w="585" w:type="dxa"/>
          </w:tcPr>
          <w:p w:rsidR="003024D8" w:rsidP="003024D8" w:rsidRDefault="003024D8" w14:paraId="30C46753" w14:textId="68700C9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2.94</w:t>
            </w:r>
          </w:p>
        </w:tc>
        <w:tc>
          <w:tcPr>
            <w:tcW w:w="1036" w:type="dxa"/>
          </w:tcPr>
          <w:p w:rsidR="003024D8" w:rsidP="003024D8" w:rsidRDefault="003024D8" w14:paraId="25F64A5C" w14:textId="1EF3B88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0.04</w:t>
            </w:r>
          </w:p>
        </w:tc>
        <w:tc>
          <w:tcPr>
            <w:tcW w:w="680" w:type="dxa"/>
          </w:tcPr>
          <w:p w:rsidR="003024D8" w:rsidP="003024D8" w:rsidRDefault="003024D8" w14:paraId="393C1191" w14:textId="3EF7E88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1.29</w:t>
            </w:r>
          </w:p>
        </w:tc>
        <w:tc>
          <w:tcPr>
            <w:tcW w:w="845" w:type="dxa"/>
          </w:tcPr>
          <w:p w:rsidR="003024D8" w:rsidP="003024D8" w:rsidRDefault="003024D8" w14:paraId="6DB50B2B" w14:textId="18E1E03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0.17</w:t>
            </w:r>
          </w:p>
        </w:tc>
        <w:tc>
          <w:tcPr>
            <w:tcW w:w="600" w:type="dxa"/>
          </w:tcPr>
          <w:p w:rsidR="003024D8" w:rsidP="003024D8" w:rsidRDefault="003024D8" w14:paraId="194625EF" w14:textId="3BBCF42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0.22</w:t>
            </w:r>
          </w:p>
        </w:tc>
        <w:tc>
          <w:tcPr>
            <w:tcW w:w="645" w:type="dxa"/>
          </w:tcPr>
          <w:p w:rsidR="003024D8" w:rsidP="003024D8" w:rsidRDefault="003024D8" w14:paraId="3BED3BD3" w14:textId="2B27068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33.36</w:t>
            </w:r>
          </w:p>
        </w:tc>
        <w:tc>
          <w:tcPr>
            <w:tcW w:w="630" w:type="dxa"/>
          </w:tcPr>
          <w:p w:rsidR="003024D8" w:rsidP="003024D8" w:rsidRDefault="003024D8" w14:paraId="3DDB2D43" w14:textId="77448BD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0.01880</w:t>
            </w:r>
          </w:p>
        </w:tc>
        <w:tc>
          <w:tcPr>
            <w:tcW w:w="645" w:type="dxa"/>
          </w:tcPr>
          <w:p w:rsidR="003024D8" w:rsidP="003024D8" w:rsidRDefault="003024D8" w14:paraId="3411CEB5" w14:textId="70BCD76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25.7829</w:t>
            </w:r>
          </w:p>
        </w:tc>
        <w:tc>
          <w:tcPr>
            <w:tcW w:w="586" w:type="dxa"/>
          </w:tcPr>
          <w:p w:rsidR="003024D8" w:rsidP="003024D8" w:rsidRDefault="003024D8" w14:paraId="033300D9" w14:textId="33611CE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w:t>
            </w:r>
            <w:r w:rsidR="0068536C">
              <w:rPr>
                <w:rFonts w:ascii="Calibri" w:hAnsi="Calibri" w:eastAsia="Calibri" w:cs="Calibri"/>
                <w:color w:val="000000" w:themeColor="text1"/>
                <w:sz w:val="12"/>
                <w:szCs w:val="12"/>
              </w:rPr>
              <w:t>68</w:t>
            </w:r>
          </w:p>
        </w:tc>
        <w:tc>
          <w:tcPr>
            <w:tcW w:w="830" w:type="dxa"/>
          </w:tcPr>
          <w:p w:rsidR="003024D8" w:rsidP="003024D8" w:rsidRDefault="003024D8" w14:paraId="00C24100" w14:textId="215611F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0.08</w:t>
            </w:r>
          </w:p>
        </w:tc>
        <w:tc>
          <w:tcPr>
            <w:tcW w:w="764" w:type="dxa"/>
          </w:tcPr>
          <w:p w:rsidR="003024D8" w:rsidP="003024D8" w:rsidRDefault="003024D8" w14:paraId="5B34D4B2" w14:textId="6A4506F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w:t>
            </w:r>
            <w:r w:rsidR="009F208B">
              <w:rPr>
                <w:rFonts w:ascii="Calibri" w:hAnsi="Calibri" w:eastAsia="Calibri" w:cs="Calibri"/>
                <w:color w:val="000000" w:themeColor="text1"/>
                <w:sz w:val="12"/>
                <w:szCs w:val="12"/>
              </w:rPr>
              <w:t>0752</w:t>
            </w:r>
          </w:p>
        </w:tc>
      </w:tr>
      <w:tr w:rsidR="003024D8" w:rsidTr="003024D8" w14:paraId="427CB6C4"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1EB4204A" w14:textId="1645F32B">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0.4</w:t>
            </w:r>
          </w:p>
        </w:tc>
        <w:tc>
          <w:tcPr>
            <w:tcW w:w="675" w:type="dxa"/>
          </w:tcPr>
          <w:p w:rsidR="003024D8" w:rsidP="003024D8" w:rsidRDefault="003024D8" w14:paraId="36090CFF" w14:textId="0A73D57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1.10</w:t>
            </w:r>
          </w:p>
        </w:tc>
        <w:tc>
          <w:tcPr>
            <w:tcW w:w="615" w:type="dxa"/>
          </w:tcPr>
          <w:p w:rsidR="003024D8" w:rsidP="003024D8" w:rsidRDefault="003024D8" w14:paraId="5E470814" w14:textId="26962B8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2.20</w:t>
            </w:r>
          </w:p>
        </w:tc>
        <w:tc>
          <w:tcPr>
            <w:tcW w:w="450" w:type="dxa"/>
          </w:tcPr>
          <w:p w:rsidR="003024D8" w:rsidP="003024D8" w:rsidRDefault="003024D8" w14:paraId="1847FC1A" w14:textId="3FECC8C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2.10</w:t>
            </w:r>
          </w:p>
        </w:tc>
        <w:tc>
          <w:tcPr>
            <w:tcW w:w="450" w:type="dxa"/>
          </w:tcPr>
          <w:p w:rsidR="003024D8" w:rsidP="003024D8" w:rsidRDefault="003024D8" w14:paraId="066E2ADE" w14:textId="738F512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2.30</w:t>
            </w:r>
          </w:p>
        </w:tc>
        <w:tc>
          <w:tcPr>
            <w:tcW w:w="846" w:type="dxa"/>
          </w:tcPr>
          <w:p w:rsidR="003024D8" w:rsidP="003024D8" w:rsidRDefault="003024D8" w14:paraId="5816F5E7" w14:textId="4986FA7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2.20</w:t>
            </w:r>
          </w:p>
        </w:tc>
        <w:tc>
          <w:tcPr>
            <w:tcW w:w="465" w:type="dxa"/>
          </w:tcPr>
          <w:p w:rsidR="003024D8" w:rsidP="003024D8" w:rsidRDefault="003024D8" w14:paraId="20B06F8D" w14:textId="31A1B20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0.28</w:t>
            </w:r>
          </w:p>
        </w:tc>
        <w:tc>
          <w:tcPr>
            <w:tcW w:w="491" w:type="dxa"/>
          </w:tcPr>
          <w:p w:rsidR="003024D8" w:rsidP="003024D8" w:rsidRDefault="003024D8" w14:paraId="37C6658B" w14:textId="7F55131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480" w:type="dxa"/>
          </w:tcPr>
          <w:p w:rsidR="003024D8" w:rsidP="003024D8" w:rsidRDefault="003024D8" w14:paraId="0D04A7AD" w14:textId="51BB69F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551" w:type="dxa"/>
          </w:tcPr>
          <w:p w:rsidR="003024D8" w:rsidP="003024D8" w:rsidRDefault="003024D8" w14:paraId="79E81CBD" w14:textId="46810AF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0.25</w:t>
            </w:r>
          </w:p>
        </w:tc>
        <w:tc>
          <w:tcPr>
            <w:tcW w:w="765" w:type="dxa"/>
          </w:tcPr>
          <w:p w:rsidR="003024D8" w:rsidP="003024D8" w:rsidRDefault="003024D8" w14:paraId="4BBE6689" w14:textId="170F6B1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444444"/>
                <w:sz w:val="12"/>
                <w:szCs w:val="12"/>
              </w:rPr>
            </w:pPr>
            <w:r w:rsidRPr="003024D8">
              <w:rPr>
                <w:rFonts w:ascii="Calibri" w:hAnsi="Calibri" w:eastAsia="Calibri" w:cs="Calibri"/>
                <w:color w:val="444444"/>
                <w:sz w:val="12"/>
                <w:szCs w:val="12"/>
              </w:rPr>
              <w:t>0.25</w:t>
            </w:r>
          </w:p>
        </w:tc>
        <w:tc>
          <w:tcPr>
            <w:tcW w:w="585" w:type="dxa"/>
          </w:tcPr>
          <w:p w:rsidR="003024D8" w:rsidP="003024D8" w:rsidRDefault="003024D8" w14:paraId="7A029143" w14:textId="6F974D8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3.92</w:t>
            </w:r>
          </w:p>
        </w:tc>
        <w:tc>
          <w:tcPr>
            <w:tcW w:w="1036" w:type="dxa"/>
          </w:tcPr>
          <w:p w:rsidR="003024D8" w:rsidP="003024D8" w:rsidRDefault="003024D8" w14:paraId="7863B8E1" w14:textId="023DC00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0.07</w:t>
            </w:r>
          </w:p>
        </w:tc>
        <w:tc>
          <w:tcPr>
            <w:tcW w:w="680" w:type="dxa"/>
          </w:tcPr>
          <w:p w:rsidR="003024D8" w:rsidP="003024D8" w:rsidRDefault="003024D8" w14:paraId="2382E59F" w14:textId="2F33A36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1.17</w:t>
            </w:r>
          </w:p>
        </w:tc>
        <w:tc>
          <w:tcPr>
            <w:tcW w:w="845" w:type="dxa"/>
          </w:tcPr>
          <w:p w:rsidR="003024D8" w:rsidP="003024D8" w:rsidRDefault="003024D8" w14:paraId="65DE8905" w14:textId="20A6922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0.21</w:t>
            </w:r>
          </w:p>
        </w:tc>
        <w:tc>
          <w:tcPr>
            <w:tcW w:w="600" w:type="dxa"/>
          </w:tcPr>
          <w:p w:rsidR="003024D8" w:rsidP="003024D8" w:rsidRDefault="003024D8" w14:paraId="7650C2A1" w14:textId="043261C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645" w:type="dxa"/>
          </w:tcPr>
          <w:p w:rsidR="003024D8" w:rsidP="003024D8" w:rsidRDefault="003024D8" w14:paraId="0741B359" w14:textId="75B6BBC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37.01</w:t>
            </w:r>
          </w:p>
        </w:tc>
        <w:tc>
          <w:tcPr>
            <w:tcW w:w="630" w:type="dxa"/>
          </w:tcPr>
          <w:p w:rsidR="003024D8" w:rsidP="003024D8" w:rsidRDefault="003024D8" w14:paraId="18B255BC" w14:textId="7CBBA7E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0.02497</w:t>
            </w:r>
          </w:p>
        </w:tc>
        <w:tc>
          <w:tcPr>
            <w:tcW w:w="645" w:type="dxa"/>
          </w:tcPr>
          <w:p w:rsidR="003024D8" w:rsidP="003024D8" w:rsidRDefault="003024D8" w14:paraId="5DF2705D" w14:textId="32CAD39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31.7283</w:t>
            </w:r>
          </w:p>
        </w:tc>
        <w:tc>
          <w:tcPr>
            <w:tcW w:w="586" w:type="dxa"/>
          </w:tcPr>
          <w:p w:rsidR="003024D8" w:rsidP="003024D8" w:rsidRDefault="003024D8" w14:paraId="5DC79939" w14:textId="7875593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w:t>
            </w:r>
            <w:r w:rsidR="0068536C">
              <w:rPr>
                <w:rFonts w:ascii="Calibri" w:hAnsi="Calibri" w:eastAsia="Calibri" w:cs="Calibri"/>
                <w:color w:val="000000" w:themeColor="text1"/>
                <w:sz w:val="12"/>
                <w:szCs w:val="12"/>
              </w:rPr>
              <w:t>84</w:t>
            </w:r>
          </w:p>
        </w:tc>
        <w:tc>
          <w:tcPr>
            <w:tcW w:w="830" w:type="dxa"/>
          </w:tcPr>
          <w:p w:rsidR="003024D8" w:rsidP="003024D8" w:rsidRDefault="003024D8" w14:paraId="5366D320" w14:textId="08CE32E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0.12</w:t>
            </w:r>
          </w:p>
        </w:tc>
        <w:tc>
          <w:tcPr>
            <w:tcW w:w="764" w:type="dxa"/>
          </w:tcPr>
          <w:p w:rsidR="003024D8" w:rsidP="003024D8" w:rsidRDefault="003024D8" w14:paraId="23CF2302" w14:textId="2F58DA7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w:t>
            </w:r>
            <w:r w:rsidR="009F208B">
              <w:rPr>
                <w:rFonts w:ascii="Calibri" w:hAnsi="Calibri" w:eastAsia="Calibri" w:cs="Calibri"/>
                <w:color w:val="000000" w:themeColor="text1"/>
                <w:sz w:val="12"/>
                <w:szCs w:val="12"/>
              </w:rPr>
              <w:t>0752</w:t>
            </w:r>
          </w:p>
        </w:tc>
      </w:tr>
      <w:tr w:rsidR="003024D8" w:rsidTr="003024D8" w14:paraId="30846ECB" w14:textId="77777777">
        <w:tc>
          <w:tcPr>
            <w:cnfStyle w:val="001000000000" w:firstRow="0" w:lastRow="0" w:firstColumn="1" w:lastColumn="0" w:oddVBand="0" w:evenVBand="0" w:oddHBand="0" w:evenHBand="0" w:firstRowFirstColumn="0" w:firstRowLastColumn="0" w:lastRowFirstColumn="0" w:lastRowLastColumn="0"/>
            <w:tcW w:w="510" w:type="dxa"/>
          </w:tcPr>
          <w:p w:rsidR="003024D8" w:rsidP="003024D8" w:rsidRDefault="003024D8" w14:paraId="0AB80366" w14:textId="16494B32">
            <w:pPr>
              <w:rPr>
                <w:rFonts w:ascii="Calibri" w:hAnsi="Calibri" w:eastAsia="Calibri" w:cs="Calibri"/>
                <w:b w:val="0"/>
                <w:bCs w:val="0"/>
                <w:color w:val="000000" w:themeColor="text1"/>
                <w:sz w:val="12"/>
                <w:szCs w:val="12"/>
              </w:rPr>
            </w:pPr>
            <w:r w:rsidRPr="003024D8">
              <w:rPr>
                <w:rFonts w:ascii="Calibri" w:hAnsi="Calibri" w:eastAsia="Calibri" w:cs="Calibri"/>
                <w:b w:val="0"/>
                <w:bCs w:val="0"/>
                <w:color w:val="000000" w:themeColor="text1"/>
                <w:sz w:val="12"/>
                <w:szCs w:val="12"/>
              </w:rPr>
              <w:t>0.5</w:t>
            </w:r>
          </w:p>
        </w:tc>
        <w:tc>
          <w:tcPr>
            <w:tcW w:w="675" w:type="dxa"/>
          </w:tcPr>
          <w:p w:rsidR="003024D8" w:rsidP="003024D8" w:rsidRDefault="003024D8" w14:paraId="23E4C30D" w14:textId="6C559CA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1.37</w:t>
            </w:r>
          </w:p>
        </w:tc>
        <w:tc>
          <w:tcPr>
            <w:tcW w:w="615" w:type="dxa"/>
          </w:tcPr>
          <w:p w:rsidR="003024D8" w:rsidP="003024D8" w:rsidRDefault="003024D8" w14:paraId="55C23986" w14:textId="764F9AE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1.90</w:t>
            </w:r>
          </w:p>
        </w:tc>
        <w:tc>
          <w:tcPr>
            <w:tcW w:w="450" w:type="dxa"/>
          </w:tcPr>
          <w:p w:rsidR="003024D8" w:rsidP="003024D8" w:rsidRDefault="003024D8" w14:paraId="388C717C" w14:textId="390EFA3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1.90</w:t>
            </w:r>
          </w:p>
        </w:tc>
        <w:tc>
          <w:tcPr>
            <w:tcW w:w="450" w:type="dxa"/>
          </w:tcPr>
          <w:p w:rsidR="003024D8" w:rsidP="003024D8" w:rsidRDefault="003024D8" w14:paraId="715C6CF8" w14:textId="1884059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1.90</w:t>
            </w:r>
          </w:p>
        </w:tc>
        <w:tc>
          <w:tcPr>
            <w:tcW w:w="846" w:type="dxa"/>
          </w:tcPr>
          <w:p w:rsidR="003024D8" w:rsidP="003024D8" w:rsidRDefault="003024D8" w14:paraId="68E8DF33" w14:textId="5FBD234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1.90</w:t>
            </w:r>
          </w:p>
        </w:tc>
        <w:tc>
          <w:tcPr>
            <w:tcW w:w="465" w:type="dxa"/>
          </w:tcPr>
          <w:p w:rsidR="003024D8" w:rsidP="003024D8" w:rsidRDefault="003024D8" w14:paraId="661504BA" w14:textId="228114A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0.28</w:t>
            </w:r>
          </w:p>
        </w:tc>
        <w:tc>
          <w:tcPr>
            <w:tcW w:w="491" w:type="dxa"/>
          </w:tcPr>
          <w:p w:rsidR="003024D8" w:rsidP="003024D8" w:rsidRDefault="003024D8" w14:paraId="4709BE1A" w14:textId="32EDFA1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480" w:type="dxa"/>
          </w:tcPr>
          <w:p w:rsidR="003024D8" w:rsidP="003024D8" w:rsidRDefault="003024D8" w14:paraId="5CBAB82A" w14:textId="66749A7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551" w:type="dxa"/>
          </w:tcPr>
          <w:p w:rsidR="003024D8" w:rsidP="003024D8" w:rsidRDefault="003024D8" w14:paraId="25EE47C8" w14:textId="76E652D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0.24</w:t>
            </w:r>
          </w:p>
        </w:tc>
        <w:tc>
          <w:tcPr>
            <w:tcW w:w="765" w:type="dxa"/>
          </w:tcPr>
          <w:p w:rsidR="003024D8" w:rsidP="003024D8" w:rsidRDefault="003024D8" w14:paraId="09CC7CFA" w14:textId="1F118DD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444444"/>
                <w:sz w:val="12"/>
                <w:szCs w:val="12"/>
              </w:rPr>
            </w:pPr>
            <w:r w:rsidRPr="003024D8">
              <w:rPr>
                <w:rFonts w:ascii="Calibri" w:hAnsi="Calibri" w:eastAsia="Calibri" w:cs="Calibri"/>
                <w:color w:val="444444"/>
                <w:sz w:val="12"/>
                <w:szCs w:val="12"/>
              </w:rPr>
              <w:t>0.24</w:t>
            </w:r>
          </w:p>
        </w:tc>
        <w:tc>
          <w:tcPr>
            <w:tcW w:w="585" w:type="dxa"/>
          </w:tcPr>
          <w:p w:rsidR="003024D8" w:rsidP="003024D8" w:rsidRDefault="003024D8" w14:paraId="2CE9CA2F" w14:textId="4A9A4D1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4.91</w:t>
            </w:r>
          </w:p>
        </w:tc>
        <w:tc>
          <w:tcPr>
            <w:tcW w:w="1036" w:type="dxa"/>
          </w:tcPr>
          <w:p w:rsidR="003024D8" w:rsidP="003024D8" w:rsidRDefault="003024D8" w14:paraId="44281BDE" w14:textId="546ED63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0.10</w:t>
            </w:r>
          </w:p>
        </w:tc>
        <w:tc>
          <w:tcPr>
            <w:tcW w:w="680" w:type="dxa"/>
          </w:tcPr>
          <w:p w:rsidR="003024D8" w:rsidP="003024D8" w:rsidRDefault="003024D8" w14:paraId="1E5BC105" w14:textId="13E1BEB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1.02</w:t>
            </w:r>
          </w:p>
        </w:tc>
        <w:tc>
          <w:tcPr>
            <w:tcW w:w="845" w:type="dxa"/>
          </w:tcPr>
          <w:p w:rsidR="003024D8" w:rsidP="003024D8" w:rsidRDefault="003024D8" w14:paraId="31236232" w14:textId="78B434B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0.27</w:t>
            </w:r>
          </w:p>
        </w:tc>
        <w:tc>
          <w:tcPr>
            <w:tcW w:w="600" w:type="dxa"/>
          </w:tcPr>
          <w:p w:rsidR="003024D8" w:rsidP="003024D8" w:rsidRDefault="003024D8" w14:paraId="13CDBFBF" w14:textId="013E03A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0.27</w:t>
            </w:r>
          </w:p>
        </w:tc>
        <w:tc>
          <w:tcPr>
            <w:tcW w:w="645" w:type="dxa"/>
          </w:tcPr>
          <w:p w:rsidR="003024D8" w:rsidP="003024D8" w:rsidRDefault="003024D8" w14:paraId="2D1D97AC" w14:textId="584937E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42.23</w:t>
            </w:r>
          </w:p>
        </w:tc>
        <w:tc>
          <w:tcPr>
            <w:tcW w:w="630" w:type="dxa"/>
          </w:tcPr>
          <w:p w:rsidR="003024D8" w:rsidP="003024D8" w:rsidRDefault="003024D8" w14:paraId="05F8DADF" w14:textId="0FAFB35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0.03101</w:t>
            </w:r>
          </w:p>
        </w:tc>
        <w:tc>
          <w:tcPr>
            <w:tcW w:w="645" w:type="dxa"/>
          </w:tcPr>
          <w:p w:rsidR="003024D8" w:rsidP="003024D8" w:rsidRDefault="003024D8" w14:paraId="60B222DB" w14:textId="0D56064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41.3140</w:t>
            </w:r>
          </w:p>
        </w:tc>
        <w:tc>
          <w:tcPr>
            <w:tcW w:w="586" w:type="dxa"/>
          </w:tcPr>
          <w:p w:rsidR="003024D8" w:rsidP="003024D8" w:rsidRDefault="0068536C" w14:paraId="042EF3E4" w14:textId="1FBAD43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Pr>
                <w:rFonts w:ascii="Calibri" w:hAnsi="Calibri" w:eastAsia="Calibri" w:cs="Calibri"/>
                <w:color w:val="000000" w:themeColor="text1"/>
                <w:sz w:val="12"/>
                <w:szCs w:val="12"/>
              </w:rPr>
              <w:t>1.09</w:t>
            </w:r>
          </w:p>
        </w:tc>
        <w:tc>
          <w:tcPr>
            <w:tcW w:w="830" w:type="dxa"/>
          </w:tcPr>
          <w:p w:rsidR="003024D8" w:rsidP="003024D8" w:rsidRDefault="003024D8" w14:paraId="562D6684" w14:textId="135EC88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0.19</w:t>
            </w:r>
          </w:p>
        </w:tc>
        <w:tc>
          <w:tcPr>
            <w:tcW w:w="764" w:type="dxa"/>
          </w:tcPr>
          <w:p w:rsidR="003024D8" w:rsidP="003024D8" w:rsidRDefault="003024D8" w14:paraId="187B5CDC" w14:textId="4B294DF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12"/>
                <w:szCs w:val="12"/>
              </w:rPr>
            </w:pPr>
            <w:r w:rsidRPr="003024D8">
              <w:rPr>
                <w:rFonts w:ascii="Calibri" w:hAnsi="Calibri" w:eastAsia="Calibri" w:cs="Calibri"/>
                <w:color w:val="000000" w:themeColor="text1"/>
                <w:sz w:val="12"/>
                <w:szCs w:val="12"/>
              </w:rPr>
              <w:t>0.00</w:t>
            </w:r>
            <w:r w:rsidR="009F208B">
              <w:rPr>
                <w:rFonts w:ascii="Calibri" w:hAnsi="Calibri" w:eastAsia="Calibri" w:cs="Calibri"/>
                <w:color w:val="000000" w:themeColor="text1"/>
                <w:sz w:val="12"/>
                <w:szCs w:val="12"/>
              </w:rPr>
              <w:t>0752</w:t>
            </w:r>
          </w:p>
        </w:tc>
      </w:tr>
    </w:tbl>
    <w:p w:rsidR="003024D8" w:rsidP="003024D8" w:rsidRDefault="003024D8" w14:paraId="78F36ECA" w14:textId="145492ED">
      <w:pPr>
        <w:jc w:val="both"/>
        <w:rPr>
          <w:rFonts w:ascii="Calibri" w:hAnsi="Calibri" w:eastAsia="Calibri" w:cs="Calibri"/>
          <w:b/>
          <w:bCs/>
          <w:sz w:val="28"/>
          <w:szCs w:val="28"/>
          <w:u w:val="single"/>
        </w:rPr>
      </w:pPr>
    </w:p>
    <w:p w:rsidRPr="005565DE" w:rsidR="781BE29B" w:rsidP="781BE29B" w:rsidRDefault="005565DE" w14:paraId="1DD3393E" w14:textId="2AE5AAAE">
      <w:pPr>
        <w:jc w:val="both"/>
        <w:rPr>
          <w:rFonts w:ascii="Calibri" w:hAnsi="Calibri" w:eastAsia="Calibri" w:cs="Calibri"/>
          <w:sz w:val="16"/>
          <w:szCs w:val="16"/>
        </w:rPr>
      </w:pPr>
      <w:r w:rsidRPr="005565DE">
        <w:rPr>
          <w:rFonts w:ascii="Calibri" w:hAnsi="Calibri" w:eastAsia="Calibri" w:cs="Calibri"/>
          <w:sz w:val="16"/>
          <w:szCs w:val="16"/>
        </w:rPr>
        <w:t>Table. 1</w:t>
      </w:r>
    </w:p>
    <w:p w:rsidR="781BE29B" w:rsidP="781BE29B" w:rsidRDefault="781BE29B" w14:paraId="1CF588EE" w14:textId="1B4D60F6">
      <w:pPr>
        <w:jc w:val="both"/>
        <w:rPr>
          <w:rFonts w:ascii="Calibri" w:hAnsi="Calibri" w:eastAsia="Calibri" w:cs="Calibri"/>
        </w:rPr>
      </w:pPr>
    </w:p>
    <w:p w:rsidR="781BE29B" w:rsidP="781BE29B" w:rsidRDefault="781BE29B" w14:paraId="7FE7DEA9" w14:textId="30DA32A5">
      <w:pPr>
        <w:jc w:val="both"/>
        <w:rPr>
          <w:rFonts w:ascii="Calibri" w:hAnsi="Calibri" w:eastAsia="Calibri" w:cs="Calibri"/>
        </w:rPr>
      </w:pPr>
    </w:p>
    <w:p w:rsidR="781BE29B" w:rsidP="781BE29B" w:rsidRDefault="781BE29B" w14:paraId="2CC4DFE2" w14:textId="18B5CEBD">
      <w:pPr>
        <w:jc w:val="both"/>
        <w:rPr>
          <w:rFonts w:ascii="Calibri" w:hAnsi="Calibri" w:eastAsia="Calibri" w:cs="Calibri"/>
        </w:rPr>
      </w:pPr>
    </w:p>
    <w:p w:rsidR="781BE29B" w:rsidP="781BE29B" w:rsidRDefault="781BE29B" w14:paraId="3AD0F496" w14:textId="49DCAE0F">
      <w:pPr>
        <w:jc w:val="both"/>
        <w:rPr>
          <w:rFonts w:ascii="Calibri" w:hAnsi="Calibri" w:eastAsia="Calibri" w:cs="Calibri"/>
        </w:rPr>
      </w:pPr>
    </w:p>
    <w:p w:rsidR="781BE29B" w:rsidP="781BE29B" w:rsidRDefault="781BE29B" w14:paraId="6D82CCB4" w14:textId="223280EA">
      <w:pPr>
        <w:jc w:val="both"/>
        <w:rPr>
          <w:rFonts w:ascii="Calibri" w:hAnsi="Calibri" w:eastAsia="Calibri" w:cs="Calibri"/>
        </w:rPr>
      </w:pPr>
    </w:p>
    <w:p w:rsidR="781BE29B" w:rsidP="781BE29B" w:rsidRDefault="781BE29B" w14:paraId="3F8CE55C" w14:textId="50B4E98F">
      <w:pPr>
        <w:jc w:val="both"/>
        <w:rPr>
          <w:rFonts w:ascii="Calibri" w:hAnsi="Calibri" w:eastAsia="Calibri" w:cs="Calibri"/>
        </w:rPr>
      </w:pPr>
    </w:p>
    <w:p w:rsidR="781BE29B" w:rsidP="781BE29B" w:rsidRDefault="781BE29B" w14:paraId="01792432" w14:textId="062EEC4F">
      <w:pPr>
        <w:jc w:val="both"/>
        <w:rPr>
          <w:rFonts w:ascii="Calibri" w:hAnsi="Calibri" w:eastAsia="Calibri" w:cs="Calibri"/>
        </w:rPr>
      </w:pPr>
    </w:p>
    <w:p w:rsidR="781BE29B" w:rsidP="781BE29B" w:rsidRDefault="781BE29B" w14:paraId="3C15BE70" w14:textId="6D75EDF1">
      <w:pPr>
        <w:jc w:val="both"/>
        <w:rPr>
          <w:rFonts w:ascii="Calibri" w:hAnsi="Calibri" w:eastAsia="Calibri" w:cs="Calibri"/>
        </w:rPr>
      </w:pPr>
    </w:p>
    <w:p w:rsidR="781BE29B" w:rsidP="781BE29B" w:rsidRDefault="781BE29B" w14:paraId="5B2862D8" w14:textId="76420494">
      <w:pPr>
        <w:jc w:val="both"/>
        <w:rPr>
          <w:rFonts w:ascii="Calibri" w:hAnsi="Calibri" w:eastAsia="Calibri" w:cs="Calibri"/>
        </w:rPr>
      </w:pPr>
    </w:p>
    <w:p w:rsidR="39108585" w:rsidP="39108585" w:rsidRDefault="39108585" w14:paraId="6F6387E5" w14:textId="35DD8EFF">
      <w:pPr>
        <w:jc w:val="both"/>
        <w:rPr>
          <w:rFonts w:ascii="Calibri" w:hAnsi="Calibri" w:eastAsia="Calibri" w:cs="Calibri"/>
        </w:rPr>
      </w:pPr>
    </w:p>
    <w:p w:rsidR="39108585" w:rsidP="39108585" w:rsidRDefault="39108585" w14:paraId="4F52737C" w14:textId="70C2FD70">
      <w:pPr>
        <w:jc w:val="both"/>
        <w:rPr>
          <w:rFonts w:ascii="Calibri" w:hAnsi="Calibri" w:eastAsia="Calibri" w:cs="Calibri"/>
        </w:rPr>
      </w:pPr>
    </w:p>
    <w:p w:rsidR="39108585" w:rsidP="39108585" w:rsidRDefault="39108585" w14:paraId="69739174" w14:textId="7E11749F">
      <w:pPr>
        <w:jc w:val="both"/>
        <w:rPr>
          <w:rFonts w:ascii="Calibri" w:hAnsi="Calibri" w:eastAsia="Calibri" w:cs="Calibri"/>
        </w:rPr>
      </w:pPr>
    </w:p>
    <w:p w:rsidR="003024D8" w:rsidP="4199149E" w:rsidRDefault="00B5404C" w14:paraId="2BA91325" w14:textId="43BE7787">
      <w:pPr>
        <w:jc w:val="both"/>
        <w:rPr>
          <w:rFonts w:ascii="Calibri" w:hAnsi="Calibri" w:eastAsia="Calibri" w:cs="Calibri"/>
        </w:rPr>
      </w:pPr>
      <w:r>
        <w:rPr>
          <w:rFonts w:ascii="Calibri" w:hAnsi="Calibri" w:eastAsia="Calibri" w:cs="Calibri"/>
        </w:rPr>
        <w:t>Graph. 1</w:t>
      </w:r>
      <w:r w:rsidRPr="5083E05B" w:rsidR="5083E05B">
        <w:rPr>
          <w:rFonts w:ascii="Calibri" w:hAnsi="Calibri" w:eastAsia="Calibri" w:cs="Calibri"/>
        </w:rPr>
        <w:t xml:space="preserve"> shows the correlation between (mg-ma)r and a/r and when the gradient is calculated by: change in y/change in x, we get a value of I (moment of inertia. The change in x or y is determined by subtracting the minimum value of each axis from the maximum value of each axis, so in this case it is</w:t>
      </w:r>
      <w:r w:rsidRPr="00EBA61D" w:rsidR="00EBA61D">
        <w:rPr>
          <w:rFonts w:ascii="Calibri" w:hAnsi="Calibri" w:eastAsia="Calibri" w:cs="Calibri"/>
        </w:rPr>
        <w:t xml:space="preserve"> </w:t>
      </w:r>
      <w:r w:rsidRPr="398A3B26" w:rsidR="398A3B26">
        <w:rPr>
          <w:rFonts w:ascii="Calibri" w:hAnsi="Calibri" w:eastAsia="Calibri" w:cs="Calibri"/>
        </w:rPr>
        <w:t>(0.03101-0.00634)/</w:t>
      </w:r>
      <w:r w:rsidR="00734593">
        <w:rPr>
          <w:rFonts w:ascii="Calibri" w:hAnsi="Calibri" w:eastAsia="Calibri" w:cs="Calibri"/>
        </w:rPr>
        <w:t>(41.3140-8.0245), this gives a value of I</w:t>
      </w:r>
      <w:r w:rsidR="003112D7">
        <w:rPr>
          <w:rFonts w:ascii="Calibri" w:hAnsi="Calibri" w:eastAsia="Calibri" w:cs="Calibri"/>
        </w:rPr>
        <w:t xml:space="preserve"> at </w:t>
      </w:r>
      <w:r w:rsidRPr="5AFFDF32" w:rsidR="003112D7">
        <w:rPr>
          <w:rFonts w:ascii="Calibri" w:hAnsi="Calibri" w:eastAsia="Calibri" w:cs="Calibri"/>
        </w:rPr>
        <w:t>0.000752</w:t>
      </w:r>
      <w:r w:rsidR="009F208B">
        <w:rPr>
          <w:rFonts w:ascii="Calibri" w:hAnsi="Calibri" w:eastAsia="Calibri" w:cs="Calibri"/>
        </w:rPr>
        <w:t xml:space="preserve"> kgm^2</w:t>
      </w:r>
      <w:r w:rsidR="003112D7">
        <w:rPr>
          <w:rFonts w:ascii="Calibri" w:hAnsi="Calibri" w:eastAsia="Calibri" w:cs="Calibri"/>
        </w:rPr>
        <w:t>.</w:t>
      </w:r>
    </w:p>
    <w:p w:rsidR="003024D8" w:rsidP="003024D8" w:rsidRDefault="003024D8" w14:paraId="37DCF9F8" w14:textId="3FBF667B">
      <w:pPr>
        <w:jc w:val="both"/>
      </w:pPr>
    </w:p>
    <w:p w:rsidR="003024D8" w:rsidP="003024D8" w:rsidRDefault="003024D8" w14:paraId="55564929" w14:textId="1CCAC52A">
      <w:pPr>
        <w:jc w:val="both"/>
      </w:pPr>
      <w:r>
        <w:rPr>
          <w:noProof/>
        </w:rPr>
        <w:drawing>
          <wp:inline distT="0" distB="0" distL="0" distR="0" wp14:anchorId="5D301605" wp14:editId="427ECC50">
            <wp:extent cx="3848201" cy="2309507"/>
            <wp:effectExtent l="0" t="0" r="0" b="0"/>
            <wp:docPr id="339150826" name="Picture 339150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l="12150" t="33716" r="44408" b="19923"/>
                    <a:stretch>
                      <a:fillRect/>
                    </a:stretch>
                  </pic:blipFill>
                  <pic:spPr>
                    <a:xfrm>
                      <a:off x="0" y="0"/>
                      <a:ext cx="3848201" cy="2309507"/>
                    </a:xfrm>
                    <a:prstGeom prst="rect">
                      <a:avLst/>
                    </a:prstGeom>
                  </pic:spPr>
                </pic:pic>
              </a:graphicData>
            </a:graphic>
          </wp:inline>
        </w:drawing>
      </w:r>
    </w:p>
    <w:p w:rsidRPr="00522217" w:rsidR="005565DE" w:rsidP="003024D8" w:rsidRDefault="00522217" w14:paraId="72B57816" w14:textId="032F6D12">
      <w:pPr>
        <w:jc w:val="both"/>
        <w:rPr>
          <w:sz w:val="16"/>
          <w:szCs w:val="16"/>
        </w:rPr>
      </w:pPr>
      <w:r w:rsidRPr="00522217">
        <w:rPr>
          <w:sz w:val="16"/>
          <w:szCs w:val="16"/>
        </w:rPr>
        <w:t>Graph. 1</w:t>
      </w:r>
    </w:p>
    <w:p w:rsidR="003024D8" w:rsidP="003024D8" w:rsidRDefault="003024D8" w14:paraId="1DB19EF3" w14:textId="4626D507">
      <w:pPr>
        <w:jc w:val="both"/>
        <w:rPr>
          <w:rFonts w:ascii="Calibri" w:hAnsi="Calibri" w:eastAsia="Calibri" w:cs="Calibri"/>
          <w:b/>
          <w:bCs/>
          <w:sz w:val="28"/>
          <w:szCs w:val="28"/>
          <w:u w:val="single"/>
        </w:rPr>
      </w:pPr>
    </w:p>
    <w:p w:rsidR="003024D8" w:rsidP="003024D8" w:rsidRDefault="003024D8" w14:paraId="7620F395" w14:textId="3CAA320E">
      <w:pPr>
        <w:jc w:val="both"/>
        <w:rPr>
          <w:rFonts w:ascii="Calibri" w:hAnsi="Calibri" w:eastAsia="Calibri" w:cs="Calibri"/>
          <w:b/>
          <w:bCs/>
          <w:sz w:val="28"/>
          <w:szCs w:val="28"/>
          <w:u w:val="single"/>
        </w:rPr>
      </w:pPr>
    </w:p>
    <w:p w:rsidR="003024D8" w:rsidP="003024D8" w:rsidRDefault="003024D8" w14:paraId="7DA25FEC" w14:textId="1C56BEE7">
      <w:pPr>
        <w:jc w:val="both"/>
        <w:rPr>
          <w:rFonts w:ascii="Calibri" w:hAnsi="Calibri" w:eastAsia="Calibri" w:cs="Calibri"/>
          <w:b/>
          <w:bCs/>
          <w:sz w:val="28"/>
          <w:szCs w:val="28"/>
          <w:u w:val="single"/>
        </w:rPr>
      </w:pPr>
    </w:p>
    <w:p w:rsidR="00870215" w:rsidP="003024D8" w:rsidRDefault="00870215" w14:paraId="5C14E713" w14:textId="77777777">
      <w:pPr>
        <w:jc w:val="both"/>
        <w:rPr>
          <w:rFonts w:ascii="Calibri" w:hAnsi="Calibri" w:eastAsia="Calibri" w:cs="Calibri"/>
          <w:b/>
          <w:bCs/>
          <w:sz w:val="28"/>
          <w:szCs w:val="28"/>
          <w:u w:val="single"/>
        </w:rPr>
        <w:sectPr w:rsidR="00870215">
          <w:pgSz w:w="16838" w:h="11906" w:orient="landscape"/>
          <w:pgMar w:top="1440" w:right="1440" w:bottom="1440" w:left="1440" w:header="720" w:footer="720" w:gutter="0"/>
          <w:cols w:space="720"/>
          <w:docGrid w:linePitch="360"/>
        </w:sectPr>
      </w:pPr>
    </w:p>
    <w:p w:rsidR="0AF220C9" w:rsidP="00E820B9" w:rsidRDefault="36D4EF1C" w14:paraId="53C7D651" w14:textId="7BB4C8EC">
      <w:pPr>
        <w:pStyle w:val="Heading1"/>
        <w:rPr>
          <w:rFonts w:eastAsia="Calibri"/>
        </w:rPr>
      </w:pPr>
      <w:bookmarkStart w:name="_Toc27034826" w:id="4"/>
      <w:r w:rsidRPr="36D4EF1C">
        <w:rPr>
          <w:rFonts w:eastAsia="Calibri"/>
        </w:rPr>
        <w:lastRenderedPageBreak/>
        <w:t>Analysis</w:t>
      </w:r>
      <w:bookmarkEnd w:id="4"/>
    </w:p>
    <w:p w:rsidR="36D4EF1C" w:rsidP="36D4EF1C" w:rsidRDefault="36D4EF1C" w14:paraId="1DEF2F8E" w14:textId="433CD27D">
      <w:pPr>
        <w:jc w:val="both"/>
        <w:rPr>
          <w:rFonts w:ascii="Calibri" w:hAnsi="Calibri" w:eastAsia="Calibri" w:cs="Calibri"/>
          <w:b/>
          <w:bCs/>
          <w:sz w:val="28"/>
          <w:szCs w:val="28"/>
          <w:u w:val="single"/>
        </w:rPr>
      </w:pPr>
    </w:p>
    <w:p w:rsidR="465478E3" w:rsidP="465478E3" w:rsidRDefault="513CEA5D" w14:paraId="3FFE1FD4" w14:textId="0371D41C">
      <w:pPr>
        <w:jc w:val="both"/>
        <w:rPr>
          <w:rFonts w:ascii="Calibri" w:hAnsi="Calibri" w:eastAsia="Calibri" w:cs="Calibri"/>
          <w:color w:val="1D1D1D"/>
        </w:rPr>
      </w:pPr>
      <w:r w:rsidRPr="513CEA5D">
        <w:rPr>
          <w:rFonts w:ascii="Calibri" w:hAnsi="Calibri" w:eastAsia="Calibri" w:cs="Calibri"/>
        </w:rPr>
        <w:t xml:space="preserve">There is direct correlation between (mg-ma)r and a/r, the graph shows very nearly a straight line, the anomaly can be put down to human error in timing. This implies that as the potential energy is increased, the kinetic energy increases in direct response. The gradient is: 0.000752 kgm^2, this is quite different to the nominal values given for the moment of inertia (I) in the assessment specification, which came to 0.0004696 kgm^2 after adding up the nominal values for the flywheel and shaft pulley with string. </w:t>
      </w:r>
      <w:r w:rsidRPr="513CEA5D">
        <w:rPr>
          <w:rFonts w:ascii="Calibri" w:hAnsi="Calibri" w:eastAsia="Calibri" w:cs="Calibri"/>
          <w:color w:val="1D1D1D"/>
        </w:rPr>
        <w:t>These values do not compare well, the values given nominally are 1.6 times lower than the calculated value. The author of the nominated values has been contacted by the lecturer for further information, but for this report, the calculated values will be used.</w:t>
      </w:r>
    </w:p>
    <w:p w:rsidR="0094732C" w:rsidP="465478E3" w:rsidRDefault="513CEA5D" w14:paraId="4130C6C4" w14:textId="021D5E1D">
      <w:pPr>
        <w:jc w:val="both"/>
        <w:rPr>
          <w:rFonts w:ascii="Calibri" w:hAnsi="Calibri" w:eastAsia="Calibri" w:cs="Calibri"/>
          <w:color w:val="1D1D1D"/>
        </w:rPr>
      </w:pPr>
      <w:r w:rsidRPr="513CEA5D">
        <w:rPr>
          <w:rFonts w:ascii="Calibri" w:hAnsi="Calibri" w:eastAsia="Calibri" w:cs="Calibri"/>
          <w:color w:val="1D1D1D"/>
        </w:rPr>
        <w:t>As more mass is added to the flywheel, hence more potential energy, the time to fall reduces, this would indicate that more kinetic energy is being produced as a result, this is backed up by the increased acceleration and  angular velocity of the flywheel along with the increased upwards distance travelled by the weights after the weights get to the bottom of the oscillation.</w:t>
      </w:r>
    </w:p>
    <w:p w:rsidR="00253955" w:rsidP="465478E3" w:rsidRDefault="00253955" w14:paraId="168DD2F3" w14:textId="5D6B7387">
      <w:pPr>
        <w:jc w:val="both"/>
        <w:rPr>
          <w:rFonts w:ascii="Calibri" w:hAnsi="Calibri" w:eastAsia="Calibri" w:cs="Calibri"/>
          <w:color w:val="1D1D1D"/>
        </w:rPr>
      </w:pPr>
      <w:r>
        <w:rPr>
          <w:rFonts w:ascii="Calibri" w:hAnsi="Calibri" w:eastAsia="Calibri" w:cs="Calibri"/>
          <w:color w:val="1D1D1D"/>
        </w:rPr>
        <w:t>When looking at the overall time for an oscillation vs the falling time, the total time is nearly twice the falling time, suggesting that minus any friction and air resistance, the Energy on the downward movement is very similar to that of the Energy in the upward movement.</w:t>
      </w:r>
    </w:p>
    <w:p w:rsidRPr="00480B4B" w:rsidR="0068536C" w:rsidP="465478E3" w:rsidRDefault="0068536C" w14:paraId="7E3BFB6C" w14:textId="190A27F5">
      <w:pPr>
        <w:jc w:val="both"/>
        <w:rPr>
          <w:rFonts w:ascii="Calibri" w:hAnsi="Calibri" w:eastAsia="Calibri" w:cs="Calibri"/>
          <w:color w:val="1D1D1D"/>
        </w:rPr>
      </w:pPr>
      <w:r w:rsidRPr="3974807C" w:rsidR="3974807C">
        <w:rPr>
          <w:rFonts w:ascii="Calibri" w:hAnsi="Calibri" w:eastAsia="Calibri" w:cs="Calibri"/>
          <w:color w:val="1D1D1D"/>
        </w:rPr>
        <w:t xml:space="preserve">These statements are </w:t>
      </w:r>
      <w:r w:rsidRPr="3974807C" w:rsidR="3974807C">
        <w:rPr>
          <w:rFonts w:ascii="Calibri" w:hAnsi="Calibri" w:eastAsia="Calibri" w:cs="Calibri"/>
          <w:color w:val="1D1D1D"/>
        </w:rPr>
        <w:t>borne</w:t>
      </w:r>
      <w:r w:rsidRPr="3974807C" w:rsidR="3974807C">
        <w:rPr>
          <w:rFonts w:ascii="Calibri" w:hAnsi="Calibri" w:eastAsia="Calibri" w:cs="Calibri"/>
          <w:color w:val="1D1D1D"/>
        </w:rPr>
        <w:t xml:space="preserve"> out by the potential energy and kinetic energy columns in Table 1. With the energies calculated being very similar, which would suggest loss through friction and resistance. The lower weight values suggest that the potential energy is 1.28 times the kinetic energy whereas the higher values are closer to 1.25 times the kinetic energy produced, showing that although friction has increased due to the increased load, the additional mass overcomes any increase in friction making it less of an issue as the load is increased.</w:t>
      </w:r>
    </w:p>
    <w:p w:rsidR="5AFFDF32" w:rsidP="5AFFDF32" w:rsidRDefault="5AFFDF32" w14:paraId="62B8736E" w14:textId="6073E292">
      <w:pPr>
        <w:jc w:val="both"/>
        <w:rPr>
          <w:rFonts w:ascii="Calibri" w:hAnsi="Calibri" w:eastAsia="Calibri" w:cs="Calibri"/>
          <w:color w:val="1D1D1D"/>
          <w:sz w:val="24"/>
          <w:szCs w:val="24"/>
        </w:rPr>
      </w:pPr>
    </w:p>
    <w:p w:rsidR="5AFFDF32" w:rsidP="5AFFDF32" w:rsidRDefault="5AFFDF32" w14:paraId="58CC91AA" w14:textId="1BBCD8C0">
      <w:pPr>
        <w:jc w:val="both"/>
        <w:rPr>
          <w:rFonts w:ascii="Calibri" w:hAnsi="Calibri" w:eastAsia="Calibri" w:cs="Calibri"/>
        </w:rPr>
      </w:pPr>
    </w:p>
    <w:p w:rsidR="36D4EF1C" w:rsidP="5AFFDF32" w:rsidRDefault="36D4EF1C" w14:paraId="43A62C74" w14:textId="05AA324E">
      <w:pPr>
        <w:jc w:val="both"/>
        <w:rPr>
          <w:rFonts w:ascii="Calibri" w:hAnsi="Calibri" w:eastAsia="Calibri" w:cs="Calibri"/>
          <w:b/>
          <w:bCs/>
          <w:sz w:val="28"/>
          <w:szCs w:val="28"/>
          <w:highlight w:val="yellow"/>
          <w:u w:val="single"/>
        </w:rPr>
      </w:pPr>
    </w:p>
    <w:p w:rsidR="36D4EF1C" w:rsidP="5AFFDF32" w:rsidRDefault="36D4EF1C" w14:paraId="4BB7700F" w14:textId="1EF65B1B">
      <w:pPr>
        <w:jc w:val="both"/>
        <w:rPr>
          <w:rFonts w:ascii="Calibri" w:hAnsi="Calibri" w:eastAsia="Calibri" w:cs="Calibri"/>
          <w:b/>
          <w:bCs/>
          <w:sz w:val="28"/>
          <w:szCs w:val="28"/>
          <w:highlight w:val="yellow"/>
          <w:u w:val="single"/>
        </w:rPr>
      </w:pPr>
    </w:p>
    <w:p w:rsidR="36D4EF1C" w:rsidP="36D4EF1C" w:rsidRDefault="36D4EF1C" w14:paraId="6955D2C9" w14:textId="1EDDBFA7">
      <w:pPr>
        <w:jc w:val="both"/>
        <w:rPr>
          <w:rFonts w:ascii="Calibri" w:hAnsi="Calibri" w:eastAsia="Calibri" w:cs="Calibri"/>
          <w:b/>
          <w:bCs/>
          <w:sz w:val="28"/>
          <w:szCs w:val="28"/>
          <w:u w:val="single"/>
        </w:rPr>
      </w:pPr>
    </w:p>
    <w:p w:rsidR="36D4EF1C" w:rsidP="36D4EF1C" w:rsidRDefault="36D4EF1C" w14:paraId="3EE00BC8" w14:textId="34BA70A3">
      <w:pPr>
        <w:jc w:val="both"/>
        <w:rPr>
          <w:rFonts w:ascii="Calibri" w:hAnsi="Calibri" w:eastAsia="Calibri" w:cs="Calibri"/>
          <w:b/>
          <w:bCs/>
          <w:sz w:val="28"/>
          <w:szCs w:val="28"/>
          <w:u w:val="single"/>
        </w:rPr>
      </w:pPr>
    </w:p>
    <w:p w:rsidR="36D4EF1C" w:rsidP="36D4EF1C" w:rsidRDefault="36D4EF1C" w14:paraId="7A7E4E28" w14:textId="26F3F42E">
      <w:pPr>
        <w:jc w:val="both"/>
        <w:rPr>
          <w:rFonts w:ascii="Calibri" w:hAnsi="Calibri" w:eastAsia="Calibri" w:cs="Calibri"/>
          <w:b/>
          <w:bCs/>
          <w:sz w:val="28"/>
          <w:szCs w:val="28"/>
          <w:u w:val="single"/>
        </w:rPr>
      </w:pPr>
    </w:p>
    <w:p w:rsidR="36D4EF1C" w:rsidP="36D4EF1C" w:rsidRDefault="36D4EF1C" w14:paraId="1DCEFE04" w14:textId="62B79EC5">
      <w:pPr>
        <w:jc w:val="both"/>
        <w:rPr>
          <w:rFonts w:ascii="Calibri" w:hAnsi="Calibri" w:eastAsia="Calibri" w:cs="Calibri"/>
          <w:b/>
          <w:bCs/>
          <w:sz w:val="28"/>
          <w:szCs w:val="28"/>
          <w:u w:val="single"/>
        </w:rPr>
      </w:pPr>
    </w:p>
    <w:p w:rsidR="36D4EF1C" w:rsidP="36D4EF1C" w:rsidRDefault="36D4EF1C" w14:paraId="31F8BA5D" w14:textId="05EB42A5">
      <w:pPr>
        <w:jc w:val="both"/>
        <w:rPr>
          <w:rFonts w:ascii="Calibri" w:hAnsi="Calibri" w:eastAsia="Calibri" w:cs="Calibri"/>
          <w:b/>
          <w:bCs/>
          <w:sz w:val="28"/>
          <w:szCs w:val="28"/>
          <w:u w:val="single"/>
        </w:rPr>
      </w:pPr>
    </w:p>
    <w:p w:rsidR="36D4EF1C" w:rsidP="36D4EF1C" w:rsidRDefault="36D4EF1C" w14:paraId="2C6AED7B" w14:textId="770A5156">
      <w:pPr>
        <w:jc w:val="both"/>
        <w:rPr>
          <w:rFonts w:ascii="Calibri" w:hAnsi="Calibri" w:eastAsia="Calibri" w:cs="Calibri"/>
          <w:b/>
          <w:bCs/>
          <w:sz w:val="28"/>
          <w:szCs w:val="28"/>
          <w:u w:val="single"/>
        </w:rPr>
      </w:pPr>
    </w:p>
    <w:p w:rsidR="36D4EF1C" w:rsidP="36D4EF1C" w:rsidRDefault="36D4EF1C" w14:paraId="0E50AFF7" w14:textId="7D762160">
      <w:pPr>
        <w:jc w:val="both"/>
        <w:rPr>
          <w:rFonts w:ascii="Calibri" w:hAnsi="Calibri" w:eastAsia="Calibri" w:cs="Calibri"/>
          <w:b/>
          <w:bCs/>
          <w:sz w:val="28"/>
          <w:szCs w:val="28"/>
          <w:u w:val="single"/>
        </w:rPr>
      </w:pPr>
    </w:p>
    <w:p w:rsidR="36D4EF1C" w:rsidP="36D4EF1C" w:rsidRDefault="36D4EF1C" w14:paraId="1E691FC4" w14:textId="697E6FC0">
      <w:pPr>
        <w:jc w:val="both"/>
        <w:rPr>
          <w:rFonts w:ascii="Calibri" w:hAnsi="Calibri" w:eastAsia="Calibri" w:cs="Calibri"/>
          <w:b/>
          <w:bCs/>
          <w:sz w:val="28"/>
          <w:szCs w:val="28"/>
          <w:u w:val="single"/>
        </w:rPr>
      </w:pPr>
    </w:p>
    <w:p w:rsidR="513CEA5D" w:rsidP="513CEA5D" w:rsidRDefault="513CEA5D" w14:paraId="56CE8BD1" w14:textId="2C367D54">
      <w:pPr>
        <w:pStyle w:val="Heading1"/>
        <w:rPr>
          <w:rFonts w:eastAsia="Calibri"/>
        </w:rPr>
      </w:pPr>
    </w:p>
    <w:p w:rsidR="36D4EF1C" w:rsidP="00E820B9" w:rsidRDefault="36D4EF1C" w14:paraId="3E267FF9" w14:textId="59C39B6F">
      <w:pPr>
        <w:pStyle w:val="Heading1"/>
        <w:rPr>
          <w:rFonts w:eastAsia="Calibri"/>
        </w:rPr>
      </w:pPr>
      <w:bookmarkStart w:name="_Toc27034827" w:id="5"/>
      <w:r w:rsidRPr="36D4EF1C">
        <w:rPr>
          <w:rFonts w:eastAsia="Calibri"/>
        </w:rPr>
        <w:t>Conclusion</w:t>
      </w:r>
      <w:bookmarkEnd w:id="5"/>
    </w:p>
    <w:p w:rsidRPr="005828F0" w:rsidR="36D4EF1C" w:rsidP="513CEA5D" w:rsidRDefault="513CEA5D" w14:paraId="52727E20" w14:textId="04FB49FC">
      <w:pPr>
        <w:jc w:val="both"/>
        <w:rPr>
          <w:rFonts w:ascii="Calibri" w:hAnsi="Calibri" w:eastAsia="Calibri" w:cs="Calibri"/>
        </w:rPr>
      </w:pPr>
      <w:r w:rsidRPr="513CEA5D">
        <w:rPr>
          <w:rFonts w:ascii="Calibri" w:hAnsi="Calibri" w:eastAsia="Calibri" w:cs="Calibri"/>
        </w:rPr>
        <w:t>In conclusion, according to the laws of the conservation of energy, energy can be neither created or lost, it can only be converted from one type to another, therefore, as the mass is released and falls its potential energy reduces. As the equation PE=mgh is reliant on the height of the mass, this energy is then mostly converted into kinetic energy in a directly proportional manner. The findings of this experiment are that there are minimal losses due to friction in bearings or from air resistance in the system, but that the theory is in fact correct, as shown by the near 45-degree gradient shown in Graph. 1. Hence, the more potential energy you introduce to the flywheel through mass, the more kinetic energy is produced in linear distance travelled on the up stroke of the weights.</w:t>
      </w:r>
    </w:p>
    <w:p w:rsidR="36D4EF1C" w:rsidP="36D4EF1C" w:rsidRDefault="36D4EF1C" w14:paraId="46E0F0F9" w14:textId="6427129A">
      <w:pPr>
        <w:jc w:val="both"/>
        <w:rPr>
          <w:rFonts w:ascii="Calibri" w:hAnsi="Calibri" w:eastAsia="Calibri" w:cs="Calibri"/>
          <w:b/>
          <w:bCs/>
          <w:sz w:val="28"/>
          <w:szCs w:val="28"/>
          <w:u w:val="single"/>
        </w:rPr>
      </w:pPr>
    </w:p>
    <w:p w:rsidR="36D4EF1C" w:rsidP="36D4EF1C" w:rsidRDefault="36D4EF1C" w14:paraId="3AF078D7" w14:textId="4A59040E">
      <w:pPr>
        <w:jc w:val="both"/>
        <w:rPr>
          <w:rFonts w:ascii="Calibri" w:hAnsi="Calibri" w:eastAsia="Calibri" w:cs="Calibri"/>
          <w:b/>
          <w:bCs/>
          <w:sz w:val="28"/>
          <w:szCs w:val="28"/>
          <w:u w:val="single"/>
        </w:rPr>
      </w:pPr>
    </w:p>
    <w:p w:rsidR="36D4EF1C" w:rsidP="36D4EF1C" w:rsidRDefault="36D4EF1C" w14:paraId="733BF521" w14:textId="7EB12586">
      <w:pPr>
        <w:jc w:val="both"/>
        <w:rPr>
          <w:rFonts w:ascii="Calibri" w:hAnsi="Calibri" w:eastAsia="Calibri" w:cs="Calibri"/>
          <w:b/>
          <w:bCs/>
          <w:sz w:val="28"/>
          <w:szCs w:val="28"/>
          <w:u w:val="single"/>
        </w:rPr>
      </w:pPr>
    </w:p>
    <w:p w:rsidR="36D4EF1C" w:rsidP="36D4EF1C" w:rsidRDefault="36D4EF1C" w14:paraId="357D4A2C" w14:textId="4FA4C33C">
      <w:pPr>
        <w:jc w:val="both"/>
        <w:rPr>
          <w:rFonts w:ascii="Calibri" w:hAnsi="Calibri" w:eastAsia="Calibri" w:cs="Calibri"/>
          <w:b/>
          <w:bCs/>
          <w:sz w:val="28"/>
          <w:szCs w:val="28"/>
          <w:u w:val="single"/>
        </w:rPr>
      </w:pPr>
    </w:p>
    <w:p w:rsidR="36D4EF1C" w:rsidP="36D4EF1C" w:rsidRDefault="36D4EF1C" w14:paraId="0D7DEA26" w14:textId="716136A7">
      <w:pPr>
        <w:jc w:val="both"/>
        <w:rPr>
          <w:rFonts w:ascii="Calibri" w:hAnsi="Calibri" w:eastAsia="Calibri" w:cs="Calibri"/>
          <w:b/>
          <w:bCs/>
          <w:sz w:val="28"/>
          <w:szCs w:val="28"/>
          <w:u w:val="single"/>
        </w:rPr>
      </w:pPr>
    </w:p>
    <w:p w:rsidR="36D4EF1C" w:rsidP="36D4EF1C" w:rsidRDefault="36D4EF1C" w14:paraId="6C147546" w14:textId="422FB30E">
      <w:pPr>
        <w:jc w:val="both"/>
        <w:rPr>
          <w:rFonts w:ascii="Calibri" w:hAnsi="Calibri" w:eastAsia="Calibri" w:cs="Calibri"/>
          <w:b/>
          <w:bCs/>
          <w:sz w:val="28"/>
          <w:szCs w:val="28"/>
          <w:u w:val="single"/>
        </w:rPr>
      </w:pPr>
    </w:p>
    <w:p w:rsidR="36D4EF1C" w:rsidP="36D4EF1C" w:rsidRDefault="36D4EF1C" w14:paraId="248C6974" w14:textId="3B8D7B8E">
      <w:pPr>
        <w:jc w:val="both"/>
        <w:rPr>
          <w:rFonts w:ascii="Calibri" w:hAnsi="Calibri" w:eastAsia="Calibri" w:cs="Calibri"/>
          <w:b/>
          <w:bCs/>
          <w:sz w:val="28"/>
          <w:szCs w:val="28"/>
          <w:u w:val="single"/>
        </w:rPr>
      </w:pPr>
    </w:p>
    <w:p w:rsidR="36D4EF1C" w:rsidP="36D4EF1C" w:rsidRDefault="36D4EF1C" w14:paraId="7C5E3888" w14:textId="79BC8307">
      <w:pPr>
        <w:jc w:val="both"/>
        <w:rPr>
          <w:rFonts w:ascii="Calibri" w:hAnsi="Calibri" w:eastAsia="Calibri" w:cs="Calibri"/>
          <w:b/>
          <w:bCs/>
          <w:sz w:val="28"/>
          <w:szCs w:val="28"/>
          <w:u w:val="single"/>
        </w:rPr>
      </w:pPr>
    </w:p>
    <w:p w:rsidR="36D4EF1C" w:rsidP="36D4EF1C" w:rsidRDefault="36D4EF1C" w14:paraId="397353A8" w14:textId="5E66DBE8">
      <w:pPr>
        <w:jc w:val="both"/>
        <w:rPr>
          <w:rFonts w:ascii="Calibri" w:hAnsi="Calibri" w:eastAsia="Calibri" w:cs="Calibri"/>
          <w:b/>
          <w:bCs/>
          <w:sz w:val="28"/>
          <w:szCs w:val="28"/>
          <w:u w:val="single"/>
        </w:rPr>
      </w:pPr>
    </w:p>
    <w:p w:rsidR="36D4EF1C" w:rsidP="36D4EF1C" w:rsidRDefault="36D4EF1C" w14:paraId="4BDF2F10" w14:textId="099C143D">
      <w:pPr>
        <w:jc w:val="both"/>
        <w:rPr>
          <w:rFonts w:ascii="Calibri" w:hAnsi="Calibri" w:eastAsia="Calibri" w:cs="Calibri"/>
          <w:b/>
          <w:bCs/>
          <w:sz w:val="28"/>
          <w:szCs w:val="28"/>
          <w:u w:val="single"/>
        </w:rPr>
      </w:pPr>
    </w:p>
    <w:p w:rsidR="36D4EF1C" w:rsidP="36D4EF1C" w:rsidRDefault="36D4EF1C" w14:paraId="37CA2EE9" w14:textId="6798B2EE">
      <w:pPr>
        <w:jc w:val="both"/>
        <w:rPr>
          <w:rFonts w:ascii="Calibri" w:hAnsi="Calibri" w:eastAsia="Calibri" w:cs="Calibri"/>
          <w:b/>
          <w:bCs/>
          <w:sz w:val="28"/>
          <w:szCs w:val="28"/>
          <w:u w:val="single"/>
        </w:rPr>
      </w:pPr>
    </w:p>
    <w:p w:rsidR="36D4EF1C" w:rsidP="36D4EF1C" w:rsidRDefault="36D4EF1C" w14:paraId="78708B54" w14:textId="269BBE7C">
      <w:pPr>
        <w:jc w:val="both"/>
        <w:rPr>
          <w:rFonts w:ascii="Calibri" w:hAnsi="Calibri" w:eastAsia="Calibri" w:cs="Calibri"/>
          <w:b/>
          <w:bCs/>
          <w:sz w:val="28"/>
          <w:szCs w:val="28"/>
          <w:u w:val="single"/>
        </w:rPr>
      </w:pPr>
    </w:p>
    <w:p w:rsidR="36D4EF1C" w:rsidP="36D4EF1C" w:rsidRDefault="36D4EF1C" w14:paraId="49222F20" w14:textId="3F4B2172">
      <w:pPr>
        <w:jc w:val="both"/>
        <w:rPr>
          <w:rFonts w:ascii="Calibri" w:hAnsi="Calibri" w:eastAsia="Calibri" w:cs="Calibri"/>
          <w:b/>
          <w:bCs/>
          <w:sz w:val="28"/>
          <w:szCs w:val="28"/>
          <w:u w:val="single"/>
        </w:rPr>
      </w:pPr>
    </w:p>
    <w:p w:rsidR="36D4EF1C" w:rsidP="36D4EF1C" w:rsidRDefault="36D4EF1C" w14:paraId="44CF8E50" w14:textId="0A5195DA">
      <w:pPr>
        <w:jc w:val="both"/>
        <w:rPr>
          <w:rFonts w:ascii="Calibri" w:hAnsi="Calibri" w:eastAsia="Calibri" w:cs="Calibri"/>
          <w:b/>
          <w:bCs/>
          <w:sz w:val="28"/>
          <w:szCs w:val="28"/>
          <w:u w:val="single"/>
        </w:rPr>
      </w:pPr>
    </w:p>
    <w:p w:rsidR="36D4EF1C" w:rsidP="36D4EF1C" w:rsidRDefault="36D4EF1C" w14:paraId="0F504B5C" w14:textId="6D14F1C8">
      <w:pPr>
        <w:jc w:val="both"/>
        <w:rPr>
          <w:rFonts w:ascii="Calibri" w:hAnsi="Calibri" w:eastAsia="Calibri" w:cs="Calibri"/>
          <w:b/>
          <w:bCs/>
          <w:sz w:val="28"/>
          <w:szCs w:val="28"/>
          <w:u w:val="single"/>
        </w:rPr>
      </w:pPr>
    </w:p>
    <w:p w:rsidR="36D4EF1C" w:rsidP="36D4EF1C" w:rsidRDefault="36D4EF1C" w14:paraId="76F98EEF" w14:textId="7238FF37">
      <w:pPr>
        <w:jc w:val="both"/>
        <w:rPr>
          <w:rFonts w:ascii="Calibri" w:hAnsi="Calibri" w:eastAsia="Calibri" w:cs="Calibri"/>
          <w:b/>
          <w:bCs/>
          <w:sz w:val="28"/>
          <w:szCs w:val="28"/>
          <w:u w:val="single"/>
        </w:rPr>
      </w:pPr>
    </w:p>
    <w:p w:rsidR="36D4EF1C" w:rsidP="36D4EF1C" w:rsidRDefault="36D4EF1C" w14:paraId="086B1B13" w14:textId="6223FCA1">
      <w:pPr>
        <w:jc w:val="both"/>
        <w:rPr>
          <w:rFonts w:ascii="Calibri" w:hAnsi="Calibri" w:eastAsia="Calibri" w:cs="Calibri"/>
          <w:b/>
          <w:bCs/>
          <w:sz w:val="28"/>
          <w:szCs w:val="28"/>
          <w:u w:val="single"/>
        </w:rPr>
      </w:pPr>
    </w:p>
    <w:p w:rsidR="36D4EF1C" w:rsidP="36D4EF1C" w:rsidRDefault="36D4EF1C" w14:paraId="58FD9374" w14:textId="7AE1573B">
      <w:pPr>
        <w:jc w:val="both"/>
        <w:rPr>
          <w:rFonts w:ascii="Calibri" w:hAnsi="Calibri" w:eastAsia="Calibri" w:cs="Calibri"/>
          <w:b/>
          <w:bCs/>
          <w:sz w:val="28"/>
          <w:szCs w:val="28"/>
          <w:u w:val="single"/>
        </w:rPr>
      </w:pPr>
    </w:p>
    <w:p w:rsidR="36D4EF1C" w:rsidP="36D4EF1C" w:rsidRDefault="36D4EF1C" w14:paraId="59365D7E" w14:textId="6633CB71">
      <w:pPr>
        <w:jc w:val="both"/>
        <w:rPr>
          <w:rFonts w:ascii="Calibri" w:hAnsi="Calibri" w:eastAsia="Calibri" w:cs="Calibri"/>
          <w:b/>
          <w:bCs/>
          <w:sz w:val="28"/>
          <w:szCs w:val="28"/>
          <w:u w:val="single"/>
        </w:rPr>
      </w:pPr>
    </w:p>
    <w:p w:rsidR="36D4EF1C" w:rsidP="36D4EF1C" w:rsidRDefault="36D4EF1C" w14:paraId="2F8D3C9A" w14:textId="14E57F53">
      <w:pPr>
        <w:jc w:val="both"/>
        <w:rPr>
          <w:rFonts w:ascii="Calibri" w:hAnsi="Calibri" w:eastAsia="Calibri" w:cs="Calibri"/>
          <w:b/>
          <w:bCs/>
          <w:sz w:val="28"/>
          <w:szCs w:val="28"/>
          <w:u w:val="single"/>
        </w:rPr>
      </w:pPr>
    </w:p>
    <w:p w:rsidR="36D4EF1C" w:rsidP="36D4EF1C" w:rsidRDefault="36D4EF1C" w14:paraId="1DB82404" w14:textId="77D1369B">
      <w:pPr>
        <w:jc w:val="both"/>
        <w:rPr>
          <w:rFonts w:ascii="Calibri" w:hAnsi="Calibri" w:eastAsia="Calibri" w:cs="Calibri"/>
          <w:b/>
          <w:bCs/>
          <w:sz w:val="28"/>
          <w:szCs w:val="28"/>
          <w:u w:val="single"/>
        </w:rPr>
      </w:pPr>
    </w:p>
    <w:p w:rsidR="36D4EF1C" w:rsidP="00E820B9" w:rsidRDefault="36D4EF1C" w14:paraId="7BFC7043" w14:textId="34A19D9A">
      <w:pPr>
        <w:pStyle w:val="Heading1"/>
        <w:rPr>
          <w:rFonts w:eastAsia="Calibri"/>
        </w:rPr>
      </w:pPr>
      <w:bookmarkStart w:name="_Toc27034828" w:id="6"/>
      <w:r w:rsidRPr="36D4EF1C">
        <w:rPr>
          <w:rFonts w:eastAsia="Calibri"/>
        </w:rPr>
        <w:t>Evaluation</w:t>
      </w:r>
      <w:bookmarkEnd w:id="6"/>
    </w:p>
    <w:p w:rsidR="36D4EF1C" w:rsidP="36D4EF1C" w:rsidRDefault="36D4EF1C" w14:paraId="34AA76A8" w14:textId="67BB669C">
      <w:pPr>
        <w:jc w:val="both"/>
        <w:rPr>
          <w:rFonts w:ascii="Calibri" w:hAnsi="Calibri" w:eastAsia="Calibri" w:cs="Calibri"/>
          <w:b/>
          <w:bCs/>
          <w:sz w:val="28"/>
          <w:szCs w:val="28"/>
          <w:u w:val="single"/>
        </w:rPr>
      </w:pPr>
    </w:p>
    <w:p w:rsidRPr="00C738E1" w:rsidR="36D4EF1C" w:rsidP="36D4EF1C" w:rsidRDefault="00882466" w14:paraId="04988106" w14:textId="6B16792E">
      <w:pPr>
        <w:jc w:val="both"/>
        <w:rPr>
          <w:rFonts w:ascii="Calibri" w:hAnsi="Calibri" w:eastAsia="Calibri" w:cs="Calibri"/>
          <w:bCs/>
        </w:rPr>
      </w:pPr>
      <w:r>
        <w:rPr>
          <w:rFonts w:ascii="Calibri" w:hAnsi="Calibri" w:eastAsia="Calibri" w:cs="Calibri"/>
          <w:bCs/>
        </w:rPr>
        <w:t>Whilst the experiment went smoothly overall</w:t>
      </w:r>
      <w:r w:rsidR="00B842FE">
        <w:rPr>
          <w:rFonts w:ascii="Calibri" w:hAnsi="Calibri" w:eastAsia="Calibri" w:cs="Calibri"/>
          <w:bCs/>
        </w:rPr>
        <w:t>, there were some issues with parallax error (</w:t>
      </w:r>
      <w:r w:rsidR="0034763B">
        <w:rPr>
          <w:rFonts w:ascii="Calibri" w:hAnsi="Calibri" w:eastAsia="Calibri" w:cs="Calibri"/>
          <w:bCs/>
        </w:rPr>
        <w:t xml:space="preserve">different view points from different members of the teams’ eye levels), </w:t>
      </w:r>
      <w:r w:rsidR="00475C4D">
        <w:rPr>
          <w:rFonts w:ascii="Calibri" w:hAnsi="Calibri" w:eastAsia="Calibri" w:cs="Calibri"/>
          <w:bCs/>
        </w:rPr>
        <w:t xml:space="preserve">timing due to </w:t>
      </w:r>
      <w:r w:rsidR="00CF67EE">
        <w:rPr>
          <w:rFonts w:ascii="Calibri" w:hAnsi="Calibri" w:eastAsia="Calibri" w:cs="Calibri"/>
          <w:bCs/>
        </w:rPr>
        <w:t xml:space="preserve">the start and finish times being called out by one member to another, thus creating another delay between </w:t>
      </w:r>
      <w:r w:rsidR="009D2D4A">
        <w:rPr>
          <w:rFonts w:ascii="Calibri" w:hAnsi="Calibri" w:eastAsia="Calibri" w:cs="Calibri"/>
          <w:bCs/>
        </w:rPr>
        <w:t>real time and the times recorded by the stop watch. There was also a certain amount of pendulum motion</w:t>
      </w:r>
      <w:r w:rsidR="00F3554E">
        <w:rPr>
          <w:rFonts w:ascii="Calibri" w:hAnsi="Calibri" w:eastAsia="Calibri" w:cs="Calibri"/>
          <w:bCs/>
        </w:rPr>
        <w:t xml:space="preserve"> occurring to the weights when the flywheel was released, adding add</w:t>
      </w:r>
      <w:r w:rsidR="00DC0620">
        <w:rPr>
          <w:rFonts w:ascii="Calibri" w:hAnsi="Calibri" w:eastAsia="Calibri" w:cs="Calibri"/>
          <w:bCs/>
        </w:rPr>
        <w:t>itional distance travelled by the apparatus.</w:t>
      </w:r>
      <w:r w:rsidR="00B438AA">
        <w:rPr>
          <w:rFonts w:ascii="Calibri" w:hAnsi="Calibri" w:eastAsia="Calibri" w:cs="Calibri"/>
          <w:bCs/>
        </w:rPr>
        <w:t xml:space="preserve"> All of these issues combined could have caused </w:t>
      </w:r>
      <w:r w:rsidR="00075B1F">
        <w:rPr>
          <w:rFonts w:ascii="Calibri" w:hAnsi="Calibri" w:eastAsia="Calibri" w:cs="Calibri"/>
          <w:bCs/>
        </w:rPr>
        <w:t>the blip in the results (Graph. 1).</w:t>
      </w:r>
    </w:p>
    <w:p w:rsidR="36D4EF1C" w:rsidP="36D4EF1C" w:rsidRDefault="36D4EF1C" w14:paraId="2CDDAC51" w14:textId="1B3B6D31">
      <w:pPr>
        <w:jc w:val="both"/>
        <w:rPr>
          <w:rFonts w:ascii="Calibri" w:hAnsi="Calibri" w:eastAsia="Calibri" w:cs="Calibri"/>
          <w:b/>
          <w:bCs/>
          <w:sz w:val="28"/>
          <w:szCs w:val="28"/>
          <w:u w:val="single"/>
        </w:rPr>
      </w:pPr>
    </w:p>
    <w:p w:rsidR="36D4EF1C" w:rsidP="36D4EF1C" w:rsidRDefault="36D4EF1C" w14:paraId="584FCEDA" w14:textId="5C9FA874">
      <w:pPr>
        <w:jc w:val="both"/>
        <w:rPr>
          <w:rFonts w:ascii="Calibri" w:hAnsi="Calibri" w:eastAsia="Calibri" w:cs="Calibri"/>
          <w:b/>
          <w:bCs/>
          <w:sz w:val="28"/>
          <w:szCs w:val="28"/>
          <w:u w:val="single"/>
        </w:rPr>
      </w:pPr>
    </w:p>
    <w:p w:rsidR="36D4EF1C" w:rsidP="36D4EF1C" w:rsidRDefault="36D4EF1C" w14:paraId="12D18751" w14:textId="4FD3AED3">
      <w:pPr>
        <w:jc w:val="both"/>
        <w:rPr>
          <w:rFonts w:ascii="Calibri" w:hAnsi="Calibri" w:eastAsia="Calibri" w:cs="Calibri"/>
          <w:b/>
          <w:bCs/>
          <w:sz w:val="28"/>
          <w:szCs w:val="28"/>
          <w:u w:val="single"/>
        </w:rPr>
      </w:pPr>
    </w:p>
    <w:p w:rsidR="36D4EF1C" w:rsidP="36D4EF1C" w:rsidRDefault="36D4EF1C" w14:paraId="74716BA3" w14:textId="603CEB76">
      <w:pPr>
        <w:jc w:val="both"/>
        <w:rPr>
          <w:rFonts w:ascii="Calibri" w:hAnsi="Calibri" w:eastAsia="Calibri" w:cs="Calibri"/>
          <w:b/>
          <w:bCs/>
          <w:sz w:val="28"/>
          <w:szCs w:val="28"/>
          <w:u w:val="single"/>
        </w:rPr>
      </w:pPr>
    </w:p>
    <w:p w:rsidR="36D4EF1C" w:rsidP="36D4EF1C" w:rsidRDefault="36D4EF1C" w14:paraId="41928E0C" w14:textId="4DBE7508">
      <w:pPr>
        <w:jc w:val="both"/>
        <w:rPr>
          <w:rFonts w:ascii="Calibri" w:hAnsi="Calibri" w:eastAsia="Calibri" w:cs="Calibri"/>
          <w:b/>
          <w:bCs/>
          <w:sz w:val="28"/>
          <w:szCs w:val="28"/>
          <w:u w:val="single"/>
        </w:rPr>
      </w:pPr>
    </w:p>
    <w:p w:rsidR="36D4EF1C" w:rsidP="36D4EF1C" w:rsidRDefault="36D4EF1C" w14:paraId="2CDB287C" w14:textId="0F6A9B0A">
      <w:pPr>
        <w:jc w:val="both"/>
        <w:rPr>
          <w:rFonts w:ascii="Calibri" w:hAnsi="Calibri" w:eastAsia="Calibri" w:cs="Calibri"/>
          <w:b/>
          <w:bCs/>
          <w:sz w:val="28"/>
          <w:szCs w:val="28"/>
          <w:u w:val="single"/>
        </w:rPr>
      </w:pPr>
    </w:p>
    <w:p w:rsidR="36D4EF1C" w:rsidP="36D4EF1C" w:rsidRDefault="36D4EF1C" w14:paraId="7351102C" w14:textId="0288EEA3">
      <w:pPr>
        <w:jc w:val="both"/>
        <w:rPr>
          <w:rFonts w:ascii="Calibri" w:hAnsi="Calibri" w:eastAsia="Calibri" w:cs="Calibri"/>
          <w:b/>
          <w:bCs/>
          <w:sz w:val="28"/>
          <w:szCs w:val="28"/>
          <w:u w:val="single"/>
        </w:rPr>
      </w:pPr>
    </w:p>
    <w:p w:rsidR="36D4EF1C" w:rsidP="36D4EF1C" w:rsidRDefault="36D4EF1C" w14:paraId="436D8226" w14:textId="1912C705">
      <w:pPr>
        <w:jc w:val="both"/>
        <w:rPr>
          <w:rFonts w:ascii="Calibri" w:hAnsi="Calibri" w:eastAsia="Calibri" w:cs="Calibri"/>
          <w:b/>
          <w:bCs/>
          <w:sz w:val="28"/>
          <w:szCs w:val="28"/>
          <w:u w:val="single"/>
        </w:rPr>
      </w:pPr>
    </w:p>
    <w:p w:rsidR="36D4EF1C" w:rsidP="36D4EF1C" w:rsidRDefault="36D4EF1C" w14:paraId="5A94BEE1" w14:textId="6DEC48EF">
      <w:pPr>
        <w:jc w:val="both"/>
        <w:rPr>
          <w:rFonts w:ascii="Calibri" w:hAnsi="Calibri" w:eastAsia="Calibri" w:cs="Calibri"/>
          <w:b/>
          <w:bCs/>
          <w:sz w:val="28"/>
          <w:szCs w:val="28"/>
          <w:u w:val="single"/>
        </w:rPr>
      </w:pPr>
    </w:p>
    <w:p w:rsidR="36D4EF1C" w:rsidP="36D4EF1C" w:rsidRDefault="36D4EF1C" w14:paraId="296239CF" w14:textId="37BD2AD8">
      <w:pPr>
        <w:jc w:val="both"/>
        <w:rPr>
          <w:rFonts w:ascii="Calibri" w:hAnsi="Calibri" w:eastAsia="Calibri" w:cs="Calibri"/>
          <w:b/>
          <w:bCs/>
          <w:sz w:val="28"/>
          <w:szCs w:val="28"/>
          <w:u w:val="single"/>
        </w:rPr>
      </w:pPr>
    </w:p>
    <w:p w:rsidR="36D4EF1C" w:rsidP="36D4EF1C" w:rsidRDefault="36D4EF1C" w14:paraId="5A1729BB" w14:textId="1D04ADAB">
      <w:pPr>
        <w:jc w:val="both"/>
        <w:rPr>
          <w:rFonts w:ascii="Calibri" w:hAnsi="Calibri" w:eastAsia="Calibri" w:cs="Calibri"/>
          <w:b/>
          <w:bCs/>
          <w:sz w:val="28"/>
          <w:szCs w:val="28"/>
          <w:u w:val="single"/>
        </w:rPr>
      </w:pPr>
    </w:p>
    <w:p w:rsidR="36D4EF1C" w:rsidP="36D4EF1C" w:rsidRDefault="36D4EF1C" w14:paraId="413E7DE0" w14:textId="0EF822BC">
      <w:pPr>
        <w:jc w:val="both"/>
        <w:rPr>
          <w:rFonts w:ascii="Calibri" w:hAnsi="Calibri" w:eastAsia="Calibri" w:cs="Calibri"/>
          <w:b/>
          <w:bCs/>
          <w:sz w:val="28"/>
          <w:szCs w:val="28"/>
          <w:u w:val="single"/>
        </w:rPr>
      </w:pPr>
    </w:p>
    <w:p w:rsidR="36D4EF1C" w:rsidP="36D4EF1C" w:rsidRDefault="36D4EF1C" w14:paraId="413C265F" w14:textId="24A5C726">
      <w:pPr>
        <w:jc w:val="both"/>
        <w:rPr>
          <w:rFonts w:ascii="Calibri" w:hAnsi="Calibri" w:eastAsia="Calibri" w:cs="Calibri"/>
          <w:b/>
          <w:bCs/>
          <w:sz w:val="28"/>
          <w:szCs w:val="28"/>
          <w:u w:val="single"/>
        </w:rPr>
      </w:pPr>
    </w:p>
    <w:p w:rsidR="36D4EF1C" w:rsidP="36D4EF1C" w:rsidRDefault="36D4EF1C" w14:paraId="35A5BBFC" w14:textId="52B77E6B">
      <w:pPr>
        <w:jc w:val="both"/>
        <w:rPr>
          <w:rFonts w:ascii="Calibri" w:hAnsi="Calibri" w:eastAsia="Calibri" w:cs="Calibri"/>
          <w:b/>
          <w:bCs/>
          <w:sz w:val="28"/>
          <w:szCs w:val="28"/>
          <w:u w:val="single"/>
        </w:rPr>
      </w:pPr>
    </w:p>
    <w:p w:rsidR="36D4EF1C" w:rsidP="36D4EF1C" w:rsidRDefault="36D4EF1C" w14:paraId="5374F32F" w14:textId="7D9674C7">
      <w:pPr>
        <w:jc w:val="both"/>
        <w:rPr>
          <w:rFonts w:ascii="Calibri" w:hAnsi="Calibri" w:eastAsia="Calibri" w:cs="Calibri"/>
          <w:b/>
          <w:bCs/>
          <w:sz w:val="28"/>
          <w:szCs w:val="28"/>
          <w:u w:val="single"/>
        </w:rPr>
      </w:pPr>
    </w:p>
    <w:p w:rsidR="36D4EF1C" w:rsidP="36D4EF1C" w:rsidRDefault="36D4EF1C" w14:paraId="646740D8" w14:textId="7240B69A">
      <w:pPr>
        <w:jc w:val="both"/>
        <w:rPr>
          <w:rFonts w:ascii="Calibri" w:hAnsi="Calibri" w:eastAsia="Calibri" w:cs="Calibri"/>
          <w:b/>
          <w:bCs/>
          <w:sz w:val="28"/>
          <w:szCs w:val="28"/>
          <w:u w:val="single"/>
        </w:rPr>
      </w:pPr>
    </w:p>
    <w:p w:rsidR="36D4EF1C" w:rsidP="36D4EF1C" w:rsidRDefault="36D4EF1C" w14:paraId="71DCF634" w14:textId="3D2D171C">
      <w:pPr>
        <w:jc w:val="both"/>
        <w:rPr>
          <w:rFonts w:ascii="Calibri" w:hAnsi="Calibri" w:eastAsia="Calibri" w:cs="Calibri"/>
          <w:b/>
          <w:bCs/>
          <w:sz w:val="28"/>
          <w:szCs w:val="28"/>
          <w:u w:val="single"/>
        </w:rPr>
      </w:pPr>
    </w:p>
    <w:p w:rsidR="36D4EF1C" w:rsidP="36D4EF1C" w:rsidRDefault="36D4EF1C" w14:paraId="0E202B77" w14:textId="77D1CF16">
      <w:pPr>
        <w:jc w:val="both"/>
        <w:rPr>
          <w:rFonts w:ascii="Calibri" w:hAnsi="Calibri" w:eastAsia="Calibri" w:cs="Calibri"/>
          <w:b/>
          <w:bCs/>
          <w:sz w:val="28"/>
          <w:szCs w:val="28"/>
          <w:u w:val="single"/>
        </w:rPr>
      </w:pPr>
    </w:p>
    <w:p w:rsidR="36D4EF1C" w:rsidP="36D4EF1C" w:rsidRDefault="36D4EF1C" w14:paraId="45467934" w14:textId="7127BDCA">
      <w:pPr>
        <w:jc w:val="both"/>
        <w:rPr>
          <w:rFonts w:ascii="Calibri" w:hAnsi="Calibri" w:eastAsia="Calibri" w:cs="Calibri"/>
          <w:b/>
          <w:bCs/>
          <w:sz w:val="28"/>
          <w:szCs w:val="28"/>
          <w:u w:val="single"/>
        </w:rPr>
      </w:pPr>
    </w:p>
    <w:p w:rsidR="36D4EF1C" w:rsidP="36D4EF1C" w:rsidRDefault="36D4EF1C" w14:paraId="1A4C06D4" w14:textId="42C47881">
      <w:pPr>
        <w:jc w:val="both"/>
        <w:rPr>
          <w:rFonts w:ascii="Calibri" w:hAnsi="Calibri" w:eastAsia="Calibri" w:cs="Calibri"/>
          <w:b/>
          <w:bCs/>
          <w:sz w:val="28"/>
          <w:szCs w:val="28"/>
          <w:u w:val="single"/>
        </w:rPr>
      </w:pPr>
    </w:p>
    <w:p w:rsidR="36D4EF1C" w:rsidP="00E820B9" w:rsidRDefault="5AFFDF32" w14:paraId="7D947B77" w14:textId="356CCAE4">
      <w:pPr>
        <w:pStyle w:val="Heading1"/>
        <w:rPr>
          <w:rFonts w:eastAsia="Calibri"/>
        </w:rPr>
      </w:pPr>
      <w:bookmarkStart w:name="_Toc27034829" w:id="7"/>
      <w:r w:rsidRPr="5AFFDF32">
        <w:rPr>
          <w:rFonts w:eastAsia="Calibri"/>
        </w:rPr>
        <w:lastRenderedPageBreak/>
        <w:t>Further Work</w:t>
      </w:r>
      <w:bookmarkEnd w:id="7"/>
    </w:p>
    <w:p w:rsidR="5AFFDF32" w:rsidP="5AFFDF32" w:rsidRDefault="5AFFDF32" w14:paraId="499912D5" w14:textId="4FFD0E50">
      <w:pPr>
        <w:jc w:val="both"/>
        <w:rPr>
          <w:rFonts w:ascii="Calibri" w:hAnsi="Calibri" w:eastAsia="Calibri" w:cs="Calibri"/>
          <w:b/>
          <w:bCs/>
          <w:sz w:val="28"/>
          <w:szCs w:val="28"/>
          <w:u w:val="single"/>
        </w:rPr>
      </w:pPr>
    </w:p>
    <w:p w:rsidR="00B14DC4" w:rsidP="5AFFDF32" w:rsidRDefault="00B14DC4" w14:paraId="5A1BC839" w14:textId="77777777">
      <w:pPr>
        <w:jc w:val="both"/>
        <w:rPr>
          <w:rFonts w:ascii="Calibri" w:hAnsi="Calibri" w:eastAsia="Calibri" w:cs="Calibri"/>
        </w:rPr>
      </w:pPr>
      <w:r>
        <w:rPr>
          <w:rFonts w:ascii="Calibri" w:hAnsi="Calibri" w:eastAsia="Calibri" w:cs="Calibri"/>
        </w:rPr>
        <w:t>If this experiment were to be done again without constraints on equipment or budget then certain areas would have to be addressed, as follows:</w:t>
      </w:r>
    </w:p>
    <w:p w:rsidRPr="00B14DC4" w:rsidR="00B14DC4" w:rsidP="00B14DC4" w:rsidRDefault="00B14DC4" w14:paraId="6C991C6C" w14:textId="7FE28BAD">
      <w:pPr>
        <w:pStyle w:val="ListParagraph"/>
        <w:numPr>
          <w:ilvl w:val="0"/>
          <w:numId w:val="5"/>
        </w:numPr>
        <w:jc w:val="both"/>
        <w:rPr>
          <w:rFonts w:ascii="Calibri" w:hAnsi="Calibri" w:eastAsia="Calibri" w:cs="Calibri"/>
        </w:rPr>
      </w:pPr>
      <w:r w:rsidRPr="00B14DC4">
        <w:rPr>
          <w:rFonts w:ascii="Calibri" w:hAnsi="Calibri" w:eastAsia="Calibri" w:cs="Calibri"/>
        </w:rPr>
        <w:t>Timing inaccuracies due to hand held stop watches being started and stopped via audible commands.</w:t>
      </w:r>
    </w:p>
    <w:p w:rsidR="00B14DC4" w:rsidP="5AFFDF32" w:rsidRDefault="5AFFDF32" w14:paraId="6EF6FD86" w14:textId="77777777">
      <w:pPr>
        <w:jc w:val="both"/>
        <w:rPr>
          <w:rFonts w:ascii="Calibri" w:hAnsi="Calibri" w:eastAsia="Calibri" w:cs="Calibri"/>
        </w:rPr>
      </w:pPr>
      <w:r w:rsidRPr="5AFFDF32">
        <w:rPr>
          <w:rFonts w:ascii="Calibri" w:hAnsi="Calibri" w:eastAsia="Calibri" w:cs="Calibri"/>
        </w:rPr>
        <w:t xml:space="preserve">In an ideal world this experiment would be done using more exact timing and measuring equipment, </w:t>
      </w:r>
      <w:r w:rsidR="00637FD5">
        <w:rPr>
          <w:rFonts w:ascii="Calibri" w:hAnsi="Calibri" w:eastAsia="Calibri" w:cs="Calibri"/>
        </w:rPr>
        <w:t xml:space="preserve">a laser or </w:t>
      </w:r>
      <w:r w:rsidR="005C06BD">
        <w:rPr>
          <w:rFonts w:ascii="Calibri" w:hAnsi="Calibri" w:eastAsia="Calibri" w:cs="Calibri"/>
        </w:rPr>
        <w:t>optical window could be used to start the timing</w:t>
      </w:r>
      <w:r w:rsidR="00B14DC4">
        <w:rPr>
          <w:rFonts w:ascii="Calibri" w:hAnsi="Calibri" w:eastAsia="Calibri" w:cs="Calibri"/>
        </w:rPr>
        <w:t>.</w:t>
      </w:r>
    </w:p>
    <w:p w:rsidRPr="00B14DC4" w:rsidR="00B14DC4" w:rsidP="513CEA5D" w:rsidRDefault="513CEA5D" w14:paraId="049DA4D9" w14:textId="103F05F4">
      <w:pPr>
        <w:ind w:left="360"/>
        <w:jc w:val="both"/>
        <w:rPr>
          <w:rFonts w:ascii="Calibri" w:hAnsi="Calibri" w:eastAsia="Calibri" w:cs="Calibri"/>
          <w:b/>
          <w:bCs/>
          <w:sz w:val="28"/>
          <w:szCs w:val="28"/>
          <w:u w:val="single"/>
        </w:rPr>
      </w:pPr>
      <w:r w:rsidRPr="513CEA5D">
        <w:rPr>
          <w:rFonts w:ascii="Calibri" w:hAnsi="Calibri" w:eastAsia="Calibri" w:cs="Calibri"/>
        </w:rPr>
        <w:t>2     Measurement of distance travelled inaccuracies due to parallax errors.</w:t>
      </w:r>
    </w:p>
    <w:p w:rsidR="00B14DC4" w:rsidP="00B14DC4" w:rsidRDefault="00B14DC4" w14:paraId="38A5932A" w14:textId="400D8BE3">
      <w:pPr>
        <w:jc w:val="both"/>
        <w:rPr>
          <w:rFonts w:ascii="Calibri" w:hAnsi="Calibri" w:eastAsia="Calibri" w:cs="Calibri"/>
        </w:rPr>
      </w:pPr>
      <w:r>
        <w:rPr>
          <w:rFonts w:ascii="Calibri" w:hAnsi="Calibri" w:eastAsia="Calibri" w:cs="Calibri"/>
        </w:rPr>
        <w:t>A</w:t>
      </w:r>
      <w:r w:rsidRPr="00B14DC4" w:rsidR="00580E5D">
        <w:rPr>
          <w:rFonts w:ascii="Calibri" w:hAnsi="Calibri" w:eastAsia="Calibri" w:cs="Calibri"/>
        </w:rPr>
        <w:t xml:space="preserve"> </w:t>
      </w:r>
      <w:r w:rsidRPr="00B14DC4" w:rsidR="008737D1">
        <w:rPr>
          <w:rFonts w:ascii="Calibri" w:hAnsi="Calibri" w:eastAsia="Calibri" w:cs="Calibri"/>
        </w:rPr>
        <w:t>high-speed</w:t>
      </w:r>
      <w:r w:rsidRPr="00B14DC4" w:rsidR="00580E5D">
        <w:rPr>
          <w:rFonts w:ascii="Calibri" w:hAnsi="Calibri" w:eastAsia="Calibri" w:cs="Calibri"/>
        </w:rPr>
        <w:t xml:space="preserve"> camera could be used to</w:t>
      </w:r>
      <w:r w:rsidRPr="00B14DC4" w:rsidR="008F13F8">
        <w:rPr>
          <w:rFonts w:ascii="Calibri" w:hAnsi="Calibri" w:eastAsia="Calibri" w:cs="Calibri"/>
        </w:rPr>
        <w:t xml:space="preserve"> measure the speed and distance travelled by the loads on the string</w:t>
      </w:r>
      <w:r w:rsidRPr="00B14DC4" w:rsidR="5AFFDF32">
        <w:rPr>
          <w:rFonts w:ascii="Calibri" w:hAnsi="Calibri" w:eastAsia="Calibri" w:cs="Calibri"/>
        </w:rPr>
        <w:t xml:space="preserve">. </w:t>
      </w:r>
    </w:p>
    <w:p w:rsidR="00B14DC4" w:rsidP="513CEA5D" w:rsidRDefault="513CEA5D" w14:paraId="256ABC52" w14:textId="20844889">
      <w:pPr>
        <w:jc w:val="both"/>
        <w:rPr>
          <w:rFonts w:ascii="Calibri" w:hAnsi="Calibri" w:eastAsia="Calibri" w:cs="Calibri"/>
        </w:rPr>
      </w:pPr>
      <w:r w:rsidRPr="513CEA5D">
        <w:rPr>
          <w:rFonts w:ascii="Calibri" w:hAnsi="Calibri" w:eastAsia="Calibri" w:cs="Calibri"/>
        </w:rPr>
        <w:t xml:space="preserve">     3    The inaccuracy of starting point on the flywheel and releasing of the flywheel due to being released manually by hand.</w:t>
      </w:r>
    </w:p>
    <w:p w:rsidR="00B14DC4" w:rsidP="00B14DC4" w:rsidRDefault="00B14DC4" w14:paraId="0B338238" w14:textId="77777777">
      <w:pPr>
        <w:jc w:val="both"/>
        <w:rPr>
          <w:rFonts w:ascii="Calibri" w:hAnsi="Calibri" w:eastAsia="Calibri" w:cs="Calibri"/>
        </w:rPr>
      </w:pPr>
      <w:r>
        <w:rPr>
          <w:rFonts w:ascii="Calibri" w:hAnsi="Calibri" w:eastAsia="Calibri" w:cs="Calibri"/>
        </w:rPr>
        <w:t>An</w:t>
      </w:r>
      <w:r w:rsidRPr="00B14DC4" w:rsidR="00032A98">
        <w:rPr>
          <w:rFonts w:ascii="Calibri" w:hAnsi="Calibri" w:eastAsia="Calibri" w:cs="Calibri"/>
        </w:rPr>
        <w:t xml:space="preserve"> integrated system using automatic release on the flywheel so that the release and timing could be started simultaneously.</w:t>
      </w:r>
    </w:p>
    <w:p w:rsidRPr="00B14DC4" w:rsidR="00B14DC4" w:rsidP="513CEA5D" w:rsidRDefault="513CEA5D" w14:paraId="0E228323" w14:textId="52B6C845">
      <w:pPr>
        <w:ind w:left="360"/>
        <w:jc w:val="both"/>
        <w:rPr>
          <w:rFonts w:ascii="Calibri" w:hAnsi="Calibri" w:eastAsia="Calibri" w:cs="Calibri"/>
        </w:rPr>
      </w:pPr>
      <w:r w:rsidRPr="513CEA5D">
        <w:rPr>
          <w:rFonts w:ascii="Calibri" w:hAnsi="Calibri" w:eastAsia="Calibri" w:cs="Calibri"/>
        </w:rPr>
        <w:t>4     Potential difference between 10g weights due to manufacturing defects.</w:t>
      </w:r>
    </w:p>
    <w:p w:rsidR="00B14DC4" w:rsidP="00B14DC4" w:rsidRDefault="5AFFDF32" w14:paraId="56BE5931" w14:textId="77777777">
      <w:pPr>
        <w:jc w:val="both"/>
        <w:rPr>
          <w:rFonts w:ascii="Calibri" w:hAnsi="Calibri" w:eastAsia="Calibri" w:cs="Calibri"/>
        </w:rPr>
      </w:pPr>
      <w:r w:rsidRPr="00B14DC4">
        <w:rPr>
          <w:rFonts w:ascii="Calibri" w:hAnsi="Calibri" w:eastAsia="Calibri" w:cs="Calibri"/>
        </w:rPr>
        <w:t xml:space="preserve">The loads </w:t>
      </w:r>
      <w:r w:rsidR="00B14DC4">
        <w:rPr>
          <w:rFonts w:ascii="Calibri" w:hAnsi="Calibri" w:eastAsia="Calibri" w:cs="Calibri"/>
        </w:rPr>
        <w:t>could</w:t>
      </w:r>
      <w:r w:rsidRPr="00B14DC4">
        <w:rPr>
          <w:rFonts w:ascii="Calibri" w:hAnsi="Calibri" w:eastAsia="Calibri" w:cs="Calibri"/>
        </w:rPr>
        <w:t xml:space="preserve"> be verified by calibrated weights.</w:t>
      </w:r>
    </w:p>
    <w:p w:rsidRPr="00B14DC4" w:rsidR="00B14DC4" w:rsidP="513CEA5D" w:rsidRDefault="513CEA5D" w14:paraId="0F132482" w14:textId="766A5DA8">
      <w:pPr>
        <w:ind w:left="360"/>
        <w:jc w:val="both"/>
        <w:rPr>
          <w:rFonts w:ascii="Calibri" w:hAnsi="Calibri" w:eastAsia="Calibri" w:cs="Calibri"/>
        </w:rPr>
      </w:pPr>
      <w:r w:rsidRPr="513CEA5D">
        <w:rPr>
          <w:rFonts w:ascii="Calibri" w:hAnsi="Calibri" w:eastAsia="Calibri" w:cs="Calibri"/>
        </w:rPr>
        <w:t>5     Loss of kinetic energy due to outside factors such as air resistance to the flywheel and friction on the bearings</w:t>
      </w:r>
    </w:p>
    <w:p w:rsidR="00B14DC4" w:rsidP="00B14DC4" w:rsidRDefault="00B14DC4" w14:paraId="3377E2C2" w14:textId="24032546">
      <w:pPr>
        <w:jc w:val="both"/>
        <w:rPr>
          <w:rFonts w:ascii="Calibri" w:hAnsi="Calibri" w:eastAsia="Calibri" w:cs="Calibri"/>
        </w:rPr>
      </w:pPr>
      <w:r>
        <w:rPr>
          <w:rFonts w:ascii="Calibri" w:hAnsi="Calibri" w:eastAsia="Calibri" w:cs="Calibri"/>
        </w:rPr>
        <w:t>T</w:t>
      </w:r>
      <w:r w:rsidRPr="00B14DC4" w:rsidR="000F19F8">
        <w:rPr>
          <w:rFonts w:ascii="Calibri" w:hAnsi="Calibri" w:eastAsia="Calibri" w:cs="Calibri"/>
        </w:rPr>
        <w:t xml:space="preserve">he experiment </w:t>
      </w:r>
      <w:r>
        <w:rPr>
          <w:rFonts w:ascii="Calibri" w:hAnsi="Calibri" w:eastAsia="Calibri" w:cs="Calibri"/>
        </w:rPr>
        <w:t>could be</w:t>
      </w:r>
      <w:r w:rsidRPr="00B14DC4" w:rsidR="000F19F8">
        <w:rPr>
          <w:rFonts w:ascii="Calibri" w:hAnsi="Calibri" w:eastAsia="Calibri" w:cs="Calibri"/>
        </w:rPr>
        <w:t xml:space="preserve"> </w:t>
      </w:r>
      <w:r w:rsidRPr="00B14DC4" w:rsidR="008A056A">
        <w:rPr>
          <w:rFonts w:ascii="Calibri" w:hAnsi="Calibri" w:eastAsia="Calibri" w:cs="Calibri"/>
        </w:rPr>
        <w:t xml:space="preserve">carried out in a vacuum </w:t>
      </w:r>
      <w:r>
        <w:rPr>
          <w:rFonts w:ascii="Calibri" w:hAnsi="Calibri" w:eastAsia="Calibri" w:cs="Calibri"/>
        </w:rPr>
        <w:t>so that</w:t>
      </w:r>
      <w:r w:rsidRPr="00B14DC4" w:rsidR="008A056A">
        <w:rPr>
          <w:rFonts w:ascii="Calibri" w:hAnsi="Calibri" w:eastAsia="Calibri" w:cs="Calibri"/>
        </w:rPr>
        <w:t xml:space="preserve"> air resistance could be eliminated, leaving only bearing friction. This could be reduced, but not eliminated, by using low friction bearing</w:t>
      </w:r>
      <w:r w:rsidRPr="00B14DC4" w:rsidR="00071641">
        <w:rPr>
          <w:rFonts w:ascii="Calibri" w:hAnsi="Calibri" w:eastAsia="Calibri" w:cs="Calibri"/>
        </w:rPr>
        <w:t>s</w:t>
      </w:r>
      <w:r w:rsidRPr="00B14DC4" w:rsidR="00DA4240">
        <w:rPr>
          <w:rFonts w:ascii="Calibri" w:hAnsi="Calibri" w:eastAsia="Calibri" w:cs="Calibri"/>
        </w:rPr>
        <w:t xml:space="preserve"> such as those </w:t>
      </w:r>
      <w:r w:rsidRPr="00B14DC4" w:rsidR="00FA7ADB">
        <w:rPr>
          <w:rFonts w:ascii="Calibri" w:hAnsi="Calibri" w:eastAsia="Calibri" w:cs="Calibri"/>
        </w:rPr>
        <w:t xml:space="preserve">made by Coo Space </w:t>
      </w:r>
      <w:r w:rsidRPr="00B14DC4" w:rsidR="002472E0">
        <w:rPr>
          <w:rFonts w:ascii="Arial" w:hAnsi="Arial" w:cs="Arial"/>
          <w:color w:val="000000"/>
          <w:sz w:val="20"/>
          <w:szCs w:val="20"/>
          <w:shd w:val="clear" w:color="auto" w:fill="FFFFFF"/>
        </w:rPr>
        <w:t>(Popular Mechanics, 2019)</w:t>
      </w:r>
      <w:r w:rsidRPr="00B14DC4" w:rsidR="00071641">
        <w:rPr>
          <w:rFonts w:ascii="Calibri" w:hAnsi="Calibri" w:eastAsia="Calibri" w:cs="Calibri"/>
        </w:rPr>
        <w:t>.</w:t>
      </w:r>
    </w:p>
    <w:p w:rsidR="008737D1" w:rsidP="00B14DC4" w:rsidRDefault="008737D1" w14:paraId="27B9B0E5" w14:textId="33D9AF8E">
      <w:pPr>
        <w:jc w:val="both"/>
        <w:rPr>
          <w:rFonts w:ascii="Calibri" w:hAnsi="Calibri" w:eastAsia="Calibri" w:cs="Calibri"/>
        </w:rPr>
      </w:pPr>
      <w:r>
        <w:rPr>
          <w:rFonts w:ascii="Calibri" w:hAnsi="Calibri" w:eastAsia="Calibri" w:cs="Calibri"/>
        </w:rPr>
        <w:t>To go even further the flywheel could be mounted on superconducting magnets as some of the most advanced flywheels in the world do.</w:t>
      </w:r>
      <w:r w:rsidRPr="008737D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(Explain that Stuff, 2019)</w:t>
      </w:r>
    </w:p>
    <w:p w:rsidRPr="00840A8C" w:rsidR="00840A8C" w:rsidP="513CEA5D" w:rsidRDefault="513CEA5D" w14:paraId="128E9CBA" w14:textId="2DC40E2E">
      <w:pPr>
        <w:ind w:left="360"/>
        <w:jc w:val="both"/>
        <w:rPr>
          <w:rFonts w:ascii="Calibri" w:hAnsi="Calibri" w:eastAsia="Calibri" w:cs="Calibri"/>
        </w:rPr>
      </w:pPr>
      <w:r w:rsidRPr="513CEA5D">
        <w:rPr>
          <w:rFonts w:ascii="Calibri" w:hAnsi="Calibri" w:eastAsia="Calibri" w:cs="Calibri"/>
        </w:rPr>
        <w:t>6      The Inaccuracy of timing and distance due to kinetic energy being used to cause a pendulum effect of the load.</w:t>
      </w:r>
    </w:p>
    <w:p w:rsidRPr="00840A8C" w:rsidR="5AFFDF32" w:rsidP="00840A8C" w:rsidRDefault="00845B55" w14:paraId="66DEC19C" w14:textId="6FFEB5B4">
      <w:pPr>
        <w:jc w:val="both"/>
        <w:rPr>
          <w:rFonts w:ascii="Calibri" w:hAnsi="Calibri" w:eastAsia="Calibri" w:cs="Calibri"/>
        </w:rPr>
      </w:pPr>
      <w:r w:rsidRPr="00840A8C">
        <w:rPr>
          <w:rFonts w:ascii="Calibri" w:hAnsi="Calibri" w:eastAsia="Calibri" w:cs="Calibri"/>
        </w:rPr>
        <w:t xml:space="preserve"> </w:t>
      </w:r>
      <w:r w:rsidR="00840A8C">
        <w:rPr>
          <w:rFonts w:ascii="Calibri" w:hAnsi="Calibri" w:eastAsia="Calibri" w:cs="Calibri"/>
        </w:rPr>
        <w:t xml:space="preserve">The pendulum effect </w:t>
      </w:r>
      <w:r w:rsidRPr="00840A8C" w:rsidR="00FA718E">
        <w:rPr>
          <w:rFonts w:ascii="Calibri" w:hAnsi="Calibri" w:eastAsia="Calibri" w:cs="Calibri"/>
        </w:rPr>
        <w:t>could be reduced with low friction guides</w:t>
      </w:r>
      <w:r w:rsidR="00840A8C">
        <w:rPr>
          <w:rFonts w:ascii="Calibri" w:hAnsi="Calibri" w:eastAsia="Calibri" w:cs="Calibri"/>
        </w:rPr>
        <w:t xml:space="preserve"> on either side of the weights,</w:t>
      </w:r>
      <w:r w:rsidRPr="00840A8C" w:rsidR="00840A8C">
        <w:rPr>
          <w:rFonts w:ascii="Calibri" w:hAnsi="Calibri" w:eastAsia="Calibri" w:cs="Calibri"/>
        </w:rPr>
        <w:t xml:space="preserve"> such as polished glass</w:t>
      </w:r>
      <w:r w:rsidR="00840A8C">
        <w:rPr>
          <w:rFonts w:ascii="Calibri" w:hAnsi="Calibri" w:eastAsia="Calibri" w:cs="Calibri"/>
        </w:rPr>
        <w:t>, forcing them to take a certain path.</w:t>
      </w:r>
    </w:p>
    <w:p w:rsidR="502EDEBB" w:rsidP="502EDEBB" w:rsidRDefault="502EDEBB" w14:paraId="61C5358C" w14:textId="019E3CBA">
      <w:pPr>
        <w:jc w:val="both"/>
        <w:rPr>
          <w:rFonts w:ascii="Calibri" w:hAnsi="Calibri" w:eastAsia="Calibri" w:cs="Calibri"/>
          <w:b/>
          <w:bCs/>
          <w:sz w:val="28"/>
          <w:szCs w:val="28"/>
          <w:u w:val="single"/>
        </w:rPr>
      </w:pPr>
    </w:p>
    <w:p w:rsidR="347190EF" w:rsidP="347190EF" w:rsidRDefault="347190EF" w14:paraId="0BC93DD7" w14:textId="7351FC3F">
      <w:pPr>
        <w:jc w:val="both"/>
        <w:rPr>
          <w:rFonts w:ascii="Calibri" w:hAnsi="Calibri" w:eastAsia="Calibri" w:cs="Calibri"/>
          <w:b/>
          <w:bCs/>
          <w:sz w:val="28"/>
          <w:szCs w:val="28"/>
          <w:u w:val="single"/>
        </w:rPr>
      </w:pPr>
    </w:p>
    <w:p w:rsidR="347190EF" w:rsidP="347190EF" w:rsidRDefault="347190EF" w14:paraId="0180E7CB" w14:textId="08D6050C">
      <w:pPr>
        <w:jc w:val="both"/>
        <w:rPr>
          <w:rFonts w:ascii="Calibri" w:hAnsi="Calibri" w:eastAsia="Calibri" w:cs="Calibri"/>
          <w:b/>
          <w:bCs/>
          <w:sz w:val="28"/>
          <w:szCs w:val="28"/>
          <w:u w:val="single"/>
        </w:rPr>
      </w:pPr>
    </w:p>
    <w:p w:rsidR="347190EF" w:rsidP="347190EF" w:rsidRDefault="347190EF" w14:paraId="2030187D" w14:textId="37C76DF7">
      <w:pPr>
        <w:jc w:val="both"/>
        <w:rPr>
          <w:rFonts w:ascii="Calibri" w:hAnsi="Calibri" w:eastAsia="Calibri" w:cs="Calibri"/>
          <w:b/>
          <w:bCs/>
          <w:sz w:val="28"/>
          <w:szCs w:val="28"/>
          <w:u w:val="single"/>
        </w:rPr>
      </w:pPr>
    </w:p>
    <w:p w:rsidR="001D6002" w:rsidP="00E820B9" w:rsidRDefault="001D6002" w14:paraId="6B44369D" w14:textId="77777777">
      <w:pPr>
        <w:pStyle w:val="Heading1"/>
        <w:rPr>
          <w:rFonts w:ascii="Calibri" w:hAnsi="Calibri" w:eastAsia="Calibri" w:cs="Calibri"/>
          <w:b/>
          <w:bCs/>
          <w:color w:val="auto"/>
          <w:sz w:val="28"/>
          <w:szCs w:val="28"/>
          <w:u w:val="single"/>
        </w:rPr>
      </w:pPr>
    </w:p>
    <w:p w:rsidR="347190EF" w:rsidP="00E820B9" w:rsidRDefault="5AFFDF32" w14:paraId="1DA32641" w14:textId="75DAF05E">
      <w:pPr>
        <w:pStyle w:val="Heading1"/>
        <w:rPr>
          <w:rFonts w:eastAsia="Calibri"/>
        </w:rPr>
      </w:pPr>
      <w:bookmarkStart w:name="_Toc27034830" w:id="8"/>
      <w:r w:rsidRPr="5AFFDF32">
        <w:rPr>
          <w:rFonts w:eastAsia="Calibri"/>
        </w:rPr>
        <w:t>Bibliography</w:t>
      </w:r>
      <w:bookmarkEnd w:id="8"/>
    </w:p>
    <w:p w:rsidR="347190EF" w:rsidP="347190EF" w:rsidRDefault="347190EF" w14:paraId="1634E948" w14:textId="50A618AE">
      <w:pPr>
        <w:jc w:val="both"/>
        <w:rPr>
          <w:rFonts w:ascii="Calibri" w:hAnsi="Calibri" w:eastAsia="Calibri" w:cs="Calibri"/>
          <w:b/>
          <w:bCs/>
          <w:sz w:val="28"/>
          <w:szCs w:val="28"/>
          <w:u w:val="single"/>
        </w:rPr>
      </w:pPr>
    </w:p>
    <w:p w:rsidR="347190EF" w:rsidP="347190EF" w:rsidRDefault="347190EF" w14:paraId="086F4F26" w14:textId="7A52C01E">
      <w:pPr>
        <w:jc w:val="both"/>
        <w:rPr>
          <w:rFonts w:ascii="Calibri" w:hAnsi="Calibri" w:eastAsia="Calibri" w:cs="Calibri"/>
          <w:b/>
          <w:bCs/>
          <w:sz w:val="28"/>
          <w:szCs w:val="28"/>
          <w:u w:val="single"/>
        </w:rPr>
      </w:pPr>
    </w:p>
    <w:p w:rsidR="00534819" w:rsidP="347190EF" w:rsidRDefault="00534819" w14:paraId="7C23EBCF" w14:textId="7777777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Explain that Stuff. (2019). </w:t>
      </w:r>
      <w:r>
        <w:rPr>
          <w:rFonts w:ascii="Arial" w:hAnsi="Arial" w:cs="Arial"/>
          <w:i/>
          <w:iCs/>
          <w:color w:val="000000"/>
          <w:sz w:val="20"/>
          <w:szCs w:val="20"/>
          <w:shd w:val="clear" w:color="auto" w:fill="FFFFFF"/>
        </w:rPr>
        <w:t>The law of conservation of energy: A simple introduction</w:t>
      </w:r>
      <w:r>
        <w:rPr>
          <w:rFonts w:ascii="Arial" w:hAnsi="Arial" w:cs="Arial"/>
          <w:color w:val="000000"/>
          <w:sz w:val="20"/>
          <w:szCs w:val="20"/>
          <w:shd w:val="clear" w:color="auto" w:fill="FFFFFF"/>
        </w:rPr>
        <w:t>. [online] Available at: https://www.explainthatstuff.com/conservation-of-energy.html [Accessed 12 Dec. 2019].</w:t>
      </w:r>
    </w:p>
    <w:p w:rsidR="347190EF" w:rsidP="347190EF" w:rsidRDefault="00756410" w14:paraId="57AA9B49" w14:textId="554CBE0D">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TecQuipment. (2019). </w:t>
      </w:r>
      <w:r>
        <w:rPr>
          <w:rFonts w:ascii="Arial" w:hAnsi="Arial" w:cs="Arial"/>
          <w:i/>
          <w:iCs/>
          <w:color w:val="000000"/>
          <w:sz w:val="20"/>
          <w:szCs w:val="20"/>
          <w:shd w:val="clear" w:color="auto" w:fill="FFFFFF"/>
        </w:rPr>
        <w:t>Potential and Kinetic Energy Kit ES9 | Engineering Science | TecQuipment</w:t>
      </w:r>
      <w:r>
        <w:rPr>
          <w:rFonts w:ascii="Arial" w:hAnsi="Arial" w:cs="Arial"/>
          <w:color w:val="000000"/>
          <w:sz w:val="20"/>
          <w:szCs w:val="20"/>
          <w:shd w:val="clear" w:color="auto" w:fill="FFFFFF"/>
        </w:rPr>
        <w:t>. [online] Available at: https://www.tecquipment.com/potential-kinetic-energy-kit [Accessed 11 Dec. 2019].</w:t>
      </w:r>
    </w:p>
    <w:p w:rsidR="00302FB0" w:rsidP="347190EF" w:rsidRDefault="00302FB0" w14:paraId="1389FCAF" w14:textId="0C2CC7B2">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Moodle.uwtsd.ac.uk. (2019). </w:t>
      </w:r>
      <w:r>
        <w:rPr>
          <w:rFonts w:ascii="Arial" w:hAnsi="Arial" w:cs="Arial"/>
          <w:i/>
          <w:iCs/>
          <w:color w:val="000000"/>
          <w:sz w:val="20"/>
          <w:szCs w:val="20"/>
          <w:shd w:val="clear" w:color="auto" w:fill="FFFFFF"/>
        </w:rPr>
        <w:t>UWTSD Moodle 2019/20: Log in to the site</w:t>
      </w:r>
      <w:r>
        <w:rPr>
          <w:rFonts w:ascii="Arial" w:hAnsi="Arial" w:cs="Arial"/>
          <w:color w:val="000000"/>
          <w:sz w:val="20"/>
          <w:szCs w:val="20"/>
          <w:shd w:val="clear" w:color="auto" w:fill="FFFFFF"/>
        </w:rPr>
        <w:t>. [online] Available at: https://moodle.uwtsd.ac.uk/pluginfile.php/324439/mod_resource/content/1/M4X00385_SEM1_CW_2019_2020.pdf [Accessed 11 Dec. 2019].</w:t>
      </w:r>
    </w:p>
    <w:p w:rsidR="002472E0" w:rsidP="347190EF" w:rsidRDefault="00A34F54" w14:paraId="1CFF3D15" w14:textId="4130B02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Popular Mechanics. (2019). </w:t>
      </w:r>
      <w:r>
        <w:rPr>
          <w:rFonts w:ascii="Arial" w:hAnsi="Arial" w:cs="Arial"/>
          <w:i/>
          <w:iCs/>
          <w:color w:val="000000"/>
          <w:sz w:val="20"/>
          <w:szCs w:val="20"/>
          <w:shd w:val="clear" w:color="auto" w:fill="FFFFFF"/>
        </w:rPr>
        <w:t>These Greaseless Bearings Can Spin Virtually Forever</w:t>
      </w:r>
      <w:r>
        <w:rPr>
          <w:rFonts w:ascii="Arial" w:hAnsi="Arial" w:cs="Arial"/>
          <w:color w:val="000000"/>
          <w:sz w:val="20"/>
          <w:szCs w:val="20"/>
          <w:shd w:val="clear" w:color="auto" w:fill="FFFFFF"/>
        </w:rPr>
        <w:t>. [online] Available at: https://www.popularmechanics.com/technology/gear/a15603/super-efficient-greaseless-bearings/ [Accessed 11 Dec. 2019].</w:t>
      </w:r>
    </w:p>
    <w:p w:rsidR="008737D1" w:rsidP="347190EF" w:rsidRDefault="008737D1" w14:paraId="03E2B2A5" w14:textId="74647463">
      <w:pPr>
        <w:jc w:val="both"/>
        <w:rPr>
          <w:rFonts w:ascii="Calibri" w:hAnsi="Calibri" w:eastAsia="Calibri" w:cs="Calibri"/>
          <w:b/>
          <w:bCs/>
          <w:sz w:val="28"/>
          <w:szCs w:val="28"/>
          <w:u w:val="single"/>
        </w:rPr>
      </w:pPr>
      <w:r>
        <w:rPr>
          <w:rFonts w:ascii="Arial" w:hAnsi="Arial" w:cs="Arial"/>
          <w:color w:val="000000"/>
          <w:sz w:val="20"/>
          <w:szCs w:val="20"/>
          <w:shd w:val="clear" w:color="auto" w:fill="FFFFFF"/>
        </w:rPr>
        <w:t>Explain that Stuff. (2019). </w:t>
      </w:r>
      <w:r w:rsidRPr="513CEA5D">
        <w:rPr>
          <w:rFonts w:ascii="Arial" w:hAnsi="Arial" w:cs="Arial"/>
          <w:i/>
          <w:iCs/>
          <w:color w:val="000000"/>
          <w:sz w:val="20"/>
          <w:szCs w:val="20"/>
          <w:shd w:val="clear" w:color="auto" w:fill="FFFFFF"/>
        </w:rPr>
        <w:t>How do flywheels store energy?</w:t>
      </w:r>
      <w:r>
        <w:rPr>
          <w:rFonts w:ascii="Arial" w:hAnsi="Arial" w:cs="Arial"/>
          <w:color w:val="000000"/>
          <w:sz w:val="20"/>
          <w:szCs w:val="20"/>
          <w:shd w:val="clear" w:color="auto" w:fill="FFFFFF"/>
        </w:rPr>
        <w:t>. [online] Available at: https://www.explainthatstuff.com/flywheels.html [Accessed 12 Dec. 2019].</w:t>
      </w:r>
    </w:p>
    <w:p w:rsidR="347190EF" w:rsidP="347190EF" w:rsidRDefault="347190EF" w14:paraId="42B76013" w14:textId="23EEF10D">
      <w:pPr>
        <w:jc w:val="both"/>
        <w:rPr>
          <w:rFonts w:ascii="Calibri" w:hAnsi="Calibri" w:eastAsia="Calibri" w:cs="Calibri"/>
          <w:b/>
          <w:bCs/>
          <w:sz w:val="28"/>
          <w:szCs w:val="28"/>
          <w:u w:val="single"/>
        </w:rPr>
      </w:pPr>
    </w:p>
    <w:p w:rsidR="347190EF" w:rsidP="347190EF" w:rsidRDefault="347190EF" w14:paraId="0764931E" w14:textId="5BE1E911">
      <w:pPr>
        <w:jc w:val="both"/>
        <w:rPr>
          <w:rFonts w:ascii="Calibri" w:hAnsi="Calibri" w:eastAsia="Calibri" w:cs="Calibri"/>
          <w:b/>
          <w:bCs/>
          <w:sz w:val="28"/>
          <w:szCs w:val="28"/>
          <w:u w:val="single"/>
        </w:rPr>
      </w:pPr>
    </w:p>
    <w:p w:rsidR="347190EF" w:rsidP="347190EF" w:rsidRDefault="347190EF" w14:paraId="2E61C710" w14:textId="1C1BC618">
      <w:pPr>
        <w:jc w:val="both"/>
        <w:rPr>
          <w:rFonts w:ascii="Calibri" w:hAnsi="Calibri" w:eastAsia="Calibri" w:cs="Calibri"/>
          <w:b/>
          <w:bCs/>
          <w:sz w:val="28"/>
          <w:szCs w:val="28"/>
          <w:u w:val="single"/>
        </w:rPr>
      </w:pPr>
    </w:p>
    <w:p w:rsidR="347190EF" w:rsidP="347190EF" w:rsidRDefault="347190EF" w14:paraId="68B17DD3" w14:textId="3D6877A0">
      <w:pPr>
        <w:jc w:val="both"/>
        <w:rPr>
          <w:rFonts w:ascii="Calibri" w:hAnsi="Calibri" w:eastAsia="Calibri" w:cs="Calibri"/>
          <w:b/>
          <w:bCs/>
          <w:sz w:val="28"/>
          <w:szCs w:val="28"/>
          <w:u w:val="single"/>
        </w:rPr>
      </w:pPr>
    </w:p>
    <w:p w:rsidR="347190EF" w:rsidP="347190EF" w:rsidRDefault="347190EF" w14:paraId="66C94952" w14:textId="59AFF87D">
      <w:pPr>
        <w:jc w:val="both"/>
        <w:rPr>
          <w:rFonts w:ascii="Calibri" w:hAnsi="Calibri" w:eastAsia="Calibri" w:cs="Calibri"/>
          <w:b/>
          <w:bCs/>
          <w:sz w:val="28"/>
          <w:szCs w:val="28"/>
          <w:u w:val="single"/>
        </w:rPr>
      </w:pPr>
    </w:p>
    <w:sectPr w:rsidR="347190EF" w:rsidSect="00870215">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65D" w:rsidRDefault="0069565D" w14:paraId="3D8330B3" w14:textId="77777777">
      <w:pPr>
        <w:spacing w:after="0" w:line="240" w:lineRule="auto"/>
      </w:pPr>
      <w:r>
        <w:separator/>
      </w:r>
    </w:p>
  </w:endnote>
  <w:endnote w:type="continuationSeparator" w:id="0">
    <w:p w:rsidR="0069565D" w:rsidRDefault="0069565D" w14:paraId="54ACAA02" w14:textId="77777777">
      <w:pPr>
        <w:spacing w:after="0" w:line="240" w:lineRule="auto"/>
      </w:pPr>
      <w:r>
        <w:continuationSeparator/>
      </w:r>
    </w:p>
  </w:endnote>
  <w:endnote w:type="continuationNotice" w:id="1">
    <w:p w:rsidR="0069565D" w:rsidRDefault="0069565D" w14:paraId="2C75E1C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024515"/>
      <w:docPartObj>
        <w:docPartGallery w:val="Page Numbers (Bottom of Page)"/>
        <w:docPartUnique/>
      </w:docPartObj>
    </w:sdtPr>
    <w:sdtEndPr>
      <w:rPr>
        <w:noProof/>
      </w:rPr>
    </w:sdtEndPr>
    <w:sdtContent>
      <w:p w:rsidR="00E820B9" w:rsidRDefault="00E820B9" w14:paraId="660866D3" w14:textId="7E539D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820B9" w:rsidP="347190EF" w:rsidRDefault="00E820B9" w14:paraId="26AD5C8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498943"/>
      <w:docPartObj>
        <w:docPartGallery w:val="Page Numbers (Bottom of Page)"/>
        <w:docPartUnique/>
      </w:docPartObj>
    </w:sdtPr>
    <w:sdtEndPr>
      <w:rPr>
        <w:noProof/>
      </w:rPr>
    </w:sdtEndPr>
    <w:sdtContent>
      <w:p w:rsidR="00E820B9" w:rsidRDefault="00E820B9" w14:paraId="05E245CB" w14:textId="090C54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70215" w:rsidRDefault="00870215" w14:paraId="7FB0AF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65D" w:rsidRDefault="0069565D" w14:paraId="750DA445" w14:textId="77777777">
      <w:pPr>
        <w:spacing w:after="0" w:line="240" w:lineRule="auto"/>
      </w:pPr>
      <w:r>
        <w:separator/>
      </w:r>
    </w:p>
  </w:footnote>
  <w:footnote w:type="continuationSeparator" w:id="0">
    <w:p w:rsidR="0069565D" w:rsidRDefault="0069565D" w14:paraId="3C37AAFE" w14:textId="77777777">
      <w:pPr>
        <w:spacing w:after="0" w:line="240" w:lineRule="auto"/>
      </w:pPr>
      <w:r>
        <w:continuationSeparator/>
      </w:r>
    </w:p>
  </w:footnote>
  <w:footnote w:type="continuationNotice" w:id="1">
    <w:p w:rsidR="0069565D" w:rsidRDefault="0069565D" w14:paraId="3DFEEEB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53F1"/>
    <w:multiLevelType w:val="hybridMultilevel"/>
    <w:tmpl w:val="F07A39C2"/>
    <w:lvl w:ilvl="0" w:tplc="77C649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151FD2"/>
    <w:multiLevelType w:val="hybridMultilevel"/>
    <w:tmpl w:val="A2D0AD6C"/>
    <w:lvl w:ilvl="0" w:tplc="2C1207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D2C76"/>
    <w:multiLevelType w:val="hybridMultilevel"/>
    <w:tmpl w:val="F2985C3A"/>
    <w:lvl w:ilvl="0" w:tplc="657CBE96">
      <w:start w:val="2"/>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F7FD6"/>
    <w:multiLevelType w:val="hybridMultilevel"/>
    <w:tmpl w:val="1EC23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D642C1"/>
    <w:multiLevelType w:val="hybridMultilevel"/>
    <w:tmpl w:val="3F36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revisionView w:markup="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41AD32"/>
    <w:rsid w:val="00031C7C"/>
    <w:rsid w:val="00032A98"/>
    <w:rsid w:val="00071641"/>
    <w:rsid w:val="00075B1F"/>
    <w:rsid w:val="000F19F8"/>
    <w:rsid w:val="00157C1E"/>
    <w:rsid w:val="001D36B1"/>
    <w:rsid w:val="001D6002"/>
    <w:rsid w:val="00207BF9"/>
    <w:rsid w:val="002127E2"/>
    <w:rsid w:val="002472E0"/>
    <w:rsid w:val="00253955"/>
    <w:rsid w:val="00256804"/>
    <w:rsid w:val="002654EF"/>
    <w:rsid w:val="002A27B5"/>
    <w:rsid w:val="003024D8"/>
    <w:rsid w:val="00302FB0"/>
    <w:rsid w:val="003112D7"/>
    <w:rsid w:val="003259A6"/>
    <w:rsid w:val="00327666"/>
    <w:rsid w:val="0034763B"/>
    <w:rsid w:val="00372B33"/>
    <w:rsid w:val="003B599D"/>
    <w:rsid w:val="003C0794"/>
    <w:rsid w:val="003D3667"/>
    <w:rsid w:val="003E46D8"/>
    <w:rsid w:val="00455A2F"/>
    <w:rsid w:val="0047423C"/>
    <w:rsid w:val="00475C4D"/>
    <w:rsid w:val="00480B4B"/>
    <w:rsid w:val="004A1ADF"/>
    <w:rsid w:val="004C67FB"/>
    <w:rsid w:val="004E683E"/>
    <w:rsid w:val="004F6F74"/>
    <w:rsid w:val="00522217"/>
    <w:rsid w:val="00532C18"/>
    <w:rsid w:val="00534819"/>
    <w:rsid w:val="005565DE"/>
    <w:rsid w:val="005764C6"/>
    <w:rsid w:val="00580E5D"/>
    <w:rsid w:val="005828F0"/>
    <w:rsid w:val="005865DA"/>
    <w:rsid w:val="005C06BD"/>
    <w:rsid w:val="006260AB"/>
    <w:rsid w:val="00634018"/>
    <w:rsid w:val="00637FD5"/>
    <w:rsid w:val="00653107"/>
    <w:rsid w:val="0068536C"/>
    <w:rsid w:val="0069565D"/>
    <w:rsid w:val="006A5DB2"/>
    <w:rsid w:val="006B0539"/>
    <w:rsid w:val="006D2201"/>
    <w:rsid w:val="006E58C6"/>
    <w:rsid w:val="006E5E5A"/>
    <w:rsid w:val="006E66BD"/>
    <w:rsid w:val="00706C35"/>
    <w:rsid w:val="007320AE"/>
    <w:rsid w:val="00734593"/>
    <w:rsid w:val="00756410"/>
    <w:rsid w:val="00794356"/>
    <w:rsid w:val="007F7D09"/>
    <w:rsid w:val="0080239B"/>
    <w:rsid w:val="00840A8C"/>
    <w:rsid w:val="00845B55"/>
    <w:rsid w:val="00867461"/>
    <w:rsid w:val="00870215"/>
    <w:rsid w:val="008737D1"/>
    <w:rsid w:val="00882466"/>
    <w:rsid w:val="008949D7"/>
    <w:rsid w:val="008A056A"/>
    <w:rsid w:val="008B6DD8"/>
    <w:rsid w:val="008F13F8"/>
    <w:rsid w:val="0090226F"/>
    <w:rsid w:val="00937E45"/>
    <w:rsid w:val="0094732C"/>
    <w:rsid w:val="0095008D"/>
    <w:rsid w:val="009B264E"/>
    <w:rsid w:val="009D27D4"/>
    <w:rsid w:val="009D2D4A"/>
    <w:rsid w:val="009E50BD"/>
    <w:rsid w:val="009F208B"/>
    <w:rsid w:val="00A11840"/>
    <w:rsid w:val="00A34F54"/>
    <w:rsid w:val="00A51644"/>
    <w:rsid w:val="00A51E87"/>
    <w:rsid w:val="00A613B2"/>
    <w:rsid w:val="00AB7C2C"/>
    <w:rsid w:val="00AC58CE"/>
    <w:rsid w:val="00AE22FA"/>
    <w:rsid w:val="00AE2C08"/>
    <w:rsid w:val="00AF0D87"/>
    <w:rsid w:val="00AF49D9"/>
    <w:rsid w:val="00B146B6"/>
    <w:rsid w:val="00B14DC4"/>
    <w:rsid w:val="00B438AA"/>
    <w:rsid w:val="00B5404C"/>
    <w:rsid w:val="00B842FE"/>
    <w:rsid w:val="00B85B5D"/>
    <w:rsid w:val="00B943E8"/>
    <w:rsid w:val="00BA0175"/>
    <w:rsid w:val="00BD1C84"/>
    <w:rsid w:val="00BE041D"/>
    <w:rsid w:val="00C57A8B"/>
    <w:rsid w:val="00C738E1"/>
    <w:rsid w:val="00C81D8D"/>
    <w:rsid w:val="00C90A79"/>
    <w:rsid w:val="00CA29FF"/>
    <w:rsid w:val="00CD73BD"/>
    <w:rsid w:val="00CF28D0"/>
    <w:rsid w:val="00CF67EE"/>
    <w:rsid w:val="00D06214"/>
    <w:rsid w:val="00D12E63"/>
    <w:rsid w:val="00D45360"/>
    <w:rsid w:val="00D95656"/>
    <w:rsid w:val="00DA4240"/>
    <w:rsid w:val="00DC0620"/>
    <w:rsid w:val="00E0214C"/>
    <w:rsid w:val="00E11492"/>
    <w:rsid w:val="00E72A04"/>
    <w:rsid w:val="00E820B9"/>
    <w:rsid w:val="00E86151"/>
    <w:rsid w:val="00EBA61D"/>
    <w:rsid w:val="00EE4BDE"/>
    <w:rsid w:val="00F121EA"/>
    <w:rsid w:val="00F22BD1"/>
    <w:rsid w:val="00F3554E"/>
    <w:rsid w:val="00F66299"/>
    <w:rsid w:val="00F8311F"/>
    <w:rsid w:val="00F9625C"/>
    <w:rsid w:val="00FA718E"/>
    <w:rsid w:val="00FA7ADB"/>
    <w:rsid w:val="06DFFB19"/>
    <w:rsid w:val="0AF220C9"/>
    <w:rsid w:val="0E49AB4C"/>
    <w:rsid w:val="1361B262"/>
    <w:rsid w:val="14B8F686"/>
    <w:rsid w:val="15BC3FF6"/>
    <w:rsid w:val="1A119CF3"/>
    <w:rsid w:val="1BF878B4"/>
    <w:rsid w:val="23BAB3D7"/>
    <w:rsid w:val="2C4DF9FB"/>
    <w:rsid w:val="3193C343"/>
    <w:rsid w:val="347190EF"/>
    <w:rsid w:val="36D4EF1C"/>
    <w:rsid w:val="39108585"/>
    <w:rsid w:val="3974807C"/>
    <w:rsid w:val="398A3B26"/>
    <w:rsid w:val="3BBBB784"/>
    <w:rsid w:val="3DF4A79C"/>
    <w:rsid w:val="3E3F1C23"/>
    <w:rsid w:val="4199149E"/>
    <w:rsid w:val="44D489A8"/>
    <w:rsid w:val="44EE3BA5"/>
    <w:rsid w:val="465478E3"/>
    <w:rsid w:val="502EDEBB"/>
    <w:rsid w:val="5083E05B"/>
    <w:rsid w:val="513CEA5D"/>
    <w:rsid w:val="54AAF8E6"/>
    <w:rsid w:val="5AFFDF32"/>
    <w:rsid w:val="5BC58AB9"/>
    <w:rsid w:val="5C69EC42"/>
    <w:rsid w:val="5FB673C0"/>
    <w:rsid w:val="64D07815"/>
    <w:rsid w:val="666A98A9"/>
    <w:rsid w:val="68ECE45C"/>
    <w:rsid w:val="6A07A4AE"/>
    <w:rsid w:val="7187CAD7"/>
    <w:rsid w:val="7741AD32"/>
    <w:rsid w:val="781BE29B"/>
    <w:rsid w:val="7D1CAD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3F1C23"/>
  <w15:chartTrackingRefBased/>
  <w15:docId w15:val="{EEAB7C12-3ED0-4EBF-87EF-0BEACB41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820B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styleId="GridTable5Dark-Accent1">
    <w:name w:val="Grid Table 5 Dark Accent 1"/>
    <w:basedOn w:val="TableNormal"/>
    <w:uiPriority w:val="5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B14DC4"/>
    <w:pPr>
      <w:ind w:left="720"/>
      <w:contextualSpacing/>
    </w:pPr>
  </w:style>
  <w:style w:type="character" w:styleId="Heading1Char" w:customStyle="1">
    <w:name w:val="Heading 1 Char"/>
    <w:basedOn w:val="DefaultParagraphFont"/>
    <w:link w:val="Heading1"/>
    <w:uiPriority w:val="9"/>
    <w:rsid w:val="00E820B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820B9"/>
    <w:pPr>
      <w:outlineLvl w:val="9"/>
    </w:pPr>
    <w:rPr>
      <w:lang w:val="en-US"/>
    </w:rPr>
  </w:style>
  <w:style w:type="paragraph" w:styleId="TOC1">
    <w:name w:val="toc 1"/>
    <w:basedOn w:val="Normal"/>
    <w:next w:val="Normal"/>
    <w:autoRedefine/>
    <w:uiPriority w:val="39"/>
    <w:unhideWhenUsed/>
    <w:rsid w:val="00E820B9"/>
    <w:pPr>
      <w:spacing w:after="100"/>
    </w:pPr>
  </w:style>
  <w:style w:type="character" w:styleId="Hyperlink">
    <w:name w:val="Hyperlink"/>
    <w:basedOn w:val="DefaultParagraphFont"/>
    <w:uiPriority w:val="99"/>
    <w:unhideWhenUsed/>
    <w:rsid w:val="00E820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21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glossaryDocument" Target="/word/glossary/document.xml" Id="Raa3239b73d6e43a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5d745ec-d344-4b06-b570-6bfcd2422d8e}"/>
      </w:docPartPr>
      <w:docPartBody>
        <w:p w14:paraId="167E93C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7B393-635A-40B5-BD16-2EDA6528AB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greig western</dc:creator>
  <keywords/>
  <dc:description/>
  <lastModifiedBy>greig western</lastModifiedBy>
  <revision>5</revision>
  <dcterms:created xsi:type="dcterms:W3CDTF">2019-12-12T17:20:00.0000000Z</dcterms:created>
  <dcterms:modified xsi:type="dcterms:W3CDTF">2019-12-12T17:22:44.6202850Z</dcterms:modified>
</coreProperties>
</file>