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2D68" w:rsidRDefault="00442D68">
      <w:pPr>
        <w:spacing w:before="240" w:after="240"/>
      </w:pPr>
    </w:p>
    <w:p w:rsidR="00442D68" w:rsidRDefault="00442D68">
      <w:pPr>
        <w:spacing w:before="240" w:after="240"/>
      </w:pPr>
    </w:p>
    <w:p w:rsidR="00442D68" w:rsidRDefault="00442D68">
      <w:pPr>
        <w:spacing w:before="240" w:after="240"/>
      </w:pPr>
    </w:p>
    <w:p w:rsidR="00442D68" w:rsidRDefault="00442D68">
      <w:pPr>
        <w:spacing w:before="240" w:after="240"/>
      </w:pPr>
    </w:p>
    <w:p w:rsidR="00442D68" w:rsidRDefault="00442D68">
      <w:pPr>
        <w:spacing w:before="240" w:after="240"/>
      </w:pPr>
    </w:p>
    <w:p w:rsidR="00442D68" w:rsidRDefault="00442D68">
      <w:pPr>
        <w:spacing w:before="240" w:after="240"/>
      </w:pPr>
    </w:p>
    <w:p w:rsidR="00442D68" w:rsidRDefault="00442D68">
      <w:pPr>
        <w:spacing w:before="240" w:after="240"/>
      </w:pPr>
    </w:p>
    <w:p w:rsidR="00442D68" w:rsidRDefault="00442D68">
      <w:pPr>
        <w:spacing w:before="240" w:after="240"/>
      </w:pPr>
    </w:p>
    <w:p w:rsidR="001A376D" w:rsidRDefault="002309F7" w:rsidP="00442D68">
      <w:pPr>
        <w:spacing w:before="240" w:after="240"/>
        <w:jc w:val="center"/>
      </w:pPr>
      <w:r>
        <w:t xml:space="preserve">Effective Team Working and Communication </w:t>
      </w:r>
    </w:p>
    <w:p w:rsidR="001A376D" w:rsidRDefault="002309F7" w:rsidP="00442D68">
      <w:pPr>
        <w:spacing w:before="240" w:after="240"/>
        <w:jc w:val="center"/>
      </w:pPr>
      <w:r>
        <w:t>Student: Andreea Apetri</w:t>
      </w:r>
    </w:p>
    <w:p w:rsidR="002309F7" w:rsidRDefault="002309F7" w:rsidP="00442D68">
      <w:pPr>
        <w:spacing w:before="240" w:after="240"/>
        <w:jc w:val="center"/>
      </w:pPr>
      <w:r>
        <w:t xml:space="preserve">Teacher: Christopher </w:t>
      </w:r>
      <w:proofErr w:type="spellStart"/>
      <w:r>
        <w:t>Mafuva</w:t>
      </w:r>
      <w:proofErr w:type="spellEnd"/>
    </w:p>
    <w:p w:rsidR="00442D68" w:rsidRDefault="002309F7" w:rsidP="002309F7">
      <w:pPr>
        <w:spacing w:before="240" w:after="240"/>
      </w:pPr>
      <w:r>
        <w:t xml:space="preserve">                                    University of Wales Trinity Saint David London  </w:t>
      </w:r>
      <w:r w:rsidR="00442D68">
        <w:br w:type="page"/>
      </w:r>
    </w:p>
    <w:sdt>
      <w:sdtPr>
        <w:rPr>
          <w:rFonts w:ascii="Times New Roman" w:eastAsia="Times New Roman" w:hAnsi="Times New Roman" w:cs="Times New Roman"/>
          <w:color w:val="auto"/>
          <w:sz w:val="24"/>
          <w:szCs w:val="24"/>
        </w:rPr>
        <w:id w:val="586656644"/>
        <w:docPartObj>
          <w:docPartGallery w:val="Table of Contents"/>
          <w:docPartUnique/>
        </w:docPartObj>
      </w:sdtPr>
      <w:sdtEndPr>
        <w:rPr>
          <w:b/>
          <w:bCs/>
          <w:noProof/>
        </w:rPr>
      </w:sdtEndPr>
      <w:sdtContent>
        <w:p w:rsidR="002309F7" w:rsidRDefault="002309F7" w:rsidP="002309F7">
          <w:pPr>
            <w:pStyle w:val="TOCHeading"/>
          </w:pPr>
        </w:p>
        <w:p w:rsidR="00442D68" w:rsidRDefault="001B3E19"/>
      </w:sdtContent>
    </w:sdt>
    <w:p w:rsidR="001A376D" w:rsidRDefault="00442D68">
      <w:pPr>
        <w:pStyle w:val="Heading1"/>
        <w:keepNext w:val="0"/>
        <w:spacing w:before="322" w:after="322"/>
      </w:pPr>
      <w:bookmarkStart w:id="0" w:name="_Toc16161620"/>
      <w:r>
        <w:rPr>
          <w:iCs/>
        </w:rPr>
        <w:t>Introduction</w:t>
      </w:r>
      <w:bookmarkEnd w:id="0"/>
    </w:p>
    <w:p w:rsidR="001A376D" w:rsidRDefault="00442D68">
      <w:pPr>
        <w:pStyle w:val="Heading2"/>
        <w:keepNext w:val="0"/>
        <w:spacing w:before="299" w:after="299"/>
      </w:pPr>
      <w:bookmarkStart w:id="1" w:name="_Toc16161621"/>
      <w:r>
        <w:t>Team Work and its Significance</w:t>
      </w:r>
      <w:bookmarkEnd w:id="1"/>
    </w:p>
    <w:p w:rsidR="001A376D" w:rsidRDefault="00442D68">
      <w:pPr>
        <w:pStyle w:val="Heading2"/>
        <w:keepNext w:val="0"/>
        <w:spacing w:before="299" w:after="299"/>
      </w:pPr>
      <w:bookmarkStart w:id="2" w:name="_Toc16161622"/>
      <w:r>
        <w:t>Team Work</w:t>
      </w:r>
      <w:bookmarkEnd w:id="2"/>
    </w:p>
    <w:p w:rsidR="001A376D" w:rsidRDefault="00442D68">
      <w:pPr>
        <w:spacing w:before="240" w:after="240"/>
      </w:pPr>
      <w:r>
        <w:t>Teamwork is defined as the ability of a group of different people joined together to work on a particular goal.</w:t>
      </w:r>
    </w:p>
    <w:p w:rsidR="001A376D" w:rsidRDefault="00442D68">
      <w:pPr>
        <w:pStyle w:val="Heading2"/>
        <w:keepNext w:val="0"/>
        <w:spacing w:before="299" w:after="299"/>
      </w:pPr>
      <w:bookmarkStart w:id="3" w:name="_Toc16161623"/>
      <w:r>
        <w:t>Significance of Teamwork</w:t>
      </w:r>
      <w:bookmarkEnd w:id="3"/>
    </w:p>
    <w:p w:rsidR="001A376D" w:rsidRDefault="00442D68">
      <w:pPr>
        <w:spacing w:before="240" w:after="240"/>
      </w:pPr>
      <w:r>
        <w:t xml:space="preserve">The team can't work in a team without having effective teamwork, it is considered important for the success of all kind of business. In order to have meaningful and long term career, it is imperative for an individual to work well with the others; this is why teamwork is considered as the most important in the overall professional world. Moreover, the teamwork helps in bringing the new ideas, and the </w:t>
      </w:r>
      <w:proofErr w:type="spellStart"/>
      <w:r>
        <w:t>organisation</w:t>
      </w:r>
      <w:proofErr w:type="spellEnd"/>
      <w:r>
        <w:t xml:space="preserve"> can then adopt the idea that they consider is the best. Similarly, it also enhances the work efficiency of the employees as it enables an individual to achieve all the tasks quicker and more efficiently that dealing with the projects individually (Maxwell, 2013). In addition to this, it also helps in reducing the pressure on the worker, which allows them to be thorough in the overall completion of the roles that are assigned to them. Teamwork further helps in improving the flow of communication as to when the employees work individually they are less likely to share their new ideas and information related to work this lack of communication increases the time that is spent to achieve the assigned tasks. </w:t>
      </w:r>
    </w:p>
    <w:p w:rsidR="001A376D" w:rsidRDefault="00442D68">
      <w:pPr>
        <w:pStyle w:val="Heading2"/>
        <w:keepNext w:val="0"/>
        <w:spacing w:before="299" w:after="299"/>
      </w:pPr>
      <w:bookmarkStart w:id="4" w:name="_Toc16161624"/>
      <w:r>
        <w:lastRenderedPageBreak/>
        <w:t>Communication</w:t>
      </w:r>
      <w:bookmarkEnd w:id="4"/>
    </w:p>
    <w:p w:rsidR="001A376D" w:rsidRDefault="00442D68">
      <w:pPr>
        <w:spacing w:before="240" w:after="240"/>
      </w:pPr>
      <w:r>
        <w:t xml:space="preserve">It can be defined as the continuous process through which information is exchanged between the individuals with the help of the common system of </w:t>
      </w:r>
      <w:proofErr w:type="spellStart"/>
      <w:r>
        <w:t>behaviour</w:t>
      </w:r>
      <w:proofErr w:type="spellEnd"/>
      <w:r>
        <w:t>, sign and the symbol (Berlin, 2014).</w:t>
      </w:r>
    </w:p>
    <w:p w:rsidR="001A376D" w:rsidRDefault="00442D68">
      <w:pPr>
        <w:pStyle w:val="Heading2"/>
        <w:keepNext w:val="0"/>
        <w:spacing w:before="299" w:after="299"/>
      </w:pPr>
      <w:bookmarkStart w:id="5" w:name="_Toc16161625"/>
      <w:r>
        <w:t>Significance of communication</w:t>
      </w:r>
      <w:bookmarkEnd w:id="5"/>
    </w:p>
    <w:p w:rsidR="001A376D" w:rsidRDefault="00442D68">
      <w:pPr>
        <w:spacing w:before="240" w:after="240"/>
      </w:pPr>
      <w:r>
        <w:t xml:space="preserve">Effective communication helps in promoting the motivation by clarifying the workers regarding the tasks that must be done in the </w:t>
      </w:r>
      <w:proofErr w:type="spellStart"/>
      <w:r>
        <w:t>organisation</w:t>
      </w:r>
      <w:proofErr w:type="spellEnd"/>
      <w:r>
        <w:t xml:space="preserve">; it further helps in explaining the manner how they must be done and the how the workers can enhance their performance. Moreover, it also helps in enhancing the productivity of the worker, and along with that, the satisfaction level of the employees is also improved (Littlejohn and Foss, 2009). With the help of effective communication process, there can be a positive impact on the rates of turnover as well as the absenteeism rate since the employees are required to feel secure and that they are also receiving all the information from their heads. Effective communication also helps in assisting the overall control process as it helps in controlling the </w:t>
      </w:r>
      <w:proofErr w:type="spellStart"/>
      <w:r>
        <w:t>behaviour</w:t>
      </w:r>
      <w:proofErr w:type="spellEnd"/>
      <w:r>
        <w:t xml:space="preserve"> of the employees in different ways.</w:t>
      </w:r>
    </w:p>
    <w:p w:rsidR="001A376D" w:rsidRDefault="00442D68">
      <w:pPr>
        <w:pStyle w:val="Heading2"/>
        <w:keepNext w:val="0"/>
        <w:spacing w:before="299" w:after="299"/>
      </w:pPr>
      <w:bookmarkStart w:id="6" w:name="_Toc16161626"/>
      <w:r>
        <w:t>Miss. Gina Coffee Shop</w:t>
      </w:r>
      <w:bookmarkEnd w:id="6"/>
    </w:p>
    <w:p w:rsidR="002309F7" w:rsidRDefault="00442D68" w:rsidP="002309F7">
      <w:pPr>
        <w:spacing w:before="240" w:after="240"/>
        <w:rPr>
          <w:iCs/>
        </w:rPr>
      </w:pPr>
      <w:r>
        <w:t xml:space="preserve">Miss. Gina Coffee Shops is a small coffee shop in the </w:t>
      </w:r>
      <w:proofErr w:type="spellStart"/>
      <w:r>
        <w:t>neighbourhood</w:t>
      </w:r>
      <w:proofErr w:type="spellEnd"/>
      <w:r>
        <w:t xml:space="preserve"> of Birmingham, along with the freshly brewed coffee they serve snacks and other dishes as well. The main aim of Miss., Gina coffee Shop is to provide freshly home-baked cookies and the freshly brewed coffee to its customers particularly in the morning to make their mornings refreshing so that their whole day is spent nicely. Miss. Gina employs ten waiters/ waitresses, four cooks and the two cashiers. </w:t>
      </w:r>
      <w:r>
        <w:lastRenderedPageBreak/>
        <w:t xml:space="preserve">The working environment of the coffee shop is friendly and flexible where the flow of communication is smooth, and there is no glass ceiling as well. The employees can easily talk to their managers and discuss their problems with them. Due to the flexible system of communication, the productivity of the employees has been improved, which eventually improves the productivity of the coffee shop as well. Moreover, due to the effective communication between employees, it has been further noticed that there are lesser grudges between the employees and the decision-making abilities of the employees have been improved too. In addition to this, due to the flexible and close relationship with the employer, the employees share new and innovative ideas with Gina and these results in the effective </w:t>
      </w:r>
      <w:bookmarkStart w:id="7" w:name="_Toc16161627"/>
    </w:p>
    <w:p w:rsidR="001A376D" w:rsidRDefault="00442D68">
      <w:pPr>
        <w:pStyle w:val="Heading1"/>
        <w:keepNext w:val="0"/>
        <w:spacing w:before="322" w:after="322"/>
      </w:pPr>
      <w:r>
        <w:rPr>
          <w:iCs/>
        </w:rPr>
        <w:t>Types of Communication</w:t>
      </w:r>
      <w:bookmarkEnd w:id="7"/>
    </w:p>
    <w:p w:rsidR="001A376D" w:rsidRDefault="00442D68">
      <w:pPr>
        <w:spacing w:before="240" w:after="240"/>
      </w:pPr>
      <w:r>
        <w:t xml:space="preserve">The employees of the </w:t>
      </w:r>
      <w:proofErr w:type="spellStart"/>
      <w:r>
        <w:t>organisation</w:t>
      </w:r>
      <w:proofErr w:type="spellEnd"/>
      <w:r>
        <w:t xml:space="preserve"> can share their information in several ways. In particular, there are four kinds of communication, which includes verbal communication, nonverbal communication, written communication or visual communication (Lin, </w:t>
      </w:r>
      <w:proofErr w:type="spellStart"/>
      <w:r>
        <w:t>Sabotta</w:t>
      </w:r>
      <w:proofErr w:type="spellEnd"/>
      <w:r>
        <w:t xml:space="preserve"> and Pan, Microsoft Corp, 2010)</w:t>
      </w:r>
    </w:p>
    <w:p w:rsidR="001A376D" w:rsidRDefault="00442D68">
      <w:pPr>
        <w:pStyle w:val="Heading2"/>
        <w:keepNext w:val="0"/>
        <w:spacing w:before="299" w:after="299"/>
      </w:pPr>
      <w:bookmarkStart w:id="8" w:name="_Toc16161628"/>
      <w:r>
        <w:t>Verbal communication</w:t>
      </w:r>
      <w:bookmarkEnd w:id="8"/>
    </w:p>
    <w:p w:rsidR="001A376D" w:rsidRDefault="00442D68">
      <w:pPr>
        <w:spacing w:before="240" w:after="240"/>
      </w:pPr>
      <w:r>
        <w:t>It is used to transfer the information with the help of speaking.</w:t>
      </w:r>
    </w:p>
    <w:p w:rsidR="001A376D" w:rsidRDefault="00442D68">
      <w:pPr>
        <w:pStyle w:val="Heading2"/>
        <w:keepNext w:val="0"/>
        <w:spacing w:before="299" w:after="299"/>
      </w:pPr>
      <w:bookmarkStart w:id="9" w:name="_Toc16161629"/>
      <w:r>
        <w:t>Non- Verbal Communication</w:t>
      </w:r>
      <w:bookmarkEnd w:id="9"/>
    </w:p>
    <w:p w:rsidR="001A376D" w:rsidRDefault="00442D68">
      <w:pPr>
        <w:spacing w:before="240" w:after="240"/>
      </w:pPr>
      <w:r>
        <w:t>It is used to transfer the information by the use of the body languages, which include the gestures and the expression of face.</w:t>
      </w:r>
    </w:p>
    <w:p w:rsidR="001A376D" w:rsidRDefault="00442D68">
      <w:pPr>
        <w:pStyle w:val="Heading2"/>
        <w:keepNext w:val="0"/>
        <w:spacing w:before="299" w:after="299"/>
      </w:pPr>
      <w:bookmarkStart w:id="10" w:name="_Toc16161630"/>
      <w:r>
        <w:t>Written communication</w:t>
      </w:r>
      <w:bookmarkEnd w:id="10"/>
    </w:p>
    <w:p w:rsidR="001A376D" w:rsidRDefault="00442D68">
      <w:pPr>
        <w:spacing w:before="240" w:after="240"/>
      </w:pPr>
      <w:r>
        <w:lastRenderedPageBreak/>
        <w:t>The transfer of information is done with the help of the acting, printing and typing the symbols such as the letters and the numbers.</w:t>
      </w:r>
    </w:p>
    <w:p w:rsidR="001A376D" w:rsidRDefault="00442D68">
      <w:pPr>
        <w:pStyle w:val="Heading2"/>
        <w:keepNext w:val="0"/>
        <w:spacing w:before="299" w:after="299"/>
      </w:pPr>
      <w:bookmarkStart w:id="11" w:name="_Toc16161631"/>
      <w:r>
        <w:t>Visual</w:t>
      </w:r>
      <w:bookmarkEnd w:id="11"/>
    </w:p>
    <w:p w:rsidR="001A376D" w:rsidRDefault="00442D68">
      <w:pPr>
        <w:spacing w:before="240" w:after="240"/>
      </w:pPr>
      <w:r>
        <w:t>It is the act of communication, which transfers information with the help of the use of the pictures, drawing, graphs and other kinds of presentations.</w:t>
      </w:r>
    </w:p>
    <w:p w:rsidR="001A376D" w:rsidRDefault="00442D68">
      <w:pPr>
        <w:pStyle w:val="Heading1"/>
        <w:keepNext w:val="0"/>
        <w:spacing w:before="322" w:after="322"/>
      </w:pPr>
      <w:bookmarkStart w:id="12" w:name="_Toc16161632"/>
      <w:r>
        <w:rPr>
          <w:iCs/>
        </w:rPr>
        <w:t>Verbal Communication at Miss. Gina's Coffee Shop</w:t>
      </w:r>
      <w:bookmarkEnd w:id="12"/>
    </w:p>
    <w:p w:rsidR="001A376D" w:rsidRDefault="00442D68">
      <w:pPr>
        <w:spacing w:before="240" w:after="240"/>
      </w:pPr>
      <w:r>
        <w:t xml:space="preserve">Verbal communication is the most common type of communication that is used all over the world. Similarly, in the coffee shop of Miss Gina, the most used form of communication is verbal communication. Since Miss. Gina likes to communicate personally; therefore, she prefers using this form of communication. Due to its efficiency and reliability, Miss. Gina communicates with her employees', personally thorough verbal communication. The communication is usually done with the help of the telephone calls or the one- on- one meeting; however, in general terms one- on- one meetings are done mostly. Moreover, for presentation purpose as well, Miss. Gina prefers using verbal communication despite using written communication as it is more reliable and provides quick responses to </w:t>
      </w:r>
      <w:proofErr w:type="spellStart"/>
      <w:r>
        <w:t>aswell</w:t>
      </w:r>
      <w:proofErr w:type="spellEnd"/>
      <w:r>
        <w:t xml:space="preserve">. </w:t>
      </w:r>
    </w:p>
    <w:p w:rsidR="001A376D" w:rsidRDefault="00442D68">
      <w:pPr>
        <w:pStyle w:val="Heading2"/>
        <w:keepNext w:val="0"/>
        <w:spacing w:before="299" w:after="299"/>
      </w:pPr>
      <w:bookmarkStart w:id="13" w:name="_Toc16161633"/>
      <w:r>
        <w:t>Non- Verbal Communication in Miss. Gina's Coffee Shop</w:t>
      </w:r>
      <w:bookmarkEnd w:id="13"/>
    </w:p>
    <w:p w:rsidR="001A376D" w:rsidRDefault="00442D68">
      <w:pPr>
        <w:spacing w:before="240" w:after="240"/>
      </w:pPr>
      <w:r>
        <w:t xml:space="preserve">Nob- verbal communication is the second most used kind of communication, which includes eye contact, gestures, body movements, expressions and postures. The work environment of the coffee shop is friendly, where there is no space for yelling and getting angry with the employee. Therefore, in case of the mistakes by the employees Miss. Gina prefers </w:t>
      </w:r>
      <w:r>
        <w:lastRenderedPageBreak/>
        <w:t xml:space="preserve">expressing her anger with her face expressions rather than saying it aloud. Moreover, in case of the difficult and unmanageable customers, Miss Gina has advised her employees to distance themselves while talking to them as this is the symbol of showing one's discomfort while talking. In addition to this, to appreciate the employees, Miss. Gina pats their back and bows her head to show the employees that their efforts are </w:t>
      </w:r>
      <w:proofErr w:type="spellStart"/>
      <w:r>
        <w:t>recognised</w:t>
      </w:r>
      <w:proofErr w:type="spellEnd"/>
      <w:r>
        <w:t xml:space="preserve"> and appreciated. These small signs are another form of communication, which helps in transferring the information without speaking anything.</w:t>
      </w:r>
    </w:p>
    <w:p w:rsidR="001A376D" w:rsidRDefault="00442D68">
      <w:pPr>
        <w:pStyle w:val="Heading1"/>
        <w:keepNext w:val="0"/>
        <w:spacing w:before="322" w:after="322"/>
      </w:pPr>
      <w:bookmarkStart w:id="14" w:name="_Toc16161634"/>
      <w:r>
        <w:rPr>
          <w:iCs/>
        </w:rPr>
        <w:t>Theories of Communication</w:t>
      </w:r>
      <w:bookmarkEnd w:id="14"/>
    </w:p>
    <w:p w:rsidR="001A376D" w:rsidRDefault="00442D68">
      <w:pPr>
        <w:spacing w:before="240" w:after="240"/>
      </w:pPr>
      <w:r>
        <w:t>The models of communication are a systematic representation of a process that helps in understanding the overall process of communication. The communication models help in showing the process symbols and metaphorically. It further helps in encouraging the traditional thinking and the stereotyping; however; it also omits some main aspect of the communication processes of human beings.</w:t>
      </w:r>
    </w:p>
    <w:p w:rsidR="001A376D" w:rsidRDefault="00442D68">
      <w:pPr>
        <w:pStyle w:val="Heading1"/>
        <w:keepNext w:val="0"/>
        <w:spacing w:before="322" w:after="322"/>
      </w:pPr>
      <w:bookmarkStart w:id="15" w:name="_Toc16161635"/>
      <w:r>
        <w:rPr>
          <w:iCs/>
        </w:rPr>
        <w:t xml:space="preserve"> Shannon and Weaver Model of Communication</w:t>
      </w:r>
      <w:bookmarkEnd w:id="15"/>
    </w:p>
    <w:p w:rsidR="001A376D" w:rsidRDefault="00442D68">
      <w:pPr>
        <w:spacing w:before="240" w:after="240"/>
        <w:rPr>
          <w:bCs/>
        </w:rPr>
      </w:pPr>
      <w:r>
        <w:t xml:space="preserve">The model of Shannon and Weaver is particularly designed in order to create an effective communication system in an </w:t>
      </w:r>
      <w:proofErr w:type="spellStart"/>
      <w:r>
        <w:t>organisation</w:t>
      </w:r>
      <w:proofErr w:type="spellEnd"/>
      <w:r>
        <w:t xml:space="preserve"> between the receiver and the sender. This model further includes the factors that have a significant impact on the overall process of communication, which is called noise. Moreover, it deals with the different concepts such as the source of information, the transmitter, message, channel, information destination and the decoding and encoding (</w:t>
      </w:r>
      <w:proofErr w:type="spellStart"/>
      <w:r w:rsidRPr="00122DF3">
        <w:rPr>
          <w:bCs/>
        </w:rPr>
        <w:t>Businesstopia</w:t>
      </w:r>
      <w:proofErr w:type="spellEnd"/>
      <w:r w:rsidRPr="00122DF3">
        <w:rPr>
          <w:bCs/>
        </w:rPr>
        <w:t>, 2018).</w:t>
      </w:r>
    </w:p>
    <w:p w:rsidR="00122DF3" w:rsidRDefault="00122DF3">
      <w:pPr>
        <w:spacing w:before="240" w:after="240"/>
      </w:pPr>
      <w:r>
        <w:rPr>
          <w:noProof/>
        </w:rPr>
        <w:lastRenderedPageBreak/>
        <w:drawing>
          <wp:inline distT="0" distB="0" distL="0" distR="0">
            <wp:extent cx="4486901" cy="21720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486901" cy="2172003"/>
                    </a:xfrm>
                    <a:prstGeom prst="rect">
                      <a:avLst/>
                    </a:prstGeom>
                  </pic:spPr>
                </pic:pic>
              </a:graphicData>
            </a:graphic>
          </wp:inline>
        </w:drawing>
      </w:r>
    </w:p>
    <w:p w:rsidR="001A376D" w:rsidRDefault="00442D68">
      <w:pPr>
        <w:pStyle w:val="Heading3"/>
        <w:keepNext w:val="0"/>
        <w:spacing w:before="281" w:after="281"/>
      </w:pPr>
      <w:bookmarkStart w:id="16" w:name="_Toc16161636"/>
      <w:r>
        <w:t>Sender</w:t>
      </w:r>
      <w:bookmarkEnd w:id="16"/>
    </w:p>
    <w:p w:rsidR="001A376D" w:rsidRDefault="00442D68">
      <w:pPr>
        <w:spacing w:before="240" w:after="240"/>
      </w:pPr>
      <w:r>
        <w:t>The message originator.</w:t>
      </w:r>
    </w:p>
    <w:p w:rsidR="001A376D" w:rsidRDefault="00442D68">
      <w:pPr>
        <w:pStyle w:val="Heading3"/>
        <w:keepNext w:val="0"/>
        <w:spacing w:before="281" w:after="281"/>
      </w:pPr>
      <w:bookmarkStart w:id="17" w:name="_Toc16161637"/>
      <w:r>
        <w:t>Encoder</w:t>
      </w:r>
      <w:bookmarkEnd w:id="17"/>
    </w:p>
    <w:p w:rsidR="001A376D" w:rsidRDefault="00442D68">
      <w:pPr>
        <w:spacing w:before="240" w:after="240"/>
      </w:pPr>
      <w:r>
        <w:t>It is the transmitter that helps in converting the message into the signals.</w:t>
      </w:r>
    </w:p>
    <w:p w:rsidR="001A376D" w:rsidRDefault="00442D68">
      <w:pPr>
        <w:pStyle w:val="Heading3"/>
        <w:keepNext w:val="0"/>
        <w:spacing w:before="281" w:after="281"/>
      </w:pPr>
      <w:bookmarkStart w:id="18" w:name="_Toc16161638"/>
      <w:r>
        <w:t>Note</w:t>
      </w:r>
      <w:bookmarkEnd w:id="18"/>
    </w:p>
    <w:p w:rsidR="001A376D" w:rsidRDefault="00442D68">
      <w:pPr>
        <w:spacing w:before="240" w:after="240"/>
      </w:pPr>
      <w:r>
        <w:t>The messages of the sender that is converted into signals like the binary data or the waves which are compactable in order to transmit the messages with the help of the satellites and the cables.</w:t>
      </w:r>
    </w:p>
    <w:p w:rsidR="001A376D" w:rsidRDefault="00442D68">
      <w:pPr>
        <w:pStyle w:val="Heading3"/>
        <w:keepNext w:val="0"/>
        <w:spacing w:before="281" w:after="281"/>
      </w:pPr>
      <w:bookmarkStart w:id="19" w:name="_Toc16161639"/>
      <w:r>
        <w:t>Decoder</w:t>
      </w:r>
      <w:bookmarkEnd w:id="19"/>
    </w:p>
    <w:p w:rsidR="001A376D" w:rsidRDefault="00442D68">
      <w:pPr>
        <w:spacing w:before="240" w:after="240"/>
      </w:pPr>
      <w:r>
        <w:t>The receptive of the signals which convert signals into the messages.</w:t>
      </w:r>
    </w:p>
    <w:p w:rsidR="001A376D" w:rsidRDefault="00442D68">
      <w:pPr>
        <w:pStyle w:val="Heading3"/>
        <w:keepNext w:val="0"/>
        <w:spacing w:before="281" w:after="281"/>
      </w:pPr>
      <w:bookmarkStart w:id="20" w:name="_Toc16161640"/>
      <w:r>
        <w:t>Receiver</w:t>
      </w:r>
      <w:bookmarkEnd w:id="20"/>
    </w:p>
    <w:p w:rsidR="001A376D" w:rsidRDefault="00442D68">
      <w:pPr>
        <w:spacing w:before="240" w:after="240"/>
      </w:pPr>
      <w:r>
        <w:t>The person who receives messages.</w:t>
      </w:r>
    </w:p>
    <w:p w:rsidR="001A376D" w:rsidRDefault="00442D68">
      <w:pPr>
        <w:pStyle w:val="Heading3"/>
        <w:keepNext w:val="0"/>
        <w:spacing w:before="281" w:after="281"/>
      </w:pPr>
      <w:bookmarkStart w:id="21" w:name="_Toc16161641"/>
      <w:r>
        <w:lastRenderedPageBreak/>
        <w:t>Noise</w:t>
      </w:r>
      <w:bookmarkEnd w:id="21"/>
    </w:p>
    <w:p w:rsidR="001A376D" w:rsidRDefault="00442D68">
      <w:pPr>
        <w:spacing w:before="240" w:after="240"/>
      </w:pPr>
      <w:r>
        <w:t>External noises that cause disruptions in the overall process of communication.</w:t>
      </w:r>
    </w:p>
    <w:p w:rsidR="001A376D" w:rsidRDefault="00442D68">
      <w:pPr>
        <w:pStyle w:val="Heading3"/>
        <w:keepNext w:val="0"/>
        <w:spacing w:before="281" w:after="281"/>
      </w:pPr>
      <w:bookmarkStart w:id="22" w:name="_Toc16161642"/>
      <w:r>
        <w:t>Feedback</w:t>
      </w:r>
      <w:bookmarkEnd w:id="22"/>
    </w:p>
    <w:p w:rsidR="001A376D" w:rsidRDefault="00442D68">
      <w:pPr>
        <w:spacing w:before="240" w:after="240"/>
      </w:pPr>
      <w:r>
        <w:t>The reply that the receiver sends back to the sender.</w:t>
      </w:r>
    </w:p>
    <w:p w:rsidR="001A376D" w:rsidRDefault="00442D68">
      <w:pPr>
        <w:spacing w:before="240" w:after="240"/>
      </w:pPr>
      <w:r>
        <w:t xml:space="preserve">The practical implication of the model includes all the above-mentioned levels, such as while Miss. Gina makes the call to her cook regarding some query and during the call, if some noises appear then such noises will be considered as the error of transmission, and the reply of the receiver of the message is the feedback. </w:t>
      </w:r>
    </w:p>
    <w:p w:rsidR="001A376D" w:rsidRDefault="00442D68">
      <w:pPr>
        <w:spacing w:before="240" w:after="240"/>
      </w:pPr>
      <w:r>
        <w:t>Sender: Miss Gina</w:t>
      </w:r>
    </w:p>
    <w:p w:rsidR="001A376D" w:rsidRDefault="00442D68">
      <w:pPr>
        <w:spacing w:before="240" w:after="240"/>
      </w:pPr>
      <w:r>
        <w:t>Encoder: Telephone</w:t>
      </w:r>
    </w:p>
    <w:p w:rsidR="001A376D" w:rsidRDefault="00442D68">
      <w:pPr>
        <w:spacing w:before="240" w:after="240"/>
      </w:pPr>
      <w:r>
        <w:t>Noise: Issues in the communication process</w:t>
      </w:r>
    </w:p>
    <w:p w:rsidR="001A376D" w:rsidRDefault="00442D68">
      <w:pPr>
        <w:spacing w:before="240" w:after="240"/>
      </w:pPr>
      <w:r>
        <w:t>Receiver: Cook</w:t>
      </w:r>
    </w:p>
    <w:p w:rsidR="001A376D" w:rsidRDefault="00442D68">
      <w:pPr>
        <w:pStyle w:val="Heading2"/>
        <w:keepNext w:val="0"/>
        <w:spacing w:before="299" w:after="299"/>
      </w:pPr>
      <w:bookmarkStart w:id="23" w:name="_Toc16161643"/>
      <w:proofErr w:type="spellStart"/>
      <w:r>
        <w:t>Berlo's</w:t>
      </w:r>
      <w:proofErr w:type="spellEnd"/>
      <w:r>
        <w:t xml:space="preserve"> model of communication</w:t>
      </w:r>
      <w:bookmarkEnd w:id="23"/>
    </w:p>
    <w:p w:rsidR="001A376D" w:rsidRDefault="00442D68">
      <w:pPr>
        <w:spacing w:before="240" w:after="240"/>
      </w:pPr>
      <w:proofErr w:type="spellStart"/>
      <w:r>
        <w:t>Berlo's</w:t>
      </w:r>
      <w:proofErr w:type="spellEnd"/>
      <w:r>
        <w:t xml:space="preserve"> Communication model is somewhat similar to the Shannon and Weaver model </w:t>
      </w:r>
      <w:proofErr w:type="spellStart"/>
      <w:proofErr w:type="gramStart"/>
      <w:r>
        <w:t>fo</w:t>
      </w:r>
      <w:proofErr w:type="spellEnd"/>
      <w:proofErr w:type="gramEnd"/>
      <w:r>
        <w:t xml:space="preserve"> communication, which includes multiple stages and levels in between them.</w:t>
      </w:r>
    </w:p>
    <w:p w:rsidR="001A376D" w:rsidRDefault="00442D68">
      <w:pPr>
        <w:spacing w:before="240" w:after="240"/>
      </w:pPr>
      <w:r>
        <w:t xml:space="preserve">The stages of this model include the sender, the message itself, the channel and the receiver. However, there is no concept of any feedback from the receivers; therefore; it is considered as an ineffective model of communication with incomplete stages </w:t>
      </w:r>
      <w:r w:rsidRPr="00122DF3">
        <w:t>(</w:t>
      </w:r>
      <w:proofErr w:type="spellStart"/>
      <w:r w:rsidRPr="00122DF3">
        <w:rPr>
          <w:bCs/>
        </w:rPr>
        <w:t>Businesstopia</w:t>
      </w:r>
      <w:proofErr w:type="spellEnd"/>
      <w:r w:rsidRPr="00122DF3">
        <w:rPr>
          <w:bCs/>
        </w:rPr>
        <w:t>, 2018)</w:t>
      </w:r>
      <w:r w:rsidRPr="00122DF3">
        <w:t xml:space="preserve">. </w:t>
      </w:r>
    </w:p>
    <w:p w:rsidR="00122DF3" w:rsidRPr="00122DF3" w:rsidRDefault="00122DF3">
      <w:pPr>
        <w:spacing w:before="240" w:after="240"/>
      </w:pPr>
      <w:r>
        <w:rPr>
          <w:noProof/>
        </w:rPr>
        <w:lastRenderedPageBreak/>
        <w:drawing>
          <wp:inline distT="0" distB="0" distL="0" distR="0">
            <wp:extent cx="5468113" cy="4515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2.PNG"/>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468113" cy="4515480"/>
                    </a:xfrm>
                    <a:prstGeom prst="rect">
                      <a:avLst/>
                    </a:prstGeom>
                  </pic:spPr>
                </pic:pic>
              </a:graphicData>
            </a:graphic>
          </wp:inline>
        </w:drawing>
      </w:r>
    </w:p>
    <w:p w:rsidR="001A376D" w:rsidRDefault="00442D68">
      <w:pPr>
        <w:pStyle w:val="Heading3"/>
        <w:keepNext w:val="0"/>
        <w:spacing w:before="281" w:after="281"/>
      </w:pPr>
      <w:bookmarkStart w:id="24" w:name="_Toc16161644"/>
      <w:r>
        <w:t>Sender</w:t>
      </w:r>
      <w:bookmarkEnd w:id="24"/>
    </w:p>
    <w:p w:rsidR="001A376D" w:rsidRDefault="00442D68">
      <w:pPr>
        <w:spacing w:before="240" w:after="240"/>
      </w:pPr>
      <w:r>
        <w:t xml:space="preserve">A sender is a person who originates the overall message; however, multiple factors are included in the sender such as the communication skills of the sender, the attitude of the sender, culture and the knowledge of sender as well. </w:t>
      </w:r>
    </w:p>
    <w:p w:rsidR="001A376D" w:rsidRDefault="00442D68">
      <w:pPr>
        <w:spacing w:before="240" w:after="240"/>
      </w:pPr>
      <w:r>
        <w:t xml:space="preserve">In the case of Miss. Gina Coffee Shop: Gina must possess excellent communication skills to direct her employees regarding their duties; moreover her attitude must also be flexible yet authoritative to get the job done. It is also important for here to possess great knowledge regarding the culture of the </w:t>
      </w:r>
      <w:proofErr w:type="spellStart"/>
      <w:r>
        <w:t>organisation</w:t>
      </w:r>
      <w:proofErr w:type="spellEnd"/>
      <w:r>
        <w:t>.</w:t>
      </w:r>
    </w:p>
    <w:p w:rsidR="001A376D" w:rsidRDefault="00442D68">
      <w:pPr>
        <w:pStyle w:val="Heading3"/>
        <w:keepNext w:val="0"/>
        <w:spacing w:before="281" w:after="281"/>
      </w:pPr>
      <w:bookmarkStart w:id="25" w:name="_Toc16161645"/>
      <w:r>
        <w:lastRenderedPageBreak/>
        <w:t>Message</w:t>
      </w:r>
      <w:bookmarkEnd w:id="25"/>
    </w:p>
    <w:p w:rsidR="001A376D" w:rsidRDefault="00442D68">
      <w:pPr>
        <w:spacing w:before="240" w:after="240"/>
      </w:pPr>
      <w:r>
        <w:t>It is the substance that is delivered to the receiver by the sender. It can be in different forms such as text, voice, media or audio. Its components include the content, the structure of the message, the treatment of the message and its elements as well.</w:t>
      </w:r>
    </w:p>
    <w:p w:rsidR="001A376D" w:rsidRDefault="00442D68">
      <w:pPr>
        <w:spacing w:before="240" w:after="240"/>
      </w:pPr>
      <w:r>
        <w:t>Similarly, as seen in the practical implications, it is imperative for Miss. Gina to prepare the content of the message beforehand and structure it effectively to ensure that the exact message is delivered to the receiver.</w:t>
      </w:r>
    </w:p>
    <w:p w:rsidR="001A376D" w:rsidRDefault="00442D68">
      <w:pPr>
        <w:pStyle w:val="Heading3"/>
        <w:keepNext w:val="0"/>
        <w:spacing w:before="281" w:after="281"/>
      </w:pPr>
      <w:bookmarkStart w:id="26" w:name="_Toc16161646"/>
      <w:r>
        <w:t>Channel</w:t>
      </w:r>
      <w:bookmarkEnd w:id="26"/>
    </w:p>
    <w:p w:rsidR="001A376D" w:rsidRDefault="00442D68">
      <w:pPr>
        <w:spacing w:before="240" w:after="240"/>
      </w:pPr>
      <w:r>
        <w:t xml:space="preserve">The medium that has been implemented to send the message to the receiver. </w:t>
      </w:r>
    </w:p>
    <w:p w:rsidR="001A376D" w:rsidRDefault="00442D68">
      <w:pPr>
        <w:pStyle w:val="Heading2"/>
        <w:keepNext w:val="0"/>
        <w:spacing w:before="299" w:after="299"/>
      </w:pPr>
      <w:bookmarkStart w:id="27" w:name="_Toc16161647"/>
      <w:r>
        <w:t>Practical implication</w:t>
      </w:r>
      <w:bookmarkEnd w:id="27"/>
    </w:p>
    <w:p w:rsidR="001A376D" w:rsidRDefault="00442D68">
      <w:pPr>
        <w:spacing w:before="240" w:after="240"/>
      </w:pPr>
      <w:r>
        <w:t>In case of urgent meetings, Miss Gina uses verbal communication to call for the meetings or to explain the agenda of the meeting; however, in case of delayed meetings, Miss. Gina chooses to send memos or letters to the employees regarding the meeting.</w:t>
      </w:r>
    </w:p>
    <w:p w:rsidR="001A376D" w:rsidRDefault="00442D68">
      <w:pPr>
        <w:pStyle w:val="Heading3"/>
        <w:keepNext w:val="0"/>
        <w:spacing w:before="281" w:after="281"/>
      </w:pPr>
      <w:bookmarkStart w:id="28" w:name="_Toc16161648"/>
      <w:r>
        <w:t>Receiver</w:t>
      </w:r>
      <w:bookmarkEnd w:id="28"/>
    </w:p>
    <w:p w:rsidR="001A376D" w:rsidRDefault="00442D68">
      <w:pPr>
        <w:spacing w:before="240" w:after="240"/>
      </w:pPr>
      <w:r>
        <w:t>The person who receives the message.</w:t>
      </w:r>
    </w:p>
    <w:p w:rsidR="001A376D" w:rsidRDefault="00442D68">
      <w:pPr>
        <w:spacing w:before="240" w:after="240"/>
      </w:pPr>
      <w:r>
        <w:t>The factors of the receiver are the same as the factors of the sender.</w:t>
      </w:r>
    </w:p>
    <w:p w:rsidR="001A376D" w:rsidRDefault="00442D68">
      <w:pPr>
        <w:pStyle w:val="Heading1"/>
        <w:keepNext w:val="0"/>
        <w:spacing w:before="322" w:after="322"/>
      </w:pPr>
      <w:bookmarkStart w:id="29" w:name="_Toc16161649"/>
      <w:r>
        <w:rPr>
          <w:iCs/>
        </w:rPr>
        <w:t>Schramm model</w:t>
      </w:r>
      <w:bookmarkEnd w:id="29"/>
    </w:p>
    <w:p w:rsidR="001A376D" w:rsidRDefault="00442D68">
      <w:pPr>
        <w:spacing w:before="240" w:after="240"/>
      </w:pPr>
      <w:r>
        <w:t xml:space="preserve">This model of communication is the two-way communication process, which includes the sender and the receivers. This communication model requires two persons who take turns in </w:t>
      </w:r>
      <w:r>
        <w:lastRenderedPageBreak/>
        <w:t xml:space="preserve">sending the message or receiving the message. The components of this model include the sender, the message, the receiver and the barriers that are involved in this </w:t>
      </w:r>
      <w:r w:rsidRPr="00214613">
        <w:t>process (</w:t>
      </w:r>
      <w:r w:rsidRPr="00214613">
        <w:rPr>
          <w:bCs/>
        </w:rPr>
        <w:t>Study, 2019)</w:t>
      </w:r>
      <w:r w:rsidRPr="00214613">
        <w:t>.</w:t>
      </w:r>
    </w:p>
    <w:p w:rsidR="00214613" w:rsidRPr="00214613" w:rsidRDefault="00214613">
      <w:pPr>
        <w:spacing w:before="240" w:after="240"/>
      </w:pPr>
      <w:r>
        <w:rPr>
          <w:noProof/>
        </w:rPr>
        <w:drawing>
          <wp:inline distT="0" distB="0" distL="0" distR="0">
            <wp:extent cx="3000375" cy="1524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1).png"/>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000375" cy="1524000"/>
                    </a:xfrm>
                    <a:prstGeom prst="rect">
                      <a:avLst/>
                    </a:prstGeom>
                  </pic:spPr>
                </pic:pic>
              </a:graphicData>
            </a:graphic>
          </wp:inline>
        </w:drawing>
      </w:r>
    </w:p>
    <w:p w:rsidR="001A376D" w:rsidRDefault="00442D68">
      <w:pPr>
        <w:pStyle w:val="Heading2"/>
        <w:keepNext w:val="0"/>
        <w:spacing w:before="299" w:after="299"/>
      </w:pPr>
      <w:bookmarkStart w:id="30" w:name="_Toc16161650"/>
      <w:r>
        <w:t>Practical implication</w:t>
      </w:r>
      <w:bookmarkEnd w:id="30"/>
    </w:p>
    <w:p w:rsidR="001A376D" w:rsidRDefault="00442D68">
      <w:pPr>
        <w:spacing w:before="240" w:after="240"/>
      </w:pPr>
      <w:r>
        <w:t xml:space="preserve">Schramm model is used when Miss. Gina requires immediate responses as during the phone call or the one- on- one meeting. This model requires both the sender and the receiver to be a part of the same field of experience. Since the field of experience in the communication between Miss Gina and her employees is same; therefore, it is suggested that this model can be applied to enhance the communication process in the Coffee Shop. </w:t>
      </w:r>
    </w:p>
    <w:p w:rsidR="001A376D" w:rsidRDefault="00442D68">
      <w:pPr>
        <w:pStyle w:val="Heading1"/>
        <w:keepNext w:val="0"/>
        <w:spacing w:before="322" w:after="322"/>
      </w:pPr>
      <w:bookmarkStart w:id="31" w:name="_Toc16161651"/>
      <w:r>
        <w:rPr>
          <w:iCs/>
        </w:rPr>
        <w:t>Conclusion</w:t>
      </w:r>
      <w:bookmarkEnd w:id="31"/>
    </w:p>
    <w:p w:rsidR="001A376D" w:rsidRDefault="00442D68">
      <w:pPr>
        <w:spacing w:before="240" w:after="240"/>
      </w:pPr>
      <w:r>
        <w:t xml:space="preserve">This assignment discusses the importance and the different models of communication that are used in the </w:t>
      </w:r>
      <w:proofErr w:type="spellStart"/>
      <w:r>
        <w:t>organisation</w:t>
      </w:r>
      <w:proofErr w:type="spellEnd"/>
      <w:r>
        <w:t xml:space="preserve">. Effective communication is the key to have a successful business; this assignment concludes that the skill of effective communication can help reach an individual to the destination that they desire. Similarly, in the case of </w:t>
      </w:r>
      <w:proofErr w:type="spellStart"/>
      <w:r>
        <w:t>organisational</w:t>
      </w:r>
      <w:proofErr w:type="spellEnd"/>
      <w:r>
        <w:t xml:space="preserve"> communication system, it does not only help in improving the productivity of the </w:t>
      </w:r>
      <w:proofErr w:type="spellStart"/>
      <w:r>
        <w:t>organisation</w:t>
      </w:r>
      <w:proofErr w:type="spellEnd"/>
      <w:r>
        <w:t xml:space="preserve">, but it also improves the internal relationship between the </w:t>
      </w:r>
      <w:proofErr w:type="spellStart"/>
      <w:r>
        <w:t>organisation</w:t>
      </w:r>
      <w:proofErr w:type="spellEnd"/>
      <w:r>
        <w:t xml:space="preserve"> and the employees. Moreover, with the help of effective communication and teamwork, the employees are closely </w:t>
      </w:r>
      <w:r>
        <w:lastRenderedPageBreak/>
        <w:t xml:space="preserve">knit, which reduces many </w:t>
      </w:r>
      <w:proofErr w:type="spellStart"/>
      <w:r>
        <w:t>organisational</w:t>
      </w:r>
      <w:proofErr w:type="spellEnd"/>
      <w:r>
        <w:t xml:space="preserve"> issues. Similarly, in the case of Miss. Gina Coffee shop the main reason for their success is the effective communication processes which improve the efficiently of the workers and the customer relationship as well. Moreover, with the help of effective communication skills, the customers of Miss. Gina is more satisfied and happy with the services of the coffee shop.</w:t>
      </w:r>
    </w:p>
    <w:p w:rsidR="00122DF3" w:rsidRDefault="00122DF3">
      <w:pPr>
        <w:spacing w:line="240" w:lineRule="auto"/>
        <w:ind w:firstLine="0"/>
        <w:rPr>
          <w:b/>
          <w:bCs/>
          <w:i/>
          <w:iCs/>
          <w:kern w:val="36"/>
          <w:szCs w:val="48"/>
        </w:rPr>
      </w:pPr>
      <w:r>
        <w:rPr>
          <w:iCs/>
        </w:rPr>
        <w:br w:type="page"/>
      </w:r>
    </w:p>
    <w:p w:rsidR="001A376D" w:rsidRDefault="00442D68">
      <w:pPr>
        <w:pStyle w:val="Heading1"/>
        <w:keepNext w:val="0"/>
        <w:spacing w:before="322" w:after="322"/>
      </w:pPr>
      <w:bookmarkStart w:id="32" w:name="_Toc16161652"/>
      <w:r>
        <w:rPr>
          <w:iCs/>
        </w:rPr>
        <w:lastRenderedPageBreak/>
        <w:t>References</w:t>
      </w:r>
      <w:bookmarkEnd w:id="32"/>
    </w:p>
    <w:p w:rsidR="001A376D" w:rsidRDefault="00442D68">
      <w:pPr>
        <w:spacing w:before="240" w:after="240"/>
      </w:pPr>
      <w:proofErr w:type="spellStart"/>
      <w:r>
        <w:t>Businesstopia</w:t>
      </w:r>
      <w:proofErr w:type="spellEnd"/>
      <w:r>
        <w:t xml:space="preserve">. (2018). </w:t>
      </w:r>
      <w:proofErr w:type="spellStart"/>
      <w:r>
        <w:rPr>
          <w:i/>
          <w:iCs/>
        </w:rPr>
        <w:t>Berlo's</w:t>
      </w:r>
      <w:proofErr w:type="spellEnd"/>
      <w:r>
        <w:rPr>
          <w:i/>
          <w:iCs/>
        </w:rPr>
        <w:t xml:space="preserve"> SMCR Model of Communication - </w:t>
      </w:r>
      <w:proofErr w:type="spellStart"/>
      <w:r>
        <w:rPr>
          <w:i/>
          <w:iCs/>
        </w:rPr>
        <w:t>Businesstopia</w:t>
      </w:r>
      <w:proofErr w:type="spellEnd"/>
      <w:r>
        <w:t xml:space="preserve">. </w:t>
      </w:r>
    </w:p>
    <w:p w:rsidR="001A376D" w:rsidRDefault="00442D68">
      <w:pPr>
        <w:spacing w:before="240" w:after="240"/>
      </w:pPr>
      <w:proofErr w:type="spellStart"/>
      <w:r>
        <w:t>Businesstopia</w:t>
      </w:r>
      <w:proofErr w:type="spellEnd"/>
      <w:r>
        <w:t xml:space="preserve">. (2018). </w:t>
      </w:r>
      <w:r>
        <w:rPr>
          <w:i/>
          <w:iCs/>
        </w:rPr>
        <w:t xml:space="preserve">Shannon and Weaver Model Of Communication - </w:t>
      </w:r>
      <w:proofErr w:type="spellStart"/>
      <w:r>
        <w:rPr>
          <w:i/>
          <w:iCs/>
        </w:rPr>
        <w:t>Businesstopia</w:t>
      </w:r>
      <w:proofErr w:type="spellEnd"/>
      <w:r>
        <w:t xml:space="preserve">. </w:t>
      </w:r>
    </w:p>
    <w:p w:rsidR="001A376D" w:rsidRDefault="00442D68">
      <w:pPr>
        <w:spacing w:before="240" w:after="240"/>
      </w:pPr>
      <w:r>
        <w:t xml:space="preserve">Lin, H.Y.J., </w:t>
      </w:r>
      <w:proofErr w:type="spellStart"/>
      <w:r>
        <w:t>Sabotta</w:t>
      </w:r>
      <w:proofErr w:type="spellEnd"/>
      <w:r>
        <w:t xml:space="preserve">, K.Q. And Pan, D.T., Microsoft Corp, 2010. </w:t>
      </w:r>
      <w:r>
        <w:rPr>
          <w:i/>
          <w:iCs/>
        </w:rPr>
        <w:t>Inter-threading Indications of Different Types of Communication</w:t>
      </w:r>
      <w:r>
        <w:t>. U.S. Patent Application 12/244,545.</w:t>
      </w:r>
    </w:p>
    <w:p w:rsidR="001A376D" w:rsidRDefault="00442D68">
      <w:pPr>
        <w:spacing w:before="240" w:after="240"/>
      </w:pPr>
      <w:r>
        <w:t xml:space="preserve">Littlejohn, S.W. and Foss, K.A., 2009. </w:t>
      </w:r>
      <w:r>
        <w:rPr>
          <w:i/>
          <w:iCs/>
        </w:rPr>
        <w:t>Encyclopedia of communication theory</w:t>
      </w:r>
      <w:r>
        <w:t xml:space="preserve"> (Vol. 1). Sage.</w:t>
      </w:r>
    </w:p>
    <w:p w:rsidR="001A376D" w:rsidRDefault="00442D68">
      <w:pPr>
        <w:spacing w:before="240" w:after="240"/>
      </w:pPr>
      <w:r>
        <w:t xml:space="preserve">Maxwell, J.C., 2013. </w:t>
      </w:r>
      <w:r>
        <w:rPr>
          <w:i/>
          <w:iCs/>
        </w:rPr>
        <w:t>The 17 indisputable laws of teamwork: Embrace them and empower your team</w:t>
      </w:r>
      <w:r>
        <w:t>. HarperCollins Leadership.</w:t>
      </w:r>
    </w:p>
    <w:p w:rsidR="001A376D" w:rsidRDefault="00442D68">
      <w:pPr>
        <w:spacing w:before="240" w:after="240"/>
      </w:pPr>
      <w:r>
        <w:t>Study.com. (2019)</w:t>
      </w:r>
    </w:p>
    <w:p w:rsidR="00DE3564" w:rsidRDefault="00DE3564">
      <w:bookmarkStart w:id="33" w:name="_GoBack"/>
      <w:bookmarkEnd w:id="33"/>
    </w:p>
    <w:p w:rsidR="00DE3564" w:rsidRDefault="00DE3564">
      <w:pPr>
        <w:spacing w:line="240" w:lineRule="auto"/>
        <w:ind w:firstLine="0"/>
      </w:pPr>
      <w:r>
        <w:br w:type="page"/>
      </w:r>
    </w:p>
    <w:p w:rsidR="00DE3564" w:rsidRDefault="00DE3564">
      <w:proofErr w:type="gramStart"/>
      <w:r>
        <w:lastRenderedPageBreak/>
        <w:t>Appendix :</w:t>
      </w:r>
      <w:proofErr w:type="gramEnd"/>
      <w:r>
        <w:t xml:space="preserve"> </w:t>
      </w:r>
      <w:r w:rsidRPr="00DE3564">
        <w:drawing>
          <wp:inline distT="0" distB="0" distL="0" distR="0">
            <wp:extent cx="5943600" cy="7086600"/>
            <wp:effectExtent l="19050" t="0" r="0" b="0"/>
            <wp:docPr id="5" name="Picture 3"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8"/>
                    <a:stretch>
                      <a:fillRect/>
                    </a:stretch>
                  </pic:blipFill>
                  <pic:spPr>
                    <a:xfrm>
                      <a:off x="0" y="0"/>
                      <a:ext cx="5943600" cy="7086600"/>
                    </a:xfrm>
                    <a:prstGeom prst="rect">
                      <a:avLst/>
                    </a:prstGeom>
                  </pic:spPr>
                </pic:pic>
              </a:graphicData>
            </a:graphic>
          </wp:inline>
        </w:drawing>
      </w:r>
    </w:p>
    <w:p w:rsidR="00DE3564" w:rsidRDefault="00DE3564">
      <w:pPr>
        <w:spacing w:line="240" w:lineRule="auto"/>
        <w:ind w:firstLine="0"/>
      </w:pPr>
      <w:r>
        <w:br w:type="page"/>
      </w:r>
    </w:p>
    <w:p w:rsidR="00DE3564" w:rsidRDefault="00DE3564">
      <w:r>
        <w:rPr>
          <w:noProof/>
        </w:rPr>
        <w:lastRenderedPageBreak/>
        <w:drawing>
          <wp:inline distT="0" distB="0" distL="0" distR="0">
            <wp:extent cx="5943600" cy="7924800"/>
            <wp:effectExtent l="19050" t="0" r="0" b="0"/>
            <wp:docPr id="6" name="Picture 5" desc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9"/>
                    <a:stretch>
                      <a:fillRect/>
                    </a:stretch>
                  </pic:blipFill>
                  <pic:spPr>
                    <a:xfrm>
                      <a:off x="0" y="0"/>
                      <a:ext cx="5943600" cy="7924800"/>
                    </a:xfrm>
                    <a:prstGeom prst="rect">
                      <a:avLst/>
                    </a:prstGeom>
                  </pic:spPr>
                </pic:pic>
              </a:graphicData>
            </a:graphic>
          </wp:inline>
        </w:drawing>
      </w:r>
    </w:p>
    <w:p w:rsidR="00DE3564" w:rsidRDefault="001E7313">
      <w:pPr>
        <w:spacing w:line="240" w:lineRule="auto"/>
        <w:ind w:firstLine="0"/>
      </w:pPr>
      <w:r>
        <w:rPr>
          <w:noProof/>
        </w:rPr>
        <w:lastRenderedPageBreak/>
        <w:drawing>
          <wp:inline distT="0" distB="0" distL="0" distR="0">
            <wp:extent cx="5943600" cy="5943600"/>
            <wp:effectExtent l="19050" t="0" r="0" b="0"/>
            <wp:docPr id="8" name="Picture 7" descr="IMG_7796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7796 (1).jpeg"/>
                    <pic:cNvPicPr/>
                  </pic:nvPicPr>
                  <pic:blipFill>
                    <a:blip r:embed="rId10" cstate="print"/>
                    <a:stretch>
                      <a:fillRect/>
                    </a:stretch>
                  </pic:blipFill>
                  <pic:spPr>
                    <a:xfrm>
                      <a:off x="0" y="0"/>
                      <a:ext cx="5943600" cy="5943600"/>
                    </a:xfrm>
                    <a:prstGeom prst="rect">
                      <a:avLst/>
                    </a:prstGeom>
                  </pic:spPr>
                </pic:pic>
              </a:graphicData>
            </a:graphic>
          </wp:inline>
        </w:drawing>
      </w:r>
      <w:r w:rsidR="00DE3564">
        <w:br w:type="page"/>
      </w:r>
    </w:p>
    <w:p w:rsidR="00DE3564" w:rsidRDefault="001E7313">
      <w:r>
        <w:rPr>
          <w:noProof/>
        </w:rPr>
        <w:lastRenderedPageBreak/>
        <w:drawing>
          <wp:inline distT="0" distB="0" distL="0" distR="0">
            <wp:extent cx="5943600" cy="5943600"/>
            <wp:effectExtent l="19050" t="0" r="0" b="0"/>
            <wp:docPr id="9" name="Picture 8" descr="IMG_7797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7797 (1).jpeg"/>
                    <pic:cNvPicPr/>
                  </pic:nvPicPr>
                  <pic:blipFill>
                    <a:blip r:embed="rId11" cstate="print"/>
                    <a:stretch>
                      <a:fillRect/>
                    </a:stretch>
                  </pic:blipFill>
                  <pic:spPr>
                    <a:xfrm>
                      <a:off x="0" y="0"/>
                      <a:ext cx="5943600" cy="5943600"/>
                    </a:xfrm>
                    <a:prstGeom prst="rect">
                      <a:avLst/>
                    </a:prstGeom>
                  </pic:spPr>
                </pic:pic>
              </a:graphicData>
            </a:graphic>
          </wp:inline>
        </w:drawing>
      </w:r>
    </w:p>
    <w:p w:rsidR="00DE3564" w:rsidRDefault="00DE3564">
      <w:pPr>
        <w:spacing w:line="240" w:lineRule="auto"/>
        <w:ind w:firstLine="0"/>
      </w:pPr>
      <w:r>
        <w:br w:type="page"/>
      </w:r>
    </w:p>
    <w:p w:rsidR="001A376D" w:rsidRDefault="001A376D"/>
    <w:sectPr w:rsidR="001A376D" w:rsidSect="001B3E19">
      <w:pgSz w:w="12240" w:h="15840"/>
      <w:pgMar w:top="1440" w:right="1440" w:bottom="1440" w:left="1440" w:header="708" w:footer="708" w:gutter="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10002FF" w:usb1="4000ACFF" w:usb2="00000009"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noPunctuationKerning/>
  <w:characterSpacingControl w:val="doNotCompress"/>
  <w:compat/>
  <w:rsids>
    <w:rsidRoot w:val="001A376D"/>
    <w:rsid w:val="00122DF3"/>
    <w:rsid w:val="001A376D"/>
    <w:rsid w:val="001B3E19"/>
    <w:rsid w:val="001E7313"/>
    <w:rsid w:val="00214613"/>
    <w:rsid w:val="002309F7"/>
    <w:rsid w:val="00442D68"/>
    <w:rsid w:val="00DE35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2DF3"/>
    <w:pPr>
      <w:spacing w:line="480" w:lineRule="auto"/>
      <w:ind w:firstLine="720"/>
    </w:pPr>
    <w:rPr>
      <w:sz w:val="24"/>
      <w:szCs w:val="24"/>
    </w:rPr>
  </w:style>
  <w:style w:type="paragraph" w:styleId="Heading1">
    <w:name w:val="heading 1"/>
    <w:basedOn w:val="Normal"/>
    <w:next w:val="Normal"/>
    <w:qFormat/>
    <w:rsid w:val="00122DF3"/>
    <w:pPr>
      <w:keepNext/>
      <w:spacing w:before="240" w:after="60"/>
      <w:ind w:firstLine="0"/>
      <w:outlineLvl w:val="0"/>
    </w:pPr>
    <w:rPr>
      <w:b/>
      <w:bCs/>
      <w:i/>
      <w:kern w:val="36"/>
      <w:szCs w:val="48"/>
    </w:rPr>
  </w:style>
  <w:style w:type="paragraph" w:styleId="Heading2">
    <w:name w:val="heading 2"/>
    <w:basedOn w:val="Normal"/>
    <w:next w:val="Normal"/>
    <w:qFormat/>
    <w:rsid w:val="00122DF3"/>
    <w:pPr>
      <w:keepNext/>
      <w:spacing w:before="240" w:after="60"/>
      <w:ind w:firstLine="0"/>
      <w:outlineLvl w:val="1"/>
    </w:pPr>
    <w:rPr>
      <w:bCs/>
      <w:i/>
      <w:iCs/>
      <w:szCs w:val="36"/>
    </w:rPr>
  </w:style>
  <w:style w:type="paragraph" w:styleId="Heading3">
    <w:name w:val="heading 3"/>
    <w:basedOn w:val="Normal"/>
    <w:next w:val="Normal"/>
    <w:qFormat/>
    <w:rsid w:val="00122DF3"/>
    <w:pPr>
      <w:keepNext/>
      <w:spacing w:before="240" w:after="60" w:line="360" w:lineRule="auto"/>
      <w:jc w:val="center"/>
      <w:outlineLvl w:val="2"/>
    </w:pPr>
    <w:rPr>
      <w:bCs/>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Heading">
    <w:name w:val="TOC Heading"/>
    <w:basedOn w:val="Heading1"/>
    <w:next w:val="Normal"/>
    <w:uiPriority w:val="39"/>
    <w:unhideWhenUsed/>
    <w:qFormat/>
    <w:rsid w:val="00442D68"/>
    <w:pPr>
      <w:keepLines/>
      <w:spacing w:after="0" w:line="259" w:lineRule="auto"/>
      <w:outlineLvl w:val="9"/>
    </w:pPr>
    <w:rPr>
      <w:rFonts w:asciiTheme="majorHAnsi" w:eastAsiaTheme="majorEastAsia" w:hAnsiTheme="majorHAnsi" w:cstheme="majorBidi"/>
      <w:b w:val="0"/>
      <w:bCs w:val="0"/>
      <w:i w:val="0"/>
      <w:color w:val="2E74B5" w:themeColor="accent1" w:themeShade="BF"/>
      <w:kern w:val="0"/>
      <w:sz w:val="32"/>
      <w:szCs w:val="32"/>
    </w:rPr>
  </w:style>
  <w:style w:type="paragraph" w:styleId="TOC1">
    <w:name w:val="toc 1"/>
    <w:basedOn w:val="Normal"/>
    <w:next w:val="Normal"/>
    <w:autoRedefine/>
    <w:uiPriority w:val="39"/>
    <w:unhideWhenUsed/>
    <w:rsid w:val="00442D68"/>
    <w:pPr>
      <w:spacing w:after="100"/>
    </w:pPr>
  </w:style>
  <w:style w:type="paragraph" w:styleId="TOC2">
    <w:name w:val="toc 2"/>
    <w:basedOn w:val="Normal"/>
    <w:next w:val="Normal"/>
    <w:autoRedefine/>
    <w:uiPriority w:val="39"/>
    <w:unhideWhenUsed/>
    <w:rsid w:val="00442D68"/>
    <w:pPr>
      <w:spacing w:after="100"/>
      <w:ind w:left="240"/>
    </w:pPr>
  </w:style>
  <w:style w:type="paragraph" w:styleId="TOC3">
    <w:name w:val="toc 3"/>
    <w:basedOn w:val="Normal"/>
    <w:next w:val="Normal"/>
    <w:autoRedefine/>
    <w:uiPriority w:val="39"/>
    <w:unhideWhenUsed/>
    <w:rsid w:val="00442D68"/>
    <w:pPr>
      <w:spacing w:after="100"/>
      <w:ind w:left="480"/>
    </w:pPr>
  </w:style>
  <w:style w:type="character" w:styleId="Hyperlink">
    <w:name w:val="Hyperlink"/>
    <w:basedOn w:val="DefaultParagraphFont"/>
    <w:uiPriority w:val="99"/>
    <w:unhideWhenUsed/>
    <w:rsid w:val="00442D68"/>
    <w:rPr>
      <w:color w:val="0563C1" w:themeColor="hyperlink"/>
      <w:u w:val="single"/>
    </w:rPr>
  </w:style>
  <w:style w:type="paragraph" w:styleId="BalloonText">
    <w:name w:val="Balloon Text"/>
    <w:basedOn w:val="Normal"/>
    <w:link w:val="BalloonTextChar"/>
    <w:uiPriority w:val="99"/>
    <w:semiHidden/>
    <w:unhideWhenUsed/>
    <w:rsid w:val="002309F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09F7"/>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2555D-47EE-4758-B23B-A48C93213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1940</Words>
  <Characters>11063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dc:creator>
  <cp:lastModifiedBy>user</cp:lastModifiedBy>
  <cp:revision>4</cp:revision>
  <dcterms:created xsi:type="dcterms:W3CDTF">2019-08-16T18:28:00Z</dcterms:created>
  <dcterms:modified xsi:type="dcterms:W3CDTF">2019-08-24T10:43:00Z</dcterms:modified>
</cp:coreProperties>
</file>