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tbl>
      <w:tblPr>
        <w:tblpPr w:leftFromText="180" w:rightFromText="180" w:vertAnchor="text" w:horzAnchor="margin" w:tblpXSpec="center" w:tblpY="403"/>
        <w:tblW w:w="10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22"/>
      </w:tblGrid>
      <w:tr w:rsidR="00AC769D" w:rsidRPr="005D3F07" w14:paraId="1D6EB756" w14:textId="77777777" w:rsidTr="00AC769D">
        <w:trPr>
          <w:trHeight w:val="4165"/>
        </w:trPr>
        <w:tc>
          <w:tcPr>
            <w:tcW w:w="10922" w:type="dxa"/>
          </w:tcPr>
          <w:p w14:paraId="5E8A4345" w14:textId="77777777" w:rsidR="00AC769D" w:rsidRDefault="00AC769D" w:rsidP="00AC769D">
            <w:pPr>
              <w:ind w:right="-957"/>
              <w:rPr>
                <w:rFonts w:ascii="Times New Roman" w:hAnsi="Times New Roman" w:cs="Times New Roman"/>
                <w:b/>
                <w:bCs/>
                <w:sz w:val="48"/>
                <w:szCs w:val="48"/>
              </w:rPr>
            </w:pPr>
            <w:r w:rsidRPr="6CBBFB95">
              <w:rPr>
                <w:rFonts w:ascii="Times New Roman" w:hAnsi="Times New Roman" w:cs="Times New Roman"/>
                <w:b/>
                <w:bCs/>
                <w:sz w:val="48"/>
                <w:szCs w:val="48"/>
              </w:rPr>
              <w:t xml:space="preserve">Learner’s name: </w:t>
            </w:r>
            <w:r>
              <w:rPr>
                <w:rFonts w:ascii="Times New Roman" w:hAnsi="Times New Roman" w:cs="Times New Roman"/>
                <w:b/>
                <w:bCs/>
                <w:sz w:val="48"/>
                <w:szCs w:val="48"/>
              </w:rPr>
              <w:t>Catrin Kelsey</w:t>
            </w:r>
          </w:p>
          <w:p w14:paraId="7943A460" w14:textId="77777777" w:rsidR="00AC769D" w:rsidRDefault="00AC769D" w:rsidP="00AC769D">
            <w:pPr>
              <w:ind w:right="-957"/>
              <w:rPr>
                <w:rFonts w:ascii="Times New Roman" w:hAnsi="Times New Roman" w:cs="Times New Roman"/>
                <w:b/>
                <w:sz w:val="48"/>
              </w:rPr>
            </w:pPr>
          </w:p>
          <w:p w14:paraId="3305EFCF" w14:textId="77777777" w:rsidR="00AC769D" w:rsidRDefault="00AC769D" w:rsidP="00AC769D">
            <w:pPr>
              <w:ind w:right="-957"/>
              <w:rPr>
                <w:rFonts w:ascii="Times New Roman" w:hAnsi="Times New Roman" w:cs="Times New Roman"/>
                <w:b/>
                <w:bCs/>
                <w:sz w:val="48"/>
                <w:szCs w:val="48"/>
              </w:rPr>
            </w:pPr>
            <w:r w:rsidRPr="6CBBFB95">
              <w:rPr>
                <w:rFonts w:ascii="Times New Roman" w:hAnsi="Times New Roman" w:cs="Times New Roman"/>
                <w:b/>
                <w:bCs/>
                <w:sz w:val="48"/>
                <w:szCs w:val="48"/>
              </w:rPr>
              <w:t xml:space="preserve">Email address: </w:t>
            </w:r>
            <w:r>
              <w:rPr>
                <w:rFonts w:ascii="Times New Roman" w:hAnsi="Times New Roman" w:cs="Times New Roman"/>
                <w:b/>
                <w:bCs/>
                <w:sz w:val="48"/>
                <w:szCs w:val="48"/>
              </w:rPr>
              <w:t>Catrin_1990@hotmail.co.uk</w:t>
            </w:r>
          </w:p>
          <w:p w14:paraId="05CDB8A3" w14:textId="77777777" w:rsidR="00AC769D" w:rsidRDefault="00AC769D" w:rsidP="00AC769D">
            <w:pPr>
              <w:ind w:right="-957"/>
              <w:rPr>
                <w:rFonts w:ascii="Times New Roman" w:hAnsi="Times New Roman" w:cs="Times New Roman"/>
                <w:b/>
                <w:sz w:val="48"/>
              </w:rPr>
            </w:pPr>
          </w:p>
          <w:p w14:paraId="4030EFED" w14:textId="44542D23" w:rsidR="00AC769D" w:rsidRPr="005D3F07" w:rsidRDefault="00AC769D" w:rsidP="00AC769D">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131325" w:rsidRPr="00DB5EB5">
              <w:rPr>
                <w:rFonts w:ascii="Source Sans Pro" w:hAnsi="Source Sans Pro"/>
                <w:color w:val="242130"/>
                <w:sz w:val="21"/>
                <w:szCs w:val="21"/>
                <w:shd w:val="clear" w:color="auto" w:fill="FFFFFF"/>
              </w:rPr>
              <w:t xml:space="preserve"> </w:t>
            </w:r>
            <w:r w:rsidR="00131325" w:rsidRPr="00DB5EB5">
              <w:rPr>
                <w:rFonts w:ascii="Times New Roman" w:hAnsi="Times New Roman" w:cs="Times New Roman"/>
                <w:b/>
                <w:sz w:val="48"/>
              </w:rPr>
              <w:t>2328682</w:t>
            </w:r>
          </w:p>
          <w:p w14:paraId="30711F1B" w14:textId="77777777" w:rsidR="00AC769D" w:rsidRPr="005D3F07" w:rsidRDefault="00AC769D" w:rsidP="00AC769D">
            <w:pPr>
              <w:ind w:right="-957"/>
              <w:rPr>
                <w:rFonts w:ascii="Times New Roman" w:hAnsi="Times New Roman" w:cs="Times New Roman"/>
                <w:b/>
                <w:sz w:val="48"/>
              </w:rPr>
            </w:pPr>
          </w:p>
          <w:p w14:paraId="7EC317A3" w14:textId="053345B9" w:rsidR="00AC769D" w:rsidRPr="005D3F07" w:rsidRDefault="00AC769D" w:rsidP="00AC769D">
            <w:pPr>
              <w:ind w:right="-957"/>
              <w:rPr>
                <w:rFonts w:ascii="Times New Roman" w:hAnsi="Times New Roman" w:cs="Times New Roman"/>
                <w:b/>
                <w:sz w:val="48"/>
              </w:rPr>
            </w:pPr>
            <w:r w:rsidRPr="00DC2924">
              <w:rPr>
                <w:rFonts w:ascii="Times New Roman" w:hAnsi="Times New Roman" w:cs="Times New Roman"/>
                <w:b/>
                <w:sz w:val="48"/>
              </w:rPr>
              <w:t xml:space="preserve">Cohort: </w:t>
            </w:r>
            <w:r w:rsidR="00D722E8">
              <w:rPr>
                <w:rFonts w:ascii="Times New Roman" w:hAnsi="Times New Roman" w:cs="Times New Roman"/>
                <w:b/>
                <w:sz w:val="48"/>
              </w:rPr>
              <w:t>2023</w:t>
            </w:r>
          </w:p>
        </w:tc>
      </w:tr>
    </w:tbl>
    <w:p w14:paraId="71271AFE" w14:textId="77777777" w:rsidR="00943FDB" w:rsidRPr="00F927A1" w:rsidRDefault="00943FDB" w:rsidP="00943FDB">
      <w:pPr>
        <w:ind w:right="-957"/>
        <w:rPr>
          <w:rFonts w:ascii="Times New Roman" w:hAnsi="Times New Roman" w:cs="Times New Roman"/>
          <w:b/>
          <w:sz w:val="48"/>
        </w:rPr>
      </w:pPr>
    </w:p>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Pr="00A1128F" w:rsidRDefault="004F0E93" w:rsidP="004F0E93">
      <w:pPr>
        <w:jc w:val="center"/>
        <w:rPr>
          <w:rFonts w:ascii="Arial" w:hAnsi="Arial" w:cs="Arial"/>
          <w:b/>
          <w:sz w:val="22"/>
          <w:szCs w:val="22"/>
        </w:rPr>
      </w:pPr>
      <w:r w:rsidRPr="00A1128F">
        <w:rPr>
          <w:rFonts w:ascii="Arial" w:hAnsi="Arial" w:cs="Arial"/>
          <w:b/>
          <w:sz w:val="22"/>
          <w:szCs w:val="22"/>
        </w:rPr>
        <w:lastRenderedPageBreak/>
        <w:t>Task 1</w:t>
      </w:r>
    </w:p>
    <w:p w14:paraId="2036E5FD" w14:textId="1B131624" w:rsidR="00D27A91" w:rsidRPr="00A1128F" w:rsidRDefault="00D27A91" w:rsidP="004F0E93">
      <w:pPr>
        <w:jc w:val="center"/>
        <w:rPr>
          <w:rFonts w:ascii="Arial" w:hAnsi="Arial" w:cs="Arial"/>
          <w:b/>
          <w:sz w:val="22"/>
          <w:szCs w:val="22"/>
        </w:rPr>
      </w:pPr>
      <w:r w:rsidRPr="00A1128F">
        <w:rPr>
          <w:rFonts w:ascii="Arial" w:hAnsi="Arial" w:cs="Arial"/>
          <w:b/>
          <w:sz w:val="22"/>
          <w:szCs w:val="22"/>
        </w:rPr>
        <w:t>Part a</w:t>
      </w:r>
    </w:p>
    <w:p w14:paraId="6828EC18" w14:textId="77777777" w:rsidR="004F0E93" w:rsidRPr="00A1128F" w:rsidRDefault="004F0E93" w:rsidP="004F0E93">
      <w:pPr>
        <w:jc w:val="center"/>
        <w:rPr>
          <w:rFonts w:ascii="Arial" w:hAnsi="Arial" w:cs="Arial"/>
          <w:b/>
          <w:sz w:val="22"/>
          <w:szCs w:val="22"/>
        </w:rPr>
      </w:pPr>
    </w:p>
    <w:p w14:paraId="04F638AD" w14:textId="6E1E3460" w:rsidR="004F0E93" w:rsidRPr="00A1128F" w:rsidRDefault="004F0E93" w:rsidP="004F0E93">
      <w:pPr>
        <w:jc w:val="center"/>
        <w:rPr>
          <w:rFonts w:ascii="Arial" w:hAnsi="Arial" w:cs="Arial"/>
          <w:b/>
          <w:sz w:val="22"/>
          <w:szCs w:val="22"/>
        </w:rPr>
      </w:pPr>
      <w:r w:rsidRPr="00A1128F">
        <w:rPr>
          <w:rFonts w:ascii="Arial" w:hAnsi="Arial" w:cs="Arial"/>
          <w:b/>
          <w:sz w:val="22"/>
          <w:szCs w:val="22"/>
        </w:rPr>
        <w:t xml:space="preserve">Developmental review </w:t>
      </w:r>
    </w:p>
    <w:p w14:paraId="74E90429" w14:textId="77777777" w:rsidR="004F0E93" w:rsidRPr="00A1128F" w:rsidRDefault="004F0E93" w:rsidP="004F0E93">
      <w:pPr>
        <w:jc w:val="both"/>
        <w:rPr>
          <w:rFonts w:ascii="Arial" w:hAnsi="Arial" w:cs="Arial"/>
          <w:b/>
          <w:sz w:val="22"/>
          <w:szCs w:val="22"/>
        </w:rPr>
      </w:pPr>
    </w:p>
    <w:p w14:paraId="2A518564" w14:textId="77777777" w:rsidR="004F0E93" w:rsidRPr="00A1128F" w:rsidRDefault="004F0E93" w:rsidP="004F0E93">
      <w:pPr>
        <w:jc w:val="both"/>
        <w:rPr>
          <w:rFonts w:ascii="Arial" w:hAnsi="Arial" w:cs="Arial"/>
          <w:i/>
          <w:iCs/>
          <w:sz w:val="22"/>
          <w:szCs w:val="22"/>
        </w:rPr>
      </w:pPr>
      <w:r w:rsidRPr="00A1128F">
        <w:rPr>
          <w:rFonts w:ascii="Arial" w:hAnsi="Arial" w:cs="Arial"/>
          <w:b/>
          <w:bCs/>
          <w:i/>
          <w:iCs/>
          <w:sz w:val="22"/>
          <w:szCs w:val="22"/>
        </w:rPr>
        <w:t>Guidanc</w:t>
      </w:r>
      <w:r w:rsidRPr="00A1128F">
        <w:rPr>
          <w:rFonts w:ascii="Arial" w:hAnsi="Arial" w:cs="Arial"/>
          <w:b/>
          <w:i/>
          <w:iCs/>
          <w:sz w:val="22"/>
          <w:szCs w:val="22"/>
        </w:rPr>
        <w:t>e</w:t>
      </w:r>
      <w:r w:rsidRPr="00A1128F">
        <w:rPr>
          <w:rFonts w:ascii="Arial" w:hAnsi="Arial" w:cs="Arial"/>
          <w:i/>
          <w:iCs/>
          <w:sz w:val="22"/>
          <w:szCs w:val="22"/>
        </w:rPr>
        <w:t xml:space="preserve">: </w:t>
      </w:r>
    </w:p>
    <w:p w14:paraId="147727C5" w14:textId="7BFCA2A4" w:rsidR="004F0E93" w:rsidRPr="00A1128F" w:rsidRDefault="00C0499C" w:rsidP="004F0E93">
      <w:pPr>
        <w:jc w:val="both"/>
        <w:rPr>
          <w:rFonts w:ascii="Arial" w:hAnsi="Arial" w:cs="Arial"/>
          <w:i/>
          <w:iCs/>
          <w:sz w:val="22"/>
          <w:szCs w:val="22"/>
        </w:rPr>
      </w:pPr>
      <w:r w:rsidRPr="00A1128F">
        <w:rPr>
          <w:rFonts w:ascii="Arial" w:hAnsi="Arial" w:cs="Arial"/>
          <w:i/>
          <w:iCs/>
          <w:sz w:val="22"/>
          <w:szCs w:val="22"/>
        </w:rPr>
        <w:t>T</w:t>
      </w:r>
      <w:r w:rsidR="004F0E93" w:rsidRPr="00A1128F">
        <w:rPr>
          <w:rFonts w:ascii="Arial" w:hAnsi="Arial" w:cs="Arial"/>
          <w:i/>
          <w:iCs/>
          <w:sz w:val="22"/>
          <w:szCs w:val="22"/>
        </w:rPr>
        <w:t>ask</w:t>
      </w:r>
      <w:r w:rsidRPr="00A1128F">
        <w:rPr>
          <w:rFonts w:ascii="Arial" w:hAnsi="Arial" w:cs="Arial"/>
          <w:i/>
          <w:iCs/>
          <w:sz w:val="22"/>
          <w:szCs w:val="22"/>
        </w:rPr>
        <w:t xml:space="preserve"> 1 part a</w:t>
      </w:r>
      <w:r w:rsidR="004F0E93" w:rsidRPr="00A1128F">
        <w:rPr>
          <w:rFonts w:ascii="Arial" w:hAnsi="Arial" w:cs="Arial"/>
          <w:i/>
          <w:iCs/>
          <w:sz w:val="22"/>
          <w:szCs w:val="22"/>
        </w:rPr>
        <w:t xml:space="preserve"> </w:t>
      </w:r>
      <w:proofErr w:type="gramStart"/>
      <w:r w:rsidR="004F0E93" w:rsidRPr="00A1128F">
        <w:rPr>
          <w:rFonts w:ascii="Arial" w:hAnsi="Arial" w:cs="Arial"/>
          <w:i/>
          <w:iCs/>
          <w:sz w:val="22"/>
          <w:szCs w:val="22"/>
        </w:rPr>
        <w:t>asks</w:t>
      </w:r>
      <w:proofErr w:type="gramEnd"/>
      <w:r w:rsidR="004F0E93" w:rsidRPr="00A1128F">
        <w:rPr>
          <w:rFonts w:ascii="Arial" w:hAnsi="Arial" w:cs="Arial"/>
          <w:i/>
          <w:iCs/>
          <w:sz w:val="22"/>
          <w:szCs w:val="22"/>
        </w:rPr>
        <w:t xml:space="preserve"> you to us</w:t>
      </w:r>
      <w:r w:rsidRPr="00A1128F">
        <w:rPr>
          <w:rFonts w:ascii="Arial" w:hAnsi="Arial" w:cs="Arial"/>
          <w:i/>
          <w:iCs/>
          <w:sz w:val="22"/>
          <w:szCs w:val="22"/>
        </w:rPr>
        <w:t>e</w:t>
      </w:r>
      <w:r w:rsidR="004F0E93" w:rsidRPr="00A1128F">
        <w:rPr>
          <w:rFonts w:ascii="Arial" w:hAnsi="Arial" w:cs="Arial"/>
          <w:i/>
          <w:iCs/>
          <w:sz w:val="22"/>
          <w:szCs w:val="22"/>
        </w:rPr>
        <w:t xml:space="preserve"> a model of reflection </w:t>
      </w:r>
      <w:r w:rsidRPr="00A1128F">
        <w:rPr>
          <w:rFonts w:ascii="Arial" w:hAnsi="Arial" w:cs="Arial"/>
          <w:i/>
          <w:iCs/>
          <w:sz w:val="22"/>
          <w:szCs w:val="22"/>
        </w:rPr>
        <w:t xml:space="preserve">to reflect </w:t>
      </w:r>
      <w:r w:rsidR="004F0E93" w:rsidRPr="00A1128F">
        <w:rPr>
          <w:rFonts w:ascii="Arial" w:hAnsi="Arial" w:cs="Arial"/>
          <w:i/>
          <w:iCs/>
          <w:sz w:val="22"/>
          <w:szCs w:val="22"/>
        </w:rPr>
        <w:t xml:space="preserve">on your past practice and future developmental needs. It should be completed by </w:t>
      </w:r>
      <w:proofErr w:type="gramStart"/>
      <w:r w:rsidR="004F0E93" w:rsidRPr="00A1128F">
        <w:rPr>
          <w:rFonts w:ascii="Arial" w:hAnsi="Arial" w:cs="Arial"/>
          <w:i/>
          <w:iCs/>
          <w:sz w:val="22"/>
          <w:szCs w:val="22"/>
        </w:rPr>
        <w:t>taking into account</w:t>
      </w:r>
      <w:proofErr w:type="gramEnd"/>
      <w:r w:rsidR="004F0E93" w:rsidRPr="00A1128F">
        <w:rPr>
          <w:rFonts w:ascii="Arial" w:hAnsi="Arial" w:cs="Arial"/>
          <w:sz w:val="22"/>
          <w:szCs w:val="22"/>
        </w:rPr>
        <w:t xml:space="preserve"> </w:t>
      </w:r>
      <w:r w:rsidR="004F0E93" w:rsidRPr="00A1128F">
        <w:rPr>
          <w:rFonts w:ascii="Arial" w:hAnsi="Arial" w:cs="Arial"/>
          <w:i/>
          <w:iCs/>
          <w:sz w:val="22"/>
          <w:szCs w:val="22"/>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3A3D6D42" w14:textId="77777777" w:rsidR="004F0E93" w:rsidRPr="00A1128F" w:rsidRDefault="004F0E93" w:rsidP="004F0E93">
      <w:pPr>
        <w:jc w:val="both"/>
        <w:rPr>
          <w:rFonts w:ascii="Arial" w:hAnsi="Arial" w:cs="Arial"/>
          <w:i/>
          <w:iCs/>
          <w:sz w:val="22"/>
          <w:szCs w:val="22"/>
          <w:highlight w:val="yellow"/>
        </w:rPr>
      </w:pPr>
      <w:r w:rsidRPr="00A1128F">
        <w:rPr>
          <w:rFonts w:ascii="Arial" w:hAnsi="Arial" w:cs="Arial"/>
          <w:i/>
          <w:iCs/>
          <w:sz w:val="22"/>
          <w:szCs w:val="22"/>
        </w:rPr>
        <w:t>You must meet the Learning Outcomes for this task (see appendix 4 of the handbook).</w:t>
      </w:r>
    </w:p>
    <w:p w14:paraId="61955BC2" w14:textId="77777777" w:rsidR="004F0E93" w:rsidRPr="00A1128F" w:rsidRDefault="004F0E93" w:rsidP="004F0E93">
      <w:pPr>
        <w:jc w:val="both"/>
        <w:rPr>
          <w:rFonts w:ascii="Arial" w:hAnsi="Arial" w:cs="Arial"/>
          <w:i/>
          <w:iCs/>
          <w:sz w:val="22"/>
          <w:szCs w:val="22"/>
        </w:rPr>
      </w:pPr>
    </w:p>
    <w:p w14:paraId="39EE1910" w14:textId="7C58F721" w:rsidR="004F0E93" w:rsidRPr="00A1128F" w:rsidRDefault="004F0E93" w:rsidP="004F0E93">
      <w:pPr>
        <w:jc w:val="both"/>
        <w:rPr>
          <w:rFonts w:ascii="Arial" w:hAnsi="Arial" w:cs="Arial"/>
          <w:i/>
          <w:iCs/>
          <w:sz w:val="22"/>
          <w:szCs w:val="22"/>
        </w:rPr>
      </w:pPr>
      <w:r w:rsidRPr="00A1128F">
        <w:rPr>
          <w:rFonts w:ascii="Arial" w:hAnsi="Arial" w:cs="Arial"/>
          <w:i/>
          <w:iCs/>
          <w:sz w:val="22"/>
          <w:szCs w:val="22"/>
        </w:rPr>
        <w:t xml:space="preserve">Please answer </w:t>
      </w:r>
      <w:r w:rsidR="009A4CCD" w:rsidRPr="00A1128F">
        <w:rPr>
          <w:rFonts w:ascii="Arial" w:hAnsi="Arial" w:cs="Arial"/>
          <w:i/>
          <w:iCs/>
          <w:sz w:val="22"/>
          <w:szCs w:val="22"/>
        </w:rPr>
        <w:t>all element</w:t>
      </w:r>
      <w:r w:rsidR="00C0499C" w:rsidRPr="00A1128F">
        <w:rPr>
          <w:rFonts w:ascii="Arial" w:hAnsi="Arial" w:cs="Arial"/>
          <w:i/>
          <w:iCs/>
          <w:sz w:val="22"/>
          <w:szCs w:val="22"/>
        </w:rPr>
        <w:t>s</w:t>
      </w:r>
      <w:r w:rsidR="009A4CCD" w:rsidRPr="00A1128F">
        <w:rPr>
          <w:rFonts w:ascii="Arial" w:hAnsi="Arial" w:cs="Arial"/>
          <w:i/>
          <w:iCs/>
          <w:sz w:val="22"/>
          <w:szCs w:val="22"/>
        </w:rPr>
        <w:t xml:space="preserve"> of the</w:t>
      </w:r>
      <w:r w:rsidRPr="00A1128F">
        <w:rPr>
          <w:rFonts w:ascii="Arial" w:hAnsi="Arial" w:cs="Arial"/>
          <w:i/>
          <w:iCs/>
          <w:sz w:val="22"/>
          <w:szCs w:val="22"/>
        </w:rPr>
        <w:t xml:space="preserve"> question below. </w:t>
      </w:r>
    </w:p>
    <w:p w14:paraId="7E4450C0" w14:textId="77777777" w:rsidR="004F0E93" w:rsidRPr="00A1128F" w:rsidRDefault="004F0E93" w:rsidP="004F0E93">
      <w:pPr>
        <w:jc w:val="both"/>
        <w:rPr>
          <w:rFonts w:ascii="Arial" w:hAnsi="Arial" w:cs="Arial"/>
          <w:i/>
          <w:iCs/>
          <w:sz w:val="22"/>
          <w:szCs w:val="22"/>
        </w:rPr>
      </w:pPr>
    </w:p>
    <w:p w14:paraId="1DDAE311" w14:textId="77777777" w:rsidR="004F0E93" w:rsidRPr="00A1128F" w:rsidRDefault="004F0E93" w:rsidP="004F0E93">
      <w:pPr>
        <w:jc w:val="both"/>
        <w:rPr>
          <w:rFonts w:ascii="Arial" w:hAnsi="Arial" w:cs="Arial"/>
          <w:i/>
          <w:iCs/>
          <w:sz w:val="22"/>
          <w:szCs w:val="22"/>
        </w:rPr>
      </w:pPr>
    </w:p>
    <w:tbl>
      <w:tblPr>
        <w:tblW w:w="93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41"/>
      </w:tblGrid>
      <w:tr w:rsidR="004F0E93" w:rsidRPr="00A1128F" w14:paraId="3B26F39A" w14:textId="77777777" w:rsidTr="0094502D">
        <w:trPr>
          <w:trHeight w:val="5876"/>
        </w:trPr>
        <w:tc>
          <w:tcPr>
            <w:tcW w:w="9341" w:type="dxa"/>
          </w:tcPr>
          <w:p w14:paraId="7145CCD4" w14:textId="77777777" w:rsidR="004F0E93" w:rsidRPr="00A1128F" w:rsidRDefault="004F0E93">
            <w:pPr>
              <w:jc w:val="both"/>
              <w:rPr>
                <w:rFonts w:ascii="Arial" w:hAnsi="Arial" w:cs="Arial"/>
                <w:i/>
                <w:iCs/>
                <w:sz w:val="22"/>
                <w:szCs w:val="22"/>
              </w:rPr>
            </w:pPr>
            <w:r w:rsidRPr="00A1128F">
              <w:rPr>
                <w:rFonts w:ascii="Arial" w:hAnsi="Arial" w:cs="Arial"/>
                <w:i/>
                <w:iCs/>
                <w:sz w:val="22"/>
                <w:szCs w:val="22"/>
              </w:rPr>
              <w:t>Question:</w:t>
            </w:r>
          </w:p>
          <w:p w14:paraId="1DCFD010" w14:textId="77777777" w:rsidR="004F0E93" w:rsidRPr="00A1128F" w:rsidRDefault="004F0E93">
            <w:pPr>
              <w:jc w:val="both"/>
              <w:rPr>
                <w:rFonts w:ascii="Arial" w:hAnsi="Arial" w:cs="Arial"/>
                <w:i/>
                <w:iCs/>
                <w:sz w:val="22"/>
                <w:szCs w:val="22"/>
              </w:rPr>
            </w:pPr>
          </w:p>
          <w:p w14:paraId="7DA1770A" w14:textId="657681AB" w:rsidR="004F0E93" w:rsidRPr="00A1128F" w:rsidRDefault="004F0E93" w:rsidP="00DF2A2E">
            <w:pPr>
              <w:rPr>
                <w:rFonts w:ascii="Arial" w:hAnsi="Arial" w:cs="Arial"/>
                <w:sz w:val="22"/>
                <w:szCs w:val="22"/>
              </w:rPr>
            </w:pPr>
            <w:bookmarkStart w:id="0" w:name="_Hlk213917919"/>
            <w:r w:rsidRPr="00A1128F">
              <w:rPr>
                <w:rFonts w:ascii="Arial" w:hAnsi="Arial" w:cs="Arial"/>
                <w:sz w:val="22"/>
                <w:szCs w:val="22"/>
              </w:rPr>
              <w:t xml:space="preserve">Using a reflective model critically reflect on your professional development since qualifying as a </w:t>
            </w:r>
            <w:r w:rsidR="00C0499C" w:rsidRPr="00A1128F">
              <w:rPr>
                <w:rFonts w:ascii="Arial" w:hAnsi="Arial" w:cs="Arial"/>
                <w:sz w:val="22"/>
                <w:szCs w:val="22"/>
              </w:rPr>
              <w:t>s</w:t>
            </w:r>
            <w:r w:rsidRPr="00A1128F">
              <w:rPr>
                <w:rFonts w:ascii="Arial" w:hAnsi="Arial" w:cs="Arial"/>
                <w:sz w:val="22"/>
                <w:szCs w:val="22"/>
              </w:rPr>
              <w:t xml:space="preserve">ocial </w:t>
            </w:r>
            <w:r w:rsidR="00C0499C" w:rsidRPr="00A1128F">
              <w:rPr>
                <w:rFonts w:ascii="Arial" w:hAnsi="Arial" w:cs="Arial"/>
                <w:sz w:val="22"/>
                <w:szCs w:val="22"/>
              </w:rPr>
              <w:t>w</w:t>
            </w:r>
            <w:r w:rsidRPr="00A1128F">
              <w:rPr>
                <w:rFonts w:ascii="Arial" w:hAnsi="Arial" w:cs="Arial"/>
                <w:sz w:val="22"/>
                <w:szCs w:val="22"/>
              </w:rPr>
              <w:t>orker.</w:t>
            </w:r>
            <w:r w:rsidR="00DF2A2E" w:rsidRPr="00A1128F">
              <w:rPr>
                <w:rFonts w:ascii="Arial" w:hAnsi="Arial" w:cs="Arial"/>
                <w:sz w:val="22"/>
                <w:szCs w:val="22"/>
              </w:rPr>
              <w:t xml:space="preserve"> </w:t>
            </w:r>
            <w:r w:rsidRPr="00A1128F">
              <w:rPr>
                <w:rFonts w:ascii="Arial" w:hAnsi="Arial" w:cs="Arial"/>
                <w:sz w:val="22"/>
                <w:szCs w:val="22"/>
              </w:rPr>
              <w:t xml:space="preserve">Based on this and in discussion with your mentor/supervisor/line manager </w:t>
            </w:r>
            <w:r w:rsidR="00C0499C" w:rsidRPr="00A1128F">
              <w:rPr>
                <w:rFonts w:ascii="Arial" w:hAnsi="Arial" w:cs="Arial"/>
                <w:sz w:val="22"/>
                <w:szCs w:val="22"/>
              </w:rPr>
              <w:t xml:space="preserve">go on to </w:t>
            </w:r>
            <w:r w:rsidRPr="00A1128F">
              <w:rPr>
                <w:rFonts w:ascii="Arial" w:hAnsi="Arial" w:cs="Arial"/>
                <w:sz w:val="22"/>
                <w:szCs w:val="22"/>
              </w:rPr>
              <w:t xml:space="preserve">identify and justify your future developmental needs over the coming 12 months under </w:t>
            </w:r>
            <w:r w:rsidRPr="00A1128F">
              <w:rPr>
                <w:rFonts w:ascii="Arial" w:hAnsi="Arial" w:cs="Arial"/>
                <w:b/>
                <w:bCs/>
                <w:sz w:val="22"/>
                <w:szCs w:val="22"/>
              </w:rPr>
              <w:t xml:space="preserve">each </w:t>
            </w:r>
            <w:r w:rsidRPr="00A1128F">
              <w:rPr>
                <w:rFonts w:ascii="Arial" w:hAnsi="Arial" w:cs="Arial"/>
                <w:sz w:val="22"/>
                <w:szCs w:val="22"/>
              </w:rPr>
              <w:t xml:space="preserve">of the 3 Social Care Wales </w:t>
            </w:r>
            <w:r w:rsidR="00C0499C" w:rsidRPr="00A1128F">
              <w:rPr>
                <w:rFonts w:ascii="Arial" w:hAnsi="Arial" w:cs="Arial"/>
                <w:sz w:val="22"/>
                <w:szCs w:val="22"/>
              </w:rPr>
              <w:t xml:space="preserve">(SCW) </w:t>
            </w:r>
            <w:r w:rsidRPr="00A1128F">
              <w:rPr>
                <w:rFonts w:ascii="Arial" w:hAnsi="Arial" w:cs="Arial"/>
                <w:sz w:val="22"/>
                <w:szCs w:val="22"/>
              </w:rPr>
              <w:t>learning outcomes listed below</w:t>
            </w:r>
            <w:r w:rsidR="000A2AB5" w:rsidRPr="00A1128F">
              <w:rPr>
                <w:rFonts w:ascii="Arial" w:hAnsi="Arial" w:cs="Arial"/>
                <w:sz w:val="22"/>
                <w:szCs w:val="22"/>
              </w:rPr>
              <w:t xml:space="preserve"> providing at least one developmental need for each of the learning </w:t>
            </w:r>
            <w:r w:rsidR="00C0499C" w:rsidRPr="00A1128F">
              <w:rPr>
                <w:rFonts w:ascii="Arial" w:hAnsi="Arial" w:cs="Arial"/>
                <w:sz w:val="22"/>
                <w:szCs w:val="22"/>
              </w:rPr>
              <w:t>outcome below:</w:t>
            </w:r>
            <w:r w:rsidRPr="00A1128F">
              <w:rPr>
                <w:rFonts w:ascii="Arial" w:hAnsi="Arial" w:cs="Arial"/>
                <w:sz w:val="22"/>
                <w:szCs w:val="22"/>
              </w:rPr>
              <w:t xml:space="preserve"> </w:t>
            </w:r>
          </w:p>
          <w:p w14:paraId="360C6B03" w14:textId="77777777" w:rsidR="004F0E93" w:rsidRPr="00A1128F" w:rsidRDefault="004F0E93">
            <w:pPr>
              <w:rPr>
                <w:rFonts w:ascii="Arial" w:hAnsi="Arial" w:cs="Arial"/>
                <w:sz w:val="22"/>
                <w:szCs w:val="22"/>
                <w:highlight w:val="yellow"/>
              </w:rPr>
            </w:pPr>
          </w:p>
          <w:p w14:paraId="57A1BFEB" w14:textId="34AB294C" w:rsidR="004F0E93" w:rsidRPr="00A1128F" w:rsidRDefault="004F0E93" w:rsidP="004F0E93">
            <w:pPr>
              <w:numPr>
                <w:ilvl w:val="0"/>
                <w:numId w:val="1"/>
              </w:numPr>
              <w:overflowPunct w:val="0"/>
              <w:autoSpaceDE w:val="0"/>
              <w:autoSpaceDN w:val="0"/>
              <w:adjustRightInd w:val="0"/>
              <w:jc w:val="both"/>
              <w:textAlignment w:val="baseline"/>
              <w:rPr>
                <w:rFonts w:ascii="Arial" w:hAnsi="Arial" w:cs="Arial"/>
                <w:sz w:val="22"/>
                <w:szCs w:val="22"/>
              </w:rPr>
            </w:pPr>
            <w:r w:rsidRPr="00A1128F">
              <w:rPr>
                <w:rFonts w:ascii="Arial" w:hAnsi="Arial" w:cs="Arial"/>
                <w:sz w:val="22"/>
                <w:szCs w:val="22"/>
              </w:rPr>
              <w:t xml:space="preserve">Applying analysis in assessment to inform </w:t>
            </w:r>
            <w:r w:rsidR="009A4CCD" w:rsidRPr="00A1128F">
              <w:rPr>
                <w:rFonts w:ascii="Arial" w:hAnsi="Arial" w:cs="Arial"/>
                <w:sz w:val="22"/>
                <w:szCs w:val="22"/>
              </w:rPr>
              <w:t>interventions.</w:t>
            </w:r>
          </w:p>
          <w:p w14:paraId="734C72C9" w14:textId="4B680725" w:rsidR="004F0E93" w:rsidRPr="00A1128F" w:rsidRDefault="004F0E93" w:rsidP="004F0E93">
            <w:pPr>
              <w:numPr>
                <w:ilvl w:val="0"/>
                <w:numId w:val="1"/>
              </w:numPr>
              <w:overflowPunct w:val="0"/>
              <w:autoSpaceDE w:val="0"/>
              <w:autoSpaceDN w:val="0"/>
              <w:adjustRightInd w:val="0"/>
              <w:jc w:val="both"/>
              <w:textAlignment w:val="baseline"/>
              <w:rPr>
                <w:rFonts w:ascii="Arial" w:hAnsi="Arial" w:cs="Arial"/>
                <w:sz w:val="22"/>
                <w:szCs w:val="22"/>
              </w:rPr>
            </w:pPr>
            <w:r w:rsidRPr="00A1128F">
              <w:rPr>
                <w:rFonts w:ascii="Arial" w:hAnsi="Arial" w:cs="Arial"/>
                <w:sz w:val="22"/>
                <w:szCs w:val="22"/>
              </w:rPr>
              <w:t xml:space="preserve">Working collaboratively with people in need of care and support, their </w:t>
            </w:r>
            <w:proofErr w:type="spellStart"/>
            <w:r w:rsidRPr="00A1128F">
              <w:rPr>
                <w:rFonts w:ascii="Arial" w:hAnsi="Arial" w:cs="Arial"/>
                <w:sz w:val="22"/>
                <w:szCs w:val="22"/>
              </w:rPr>
              <w:t>carers</w:t>
            </w:r>
            <w:proofErr w:type="spellEnd"/>
            <w:r w:rsidRPr="00A1128F">
              <w:rPr>
                <w:rFonts w:ascii="Arial" w:hAnsi="Arial" w:cs="Arial"/>
                <w:i/>
                <w:iCs/>
                <w:sz w:val="22"/>
                <w:szCs w:val="22"/>
              </w:rPr>
              <w:t xml:space="preserve"> </w:t>
            </w:r>
            <w:r w:rsidRPr="00A1128F">
              <w:rPr>
                <w:rFonts w:ascii="Arial" w:hAnsi="Arial" w:cs="Arial"/>
                <w:sz w:val="22"/>
                <w:szCs w:val="22"/>
              </w:rPr>
              <w:t xml:space="preserve">and other </w:t>
            </w:r>
            <w:r w:rsidR="009A4CCD" w:rsidRPr="00A1128F">
              <w:rPr>
                <w:rFonts w:ascii="Arial" w:hAnsi="Arial" w:cs="Arial"/>
                <w:sz w:val="22"/>
                <w:szCs w:val="22"/>
              </w:rPr>
              <w:t>professionals.</w:t>
            </w:r>
          </w:p>
          <w:p w14:paraId="56DC6FBF" w14:textId="3A45C085" w:rsidR="004F0E93" w:rsidRPr="00A1128F" w:rsidRDefault="004F0E93" w:rsidP="004F0E93">
            <w:pPr>
              <w:numPr>
                <w:ilvl w:val="0"/>
                <w:numId w:val="1"/>
              </w:numPr>
              <w:overflowPunct w:val="0"/>
              <w:autoSpaceDE w:val="0"/>
              <w:autoSpaceDN w:val="0"/>
              <w:adjustRightInd w:val="0"/>
              <w:jc w:val="both"/>
              <w:textAlignment w:val="baseline"/>
              <w:rPr>
                <w:rFonts w:ascii="Arial" w:hAnsi="Arial" w:cs="Arial"/>
                <w:sz w:val="22"/>
                <w:szCs w:val="22"/>
              </w:rPr>
            </w:pPr>
            <w:r w:rsidRPr="00A1128F">
              <w:rPr>
                <w:rFonts w:ascii="Arial" w:hAnsi="Arial" w:cs="Arial"/>
                <w:sz w:val="22"/>
                <w:szCs w:val="22"/>
              </w:rPr>
              <w:t>Intervention and application of professional judgement in increasingly complex situations.</w:t>
            </w:r>
          </w:p>
          <w:p w14:paraId="61B7CD6C" w14:textId="77777777" w:rsidR="004F0E93" w:rsidRPr="00A1128F" w:rsidRDefault="004F0E93">
            <w:pPr>
              <w:jc w:val="both"/>
              <w:rPr>
                <w:rFonts w:ascii="Arial" w:hAnsi="Arial" w:cs="Arial"/>
                <w:sz w:val="22"/>
                <w:szCs w:val="22"/>
              </w:rPr>
            </w:pPr>
          </w:p>
          <w:p w14:paraId="050AD2DD" w14:textId="77777777" w:rsidR="00DF2A2E" w:rsidRPr="00A1128F" w:rsidRDefault="00DF2A2E" w:rsidP="00DF2A2E">
            <w:pPr>
              <w:jc w:val="both"/>
              <w:rPr>
                <w:rFonts w:ascii="Arial" w:hAnsi="Arial" w:cs="Arial"/>
                <w:sz w:val="22"/>
                <w:szCs w:val="22"/>
              </w:rPr>
            </w:pPr>
            <w:r w:rsidRPr="00A1128F">
              <w:rPr>
                <w:rFonts w:ascii="Arial" w:hAnsi="Arial" w:cs="Arial"/>
                <w:sz w:val="22"/>
                <w:szCs w:val="22"/>
              </w:rPr>
              <w:t xml:space="preserve">This task must </w:t>
            </w:r>
            <w:proofErr w:type="gramStart"/>
            <w:r w:rsidRPr="00A1128F">
              <w:rPr>
                <w:rFonts w:ascii="Arial" w:hAnsi="Arial" w:cs="Arial"/>
                <w:sz w:val="22"/>
                <w:szCs w:val="22"/>
              </w:rPr>
              <w:t>make reference</w:t>
            </w:r>
            <w:proofErr w:type="gramEnd"/>
            <w:r w:rsidRPr="00A1128F">
              <w:rPr>
                <w:rFonts w:ascii="Arial" w:hAnsi="Arial" w:cs="Arial"/>
                <w:sz w:val="22"/>
                <w:szCs w:val="22"/>
              </w:rPr>
              <w:t xml:space="preserve"> to how the supervision, training, learning and research has and will inform your practice. </w:t>
            </w:r>
          </w:p>
          <w:bookmarkEnd w:id="0"/>
          <w:p w14:paraId="63509CAC" w14:textId="77777777" w:rsidR="004F0E93" w:rsidRPr="00A1128F" w:rsidRDefault="004F0E93">
            <w:pPr>
              <w:jc w:val="both"/>
              <w:rPr>
                <w:rFonts w:ascii="Arial" w:hAnsi="Arial" w:cs="Arial"/>
                <w:sz w:val="22"/>
                <w:szCs w:val="22"/>
              </w:rPr>
            </w:pPr>
          </w:p>
          <w:p w14:paraId="269756AA" w14:textId="77777777" w:rsidR="004F0E93" w:rsidRPr="00A1128F" w:rsidRDefault="004F0E93">
            <w:pPr>
              <w:jc w:val="both"/>
              <w:rPr>
                <w:rFonts w:ascii="Arial" w:hAnsi="Arial" w:cs="Arial"/>
                <w:sz w:val="22"/>
                <w:szCs w:val="22"/>
              </w:rPr>
            </w:pPr>
          </w:p>
          <w:p w14:paraId="4AD52690" w14:textId="55EE5F26" w:rsidR="004F0E93" w:rsidRPr="00A1128F" w:rsidRDefault="004F0E93">
            <w:pPr>
              <w:jc w:val="both"/>
              <w:rPr>
                <w:rFonts w:ascii="Arial" w:hAnsi="Arial" w:cs="Arial"/>
                <w:i/>
                <w:iCs/>
                <w:sz w:val="22"/>
                <w:szCs w:val="22"/>
              </w:rPr>
            </w:pPr>
            <w:r w:rsidRPr="00A1128F">
              <w:rPr>
                <w:rFonts w:ascii="Arial" w:hAnsi="Arial" w:cs="Arial"/>
                <w:i/>
                <w:iCs/>
                <w:sz w:val="22"/>
                <w:szCs w:val="22"/>
              </w:rPr>
              <w:t>750 words (+/- 10%:  include your actual word count at the end of each section).</w:t>
            </w:r>
          </w:p>
          <w:p w14:paraId="6E3544EA" w14:textId="77777777" w:rsidR="004F0E93" w:rsidRPr="00A1128F" w:rsidRDefault="004F0E93">
            <w:pPr>
              <w:jc w:val="both"/>
              <w:rPr>
                <w:rFonts w:ascii="Arial" w:hAnsi="Arial" w:cs="Arial"/>
                <w:i/>
                <w:iCs/>
                <w:sz w:val="22"/>
                <w:szCs w:val="22"/>
              </w:rPr>
            </w:pPr>
          </w:p>
          <w:p w14:paraId="7E3E67F4" w14:textId="77777777" w:rsidR="004F0E93" w:rsidRPr="00A1128F" w:rsidRDefault="004F0E93">
            <w:pPr>
              <w:jc w:val="both"/>
              <w:rPr>
                <w:rFonts w:ascii="Arial" w:hAnsi="Arial" w:cs="Arial"/>
                <w:i/>
                <w:iCs/>
                <w:sz w:val="22"/>
                <w:szCs w:val="22"/>
              </w:rPr>
            </w:pPr>
          </w:p>
        </w:tc>
      </w:tr>
    </w:tbl>
    <w:p w14:paraId="709D64AB" w14:textId="77777777" w:rsidR="00AB48DE" w:rsidRPr="00A1128F" w:rsidRDefault="00AB48DE" w:rsidP="00AB48DE">
      <w:pPr>
        <w:rPr>
          <w:rFonts w:ascii="Arial" w:hAnsi="Arial" w:cs="Arial"/>
          <w:sz w:val="22"/>
          <w:szCs w:val="22"/>
        </w:rPr>
      </w:pPr>
    </w:p>
    <w:p w14:paraId="2016AE17" w14:textId="77777777" w:rsidR="00B81437" w:rsidRDefault="00B81437" w:rsidP="00875F3A">
      <w:pPr>
        <w:spacing w:after="160" w:line="480" w:lineRule="auto"/>
        <w:rPr>
          <w:rFonts w:ascii="Arial" w:hAnsi="Arial" w:cs="Arial"/>
          <w:sz w:val="22"/>
          <w:szCs w:val="22"/>
        </w:rPr>
      </w:pPr>
    </w:p>
    <w:p w14:paraId="30DC1A1C" w14:textId="26639365" w:rsidR="00920FF4" w:rsidRPr="00920FF4" w:rsidRDefault="00920FF4" w:rsidP="00920FF4">
      <w:pPr>
        <w:spacing w:after="160" w:line="480" w:lineRule="auto"/>
        <w:rPr>
          <w:rFonts w:ascii="Arial" w:hAnsi="Arial" w:cs="Arial"/>
          <w:sz w:val="22"/>
          <w:szCs w:val="22"/>
        </w:rPr>
      </w:pPr>
      <w:r w:rsidRPr="00920FF4">
        <w:rPr>
          <w:rFonts w:ascii="Arial" w:hAnsi="Arial" w:cs="Arial"/>
          <w:sz w:val="22"/>
          <w:szCs w:val="22"/>
        </w:rPr>
        <w:t>Since qualifying as a social worker, I have experienced significant professional growth through supervision, training and multidisciplinary collaboration. Moving from student to practitioner has required adapting to complex situations, applying theory to practice, and developing confidence in professional decision making. To critically examine this development</w:t>
      </w:r>
      <w:r w:rsidRPr="00A1128F">
        <w:rPr>
          <w:rFonts w:ascii="Arial" w:hAnsi="Arial" w:cs="Arial"/>
          <w:sz w:val="22"/>
          <w:szCs w:val="22"/>
        </w:rPr>
        <w:t xml:space="preserve"> and identify actions for the next 12 months</w:t>
      </w:r>
      <w:r w:rsidRPr="00920FF4">
        <w:rPr>
          <w:rFonts w:ascii="Arial" w:hAnsi="Arial" w:cs="Arial"/>
          <w:sz w:val="22"/>
          <w:szCs w:val="22"/>
        </w:rPr>
        <w:t xml:space="preserve">, I have used Jasper’s ERA reflective model (Experience, Reflection, Action) (Jasper, 2013). </w:t>
      </w:r>
      <w:r w:rsidR="00A1128F" w:rsidRPr="00A1128F">
        <w:rPr>
          <w:rFonts w:ascii="Arial" w:hAnsi="Arial" w:cs="Arial"/>
          <w:sz w:val="22"/>
          <w:szCs w:val="22"/>
        </w:rPr>
        <w:t xml:space="preserve">The ERA model provides a </w:t>
      </w:r>
      <w:r w:rsidR="00A1128F" w:rsidRPr="00A1128F">
        <w:rPr>
          <w:rFonts w:ascii="Arial" w:hAnsi="Arial" w:cs="Arial"/>
          <w:sz w:val="22"/>
          <w:szCs w:val="22"/>
        </w:rPr>
        <w:lastRenderedPageBreak/>
        <w:t>structured approach that enables practitioners to analyse significant experiences, reflect on their impact, and identify actionable steps for improvement</w:t>
      </w:r>
      <w:r w:rsidRPr="00920FF4">
        <w:rPr>
          <w:rFonts w:ascii="Arial" w:hAnsi="Arial" w:cs="Arial"/>
          <w:sz w:val="22"/>
          <w:szCs w:val="22"/>
        </w:rPr>
        <w:t xml:space="preserve">, aligning closely with the reflective requirements of social work and its emphasis on accountability and continuous learning. Using the ERA model, I reflect on my first year in practice in relation to the three Social Care Wales learning </w:t>
      </w:r>
      <w:proofErr w:type="gramStart"/>
      <w:r w:rsidRPr="00920FF4">
        <w:rPr>
          <w:rFonts w:ascii="Arial" w:hAnsi="Arial" w:cs="Arial"/>
          <w:sz w:val="22"/>
          <w:szCs w:val="22"/>
        </w:rPr>
        <w:t>outcomes</w:t>
      </w:r>
      <w:r w:rsidRPr="00A1128F">
        <w:rPr>
          <w:rFonts w:ascii="Arial" w:hAnsi="Arial" w:cs="Arial"/>
          <w:sz w:val="22"/>
          <w:szCs w:val="22"/>
        </w:rPr>
        <w:t>;</w:t>
      </w:r>
      <w:proofErr w:type="gramEnd"/>
      <w:r w:rsidRPr="00A1128F">
        <w:rPr>
          <w:rFonts w:ascii="Arial" w:hAnsi="Arial" w:cs="Arial"/>
          <w:sz w:val="22"/>
          <w:szCs w:val="22"/>
        </w:rPr>
        <w:t xml:space="preserve"> </w:t>
      </w:r>
      <w:r w:rsidRPr="00920FF4">
        <w:rPr>
          <w:rFonts w:ascii="Arial" w:hAnsi="Arial" w:cs="Arial"/>
          <w:sz w:val="22"/>
          <w:szCs w:val="22"/>
        </w:rPr>
        <w:t>analysis in assessment, collaborative working, and professional judgement in increasingly complex situations</w:t>
      </w:r>
      <w:r w:rsidR="00912B1F">
        <w:rPr>
          <w:rFonts w:ascii="Arial" w:hAnsi="Arial" w:cs="Arial"/>
          <w:sz w:val="22"/>
          <w:szCs w:val="22"/>
        </w:rPr>
        <w:t xml:space="preserve"> </w:t>
      </w:r>
      <w:proofErr w:type="spellStart"/>
      <w:r w:rsidRPr="00920FF4">
        <w:rPr>
          <w:rFonts w:ascii="Arial" w:hAnsi="Arial" w:cs="Arial"/>
          <w:sz w:val="22"/>
          <w:szCs w:val="22"/>
        </w:rPr>
        <w:t>identifi</w:t>
      </w:r>
      <w:r w:rsidR="001E19BA">
        <w:rPr>
          <w:rFonts w:ascii="Arial" w:hAnsi="Arial" w:cs="Arial"/>
          <w:sz w:val="22"/>
          <w:szCs w:val="22"/>
        </w:rPr>
        <w:t>y</w:t>
      </w:r>
      <w:proofErr w:type="spellEnd"/>
      <w:r w:rsidRPr="00920FF4">
        <w:rPr>
          <w:rFonts w:ascii="Arial" w:hAnsi="Arial" w:cs="Arial"/>
          <w:sz w:val="22"/>
          <w:szCs w:val="22"/>
        </w:rPr>
        <w:t xml:space="preserve"> my developmental priorities for the next </w:t>
      </w:r>
      <w:r w:rsidR="00A1128F" w:rsidRPr="00A1128F">
        <w:rPr>
          <w:rFonts w:ascii="Arial" w:hAnsi="Arial" w:cs="Arial"/>
          <w:sz w:val="22"/>
          <w:szCs w:val="22"/>
        </w:rPr>
        <w:t>12 months.</w:t>
      </w:r>
    </w:p>
    <w:p w14:paraId="41EDE188" w14:textId="77777777" w:rsidR="00875F3A" w:rsidRPr="00A1128F" w:rsidRDefault="00875F3A" w:rsidP="00875F3A">
      <w:pPr>
        <w:spacing w:line="480" w:lineRule="auto"/>
        <w:rPr>
          <w:rFonts w:ascii="Arial" w:hAnsi="Arial" w:cs="Arial"/>
          <w:b/>
          <w:bCs/>
          <w:sz w:val="22"/>
          <w:szCs w:val="22"/>
        </w:rPr>
      </w:pPr>
    </w:p>
    <w:p w14:paraId="725782C3" w14:textId="374862B8" w:rsidR="00BF3E65" w:rsidRPr="00A1128F" w:rsidRDefault="001E19BA" w:rsidP="00BF3E65">
      <w:pPr>
        <w:spacing w:after="160" w:line="480" w:lineRule="auto"/>
        <w:rPr>
          <w:rFonts w:ascii="Arial" w:hAnsi="Arial" w:cs="Arial"/>
          <w:sz w:val="22"/>
          <w:szCs w:val="22"/>
        </w:rPr>
      </w:pPr>
      <w:r>
        <w:rPr>
          <w:rFonts w:ascii="Arial" w:hAnsi="Arial" w:cs="Arial"/>
          <w:sz w:val="22"/>
          <w:szCs w:val="22"/>
        </w:rPr>
        <w:t>C</w:t>
      </w:r>
      <w:r w:rsidR="00D753F2" w:rsidRPr="00A1128F">
        <w:rPr>
          <w:rFonts w:ascii="Arial" w:hAnsi="Arial" w:cs="Arial"/>
          <w:sz w:val="22"/>
          <w:szCs w:val="22"/>
        </w:rPr>
        <w:t>onsidering my experience and reflection in relation to applying analysis in assessment, I recognise that undertaking Care and Support assessments has strengthened my analytical reasoning and confidence in applying the Social Services and Well-being (Wales) Act 2014. Training on Assessment, Eligibility and Care Planning deepened my understanding of proportionate assessment and strengthened my ability to identify strengths</w:t>
      </w:r>
      <w:r w:rsidR="005619B7" w:rsidRPr="00A1128F">
        <w:rPr>
          <w:rFonts w:ascii="Arial" w:hAnsi="Arial" w:cs="Arial"/>
          <w:sz w:val="22"/>
          <w:szCs w:val="22"/>
        </w:rPr>
        <w:t xml:space="preserve">, risks and support networks. </w:t>
      </w:r>
      <w:r w:rsidR="00875F3A" w:rsidRPr="00A1128F">
        <w:rPr>
          <w:rFonts w:ascii="Arial" w:hAnsi="Arial" w:cs="Arial"/>
          <w:sz w:val="22"/>
          <w:szCs w:val="22"/>
        </w:rPr>
        <w:t xml:space="preserve">Reflecting on these experiences enabled me to recognise how my analytical skills improved through structured assessment frameworks and reflective supervision (Jasper, 2013). </w:t>
      </w:r>
      <w:r w:rsidR="00407E92" w:rsidRPr="00A1128F">
        <w:rPr>
          <w:rFonts w:ascii="Arial" w:hAnsi="Arial" w:cs="Arial"/>
          <w:sz w:val="22"/>
          <w:szCs w:val="22"/>
        </w:rPr>
        <w:t>In adult social care, assessment often involves managing uncertainty rather than eliminating risk, particularly where self</w:t>
      </w:r>
      <w:r w:rsidR="00407E92" w:rsidRPr="00A1128F">
        <w:rPr>
          <w:rFonts w:ascii="Arial" w:hAnsi="Arial" w:cs="Arial"/>
          <w:sz w:val="22"/>
          <w:szCs w:val="22"/>
        </w:rPr>
        <w:noBreakHyphen/>
        <w:t>neglect or fluctuating capacity are present (Taylor, 2017).</w:t>
      </w:r>
      <w:r w:rsidR="005619B7" w:rsidRPr="00A1128F">
        <w:rPr>
          <w:rFonts w:ascii="Arial" w:hAnsi="Arial" w:cs="Arial"/>
          <w:sz w:val="22"/>
          <w:szCs w:val="22"/>
        </w:rPr>
        <w:t xml:space="preserve"> My reflection highlighted that while I developed competence, I also became aware of a gap in my understanding of complex mental health presentations; particularly hoarding, which often complicate safeguarding decisions. </w:t>
      </w:r>
    </w:p>
    <w:p w14:paraId="786A2B99" w14:textId="77777777" w:rsidR="00BF3E65" w:rsidRPr="00A1128F" w:rsidRDefault="00BF3E65" w:rsidP="00BF3E65">
      <w:pPr>
        <w:spacing w:after="160" w:line="480" w:lineRule="auto"/>
        <w:rPr>
          <w:rFonts w:ascii="Arial" w:hAnsi="Arial" w:cs="Arial"/>
          <w:sz w:val="22"/>
          <w:szCs w:val="22"/>
        </w:rPr>
      </w:pPr>
    </w:p>
    <w:p w14:paraId="4AD4D6FB" w14:textId="68310035" w:rsidR="00BF3E65" w:rsidRPr="00A1128F" w:rsidRDefault="00306874" w:rsidP="00875F3A">
      <w:pPr>
        <w:spacing w:after="160" w:line="480" w:lineRule="auto"/>
        <w:rPr>
          <w:rFonts w:ascii="Arial" w:hAnsi="Arial" w:cs="Arial"/>
          <w:sz w:val="22"/>
          <w:szCs w:val="22"/>
        </w:rPr>
      </w:pPr>
      <w:r>
        <w:rPr>
          <w:rFonts w:ascii="Arial" w:hAnsi="Arial" w:cs="Arial"/>
          <w:sz w:val="22"/>
          <w:szCs w:val="22"/>
        </w:rPr>
        <w:t>C</w:t>
      </w:r>
      <w:r w:rsidR="005619B7" w:rsidRPr="00A1128F">
        <w:rPr>
          <w:rFonts w:ascii="Arial" w:hAnsi="Arial" w:cs="Arial"/>
          <w:sz w:val="22"/>
          <w:szCs w:val="22"/>
        </w:rPr>
        <w:t xml:space="preserve">onsidering my experience and reflection in relation to collaborative working, I recognise </w:t>
      </w:r>
      <w:r w:rsidR="00BF3E65" w:rsidRPr="00A1128F">
        <w:rPr>
          <w:rFonts w:ascii="Arial" w:hAnsi="Arial" w:cs="Arial"/>
          <w:sz w:val="22"/>
          <w:szCs w:val="22"/>
        </w:rPr>
        <w:t>that this</w:t>
      </w:r>
      <w:r w:rsidR="00875F3A" w:rsidRPr="00A1128F">
        <w:rPr>
          <w:rFonts w:ascii="Arial" w:hAnsi="Arial" w:cs="Arial"/>
          <w:sz w:val="22"/>
          <w:szCs w:val="22"/>
        </w:rPr>
        <w:t xml:space="preserve"> has been central to my role</w:t>
      </w:r>
      <w:r w:rsidR="00BF3E65" w:rsidRPr="00A1128F">
        <w:rPr>
          <w:rFonts w:ascii="Arial" w:hAnsi="Arial" w:cs="Arial"/>
          <w:sz w:val="22"/>
          <w:szCs w:val="22"/>
        </w:rPr>
        <w:t xml:space="preserve"> </w:t>
      </w:r>
      <w:r w:rsidR="00875F3A" w:rsidRPr="00A1128F">
        <w:rPr>
          <w:rFonts w:ascii="Arial" w:hAnsi="Arial" w:cs="Arial"/>
          <w:sz w:val="22"/>
          <w:szCs w:val="22"/>
        </w:rPr>
        <w:t>with individuals and carers, and within a Multi</w:t>
      </w:r>
      <w:r w:rsidR="00875F3A" w:rsidRPr="00A1128F">
        <w:rPr>
          <w:rFonts w:ascii="Arial" w:hAnsi="Arial" w:cs="Arial"/>
          <w:sz w:val="22"/>
          <w:szCs w:val="22"/>
        </w:rPr>
        <w:noBreakHyphen/>
        <w:t>Disciplinary Team (MDT). I regularly engaged with social workers, occupational therapists, community nurses, and GP practices. Attending MDT meetings</w:t>
      </w:r>
      <w:r>
        <w:rPr>
          <w:rFonts w:ascii="Arial" w:hAnsi="Arial" w:cs="Arial"/>
          <w:sz w:val="22"/>
          <w:szCs w:val="22"/>
        </w:rPr>
        <w:t xml:space="preserve"> </w:t>
      </w:r>
      <w:r w:rsidR="00875F3A" w:rsidRPr="00A1128F">
        <w:rPr>
          <w:rFonts w:ascii="Arial" w:hAnsi="Arial" w:cs="Arial"/>
          <w:sz w:val="22"/>
          <w:szCs w:val="22"/>
        </w:rPr>
        <w:t xml:space="preserve">strengthened my confidence in sharing professional analysis and using the Local Authority’s secure database to contribute to integrated care planning. I also developed effective working relationships </w:t>
      </w:r>
      <w:r w:rsidR="00875F3A" w:rsidRPr="00A1128F">
        <w:rPr>
          <w:rFonts w:ascii="Arial" w:hAnsi="Arial" w:cs="Arial"/>
          <w:sz w:val="22"/>
          <w:szCs w:val="22"/>
        </w:rPr>
        <w:lastRenderedPageBreak/>
        <w:t>with staff in a variety of settings when assessing adults with complex physical and mental health needs.</w:t>
      </w:r>
      <w:r w:rsidR="00A1128F" w:rsidRPr="00A1128F">
        <w:rPr>
          <w:rFonts w:ascii="Arial" w:hAnsi="Arial" w:cs="Arial"/>
          <w:sz w:val="22"/>
          <w:szCs w:val="22"/>
        </w:rPr>
        <w:t xml:space="preserve"> </w:t>
      </w:r>
      <w:r w:rsidR="00E2667A" w:rsidRPr="00A1128F">
        <w:rPr>
          <w:rFonts w:ascii="Arial" w:hAnsi="Arial" w:cs="Arial"/>
          <w:sz w:val="22"/>
          <w:szCs w:val="22"/>
        </w:rPr>
        <w:t xml:space="preserve">Through reflection, I recognised how collaborative practice </w:t>
      </w:r>
      <w:r w:rsidR="00150D87" w:rsidRPr="00A1128F">
        <w:rPr>
          <w:rFonts w:ascii="Arial" w:hAnsi="Arial" w:cs="Arial"/>
          <w:sz w:val="22"/>
          <w:szCs w:val="22"/>
        </w:rPr>
        <w:t>supported more</w:t>
      </w:r>
      <w:r w:rsidR="00E2667A" w:rsidRPr="00A1128F">
        <w:rPr>
          <w:rFonts w:ascii="Arial" w:hAnsi="Arial" w:cs="Arial"/>
          <w:sz w:val="22"/>
          <w:szCs w:val="22"/>
        </w:rPr>
        <w:t xml:space="preserve"> holistic assessment</w:t>
      </w:r>
      <w:r w:rsidR="00455F15" w:rsidRPr="00A1128F">
        <w:rPr>
          <w:rFonts w:ascii="Arial" w:hAnsi="Arial" w:cs="Arial"/>
          <w:sz w:val="22"/>
          <w:szCs w:val="22"/>
        </w:rPr>
        <w:t xml:space="preserve">s </w:t>
      </w:r>
      <w:r w:rsidR="00E2667A" w:rsidRPr="00A1128F">
        <w:rPr>
          <w:rFonts w:ascii="Arial" w:hAnsi="Arial" w:cs="Arial"/>
          <w:sz w:val="22"/>
          <w:szCs w:val="22"/>
        </w:rPr>
        <w:t>and improve</w:t>
      </w:r>
      <w:r w:rsidR="00455F15" w:rsidRPr="00A1128F">
        <w:rPr>
          <w:rFonts w:ascii="Arial" w:hAnsi="Arial" w:cs="Arial"/>
          <w:sz w:val="22"/>
          <w:szCs w:val="22"/>
        </w:rPr>
        <w:t>d</w:t>
      </w:r>
      <w:r w:rsidR="00E2667A" w:rsidRPr="00A1128F">
        <w:rPr>
          <w:rFonts w:ascii="Arial" w:hAnsi="Arial" w:cs="Arial"/>
          <w:sz w:val="22"/>
          <w:szCs w:val="22"/>
        </w:rPr>
        <w:t xml:space="preserve"> outcomes for individuals and carers (Jasper, 2013). Effective interprofessional working requires clarity of role, professional confidence and respectful challenge, particularly when balancing risk and autonomy (Crawford, 2012; Taylor, 2017). Supervision provided a reflective space to evaluate my contribution to MDT discussions and identify areas for development, such as assertiveness when advocating for service users, consistent with the Code of Professional Practice</w:t>
      </w:r>
      <w:r w:rsidR="006650E4" w:rsidRPr="00A1128F">
        <w:rPr>
          <w:rFonts w:ascii="Arial" w:hAnsi="Arial" w:cs="Arial"/>
          <w:sz w:val="22"/>
          <w:szCs w:val="22"/>
        </w:rPr>
        <w:t xml:space="preserve"> (Social Care Wales, 2017)</w:t>
      </w:r>
      <w:r w:rsidR="00E2667A" w:rsidRPr="00A1128F">
        <w:rPr>
          <w:rFonts w:ascii="Arial" w:hAnsi="Arial" w:cs="Arial"/>
          <w:sz w:val="22"/>
          <w:szCs w:val="22"/>
        </w:rPr>
        <w:t>.</w:t>
      </w:r>
      <w:r w:rsidR="00BF3E65" w:rsidRPr="00A1128F">
        <w:rPr>
          <w:rFonts w:ascii="Arial" w:hAnsi="Arial" w:cs="Arial"/>
          <w:sz w:val="22"/>
          <w:szCs w:val="22"/>
        </w:rPr>
        <w:t xml:space="preserve"> </w:t>
      </w:r>
    </w:p>
    <w:p w14:paraId="087A4391" w14:textId="77777777" w:rsidR="00A1128F" w:rsidRPr="00A1128F" w:rsidRDefault="00A1128F" w:rsidP="00875F3A">
      <w:pPr>
        <w:spacing w:after="160" w:line="480" w:lineRule="auto"/>
        <w:rPr>
          <w:rFonts w:ascii="Arial" w:hAnsi="Arial" w:cs="Arial"/>
          <w:sz w:val="22"/>
          <w:szCs w:val="22"/>
        </w:rPr>
      </w:pPr>
    </w:p>
    <w:p w14:paraId="07DCEA1D" w14:textId="44A027A1" w:rsidR="00875F3A" w:rsidRPr="00A1128F" w:rsidRDefault="00306874" w:rsidP="00BF3E65">
      <w:pPr>
        <w:spacing w:after="160" w:line="480" w:lineRule="auto"/>
        <w:rPr>
          <w:rFonts w:ascii="Arial" w:hAnsi="Arial" w:cs="Arial"/>
          <w:sz w:val="22"/>
          <w:szCs w:val="22"/>
        </w:rPr>
      </w:pPr>
      <w:r>
        <w:rPr>
          <w:rFonts w:ascii="Arial" w:hAnsi="Arial" w:cs="Arial"/>
          <w:sz w:val="22"/>
          <w:szCs w:val="22"/>
        </w:rPr>
        <w:t>R</w:t>
      </w:r>
      <w:r w:rsidR="00BF3E65" w:rsidRPr="00A1128F">
        <w:rPr>
          <w:rFonts w:ascii="Arial" w:hAnsi="Arial" w:cs="Arial"/>
          <w:sz w:val="22"/>
          <w:szCs w:val="22"/>
        </w:rPr>
        <w:t>eflecting on my experience of using professional judgement in increasingly complex situations, I recognise that applying the Mental Capacity Act (MCA) 2005 has been a significant area of growth.</w:t>
      </w:r>
      <w:r w:rsidR="00875F3A" w:rsidRPr="00A1128F">
        <w:rPr>
          <w:rFonts w:ascii="Arial" w:hAnsi="Arial" w:cs="Arial"/>
          <w:sz w:val="22"/>
          <w:szCs w:val="22"/>
        </w:rPr>
        <w:t xml:space="preserve"> Following completion of </w:t>
      </w:r>
      <w:r w:rsidR="00875F3A" w:rsidRPr="00A1128F">
        <w:rPr>
          <w:rFonts w:ascii="Arial" w:hAnsi="Arial" w:cs="Arial"/>
          <w:i/>
          <w:iCs/>
          <w:sz w:val="22"/>
          <w:szCs w:val="22"/>
        </w:rPr>
        <w:t>Assessing Capacity under the MCA 2005</w:t>
      </w:r>
      <w:r w:rsidR="00875F3A" w:rsidRPr="00A1128F">
        <w:rPr>
          <w:rFonts w:ascii="Arial" w:hAnsi="Arial" w:cs="Arial"/>
          <w:sz w:val="22"/>
          <w:szCs w:val="22"/>
        </w:rPr>
        <w:t xml:space="preserve"> training, I progressed from shadowing colleagues to independently undertaking capacity assessments and contributing to Best Interests decisions. These cases frequently involved complex family dynamics and ethical dilemmas.</w:t>
      </w:r>
      <w:r w:rsidR="00A1128F" w:rsidRPr="00A1128F">
        <w:rPr>
          <w:rFonts w:ascii="Arial" w:hAnsi="Arial" w:cs="Arial"/>
          <w:sz w:val="22"/>
          <w:szCs w:val="22"/>
        </w:rPr>
        <w:t xml:space="preserve"> </w:t>
      </w:r>
      <w:r w:rsidR="00455F15" w:rsidRPr="00A1128F">
        <w:rPr>
          <w:rFonts w:ascii="Arial" w:hAnsi="Arial" w:cs="Arial"/>
          <w:sz w:val="22"/>
          <w:szCs w:val="22"/>
        </w:rPr>
        <w:t xml:space="preserve">Using reflective analysis supported me </w:t>
      </w:r>
      <w:r w:rsidR="00586AFD" w:rsidRPr="00A1128F">
        <w:rPr>
          <w:rFonts w:ascii="Arial" w:hAnsi="Arial" w:cs="Arial"/>
          <w:sz w:val="22"/>
          <w:szCs w:val="22"/>
        </w:rPr>
        <w:t xml:space="preserve">in balancing autonomy with safeguarding, particularly when individuals were </w:t>
      </w:r>
      <w:r w:rsidR="00624782" w:rsidRPr="00A1128F">
        <w:rPr>
          <w:rFonts w:ascii="Arial" w:hAnsi="Arial" w:cs="Arial"/>
          <w:sz w:val="22"/>
          <w:szCs w:val="22"/>
        </w:rPr>
        <w:t>making decisions that others perceived as unwise</w:t>
      </w:r>
      <w:r w:rsidR="00455F15" w:rsidRPr="00A1128F">
        <w:rPr>
          <w:rFonts w:ascii="Arial" w:hAnsi="Arial" w:cs="Arial"/>
          <w:sz w:val="22"/>
          <w:szCs w:val="22"/>
        </w:rPr>
        <w:t xml:space="preserve"> </w:t>
      </w:r>
      <w:r w:rsidR="00875F3A" w:rsidRPr="00A1128F">
        <w:rPr>
          <w:rFonts w:ascii="Arial" w:hAnsi="Arial" w:cs="Arial"/>
          <w:sz w:val="22"/>
          <w:szCs w:val="22"/>
        </w:rPr>
        <w:t xml:space="preserve">(Jasper, 2013). This reflection highlighted the increasing complexity of cases requiring careful application of law and professional judgement. Supervision provided a safe space to reflect on these challenges and refine my decision-making. </w:t>
      </w:r>
    </w:p>
    <w:p w14:paraId="0F0AD0BE" w14:textId="77777777" w:rsidR="00A1128F" w:rsidRPr="00A1128F" w:rsidRDefault="00A1128F" w:rsidP="00BF3E65">
      <w:pPr>
        <w:spacing w:after="160" w:line="480" w:lineRule="auto"/>
        <w:rPr>
          <w:rFonts w:ascii="Arial" w:hAnsi="Arial" w:cs="Arial"/>
          <w:sz w:val="22"/>
          <w:szCs w:val="22"/>
        </w:rPr>
      </w:pPr>
    </w:p>
    <w:p w14:paraId="44AFAA71" w14:textId="11E68D52" w:rsidR="00875F3A" w:rsidRPr="00A1128F" w:rsidRDefault="00BF3E65" w:rsidP="00875F3A">
      <w:pPr>
        <w:spacing w:line="480" w:lineRule="auto"/>
        <w:rPr>
          <w:rFonts w:ascii="Arial" w:hAnsi="Arial" w:cs="Arial"/>
          <w:sz w:val="22"/>
          <w:szCs w:val="22"/>
        </w:rPr>
      </w:pPr>
      <w:r w:rsidRPr="00A1128F">
        <w:rPr>
          <w:rFonts w:ascii="Arial" w:hAnsi="Arial" w:cs="Arial"/>
          <w:sz w:val="22"/>
          <w:szCs w:val="22"/>
        </w:rPr>
        <w:t xml:space="preserve">Reflecting on these experiences helped identify clear actions for the next 12 months. </w:t>
      </w:r>
      <w:r w:rsidR="005619B7" w:rsidRPr="00A1128F">
        <w:rPr>
          <w:rFonts w:ascii="Arial" w:hAnsi="Arial" w:cs="Arial"/>
          <w:sz w:val="22"/>
          <w:szCs w:val="22"/>
        </w:rPr>
        <w:t>To</w:t>
      </w:r>
      <w:r w:rsidRPr="00A1128F">
        <w:rPr>
          <w:rFonts w:ascii="Arial" w:hAnsi="Arial" w:cs="Arial"/>
          <w:sz w:val="22"/>
          <w:szCs w:val="22"/>
        </w:rPr>
        <w:t xml:space="preserve"> strengthen analysis in assessment</w:t>
      </w:r>
      <w:r w:rsidR="005619B7" w:rsidRPr="00A1128F">
        <w:rPr>
          <w:rFonts w:ascii="Arial" w:hAnsi="Arial" w:cs="Arial"/>
          <w:sz w:val="22"/>
          <w:szCs w:val="22"/>
        </w:rPr>
        <w:t>, I plan to undertake specialist hoarding training, review current research, and shadow mental health teams during monthly learning</w:t>
      </w:r>
      <w:r w:rsidRPr="00A1128F">
        <w:rPr>
          <w:rFonts w:ascii="Arial" w:hAnsi="Arial" w:cs="Arial"/>
          <w:sz w:val="22"/>
          <w:szCs w:val="22"/>
        </w:rPr>
        <w:t xml:space="preserve"> opportunity</w:t>
      </w:r>
      <w:r w:rsidR="005619B7" w:rsidRPr="00A1128F">
        <w:rPr>
          <w:rFonts w:ascii="Arial" w:hAnsi="Arial" w:cs="Arial"/>
          <w:sz w:val="22"/>
          <w:szCs w:val="22"/>
        </w:rPr>
        <w:t xml:space="preserve"> days</w:t>
      </w:r>
      <w:r w:rsidRPr="00A1128F">
        <w:rPr>
          <w:rFonts w:ascii="Arial" w:hAnsi="Arial" w:cs="Arial"/>
          <w:sz w:val="22"/>
          <w:szCs w:val="22"/>
        </w:rPr>
        <w:t xml:space="preserve"> colleagues to apply learning directly to practice</w:t>
      </w:r>
      <w:r w:rsidR="005619B7" w:rsidRPr="00A1128F">
        <w:rPr>
          <w:rFonts w:ascii="Arial" w:hAnsi="Arial" w:cs="Arial"/>
          <w:sz w:val="22"/>
          <w:szCs w:val="22"/>
        </w:rPr>
        <w:t>. Supervision will provide space to reflect on how this learning translates into more confident and defensible analytical assessments.</w:t>
      </w:r>
      <w:r w:rsidRPr="00A1128F">
        <w:rPr>
          <w:rFonts w:ascii="Arial" w:hAnsi="Arial" w:cs="Arial"/>
          <w:sz w:val="22"/>
          <w:szCs w:val="22"/>
        </w:rPr>
        <w:t xml:space="preserve"> </w:t>
      </w:r>
      <w:r w:rsidR="00875F3A" w:rsidRPr="00A1128F">
        <w:rPr>
          <w:rFonts w:ascii="Arial" w:hAnsi="Arial" w:cs="Arial"/>
          <w:sz w:val="22"/>
          <w:szCs w:val="22"/>
        </w:rPr>
        <w:t xml:space="preserve">To </w:t>
      </w:r>
      <w:r w:rsidR="00875F3A" w:rsidRPr="00A1128F">
        <w:rPr>
          <w:rFonts w:ascii="Arial" w:hAnsi="Arial" w:cs="Arial"/>
          <w:sz w:val="22"/>
          <w:szCs w:val="22"/>
        </w:rPr>
        <w:lastRenderedPageBreak/>
        <w:t>improve collaborative practice, I aim to deepen my understanding of dementia care and carer support. Given the age group my team supports, this knowledge is essential for co</w:t>
      </w:r>
      <w:r w:rsidR="00875F3A" w:rsidRPr="00A1128F">
        <w:rPr>
          <w:rFonts w:ascii="Arial" w:hAnsi="Arial" w:cs="Arial"/>
          <w:sz w:val="22"/>
          <w:szCs w:val="22"/>
        </w:rPr>
        <w:noBreakHyphen/>
        <w:t>producing sustainable care plans. Planned actions include attending dementia</w:t>
      </w:r>
      <w:r w:rsidR="00875F3A" w:rsidRPr="00A1128F">
        <w:rPr>
          <w:rFonts w:ascii="Arial" w:hAnsi="Arial" w:cs="Arial"/>
          <w:sz w:val="22"/>
          <w:szCs w:val="22"/>
        </w:rPr>
        <w:noBreakHyphen/>
        <w:t>specific training, engaging with carer support workshops, continue MDT engagement, and use peer support groups to share best practice (Jasper, 2013).</w:t>
      </w:r>
      <w:r w:rsidRPr="00A1128F">
        <w:rPr>
          <w:rFonts w:ascii="Arial" w:hAnsi="Arial" w:cs="Arial"/>
          <w:sz w:val="22"/>
          <w:szCs w:val="22"/>
        </w:rPr>
        <w:t xml:space="preserve"> </w:t>
      </w:r>
      <w:r w:rsidR="00875F3A" w:rsidRPr="00A1128F">
        <w:rPr>
          <w:rFonts w:ascii="Arial" w:hAnsi="Arial" w:cs="Arial"/>
          <w:sz w:val="22"/>
          <w:szCs w:val="22"/>
        </w:rPr>
        <w:t>To strengthen my professional judgement in complex cases, I aim to undertake advanced MCA training, explore opportunities to observe Court of Protection proceedings, and research emerging case law to strengthen practice (Jasper, 2013). Reflective supervision will be used to evaluate decision</w:t>
      </w:r>
      <w:r w:rsidR="00875F3A" w:rsidRPr="00A1128F">
        <w:rPr>
          <w:rFonts w:ascii="Arial" w:hAnsi="Arial" w:cs="Arial"/>
          <w:sz w:val="22"/>
          <w:szCs w:val="22"/>
        </w:rPr>
        <w:noBreakHyphen/>
        <w:t>making and ensure practice remains ethical and consistent with statutory requirements.</w:t>
      </w:r>
    </w:p>
    <w:p w14:paraId="216F820A" w14:textId="77777777" w:rsidR="00920FF4" w:rsidRPr="00A1128F" w:rsidRDefault="00920FF4" w:rsidP="00875F3A">
      <w:pPr>
        <w:spacing w:after="160" w:line="480" w:lineRule="auto"/>
        <w:rPr>
          <w:rFonts w:ascii="Arial" w:hAnsi="Arial" w:cs="Arial"/>
          <w:b/>
          <w:bCs/>
          <w:sz w:val="22"/>
          <w:szCs w:val="22"/>
        </w:rPr>
      </w:pPr>
    </w:p>
    <w:p w14:paraId="577223BA" w14:textId="261310B5" w:rsidR="00875F3A" w:rsidRPr="00A1128F" w:rsidRDefault="00875F3A" w:rsidP="00875F3A">
      <w:pPr>
        <w:spacing w:after="160" w:line="480" w:lineRule="auto"/>
        <w:rPr>
          <w:rFonts w:ascii="Arial" w:hAnsi="Arial" w:cs="Arial"/>
          <w:sz w:val="22"/>
          <w:szCs w:val="22"/>
        </w:rPr>
      </w:pPr>
      <w:r w:rsidRPr="00A1128F">
        <w:rPr>
          <w:rFonts w:ascii="Arial" w:hAnsi="Arial" w:cs="Arial"/>
          <w:sz w:val="22"/>
          <w:szCs w:val="22"/>
        </w:rPr>
        <w:t>Research highlights that reflective supervision and continuous professional learning are essential for maintaining competence and resilience in social work practice (</w:t>
      </w:r>
      <w:proofErr w:type="spellStart"/>
      <w:r w:rsidRPr="00A1128F">
        <w:rPr>
          <w:rFonts w:ascii="Arial" w:hAnsi="Arial" w:cs="Arial"/>
          <w:sz w:val="22"/>
          <w:szCs w:val="22"/>
        </w:rPr>
        <w:t>Ravalier</w:t>
      </w:r>
      <w:proofErr w:type="spellEnd"/>
      <w:r w:rsidRPr="00A1128F">
        <w:rPr>
          <w:rFonts w:ascii="Arial" w:hAnsi="Arial" w:cs="Arial"/>
          <w:sz w:val="22"/>
          <w:szCs w:val="22"/>
        </w:rPr>
        <w:t xml:space="preserve"> et al). </w:t>
      </w:r>
      <w:r w:rsidR="00FF4DC1" w:rsidRPr="00A1128F">
        <w:rPr>
          <w:rFonts w:ascii="Arial" w:hAnsi="Arial" w:cs="Arial"/>
          <w:sz w:val="22"/>
          <w:szCs w:val="22"/>
        </w:rPr>
        <w:t>Looking back on my first year in practice</w:t>
      </w:r>
      <w:r w:rsidR="00920FF4" w:rsidRPr="00A1128F">
        <w:rPr>
          <w:rFonts w:ascii="Arial" w:hAnsi="Arial" w:cs="Arial"/>
          <w:sz w:val="22"/>
          <w:szCs w:val="22"/>
        </w:rPr>
        <w:t xml:space="preserve"> utilising the ERA reflective model (Jasper, 2013),</w:t>
      </w:r>
      <w:r w:rsidR="00290D34" w:rsidRPr="00A1128F">
        <w:rPr>
          <w:rFonts w:ascii="Arial" w:hAnsi="Arial" w:cs="Arial"/>
          <w:sz w:val="22"/>
          <w:szCs w:val="22"/>
        </w:rPr>
        <w:t xml:space="preserve"> I can see clear progress in my approach to assessment, collaborative working and professional judgement</w:t>
      </w:r>
      <w:r w:rsidRPr="00A1128F">
        <w:rPr>
          <w:rFonts w:ascii="Arial" w:hAnsi="Arial" w:cs="Arial"/>
          <w:sz w:val="22"/>
          <w:szCs w:val="22"/>
        </w:rPr>
        <w:t>.</w:t>
      </w:r>
      <w:r w:rsidR="00920FF4" w:rsidRPr="00A1128F">
        <w:rPr>
          <w:rFonts w:ascii="Arial" w:hAnsi="Arial" w:cs="Arial"/>
          <w:sz w:val="22"/>
          <w:szCs w:val="22"/>
        </w:rPr>
        <w:t xml:space="preserve"> T</w:t>
      </w:r>
      <w:r w:rsidRPr="00A1128F">
        <w:rPr>
          <w:rFonts w:ascii="Arial" w:hAnsi="Arial" w:cs="Arial"/>
          <w:sz w:val="22"/>
          <w:szCs w:val="22"/>
        </w:rPr>
        <w:t xml:space="preserve">hrough targeted training, </w:t>
      </w:r>
      <w:r w:rsidR="00920FF4" w:rsidRPr="00A1128F">
        <w:rPr>
          <w:rFonts w:ascii="Arial" w:hAnsi="Arial" w:cs="Arial"/>
          <w:sz w:val="22"/>
          <w:szCs w:val="22"/>
        </w:rPr>
        <w:t xml:space="preserve">reflective </w:t>
      </w:r>
      <w:r w:rsidRPr="00A1128F">
        <w:rPr>
          <w:rFonts w:ascii="Arial" w:hAnsi="Arial" w:cs="Arial"/>
          <w:sz w:val="22"/>
          <w:szCs w:val="22"/>
        </w:rPr>
        <w:t>supervision, and research, I will continue to develop as a reflective practitioner and meet the evolving demands and complexity of social care practice (Social Care Wales, 2017).</w:t>
      </w:r>
    </w:p>
    <w:p w14:paraId="50D18D42" w14:textId="054DF34D" w:rsidR="00875F3A" w:rsidRDefault="00875F3A" w:rsidP="00875F3A">
      <w:pPr>
        <w:spacing w:after="160" w:line="480" w:lineRule="auto"/>
        <w:rPr>
          <w:rFonts w:ascii="Arial" w:hAnsi="Arial" w:cs="Arial"/>
          <w:b/>
          <w:bCs/>
          <w:sz w:val="22"/>
          <w:szCs w:val="22"/>
        </w:rPr>
      </w:pPr>
      <w:r w:rsidRPr="00A1128F">
        <w:rPr>
          <w:rFonts w:ascii="Arial" w:hAnsi="Arial" w:cs="Arial"/>
          <w:b/>
          <w:bCs/>
          <w:sz w:val="22"/>
          <w:szCs w:val="22"/>
        </w:rPr>
        <w:t>Word count: 8</w:t>
      </w:r>
      <w:r w:rsidR="00677380">
        <w:rPr>
          <w:rFonts w:ascii="Arial" w:hAnsi="Arial" w:cs="Arial"/>
          <w:b/>
          <w:bCs/>
          <w:sz w:val="22"/>
          <w:szCs w:val="22"/>
        </w:rPr>
        <w:t>25</w:t>
      </w:r>
    </w:p>
    <w:p w14:paraId="11EAE68D" w14:textId="77777777" w:rsidR="00677380" w:rsidRDefault="00677380" w:rsidP="00875F3A">
      <w:pPr>
        <w:spacing w:after="160" w:line="480" w:lineRule="auto"/>
        <w:rPr>
          <w:rFonts w:ascii="Arial" w:hAnsi="Arial" w:cs="Arial"/>
          <w:b/>
          <w:bCs/>
          <w:sz w:val="22"/>
          <w:szCs w:val="22"/>
        </w:rPr>
      </w:pPr>
    </w:p>
    <w:p w14:paraId="16DAD406" w14:textId="77777777" w:rsidR="00677380" w:rsidRPr="00A1128F" w:rsidRDefault="00677380" w:rsidP="00875F3A">
      <w:pPr>
        <w:spacing w:after="160" w:line="480" w:lineRule="auto"/>
        <w:rPr>
          <w:rFonts w:ascii="Arial" w:hAnsi="Arial" w:cs="Arial"/>
          <w:sz w:val="22"/>
          <w:szCs w:val="22"/>
        </w:rPr>
      </w:pPr>
    </w:p>
    <w:p w14:paraId="5A090A36" w14:textId="77777777" w:rsidR="00B25636" w:rsidRPr="00A1128F" w:rsidRDefault="00B25636" w:rsidP="00B81437">
      <w:pPr>
        <w:rPr>
          <w:rFonts w:ascii="Arial" w:hAnsi="Arial" w:cs="Arial"/>
          <w:sz w:val="22"/>
          <w:szCs w:val="22"/>
        </w:rPr>
      </w:pPr>
    </w:p>
    <w:p w14:paraId="4F555EAA" w14:textId="77777777" w:rsidR="00920FF4" w:rsidRDefault="00920FF4" w:rsidP="00B81437">
      <w:pPr>
        <w:rPr>
          <w:rFonts w:ascii="Arial" w:hAnsi="Arial" w:cs="Arial"/>
          <w:sz w:val="22"/>
          <w:szCs w:val="22"/>
        </w:rPr>
      </w:pPr>
    </w:p>
    <w:p w14:paraId="43756032" w14:textId="77777777" w:rsidR="00A1128F" w:rsidRDefault="00A1128F" w:rsidP="00B81437">
      <w:pPr>
        <w:rPr>
          <w:rFonts w:ascii="Arial" w:hAnsi="Arial" w:cs="Arial"/>
          <w:sz w:val="22"/>
          <w:szCs w:val="22"/>
        </w:rPr>
      </w:pPr>
    </w:p>
    <w:p w14:paraId="3797585F" w14:textId="77777777" w:rsidR="00A1128F" w:rsidRDefault="00A1128F" w:rsidP="00B81437">
      <w:pPr>
        <w:rPr>
          <w:rFonts w:ascii="Arial" w:hAnsi="Arial" w:cs="Arial"/>
          <w:sz w:val="22"/>
          <w:szCs w:val="22"/>
        </w:rPr>
      </w:pPr>
    </w:p>
    <w:p w14:paraId="7F2770B9" w14:textId="77777777" w:rsidR="00A1128F" w:rsidRDefault="00A1128F" w:rsidP="00B81437">
      <w:pPr>
        <w:rPr>
          <w:rFonts w:ascii="Arial" w:hAnsi="Arial" w:cs="Arial"/>
          <w:sz w:val="22"/>
          <w:szCs w:val="22"/>
        </w:rPr>
      </w:pPr>
    </w:p>
    <w:p w14:paraId="07105DF6" w14:textId="77777777" w:rsidR="00A1128F" w:rsidRDefault="00A1128F" w:rsidP="00B81437">
      <w:pPr>
        <w:rPr>
          <w:rFonts w:ascii="Arial" w:hAnsi="Arial" w:cs="Arial"/>
          <w:sz w:val="22"/>
          <w:szCs w:val="22"/>
        </w:rPr>
      </w:pPr>
    </w:p>
    <w:p w14:paraId="5DD68532" w14:textId="77777777" w:rsidR="00A1128F" w:rsidRDefault="00A1128F" w:rsidP="00B81437">
      <w:pPr>
        <w:rPr>
          <w:rFonts w:ascii="Arial" w:hAnsi="Arial" w:cs="Arial"/>
          <w:sz w:val="22"/>
          <w:szCs w:val="22"/>
        </w:rPr>
      </w:pPr>
    </w:p>
    <w:p w14:paraId="41BE1EE7" w14:textId="77777777" w:rsidR="00A1128F" w:rsidRDefault="00A1128F" w:rsidP="00B81437">
      <w:pPr>
        <w:rPr>
          <w:rFonts w:ascii="Arial" w:hAnsi="Arial" w:cs="Arial"/>
          <w:sz w:val="22"/>
          <w:szCs w:val="22"/>
        </w:rPr>
      </w:pPr>
    </w:p>
    <w:p w14:paraId="63414FDD" w14:textId="77777777" w:rsidR="00A1128F" w:rsidRPr="00A1128F" w:rsidRDefault="00A1128F" w:rsidP="00B81437">
      <w:pPr>
        <w:rPr>
          <w:rFonts w:ascii="Arial" w:hAnsi="Arial" w:cs="Arial"/>
          <w:sz w:val="22"/>
          <w:szCs w:val="22"/>
        </w:rPr>
      </w:pPr>
    </w:p>
    <w:p w14:paraId="1AC8F92A" w14:textId="77777777" w:rsidR="00B81437" w:rsidRPr="00A1128F" w:rsidRDefault="00B81437" w:rsidP="00B81437">
      <w:pPr>
        <w:rPr>
          <w:rFonts w:ascii="Arial" w:hAnsi="Arial" w:cs="Arial"/>
          <w:sz w:val="22"/>
          <w:szCs w:val="22"/>
        </w:rPr>
      </w:pPr>
    </w:p>
    <w:p w14:paraId="718C0328" w14:textId="77777777" w:rsidR="00B81437" w:rsidRPr="00A1128F" w:rsidRDefault="00B81437" w:rsidP="00B81437">
      <w:pPr>
        <w:rPr>
          <w:rFonts w:ascii="Arial" w:hAnsi="Arial" w:cs="Arial"/>
          <w:b/>
          <w:sz w:val="22"/>
          <w:szCs w:val="22"/>
        </w:rPr>
      </w:pPr>
    </w:p>
    <w:p w14:paraId="5EBD4E32" w14:textId="3352E18C" w:rsidR="004F0E93" w:rsidRPr="00A1128F" w:rsidRDefault="004F0E93" w:rsidP="004F0E93">
      <w:pPr>
        <w:jc w:val="center"/>
        <w:rPr>
          <w:rFonts w:ascii="Arial" w:hAnsi="Arial" w:cs="Arial"/>
          <w:b/>
          <w:sz w:val="22"/>
          <w:szCs w:val="22"/>
        </w:rPr>
      </w:pPr>
      <w:r w:rsidRPr="00A1128F">
        <w:rPr>
          <w:rFonts w:ascii="Arial" w:hAnsi="Arial" w:cs="Arial"/>
          <w:b/>
          <w:sz w:val="22"/>
          <w:szCs w:val="22"/>
        </w:rPr>
        <w:t xml:space="preserve">Task 1 </w:t>
      </w:r>
    </w:p>
    <w:p w14:paraId="5B537D22" w14:textId="02F029C1" w:rsidR="00F14D32" w:rsidRPr="00A1128F" w:rsidRDefault="00F14D32" w:rsidP="004F0E93">
      <w:pPr>
        <w:jc w:val="center"/>
        <w:rPr>
          <w:rFonts w:ascii="Arial" w:hAnsi="Arial" w:cs="Arial"/>
          <w:b/>
          <w:sz w:val="22"/>
          <w:szCs w:val="22"/>
        </w:rPr>
      </w:pPr>
      <w:r w:rsidRPr="00A1128F">
        <w:rPr>
          <w:rFonts w:ascii="Arial" w:hAnsi="Arial" w:cs="Arial"/>
          <w:b/>
          <w:sz w:val="22"/>
          <w:szCs w:val="22"/>
        </w:rPr>
        <w:t xml:space="preserve">Part b </w:t>
      </w:r>
    </w:p>
    <w:p w14:paraId="1F6DC0E3" w14:textId="77777777" w:rsidR="004F0E93" w:rsidRPr="00A1128F" w:rsidRDefault="004F0E93" w:rsidP="004F0E93">
      <w:pPr>
        <w:jc w:val="center"/>
        <w:rPr>
          <w:rFonts w:ascii="Arial" w:hAnsi="Arial" w:cs="Arial"/>
          <w:b/>
          <w:bCs/>
          <w:sz w:val="22"/>
          <w:szCs w:val="22"/>
        </w:rPr>
      </w:pPr>
      <w:r w:rsidRPr="00A1128F">
        <w:rPr>
          <w:rFonts w:ascii="Arial" w:hAnsi="Arial" w:cs="Arial"/>
          <w:b/>
          <w:bCs/>
          <w:sz w:val="22"/>
          <w:szCs w:val="22"/>
        </w:rPr>
        <w:t xml:space="preserve">Developmental Review </w:t>
      </w:r>
    </w:p>
    <w:p w14:paraId="508D8D72" w14:textId="77777777" w:rsidR="004F0E93" w:rsidRPr="00A1128F" w:rsidRDefault="004F0E93" w:rsidP="004F0E93">
      <w:pPr>
        <w:rPr>
          <w:rFonts w:ascii="Arial" w:hAnsi="Arial" w:cs="Arial"/>
          <w:b/>
          <w:sz w:val="22"/>
          <w:szCs w:val="22"/>
        </w:rPr>
      </w:pPr>
    </w:p>
    <w:p w14:paraId="6178251B" w14:textId="77777777" w:rsidR="004F0E93" w:rsidRPr="00A1128F" w:rsidRDefault="004F0E93" w:rsidP="004F0E93">
      <w:pPr>
        <w:rPr>
          <w:rFonts w:ascii="Arial" w:hAnsi="Arial" w:cs="Arial"/>
          <w:b/>
          <w:sz w:val="22"/>
          <w:szCs w:val="22"/>
        </w:rPr>
      </w:pPr>
      <w:r w:rsidRPr="00A1128F">
        <w:rPr>
          <w:rFonts w:ascii="Arial" w:hAnsi="Arial" w:cs="Arial"/>
          <w:b/>
          <w:sz w:val="22"/>
          <w:szCs w:val="22"/>
        </w:rPr>
        <w:t>Guidance:</w:t>
      </w:r>
    </w:p>
    <w:p w14:paraId="59345CB7" w14:textId="02F6EDAD" w:rsidR="004F0E93" w:rsidRPr="00A1128F" w:rsidRDefault="004F0E93" w:rsidP="004F0E93">
      <w:pPr>
        <w:rPr>
          <w:rFonts w:ascii="Arial" w:hAnsi="Arial" w:cs="Arial"/>
          <w:bCs/>
          <w:sz w:val="22"/>
          <w:szCs w:val="22"/>
        </w:rPr>
      </w:pPr>
      <w:bookmarkStart w:id="1" w:name="_Hlk213919847"/>
      <w:r w:rsidRPr="00A1128F">
        <w:rPr>
          <w:rFonts w:ascii="Arial" w:hAnsi="Arial" w:cs="Arial"/>
          <w:bCs/>
          <w:sz w:val="22"/>
          <w:szCs w:val="22"/>
        </w:rPr>
        <w:t xml:space="preserve">Task 1 </w:t>
      </w:r>
      <w:r w:rsidR="00F14D32" w:rsidRPr="00A1128F">
        <w:rPr>
          <w:rFonts w:ascii="Arial" w:hAnsi="Arial" w:cs="Arial"/>
          <w:bCs/>
          <w:sz w:val="22"/>
          <w:szCs w:val="22"/>
        </w:rPr>
        <w:t xml:space="preserve">part b </w:t>
      </w:r>
      <w:r w:rsidRPr="00A1128F">
        <w:rPr>
          <w:rFonts w:ascii="Arial" w:hAnsi="Arial" w:cs="Arial"/>
          <w:bCs/>
          <w:sz w:val="22"/>
          <w:szCs w:val="22"/>
        </w:rPr>
        <w:t xml:space="preserve">is a </w:t>
      </w:r>
      <w:r w:rsidR="00CB2131" w:rsidRPr="00A1128F">
        <w:rPr>
          <w:rFonts w:ascii="Arial" w:hAnsi="Arial" w:cs="Arial"/>
          <w:bCs/>
          <w:sz w:val="22"/>
          <w:szCs w:val="22"/>
        </w:rPr>
        <w:t>2-part</w:t>
      </w:r>
      <w:r w:rsidR="00B930D3" w:rsidRPr="00A1128F">
        <w:rPr>
          <w:rFonts w:ascii="Arial" w:hAnsi="Arial" w:cs="Arial"/>
          <w:bCs/>
          <w:sz w:val="22"/>
          <w:szCs w:val="22"/>
        </w:rPr>
        <w:t xml:space="preserve"> question and a </w:t>
      </w:r>
      <w:r w:rsidRPr="00A1128F">
        <w:rPr>
          <w:rFonts w:ascii="Arial" w:hAnsi="Arial" w:cs="Arial"/>
          <w:bCs/>
          <w:sz w:val="22"/>
          <w:szCs w:val="22"/>
        </w:rPr>
        <w:t xml:space="preserve">continuation of task I </w:t>
      </w:r>
      <w:r w:rsidR="00F14D32" w:rsidRPr="00A1128F">
        <w:rPr>
          <w:rFonts w:ascii="Arial" w:hAnsi="Arial" w:cs="Arial"/>
          <w:bCs/>
          <w:sz w:val="22"/>
          <w:szCs w:val="22"/>
        </w:rPr>
        <w:t xml:space="preserve">part </w:t>
      </w:r>
      <w:proofErr w:type="gramStart"/>
      <w:r w:rsidR="00F14D32" w:rsidRPr="00A1128F">
        <w:rPr>
          <w:rFonts w:ascii="Arial" w:hAnsi="Arial" w:cs="Arial"/>
          <w:bCs/>
          <w:sz w:val="22"/>
          <w:szCs w:val="22"/>
        </w:rPr>
        <w:t>a</w:t>
      </w:r>
      <w:proofErr w:type="gramEnd"/>
      <w:r w:rsidR="00F14D32" w:rsidRPr="00A1128F">
        <w:rPr>
          <w:rFonts w:ascii="Arial" w:hAnsi="Arial" w:cs="Arial"/>
          <w:bCs/>
          <w:sz w:val="22"/>
          <w:szCs w:val="22"/>
        </w:rPr>
        <w:t xml:space="preserve"> </w:t>
      </w:r>
      <w:r w:rsidRPr="00A1128F">
        <w:rPr>
          <w:rFonts w:ascii="Arial" w:hAnsi="Arial" w:cs="Arial"/>
          <w:bCs/>
          <w:sz w:val="22"/>
          <w:szCs w:val="22"/>
        </w:rPr>
        <w:t xml:space="preserve">and you </w:t>
      </w:r>
      <w:r w:rsidRPr="00A1128F">
        <w:rPr>
          <w:rFonts w:ascii="Arial" w:hAnsi="Arial" w:cs="Arial"/>
          <w:b/>
          <w:sz w:val="22"/>
          <w:szCs w:val="22"/>
        </w:rPr>
        <w:t xml:space="preserve">must </w:t>
      </w:r>
      <w:r w:rsidRPr="00A1128F">
        <w:rPr>
          <w:rFonts w:ascii="Arial" w:hAnsi="Arial" w:cs="Arial"/>
          <w:bCs/>
          <w:sz w:val="22"/>
          <w:szCs w:val="22"/>
        </w:rPr>
        <w:t xml:space="preserve">refer to a reflective model </w:t>
      </w:r>
      <w:r w:rsidR="009F21E6" w:rsidRPr="00A1128F">
        <w:rPr>
          <w:rFonts w:ascii="Arial" w:hAnsi="Arial" w:cs="Arial"/>
          <w:bCs/>
          <w:sz w:val="22"/>
          <w:szCs w:val="22"/>
        </w:rPr>
        <w:t xml:space="preserve">in </w:t>
      </w:r>
      <w:r w:rsidR="00F14D32" w:rsidRPr="00A1128F">
        <w:rPr>
          <w:rFonts w:ascii="Arial" w:hAnsi="Arial" w:cs="Arial"/>
          <w:bCs/>
          <w:sz w:val="22"/>
          <w:szCs w:val="22"/>
        </w:rPr>
        <w:t>this task.</w:t>
      </w:r>
    </w:p>
    <w:p w14:paraId="48D5C580" w14:textId="3AD333B3" w:rsidR="004F0E93" w:rsidRPr="00A1128F" w:rsidRDefault="004F0E93" w:rsidP="004F0E93">
      <w:pPr>
        <w:rPr>
          <w:rFonts w:ascii="Arial" w:hAnsi="Arial" w:cs="Arial"/>
          <w:i/>
          <w:iCs/>
          <w:sz w:val="22"/>
          <w:szCs w:val="22"/>
        </w:rPr>
      </w:pPr>
      <w:r w:rsidRPr="00A1128F">
        <w:rPr>
          <w:rFonts w:ascii="Arial" w:hAnsi="Arial" w:cs="Arial"/>
          <w:i/>
          <w:iCs/>
          <w:sz w:val="22"/>
          <w:szCs w:val="22"/>
        </w:rPr>
        <w:t>Please ensure that you meet the required learning outcomes for this task (See appendix 4 of the handbook) and that you answer both parts of the question</w:t>
      </w:r>
      <w:r w:rsidR="009F21E6" w:rsidRPr="00A1128F">
        <w:rPr>
          <w:rFonts w:ascii="Arial" w:hAnsi="Arial" w:cs="Arial"/>
          <w:i/>
          <w:iCs/>
          <w:sz w:val="22"/>
          <w:szCs w:val="22"/>
        </w:rPr>
        <w:t>.</w:t>
      </w:r>
    </w:p>
    <w:p w14:paraId="0229BFCA" w14:textId="77777777" w:rsidR="00C0499C" w:rsidRPr="00A1128F" w:rsidRDefault="00C0499C" w:rsidP="00F14D32">
      <w:pPr>
        <w:jc w:val="both"/>
        <w:rPr>
          <w:rFonts w:ascii="Arial" w:hAnsi="Arial" w:cs="Arial"/>
          <w:i/>
          <w:iCs/>
          <w:sz w:val="22"/>
          <w:szCs w:val="22"/>
        </w:rPr>
      </w:pPr>
    </w:p>
    <w:p w14:paraId="38ECDAB9" w14:textId="7C0DA505" w:rsidR="00F14D32" w:rsidRPr="00A1128F" w:rsidRDefault="00F14D32" w:rsidP="00F14D32">
      <w:pPr>
        <w:jc w:val="both"/>
        <w:rPr>
          <w:rFonts w:ascii="Arial" w:hAnsi="Arial" w:cs="Arial"/>
          <w:i/>
          <w:iCs/>
          <w:sz w:val="22"/>
          <w:szCs w:val="22"/>
        </w:rPr>
      </w:pPr>
      <w:r w:rsidRPr="00A1128F">
        <w:rPr>
          <w:rFonts w:ascii="Arial" w:hAnsi="Arial" w:cs="Arial"/>
          <w:i/>
          <w:iCs/>
          <w:sz w:val="22"/>
          <w:szCs w:val="22"/>
        </w:rPr>
        <w:t>Please answer all element</w:t>
      </w:r>
      <w:r w:rsidR="00C0499C" w:rsidRPr="00A1128F">
        <w:rPr>
          <w:rFonts w:ascii="Arial" w:hAnsi="Arial" w:cs="Arial"/>
          <w:i/>
          <w:iCs/>
          <w:sz w:val="22"/>
          <w:szCs w:val="22"/>
        </w:rPr>
        <w:t>s</w:t>
      </w:r>
      <w:r w:rsidRPr="00A1128F">
        <w:rPr>
          <w:rFonts w:ascii="Arial" w:hAnsi="Arial" w:cs="Arial"/>
          <w:i/>
          <w:iCs/>
          <w:sz w:val="22"/>
          <w:szCs w:val="22"/>
        </w:rPr>
        <w:t xml:space="preserve"> of the question below. </w:t>
      </w:r>
    </w:p>
    <w:p w14:paraId="4C06A45A" w14:textId="77777777" w:rsidR="004F0E93" w:rsidRPr="00A1128F" w:rsidRDefault="004F0E93" w:rsidP="004F0E93">
      <w:pPr>
        <w:jc w:val="both"/>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A1128F" w14:paraId="1FA8345F" w14:textId="77777777" w:rsidTr="00B930D3">
        <w:trPr>
          <w:trHeight w:val="2880"/>
        </w:trPr>
        <w:tc>
          <w:tcPr>
            <w:tcW w:w="10188" w:type="dxa"/>
          </w:tcPr>
          <w:p w14:paraId="2D751810" w14:textId="77777777" w:rsidR="00DC3220" w:rsidRPr="00A1128F" w:rsidRDefault="00DC3220">
            <w:pPr>
              <w:jc w:val="both"/>
              <w:rPr>
                <w:rFonts w:ascii="Arial" w:hAnsi="Arial" w:cs="Arial"/>
                <w:b/>
                <w:bCs/>
                <w:sz w:val="22"/>
                <w:szCs w:val="22"/>
              </w:rPr>
            </w:pPr>
            <w:r w:rsidRPr="00A1128F">
              <w:rPr>
                <w:rFonts w:ascii="Arial" w:hAnsi="Arial" w:cs="Arial"/>
                <w:b/>
                <w:bCs/>
                <w:sz w:val="22"/>
                <w:szCs w:val="22"/>
              </w:rPr>
              <w:t>Question</w:t>
            </w:r>
          </w:p>
          <w:p w14:paraId="0394349A" w14:textId="27EF96B3" w:rsidR="00DC3220" w:rsidRPr="00A1128F" w:rsidRDefault="004F0E93">
            <w:pPr>
              <w:jc w:val="both"/>
              <w:rPr>
                <w:rFonts w:ascii="Arial" w:hAnsi="Arial" w:cs="Arial"/>
                <w:sz w:val="22"/>
                <w:szCs w:val="22"/>
              </w:rPr>
            </w:pPr>
            <w:r w:rsidRPr="00A1128F">
              <w:rPr>
                <w:rFonts w:ascii="Arial" w:hAnsi="Arial" w:cs="Arial"/>
                <w:sz w:val="22"/>
                <w:szCs w:val="22"/>
              </w:rPr>
              <w:t xml:space="preserve">Use a reflective model to critically reflect on the learning needs you identified in task 1 </w:t>
            </w:r>
            <w:r w:rsidR="00CB2131" w:rsidRPr="00A1128F">
              <w:rPr>
                <w:rFonts w:ascii="Arial" w:hAnsi="Arial" w:cs="Arial"/>
                <w:sz w:val="22"/>
                <w:szCs w:val="22"/>
              </w:rPr>
              <w:t xml:space="preserve">part a </w:t>
            </w:r>
            <w:r w:rsidR="009F21E6" w:rsidRPr="00A1128F">
              <w:rPr>
                <w:rFonts w:ascii="Arial" w:hAnsi="Arial" w:cs="Arial"/>
                <w:sz w:val="22"/>
                <w:szCs w:val="22"/>
              </w:rPr>
              <w:t>under</w:t>
            </w:r>
            <w:r w:rsidRPr="00A1128F">
              <w:rPr>
                <w:rFonts w:ascii="Arial" w:hAnsi="Arial" w:cs="Arial"/>
                <w:sz w:val="22"/>
                <w:szCs w:val="22"/>
              </w:rPr>
              <w:t xml:space="preserve"> each of the 3 </w:t>
            </w:r>
            <w:r w:rsidR="009F21E6" w:rsidRPr="00A1128F">
              <w:rPr>
                <w:rFonts w:ascii="Arial" w:hAnsi="Arial" w:cs="Arial"/>
                <w:sz w:val="22"/>
                <w:szCs w:val="22"/>
              </w:rPr>
              <w:t xml:space="preserve">SCW </w:t>
            </w:r>
            <w:r w:rsidRPr="00A1128F">
              <w:rPr>
                <w:rFonts w:ascii="Arial" w:hAnsi="Arial" w:cs="Arial"/>
                <w:sz w:val="22"/>
                <w:szCs w:val="22"/>
              </w:rPr>
              <w:t xml:space="preserve">learning outcomes. </w:t>
            </w:r>
          </w:p>
          <w:p w14:paraId="538FFB1C" w14:textId="53732661" w:rsidR="004F0E93" w:rsidRPr="00A1128F" w:rsidRDefault="004F0E93">
            <w:pPr>
              <w:jc w:val="both"/>
              <w:rPr>
                <w:rFonts w:ascii="Arial" w:hAnsi="Arial" w:cs="Arial"/>
                <w:sz w:val="22"/>
                <w:szCs w:val="22"/>
              </w:rPr>
            </w:pPr>
            <w:r w:rsidRPr="00A1128F">
              <w:rPr>
                <w:rFonts w:ascii="Arial" w:hAnsi="Arial" w:cs="Arial"/>
                <w:sz w:val="22"/>
                <w:szCs w:val="22"/>
              </w:rPr>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A1128F" w:rsidRDefault="004F0E93">
            <w:pPr>
              <w:jc w:val="both"/>
              <w:rPr>
                <w:rFonts w:ascii="Arial" w:hAnsi="Arial" w:cs="Arial"/>
                <w:sz w:val="22"/>
                <w:szCs w:val="22"/>
              </w:rPr>
            </w:pPr>
            <w:r w:rsidRPr="00A1128F">
              <w:rPr>
                <w:rFonts w:ascii="Arial" w:hAnsi="Arial" w:cs="Arial"/>
                <w:sz w:val="22"/>
                <w:szCs w:val="22"/>
              </w:rPr>
              <w:t xml:space="preserve">Identify your learning needs to support your development in the transition to becoming an experienced practitioner in your future career following the completion of this programme. </w:t>
            </w:r>
          </w:p>
          <w:p w14:paraId="26252AF8" w14:textId="77777777" w:rsidR="004F0E93" w:rsidRPr="00A1128F" w:rsidRDefault="004F0E93">
            <w:pPr>
              <w:jc w:val="both"/>
              <w:rPr>
                <w:rFonts w:ascii="Arial" w:hAnsi="Arial" w:cs="Arial"/>
                <w:sz w:val="22"/>
                <w:szCs w:val="22"/>
              </w:rPr>
            </w:pPr>
          </w:p>
          <w:p w14:paraId="7AEE39CB" w14:textId="1CDADF9C" w:rsidR="004F0E93" w:rsidRPr="00A1128F" w:rsidRDefault="004F0E93">
            <w:pPr>
              <w:jc w:val="both"/>
              <w:rPr>
                <w:rFonts w:ascii="Arial" w:hAnsi="Arial" w:cs="Arial"/>
                <w:sz w:val="22"/>
                <w:szCs w:val="22"/>
              </w:rPr>
            </w:pPr>
            <w:r w:rsidRPr="00A1128F">
              <w:rPr>
                <w:rFonts w:ascii="Arial" w:hAnsi="Arial" w:cs="Arial"/>
                <w:sz w:val="22"/>
                <w:szCs w:val="22"/>
              </w:rPr>
              <w:t xml:space="preserve">650 words </w:t>
            </w:r>
            <w:r w:rsidR="00C0499C" w:rsidRPr="00A1128F">
              <w:rPr>
                <w:rFonts w:ascii="Arial" w:hAnsi="Arial" w:cs="Arial"/>
                <w:sz w:val="22"/>
                <w:szCs w:val="22"/>
              </w:rPr>
              <w:t>(+/- 10%: include your actual word count at the end of each section).</w:t>
            </w:r>
          </w:p>
          <w:p w14:paraId="52CD0E3E" w14:textId="77777777" w:rsidR="004F0E93" w:rsidRPr="00A1128F" w:rsidRDefault="004F0E93">
            <w:pPr>
              <w:jc w:val="both"/>
              <w:rPr>
                <w:rFonts w:ascii="Arial" w:hAnsi="Arial" w:cs="Arial"/>
                <w:i/>
                <w:sz w:val="22"/>
                <w:szCs w:val="22"/>
              </w:rPr>
            </w:pPr>
          </w:p>
        </w:tc>
      </w:tr>
      <w:tr w:rsidR="00B930D3" w:rsidRPr="00A1128F" w14:paraId="2C6F0F4C" w14:textId="77777777" w:rsidTr="00C0499C">
        <w:trPr>
          <w:trHeight w:val="3731"/>
        </w:trPr>
        <w:tc>
          <w:tcPr>
            <w:tcW w:w="10188" w:type="dxa"/>
          </w:tcPr>
          <w:p w14:paraId="460B4A60" w14:textId="77777777" w:rsidR="00DC3220" w:rsidRPr="00A1128F" w:rsidRDefault="00DC3220">
            <w:pPr>
              <w:jc w:val="both"/>
              <w:rPr>
                <w:rFonts w:ascii="Arial" w:hAnsi="Arial" w:cs="Arial"/>
                <w:b/>
                <w:bCs/>
                <w:sz w:val="22"/>
                <w:szCs w:val="22"/>
              </w:rPr>
            </w:pPr>
            <w:r w:rsidRPr="00A1128F">
              <w:rPr>
                <w:rFonts w:ascii="Arial" w:hAnsi="Arial" w:cs="Arial"/>
                <w:b/>
                <w:bCs/>
                <w:sz w:val="22"/>
                <w:szCs w:val="22"/>
              </w:rPr>
              <w:t>Question</w:t>
            </w:r>
          </w:p>
          <w:p w14:paraId="7D332C90" w14:textId="0CAB3EFE" w:rsidR="00B930D3" w:rsidRPr="00A1128F" w:rsidRDefault="00AB232D">
            <w:pPr>
              <w:jc w:val="both"/>
              <w:rPr>
                <w:rStyle w:val="apple-converted-space"/>
                <w:rFonts w:ascii="Arial" w:hAnsi="Arial" w:cs="Arial"/>
                <w:color w:val="000000"/>
                <w:sz w:val="22"/>
                <w:szCs w:val="22"/>
              </w:rPr>
            </w:pPr>
            <w:r w:rsidRPr="00A1128F">
              <w:rPr>
                <w:rFonts w:ascii="Arial" w:hAnsi="Arial" w:cs="Arial"/>
                <w:color w:val="000000"/>
                <w:sz w:val="22"/>
                <w:szCs w:val="22"/>
              </w:rPr>
              <w:br/>
              <w:t xml:space="preserve">Reflect on feedback that you have received from individuals in need of care and support and/or their </w:t>
            </w:r>
            <w:proofErr w:type="spellStart"/>
            <w:r w:rsidRPr="00A1128F">
              <w:rPr>
                <w:rFonts w:ascii="Arial" w:hAnsi="Arial" w:cs="Arial"/>
                <w:color w:val="000000"/>
                <w:sz w:val="22"/>
                <w:szCs w:val="22"/>
              </w:rPr>
              <w:t>carers</w:t>
            </w:r>
            <w:proofErr w:type="spellEnd"/>
            <w:r w:rsidRPr="00A1128F">
              <w:rPr>
                <w:rFonts w:ascii="Arial" w:hAnsi="Arial" w:cs="Arial"/>
                <w:color w:val="000000"/>
                <w:sz w:val="22"/>
                <w:szCs w:val="22"/>
              </w:rPr>
              <w:t xml:space="preserve"> and explain how this information has helped shape your practice and future professional development.</w:t>
            </w:r>
            <w:r w:rsidRPr="00A1128F">
              <w:rPr>
                <w:rStyle w:val="apple-converted-space"/>
                <w:rFonts w:ascii="Arial" w:hAnsi="Arial" w:cs="Arial"/>
                <w:color w:val="000000"/>
                <w:sz w:val="22"/>
                <w:szCs w:val="22"/>
              </w:rPr>
              <w:t> </w:t>
            </w:r>
          </w:p>
          <w:p w14:paraId="209C5F08" w14:textId="77777777" w:rsidR="007C6082" w:rsidRPr="00A1128F" w:rsidRDefault="007C6082">
            <w:pPr>
              <w:jc w:val="both"/>
              <w:rPr>
                <w:rFonts w:ascii="Arial" w:hAnsi="Arial" w:cs="Arial"/>
                <w:sz w:val="22"/>
                <w:szCs w:val="22"/>
              </w:rPr>
            </w:pPr>
          </w:p>
          <w:p w14:paraId="13C12922" w14:textId="636BA47B" w:rsidR="00C0499C" w:rsidRPr="00A1128F" w:rsidRDefault="00B930D3" w:rsidP="00C0499C">
            <w:pPr>
              <w:jc w:val="both"/>
              <w:rPr>
                <w:rFonts w:ascii="Arial" w:hAnsi="Arial" w:cs="Arial"/>
                <w:sz w:val="22"/>
                <w:szCs w:val="22"/>
              </w:rPr>
            </w:pPr>
            <w:r w:rsidRPr="00A1128F">
              <w:rPr>
                <w:rFonts w:ascii="Arial" w:hAnsi="Arial" w:cs="Arial"/>
                <w:sz w:val="22"/>
                <w:szCs w:val="22"/>
              </w:rPr>
              <w:t>100 word</w:t>
            </w:r>
            <w:r w:rsidR="00C0499C" w:rsidRPr="00A1128F">
              <w:rPr>
                <w:rFonts w:ascii="Arial" w:hAnsi="Arial" w:cs="Arial"/>
                <w:sz w:val="22"/>
                <w:szCs w:val="22"/>
              </w:rPr>
              <w:t>s</w:t>
            </w:r>
            <w:r w:rsidR="00C0499C" w:rsidRPr="00A1128F">
              <w:rPr>
                <w:rFonts w:ascii="Arial" w:hAnsi="Arial" w:cs="Arial"/>
                <w:i/>
                <w:sz w:val="22"/>
                <w:szCs w:val="22"/>
              </w:rPr>
              <w:t xml:space="preserve"> (+/- 10%: include your actual word count at the end of each section).</w:t>
            </w:r>
          </w:p>
          <w:p w14:paraId="754756F1" w14:textId="7453BF6F" w:rsidR="00C0499C" w:rsidRPr="00A1128F" w:rsidRDefault="00C0499C">
            <w:pPr>
              <w:jc w:val="both"/>
              <w:rPr>
                <w:rFonts w:ascii="Arial" w:hAnsi="Arial" w:cs="Arial"/>
                <w:sz w:val="22"/>
                <w:szCs w:val="22"/>
              </w:rPr>
            </w:pPr>
          </w:p>
          <w:p w14:paraId="2C8B526C" w14:textId="77777777" w:rsidR="00C0499C" w:rsidRPr="00A1128F" w:rsidRDefault="00C0499C">
            <w:pPr>
              <w:jc w:val="both"/>
              <w:rPr>
                <w:rFonts w:ascii="Arial" w:hAnsi="Arial" w:cs="Arial"/>
                <w:i/>
                <w:sz w:val="22"/>
                <w:szCs w:val="22"/>
              </w:rPr>
            </w:pPr>
          </w:p>
          <w:p w14:paraId="0816FC92" w14:textId="2FD5C6D8" w:rsidR="00B930D3" w:rsidRPr="00A1128F" w:rsidRDefault="00B930D3">
            <w:pPr>
              <w:jc w:val="both"/>
              <w:rPr>
                <w:rFonts w:ascii="Arial" w:hAnsi="Arial" w:cs="Arial"/>
                <w:sz w:val="22"/>
                <w:szCs w:val="22"/>
              </w:rPr>
            </w:pPr>
            <w:r w:rsidRPr="00A1128F">
              <w:rPr>
                <w:rFonts w:ascii="Arial" w:hAnsi="Arial" w:cs="Arial"/>
                <w:i/>
                <w:sz w:val="22"/>
                <w:szCs w:val="22"/>
              </w:rPr>
              <w:t>Total</w:t>
            </w:r>
            <w:r w:rsidR="00C0499C" w:rsidRPr="00A1128F">
              <w:rPr>
                <w:rFonts w:ascii="Arial" w:hAnsi="Arial" w:cs="Arial"/>
                <w:i/>
                <w:sz w:val="22"/>
                <w:szCs w:val="22"/>
              </w:rPr>
              <w:t xml:space="preserve"> task 1 part b 750 words</w:t>
            </w:r>
            <w:r w:rsidRPr="00A1128F">
              <w:rPr>
                <w:rFonts w:ascii="Arial" w:hAnsi="Arial" w:cs="Arial"/>
                <w:i/>
                <w:sz w:val="22"/>
                <w:szCs w:val="22"/>
              </w:rPr>
              <w:t xml:space="preserve"> (+/- 10%: include your actual word count at the end of each section).</w:t>
            </w:r>
          </w:p>
          <w:p w14:paraId="70BA0C19" w14:textId="77777777" w:rsidR="00B930D3" w:rsidRPr="00A1128F" w:rsidRDefault="00B930D3">
            <w:pPr>
              <w:jc w:val="both"/>
              <w:rPr>
                <w:rFonts w:ascii="Arial" w:hAnsi="Arial" w:cs="Arial"/>
                <w:sz w:val="22"/>
                <w:szCs w:val="22"/>
              </w:rPr>
            </w:pPr>
          </w:p>
        </w:tc>
      </w:tr>
      <w:bookmarkEnd w:id="1"/>
    </w:tbl>
    <w:p w14:paraId="3E5F404D" w14:textId="77777777" w:rsidR="00930F61" w:rsidRPr="00A1128F" w:rsidRDefault="00930F61">
      <w:pPr>
        <w:rPr>
          <w:rFonts w:ascii="Arial" w:hAnsi="Arial" w:cs="Arial"/>
          <w:sz w:val="22"/>
          <w:szCs w:val="22"/>
        </w:rPr>
      </w:pPr>
    </w:p>
    <w:p w14:paraId="4CD88E58" w14:textId="77777777" w:rsidR="00036099" w:rsidRPr="00A1128F" w:rsidRDefault="00036099" w:rsidP="00F56C29">
      <w:pPr>
        <w:spacing w:after="160" w:line="480" w:lineRule="auto"/>
        <w:rPr>
          <w:rFonts w:ascii="Arial" w:hAnsi="Arial" w:cs="Arial"/>
          <w:sz w:val="22"/>
          <w:szCs w:val="22"/>
        </w:rPr>
      </w:pPr>
    </w:p>
    <w:p w14:paraId="5B729230" w14:textId="7C7E341E" w:rsidR="004417D1" w:rsidRPr="00A1128F" w:rsidRDefault="004417D1" w:rsidP="00F56C29">
      <w:pPr>
        <w:spacing w:after="160" w:line="480" w:lineRule="auto"/>
        <w:rPr>
          <w:rFonts w:ascii="Arial" w:hAnsi="Arial" w:cs="Arial"/>
          <w:sz w:val="22"/>
          <w:szCs w:val="22"/>
        </w:rPr>
      </w:pPr>
      <w:r w:rsidRPr="00A1128F">
        <w:rPr>
          <w:rFonts w:ascii="Arial" w:hAnsi="Arial" w:cs="Arial"/>
          <w:sz w:val="22"/>
          <w:szCs w:val="22"/>
        </w:rPr>
        <w:t>To maintain continuity with Task 1 Part A and demonstrate deeper critical reflection, Jasper’s ERA model (Jasper, 2013) has been used to analyse the learning needs identified previously, review progress, and identify further development required to transition from foundation to experienced practitioner level. Supervision, research, training and discussion with my line manager have informed this process and grounded it in social work practice and values.</w:t>
      </w:r>
    </w:p>
    <w:p w14:paraId="29F5912B" w14:textId="77777777" w:rsidR="00715B88" w:rsidRDefault="00715B88" w:rsidP="00F56C29">
      <w:pPr>
        <w:spacing w:after="160" w:line="480" w:lineRule="auto"/>
        <w:rPr>
          <w:rFonts w:ascii="Arial" w:hAnsi="Arial" w:cs="Arial"/>
          <w:b/>
          <w:bCs/>
          <w:sz w:val="22"/>
          <w:szCs w:val="22"/>
        </w:rPr>
      </w:pPr>
    </w:p>
    <w:p w14:paraId="1016EC92" w14:textId="71E7FA5A" w:rsidR="004417D1" w:rsidRPr="00A1128F" w:rsidRDefault="00715B88" w:rsidP="00F56C29">
      <w:pPr>
        <w:spacing w:after="160" w:line="480" w:lineRule="auto"/>
        <w:rPr>
          <w:rFonts w:ascii="Arial" w:hAnsi="Arial" w:cs="Arial"/>
          <w:sz w:val="22"/>
          <w:szCs w:val="22"/>
        </w:rPr>
      </w:pPr>
      <w:r w:rsidRPr="00715B88">
        <w:rPr>
          <w:rFonts w:ascii="Arial" w:hAnsi="Arial" w:cs="Arial"/>
          <w:sz w:val="22"/>
          <w:szCs w:val="22"/>
        </w:rPr>
        <w:t xml:space="preserve">When considering my experience and reflection </w:t>
      </w:r>
      <w:r w:rsidR="000205B9">
        <w:rPr>
          <w:rFonts w:ascii="Arial" w:hAnsi="Arial" w:cs="Arial"/>
          <w:sz w:val="22"/>
          <w:szCs w:val="22"/>
        </w:rPr>
        <w:t xml:space="preserve">(Jasper, 2013) </w:t>
      </w:r>
      <w:r w:rsidRPr="00715B88">
        <w:rPr>
          <w:rFonts w:ascii="Arial" w:hAnsi="Arial" w:cs="Arial"/>
          <w:sz w:val="22"/>
          <w:szCs w:val="22"/>
        </w:rPr>
        <w:t>in relation to strengthening analysis in assessment, I engaged in specialist training on self</w:t>
      </w:r>
      <w:r w:rsidRPr="00715B88">
        <w:rPr>
          <w:rFonts w:ascii="Cambria Math" w:hAnsi="Cambria Math" w:cs="Cambria Math"/>
          <w:sz w:val="22"/>
          <w:szCs w:val="22"/>
        </w:rPr>
        <w:t>‑</w:t>
      </w:r>
      <w:r w:rsidRPr="00715B88">
        <w:rPr>
          <w:rFonts w:ascii="Arial" w:hAnsi="Arial" w:cs="Arial"/>
          <w:sz w:val="22"/>
          <w:szCs w:val="22"/>
        </w:rPr>
        <w:t xml:space="preserve">neglect and </w:t>
      </w:r>
      <w:proofErr w:type="gramStart"/>
      <w:r w:rsidRPr="00715B88">
        <w:rPr>
          <w:rFonts w:ascii="Arial" w:hAnsi="Arial" w:cs="Arial"/>
          <w:sz w:val="22"/>
          <w:szCs w:val="22"/>
        </w:rPr>
        <w:t>hoarding, and</w:t>
      </w:r>
      <w:proofErr w:type="gramEnd"/>
      <w:r w:rsidRPr="00715B88">
        <w:rPr>
          <w:rFonts w:ascii="Arial" w:hAnsi="Arial" w:cs="Arial"/>
          <w:sz w:val="22"/>
          <w:szCs w:val="22"/>
        </w:rPr>
        <w:t xml:space="preserve"> discussed case complexities in supervision. I also reviewed research such as ‘Adult safeguarding managers’ understandings of self-neglect and hoarding’ Owen et al. (2022)</w:t>
      </w:r>
      <w:r>
        <w:rPr>
          <w:rFonts w:ascii="Arial" w:hAnsi="Arial" w:cs="Arial"/>
          <w:sz w:val="22"/>
          <w:szCs w:val="22"/>
        </w:rPr>
        <w:t xml:space="preserve">. </w:t>
      </w:r>
      <w:r w:rsidR="004417D1" w:rsidRPr="00A1128F">
        <w:rPr>
          <w:rFonts w:ascii="Arial" w:hAnsi="Arial" w:cs="Arial"/>
          <w:sz w:val="22"/>
          <w:szCs w:val="22"/>
        </w:rPr>
        <w:t>This has deepened my understanding of how psychological, environmental and risk factors interact in these presentations, strengthening analysis in assessments. Reflective supervision has supported my development in critically considering evidence and safeguarding thresholds (BASW, 20</w:t>
      </w:r>
      <w:r w:rsidR="00703D40" w:rsidRPr="00A1128F">
        <w:rPr>
          <w:rFonts w:ascii="Arial" w:hAnsi="Arial" w:cs="Arial"/>
          <w:sz w:val="22"/>
          <w:szCs w:val="22"/>
        </w:rPr>
        <w:t>21</w:t>
      </w:r>
      <w:r w:rsidR="004417D1" w:rsidRPr="00A1128F">
        <w:rPr>
          <w:rFonts w:ascii="Arial" w:hAnsi="Arial" w:cs="Arial"/>
          <w:sz w:val="22"/>
          <w:szCs w:val="22"/>
        </w:rPr>
        <w:t>).</w:t>
      </w:r>
    </w:p>
    <w:p w14:paraId="5A7E5B14" w14:textId="03275ED4" w:rsidR="004417D1" w:rsidRPr="000205B9" w:rsidRDefault="004417D1" w:rsidP="000205B9">
      <w:pPr>
        <w:spacing w:after="160" w:line="480" w:lineRule="auto"/>
        <w:rPr>
          <w:rFonts w:ascii="Arial" w:hAnsi="Arial" w:cs="Arial"/>
          <w:sz w:val="22"/>
          <w:szCs w:val="22"/>
        </w:rPr>
      </w:pPr>
      <w:r w:rsidRPr="00A1128F">
        <w:rPr>
          <w:rFonts w:ascii="Arial" w:hAnsi="Arial" w:cs="Arial"/>
          <w:sz w:val="22"/>
          <w:szCs w:val="22"/>
        </w:rPr>
        <w:t xml:space="preserve">Feedback from my line manager and MDT colleagues noted improved clarity in linking risk analysis to intervention plans, consistent with best practice guidance under </w:t>
      </w:r>
      <w:r w:rsidR="00B039C7" w:rsidRPr="00A1128F">
        <w:rPr>
          <w:rFonts w:ascii="Arial" w:hAnsi="Arial" w:cs="Arial"/>
          <w:sz w:val="22"/>
          <w:szCs w:val="22"/>
        </w:rPr>
        <w:t xml:space="preserve">the SSWBA </w:t>
      </w:r>
      <w:r w:rsidR="00B324AD" w:rsidRPr="00A1128F">
        <w:rPr>
          <w:rFonts w:ascii="Arial" w:hAnsi="Arial" w:cs="Arial"/>
          <w:sz w:val="22"/>
          <w:szCs w:val="22"/>
        </w:rPr>
        <w:t>(</w:t>
      </w:r>
      <w:r w:rsidR="00B039C7" w:rsidRPr="00A1128F">
        <w:rPr>
          <w:rFonts w:ascii="Arial" w:hAnsi="Arial" w:cs="Arial"/>
          <w:sz w:val="22"/>
          <w:szCs w:val="22"/>
        </w:rPr>
        <w:t>2014</w:t>
      </w:r>
      <w:r w:rsidR="00B324AD" w:rsidRPr="00A1128F">
        <w:rPr>
          <w:rFonts w:ascii="Arial" w:hAnsi="Arial" w:cs="Arial"/>
          <w:sz w:val="22"/>
          <w:szCs w:val="22"/>
        </w:rPr>
        <w:t>)</w:t>
      </w:r>
      <w:r w:rsidR="00B039C7" w:rsidRPr="00A1128F">
        <w:rPr>
          <w:rFonts w:ascii="Arial" w:hAnsi="Arial" w:cs="Arial"/>
          <w:sz w:val="22"/>
          <w:szCs w:val="22"/>
        </w:rPr>
        <w:t xml:space="preserve">. </w:t>
      </w:r>
      <w:r w:rsidRPr="00A1128F">
        <w:rPr>
          <w:rFonts w:ascii="Arial" w:hAnsi="Arial" w:cs="Arial"/>
          <w:sz w:val="22"/>
          <w:szCs w:val="22"/>
        </w:rPr>
        <w:t xml:space="preserve">However, reflection also identified ongoing discomfort when forecasting risk without </w:t>
      </w:r>
      <w:r w:rsidRPr="000205B9">
        <w:rPr>
          <w:rFonts w:ascii="Arial" w:hAnsi="Arial" w:cs="Arial"/>
          <w:sz w:val="22"/>
          <w:szCs w:val="22"/>
        </w:rPr>
        <w:t xml:space="preserve">clear “solutions”, a common challenge in complex social work practice (Banks, 2012). This indicates that analytical skill remains a developmental process requiring ongoing reflection. </w:t>
      </w:r>
    </w:p>
    <w:p w14:paraId="3C78F764" w14:textId="116C623B" w:rsidR="004417D1" w:rsidRPr="000205B9" w:rsidRDefault="00715B88" w:rsidP="000205B9">
      <w:pPr>
        <w:spacing w:line="480" w:lineRule="auto"/>
        <w:rPr>
          <w:rFonts w:ascii="Arial" w:hAnsi="Arial" w:cs="Arial"/>
          <w:sz w:val="22"/>
          <w:szCs w:val="22"/>
        </w:rPr>
      </w:pPr>
      <w:r w:rsidRPr="000205B9">
        <w:rPr>
          <w:rFonts w:ascii="Arial" w:hAnsi="Arial" w:cs="Arial"/>
          <w:sz w:val="22"/>
          <w:szCs w:val="22"/>
        </w:rPr>
        <w:t xml:space="preserve">This reflective insight helped justify my ongoing learning </w:t>
      </w:r>
      <w:r w:rsidR="004417D1" w:rsidRPr="000205B9">
        <w:rPr>
          <w:rFonts w:ascii="Arial" w:hAnsi="Arial" w:cs="Arial"/>
          <w:sz w:val="22"/>
          <w:szCs w:val="22"/>
        </w:rPr>
        <w:t>need to strengthen my ability to analyse and manage uncertain and complex situations, also developing greater confidence. Planned actions include continued engagement with research, shadowing specialist practitioners, and using supervision for critical reflection on practice</w:t>
      </w:r>
      <w:r w:rsidR="000205B9">
        <w:rPr>
          <w:rFonts w:ascii="Arial" w:hAnsi="Arial" w:cs="Arial"/>
          <w:sz w:val="22"/>
          <w:szCs w:val="22"/>
        </w:rPr>
        <w:t xml:space="preserve"> (Jasper, 2013)</w:t>
      </w:r>
      <w:r w:rsidR="004417D1" w:rsidRPr="000205B9">
        <w:rPr>
          <w:rFonts w:ascii="Arial" w:hAnsi="Arial" w:cs="Arial"/>
          <w:sz w:val="22"/>
          <w:szCs w:val="22"/>
        </w:rPr>
        <w:t xml:space="preserve">. These actions </w:t>
      </w:r>
      <w:r w:rsidR="00B20BD1" w:rsidRPr="000205B9">
        <w:rPr>
          <w:rFonts w:ascii="Arial" w:hAnsi="Arial" w:cs="Arial"/>
          <w:sz w:val="22"/>
          <w:szCs w:val="22"/>
        </w:rPr>
        <w:t xml:space="preserve">reflect my ongoing commitment to developing </w:t>
      </w:r>
      <w:r w:rsidR="00003A03" w:rsidRPr="000205B9">
        <w:rPr>
          <w:rFonts w:ascii="Arial" w:hAnsi="Arial" w:cs="Arial"/>
          <w:sz w:val="22"/>
          <w:szCs w:val="22"/>
        </w:rPr>
        <w:t xml:space="preserve">critical thinking, evidence-informed practice and professional accountability </w:t>
      </w:r>
      <w:r w:rsidR="004417D1" w:rsidRPr="000205B9">
        <w:rPr>
          <w:rFonts w:ascii="Arial" w:hAnsi="Arial" w:cs="Arial"/>
          <w:sz w:val="22"/>
          <w:szCs w:val="22"/>
        </w:rPr>
        <w:t>(Morley &amp; Macfarlane, 2015).</w:t>
      </w:r>
    </w:p>
    <w:p w14:paraId="7295FAE9" w14:textId="00778003" w:rsidR="004417D1" w:rsidRPr="000205B9" w:rsidRDefault="000205B9" w:rsidP="000205B9">
      <w:pPr>
        <w:spacing w:line="480" w:lineRule="auto"/>
        <w:rPr>
          <w:rFonts w:ascii="Arial" w:hAnsi="Arial" w:cs="Arial"/>
          <w:sz w:val="22"/>
          <w:szCs w:val="22"/>
        </w:rPr>
      </w:pPr>
      <w:r w:rsidRPr="000205B9">
        <w:rPr>
          <w:rFonts w:ascii="Arial" w:hAnsi="Arial" w:cs="Arial"/>
          <w:sz w:val="22"/>
          <w:szCs w:val="22"/>
        </w:rPr>
        <w:t>In reflecting on</w:t>
      </w:r>
      <w:r>
        <w:rPr>
          <w:rFonts w:ascii="Arial" w:hAnsi="Arial" w:cs="Arial"/>
          <w:sz w:val="22"/>
          <w:szCs w:val="22"/>
        </w:rPr>
        <w:t xml:space="preserve"> my experiences of</w:t>
      </w:r>
      <w:r w:rsidRPr="000205B9">
        <w:rPr>
          <w:rFonts w:ascii="Arial" w:hAnsi="Arial" w:cs="Arial"/>
          <w:sz w:val="22"/>
          <w:szCs w:val="22"/>
        </w:rPr>
        <w:t xml:space="preserve"> collaborative working</w:t>
      </w:r>
      <w:r>
        <w:rPr>
          <w:rFonts w:ascii="Arial" w:hAnsi="Arial" w:cs="Arial"/>
          <w:sz w:val="22"/>
          <w:szCs w:val="22"/>
        </w:rPr>
        <w:t xml:space="preserve"> (Jasper, 2013)</w:t>
      </w:r>
      <w:r w:rsidRPr="000205B9">
        <w:rPr>
          <w:rFonts w:ascii="Arial" w:hAnsi="Arial" w:cs="Arial"/>
          <w:sz w:val="22"/>
          <w:szCs w:val="22"/>
        </w:rPr>
        <w:t>, I applied learning from dementia and carer support training, which strengthened my understanding of relational, strengths-based and co</w:t>
      </w:r>
      <w:r w:rsidRPr="000205B9">
        <w:rPr>
          <w:rFonts w:ascii="Cambria Math" w:hAnsi="Cambria Math" w:cs="Cambria Math"/>
          <w:sz w:val="22"/>
          <w:szCs w:val="22"/>
        </w:rPr>
        <w:t>‑</w:t>
      </w:r>
      <w:r w:rsidRPr="000205B9">
        <w:rPr>
          <w:rFonts w:ascii="Arial" w:hAnsi="Arial" w:cs="Arial"/>
          <w:sz w:val="22"/>
          <w:szCs w:val="22"/>
        </w:rPr>
        <w:t>productive approaches aligned with SCIE (2014). Carer feedback highlighted that involving them in planning increased their confidence and sense of partnership, consistent with research showing that meaningful engagement improves outcomes and reduces carer stress (</w:t>
      </w:r>
      <w:proofErr w:type="spellStart"/>
      <w:r w:rsidRPr="000205B9">
        <w:rPr>
          <w:rFonts w:ascii="Arial" w:hAnsi="Arial" w:cs="Arial"/>
          <w:sz w:val="22"/>
          <w:szCs w:val="22"/>
        </w:rPr>
        <w:t>Newbronner</w:t>
      </w:r>
      <w:proofErr w:type="spellEnd"/>
      <w:r w:rsidRPr="000205B9">
        <w:rPr>
          <w:rFonts w:ascii="Arial" w:hAnsi="Arial" w:cs="Arial"/>
          <w:sz w:val="22"/>
          <w:szCs w:val="22"/>
        </w:rPr>
        <w:t xml:space="preserve"> et al., 2016). </w:t>
      </w:r>
      <w:r w:rsidR="004417D1" w:rsidRPr="000205B9">
        <w:rPr>
          <w:rFonts w:ascii="Arial" w:hAnsi="Arial" w:cs="Arial"/>
          <w:sz w:val="22"/>
          <w:szCs w:val="22"/>
        </w:rPr>
        <w:t xml:space="preserve">Supervision highlighted that while collaboration within MDTs had improved, there continues to be </w:t>
      </w:r>
      <w:proofErr w:type="gramStart"/>
      <w:r w:rsidR="004417D1" w:rsidRPr="000205B9">
        <w:rPr>
          <w:rFonts w:ascii="Arial" w:hAnsi="Arial" w:cs="Arial"/>
          <w:sz w:val="22"/>
          <w:szCs w:val="22"/>
        </w:rPr>
        <w:t>area’s</w:t>
      </w:r>
      <w:proofErr w:type="gramEnd"/>
      <w:r w:rsidR="004417D1" w:rsidRPr="000205B9">
        <w:rPr>
          <w:rFonts w:ascii="Arial" w:hAnsi="Arial" w:cs="Arial"/>
          <w:sz w:val="22"/>
          <w:szCs w:val="22"/>
        </w:rPr>
        <w:t xml:space="preserve"> for further </w:t>
      </w:r>
      <w:r w:rsidR="004417D1" w:rsidRPr="000205B9">
        <w:rPr>
          <w:rFonts w:ascii="Arial" w:hAnsi="Arial" w:cs="Arial"/>
          <w:sz w:val="22"/>
          <w:szCs w:val="22"/>
        </w:rPr>
        <w:lastRenderedPageBreak/>
        <w:t>development in learning how to effectively manage conflicts between health and social professionals. I aim to continue to develop assertiveness and leadership when advocating for service users. This resonates with research asserting that effective interprofessional collaboration requires confidence, clarity of professional role, and mutual trust (Crawford, 2012).</w:t>
      </w:r>
      <w:r>
        <w:rPr>
          <w:rFonts w:ascii="Arial" w:hAnsi="Arial" w:cs="Arial"/>
          <w:sz w:val="22"/>
          <w:szCs w:val="22"/>
        </w:rPr>
        <w:t xml:space="preserve"> </w:t>
      </w:r>
      <w:r w:rsidRPr="000205B9">
        <w:rPr>
          <w:rFonts w:ascii="Arial" w:hAnsi="Arial" w:cs="Arial"/>
          <w:sz w:val="22"/>
          <w:szCs w:val="22"/>
        </w:rPr>
        <w:t xml:space="preserve">Reflecting on moments where I hesitated to assert my viewpoint helped justify my learning need to develop greater confidence and leadership within MDT settings. To progress this and </w:t>
      </w:r>
      <w:r w:rsidR="004417D1" w:rsidRPr="000205B9">
        <w:rPr>
          <w:rFonts w:ascii="Arial" w:hAnsi="Arial" w:cs="Arial"/>
          <w:sz w:val="22"/>
          <w:szCs w:val="22"/>
        </w:rPr>
        <w:t>further develop as an experienced practitioner, I need to refine my ability to lead professional discussions and manage conflict constructively. Planned learning includes continued MDT involvement, observing senior practitioners during complex case discussions, and engaging with research on co-production and strengths-based practice. Supervision will continue to provide a reflective space to evaluate my professional voice and collaborative impact. These actions reflect the ethical commitment to partnership and empowerment central to professional social work values (BASW, 20</w:t>
      </w:r>
      <w:r w:rsidR="00703D40" w:rsidRPr="000205B9">
        <w:rPr>
          <w:rFonts w:ascii="Arial" w:hAnsi="Arial" w:cs="Arial"/>
          <w:sz w:val="22"/>
          <w:szCs w:val="22"/>
        </w:rPr>
        <w:t>21</w:t>
      </w:r>
      <w:r w:rsidR="004417D1" w:rsidRPr="000205B9">
        <w:rPr>
          <w:rFonts w:ascii="Arial" w:hAnsi="Arial" w:cs="Arial"/>
          <w:sz w:val="22"/>
          <w:szCs w:val="22"/>
        </w:rPr>
        <w:t>).</w:t>
      </w:r>
    </w:p>
    <w:p w14:paraId="57396095" w14:textId="77777777" w:rsidR="00C31365" w:rsidRDefault="004417D1" w:rsidP="00C31365">
      <w:pPr>
        <w:spacing w:after="160" w:line="480" w:lineRule="auto"/>
        <w:rPr>
          <w:rFonts w:ascii="Arial" w:hAnsi="Arial" w:cs="Arial"/>
          <w:sz w:val="22"/>
          <w:szCs w:val="22"/>
        </w:rPr>
      </w:pPr>
      <w:r w:rsidRPr="00A1128F">
        <w:rPr>
          <w:rFonts w:ascii="Arial" w:hAnsi="Arial" w:cs="Arial"/>
          <w:sz w:val="22"/>
          <w:szCs w:val="22"/>
          <w:u w:val="single"/>
        </w:rPr>
        <w:br/>
      </w:r>
      <w:r w:rsidR="000205B9">
        <w:t>Reflecting on my development in exercising professional judgement in increasingly complex situations, training in the Mental Capacity Act (MCA) 2005 and supervised practice</w:t>
      </w:r>
      <w:r w:rsidR="00BA6C9B">
        <w:t xml:space="preserve"> opportunities</w:t>
      </w:r>
      <w:r w:rsidR="000205B9">
        <w:t xml:space="preserve"> significantly improved my confidence in conducting capacity assessments and contributing to Best Interests decisions. </w:t>
      </w:r>
      <w:r w:rsidRPr="00A1128F">
        <w:rPr>
          <w:rFonts w:ascii="Arial" w:hAnsi="Arial" w:cs="Arial"/>
          <w:sz w:val="22"/>
          <w:szCs w:val="22"/>
        </w:rPr>
        <w:t>Reflective supervision has been pivotal in exploring how autonomy, risk and safeguarding balance in decision-making, consistent with professional standards in Wales (Social Care Wales, 2017).</w:t>
      </w:r>
      <w:r w:rsidR="00C31365">
        <w:t xml:space="preserve"> </w:t>
      </w:r>
      <w:r w:rsidRPr="00A1128F">
        <w:rPr>
          <w:rFonts w:ascii="Arial" w:hAnsi="Arial" w:cs="Arial"/>
          <w:sz w:val="22"/>
          <w:szCs w:val="22"/>
        </w:rPr>
        <w:t>Feedback from my supervisor indicated that my written MCA (2005) assessments demonstrate sound legal understanding, though further development is needed in managing emotionally charged situations and maintaining professional authority, particularly when family views conflict with professional assessments. Reflection highlighted that professional judgement is strengthened through experience, reflection and critical engagement with legislation and research.</w:t>
      </w:r>
      <w:r w:rsidR="00C31365">
        <w:t xml:space="preserve"> Recognising this identified f</w:t>
      </w:r>
      <w:r w:rsidRPr="00A1128F">
        <w:rPr>
          <w:rFonts w:ascii="Arial" w:hAnsi="Arial" w:cs="Arial"/>
          <w:sz w:val="22"/>
          <w:szCs w:val="22"/>
        </w:rPr>
        <w:t xml:space="preserve">uture learning needs </w:t>
      </w:r>
      <w:r w:rsidR="00C31365">
        <w:rPr>
          <w:rFonts w:ascii="Arial" w:hAnsi="Arial" w:cs="Arial"/>
          <w:sz w:val="22"/>
          <w:szCs w:val="22"/>
        </w:rPr>
        <w:t xml:space="preserve">which </w:t>
      </w:r>
      <w:r w:rsidRPr="00A1128F">
        <w:rPr>
          <w:rFonts w:ascii="Arial" w:hAnsi="Arial" w:cs="Arial"/>
          <w:sz w:val="22"/>
          <w:szCs w:val="22"/>
        </w:rPr>
        <w:t>include</w:t>
      </w:r>
      <w:r w:rsidR="00C31365">
        <w:rPr>
          <w:rFonts w:ascii="Arial" w:hAnsi="Arial" w:cs="Arial"/>
          <w:sz w:val="22"/>
          <w:szCs w:val="22"/>
        </w:rPr>
        <w:t>d</w:t>
      </w:r>
      <w:r w:rsidRPr="00A1128F">
        <w:rPr>
          <w:rFonts w:ascii="Arial" w:hAnsi="Arial" w:cs="Arial"/>
          <w:sz w:val="22"/>
          <w:szCs w:val="22"/>
        </w:rPr>
        <w:t xml:space="preserve"> continuing to develop confidence in complex decision-making and understanding Court of Protection processes. Planned actions include </w:t>
      </w:r>
      <w:r w:rsidRPr="00A1128F">
        <w:rPr>
          <w:rFonts w:ascii="Arial" w:hAnsi="Arial" w:cs="Arial"/>
          <w:sz w:val="22"/>
          <w:szCs w:val="22"/>
        </w:rPr>
        <w:lastRenderedPageBreak/>
        <w:t>advanced MCA training, observation opportunities, and continued research into evolving case law (Jasper, 2013). These actions support continual professional judgement development central to safe, accountable social work practice (S</w:t>
      </w:r>
      <w:r w:rsidR="008236C7" w:rsidRPr="00A1128F">
        <w:rPr>
          <w:rFonts w:ascii="Arial" w:hAnsi="Arial" w:cs="Arial"/>
          <w:sz w:val="22"/>
          <w:szCs w:val="22"/>
        </w:rPr>
        <w:t xml:space="preserve">ocial </w:t>
      </w:r>
      <w:r w:rsidRPr="00A1128F">
        <w:rPr>
          <w:rFonts w:ascii="Arial" w:hAnsi="Arial" w:cs="Arial"/>
          <w:sz w:val="22"/>
          <w:szCs w:val="22"/>
        </w:rPr>
        <w:t>C</w:t>
      </w:r>
      <w:r w:rsidR="008236C7" w:rsidRPr="00A1128F">
        <w:rPr>
          <w:rFonts w:ascii="Arial" w:hAnsi="Arial" w:cs="Arial"/>
          <w:sz w:val="22"/>
          <w:szCs w:val="22"/>
        </w:rPr>
        <w:t>are Wales</w:t>
      </w:r>
      <w:r w:rsidRPr="00A1128F">
        <w:rPr>
          <w:rFonts w:ascii="Arial" w:hAnsi="Arial" w:cs="Arial"/>
          <w:sz w:val="22"/>
          <w:szCs w:val="22"/>
        </w:rPr>
        <w:t>, 2017).</w:t>
      </w:r>
    </w:p>
    <w:p w14:paraId="27883549" w14:textId="77777777" w:rsidR="00C31365" w:rsidRDefault="00C31365" w:rsidP="00C31365">
      <w:pPr>
        <w:spacing w:after="160" w:line="480" w:lineRule="auto"/>
        <w:rPr>
          <w:rFonts w:ascii="Arial" w:hAnsi="Arial" w:cs="Arial"/>
          <w:sz w:val="22"/>
          <w:szCs w:val="22"/>
        </w:rPr>
      </w:pPr>
    </w:p>
    <w:p w14:paraId="1B11B465" w14:textId="7C05522E" w:rsidR="00C31365" w:rsidRPr="00FB45AE" w:rsidRDefault="00C31365" w:rsidP="00F56C29">
      <w:pPr>
        <w:spacing w:after="160" w:line="480" w:lineRule="auto"/>
        <w:rPr>
          <w:rFonts w:ascii="Arial" w:hAnsi="Arial" w:cs="Arial"/>
          <w:sz w:val="22"/>
          <w:szCs w:val="22"/>
        </w:rPr>
      </w:pPr>
      <w:r>
        <w:t xml:space="preserve">Overall, reflecting across the three learning outcomes using the ERA model has highlighted significant progress while also identifying clear areas for continued development as I transition toward experienced practice. </w:t>
      </w:r>
    </w:p>
    <w:p w14:paraId="22DCD20A" w14:textId="77777777" w:rsidR="005D6E4E" w:rsidRDefault="005D6E4E" w:rsidP="00F56C29">
      <w:pPr>
        <w:spacing w:after="160" w:line="480" w:lineRule="auto"/>
        <w:rPr>
          <w:rFonts w:ascii="Arial" w:hAnsi="Arial" w:cs="Arial"/>
          <w:b/>
          <w:bCs/>
          <w:sz w:val="22"/>
          <w:szCs w:val="22"/>
        </w:rPr>
      </w:pPr>
    </w:p>
    <w:p w14:paraId="3A11C642" w14:textId="5BB3FC24" w:rsidR="004417D1" w:rsidRPr="00A1128F" w:rsidRDefault="004417D1" w:rsidP="00F56C29">
      <w:pPr>
        <w:spacing w:after="160" w:line="480" w:lineRule="auto"/>
        <w:rPr>
          <w:rFonts w:ascii="Arial" w:hAnsi="Arial" w:cs="Arial"/>
          <w:sz w:val="22"/>
          <w:szCs w:val="22"/>
        </w:rPr>
      </w:pPr>
      <w:r w:rsidRPr="00A1128F">
        <w:rPr>
          <w:rFonts w:ascii="Arial" w:hAnsi="Arial" w:cs="Arial"/>
          <w:b/>
          <w:bCs/>
          <w:sz w:val="22"/>
          <w:szCs w:val="22"/>
        </w:rPr>
        <w:t xml:space="preserve">Word </w:t>
      </w:r>
      <w:proofErr w:type="gramStart"/>
      <w:r w:rsidRPr="00A1128F">
        <w:rPr>
          <w:rFonts w:ascii="Arial" w:hAnsi="Arial" w:cs="Arial"/>
          <w:b/>
          <w:bCs/>
          <w:sz w:val="22"/>
          <w:szCs w:val="22"/>
        </w:rPr>
        <w:t>count :</w:t>
      </w:r>
      <w:proofErr w:type="gramEnd"/>
      <w:r w:rsidRPr="00A1128F">
        <w:rPr>
          <w:rFonts w:ascii="Arial" w:hAnsi="Arial" w:cs="Arial"/>
          <w:b/>
          <w:bCs/>
          <w:sz w:val="22"/>
          <w:szCs w:val="22"/>
        </w:rPr>
        <w:t xml:space="preserve"> </w:t>
      </w:r>
      <w:r w:rsidR="00C31365">
        <w:rPr>
          <w:rFonts w:ascii="Arial" w:hAnsi="Arial" w:cs="Arial"/>
          <w:b/>
          <w:bCs/>
          <w:sz w:val="22"/>
          <w:szCs w:val="22"/>
        </w:rPr>
        <w:t>707</w:t>
      </w:r>
      <w:r w:rsidRPr="00A1128F">
        <w:rPr>
          <w:rFonts w:ascii="Arial" w:hAnsi="Arial" w:cs="Arial"/>
          <w:b/>
          <w:bCs/>
          <w:sz w:val="22"/>
          <w:szCs w:val="22"/>
        </w:rPr>
        <w:t xml:space="preserve"> words</w:t>
      </w:r>
    </w:p>
    <w:p w14:paraId="56EFA48C" w14:textId="77777777" w:rsidR="004417D1" w:rsidRPr="00A1128F" w:rsidRDefault="004417D1" w:rsidP="00F56C29">
      <w:pPr>
        <w:spacing w:line="480" w:lineRule="auto"/>
        <w:rPr>
          <w:rFonts w:ascii="Arial" w:hAnsi="Arial" w:cs="Arial"/>
          <w:sz w:val="22"/>
          <w:szCs w:val="22"/>
        </w:rPr>
      </w:pPr>
    </w:p>
    <w:p w14:paraId="499A30C9" w14:textId="77777777" w:rsidR="005D6E4E" w:rsidRDefault="004417D1" w:rsidP="00F56C29">
      <w:pPr>
        <w:spacing w:line="480" w:lineRule="auto"/>
        <w:rPr>
          <w:rFonts w:ascii="Arial" w:hAnsi="Arial" w:cs="Arial"/>
          <w:sz w:val="22"/>
          <w:szCs w:val="22"/>
        </w:rPr>
      </w:pPr>
      <w:r w:rsidRPr="00A1128F">
        <w:rPr>
          <w:rFonts w:ascii="Arial" w:hAnsi="Arial" w:cs="Arial"/>
          <w:sz w:val="22"/>
          <w:szCs w:val="22"/>
        </w:rPr>
        <w:t xml:space="preserve">Feedback from individuals and carers has consistently highlighted my approachability, clear communication and respectful manner. This feedback reinforced the importance of relationship-based practice and validated my strengths in building trust. One carer noted that feeling listened to </w:t>
      </w:r>
      <w:proofErr w:type="gramStart"/>
      <w:r w:rsidRPr="00A1128F">
        <w:rPr>
          <w:rFonts w:ascii="Arial" w:hAnsi="Arial" w:cs="Arial"/>
          <w:sz w:val="22"/>
          <w:szCs w:val="22"/>
        </w:rPr>
        <w:t>reduced</w:t>
      </w:r>
      <w:proofErr w:type="gramEnd"/>
      <w:r w:rsidRPr="00A1128F">
        <w:rPr>
          <w:rFonts w:ascii="Arial" w:hAnsi="Arial" w:cs="Arial"/>
          <w:sz w:val="22"/>
          <w:szCs w:val="22"/>
        </w:rPr>
        <w:t xml:space="preserve"> their anxiety, which shaped my commitment to slowing down assessments and ensuring carers’ voices are fully represented. This reflects relationship</w:t>
      </w:r>
      <w:r w:rsidRPr="00A1128F">
        <w:rPr>
          <w:rFonts w:ascii="Arial" w:hAnsi="Arial" w:cs="Arial"/>
          <w:sz w:val="22"/>
          <w:szCs w:val="22"/>
        </w:rPr>
        <w:noBreakHyphen/>
        <w:t>based social work theory, which emphasises trust and meaningful engagement as central to effective practice (Ruch, Turney and Ward, 2018). Reflecting on this feedback has informed my professional development by reinforcing the value of empathy, transparency and co-production, which I aim to strengthen as I progress into more complex practice.</w:t>
      </w:r>
    </w:p>
    <w:p w14:paraId="4AA94B21" w14:textId="77777777" w:rsidR="005D6E4E" w:rsidRDefault="005D6E4E" w:rsidP="00F56C29">
      <w:pPr>
        <w:spacing w:line="480" w:lineRule="auto"/>
        <w:rPr>
          <w:rFonts w:ascii="Arial" w:hAnsi="Arial" w:cs="Arial"/>
          <w:sz w:val="22"/>
          <w:szCs w:val="22"/>
        </w:rPr>
      </w:pPr>
    </w:p>
    <w:p w14:paraId="706F7B03" w14:textId="3B4E6C9B" w:rsidR="004417D1" w:rsidRPr="005D6E4E" w:rsidRDefault="004417D1" w:rsidP="00F56C29">
      <w:pPr>
        <w:spacing w:line="480" w:lineRule="auto"/>
        <w:rPr>
          <w:rFonts w:ascii="Arial" w:hAnsi="Arial" w:cs="Arial"/>
          <w:sz w:val="22"/>
          <w:szCs w:val="22"/>
        </w:rPr>
      </w:pPr>
      <w:r w:rsidRPr="00A1128F">
        <w:rPr>
          <w:rFonts w:ascii="Arial" w:hAnsi="Arial" w:cs="Arial"/>
          <w:b/>
          <w:bCs/>
          <w:sz w:val="22"/>
          <w:szCs w:val="22"/>
        </w:rPr>
        <w:t>Word count: 107 words</w:t>
      </w:r>
    </w:p>
    <w:p w14:paraId="4741A887" w14:textId="77777777" w:rsidR="00036099" w:rsidRDefault="00036099" w:rsidP="00F56C29">
      <w:pPr>
        <w:spacing w:line="480" w:lineRule="auto"/>
        <w:rPr>
          <w:rFonts w:ascii="Arial" w:hAnsi="Arial" w:cs="Arial"/>
          <w:b/>
          <w:bCs/>
          <w:sz w:val="22"/>
          <w:szCs w:val="22"/>
        </w:rPr>
      </w:pPr>
    </w:p>
    <w:p w14:paraId="39DF8F37" w14:textId="77777777" w:rsidR="00F56C29" w:rsidRPr="00A1128F" w:rsidRDefault="00F56C29" w:rsidP="00764831">
      <w:pPr>
        <w:spacing w:line="360" w:lineRule="auto"/>
        <w:rPr>
          <w:rFonts w:ascii="Arial" w:hAnsi="Arial" w:cs="Arial"/>
          <w:sz w:val="22"/>
          <w:szCs w:val="22"/>
        </w:rPr>
      </w:pPr>
    </w:p>
    <w:sectPr w:rsidR="00F56C29" w:rsidRPr="00A112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207CA"/>
    <w:multiLevelType w:val="multilevel"/>
    <w:tmpl w:val="DDF23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70544A"/>
    <w:multiLevelType w:val="multilevel"/>
    <w:tmpl w:val="A6F24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BF3136"/>
    <w:multiLevelType w:val="multilevel"/>
    <w:tmpl w:val="62B67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D977BB"/>
    <w:multiLevelType w:val="multilevel"/>
    <w:tmpl w:val="43C2B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755160"/>
    <w:multiLevelType w:val="multilevel"/>
    <w:tmpl w:val="35E2A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5"/>
  </w:num>
  <w:num w:numId="2" w16cid:durableId="378936733">
    <w:abstractNumId w:val="2"/>
  </w:num>
  <w:num w:numId="3" w16cid:durableId="17706305">
    <w:abstractNumId w:val="3"/>
  </w:num>
  <w:num w:numId="4" w16cid:durableId="393478934">
    <w:abstractNumId w:val="4"/>
  </w:num>
  <w:num w:numId="5" w16cid:durableId="1100028816">
    <w:abstractNumId w:val="0"/>
  </w:num>
  <w:num w:numId="6" w16cid:durableId="10140404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3A03"/>
    <w:rsid w:val="000205B9"/>
    <w:rsid w:val="000316F7"/>
    <w:rsid w:val="00036099"/>
    <w:rsid w:val="000565D6"/>
    <w:rsid w:val="000A2AB5"/>
    <w:rsid w:val="000E3478"/>
    <w:rsid w:val="000F63BA"/>
    <w:rsid w:val="0011163B"/>
    <w:rsid w:val="001157B5"/>
    <w:rsid w:val="00131325"/>
    <w:rsid w:val="00150D87"/>
    <w:rsid w:val="0019067E"/>
    <w:rsid w:val="0019673D"/>
    <w:rsid w:val="001D262C"/>
    <w:rsid w:val="001D6627"/>
    <w:rsid w:val="001E19BA"/>
    <w:rsid w:val="00223EB4"/>
    <w:rsid w:val="00237B5B"/>
    <w:rsid w:val="00251506"/>
    <w:rsid w:val="00290D34"/>
    <w:rsid w:val="00305522"/>
    <w:rsid w:val="00306874"/>
    <w:rsid w:val="00311FE1"/>
    <w:rsid w:val="0035574C"/>
    <w:rsid w:val="003711E4"/>
    <w:rsid w:val="00372AC3"/>
    <w:rsid w:val="0037391C"/>
    <w:rsid w:val="003803F7"/>
    <w:rsid w:val="003E2053"/>
    <w:rsid w:val="00407E92"/>
    <w:rsid w:val="004417D1"/>
    <w:rsid w:val="00455F15"/>
    <w:rsid w:val="00481DBA"/>
    <w:rsid w:val="004F0E93"/>
    <w:rsid w:val="005018D9"/>
    <w:rsid w:val="00501D1A"/>
    <w:rsid w:val="00511984"/>
    <w:rsid w:val="00556750"/>
    <w:rsid w:val="005619B7"/>
    <w:rsid w:val="00570E02"/>
    <w:rsid w:val="00577100"/>
    <w:rsid w:val="00586AFD"/>
    <w:rsid w:val="005C5E16"/>
    <w:rsid w:val="005D6E4E"/>
    <w:rsid w:val="00624782"/>
    <w:rsid w:val="00653641"/>
    <w:rsid w:val="006629C4"/>
    <w:rsid w:val="006650E4"/>
    <w:rsid w:val="00677380"/>
    <w:rsid w:val="006B4D2E"/>
    <w:rsid w:val="006C59DC"/>
    <w:rsid w:val="006D013F"/>
    <w:rsid w:val="00703D40"/>
    <w:rsid w:val="00715B88"/>
    <w:rsid w:val="0075664F"/>
    <w:rsid w:val="00764831"/>
    <w:rsid w:val="007B5406"/>
    <w:rsid w:val="007C2A7A"/>
    <w:rsid w:val="007C6082"/>
    <w:rsid w:val="007F346B"/>
    <w:rsid w:val="008168C6"/>
    <w:rsid w:val="008236C7"/>
    <w:rsid w:val="00875F3A"/>
    <w:rsid w:val="008B47CC"/>
    <w:rsid w:val="008E4EFA"/>
    <w:rsid w:val="00912B1F"/>
    <w:rsid w:val="00920FF4"/>
    <w:rsid w:val="00930F61"/>
    <w:rsid w:val="00943FDB"/>
    <w:rsid w:val="0094502D"/>
    <w:rsid w:val="00976527"/>
    <w:rsid w:val="009A107F"/>
    <w:rsid w:val="009A4CCD"/>
    <w:rsid w:val="009C68B6"/>
    <w:rsid w:val="009F21E6"/>
    <w:rsid w:val="00A06D2F"/>
    <w:rsid w:val="00A1128F"/>
    <w:rsid w:val="00A20953"/>
    <w:rsid w:val="00A73D0B"/>
    <w:rsid w:val="00AB232D"/>
    <w:rsid w:val="00AB48DE"/>
    <w:rsid w:val="00AC769D"/>
    <w:rsid w:val="00B039C7"/>
    <w:rsid w:val="00B16117"/>
    <w:rsid w:val="00B17E15"/>
    <w:rsid w:val="00B20BD1"/>
    <w:rsid w:val="00B25636"/>
    <w:rsid w:val="00B324AD"/>
    <w:rsid w:val="00B53A99"/>
    <w:rsid w:val="00B8013A"/>
    <w:rsid w:val="00B81437"/>
    <w:rsid w:val="00B930D3"/>
    <w:rsid w:val="00BA5E87"/>
    <w:rsid w:val="00BA6C9B"/>
    <w:rsid w:val="00BB41A5"/>
    <w:rsid w:val="00BD66F8"/>
    <w:rsid w:val="00BE12D4"/>
    <w:rsid w:val="00BE283D"/>
    <w:rsid w:val="00BF3E65"/>
    <w:rsid w:val="00C0499C"/>
    <w:rsid w:val="00C243FA"/>
    <w:rsid w:val="00C31365"/>
    <w:rsid w:val="00C60750"/>
    <w:rsid w:val="00C86002"/>
    <w:rsid w:val="00CB2131"/>
    <w:rsid w:val="00D27A91"/>
    <w:rsid w:val="00D44E64"/>
    <w:rsid w:val="00D63C1D"/>
    <w:rsid w:val="00D722E8"/>
    <w:rsid w:val="00D753F2"/>
    <w:rsid w:val="00DC3220"/>
    <w:rsid w:val="00DE6309"/>
    <w:rsid w:val="00DF2A2E"/>
    <w:rsid w:val="00E14C9B"/>
    <w:rsid w:val="00E2667A"/>
    <w:rsid w:val="00E5092E"/>
    <w:rsid w:val="00E643CF"/>
    <w:rsid w:val="00ED0C6A"/>
    <w:rsid w:val="00EE741D"/>
    <w:rsid w:val="00F14D32"/>
    <w:rsid w:val="00F16986"/>
    <w:rsid w:val="00F56C29"/>
    <w:rsid w:val="00F75601"/>
    <w:rsid w:val="00FB45AE"/>
    <w:rsid w:val="00FF4DC1"/>
    <w:rsid w:val="00FF61D3"/>
    <w:rsid w:val="01DBB5E8"/>
    <w:rsid w:val="05D9A02B"/>
    <w:rsid w:val="06014FDA"/>
    <w:rsid w:val="0626B96A"/>
    <w:rsid w:val="06A2A587"/>
    <w:rsid w:val="082BBB85"/>
    <w:rsid w:val="08D985D4"/>
    <w:rsid w:val="0C461013"/>
    <w:rsid w:val="0C8DF2BE"/>
    <w:rsid w:val="0DE5957B"/>
    <w:rsid w:val="0DFF0AC9"/>
    <w:rsid w:val="0EB6A585"/>
    <w:rsid w:val="0F7C553C"/>
    <w:rsid w:val="10429026"/>
    <w:rsid w:val="10628E92"/>
    <w:rsid w:val="10B39C60"/>
    <w:rsid w:val="11252B9C"/>
    <w:rsid w:val="11BD86DD"/>
    <w:rsid w:val="129F2CF2"/>
    <w:rsid w:val="12D95AFE"/>
    <w:rsid w:val="130768C5"/>
    <w:rsid w:val="1309B618"/>
    <w:rsid w:val="13434C33"/>
    <w:rsid w:val="13C0BD7E"/>
    <w:rsid w:val="14A724BC"/>
    <w:rsid w:val="14C4A230"/>
    <w:rsid w:val="154D4655"/>
    <w:rsid w:val="157A44D2"/>
    <w:rsid w:val="15FE8B7D"/>
    <w:rsid w:val="16647468"/>
    <w:rsid w:val="16BF0725"/>
    <w:rsid w:val="17BCA298"/>
    <w:rsid w:val="17C36502"/>
    <w:rsid w:val="18DD7707"/>
    <w:rsid w:val="19372717"/>
    <w:rsid w:val="19557803"/>
    <w:rsid w:val="19E3FE95"/>
    <w:rsid w:val="19F3B1A5"/>
    <w:rsid w:val="1A86DC3A"/>
    <w:rsid w:val="1AED42D0"/>
    <w:rsid w:val="1B4FFA66"/>
    <w:rsid w:val="1BBFEB55"/>
    <w:rsid w:val="1BD5620F"/>
    <w:rsid w:val="1BEE170F"/>
    <w:rsid w:val="1CA7CC43"/>
    <w:rsid w:val="1E5F6AE4"/>
    <w:rsid w:val="1E6292DB"/>
    <w:rsid w:val="1E9C33DE"/>
    <w:rsid w:val="1ED0505D"/>
    <w:rsid w:val="2048EB1A"/>
    <w:rsid w:val="208164FD"/>
    <w:rsid w:val="2299D9A5"/>
    <w:rsid w:val="22C0A7AB"/>
    <w:rsid w:val="23E030F4"/>
    <w:rsid w:val="240F5E1B"/>
    <w:rsid w:val="241CFCE2"/>
    <w:rsid w:val="244AD37C"/>
    <w:rsid w:val="245FB1CA"/>
    <w:rsid w:val="24D51BA0"/>
    <w:rsid w:val="24E12953"/>
    <w:rsid w:val="278EDCF9"/>
    <w:rsid w:val="27DF3A1E"/>
    <w:rsid w:val="280B7033"/>
    <w:rsid w:val="28DC6BE0"/>
    <w:rsid w:val="28E4B58B"/>
    <w:rsid w:val="292B1359"/>
    <w:rsid w:val="2940596B"/>
    <w:rsid w:val="298B5056"/>
    <w:rsid w:val="29B8B66C"/>
    <w:rsid w:val="29F75C0D"/>
    <w:rsid w:val="2A337605"/>
    <w:rsid w:val="2C71C9B9"/>
    <w:rsid w:val="2CCB4A6B"/>
    <w:rsid w:val="2D346A89"/>
    <w:rsid w:val="2DD0D272"/>
    <w:rsid w:val="2E7FAF18"/>
    <w:rsid w:val="30F12764"/>
    <w:rsid w:val="31604B40"/>
    <w:rsid w:val="3200EF23"/>
    <w:rsid w:val="322CDCBE"/>
    <w:rsid w:val="32B1C605"/>
    <w:rsid w:val="34D0F1C2"/>
    <w:rsid w:val="35076345"/>
    <w:rsid w:val="357A9B32"/>
    <w:rsid w:val="360A950F"/>
    <w:rsid w:val="37BF3152"/>
    <w:rsid w:val="38323BDF"/>
    <w:rsid w:val="38B2115F"/>
    <w:rsid w:val="396F8D95"/>
    <w:rsid w:val="39773609"/>
    <w:rsid w:val="3A48B125"/>
    <w:rsid w:val="3A6AE773"/>
    <w:rsid w:val="3B0BD323"/>
    <w:rsid w:val="3B5DE887"/>
    <w:rsid w:val="3CAD62E6"/>
    <w:rsid w:val="3DB53423"/>
    <w:rsid w:val="3DE889CA"/>
    <w:rsid w:val="3EC209D8"/>
    <w:rsid w:val="3F89D3A5"/>
    <w:rsid w:val="4002D9C6"/>
    <w:rsid w:val="40625E8B"/>
    <w:rsid w:val="40999E09"/>
    <w:rsid w:val="40BA90A7"/>
    <w:rsid w:val="40C2EF21"/>
    <w:rsid w:val="41C8D7AC"/>
    <w:rsid w:val="42F9EB2A"/>
    <w:rsid w:val="4326E465"/>
    <w:rsid w:val="4466D101"/>
    <w:rsid w:val="44DC7AE7"/>
    <w:rsid w:val="4586FAA8"/>
    <w:rsid w:val="45ACEB5D"/>
    <w:rsid w:val="462C5FC1"/>
    <w:rsid w:val="465EDE02"/>
    <w:rsid w:val="46DCA87F"/>
    <w:rsid w:val="47CE922C"/>
    <w:rsid w:val="487863BD"/>
    <w:rsid w:val="49BEEC7B"/>
    <w:rsid w:val="4A136809"/>
    <w:rsid w:val="4A485E2A"/>
    <w:rsid w:val="4AAF919B"/>
    <w:rsid w:val="4AB16CEE"/>
    <w:rsid w:val="4BA08F10"/>
    <w:rsid w:val="4C70F0CF"/>
    <w:rsid w:val="4CE34E6B"/>
    <w:rsid w:val="4D518004"/>
    <w:rsid w:val="4DFD9678"/>
    <w:rsid w:val="4E9A8DA7"/>
    <w:rsid w:val="4F06FDEB"/>
    <w:rsid w:val="4FA4C235"/>
    <w:rsid w:val="50AD1BFA"/>
    <w:rsid w:val="50E3E773"/>
    <w:rsid w:val="52C92DF4"/>
    <w:rsid w:val="538149F5"/>
    <w:rsid w:val="5482D71F"/>
    <w:rsid w:val="557C41E5"/>
    <w:rsid w:val="564539A5"/>
    <w:rsid w:val="56A03605"/>
    <w:rsid w:val="58BD44BF"/>
    <w:rsid w:val="5A9D96C9"/>
    <w:rsid w:val="5B3F7DDD"/>
    <w:rsid w:val="5BD127E6"/>
    <w:rsid w:val="5E63ADC5"/>
    <w:rsid w:val="5EA2E71D"/>
    <w:rsid w:val="5F2D8FE7"/>
    <w:rsid w:val="60F55517"/>
    <w:rsid w:val="61A36591"/>
    <w:rsid w:val="6271BFB6"/>
    <w:rsid w:val="653FCAEC"/>
    <w:rsid w:val="65AF4574"/>
    <w:rsid w:val="65FDDB0A"/>
    <w:rsid w:val="66451E72"/>
    <w:rsid w:val="6664300E"/>
    <w:rsid w:val="66C4EE9A"/>
    <w:rsid w:val="67593D8E"/>
    <w:rsid w:val="688D59C5"/>
    <w:rsid w:val="699CCA5D"/>
    <w:rsid w:val="69ACB728"/>
    <w:rsid w:val="69AE626A"/>
    <w:rsid w:val="69EC697E"/>
    <w:rsid w:val="6BEC8967"/>
    <w:rsid w:val="6C4D7E0A"/>
    <w:rsid w:val="6C6E0E78"/>
    <w:rsid w:val="6CBBFB95"/>
    <w:rsid w:val="6DD86DBB"/>
    <w:rsid w:val="6DEBB598"/>
    <w:rsid w:val="6E1DA5DF"/>
    <w:rsid w:val="6E33BD48"/>
    <w:rsid w:val="6F0FC53A"/>
    <w:rsid w:val="7032B8A8"/>
    <w:rsid w:val="7062C341"/>
    <w:rsid w:val="70C9A20F"/>
    <w:rsid w:val="70FEFFCD"/>
    <w:rsid w:val="71116E28"/>
    <w:rsid w:val="71AB01A2"/>
    <w:rsid w:val="75391470"/>
    <w:rsid w:val="760D0B03"/>
    <w:rsid w:val="76D91025"/>
    <w:rsid w:val="77D7FC4D"/>
    <w:rsid w:val="78BA5075"/>
    <w:rsid w:val="794F2D31"/>
    <w:rsid w:val="796CED6E"/>
    <w:rsid w:val="7A1EEAC4"/>
    <w:rsid w:val="7BBB783C"/>
    <w:rsid w:val="7C09CFDD"/>
    <w:rsid w:val="7CC867BA"/>
    <w:rsid w:val="7D017421"/>
    <w:rsid w:val="7D02844C"/>
    <w:rsid w:val="7D3915A4"/>
    <w:rsid w:val="7E185862"/>
    <w:rsid w:val="7E19DFC7"/>
    <w:rsid w:val="7E421660"/>
    <w:rsid w:val="7F9DD8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A7F0DFDA-E0D2-4DB3-8F9C-348D1A16B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paragraph" w:styleId="Heading2">
    <w:name w:val="heading 2"/>
    <w:basedOn w:val="Normal"/>
    <w:next w:val="Normal"/>
    <w:link w:val="Heading2Char"/>
    <w:uiPriority w:val="9"/>
    <w:semiHidden/>
    <w:unhideWhenUsed/>
    <w:qFormat/>
    <w:rsid w:val="00AB48D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B48DE"/>
    <w:pPr>
      <w:keepNext/>
      <w:keepLines/>
      <w:spacing w:before="40"/>
      <w:outlineLvl w:val="2"/>
    </w:pPr>
    <w:rPr>
      <w:rFonts w:asciiTheme="majorHAnsi" w:eastAsiaTheme="majorEastAsia" w:hAnsiTheme="majorHAnsi" w:cstheme="majorBidi"/>
      <w:color w:val="1F3763" w:themeColor="accent1" w:themeShade="7F"/>
    </w:rPr>
  </w:style>
  <w:style w:type="paragraph" w:styleId="Heading6">
    <w:name w:val="heading 6"/>
    <w:basedOn w:val="Normal"/>
    <w:next w:val="Normal"/>
    <w:uiPriority w:val="9"/>
    <w:unhideWhenUsed/>
    <w:qFormat/>
    <w:rsid w:val="6CBBFB95"/>
    <w:pPr>
      <w:keepNext/>
      <w:keepLines/>
      <w:spacing w:before="40"/>
      <w:outlineLvl w:val="5"/>
    </w:pPr>
    <w:rPr>
      <w:rFonts w:eastAsiaTheme="majorEastAsia" w:cstheme="majorBidi"/>
      <w:i/>
      <w:iC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6CBBFB95"/>
    <w:rPr>
      <w:color w:val="0563C1"/>
      <w:u w:val="single"/>
    </w:rPr>
  </w:style>
  <w:style w:type="character" w:customStyle="1" w:styleId="Heading2Char">
    <w:name w:val="Heading 2 Char"/>
    <w:basedOn w:val="DefaultParagraphFont"/>
    <w:link w:val="Heading2"/>
    <w:uiPriority w:val="9"/>
    <w:semiHidden/>
    <w:rsid w:val="00AB48D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B48DE"/>
    <w:rPr>
      <w:rFonts w:asciiTheme="majorHAnsi" w:eastAsiaTheme="majorEastAsia" w:hAnsiTheme="majorHAnsi" w:cstheme="majorBidi"/>
      <w:color w:val="1F3763" w:themeColor="accent1" w:themeShade="7F"/>
    </w:rPr>
  </w:style>
  <w:style w:type="character" w:styleId="CommentReference">
    <w:name w:val="annotation reference"/>
    <w:basedOn w:val="DefaultParagraphFont"/>
    <w:uiPriority w:val="99"/>
    <w:semiHidden/>
    <w:unhideWhenUsed/>
    <w:rsid w:val="006D013F"/>
    <w:rPr>
      <w:sz w:val="16"/>
      <w:szCs w:val="16"/>
    </w:rPr>
  </w:style>
  <w:style w:type="paragraph" w:styleId="CommentText">
    <w:name w:val="annotation text"/>
    <w:basedOn w:val="Normal"/>
    <w:link w:val="CommentTextChar"/>
    <w:uiPriority w:val="99"/>
    <w:unhideWhenUsed/>
    <w:rsid w:val="006D013F"/>
    <w:rPr>
      <w:sz w:val="20"/>
      <w:szCs w:val="20"/>
    </w:rPr>
  </w:style>
  <w:style w:type="character" w:customStyle="1" w:styleId="CommentTextChar">
    <w:name w:val="Comment Text Char"/>
    <w:basedOn w:val="DefaultParagraphFont"/>
    <w:link w:val="CommentText"/>
    <w:uiPriority w:val="99"/>
    <w:rsid w:val="006D013F"/>
    <w:rPr>
      <w:sz w:val="20"/>
      <w:szCs w:val="20"/>
    </w:rPr>
  </w:style>
  <w:style w:type="paragraph" w:styleId="CommentSubject">
    <w:name w:val="annotation subject"/>
    <w:basedOn w:val="CommentText"/>
    <w:next w:val="CommentText"/>
    <w:link w:val="CommentSubjectChar"/>
    <w:uiPriority w:val="99"/>
    <w:semiHidden/>
    <w:unhideWhenUsed/>
    <w:rsid w:val="006D013F"/>
    <w:rPr>
      <w:b/>
      <w:bCs/>
    </w:rPr>
  </w:style>
  <w:style w:type="character" w:customStyle="1" w:styleId="CommentSubjectChar">
    <w:name w:val="Comment Subject Char"/>
    <w:basedOn w:val="CommentTextChar"/>
    <w:link w:val="CommentSubject"/>
    <w:uiPriority w:val="99"/>
    <w:semiHidden/>
    <w:rsid w:val="006D013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399954">
      <w:bodyDiv w:val="1"/>
      <w:marLeft w:val="0"/>
      <w:marRight w:val="0"/>
      <w:marTop w:val="0"/>
      <w:marBottom w:val="0"/>
      <w:divBdr>
        <w:top w:val="none" w:sz="0" w:space="0" w:color="auto"/>
        <w:left w:val="none" w:sz="0" w:space="0" w:color="auto"/>
        <w:bottom w:val="none" w:sz="0" w:space="0" w:color="auto"/>
        <w:right w:val="none" w:sz="0" w:space="0" w:color="auto"/>
      </w:divBdr>
      <w:divsChild>
        <w:div w:id="1473907112">
          <w:marLeft w:val="0"/>
          <w:marRight w:val="0"/>
          <w:marTop w:val="0"/>
          <w:marBottom w:val="0"/>
          <w:divBdr>
            <w:top w:val="none" w:sz="0" w:space="0" w:color="auto"/>
            <w:left w:val="none" w:sz="0" w:space="0" w:color="auto"/>
            <w:bottom w:val="none" w:sz="0" w:space="0" w:color="auto"/>
            <w:right w:val="none" w:sz="0" w:space="0" w:color="auto"/>
          </w:divBdr>
        </w:div>
      </w:divsChild>
    </w:div>
    <w:div w:id="168494073">
      <w:bodyDiv w:val="1"/>
      <w:marLeft w:val="0"/>
      <w:marRight w:val="0"/>
      <w:marTop w:val="0"/>
      <w:marBottom w:val="0"/>
      <w:divBdr>
        <w:top w:val="none" w:sz="0" w:space="0" w:color="auto"/>
        <w:left w:val="none" w:sz="0" w:space="0" w:color="auto"/>
        <w:bottom w:val="none" w:sz="0" w:space="0" w:color="auto"/>
        <w:right w:val="none" w:sz="0" w:space="0" w:color="auto"/>
      </w:divBdr>
    </w:div>
    <w:div w:id="214204366">
      <w:bodyDiv w:val="1"/>
      <w:marLeft w:val="0"/>
      <w:marRight w:val="0"/>
      <w:marTop w:val="0"/>
      <w:marBottom w:val="0"/>
      <w:divBdr>
        <w:top w:val="none" w:sz="0" w:space="0" w:color="auto"/>
        <w:left w:val="none" w:sz="0" w:space="0" w:color="auto"/>
        <w:bottom w:val="none" w:sz="0" w:space="0" w:color="auto"/>
        <w:right w:val="none" w:sz="0" w:space="0" w:color="auto"/>
      </w:divBdr>
      <w:divsChild>
        <w:div w:id="633944992">
          <w:marLeft w:val="0"/>
          <w:marRight w:val="0"/>
          <w:marTop w:val="0"/>
          <w:marBottom w:val="0"/>
          <w:divBdr>
            <w:top w:val="none" w:sz="0" w:space="0" w:color="auto"/>
            <w:left w:val="none" w:sz="0" w:space="0" w:color="auto"/>
            <w:bottom w:val="none" w:sz="0" w:space="0" w:color="auto"/>
            <w:right w:val="none" w:sz="0" w:space="0" w:color="auto"/>
          </w:divBdr>
        </w:div>
      </w:divsChild>
    </w:div>
    <w:div w:id="324629817">
      <w:bodyDiv w:val="1"/>
      <w:marLeft w:val="0"/>
      <w:marRight w:val="0"/>
      <w:marTop w:val="0"/>
      <w:marBottom w:val="0"/>
      <w:divBdr>
        <w:top w:val="none" w:sz="0" w:space="0" w:color="auto"/>
        <w:left w:val="none" w:sz="0" w:space="0" w:color="auto"/>
        <w:bottom w:val="none" w:sz="0" w:space="0" w:color="auto"/>
        <w:right w:val="none" w:sz="0" w:space="0" w:color="auto"/>
      </w:divBdr>
      <w:divsChild>
        <w:div w:id="962886545">
          <w:marLeft w:val="0"/>
          <w:marRight w:val="0"/>
          <w:marTop w:val="0"/>
          <w:marBottom w:val="0"/>
          <w:divBdr>
            <w:top w:val="none" w:sz="0" w:space="0" w:color="auto"/>
            <w:left w:val="none" w:sz="0" w:space="0" w:color="auto"/>
            <w:bottom w:val="none" w:sz="0" w:space="0" w:color="auto"/>
            <w:right w:val="none" w:sz="0" w:space="0" w:color="auto"/>
          </w:divBdr>
        </w:div>
      </w:divsChild>
    </w:div>
    <w:div w:id="413089810">
      <w:bodyDiv w:val="1"/>
      <w:marLeft w:val="0"/>
      <w:marRight w:val="0"/>
      <w:marTop w:val="0"/>
      <w:marBottom w:val="0"/>
      <w:divBdr>
        <w:top w:val="none" w:sz="0" w:space="0" w:color="auto"/>
        <w:left w:val="none" w:sz="0" w:space="0" w:color="auto"/>
        <w:bottom w:val="none" w:sz="0" w:space="0" w:color="auto"/>
        <w:right w:val="none" w:sz="0" w:space="0" w:color="auto"/>
      </w:divBdr>
      <w:divsChild>
        <w:div w:id="1780641343">
          <w:marLeft w:val="0"/>
          <w:marRight w:val="0"/>
          <w:marTop w:val="0"/>
          <w:marBottom w:val="0"/>
          <w:divBdr>
            <w:top w:val="none" w:sz="0" w:space="0" w:color="auto"/>
            <w:left w:val="none" w:sz="0" w:space="0" w:color="auto"/>
            <w:bottom w:val="none" w:sz="0" w:space="0" w:color="auto"/>
            <w:right w:val="none" w:sz="0" w:space="0" w:color="auto"/>
          </w:divBdr>
        </w:div>
      </w:divsChild>
    </w:div>
    <w:div w:id="519779614">
      <w:bodyDiv w:val="1"/>
      <w:marLeft w:val="0"/>
      <w:marRight w:val="0"/>
      <w:marTop w:val="0"/>
      <w:marBottom w:val="0"/>
      <w:divBdr>
        <w:top w:val="none" w:sz="0" w:space="0" w:color="auto"/>
        <w:left w:val="none" w:sz="0" w:space="0" w:color="auto"/>
        <w:bottom w:val="none" w:sz="0" w:space="0" w:color="auto"/>
        <w:right w:val="none" w:sz="0" w:space="0" w:color="auto"/>
      </w:divBdr>
    </w:div>
    <w:div w:id="670957715">
      <w:bodyDiv w:val="1"/>
      <w:marLeft w:val="0"/>
      <w:marRight w:val="0"/>
      <w:marTop w:val="0"/>
      <w:marBottom w:val="0"/>
      <w:divBdr>
        <w:top w:val="none" w:sz="0" w:space="0" w:color="auto"/>
        <w:left w:val="none" w:sz="0" w:space="0" w:color="auto"/>
        <w:bottom w:val="none" w:sz="0" w:space="0" w:color="auto"/>
        <w:right w:val="none" w:sz="0" w:space="0" w:color="auto"/>
      </w:divBdr>
      <w:divsChild>
        <w:div w:id="84156536">
          <w:marLeft w:val="0"/>
          <w:marRight w:val="0"/>
          <w:marTop w:val="0"/>
          <w:marBottom w:val="0"/>
          <w:divBdr>
            <w:top w:val="none" w:sz="0" w:space="0" w:color="auto"/>
            <w:left w:val="none" w:sz="0" w:space="0" w:color="auto"/>
            <w:bottom w:val="none" w:sz="0" w:space="0" w:color="auto"/>
            <w:right w:val="none" w:sz="0" w:space="0" w:color="auto"/>
          </w:divBdr>
        </w:div>
      </w:divsChild>
    </w:div>
    <w:div w:id="670988652">
      <w:bodyDiv w:val="1"/>
      <w:marLeft w:val="0"/>
      <w:marRight w:val="0"/>
      <w:marTop w:val="0"/>
      <w:marBottom w:val="0"/>
      <w:divBdr>
        <w:top w:val="none" w:sz="0" w:space="0" w:color="auto"/>
        <w:left w:val="none" w:sz="0" w:space="0" w:color="auto"/>
        <w:bottom w:val="none" w:sz="0" w:space="0" w:color="auto"/>
        <w:right w:val="none" w:sz="0" w:space="0" w:color="auto"/>
      </w:divBdr>
      <w:divsChild>
        <w:div w:id="383721325">
          <w:marLeft w:val="0"/>
          <w:marRight w:val="0"/>
          <w:marTop w:val="0"/>
          <w:marBottom w:val="0"/>
          <w:divBdr>
            <w:top w:val="none" w:sz="0" w:space="0" w:color="auto"/>
            <w:left w:val="none" w:sz="0" w:space="0" w:color="auto"/>
            <w:bottom w:val="none" w:sz="0" w:space="0" w:color="auto"/>
            <w:right w:val="none" w:sz="0" w:space="0" w:color="auto"/>
          </w:divBdr>
        </w:div>
      </w:divsChild>
    </w:div>
    <w:div w:id="869801472">
      <w:bodyDiv w:val="1"/>
      <w:marLeft w:val="0"/>
      <w:marRight w:val="0"/>
      <w:marTop w:val="0"/>
      <w:marBottom w:val="0"/>
      <w:divBdr>
        <w:top w:val="none" w:sz="0" w:space="0" w:color="auto"/>
        <w:left w:val="none" w:sz="0" w:space="0" w:color="auto"/>
        <w:bottom w:val="none" w:sz="0" w:space="0" w:color="auto"/>
        <w:right w:val="none" w:sz="0" w:space="0" w:color="auto"/>
      </w:divBdr>
      <w:divsChild>
        <w:div w:id="1416198501">
          <w:marLeft w:val="0"/>
          <w:marRight w:val="0"/>
          <w:marTop w:val="0"/>
          <w:marBottom w:val="0"/>
          <w:divBdr>
            <w:top w:val="none" w:sz="0" w:space="0" w:color="auto"/>
            <w:left w:val="none" w:sz="0" w:space="0" w:color="auto"/>
            <w:bottom w:val="none" w:sz="0" w:space="0" w:color="auto"/>
            <w:right w:val="none" w:sz="0" w:space="0" w:color="auto"/>
          </w:divBdr>
        </w:div>
      </w:divsChild>
    </w:div>
    <w:div w:id="900405552">
      <w:bodyDiv w:val="1"/>
      <w:marLeft w:val="0"/>
      <w:marRight w:val="0"/>
      <w:marTop w:val="0"/>
      <w:marBottom w:val="0"/>
      <w:divBdr>
        <w:top w:val="none" w:sz="0" w:space="0" w:color="auto"/>
        <w:left w:val="none" w:sz="0" w:space="0" w:color="auto"/>
        <w:bottom w:val="none" w:sz="0" w:space="0" w:color="auto"/>
        <w:right w:val="none" w:sz="0" w:space="0" w:color="auto"/>
      </w:divBdr>
      <w:divsChild>
        <w:div w:id="1537081525">
          <w:marLeft w:val="0"/>
          <w:marRight w:val="0"/>
          <w:marTop w:val="0"/>
          <w:marBottom w:val="0"/>
          <w:divBdr>
            <w:top w:val="none" w:sz="0" w:space="0" w:color="auto"/>
            <w:left w:val="none" w:sz="0" w:space="0" w:color="auto"/>
            <w:bottom w:val="none" w:sz="0" w:space="0" w:color="auto"/>
            <w:right w:val="none" w:sz="0" w:space="0" w:color="auto"/>
          </w:divBdr>
        </w:div>
      </w:divsChild>
    </w:div>
    <w:div w:id="981157640">
      <w:bodyDiv w:val="1"/>
      <w:marLeft w:val="0"/>
      <w:marRight w:val="0"/>
      <w:marTop w:val="0"/>
      <w:marBottom w:val="0"/>
      <w:divBdr>
        <w:top w:val="none" w:sz="0" w:space="0" w:color="auto"/>
        <w:left w:val="none" w:sz="0" w:space="0" w:color="auto"/>
        <w:bottom w:val="none" w:sz="0" w:space="0" w:color="auto"/>
        <w:right w:val="none" w:sz="0" w:space="0" w:color="auto"/>
      </w:divBdr>
      <w:divsChild>
        <w:div w:id="2087261767">
          <w:marLeft w:val="0"/>
          <w:marRight w:val="0"/>
          <w:marTop w:val="0"/>
          <w:marBottom w:val="0"/>
          <w:divBdr>
            <w:top w:val="none" w:sz="0" w:space="0" w:color="auto"/>
            <w:left w:val="none" w:sz="0" w:space="0" w:color="auto"/>
            <w:bottom w:val="none" w:sz="0" w:space="0" w:color="auto"/>
            <w:right w:val="none" w:sz="0" w:space="0" w:color="auto"/>
          </w:divBdr>
        </w:div>
      </w:divsChild>
    </w:div>
    <w:div w:id="1145194673">
      <w:bodyDiv w:val="1"/>
      <w:marLeft w:val="0"/>
      <w:marRight w:val="0"/>
      <w:marTop w:val="0"/>
      <w:marBottom w:val="0"/>
      <w:divBdr>
        <w:top w:val="none" w:sz="0" w:space="0" w:color="auto"/>
        <w:left w:val="none" w:sz="0" w:space="0" w:color="auto"/>
        <w:bottom w:val="none" w:sz="0" w:space="0" w:color="auto"/>
        <w:right w:val="none" w:sz="0" w:space="0" w:color="auto"/>
      </w:divBdr>
      <w:divsChild>
        <w:div w:id="307318651">
          <w:marLeft w:val="0"/>
          <w:marRight w:val="0"/>
          <w:marTop w:val="0"/>
          <w:marBottom w:val="0"/>
          <w:divBdr>
            <w:top w:val="none" w:sz="0" w:space="0" w:color="auto"/>
            <w:left w:val="none" w:sz="0" w:space="0" w:color="auto"/>
            <w:bottom w:val="none" w:sz="0" w:space="0" w:color="auto"/>
            <w:right w:val="none" w:sz="0" w:space="0" w:color="auto"/>
          </w:divBdr>
        </w:div>
      </w:divsChild>
    </w:div>
    <w:div w:id="1283538706">
      <w:bodyDiv w:val="1"/>
      <w:marLeft w:val="0"/>
      <w:marRight w:val="0"/>
      <w:marTop w:val="0"/>
      <w:marBottom w:val="0"/>
      <w:divBdr>
        <w:top w:val="none" w:sz="0" w:space="0" w:color="auto"/>
        <w:left w:val="none" w:sz="0" w:space="0" w:color="auto"/>
        <w:bottom w:val="none" w:sz="0" w:space="0" w:color="auto"/>
        <w:right w:val="none" w:sz="0" w:space="0" w:color="auto"/>
      </w:divBdr>
      <w:divsChild>
        <w:div w:id="129245819">
          <w:marLeft w:val="0"/>
          <w:marRight w:val="0"/>
          <w:marTop w:val="0"/>
          <w:marBottom w:val="0"/>
          <w:divBdr>
            <w:top w:val="none" w:sz="0" w:space="0" w:color="auto"/>
            <w:left w:val="none" w:sz="0" w:space="0" w:color="auto"/>
            <w:bottom w:val="none" w:sz="0" w:space="0" w:color="auto"/>
            <w:right w:val="none" w:sz="0" w:space="0" w:color="auto"/>
          </w:divBdr>
        </w:div>
      </w:divsChild>
    </w:div>
    <w:div w:id="1692955017">
      <w:bodyDiv w:val="1"/>
      <w:marLeft w:val="0"/>
      <w:marRight w:val="0"/>
      <w:marTop w:val="0"/>
      <w:marBottom w:val="0"/>
      <w:divBdr>
        <w:top w:val="none" w:sz="0" w:space="0" w:color="auto"/>
        <w:left w:val="none" w:sz="0" w:space="0" w:color="auto"/>
        <w:bottom w:val="none" w:sz="0" w:space="0" w:color="auto"/>
        <w:right w:val="none" w:sz="0" w:space="0" w:color="auto"/>
      </w:divBdr>
      <w:divsChild>
        <w:div w:id="416630985">
          <w:marLeft w:val="0"/>
          <w:marRight w:val="0"/>
          <w:marTop w:val="0"/>
          <w:marBottom w:val="0"/>
          <w:divBdr>
            <w:top w:val="none" w:sz="0" w:space="0" w:color="auto"/>
            <w:left w:val="none" w:sz="0" w:space="0" w:color="auto"/>
            <w:bottom w:val="none" w:sz="0" w:space="0" w:color="auto"/>
            <w:right w:val="none" w:sz="0" w:space="0" w:color="auto"/>
          </w:divBdr>
        </w:div>
      </w:divsChild>
    </w:div>
    <w:div w:id="1731616620">
      <w:bodyDiv w:val="1"/>
      <w:marLeft w:val="0"/>
      <w:marRight w:val="0"/>
      <w:marTop w:val="0"/>
      <w:marBottom w:val="0"/>
      <w:divBdr>
        <w:top w:val="none" w:sz="0" w:space="0" w:color="auto"/>
        <w:left w:val="none" w:sz="0" w:space="0" w:color="auto"/>
        <w:bottom w:val="none" w:sz="0" w:space="0" w:color="auto"/>
        <w:right w:val="none" w:sz="0" w:space="0" w:color="auto"/>
      </w:divBdr>
      <w:divsChild>
        <w:div w:id="1581595184">
          <w:marLeft w:val="0"/>
          <w:marRight w:val="0"/>
          <w:marTop w:val="0"/>
          <w:marBottom w:val="0"/>
          <w:divBdr>
            <w:top w:val="none" w:sz="0" w:space="0" w:color="auto"/>
            <w:left w:val="none" w:sz="0" w:space="0" w:color="auto"/>
            <w:bottom w:val="none" w:sz="0" w:space="0" w:color="auto"/>
            <w:right w:val="none" w:sz="0" w:space="0" w:color="auto"/>
          </w:divBdr>
        </w:div>
      </w:divsChild>
    </w:div>
    <w:div w:id="1750148762">
      <w:bodyDiv w:val="1"/>
      <w:marLeft w:val="0"/>
      <w:marRight w:val="0"/>
      <w:marTop w:val="0"/>
      <w:marBottom w:val="0"/>
      <w:divBdr>
        <w:top w:val="none" w:sz="0" w:space="0" w:color="auto"/>
        <w:left w:val="none" w:sz="0" w:space="0" w:color="auto"/>
        <w:bottom w:val="none" w:sz="0" w:space="0" w:color="auto"/>
        <w:right w:val="none" w:sz="0" w:space="0" w:color="auto"/>
      </w:divBdr>
    </w:div>
    <w:div w:id="1864514704">
      <w:bodyDiv w:val="1"/>
      <w:marLeft w:val="0"/>
      <w:marRight w:val="0"/>
      <w:marTop w:val="0"/>
      <w:marBottom w:val="0"/>
      <w:divBdr>
        <w:top w:val="none" w:sz="0" w:space="0" w:color="auto"/>
        <w:left w:val="none" w:sz="0" w:space="0" w:color="auto"/>
        <w:bottom w:val="none" w:sz="0" w:space="0" w:color="auto"/>
        <w:right w:val="none" w:sz="0" w:space="0" w:color="auto"/>
      </w:divBdr>
      <w:divsChild>
        <w:div w:id="783572271">
          <w:marLeft w:val="0"/>
          <w:marRight w:val="0"/>
          <w:marTop w:val="0"/>
          <w:marBottom w:val="0"/>
          <w:divBdr>
            <w:top w:val="none" w:sz="0" w:space="0" w:color="auto"/>
            <w:left w:val="none" w:sz="0" w:space="0" w:color="auto"/>
            <w:bottom w:val="none" w:sz="0" w:space="0" w:color="auto"/>
            <w:right w:val="none" w:sz="0" w:space="0" w:color="auto"/>
          </w:divBdr>
        </w:div>
      </w:divsChild>
    </w:div>
    <w:div w:id="1971864156">
      <w:bodyDiv w:val="1"/>
      <w:marLeft w:val="0"/>
      <w:marRight w:val="0"/>
      <w:marTop w:val="0"/>
      <w:marBottom w:val="0"/>
      <w:divBdr>
        <w:top w:val="none" w:sz="0" w:space="0" w:color="auto"/>
        <w:left w:val="none" w:sz="0" w:space="0" w:color="auto"/>
        <w:bottom w:val="none" w:sz="0" w:space="0" w:color="auto"/>
        <w:right w:val="none" w:sz="0" w:space="0" w:color="auto"/>
      </w:divBdr>
      <w:divsChild>
        <w:div w:id="36241771">
          <w:marLeft w:val="0"/>
          <w:marRight w:val="0"/>
          <w:marTop w:val="0"/>
          <w:marBottom w:val="0"/>
          <w:divBdr>
            <w:top w:val="none" w:sz="0" w:space="0" w:color="auto"/>
            <w:left w:val="none" w:sz="0" w:space="0" w:color="auto"/>
            <w:bottom w:val="none" w:sz="0" w:space="0" w:color="auto"/>
            <w:right w:val="none" w:sz="0" w:space="0" w:color="auto"/>
          </w:divBdr>
        </w:div>
      </w:divsChild>
    </w:div>
    <w:div w:id="2087800118">
      <w:bodyDiv w:val="1"/>
      <w:marLeft w:val="0"/>
      <w:marRight w:val="0"/>
      <w:marTop w:val="0"/>
      <w:marBottom w:val="0"/>
      <w:divBdr>
        <w:top w:val="none" w:sz="0" w:space="0" w:color="auto"/>
        <w:left w:val="none" w:sz="0" w:space="0" w:color="auto"/>
        <w:bottom w:val="none" w:sz="0" w:space="0" w:color="auto"/>
        <w:right w:val="none" w:sz="0" w:space="0" w:color="auto"/>
      </w:divBdr>
    </w:div>
    <w:div w:id="2087991104">
      <w:bodyDiv w:val="1"/>
      <w:marLeft w:val="0"/>
      <w:marRight w:val="0"/>
      <w:marTop w:val="0"/>
      <w:marBottom w:val="0"/>
      <w:divBdr>
        <w:top w:val="none" w:sz="0" w:space="0" w:color="auto"/>
        <w:left w:val="none" w:sz="0" w:space="0" w:color="auto"/>
        <w:bottom w:val="none" w:sz="0" w:space="0" w:color="auto"/>
        <w:right w:val="none" w:sz="0" w:space="0" w:color="auto"/>
      </w:divBdr>
      <w:divsChild>
        <w:div w:id="4511729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F0B331A3592484994A33F735A963EF1" ma:contentTypeVersion="6" ma:contentTypeDescription="Create a new document." ma:contentTypeScope="" ma:versionID="e00d530d8ef3ab336976edb20ed66033">
  <xsd:schema xmlns:xsd="http://www.w3.org/2001/XMLSchema" xmlns:xs="http://www.w3.org/2001/XMLSchema" xmlns:p="http://schemas.microsoft.com/office/2006/metadata/properties" xmlns:ns2="c524e033-9d3a-460b-9b7d-ff25581b02f5" xmlns:ns3="3dd42fbc-72c6-46a7-98de-79ca0768b3bf" targetNamespace="http://schemas.microsoft.com/office/2006/metadata/properties" ma:root="true" ma:fieldsID="059a41ccaac05b7119862e62b48a3e45" ns2:_="" ns3:_="">
    <xsd:import namespace="c524e033-9d3a-460b-9b7d-ff25581b02f5"/>
    <xsd:import namespace="3dd42fbc-72c6-46a7-98de-79ca0768b3b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24e033-9d3a-460b-9b7d-ff25581b02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d42fbc-72c6-46a7-98de-79ca0768b3b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DCDABCA-1960-4D30-B41D-0AAEA0330A55}">
  <ds:schemaRefs>
    <ds:schemaRef ds:uri="http://schemas.openxmlformats.org/officeDocument/2006/bibliography"/>
  </ds:schemaRefs>
</ds:datastoreItem>
</file>

<file path=customXml/itemProps2.xml><?xml version="1.0" encoding="utf-8"?>
<ds:datastoreItem xmlns:ds="http://schemas.openxmlformats.org/officeDocument/2006/customXml" ds:itemID="{8B052D37-48BA-4AB5-971F-56C31C1E19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24e033-9d3a-460b-9b7d-ff25581b02f5"/>
    <ds:schemaRef ds:uri="3dd42fbc-72c6-46a7-98de-79ca0768b3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02B7FA-5CD4-4E13-BBE8-67CF177AE8B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808C7D9-FAA6-42CD-BB57-C043FBBA7C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2158</Words>
  <Characters>13414</Characters>
  <Application>Microsoft Office Word</Application>
  <DocSecurity>0</DocSecurity>
  <Lines>275</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Catrin Kelsey</cp:lastModifiedBy>
  <cp:revision>10</cp:revision>
  <cp:lastPrinted>2025-11-27T11:22:00Z</cp:lastPrinted>
  <dcterms:created xsi:type="dcterms:W3CDTF">2026-02-10T13:54:00Z</dcterms:created>
  <dcterms:modified xsi:type="dcterms:W3CDTF">2026-02-10T14:09:00Z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0x010100FF0B331A3592484994A33F735A963EF1</vt:lpwstr>
  </property>
</Properties>
</file>