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205C9" w:rsidP="001E57C1">
            <w:pPr>
              <w:spacing w:before="120" w:after="120"/>
              <w:jc w:val="both"/>
              <w:rPr>
                <w:rFonts w:ascii="Arial" w:hAnsi="Arial" w:cs="Arial"/>
                <w:b/>
                <w:sz w:val="22"/>
                <w:szCs w:val="22"/>
              </w:rPr>
            </w:pPr>
            <w:r>
              <w:rPr>
                <w:rFonts w:ascii="Arial" w:hAnsi="Arial" w:cs="Arial"/>
                <w:b/>
                <w:sz w:val="22"/>
                <w:szCs w:val="22"/>
              </w:rPr>
              <w:t>Daniel Bennett</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A25275" w:rsidP="001E57C1">
            <w:pPr>
              <w:spacing w:before="120" w:after="120"/>
              <w:jc w:val="both"/>
              <w:rPr>
                <w:rFonts w:ascii="Arial" w:hAnsi="Arial" w:cs="Arial"/>
                <w:b/>
                <w:sz w:val="22"/>
                <w:szCs w:val="22"/>
              </w:rPr>
            </w:pPr>
            <w:r>
              <w:rPr>
                <w:rFonts w:ascii="Arial" w:hAnsi="Arial" w:cs="Arial"/>
                <w:b/>
                <w:sz w:val="22"/>
                <w:szCs w:val="22"/>
              </w:rPr>
              <w:t>1910798</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sidRPr="0075714E">
              <w:rPr>
                <w:rFonts w:ascii="Arial" w:hAnsi="Arial" w:cs="Arial"/>
                <w:b/>
                <w:sz w:val="22"/>
                <w:szCs w:val="22"/>
              </w:rPr>
              <w:t>Kapilan</w:t>
            </w:r>
            <w:proofErr w:type="spellEnd"/>
            <w:r w:rsidRPr="0075714E">
              <w:rPr>
                <w:rFonts w:ascii="Arial" w:hAnsi="Arial" w:cs="Arial"/>
                <w:b/>
                <w:sz w:val="22"/>
                <w:szCs w:val="22"/>
              </w:rPr>
              <w:t xml:space="preserve">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2</w:t>
            </w:r>
            <w:r>
              <w:rPr>
                <w:rFonts w:ascii="Arial" w:hAnsi="Arial" w:cs="Arial"/>
                <w:b/>
                <w:sz w:val="22"/>
                <w:szCs w:val="22"/>
              </w:rPr>
              <w:t>/</w:t>
            </w:r>
            <w:r w:rsidR="00F678EE">
              <w:rPr>
                <w:rFonts w:ascii="Arial" w:hAnsi="Arial" w:cs="Arial"/>
                <w:b/>
                <w:sz w:val="22"/>
                <w:szCs w:val="22"/>
              </w:rPr>
              <w:t>12</w:t>
            </w:r>
            <w:r>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7</w:t>
            </w:r>
            <w:r>
              <w:rPr>
                <w:rFonts w:ascii="Arial" w:hAnsi="Arial" w:cs="Arial"/>
                <w:b/>
                <w:sz w:val="22"/>
                <w:szCs w:val="22"/>
              </w:rPr>
              <w:t>/0</w:t>
            </w:r>
            <w:r w:rsidR="00F678EE">
              <w:rPr>
                <w:rFonts w:ascii="Arial" w:hAnsi="Arial" w:cs="Arial"/>
                <w:b/>
                <w:sz w:val="22"/>
                <w:szCs w:val="22"/>
              </w:rPr>
              <w:t>1</w:t>
            </w:r>
            <w:r>
              <w:rPr>
                <w:rFonts w:ascii="Arial" w:hAnsi="Arial" w:cs="Arial"/>
                <w:b/>
                <w:sz w:val="22"/>
                <w:szCs w:val="22"/>
              </w:rPr>
              <w:t>/20</w:t>
            </w:r>
            <w:r w:rsidR="00F678EE">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 xml:space="preserve">0% of the overall mark for this module. </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0B0641" w:rsidRDefault="000B0641" w:rsidP="00A67FB1">
      <w:pPr>
        <w:ind w:left="720"/>
        <w:rPr>
          <w:rFonts w:ascii="Arial" w:hAnsi="Arial" w:cs="Arial"/>
          <w:sz w:val="24"/>
          <w:szCs w:val="24"/>
        </w:rPr>
      </w:pPr>
    </w:p>
    <w:p w:rsidR="000B0641" w:rsidRPr="00AC3B18" w:rsidRDefault="00882A8F" w:rsidP="00A67FB1">
      <w:pPr>
        <w:ind w:left="720"/>
        <w:rPr>
          <w:rFonts w:ascii="Arial" w:hAnsi="Arial" w:cs="Arial"/>
          <w:b/>
          <w:bCs/>
          <w:i/>
          <w:iCs/>
          <w:color w:val="0070C0"/>
          <w:u w:val="single"/>
        </w:rPr>
      </w:pPr>
      <w:bookmarkStart w:id="1" w:name="_Hlk41400183"/>
      <w:r w:rsidRPr="00882A8F">
        <w:rPr>
          <w:rFonts w:ascii="Arial" w:hAnsi="Arial" w:cs="Arial"/>
          <w:i/>
          <w:iCs/>
          <w:color w:val="0070C0"/>
        </w:rPr>
        <w:t>Exceptional, detailed knowledge and understanding of the basic underlying concepts and principles.  Exceptional levels of application and deployment skills in particular practical contexts.</w:t>
      </w:r>
      <w:r>
        <w:rPr>
          <w:rFonts w:ascii="Arial" w:hAnsi="Arial" w:cs="Arial"/>
          <w:i/>
          <w:iCs/>
          <w:color w:val="0070C0"/>
        </w:rPr>
        <w:t xml:space="preserve"> – </w:t>
      </w:r>
      <w:r w:rsidRPr="00AC3B18">
        <w:rPr>
          <w:rFonts w:ascii="Arial" w:hAnsi="Arial" w:cs="Arial"/>
          <w:b/>
          <w:bCs/>
          <w:i/>
          <w:iCs/>
          <w:color w:val="0070C0"/>
          <w:u w:val="single"/>
        </w:rPr>
        <w:t>100%</w:t>
      </w:r>
    </w:p>
    <w:bookmarkEnd w:id="1"/>
    <w:p w:rsidR="000B0641" w:rsidRPr="00AC3B18" w:rsidRDefault="000B0641" w:rsidP="00A67FB1">
      <w:pPr>
        <w:ind w:left="720"/>
        <w:rPr>
          <w:rFonts w:ascii="Arial" w:hAnsi="Arial" w:cs="Arial"/>
          <w:b/>
          <w:bCs/>
          <w:sz w:val="24"/>
          <w:szCs w:val="24"/>
          <w:u w:val="single"/>
        </w:rPr>
      </w:pPr>
    </w:p>
    <w:p w:rsidR="0078494F" w:rsidRDefault="0078494F"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0B0641" w:rsidRDefault="000B0641" w:rsidP="00A67FB1">
      <w:pPr>
        <w:ind w:left="720"/>
        <w:rPr>
          <w:rFonts w:ascii="Arial" w:hAnsi="Arial" w:cs="Arial"/>
          <w:sz w:val="24"/>
          <w:szCs w:val="24"/>
        </w:rPr>
      </w:pPr>
    </w:p>
    <w:p w:rsidR="00E07D65" w:rsidRPr="00882A8F" w:rsidRDefault="00E07D65" w:rsidP="00E07D65">
      <w:pPr>
        <w:ind w:left="720"/>
        <w:rPr>
          <w:rFonts w:ascii="Arial" w:hAnsi="Arial" w:cs="Arial"/>
          <w:i/>
          <w:iCs/>
          <w:color w:val="0070C0"/>
        </w:rPr>
      </w:pPr>
      <w:r w:rsidRPr="00882A8F">
        <w:rPr>
          <w:rFonts w:ascii="Arial" w:hAnsi="Arial" w:cs="Arial"/>
          <w:i/>
          <w:iCs/>
          <w:color w:val="0070C0"/>
        </w:rPr>
        <w:t>Exceptional, detailed knowledge and understanding of the basic underlying concepts and principles.  Exceptional levels of application and deployment skills in particular practical contexts.</w:t>
      </w:r>
      <w:r>
        <w:rPr>
          <w:rFonts w:ascii="Arial" w:hAnsi="Arial" w:cs="Arial"/>
          <w:i/>
          <w:iCs/>
          <w:color w:val="0070C0"/>
        </w:rPr>
        <w:t xml:space="preserve"> – </w:t>
      </w:r>
      <w:r w:rsidRPr="00AC3B18">
        <w:rPr>
          <w:rFonts w:ascii="Arial" w:hAnsi="Arial" w:cs="Arial"/>
          <w:b/>
          <w:bCs/>
          <w:i/>
          <w:iCs/>
          <w:color w:val="0070C0"/>
          <w:u w:val="single"/>
        </w:rPr>
        <w:t>95%</w:t>
      </w:r>
    </w:p>
    <w:p w:rsidR="000B0641" w:rsidRDefault="000B0641" w:rsidP="00A67FB1">
      <w:pPr>
        <w:ind w:left="720"/>
        <w:rPr>
          <w:rFonts w:ascii="Arial" w:hAnsi="Arial" w:cs="Arial"/>
          <w:sz w:val="24"/>
          <w:szCs w:val="24"/>
        </w:rPr>
      </w:pPr>
    </w:p>
    <w:p w:rsidR="00E07D65" w:rsidRDefault="00E07D65" w:rsidP="00A67FB1">
      <w:pPr>
        <w:ind w:left="720"/>
        <w:rPr>
          <w:rFonts w:ascii="Arial" w:hAnsi="Arial" w:cs="Arial"/>
          <w:sz w:val="24"/>
          <w:szCs w:val="24"/>
        </w:rPr>
      </w:pPr>
    </w:p>
    <w:p w:rsidR="00E07D65" w:rsidRDefault="00E07D65"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0B0641" w:rsidRDefault="000B0641" w:rsidP="00A67FB1">
      <w:pPr>
        <w:ind w:left="720"/>
        <w:rPr>
          <w:rFonts w:ascii="Arial" w:hAnsi="Arial" w:cs="Arial"/>
          <w:sz w:val="24"/>
          <w:szCs w:val="24"/>
        </w:rPr>
      </w:pPr>
    </w:p>
    <w:p w:rsidR="00D56641" w:rsidRPr="0078494F" w:rsidRDefault="00D56641" w:rsidP="00D56641">
      <w:pPr>
        <w:ind w:left="720"/>
        <w:rPr>
          <w:rFonts w:ascii="Arial" w:hAnsi="Arial" w:cs="Arial"/>
          <w:i/>
          <w:iCs/>
          <w:color w:val="0070C0"/>
        </w:rPr>
      </w:pPr>
      <w:r w:rsidRPr="0078494F">
        <w:rPr>
          <w:rFonts w:ascii="Arial" w:hAnsi="Arial" w:cs="Arial"/>
          <w:i/>
          <w:iCs/>
          <w:color w:val="0070C0"/>
        </w:rPr>
        <w:t xml:space="preserve">Engagement with an appropriate range of literature, including sources retrieved independently. Generally sound referencing. </w:t>
      </w:r>
      <w:r w:rsidRPr="00D56641">
        <w:rPr>
          <w:rFonts w:ascii="Arial" w:hAnsi="Arial" w:cs="Arial"/>
          <w:i/>
          <w:iCs/>
          <w:color w:val="0070C0"/>
        </w:rPr>
        <w:t>Knowledge of the basic underlying concepts and principles is accurate with a good understanding</w:t>
      </w:r>
      <w:r w:rsidRPr="0078494F">
        <w:rPr>
          <w:rFonts w:ascii="Arial" w:hAnsi="Arial" w:cs="Arial"/>
          <w:i/>
          <w:iCs/>
          <w:color w:val="0070C0"/>
        </w:rPr>
        <w:t xml:space="preserve">. </w:t>
      </w:r>
      <w:r>
        <w:rPr>
          <w:rFonts w:ascii="Arial" w:hAnsi="Arial" w:cs="Arial"/>
          <w:i/>
          <w:iCs/>
          <w:color w:val="0070C0"/>
        </w:rPr>
        <w:t>58</w:t>
      </w:r>
      <w:r w:rsidRPr="0078494F">
        <w:rPr>
          <w:rFonts w:ascii="Arial" w:hAnsi="Arial" w:cs="Arial"/>
          <w:i/>
          <w:iCs/>
          <w:color w:val="0070C0"/>
        </w:rPr>
        <w:t>%</w:t>
      </w:r>
    </w:p>
    <w:p w:rsidR="00D56641" w:rsidRDefault="00D56641" w:rsidP="00D56641">
      <w:pPr>
        <w:ind w:left="720"/>
        <w:rPr>
          <w:rFonts w:ascii="Arial" w:hAnsi="Arial" w:cs="Arial"/>
          <w:i/>
          <w:iCs/>
          <w:color w:val="0070C0"/>
        </w:rPr>
      </w:pPr>
    </w:p>
    <w:p w:rsidR="00D56641" w:rsidRPr="00882A8F" w:rsidRDefault="00D56641" w:rsidP="00D56641">
      <w:pPr>
        <w:ind w:left="720"/>
        <w:rPr>
          <w:rFonts w:ascii="Arial" w:hAnsi="Arial" w:cs="Arial"/>
          <w:i/>
          <w:iCs/>
          <w:color w:val="0070C0"/>
        </w:rPr>
      </w:pPr>
      <w:r w:rsidRPr="00882A8F">
        <w:rPr>
          <w:rFonts w:ascii="Arial" w:hAnsi="Arial" w:cs="Arial"/>
          <w:i/>
          <w:iCs/>
          <w:color w:val="0070C0"/>
        </w:rPr>
        <w:t>Exceptional levels of application and deployment skills in particular practical contexts.</w:t>
      </w:r>
      <w:r>
        <w:rPr>
          <w:rFonts w:ascii="Arial" w:hAnsi="Arial" w:cs="Arial"/>
          <w:i/>
          <w:iCs/>
          <w:color w:val="0070C0"/>
        </w:rPr>
        <w:t xml:space="preserve"> – 100%</w:t>
      </w:r>
    </w:p>
    <w:p w:rsidR="0078494F" w:rsidRPr="00AC3B18" w:rsidRDefault="00D56641" w:rsidP="00A67FB1">
      <w:pPr>
        <w:ind w:left="720"/>
        <w:rPr>
          <w:rFonts w:ascii="Arial" w:hAnsi="Arial" w:cs="Arial"/>
          <w:b/>
          <w:bCs/>
          <w:i/>
          <w:iCs/>
          <w:color w:val="0070C0"/>
          <w:u w:val="single"/>
        </w:rPr>
      </w:pPr>
      <w:r w:rsidRPr="00AC3B18">
        <w:rPr>
          <w:rFonts w:ascii="Arial" w:hAnsi="Arial" w:cs="Arial"/>
          <w:b/>
          <w:bCs/>
          <w:i/>
          <w:iCs/>
          <w:color w:val="0070C0"/>
          <w:u w:val="single"/>
        </w:rPr>
        <w:t>79%</w:t>
      </w:r>
    </w:p>
    <w:p w:rsidR="0078494F" w:rsidRPr="00AC3B18" w:rsidRDefault="0078494F" w:rsidP="00A67FB1">
      <w:pPr>
        <w:ind w:left="720"/>
        <w:rPr>
          <w:rFonts w:ascii="Arial" w:hAnsi="Arial" w:cs="Arial"/>
          <w:i/>
          <w:iCs/>
          <w:color w:val="0070C0"/>
        </w:rPr>
      </w:pPr>
    </w:p>
    <w:p w:rsidR="0078494F" w:rsidRDefault="0078494F"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0B0641" w:rsidRDefault="000B0641" w:rsidP="00A67FB1">
      <w:pPr>
        <w:ind w:left="720"/>
        <w:rPr>
          <w:rFonts w:ascii="Arial" w:hAnsi="Arial" w:cs="Arial"/>
          <w:sz w:val="24"/>
          <w:szCs w:val="24"/>
        </w:rPr>
      </w:pPr>
    </w:p>
    <w:p w:rsidR="005205C9" w:rsidRPr="00B44CDD" w:rsidRDefault="005205C9" w:rsidP="005205C9">
      <w:pPr>
        <w:ind w:left="851" w:hanging="142"/>
        <w:rPr>
          <w:rFonts w:ascii="Arial" w:hAnsi="Arial" w:cs="Arial"/>
          <w:i/>
          <w:iCs/>
          <w:color w:val="0070C0"/>
        </w:rPr>
      </w:pPr>
      <w:r w:rsidRPr="00B44CDD">
        <w:rPr>
          <w:rFonts w:ascii="Arial" w:hAnsi="Arial" w:cs="Arial"/>
          <w:i/>
          <w:iCs/>
          <w:color w:val="0070C0"/>
        </w:rPr>
        <w:t>Engagement with a wide range of literature, including sources retrieved independently.</w:t>
      </w:r>
    </w:p>
    <w:p w:rsidR="005205C9" w:rsidRPr="00B44CDD" w:rsidRDefault="005205C9" w:rsidP="005205C9">
      <w:pPr>
        <w:ind w:left="851" w:hanging="142"/>
        <w:rPr>
          <w:rFonts w:ascii="Arial" w:hAnsi="Arial" w:cs="Arial"/>
          <w:i/>
          <w:iCs/>
          <w:color w:val="0070C0"/>
        </w:rPr>
      </w:pPr>
      <w:r w:rsidRPr="00B44CDD">
        <w:rPr>
          <w:rFonts w:ascii="Arial" w:hAnsi="Arial" w:cs="Arial"/>
          <w:i/>
          <w:iCs/>
          <w:color w:val="0070C0"/>
        </w:rPr>
        <w:t>Selection of relevant sources.</w:t>
      </w:r>
      <w:r>
        <w:rPr>
          <w:rFonts w:ascii="Arial" w:hAnsi="Arial" w:cs="Arial"/>
          <w:i/>
          <w:iCs/>
          <w:color w:val="0070C0"/>
        </w:rPr>
        <w:t xml:space="preserve">  </w:t>
      </w:r>
      <w:r w:rsidRPr="00B44CDD">
        <w:rPr>
          <w:rFonts w:ascii="Arial" w:hAnsi="Arial" w:cs="Arial"/>
          <w:i/>
          <w:iCs/>
          <w:color w:val="0070C0"/>
        </w:rPr>
        <w:t>Consistently accurate application of referencing.</w:t>
      </w:r>
      <w:r>
        <w:rPr>
          <w:rFonts w:ascii="Arial" w:hAnsi="Arial" w:cs="Arial"/>
          <w:i/>
          <w:iCs/>
          <w:color w:val="0070C0"/>
        </w:rPr>
        <w:t xml:space="preserve"> – 75%</w:t>
      </w:r>
    </w:p>
    <w:p w:rsidR="005205C9" w:rsidRPr="000B0641" w:rsidRDefault="005205C9" w:rsidP="005205C9">
      <w:pPr>
        <w:ind w:left="720"/>
        <w:rPr>
          <w:rFonts w:ascii="Arial" w:hAnsi="Arial" w:cs="Arial"/>
          <w:i/>
          <w:iCs/>
          <w:color w:val="0070C0"/>
          <w:sz w:val="24"/>
          <w:szCs w:val="24"/>
        </w:rPr>
      </w:pPr>
    </w:p>
    <w:p w:rsidR="005205C9" w:rsidRPr="00AC3B18" w:rsidRDefault="005205C9" w:rsidP="005205C9">
      <w:pPr>
        <w:ind w:left="720"/>
        <w:rPr>
          <w:rFonts w:ascii="Arial" w:hAnsi="Arial" w:cs="Arial"/>
          <w:i/>
          <w:iCs/>
          <w:color w:val="0070C0"/>
        </w:rPr>
      </w:pPr>
      <w:r w:rsidRPr="000B0641">
        <w:rPr>
          <w:rFonts w:ascii="Arial" w:hAnsi="Arial" w:cs="Arial"/>
          <w:i/>
          <w:iCs/>
          <w:color w:val="0070C0"/>
        </w:rPr>
        <w:t>Exceptional levels of application and deployment skills in particular practical contexts. – 100%</w:t>
      </w:r>
    </w:p>
    <w:p w:rsidR="00F4343D" w:rsidRPr="00AC3B18" w:rsidRDefault="00D56641" w:rsidP="00A67FB1">
      <w:pPr>
        <w:ind w:left="720"/>
        <w:rPr>
          <w:rFonts w:ascii="Arial" w:hAnsi="Arial" w:cs="Arial"/>
          <w:b/>
          <w:bCs/>
          <w:i/>
          <w:iCs/>
          <w:color w:val="0070C0"/>
          <w:u w:val="single"/>
        </w:rPr>
      </w:pPr>
      <w:r w:rsidRPr="00AC3B18">
        <w:rPr>
          <w:rFonts w:ascii="Arial" w:hAnsi="Arial" w:cs="Arial"/>
          <w:b/>
          <w:bCs/>
          <w:i/>
          <w:iCs/>
          <w:color w:val="0070C0"/>
          <w:u w:val="single"/>
        </w:rPr>
        <w:t>87.5%</w:t>
      </w:r>
    </w:p>
    <w:p w:rsidR="005205C9" w:rsidRPr="00AC3B18" w:rsidRDefault="005205C9" w:rsidP="00A67FB1">
      <w:pPr>
        <w:ind w:left="720"/>
        <w:rPr>
          <w:rFonts w:ascii="Arial" w:hAnsi="Arial" w:cs="Arial"/>
          <w:i/>
          <w:iCs/>
          <w:color w:val="0070C0"/>
        </w:rPr>
      </w:pPr>
    </w:p>
    <w:p w:rsidR="00F4343D" w:rsidRDefault="00F4343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78494F" w:rsidRPr="0078494F" w:rsidRDefault="0078494F" w:rsidP="0078494F">
      <w:pPr>
        <w:ind w:left="720"/>
        <w:rPr>
          <w:rFonts w:ascii="Arial" w:hAnsi="Arial" w:cs="Arial"/>
          <w:i/>
          <w:iCs/>
          <w:color w:val="0070C0"/>
        </w:rPr>
      </w:pPr>
      <w:r w:rsidRPr="0078494F">
        <w:rPr>
          <w:rFonts w:ascii="Arial" w:hAnsi="Arial" w:cs="Arial"/>
          <w:i/>
          <w:iCs/>
          <w:color w:val="0070C0"/>
        </w:rPr>
        <w:t>Engagement with an appropriate range of literature, including sources retrieved independently. Generally sound referencing. Competent knowledge of the basic underlying concepts and principles. 62%</w:t>
      </w:r>
    </w:p>
    <w:p w:rsidR="0078494F" w:rsidRDefault="0078494F" w:rsidP="003241DC">
      <w:pPr>
        <w:ind w:left="720"/>
        <w:rPr>
          <w:rFonts w:ascii="Arial" w:hAnsi="Arial" w:cs="Arial"/>
          <w:i/>
          <w:iCs/>
          <w:color w:val="0070C0"/>
        </w:rPr>
      </w:pPr>
    </w:p>
    <w:p w:rsidR="003241DC" w:rsidRPr="00882A8F" w:rsidRDefault="003241DC" w:rsidP="003241DC">
      <w:pPr>
        <w:ind w:left="720"/>
        <w:rPr>
          <w:rFonts w:ascii="Arial" w:hAnsi="Arial" w:cs="Arial"/>
          <w:i/>
          <w:iCs/>
          <w:color w:val="0070C0"/>
        </w:rPr>
      </w:pPr>
      <w:r w:rsidRPr="00882A8F">
        <w:rPr>
          <w:rFonts w:ascii="Arial" w:hAnsi="Arial" w:cs="Arial"/>
          <w:i/>
          <w:iCs/>
          <w:color w:val="0070C0"/>
        </w:rPr>
        <w:t>Exceptional levels of application and deployment skills in particular practical contexts.</w:t>
      </w:r>
      <w:r>
        <w:rPr>
          <w:rFonts w:ascii="Arial" w:hAnsi="Arial" w:cs="Arial"/>
          <w:i/>
          <w:iCs/>
          <w:color w:val="0070C0"/>
        </w:rPr>
        <w:t xml:space="preserve"> – 95%</w:t>
      </w:r>
    </w:p>
    <w:p w:rsidR="00152E9D" w:rsidRPr="00AC3B18" w:rsidRDefault="00D56641" w:rsidP="00A67FB1">
      <w:pPr>
        <w:ind w:left="720"/>
        <w:rPr>
          <w:rFonts w:ascii="Arial" w:hAnsi="Arial" w:cs="Arial"/>
          <w:b/>
          <w:bCs/>
          <w:i/>
          <w:iCs/>
          <w:color w:val="0070C0"/>
          <w:u w:val="single"/>
        </w:rPr>
      </w:pPr>
      <w:r w:rsidRPr="00AC3B18">
        <w:rPr>
          <w:rFonts w:ascii="Arial" w:hAnsi="Arial" w:cs="Arial"/>
          <w:b/>
          <w:bCs/>
          <w:i/>
          <w:iCs/>
          <w:color w:val="0070C0"/>
          <w:u w:val="single"/>
        </w:rPr>
        <w:t>78.5%</w:t>
      </w:r>
    </w:p>
    <w:p w:rsidR="00152E9D" w:rsidRPr="0078494F" w:rsidRDefault="00152E9D" w:rsidP="00A67FB1">
      <w:pPr>
        <w:ind w:left="720"/>
        <w:rPr>
          <w:rFonts w:ascii="Arial" w:hAnsi="Arial" w:cs="Arial"/>
          <w:i/>
          <w:iCs/>
          <w:color w:val="0070C0"/>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C75ABB">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25275" w:rsidRPr="00A7471A" w:rsidRDefault="00A25275" w:rsidP="00A25275">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25275" w:rsidRPr="00A7471A" w:rsidRDefault="00A25275" w:rsidP="00A25275">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25275" w:rsidRPr="00A7471A" w:rsidRDefault="00A25275" w:rsidP="00A25275">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25275" w:rsidRPr="00A7471A" w:rsidRDefault="00A25275" w:rsidP="00A25275">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25275" w:rsidRPr="00A7471A" w:rsidRDefault="00A25275" w:rsidP="00A25275">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C3B18" w:rsidRDefault="00AC3B18" w:rsidP="00152E9D">
            <w:pPr>
              <w:jc w:val="right"/>
              <w:rPr>
                <w:rFonts w:ascii="Arial" w:hAnsi="Arial" w:cs="Arial"/>
                <w:b/>
                <w:bCs/>
                <w:sz w:val="32"/>
                <w:szCs w:val="32"/>
              </w:rPr>
            </w:pPr>
            <w:r w:rsidRPr="00AC3B18">
              <w:rPr>
                <w:rFonts w:ascii="Arial" w:hAnsi="Arial" w:cs="Arial"/>
                <w:b/>
                <w:bCs/>
                <w:sz w:val="32"/>
                <w:szCs w:val="32"/>
              </w:rPr>
              <w:t>88</w:t>
            </w:r>
            <w:r w:rsidR="00152E9D" w:rsidRPr="00AC3B18">
              <w:rPr>
                <w:rFonts w:ascii="Arial" w:hAnsi="Arial" w:cs="Arial"/>
                <w:b/>
                <w:bCs/>
                <w:sz w:val="32"/>
                <w:szCs w:val="32"/>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bookmarkStart w:id="2" w:name="_Hlk41399343"/>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bookmarkEnd w:id="2"/>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70C" w:rsidRDefault="0033670C">
      <w:r>
        <w:separator/>
      </w:r>
    </w:p>
  </w:endnote>
  <w:endnote w:type="continuationSeparator" w:id="0">
    <w:p w:rsidR="0033670C" w:rsidRDefault="00336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70C" w:rsidRDefault="0033670C">
      <w:r>
        <w:separator/>
      </w:r>
    </w:p>
  </w:footnote>
  <w:footnote w:type="continuationSeparator" w:id="0">
    <w:p w:rsidR="0033670C" w:rsidRDefault="003367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414"/>
    <w:rsid w:val="000971FC"/>
    <w:rsid w:val="000A2A3A"/>
    <w:rsid w:val="000A492A"/>
    <w:rsid w:val="000B0641"/>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3ABD"/>
    <w:rsid w:val="002D5B3F"/>
    <w:rsid w:val="002E272E"/>
    <w:rsid w:val="002F5778"/>
    <w:rsid w:val="003223E0"/>
    <w:rsid w:val="003241DC"/>
    <w:rsid w:val="0033670C"/>
    <w:rsid w:val="00352C4A"/>
    <w:rsid w:val="00362560"/>
    <w:rsid w:val="003663C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05C9"/>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B8E"/>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70C81"/>
    <w:rsid w:val="0078494F"/>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19F8"/>
    <w:rsid w:val="00864478"/>
    <w:rsid w:val="00865B46"/>
    <w:rsid w:val="008704B7"/>
    <w:rsid w:val="00882A8F"/>
    <w:rsid w:val="00890B96"/>
    <w:rsid w:val="00896134"/>
    <w:rsid w:val="008A161D"/>
    <w:rsid w:val="008A62BC"/>
    <w:rsid w:val="008B43E7"/>
    <w:rsid w:val="008D763F"/>
    <w:rsid w:val="008F036F"/>
    <w:rsid w:val="008F1308"/>
    <w:rsid w:val="008F78C2"/>
    <w:rsid w:val="00904568"/>
    <w:rsid w:val="00911394"/>
    <w:rsid w:val="009170C7"/>
    <w:rsid w:val="00923EF2"/>
    <w:rsid w:val="00926D25"/>
    <w:rsid w:val="00926E9D"/>
    <w:rsid w:val="00927781"/>
    <w:rsid w:val="009315A0"/>
    <w:rsid w:val="00932C6E"/>
    <w:rsid w:val="00933F10"/>
    <w:rsid w:val="009433C5"/>
    <w:rsid w:val="00965881"/>
    <w:rsid w:val="009871FF"/>
    <w:rsid w:val="00990799"/>
    <w:rsid w:val="00995D51"/>
    <w:rsid w:val="009A0631"/>
    <w:rsid w:val="009B10ED"/>
    <w:rsid w:val="009D03ED"/>
    <w:rsid w:val="009D323D"/>
    <w:rsid w:val="009D3EA4"/>
    <w:rsid w:val="009D649C"/>
    <w:rsid w:val="009E4BC1"/>
    <w:rsid w:val="009F5CB2"/>
    <w:rsid w:val="009F7941"/>
    <w:rsid w:val="00A03BB8"/>
    <w:rsid w:val="00A16E98"/>
    <w:rsid w:val="00A25275"/>
    <w:rsid w:val="00A3505D"/>
    <w:rsid w:val="00A4036F"/>
    <w:rsid w:val="00A406E5"/>
    <w:rsid w:val="00A423D0"/>
    <w:rsid w:val="00A4641C"/>
    <w:rsid w:val="00A55876"/>
    <w:rsid w:val="00A65E71"/>
    <w:rsid w:val="00A67FB1"/>
    <w:rsid w:val="00A831CC"/>
    <w:rsid w:val="00A85BFE"/>
    <w:rsid w:val="00AB6FE7"/>
    <w:rsid w:val="00AB7AD7"/>
    <w:rsid w:val="00AC3B18"/>
    <w:rsid w:val="00AD2430"/>
    <w:rsid w:val="00AE41A6"/>
    <w:rsid w:val="00AF0E34"/>
    <w:rsid w:val="00AF271D"/>
    <w:rsid w:val="00AF56C2"/>
    <w:rsid w:val="00B004E6"/>
    <w:rsid w:val="00B0744D"/>
    <w:rsid w:val="00B22457"/>
    <w:rsid w:val="00B44CD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8A5"/>
    <w:rsid w:val="00C705F9"/>
    <w:rsid w:val="00C75ABB"/>
    <w:rsid w:val="00C80F0F"/>
    <w:rsid w:val="00C8667A"/>
    <w:rsid w:val="00C93BCB"/>
    <w:rsid w:val="00C94AA1"/>
    <w:rsid w:val="00CC241A"/>
    <w:rsid w:val="00CC5F73"/>
    <w:rsid w:val="00CE4035"/>
    <w:rsid w:val="00CE65AB"/>
    <w:rsid w:val="00CF4266"/>
    <w:rsid w:val="00D22D9C"/>
    <w:rsid w:val="00D241F1"/>
    <w:rsid w:val="00D275CB"/>
    <w:rsid w:val="00D30DFA"/>
    <w:rsid w:val="00D349CD"/>
    <w:rsid w:val="00D463A5"/>
    <w:rsid w:val="00D4710D"/>
    <w:rsid w:val="00D47D25"/>
    <w:rsid w:val="00D56641"/>
    <w:rsid w:val="00D62ACD"/>
    <w:rsid w:val="00D9046C"/>
    <w:rsid w:val="00DA36EE"/>
    <w:rsid w:val="00DB116D"/>
    <w:rsid w:val="00DC4289"/>
    <w:rsid w:val="00DD17CC"/>
    <w:rsid w:val="00DE217A"/>
    <w:rsid w:val="00DE67C2"/>
    <w:rsid w:val="00DF321B"/>
    <w:rsid w:val="00E07D6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184"/>
    <w:rsid w:val="00F02126"/>
    <w:rsid w:val="00F03D85"/>
    <w:rsid w:val="00F07C8C"/>
    <w:rsid w:val="00F249F1"/>
    <w:rsid w:val="00F25B9D"/>
    <w:rsid w:val="00F2664E"/>
    <w:rsid w:val="00F31163"/>
    <w:rsid w:val="00F311D9"/>
    <w:rsid w:val="00F31C04"/>
    <w:rsid w:val="00F4343D"/>
    <w:rsid w:val="00F442A7"/>
    <w:rsid w:val="00F57A89"/>
    <w:rsid w:val="00F61A20"/>
    <w:rsid w:val="00F63DD9"/>
    <w:rsid w:val="00F64AA8"/>
    <w:rsid w:val="00F67644"/>
    <w:rsid w:val="00F678EE"/>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698C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271</TotalTime>
  <Pages>9</Pages>
  <Words>2899</Words>
  <Characters>17787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8</cp:revision>
  <cp:lastPrinted>2014-10-10T07:42:00Z</cp:lastPrinted>
  <dcterms:created xsi:type="dcterms:W3CDTF">2020-05-26T12:03:00Z</dcterms:created>
  <dcterms:modified xsi:type="dcterms:W3CDTF">2020-06-12T11:26:00Z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