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26587270"/>
        <w:docPartObj>
          <w:docPartGallery w:val="Cover Pages"/>
          <w:docPartUnique/>
        </w:docPartObj>
      </w:sdtPr>
      <w:sdtEndPr>
        <w:rPr>
          <w:rFonts w:asciiTheme="majorHAnsi" w:eastAsiaTheme="majorEastAsia" w:hAnsiTheme="majorHAnsi" w:cstheme="majorBidi"/>
          <w:caps/>
          <w:color w:val="2C7FCE" w:themeColor="text2" w:themeTint="99"/>
          <w:kern w:val="0"/>
          <w:sz w:val="64"/>
          <w:szCs w:val="64"/>
          <w:lang w:val="en-US"/>
          <w14:ligatures w14:val="none"/>
        </w:rPr>
      </w:sdtEndPr>
      <w:sdtContent>
        <w:p w14:paraId="6D93D91F" w14:textId="5671D0A5" w:rsidR="00137463" w:rsidRDefault="00137463"/>
        <w:p w14:paraId="751716FF" w14:textId="54623400" w:rsidR="00137463" w:rsidRDefault="00137463">
          <w:pPr>
            <w:rPr>
              <w:rFonts w:asciiTheme="majorHAnsi" w:eastAsiaTheme="majorEastAsia" w:hAnsiTheme="majorHAnsi" w:cstheme="majorBidi"/>
              <w:caps/>
              <w:color w:val="2C7FCE" w:themeColor="text2" w:themeTint="99"/>
              <w:kern w:val="0"/>
              <w:sz w:val="64"/>
              <w:szCs w:val="64"/>
              <w:lang w:val="en-US"/>
              <w14:ligatures w14:val="none"/>
            </w:rPr>
          </w:pPr>
          <w:r>
            <w:rPr>
              <w:noProof/>
            </w:rPr>
            <mc:AlternateContent>
              <mc:Choice Requires="wps">
                <w:drawing>
                  <wp:anchor distT="0" distB="0" distL="182880" distR="182880" simplePos="0" relativeHeight="251660288" behindDoc="0" locked="0" layoutInCell="1" allowOverlap="1" wp14:anchorId="23FA13E1" wp14:editId="6E9A081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5162550" cy="6720840"/>
                    <wp:effectExtent l="0" t="0" r="0" b="3175"/>
                    <wp:wrapSquare wrapText="bothSides"/>
                    <wp:docPr id="131" name="Text Box 131"/>
                    <wp:cNvGraphicFramePr/>
                    <a:graphic xmlns:a="http://schemas.openxmlformats.org/drawingml/2006/main">
                      <a:graphicData uri="http://schemas.microsoft.com/office/word/2010/wordprocessingShape">
                        <wps:wsp>
                          <wps:cNvSpPr txBox="1"/>
                          <wps:spPr>
                            <a:xfrm>
                              <a:off x="0" y="0"/>
                              <a:ext cx="516255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23D751" w14:textId="4D7D17E3" w:rsidR="00137463" w:rsidRDefault="006132D6" w:rsidP="00137463">
                                <w:pPr>
                                  <w:pStyle w:val="NoSpacing"/>
                                  <w:spacing w:before="40" w:after="560" w:line="276" w:lineRule="auto"/>
                                  <w:rPr>
                                    <w:rFonts w:ascii="Arial" w:hAnsi="Arial" w:cs="Arial"/>
                                    <w:b/>
                                    <w:bCs/>
                                    <w:sz w:val="44"/>
                                    <w:szCs w:val="44"/>
                                  </w:rPr>
                                </w:pPr>
                                <w:sdt>
                                  <w:sdtPr>
                                    <w:rPr>
                                      <w:rFonts w:ascii="Arial" w:hAnsi="Arial" w:cs="Arial"/>
                                      <w:b/>
                                      <w:bCs/>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37463" w:rsidRPr="00137463">
                                      <w:rPr>
                                        <w:rFonts w:ascii="Arial" w:hAnsi="Arial" w:cs="Arial"/>
                                        <w:b/>
                                        <w:bCs/>
                                        <w:sz w:val="44"/>
                                        <w:szCs w:val="44"/>
                                      </w:rPr>
                                      <w:t>The role that Social media tools such as LinkedIn and Facebook can have in the recruitment of staff</w:t>
                                    </w:r>
                                  </w:sdtContent>
                                </w:sdt>
                              </w:p>
                              <w:p w14:paraId="2B44DB9E" w14:textId="77777777" w:rsidR="00137463" w:rsidRDefault="00137463" w:rsidP="00137463">
                                <w:pPr>
                                  <w:pStyle w:val="NoSpacing"/>
                                  <w:spacing w:before="40" w:after="560" w:line="276" w:lineRule="auto"/>
                                  <w:rPr>
                                    <w:rFonts w:ascii="Arial" w:hAnsi="Arial" w:cs="Arial"/>
                                    <w:b/>
                                    <w:bCs/>
                                    <w:sz w:val="44"/>
                                    <w:szCs w:val="44"/>
                                  </w:rPr>
                                </w:pPr>
                              </w:p>
                              <w:p w14:paraId="1305034C" w14:textId="54F7B0EC" w:rsidR="00137463" w:rsidRPr="00137463" w:rsidRDefault="00137463" w:rsidP="00137463">
                                <w:pPr>
                                  <w:pStyle w:val="NoSpacing"/>
                                  <w:spacing w:before="40" w:after="560" w:line="276" w:lineRule="auto"/>
                                  <w:rPr>
                                    <w:rFonts w:ascii="Arial" w:hAnsi="Arial" w:cs="Arial"/>
                                  </w:rPr>
                                </w:pPr>
                                <w:r w:rsidRPr="00137463">
                                  <w:rPr>
                                    <w:rFonts w:ascii="Arial" w:hAnsi="Arial" w:cs="Arial"/>
                                  </w:rPr>
                                  <w:t>Name: Tamara Sofia Sanches Tavares</w:t>
                                </w:r>
                                <w:r w:rsidRPr="00137463">
                                  <w:rPr>
                                    <w:rFonts w:ascii="Arial" w:hAnsi="Arial" w:cs="Arial"/>
                                  </w:rPr>
                                  <w:br/>
                                  <w:t>Student Number: 2336849</w:t>
                                </w:r>
                                <w:r w:rsidRPr="00137463">
                                  <w:rPr>
                                    <w:rFonts w:ascii="Arial" w:hAnsi="Arial" w:cs="Arial"/>
                                  </w:rPr>
                                  <w:br/>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23FA13E1" id="_x0000_t202" coordsize="21600,21600" o:spt="202" path="m,l,21600r21600,l21600,xe">
                    <v:stroke joinstyle="miter"/>
                    <v:path gradientshapeok="t" o:connecttype="rect"/>
                  </v:shapetype>
                  <v:shape id="Text Box 131" o:spid="_x0000_s1026" type="#_x0000_t202" style="position:absolute;margin-left:0;margin-top:0;width:406.5pt;height:529.2pt;z-index:251660288;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" filled="f" stroked="f" strokeweight=".5pt">
                    <v:textbox style="mso-fit-shape-to-text:t" inset="0,0,0,0">
                      <w:txbxContent>
                        <w:p w14:paraId="7523D751" w14:textId="4D7D17E3" w:rsidR="00137463" w:rsidRDefault="00137463" w:rsidP="00137463">
                          <w:pPr>
                            <w:pStyle w:val="NoSpacing"/>
                            <w:spacing w:before="40" w:after="560" w:line="276" w:lineRule="auto"/>
                            <w:rPr>
                              <w:rFonts w:ascii="Arial" w:hAnsi="Arial" w:cs="Arial"/>
                              <w:b/>
                              <w:bCs/>
                              <w:sz w:val="44"/>
                              <w:szCs w:val="44"/>
                            </w:rPr>
                          </w:pPr>
                          <w:sdt>
                            <w:sdtPr>
                              <w:rPr>
                                <w:rFonts w:ascii="Arial" w:hAnsi="Arial" w:cs="Arial"/>
                                <w:b/>
                                <w:bCs/>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137463">
                                <w:rPr>
                                  <w:rFonts w:ascii="Arial" w:hAnsi="Arial" w:cs="Arial"/>
                                  <w:b/>
                                  <w:bCs/>
                                  <w:sz w:val="44"/>
                                  <w:szCs w:val="44"/>
                                </w:rPr>
                                <w:t xml:space="preserve">The role that </w:t>
                              </w:r>
                              <w:proofErr w:type="gramStart"/>
                              <w:r w:rsidRPr="00137463">
                                <w:rPr>
                                  <w:rFonts w:ascii="Arial" w:hAnsi="Arial" w:cs="Arial"/>
                                  <w:b/>
                                  <w:bCs/>
                                  <w:sz w:val="44"/>
                                  <w:szCs w:val="44"/>
                                </w:rPr>
                                <w:t>Social</w:t>
                              </w:r>
                              <w:proofErr w:type="gramEnd"/>
                              <w:r w:rsidRPr="00137463">
                                <w:rPr>
                                  <w:rFonts w:ascii="Arial" w:hAnsi="Arial" w:cs="Arial"/>
                                  <w:b/>
                                  <w:bCs/>
                                  <w:sz w:val="44"/>
                                  <w:szCs w:val="44"/>
                                </w:rPr>
                                <w:t xml:space="preserve"> media tools such as LinkedIn and Facebook can have in the recruitment of staff</w:t>
                              </w:r>
                            </w:sdtContent>
                          </w:sdt>
                        </w:p>
                        <w:p w14:paraId="2B44DB9E" w14:textId="77777777" w:rsidR="00137463" w:rsidRDefault="00137463" w:rsidP="00137463">
                          <w:pPr>
                            <w:pStyle w:val="NoSpacing"/>
                            <w:spacing w:before="40" w:after="560" w:line="276" w:lineRule="auto"/>
                            <w:rPr>
                              <w:rFonts w:ascii="Arial" w:hAnsi="Arial" w:cs="Arial"/>
                              <w:b/>
                              <w:bCs/>
                              <w:sz w:val="44"/>
                              <w:szCs w:val="44"/>
                            </w:rPr>
                          </w:pPr>
                        </w:p>
                        <w:p w14:paraId="1305034C" w14:textId="54F7B0EC" w:rsidR="00137463" w:rsidRPr="00137463" w:rsidRDefault="00137463" w:rsidP="00137463">
                          <w:pPr>
                            <w:pStyle w:val="NoSpacing"/>
                            <w:spacing w:before="40" w:after="560" w:line="276" w:lineRule="auto"/>
                            <w:rPr>
                              <w:rFonts w:ascii="Arial" w:hAnsi="Arial" w:cs="Arial"/>
                            </w:rPr>
                          </w:pPr>
                          <w:r w:rsidRPr="00137463">
                            <w:rPr>
                              <w:rFonts w:ascii="Arial" w:hAnsi="Arial" w:cs="Arial"/>
                            </w:rPr>
                            <w:t>Name: Tamara Sofia Sanches Tavares</w:t>
                          </w:r>
                          <w:r w:rsidRPr="00137463">
                            <w:rPr>
                              <w:rFonts w:ascii="Arial" w:hAnsi="Arial" w:cs="Arial"/>
                            </w:rPr>
                            <w:br/>
                            <w:t>Student Number: 2336849</w:t>
                          </w:r>
                          <w:r w:rsidRPr="00137463">
                            <w:rPr>
                              <w:rFonts w:ascii="Arial" w:hAnsi="Arial" w:cs="Arial"/>
                            </w:rPr>
                            <w:br/>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E27D7A3" wp14:editId="09887E4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76852971" w14:textId="78866992" w:rsidR="00137463" w:rsidRDefault="00137463">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E27D7A3"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76852971" w14:textId="78866992" w:rsidR="00137463" w:rsidRDefault="00137463">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rFonts w:asciiTheme="majorHAnsi" w:eastAsiaTheme="majorEastAsia" w:hAnsiTheme="majorHAnsi" w:cstheme="majorBidi"/>
              <w:caps/>
              <w:color w:val="2C7FCE" w:themeColor="text2" w:themeTint="99"/>
              <w:kern w:val="0"/>
              <w:sz w:val="64"/>
              <w:szCs w:val="64"/>
              <w:lang w:val="en-US"/>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57757627"/>
        <w:docPartObj>
          <w:docPartGallery w:val="Table of Contents"/>
          <w:docPartUnique/>
        </w:docPartObj>
      </w:sdtPr>
      <w:sdtEndPr>
        <w:rPr>
          <w:b/>
          <w:bCs/>
          <w:noProof/>
        </w:rPr>
      </w:sdtEndPr>
      <w:sdtContent>
        <w:p w14:paraId="7673C78F" w14:textId="2CC78255" w:rsidR="00070F43" w:rsidRDefault="00070F43">
          <w:pPr>
            <w:pStyle w:val="TOCHeading"/>
          </w:pPr>
          <w:r>
            <w:t>Table of Contents</w:t>
          </w:r>
          <w:r>
            <w:br/>
          </w:r>
        </w:p>
        <w:p w14:paraId="6679F954" w14:textId="5CAA2E2C" w:rsidR="00070F43" w:rsidRDefault="00070F43">
          <w:pPr>
            <w:pStyle w:val="TOC1"/>
            <w:tabs>
              <w:tab w:val="right" w:leader="dot" w:pos="9016"/>
            </w:tabs>
            <w:rPr>
              <w:noProof/>
            </w:rPr>
          </w:pPr>
          <w:r>
            <w:fldChar w:fldCharType="begin"/>
          </w:r>
          <w:r>
            <w:instrText xml:space="preserve"> TOC \o "1-3" \h \z \u </w:instrText>
          </w:r>
          <w:r>
            <w:fldChar w:fldCharType="separate"/>
          </w:r>
          <w:hyperlink w:anchor="_Toc175658655" w:history="1">
            <w:r w:rsidRPr="00EC58C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_Toc175658655 \h </w:instrText>
            </w:r>
            <w:r>
              <w:rPr>
                <w:noProof/>
                <w:webHidden/>
              </w:rPr>
            </w:r>
            <w:r>
              <w:rPr>
                <w:noProof/>
                <w:webHidden/>
              </w:rPr>
              <w:fldChar w:fldCharType="separate"/>
            </w:r>
            <w:r>
              <w:rPr>
                <w:noProof/>
                <w:webHidden/>
              </w:rPr>
              <w:t>2</w:t>
            </w:r>
            <w:r>
              <w:rPr>
                <w:noProof/>
                <w:webHidden/>
              </w:rPr>
              <w:fldChar w:fldCharType="end"/>
            </w:r>
          </w:hyperlink>
        </w:p>
        <w:p w14:paraId="705EEA72" w14:textId="13A8A79A" w:rsidR="00070F43" w:rsidRDefault="006132D6">
          <w:pPr>
            <w:pStyle w:val="TOC1"/>
            <w:tabs>
              <w:tab w:val="right" w:leader="dot" w:pos="9016"/>
            </w:tabs>
            <w:rPr>
              <w:noProof/>
            </w:rPr>
          </w:pPr>
          <w:hyperlink w:anchor="_Toc175658656" w:history="1">
            <w:r w:rsidR="00070F43" w:rsidRPr="00EC58C4">
              <w:rPr>
                <w:rStyle w:val="Hyperlink"/>
                <w:rFonts w:ascii="Arial" w:hAnsi="Arial" w:cs="Arial"/>
                <w:noProof/>
              </w:rPr>
              <w:t>Overview of Social Medial and Development</w:t>
            </w:r>
            <w:r w:rsidR="00070F43">
              <w:rPr>
                <w:noProof/>
                <w:webHidden/>
              </w:rPr>
              <w:tab/>
            </w:r>
            <w:r w:rsidR="00070F43">
              <w:rPr>
                <w:noProof/>
                <w:webHidden/>
              </w:rPr>
              <w:fldChar w:fldCharType="begin"/>
            </w:r>
            <w:r w:rsidR="00070F43">
              <w:rPr>
                <w:noProof/>
                <w:webHidden/>
              </w:rPr>
              <w:instrText xml:space="preserve"> PAGEREF _Toc175658656 \h </w:instrText>
            </w:r>
            <w:r w:rsidR="00070F43">
              <w:rPr>
                <w:noProof/>
                <w:webHidden/>
              </w:rPr>
            </w:r>
            <w:r w:rsidR="00070F43">
              <w:rPr>
                <w:noProof/>
                <w:webHidden/>
              </w:rPr>
              <w:fldChar w:fldCharType="separate"/>
            </w:r>
            <w:r w:rsidR="00070F43">
              <w:rPr>
                <w:noProof/>
                <w:webHidden/>
              </w:rPr>
              <w:t>2</w:t>
            </w:r>
            <w:r w:rsidR="00070F43">
              <w:rPr>
                <w:noProof/>
                <w:webHidden/>
              </w:rPr>
              <w:fldChar w:fldCharType="end"/>
            </w:r>
          </w:hyperlink>
        </w:p>
        <w:p w14:paraId="04551CF1" w14:textId="6767BDDD" w:rsidR="00070F43" w:rsidRDefault="006132D6">
          <w:pPr>
            <w:pStyle w:val="TOC2"/>
            <w:tabs>
              <w:tab w:val="right" w:leader="dot" w:pos="9016"/>
            </w:tabs>
            <w:rPr>
              <w:noProof/>
            </w:rPr>
          </w:pPr>
          <w:hyperlink w:anchor="_Toc175658657" w:history="1">
            <w:r w:rsidR="00070F43" w:rsidRPr="00EC58C4">
              <w:rPr>
                <w:rStyle w:val="Hyperlink"/>
                <w:rFonts w:ascii="Arial" w:hAnsi="Arial" w:cs="Arial"/>
                <w:noProof/>
              </w:rPr>
              <w:t>Understanding Recruitment: Traditional vs. Modern Methods</w:t>
            </w:r>
            <w:r w:rsidR="00070F43">
              <w:rPr>
                <w:noProof/>
                <w:webHidden/>
              </w:rPr>
              <w:tab/>
            </w:r>
            <w:r w:rsidR="00070F43">
              <w:rPr>
                <w:noProof/>
                <w:webHidden/>
              </w:rPr>
              <w:fldChar w:fldCharType="begin"/>
            </w:r>
            <w:r w:rsidR="00070F43">
              <w:rPr>
                <w:noProof/>
                <w:webHidden/>
              </w:rPr>
              <w:instrText xml:space="preserve"> PAGEREF _Toc175658657 \h </w:instrText>
            </w:r>
            <w:r w:rsidR="00070F43">
              <w:rPr>
                <w:noProof/>
                <w:webHidden/>
              </w:rPr>
            </w:r>
            <w:r w:rsidR="00070F43">
              <w:rPr>
                <w:noProof/>
                <w:webHidden/>
              </w:rPr>
              <w:fldChar w:fldCharType="separate"/>
            </w:r>
            <w:r w:rsidR="00070F43">
              <w:rPr>
                <w:noProof/>
                <w:webHidden/>
              </w:rPr>
              <w:t>2</w:t>
            </w:r>
            <w:r w:rsidR="00070F43">
              <w:rPr>
                <w:noProof/>
                <w:webHidden/>
              </w:rPr>
              <w:fldChar w:fldCharType="end"/>
            </w:r>
          </w:hyperlink>
        </w:p>
        <w:p w14:paraId="5043F10A" w14:textId="2FC4E0E9" w:rsidR="00070F43" w:rsidRDefault="006132D6">
          <w:pPr>
            <w:pStyle w:val="TOC2"/>
            <w:tabs>
              <w:tab w:val="right" w:leader="dot" w:pos="9016"/>
            </w:tabs>
            <w:rPr>
              <w:noProof/>
            </w:rPr>
          </w:pPr>
          <w:hyperlink w:anchor="_Toc175658658" w:history="1">
            <w:r w:rsidR="00070F43" w:rsidRPr="00EC58C4">
              <w:rPr>
                <w:rStyle w:val="Hyperlink"/>
                <w:rFonts w:ascii="Arial" w:hAnsi="Arial" w:cs="Arial"/>
                <w:noProof/>
              </w:rPr>
              <w:t>Using LinkedIn and Facebook for Recruitment</w:t>
            </w:r>
            <w:r w:rsidR="00070F43">
              <w:rPr>
                <w:noProof/>
                <w:webHidden/>
              </w:rPr>
              <w:tab/>
            </w:r>
            <w:r w:rsidR="00070F43">
              <w:rPr>
                <w:noProof/>
                <w:webHidden/>
              </w:rPr>
              <w:fldChar w:fldCharType="begin"/>
            </w:r>
            <w:r w:rsidR="00070F43">
              <w:rPr>
                <w:noProof/>
                <w:webHidden/>
              </w:rPr>
              <w:instrText xml:space="preserve"> PAGEREF _Toc175658658 \h </w:instrText>
            </w:r>
            <w:r w:rsidR="00070F43">
              <w:rPr>
                <w:noProof/>
                <w:webHidden/>
              </w:rPr>
            </w:r>
            <w:r w:rsidR="00070F43">
              <w:rPr>
                <w:noProof/>
                <w:webHidden/>
              </w:rPr>
              <w:fldChar w:fldCharType="separate"/>
            </w:r>
            <w:r w:rsidR="00070F43">
              <w:rPr>
                <w:noProof/>
                <w:webHidden/>
              </w:rPr>
              <w:t>2</w:t>
            </w:r>
            <w:r w:rsidR="00070F43">
              <w:rPr>
                <w:noProof/>
                <w:webHidden/>
              </w:rPr>
              <w:fldChar w:fldCharType="end"/>
            </w:r>
          </w:hyperlink>
        </w:p>
        <w:p w14:paraId="5982DBE8" w14:textId="377FB2A2" w:rsidR="00070F43" w:rsidRDefault="006132D6">
          <w:pPr>
            <w:pStyle w:val="TOC2"/>
            <w:tabs>
              <w:tab w:val="right" w:leader="dot" w:pos="9016"/>
            </w:tabs>
            <w:rPr>
              <w:noProof/>
            </w:rPr>
          </w:pPr>
          <w:hyperlink w:anchor="_Toc175658659" w:history="1">
            <w:r w:rsidR="00070F43" w:rsidRPr="00EC58C4">
              <w:rPr>
                <w:rStyle w:val="Hyperlink"/>
                <w:noProof/>
              </w:rPr>
              <w:t>Advantages of using social media for recruitment</w:t>
            </w:r>
            <w:r w:rsidR="00070F43">
              <w:rPr>
                <w:noProof/>
                <w:webHidden/>
              </w:rPr>
              <w:tab/>
            </w:r>
            <w:r w:rsidR="00070F43">
              <w:rPr>
                <w:noProof/>
                <w:webHidden/>
              </w:rPr>
              <w:fldChar w:fldCharType="begin"/>
            </w:r>
            <w:r w:rsidR="00070F43">
              <w:rPr>
                <w:noProof/>
                <w:webHidden/>
              </w:rPr>
              <w:instrText xml:space="preserve"> PAGEREF _Toc175658659 \h </w:instrText>
            </w:r>
            <w:r w:rsidR="00070F43">
              <w:rPr>
                <w:noProof/>
                <w:webHidden/>
              </w:rPr>
            </w:r>
            <w:r w:rsidR="00070F43">
              <w:rPr>
                <w:noProof/>
                <w:webHidden/>
              </w:rPr>
              <w:fldChar w:fldCharType="separate"/>
            </w:r>
            <w:r w:rsidR="00070F43">
              <w:rPr>
                <w:noProof/>
                <w:webHidden/>
              </w:rPr>
              <w:t>3</w:t>
            </w:r>
            <w:r w:rsidR="00070F43">
              <w:rPr>
                <w:noProof/>
                <w:webHidden/>
              </w:rPr>
              <w:fldChar w:fldCharType="end"/>
            </w:r>
          </w:hyperlink>
        </w:p>
        <w:p w14:paraId="0C3B33DE" w14:textId="397697D6" w:rsidR="00070F43" w:rsidRDefault="006132D6">
          <w:pPr>
            <w:pStyle w:val="TOC2"/>
            <w:tabs>
              <w:tab w:val="right" w:leader="dot" w:pos="9016"/>
            </w:tabs>
            <w:rPr>
              <w:noProof/>
            </w:rPr>
          </w:pPr>
          <w:hyperlink w:anchor="_Toc175658660" w:history="1">
            <w:r w:rsidR="00070F43" w:rsidRPr="00EC58C4">
              <w:rPr>
                <w:rStyle w:val="Hyperlink"/>
                <w:noProof/>
              </w:rPr>
              <w:t>Disadvantages of Using social media for recruitment</w:t>
            </w:r>
            <w:r w:rsidR="00070F43">
              <w:rPr>
                <w:noProof/>
                <w:webHidden/>
              </w:rPr>
              <w:tab/>
            </w:r>
            <w:r w:rsidR="00070F43">
              <w:rPr>
                <w:noProof/>
                <w:webHidden/>
              </w:rPr>
              <w:fldChar w:fldCharType="begin"/>
            </w:r>
            <w:r w:rsidR="00070F43">
              <w:rPr>
                <w:noProof/>
                <w:webHidden/>
              </w:rPr>
              <w:instrText xml:space="preserve"> PAGEREF _Toc175658660 \h </w:instrText>
            </w:r>
            <w:r w:rsidR="00070F43">
              <w:rPr>
                <w:noProof/>
                <w:webHidden/>
              </w:rPr>
            </w:r>
            <w:r w:rsidR="00070F43">
              <w:rPr>
                <w:noProof/>
                <w:webHidden/>
              </w:rPr>
              <w:fldChar w:fldCharType="separate"/>
            </w:r>
            <w:r w:rsidR="00070F43">
              <w:rPr>
                <w:noProof/>
                <w:webHidden/>
              </w:rPr>
              <w:t>3</w:t>
            </w:r>
            <w:r w:rsidR="00070F43">
              <w:rPr>
                <w:noProof/>
                <w:webHidden/>
              </w:rPr>
              <w:fldChar w:fldCharType="end"/>
            </w:r>
          </w:hyperlink>
        </w:p>
        <w:p w14:paraId="5641844B" w14:textId="39ACB0BC" w:rsidR="00070F43" w:rsidRDefault="006132D6">
          <w:pPr>
            <w:pStyle w:val="TOC1"/>
            <w:tabs>
              <w:tab w:val="right" w:leader="dot" w:pos="9016"/>
            </w:tabs>
            <w:rPr>
              <w:noProof/>
            </w:rPr>
          </w:pPr>
          <w:hyperlink w:anchor="_Toc175658661" w:history="1">
            <w:r w:rsidR="00070F43" w:rsidRPr="00EC58C4">
              <w:rPr>
                <w:rStyle w:val="Hyperlink"/>
                <w:noProof/>
              </w:rPr>
              <w:t>Conclusion</w:t>
            </w:r>
            <w:r w:rsidR="00070F43">
              <w:rPr>
                <w:noProof/>
                <w:webHidden/>
              </w:rPr>
              <w:tab/>
            </w:r>
            <w:r w:rsidR="00070F43">
              <w:rPr>
                <w:noProof/>
                <w:webHidden/>
              </w:rPr>
              <w:fldChar w:fldCharType="begin"/>
            </w:r>
            <w:r w:rsidR="00070F43">
              <w:rPr>
                <w:noProof/>
                <w:webHidden/>
              </w:rPr>
              <w:instrText xml:space="preserve"> PAGEREF _Toc175658661 \h </w:instrText>
            </w:r>
            <w:r w:rsidR="00070F43">
              <w:rPr>
                <w:noProof/>
                <w:webHidden/>
              </w:rPr>
            </w:r>
            <w:r w:rsidR="00070F43">
              <w:rPr>
                <w:noProof/>
                <w:webHidden/>
              </w:rPr>
              <w:fldChar w:fldCharType="separate"/>
            </w:r>
            <w:r w:rsidR="00070F43">
              <w:rPr>
                <w:noProof/>
                <w:webHidden/>
              </w:rPr>
              <w:t>3</w:t>
            </w:r>
            <w:r w:rsidR="00070F43">
              <w:rPr>
                <w:noProof/>
                <w:webHidden/>
              </w:rPr>
              <w:fldChar w:fldCharType="end"/>
            </w:r>
          </w:hyperlink>
        </w:p>
        <w:p w14:paraId="2A7D1760" w14:textId="7301D192" w:rsidR="00070F43" w:rsidRDefault="006132D6">
          <w:pPr>
            <w:pStyle w:val="TOC1"/>
            <w:tabs>
              <w:tab w:val="right" w:leader="dot" w:pos="9016"/>
            </w:tabs>
            <w:rPr>
              <w:noProof/>
            </w:rPr>
          </w:pPr>
          <w:hyperlink w:anchor="_Toc175658662" w:history="1">
            <w:r w:rsidR="00070F43" w:rsidRPr="00EC58C4">
              <w:rPr>
                <w:rStyle w:val="Hyperlink"/>
                <w:noProof/>
              </w:rPr>
              <w:t>Reference List</w:t>
            </w:r>
            <w:r w:rsidR="00070F43">
              <w:rPr>
                <w:noProof/>
                <w:webHidden/>
              </w:rPr>
              <w:tab/>
            </w:r>
            <w:r w:rsidR="00070F43">
              <w:rPr>
                <w:noProof/>
                <w:webHidden/>
              </w:rPr>
              <w:fldChar w:fldCharType="begin"/>
            </w:r>
            <w:r w:rsidR="00070F43">
              <w:rPr>
                <w:noProof/>
                <w:webHidden/>
              </w:rPr>
              <w:instrText xml:space="preserve"> PAGEREF _Toc175658662 \h </w:instrText>
            </w:r>
            <w:r w:rsidR="00070F43">
              <w:rPr>
                <w:noProof/>
                <w:webHidden/>
              </w:rPr>
            </w:r>
            <w:r w:rsidR="00070F43">
              <w:rPr>
                <w:noProof/>
                <w:webHidden/>
              </w:rPr>
              <w:fldChar w:fldCharType="separate"/>
            </w:r>
            <w:r w:rsidR="00070F43">
              <w:rPr>
                <w:noProof/>
                <w:webHidden/>
              </w:rPr>
              <w:t>3</w:t>
            </w:r>
            <w:r w:rsidR="00070F43">
              <w:rPr>
                <w:noProof/>
                <w:webHidden/>
              </w:rPr>
              <w:fldChar w:fldCharType="end"/>
            </w:r>
          </w:hyperlink>
        </w:p>
        <w:p w14:paraId="52BBADB0" w14:textId="27D1C1E1" w:rsidR="00070F43" w:rsidRDefault="00070F43">
          <w:r>
            <w:rPr>
              <w:b/>
              <w:bCs/>
              <w:noProof/>
            </w:rPr>
            <w:fldChar w:fldCharType="end"/>
          </w:r>
        </w:p>
      </w:sdtContent>
    </w:sdt>
    <w:p w14:paraId="22FA3DDC" w14:textId="009F25A2" w:rsidR="00137463" w:rsidRPr="00D33A3A" w:rsidRDefault="00137463">
      <w:pPr>
        <w:rPr>
          <w:rFonts w:ascii="Arial" w:eastAsiaTheme="majorEastAsia" w:hAnsi="Arial" w:cs="Arial"/>
          <w:color w:val="0F4761" w:themeColor="accent1" w:themeShade="BF"/>
          <w:sz w:val="40"/>
          <w:szCs w:val="40"/>
        </w:rPr>
      </w:pPr>
      <w:r w:rsidRPr="00D33A3A">
        <w:rPr>
          <w:rFonts w:ascii="Arial" w:hAnsi="Arial" w:cs="Arial"/>
        </w:rPr>
        <w:br w:type="page"/>
      </w:r>
    </w:p>
    <w:p w14:paraId="747360AF" w14:textId="216B5C4E" w:rsidR="00FA27F7" w:rsidRPr="00070F43" w:rsidRDefault="00137463" w:rsidP="00137463">
      <w:pPr>
        <w:pStyle w:val="Heading1"/>
        <w:rPr>
          <w:rFonts w:ascii="Arial" w:hAnsi="Arial" w:cs="Arial"/>
          <w:b/>
          <w:bCs/>
          <w:color w:val="auto"/>
          <w:sz w:val="22"/>
          <w:szCs w:val="22"/>
        </w:rPr>
      </w:pPr>
      <w:bookmarkStart w:id="0" w:name="_Toc175658655"/>
      <w:r w:rsidRPr="00070F43">
        <w:rPr>
          <w:rFonts w:ascii="Arial" w:hAnsi="Arial" w:cs="Arial"/>
          <w:b/>
          <w:bCs/>
          <w:color w:val="auto"/>
          <w:sz w:val="22"/>
          <w:szCs w:val="22"/>
        </w:rPr>
        <w:lastRenderedPageBreak/>
        <w:t>Introduction</w:t>
      </w:r>
      <w:bookmarkEnd w:id="0"/>
      <w:r w:rsidRPr="00070F43">
        <w:rPr>
          <w:rFonts w:ascii="Arial" w:hAnsi="Arial" w:cs="Arial"/>
          <w:b/>
          <w:bCs/>
          <w:color w:val="auto"/>
          <w:sz w:val="22"/>
          <w:szCs w:val="22"/>
        </w:rPr>
        <w:t xml:space="preserve"> </w:t>
      </w:r>
    </w:p>
    <w:p w14:paraId="45A8E7DC" w14:textId="5DA28699" w:rsidR="00137463" w:rsidRPr="00070F43" w:rsidRDefault="000E2612" w:rsidP="00137463">
      <w:pPr>
        <w:rPr>
          <w:rFonts w:ascii="Arial" w:hAnsi="Arial" w:cs="Arial"/>
        </w:rPr>
      </w:pPr>
      <w:r w:rsidRPr="00070F43">
        <w:rPr>
          <w:rFonts w:ascii="Arial" w:hAnsi="Arial" w:cs="Arial"/>
        </w:rPr>
        <w:br/>
      </w:r>
      <w:r w:rsidR="00137463" w:rsidRPr="00070F43">
        <w:rPr>
          <w:rFonts w:ascii="Arial" w:hAnsi="Arial" w:cs="Arial"/>
        </w:rPr>
        <w:t>Social Media platforms such as LinkedIn and Facebook have a significantly transformed recruitment processes within the companies. Traditional recruitment relied on job fairs and newspaper advertisements. Today, social media, provides more effective and expansive methods to find and connect with potential employees. LinkedIn, with the focus on professional networking, and Facebook with board user base, they both serve as key tools in modern recruitment. This report examines how these platforms have become integral to recruitment</w:t>
      </w:r>
      <w:r w:rsidR="009A6D62" w:rsidRPr="00070F43">
        <w:rPr>
          <w:rFonts w:ascii="Arial" w:hAnsi="Arial" w:cs="Arial"/>
        </w:rPr>
        <w:t xml:space="preserve">, enhancing </w:t>
      </w:r>
      <w:r w:rsidR="003A0E38" w:rsidRPr="00070F43">
        <w:rPr>
          <w:rFonts w:ascii="Arial" w:hAnsi="Arial" w:cs="Arial"/>
        </w:rPr>
        <w:t>efficiency</w:t>
      </w:r>
      <w:r w:rsidR="009A6D62" w:rsidRPr="00070F43">
        <w:rPr>
          <w:rFonts w:ascii="Arial" w:hAnsi="Arial" w:cs="Arial"/>
        </w:rPr>
        <w:t xml:space="preserve"> and effectiveness in finding the right candidates</w:t>
      </w:r>
      <w:r w:rsidR="003A0E38" w:rsidRPr="00070F43">
        <w:rPr>
          <w:rFonts w:ascii="Arial" w:hAnsi="Arial" w:cs="Arial"/>
        </w:rPr>
        <w:t xml:space="preserve">. </w:t>
      </w:r>
    </w:p>
    <w:p w14:paraId="24C7BD73" w14:textId="77777777" w:rsidR="003A0E38" w:rsidRPr="00070F43" w:rsidRDefault="003A0E38" w:rsidP="00137463">
      <w:pPr>
        <w:rPr>
          <w:rFonts w:ascii="Arial" w:hAnsi="Arial" w:cs="Arial"/>
        </w:rPr>
      </w:pPr>
    </w:p>
    <w:p w14:paraId="44397FD7" w14:textId="7F9B21BC" w:rsidR="003A0E38" w:rsidRPr="00070F43" w:rsidRDefault="003A0E38" w:rsidP="003A0E38">
      <w:pPr>
        <w:pStyle w:val="Heading1"/>
        <w:rPr>
          <w:rFonts w:ascii="Arial" w:hAnsi="Arial" w:cs="Arial"/>
          <w:b/>
          <w:bCs/>
          <w:color w:val="auto"/>
          <w:sz w:val="22"/>
          <w:szCs w:val="22"/>
        </w:rPr>
      </w:pPr>
      <w:bookmarkStart w:id="1" w:name="_Toc175658656"/>
      <w:r w:rsidRPr="00070F43">
        <w:rPr>
          <w:rFonts w:ascii="Arial" w:hAnsi="Arial" w:cs="Arial"/>
          <w:b/>
          <w:bCs/>
          <w:color w:val="auto"/>
          <w:sz w:val="22"/>
          <w:szCs w:val="22"/>
        </w:rPr>
        <w:t>Overview of Social Medial and Development</w:t>
      </w:r>
      <w:bookmarkEnd w:id="1"/>
      <w:r w:rsidRPr="00070F43">
        <w:rPr>
          <w:rFonts w:ascii="Arial" w:hAnsi="Arial" w:cs="Arial"/>
          <w:b/>
          <w:bCs/>
          <w:color w:val="auto"/>
          <w:sz w:val="22"/>
          <w:szCs w:val="22"/>
        </w:rPr>
        <w:t xml:space="preserve"> </w:t>
      </w:r>
    </w:p>
    <w:p w14:paraId="25CAC9CC" w14:textId="5902F317" w:rsidR="000E2612" w:rsidRDefault="000E2612" w:rsidP="003A0E38">
      <w:pPr>
        <w:rPr>
          <w:rFonts w:ascii="Arial" w:hAnsi="Arial" w:cs="Arial"/>
        </w:rPr>
      </w:pPr>
      <w:r w:rsidRPr="00070F43">
        <w:rPr>
          <w:rFonts w:ascii="Arial" w:hAnsi="Arial" w:cs="Arial"/>
        </w:rPr>
        <w:br/>
      </w:r>
      <w:r w:rsidR="00842E67" w:rsidRPr="00842E67">
        <w:rPr>
          <w:rFonts w:ascii="Arial" w:hAnsi="Arial" w:cs="Arial"/>
        </w:rPr>
        <w:t xml:space="preserve">Social media has fundamentally transformed the way people communicate and share information, becoming an indispensable part of modern life. Platforms such as LinkedIn, Facebook, Twitter, and Instagram have evolved far beyond their original purpose as simple networking sites. Today, they serve as powerful tools for marketing, business development, and recruitment. This evolution has been fuelled by innovation, with new features continually being introduced to enhance user engagement and provide businesses with deep, actionable insights into consumer behaviour. As a result, social media has become a strategic asset for organizations, enabling them to connect with a broader audience, effectively promote their brand, and streamline the process of recruiting top talent. The integration of analytics and targeted advertising has further empowered businesses to reach specific demographics, ensuring their messages </w:t>
      </w:r>
      <w:r w:rsidR="006132D6">
        <w:rPr>
          <w:rFonts w:ascii="Arial" w:hAnsi="Arial" w:cs="Arial"/>
        </w:rPr>
        <w:t>has been delivered</w:t>
      </w:r>
      <w:r w:rsidR="00842E67" w:rsidRPr="00842E67">
        <w:rPr>
          <w:rFonts w:ascii="Arial" w:hAnsi="Arial" w:cs="Arial"/>
        </w:rPr>
        <w:t xml:space="preserve"> </w:t>
      </w:r>
      <w:r w:rsidR="006132D6">
        <w:rPr>
          <w:rFonts w:ascii="Arial" w:hAnsi="Arial" w:cs="Arial"/>
        </w:rPr>
        <w:t xml:space="preserve">for </w:t>
      </w:r>
      <w:r w:rsidR="00842E67" w:rsidRPr="00842E67">
        <w:rPr>
          <w:rFonts w:ascii="Arial" w:hAnsi="Arial" w:cs="Arial"/>
        </w:rPr>
        <w:t xml:space="preserve">the right audiences. Moreover, social media platforms facilitate real-time interactions and feedback, allowing companies to adapt </w:t>
      </w:r>
      <w:r w:rsidR="006132D6" w:rsidRPr="00842E67">
        <w:rPr>
          <w:rFonts w:ascii="Arial" w:hAnsi="Arial" w:cs="Arial"/>
        </w:rPr>
        <w:t>immediately</w:t>
      </w:r>
      <w:r w:rsidR="00842E67" w:rsidRPr="00842E67">
        <w:rPr>
          <w:rFonts w:ascii="Arial" w:hAnsi="Arial" w:cs="Arial"/>
        </w:rPr>
        <w:t xml:space="preserve"> to market trends and consumer needs. In the recruitment, these platforms have opened vast networks of potential candidates, making it easier for organizations to identify and engage with individuals who possess the skills and experience they require. Consequently, social media's ongoing development continues to reshape the business communication and talent acquisition, offering unprecedented opportunities for growth and engagement (Kaplan &amp; Haenlein, 2010).</w:t>
      </w:r>
    </w:p>
    <w:p w14:paraId="2A37C4B3" w14:textId="77777777" w:rsidR="00842E67" w:rsidRPr="00070F43" w:rsidRDefault="00842E67" w:rsidP="003A0E38">
      <w:pPr>
        <w:rPr>
          <w:rFonts w:ascii="Arial" w:hAnsi="Arial" w:cs="Arial"/>
          <w:b/>
          <w:bCs/>
        </w:rPr>
      </w:pPr>
    </w:p>
    <w:p w14:paraId="68DF85C2" w14:textId="7D06C34D" w:rsidR="000E2612" w:rsidRPr="00070F43" w:rsidRDefault="000E2612" w:rsidP="00070F43">
      <w:pPr>
        <w:pStyle w:val="Heading2"/>
        <w:rPr>
          <w:rFonts w:ascii="Arial" w:hAnsi="Arial" w:cs="Arial"/>
          <w:b/>
          <w:bCs/>
          <w:color w:val="auto"/>
          <w:sz w:val="22"/>
          <w:szCs w:val="22"/>
        </w:rPr>
      </w:pPr>
      <w:bookmarkStart w:id="2" w:name="_Toc175658657"/>
      <w:r w:rsidRPr="00070F43">
        <w:rPr>
          <w:rFonts w:ascii="Arial" w:hAnsi="Arial" w:cs="Arial"/>
          <w:b/>
          <w:bCs/>
          <w:color w:val="auto"/>
          <w:sz w:val="22"/>
          <w:szCs w:val="22"/>
        </w:rPr>
        <w:t>Understanding Recruitment: Traditional vs. Modern Methods</w:t>
      </w:r>
      <w:bookmarkEnd w:id="2"/>
      <w:r w:rsidR="00070F43">
        <w:rPr>
          <w:rFonts w:ascii="Arial" w:hAnsi="Arial" w:cs="Arial"/>
          <w:b/>
          <w:bCs/>
          <w:color w:val="auto"/>
          <w:sz w:val="22"/>
          <w:szCs w:val="22"/>
        </w:rPr>
        <w:br/>
      </w:r>
      <w:r w:rsidRPr="00070F43">
        <w:rPr>
          <w:rFonts w:ascii="Arial" w:hAnsi="Arial" w:cs="Arial"/>
          <w:color w:val="auto"/>
          <w:sz w:val="22"/>
          <w:szCs w:val="22"/>
        </w:rPr>
        <w:br/>
        <w:t xml:space="preserve">Recruitment involves attracting, selecting and appointing suitable candidates for positions withing an organization. Historically, companies relied on methods such as newspaper adds, job fairs, internal hiring and employment agencies. While effective, these methods had limitations in reach and efficiency. The advent of digitals transformation has introduced modern recruitment techniques, leveraging online job portals, company websites and increasingly, social media platforms. This shift allows recruiters to access a larger, more diverse candidate pool and streamline the hiring process through advanced tools and analytics (Parry &amp; Tyson, 2008). </w:t>
      </w:r>
    </w:p>
    <w:p w14:paraId="0BA35E65" w14:textId="77777777" w:rsidR="000E2612" w:rsidRPr="00070F43" w:rsidRDefault="000E2612" w:rsidP="000E2612">
      <w:pPr>
        <w:rPr>
          <w:rFonts w:ascii="Arial" w:hAnsi="Arial" w:cs="Arial"/>
        </w:rPr>
      </w:pPr>
    </w:p>
    <w:p w14:paraId="7B821BD5" w14:textId="565B5B16" w:rsidR="000E2612" w:rsidRPr="00070F43" w:rsidRDefault="000E2612" w:rsidP="00070F43">
      <w:pPr>
        <w:pStyle w:val="Heading2"/>
        <w:rPr>
          <w:rFonts w:ascii="Arial" w:hAnsi="Arial" w:cs="Arial"/>
          <w:b/>
          <w:bCs/>
          <w:color w:val="auto"/>
          <w:sz w:val="22"/>
          <w:szCs w:val="22"/>
        </w:rPr>
      </w:pPr>
      <w:bookmarkStart w:id="3" w:name="_Toc175658658"/>
      <w:r w:rsidRPr="00070F43">
        <w:rPr>
          <w:rFonts w:ascii="Arial" w:hAnsi="Arial" w:cs="Arial"/>
          <w:b/>
          <w:bCs/>
          <w:color w:val="auto"/>
          <w:sz w:val="22"/>
          <w:szCs w:val="22"/>
        </w:rPr>
        <w:t>Using LinkedIn and Facebook for Recruitment</w:t>
      </w:r>
      <w:bookmarkEnd w:id="3"/>
      <w:r w:rsidR="00070F43">
        <w:rPr>
          <w:rFonts w:ascii="Arial" w:hAnsi="Arial" w:cs="Arial"/>
          <w:b/>
          <w:bCs/>
          <w:color w:val="auto"/>
          <w:sz w:val="22"/>
          <w:szCs w:val="22"/>
        </w:rPr>
        <w:br/>
      </w:r>
    </w:p>
    <w:p w14:paraId="53B313B1" w14:textId="25C03383" w:rsidR="00C30446" w:rsidRPr="00070F43" w:rsidRDefault="00C30446">
      <w:pPr>
        <w:rPr>
          <w:rFonts w:ascii="Arial" w:hAnsi="Arial" w:cs="Arial"/>
        </w:rPr>
      </w:pPr>
      <w:r w:rsidRPr="00070F43">
        <w:rPr>
          <w:rFonts w:ascii="Arial" w:hAnsi="Arial" w:cs="Arial"/>
        </w:rPr>
        <w:t xml:space="preserve">LinkedIn and Facebook have become very important in modern recruitment, because of their large user bases and bases and advanced ad- targeting tools. </w:t>
      </w:r>
      <w:r w:rsidR="00D33A3A" w:rsidRPr="00070F43">
        <w:rPr>
          <w:rFonts w:ascii="Arial" w:hAnsi="Arial" w:cs="Arial"/>
        </w:rPr>
        <w:t>LinkedIn,</w:t>
      </w:r>
      <w:r w:rsidRPr="00070F43">
        <w:rPr>
          <w:rFonts w:ascii="Arial" w:hAnsi="Arial" w:cs="Arial"/>
        </w:rPr>
        <w:t xml:space="preserve"> which is specifically </w:t>
      </w:r>
      <w:r w:rsidRPr="00070F43">
        <w:rPr>
          <w:rFonts w:ascii="Arial" w:hAnsi="Arial" w:cs="Arial"/>
        </w:rPr>
        <w:lastRenderedPageBreak/>
        <w:t xml:space="preserve">toward the professional networking, allows reciters to post job listing, find candidates with </w:t>
      </w:r>
      <w:r w:rsidR="00D33A3A" w:rsidRPr="00070F43">
        <w:rPr>
          <w:rFonts w:ascii="Arial" w:hAnsi="Arial" w:cs="Arial"/>
        </w:rPr>
        <w:t>skills</w:t>
      </w:r>
      <w:r w:rsidRPr="00070F43">
        <w:rPr>
          <w:rFonts w:ascii="Arial" w:hAnsi="Arial" w:cs="Arial"/>
        </w:rPr>
        <w:t xml:space="preserve"> and connect with potential hires through direct messages and networking groups. On the other hand, Facebook thought primarily a social platform, provides powerful advertising options that enable companies to target jobs ads based on user demographics, interests and behaviours (Sivertzen, Nilsen &amp; Olafsen, 2013). Both platforms also help businesses build their employer</w:t>
      </w:r>
      <w:r w:rsidR="00D33A3A" w:rsidRPr="00070F43">
        <w:rPr>
          <w:rFonts w:ascii="Arial" w:hAnsi="Arial" w:cs="Arial"/>
        </w:rPr>
        <w:t xml:space="preserve"> brand, highlight company culture and engage with passive candidates who aren’t actively job hunting but might be interested in the right opportunity. </w:t>
      </w:r>
    </w:p>
    <w:p w14:paraId="5ABE958B" w14:textId="77777777" w:rsidR="00D33A3A" w:rsidRPr="00070F43" w:rsidRDefault="00D33A3A">
      <w:pPr>
        <w:rPr>
          <w:rFonts w:ascii="Arial" w:hAnsi="Arial" w:cs="Arial"/>
        </w:rPr>
      </w:pPr>
    </w:p>
    <w:p w14:paraId="23D4AE64" w14:textId="73ECCEA9" w:rsidR="00D33A3A" w:rsidRPr="00070F43" w:rsidRDefault="00D33A3A" w:rsidP="00D33A3A">
      <w:pPr>
        <w:pStyle w:val="Heading2"/>
        <w:rPr>
          <w:rFonts w:ascii="Arial" w:hAnsi="Arial" w:cs="Arial"/>
          <w:b/>
          <w:bCs/>
          <w:color w:val="auto"/>
          <w:sz w:val="22"/>
          <w:szCs w:val="22"/>
        </w:rPr>
      </w:pPr>
      <w:bookmarkStart w:id="4" w:name="_Toc175658659"/>
      <w:r w:rsidRPr="00070F43">
        <w:rPr>
          <w:rFonts w:ascii="Arial" w:hAnsi="Arial" w:cs="Arial"/>
          <w:b/>
          <w:bCs/>
          <w:color w:val="auto"/>
          <w:sz w:val="22"/>
          <w:szCs w:val="22"/>
        </w:rPr>
        <w:t>Advantages of using social media for recruitment</w:t>
      </w:r>
      <w:bookmarkEnd w:id="4"/>
      <w:r w:rsidRPr="00070F43">
        <w:rPr>
          <w:rFonts w:ascii="Arial" w:hAnsi="Arial" w:cs="Arial"/>
          <w:b/>
          <w:bCs/>
          <w:color w:val="auto"/>
          <w:sz w:val="22"/>
          <w:szCs w:val="22"/>
        </w:rPr>
        <w:t xml:space="preserve"> </w:t>
      </w:r>
    </w:p>
    <w:p w14:paraId="2DECE86E" w14:textId="2ADC8017" w:rsidR="00D33A3A" w:rsidRPr="00070F43" w:rsidRDefault="00D33A3A" w:rsidP="00D33A3A">
      <w:pPr>
        <w:rPr>
          <w:rFonts w:ascii="Arial" w:hAnsi="Arial" w:cs="Arial"/>
        </w:rPr>
      </w:pPr>
      <w:r w:rsidRPr="00070F43">
        <w:rPr>
          <w:rFonts w:ascii="Arial" w:hAnsi="Arial" w:cs="Arial"/>
        </w:rPr>
        <w:t>Social media offers numerous advantages for recruitment, It allows companies to reach a vast and a vast and diverse audience quicky and cost-efficiency compared to traditional methods. Advanced targeting options on these platforms enable recruiters to focus on specific demographics and industries. The interactive nature of social media fosters engagement, enabling direct communication with potential candidates and relationship building. The visibility and transparency of social media enhance a company’s employer brand, attracting top talent by showcasing a positive work environment and company values (Davison, Maraist &amp; Bing, 2011).</w:t>
      </w:r>
    </w:p>
    <w:p w14:paraId="4C80F07E" w14:textId="77777777" w:rsidR="00D33A3A" w:rsidRPr="00070F43" w:rsidRDefault="00D33A3A" w:rsidP="00D33A3A">
      <w:pPr>
        <w:rPr>
          <w:rFonts w:ascii="Arial" w:hAnsi="Arial" w:cs="Arial"/>
        </w:rPr>
      </w:pPr>
    </w:p>
    <w:p w14:paraId="7D050146" w14:textId="004EF3EC" w:rsidR="00D33A3A" w:rsidRDefault="00D33A3A" w:rsidP="00D33A3A">
      <w:pPr>
        <w:pStyle w:val="Heading2"/>
        <w:rPr>
          <w:rFonts w:ascii="Arial" w:hAnsi="Arial" w:cs="Arial"/>
          <w:b/>
          <w:bCs/>
          <w:color w:val="auto"/>
          <w:sz w:val="22"/>
          <w:szCs w:val="22"/>
        </w:rPr>
      </w:pPr>
      <w:bookmarkStart w:id="5" w:name="_Toc175658660"/>
      <w:r w:rsidRPr="00070F43">
        <w:rPr>
          <w:rFonts w:ascii="Arial" w:hAnsi="Arial" w:cs="Arial"/>
          <w:b/>
          <w:bCs/>
          <w:color w:val="auto"/>
          <w:sz w:val="22"/>
          <w:szCs w:val="22"/>
        </w:rPr>
        <w:t>Disadvantages of Using social media for recruitment</w:t>
      </w:r>
      <w:bookmarkEnd w:id="5"/>
      <w:r w:rsidRPr="00070F43">
        <w:rPr>
          <w:rFonts w:ascii="Arial" w:hAnsi="Arial" w:cs="Arial"/>
          <w:b/>
          <w:bCs/>
          <w:color w:val="auto"/>
          <w:sz w:val="22"/>
          <w:szCs w:val="22"/>
        </w:rPr>
        <w:t xml:space="preserve"> </w:t>
      </w:r>
    </w:p>
    <w:p w14:paraId="2C72F32D" w14:textId="77777777" w:rsidR="00070F43" w:rsidRPr="00070F43" w:rsidRDefault="00070F43" w:rsidP="00070F43"/>
    <w:p w14:paraId="6AB11CB4" w14:textId="1C5496AC" w:rsidR="00C30446" w:rsidRPr="00070F43" w:rsidRDefault="00945B4E">
      <w:pPr>
        <w:rPr>
          <w:rFonts w:ascii="Arial" w:hAnsi="Arial" w:cs="Arial"/>
        </w:rPr>
      </w:pPr>
      <w:r w:rsidRPr="00070F43">
        <w:rPr>
          <w:rFonts w:ascii="Arial" w:hAnsi="Arial" w:cs="Arial"/>
        </w:rPr>
        <w:t xml:space="preserve">The Social media recruitment offers significant advantages, however also presents several challenges. Privacy concerns are a key issue, as candidates may be uneasy with employers viewing their per social media profiles, raising ethical and legal questions related to data protection and potential discrimination. additional the casual tone of social media interactions can sometimes diminish the professionalism of the recruitment process. The volume of applicants can lead to information overload, making it difficult to identify the most qualified candidates. Furthermore, relying on social media may inadvertently exclude individuals who are less active online or who favour more traditional job search methods, potentially reducing the </w:t>
      </w:r>
      <w:r w:rsidR="00070F43" w:rsidRPr="00070F43">
        <w:rPr>
          <w:rFonts w:ascii="Arial" w:hAnsi="Arial" w:cs="Arial"/>
        </w:rPr>
        <w:t xml:space="preserve"> diversity of the candidate pools (Clark &amp; Roberts, 2010)</w:t>
      </w:r>
    </w:p>
    <w:p w14:paraId="4E067377" w14:textId="77777777" w:rsidR="00070F43" w:rsidRPr="00070F43" w:rsidRDefault="00070F43">
      <w:pPr>
        <w:rPr>
          <w:rFonts w:ascii="Arial" w:hAnsi="Arial" w:cs="Arial"/>
        </w:rPr>
      </w:pPr>
    </w:p>
    <w:p w14:paraId="665C54CB" w14:textId="1F04FE57" w:rsidR="00070F43" w:rsidRPr="00070F43" w:rsidRDefault="00070F43" w:rsidP="00070F43">
      <w:pPr>
        <w:pStyle w:val="Heading1"/>
        <w:rPr>
          <w:rFonts w:ascii="Arial" w:hAnsi="Arial" w:cs="Arial"/>
          <w:b/>
          <w:bCs/>
          <w:color w:val="auto"/>
          <w:sz w:val="22"/>
          <w:szCs w:val="22"/>
        </w:rPr>
      </w:pPr>
      <w:bookmarkStart w:id="6" w:name="_Toc175658661"/>
      <w:r w:rsidRPr="00070F43">
        <w:rPr>
          <w:rFonts w:ascii="Arial" w:hAnsi="Arial" w:cs="Arial"/>
          <w:b/>
          <w:bCs/>
          <w:color w:val="auto"/>
          <w:sz w:val="22"/>
          <w:szCs w:val="22"/>
        </w:rPr>
        <w:t>Conclusion</w:t>
      </w:r>
      <w:bookmarkEnd w:id="6"/>
      <w:r w:rsidRPr="00070F43">
        <w:rPr>
          <w:rFonts w:ascii="Arial" w:hAnsi="Arial" w:cs="Arial"/>
          <w:b/>
          <w:bCs/>
          <w:color w:val="auto"/>
          <w:sz w:val="22"/>
          <w:szCs w:val="22"/>
        </w:rPr>
        <w:t xml:space="preserve"> </w:t>
      </w:r>
      <w:r>
        <w:rPr>
          <w:rFonts w:ascii="Arial" w:hAnsi="Arial" w:cs="Arial"/>
          <w:b/>
          <w:bCs/>
          <w:color w:val="auto"/>
          <w:sz w:val="22"/>
          <w:szCs w:val="22"/>
        </w:rPr>
        <w:br/>
      </w:r>
    </w:p>
    <w:p w14:paraId="37AEFBCF" w14:textId="3731C687" w:rsidR="00070F43" w:rsidRPr="00070F43" w:rsidRDefault="00070F43" w:rsidP="00070F43">
      <w:pPr>
        <w:rPr>
          <w:rFonts w:ascii="Arial" w:hAnsi="Arial" w:cs="Arial"/>
        </w:rPr>
      </w:pPr>
      <w:r w:rsidRPr="00070F43">
        <w:rPr>
          <w:rFonts w:ascii="Arial" w:hAnsi="Arial" w:cs="Arial"/>
        </w:rPr>
        <w:t xml:space="preserve">In conclusion. Social media tools such as LinkedIn and Facebook have introduced innovative and efficient solutions for modern recruitments. However, their use most be balances with considerations for privacy, professionalism and inclusivity. When used thoughtfully and ethically, these platforms can greatly enhance the recruitment process, helping companies find the right talent more effectively. </w:t>
      </w:r>
    </w:p>
    <w:p w14:paraId="5131F736" w14:textId="0B99F972" w:rsidR="00721091" w:rsidRDefault="00721091">
      <w:pPr>
        <w:rPr>
          <w:rFonts w:ascii="Arial" w:hAnsi="Arial" w:cs="Arial"/>
        </w:rPr>
      </w:pPr>
      <w:r>
        <w:rPr>
          <w:rFonts w:ascii="Arial" w:hAnsi="Arial" w:cs="Arial"/>
        </w:rPr>
        <w:br w:type="page"/>
      </w:r>
    </w:p>
    <w:p w14:paraId="7D6C4BE2" w14:textId="3E5DBA79" w:rsidR="00C30446" w:rsidRPr="00070F43" w:rsidRDefault="00C30446" w:rsidP="00070F43">
      <w:pPr>
        <w:pStyle w:val="Heading1"/>
        <w:rPr>
          <w:rFonts w:ascii="Arial" w:hAnsi="Arial" w:cs="Arial"/>
          <w:b/>
          <w:bCs/>
          <w:color w:val="auto"/>
          <w:sz w:val="22"/>
          <w:szCs w:val="22"/>
        </w:rPr>
      </w:pPr>
      <w:bookmarkStart w:id="7" w:name="_Toc175658662"/>
      <w:r w:rsidRPr="00070F43">
        <w:rPr>
          <w:rFonts w:ascii="Arial" w:hAnsi="Arial" w:cs="Arial"/>
          <w:b/>
          <w:bCs/>
          <w:color w:val="auto"/>
          <w:sz w:val="22"/>
          <w:szCs w:val="22"/>
        </w:rPr>
        <w:lastRenderedPageBreak/>
        <w:t>Reference List</w:t>
      </w:r>
      <w:bookmarkEnd w:id="7"/>
      <w:r w:rsidRPr="00070F43">
        <w:rPr>
          <w:rFonts w:ascii="Arial" w:hAnsi="Arial" w:cs="Arial"/>
          <w:b/>
          <w:bCs/>
          <w:color w:val="auto"/>
          <w:sz w:val="22"/>
          <w:szCs w:val="22"/>
        </w:rPr>
        <w:t xml:space="preserve"> </w:t>
      </w:r>
      <w:r w:rsidR="00070F43">
        <w:rPr>
          <w:rFonts w:ascii="Arial" w:hAnsi="Arial" w:cs="Arial"/>
          <w:b/>
          <w:bCs/>
          <w:color w:val="auto"/>
          <w:sz w:val="22"/>
          <w:szCs w:val="22"/>
        </w:rPr>
        <w:br/>
      </w:r>
    </w:p>
    <w:p w14:paraId="5079621A" w14:textId="157AD8A4" w:rsidR="00C30446" w:rsidRPr="00070F43" w:rsidRDefault="00C30446" w:rsidP="00C30446">
      <w:pPr>
        <w:rPr>
          <w:rFonts w:ascii="Arial" w:hAnsi="Arial" w:cs="Arial"/>
        </w:rPr>
      </w:pPr>
      <w:r w:rsidRPr="00070F43">
        <w:rPr>
          <w:rFonts w:ascii="Arial" w:hAnsi="Arial" w:cs="Arial"/>
        </w:rPr>
        <w:t>Clark, L. A., &amp; Roberts, S. J. (2010). Employer’s use of social networking sites: A socially irresponsible practice. Journal of Business Ethics, 95(4), 507-525.</w:t>
      </w:r>
    </w:p>
    <w:p w14:paraId="58DB63EC" w14:textId="24D5C56D" w:rsidR="00C30446" w:rsidRPr="00070F43" w:rsidRDefault="00C30446" w:rsidP="00C30446">
      <w:pPr>
        <w:rPr>
          <w:rFonts w:ascii="Arial" w:hAnsi="Arial" w:cs="Arial"/>
        </w:rPr>
      </w:pPr>
      <w:r w:rsidRPr="00070F43">
        <w:rPr>
          <w:rFonts w:ascii="Arial" w:hAnsi="Arial" w:cs="Arial"/>
        </w:rPr>
        <w:t>Davison, H. K., Maraist, C., &amp; Bing, M. N. (2011). Friend or foe? The promise and pitfalls of using social networking sites for HR decisions. Journal of Business and Psychology, 26(2), 153-159.</w:t>
      </w:r>
    </w:p>
    <w:p w14:paraId="3D0EB03D" w14:textId="3803A2C4" w:rsidR="00C30446" w:rsidRPr="00070F43" w:rsidRDefault="00C30446" w:rsidP="00C30446">
      <w:pPr>
        <w:rPr>
          <w:rFonts w:ascii="Arial" w:hAnsi="Arial" w:cs="Arial"/>
        </w:rPr>
      </w:pPr>
      <w:r w:rsidRPr="00070F43">
        <w:rPr>
          <w:rFonts w:ascii="Arial" w:hAnsi="Arial" w:cs="Arial"/>
        </w:rPr>
        <w:t>Kaplan, A. M., &amp; Haenlein, M. (2010). Users of the world, unite! The challenges and opportunities of Social Media. Business Horizons, 53(1), 59-68.</w:t>
      </w:r>
    </w:p>
    <w:p w14:paraId="4DF70A84" w14:textId="7E880D92" w:rsidR="00C30446" w:rsidRPr="00070F43" w:rsidRDefault="00C30446" w:rsidP="00C30446">
      <w:pPr>
        <w:rPr>
          <w:rFonts w:ascii="Arial" w:hAnsi="Arial" w:cs="Arial"/>
        </w:rPr>
      </w:pPr>
      <w:r w:rsidRPr="00070F43">
        <w:rPr>
          <w:rFonts w:ascii="Arial" w:hAnsi="Arial" w:cs="Arial"/>
        </w:rPr>
        <w:t>Parry, E., &amp; Tyson, S. (2008). An analysis of the use and success of online recruitment methods in the UK. Human Resource Management Journal, 18(3), 257-274.</w:t>
      </w:r>
    </w:p>
    <w:p w14:paraId="03F720D4" w14:textId="31E44CEE" w:rsidR="000E2612" w:rsidRPr="00070F43" w:rsidRDefault="00C30446" w:rsidP="000E2612">
      <w:pPr>
        <w:rPr>
          <w:rFonts w:ascii="Arial" w:hAnsi="Arial" w:cs="Arial"/>
        </w:rPr>
      </w:pPr>
      <w:r w:rsidRPr="00070F43">
        <w:rPr>
          <w:rFonts w:ascii="Arial" w:hAnsi="Arial" w:cs="Arial"/>
        </w:rPr>
        <w:t>Sivertzen, A. M., Nilsen, E. R., &amp; Olafsen, A. H. (2013). Employer branding: Employer attractiveness and the use of social media. Journal of Product &amp; Brand Management, 22(7), 473-483</w:t>
      </w:r>
    </w:p>
    <w:sectPr w:rsidR="000E2612" w:rsidRPr="00070F43" w:rsidSect="0013746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463"/>
    <w:rsid w:val="00070F43"/>
    <w:rsid w:val="000E2612"/>
    <w:rsid w:val="00112B90"/>
    <w:rsid w:val="00137463"/>
    <w:rsid w:val="003A0E38"/>
    <w:rsid w:val="006132D6"/>
    <w:rsid w:val="00654F04"/>
    <w:rsid w:val="00721091"/>
    <w:rsid w:val="00842E67"/>
    <w:rsid w:val="00945B4E"/>
    <w:rsid w:val="009A6D62"/>
    <w:rsid w:val="00B13873"/>
    <w:rsid w:val="00C30446"/>
    <w:rsid w:val="00D33A3A"/>
    <w:rsid w:val="00FA2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F4F5E"/>
  <w15:chartTrackingRefBased/>
  <w15:docId w15:val="{3B3644A2-621B-4F0A-820C-7A0F6F334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4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74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74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74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74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74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74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74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74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4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74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74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74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74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74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74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74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7463"/>
    <w:rPr>
      <w:rFonts w:eastAsiaTheme="majorEastAsia" w:cstheme="majorBidi"/>
      <w:color w:val="272727" w:themeColor="text1" w:themeTint="D8"/>
    </w:rPr>
  </w:style>
  <w:style w:type="paragraph" w:styleId="Title">
    <w:name w:val="Title"/>
    <w:basedOn w:val="Normal"/>
    <w:next w:val="Normal"/>
    <w:link w:val="TitleChar"/>
    <w:uiPriority w:val="10"/>
    <w:qFormat/>
    <w:rsid w:val="001374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4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74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74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7463"/>
    <w:pPr>
      <w:spacing w:before="160"/>
      <w:jc w:val="center"/>
    </w:pPr>
    <w:rPr>
      <w:i/>
      <w:iCs/>
      <w:color w:val="404040" w:themeColor="text1" w:themeTint="BF"/>
    </w:rPr>
  </w:style>
  <w:style w:type="character" w:customStyle="1" w:styleId="QuoteChar">
    <w:name w:val="Quote Char"/>
    <w:basedOn w:val="DefaultParagraphFont"/>
    <w:link w:val="Quote"/>
    <w:uiPriority w:val="29"/>
    <w:rsid w:val="00137463"/>
    <w:rPr>
      <w:i/>
      <w:iCs/>
      <w:color w:val="404040" w:themeColor="text1" w:themeTint="BF"/>
    </w:rPr>
  </w:style>
  <w:style w:type="paragraph" w:styleId="ListParagraph">
    <w:name w:val="List Paragraph"/>
    <w:basedOn w:val="Normal"/>
    <w:uiPriority w:val="34"/>
    <w:qFormat/>
    <w:rsid w:val="00137463"/>
    <w:pPr>
      <w:ind w:left="720"/>
      <w:contextualSpacing/>
    </w:pPr>
  </w:style>
  <w:style w:type="character" w:styleId="IntenseEmphasis">
    <w:name w:val="Intense Emphasis"/>
    <w:basedOn w:val="DefaultParagraphFont"/>
    <w:uiPriority w:val="21"/>
    <w:qFormat/>
    <w:rsid w:val="00137463"/>
    <w:rPr>
      <w:i/>
      <w:iCs/>
      <w:color w:val="0F4761" w:themeColor="accent1" w:themeShade="BF"/>
    </w:rPr>
  </w:style>
  <w:style w:type="paragraph" w:styleId="IntenseQuote">
    <w:name w:val="Intense Quote"/>
    <w:basedOn w:val="Normal"/>
    <w:next w:val="Normal"/>
    <w:link w:val="IntenseQuoteChar"/>
    <w:uiPriority w:val="30"/>
    <w:qFormat/>
    <w:rsid w:val="001374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7463"/>
    <w:rPr>
      <w:i/>
      <w:iCs/>
      <w:color w:val="0F4761" w:themeColor="accent1" w:themeShade="BF"/>
    </w:rPr>
  </w:style>
  <w:style w:type="character" w:styleId="IntenseReference">
    <w:name w:val="Intense Reference"/>
    <w:basedOn w:val="DefaultParagraphFont"/>
    <w:uiPriority w:val="32"/>
    <w:qFormat/>
    <w:rsid w:val="00137463"/>
    <w:rPr>
      <w:b/>
      <w:bCs/>
      <w:smallCaps/>
      <w:color w:val="0F4761" w:themeColor="accent1" w:themeShade="BF"/>
      <w:spacing w:val="5"/>
    </w:rPr>
  </w:style>
  <w:style w:type="paragraph" w:styleId="NoSpacing">
    <w:name w:val="No Spacing"/>
    <w:link w:val="NoSpacingChar"/>
    <w:uiPriority w:val="1"/>
    <w:qFormat/>
    <w:rsid w:val="0013746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37463"/>
    <w:rPr>
      <w:rFonts w:eastAsiaTheme="minorEastAsia"/>
      <w:kern w:val="0"/>
      <w:lang w:val="en-US"/>
      <w14:ligatures w14:val="none"/>
    </w:rPr>
  </w:style>
  <w:style w:type="paragraph" w:styleId="TOCHeading">
    <w:name w:val="TOC Heading"/>
    <w:basedOn w:val="Heading1"/>
    <w:next w:val="Normal"/>
    <w:uiPriority w:val="39"/>
    <w:unhideWhenUsed/>
    <w:qFormat/>
    <w:rsid w:val="0013746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70F43"/>
    <w:pPr>
      <w:spacing w:after="100"/>
    </w:pPr>
  </w:style>
  <w:style w:type="paragraph" w:styleId="TOC2">
    <w:name w:val="toc 2"/>
    <w:basedOn w:val="Normal"/>
    <w:next w:val="Normal"/>
    <w:autoRedefine/>
    <w:uiPriority w:val="39"/>
    <w:unhideWhenUsed/>
    <w:rsid w:val="00070F43"/>
    <w:pPr>
      <w:spacing w:after="100"/>
      <w:ind w:left="220"/>
    </w:pPr>
  </w:style>
  <w:style w:type="character" w:styleId="Hyperlink">
    <w:name w:val="Hyperlink"/>
    <w:basedOn w:val="DefaultParagraphFont"/>
    <w:uiPriority w:val="99"/>
    <w:unhideWhenUsed/>
    <w:rsid w:val="00070F4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8701C-BD27-4BC7-A739-1A1CCEC4D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5</Pages>
  <Words>1112</Words>
  <Characters>6342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The role that Social media tools such as LinkedIn and Facebook can have in the recruitment of staff</vt:lpstr>
    </vt:vector>
  </TitlesOfParts>
  <Company/>
  <LinksUpToDate>false</LinksUpToDate>
  <CharactersWithSpaces>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that Social media tools such as LinkedIn and Facebook can have in the recruitment of staff</dc:title>
  <dc:subject/>
  <dc:creator>F&amp;B Coordinator - InterContinental London - The O2 FB3</dc:creator>
  <cp:keywords/>
  <dc:description/>
  <cp:lastModifiedBy>F&amp;B Coordinator - InterContinental London - The O2 FB3</cp:lastModifiedBy>
  <cp:revision>3</cp:revision>
  <dcterms:created xsi:type="dcterms:W3CDTF">2024-08-27T11:22:00Z</dcterms:created>
  <dcterms:modified xsi:type="dcterms:W3CDTF">2024-08-27T12:55:00Z</dcterms:modified>
</cp:coreProperties>
</file>