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imes New Roman" w:hAnsi="Times New Roman" w:cs="Times New Roman"/>
          <w:b w:val="0"/>
          <w:bCs w:val="0"/>
          <w:color w:val="auto"/>
          <w:sz w:val="24"/>
          <w:szCs w:val="24"/>
          <w:lang w:val="en-GB" w:eastAsia="en-GB"/>
        </w:rPr>
        <w:id w:val="588425545"/>
        <w:docPartObj>
          <w:docPartGallery w:val="Table of Contents"/>
          <w:docPartUnique/>
        </w:docPartObj>
      </w:sdtPr>
      <w:sdtEndPr>
        <w:rPr>
          <w:noProof/>
        </w:rPr>
      </w:sdtEndPr>
      <w:sdtContent>
        <w:p w14:paraId="7923CFA9" w14:textId="49856127" w:rsidR="00A708FB" w:rsidRDefault="00A708FB">
          <w:pPr>
            <w:pStyle w:val="TOCHeading"/>
          </w:pPr>
          <w:r>
            <w:t>Table of Contents</w:t>
          </w:r>
        </w:p>
        <w:p w14:paraId="1D716A46" w14:textId="7CBBCB63" w:rsidR="004C4A35" w:rsidRDefault="00A708FB">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87700415" w:history="1">
            <w:r w:rsidR="004C4A35" w:rsidRPr="00234139">
              <w:rPr>
                <w:rStyle w:val="Hyperlink"/>
                <w:rFonts w:ascii="Times New Roman" w:hAnsi="Times New Roman"/>
                <w:noProof/>
              </w:rPr>
              <w:t>Comparison of Behaviour Driven Development, Feature Driven Development and Test Driven Development</w:t>
            </w:r>
            <w:r w:rsidR="004C4A35">
              <w:rPr>
                <w:noProof/>
                <w:webHidden/>
              </w:rPr>
              <w:tab/>
            </w:r>
            <w:r w:rsidR="004C4A35">
              <w:rPr>
                <w:noProof/>
                <w:webHidden/>
              </w:rPr>
              <w:fldChar w:fldCharType="begin"/>
            </w:r>
            <w:r w:rsidR="004C4A35">
              <w:rPr>
                <w:noProof/>
                <w:webHidden/>
              </w:rPr>
              <w:instrText xml:space="preserve"> PAGEREF _Toc187700415 \h </w:instrText>
            </w:r>
            <w:r w:rsidR="004C4A35">
              <w:rPr>
                <w:noProof/>
                <w:webHidden/>
              </w:rPr>
            </w:r>
            <w:r w:rsidR="004C4A35">
              <w:rPr>
                <w:noProof/>
                <w:webHidden/>
              </w:rPr>
              <w:fldChar w:fldCharType="separate"/>
            </w:r>
            <w:r w:rsidR="004C4A35">
              <w:rPr>
                <w:noProof/>
                <w:webHidden/>
              </w:rPr>
              <w:t>2</w:t>
            </w:r>
            <w:r w:rsidR="004C4A35">
              <w:rPr>
                <w:noProof/>
                <w:webHidden/>
              </w:rPr>
              <w:fldChar w:fldCharType="end"/>
            </w:r>
          </w:hyperlink>
        </w:p>
        <w:p w14:paraId="2306BC0C" w14:textId="01A86BDD" w:rsidR="004C4A35" w:rsidRDefault="004C4A35">
          <w:pPr>
            <w:pStyle w:val="TOC2"/>
            <w:tabs>
              <w:tab w:val="right" w:leader="dot" w:pos="9016"/>
            </w:tabs>
            <w:rPr>
              <w:rFonts w:eastAsiaTheme="minorEastAsia" w:cstheme="minorBidi"/>
              <w:b w:val="0"/>
              <w:bCs w:val="0"/>
              <w:noProof/>
              <w:kern w:val="2"/>
              <w:sz w:val="24"/>
              <w:szCs w:val="24"/>
              <w14:ligatures w14:val="standardContextual"/>
            </w:rPr>
          </w:pPr>
          <w:hyperlink w:anchor="_Toc187700416" w:history="1">
            <w:r w:rsidRPr="00234139">
              <w:rPr>
                <w:rStyle w:val="Hyperlink"/>
                <w:noProof/>
              </w:rPr>
              <w:t>Abstract</w:t>
            </w:r>
            <w:r>
              <w:rPr>
                <w:noProof/>
                <w:webHidden/>
              </w:rPr>
              <w:tab/>
            </w:r>
            <w:r>
              <w:rPr>
                <w:noProof/>
                <w:webHidden/>
              </w:rPr>
              <w:fldChar w:fldCharType="begin"/>
            </w:r>
            <w:r>
              <w:rPr>
                <w:noProof/>
                <w:webHidden/>
              </w:rPr>
              <w:instrText xml:space="preserve"> PAGEREF _Toc187700416 \h </w:instrText>
            </w:r>
            <w:r>
              <w:rPr>
                <w:noProof/>
                <w:webHidden/>
              </w:rPr>
            </w:r>
            <w:r>
              <w:rPr>
                <w:noProof/>
                <w:webHidden/>
              </w:rPr>
              <w:fldChar w:fldCharType="separate"/>
            </w:r>
            <w:r>
              <w:rPr>
                <w:noProof/>
                <w:webHidden/>
              </w:rPr>
              <w:t>2</w:t>
            </w:r>
            <w:r>
              <w:rPr>
                <w:noProof/>
                <w:webHidden/>
              </w:rPr>
              <w:fldChar w:fldCharType="end"/>
            </w:r>
          </w:hyperlink>
        </w:p>
        <w:p w14:paraId="5468F02D" w14:textId="3272999D" w:rsidR="004C4A35" w:rsidRDefault="004C4A35">
          <w:pPr>
            <w:pStyle w:val="TOC2"/>
            <w:tabs>
              <w:tab w:val="right" w:leader="dot" w:pos="9016"/>
            </w:tabs>
            <w:rPr>
              <w:rFonts w:eastAsiaTheme="minorEastAsia" w:cstheme="minorBidi"/>
              <w:b w:val="0"/>
              <w:bCs w:val="0"/>
              <w:noProof/>
              <w:kern w:val="2"/>
              <w:sz w:val="24"/>
              <w:szCs w:val="24"/>
              <w14:ligatures w14:val="standardContextual"/>
            </w:rPr>
          </w:pPr>
          <w:hyperlink w:anchor="_Toc187700417" w:history="1">
            <w:r w:rsidRPr="00234139">
              <w:rPr>
                <w:rStyle w:val="Hyperlink"/>
                <w:noProof/>
              </w:rPr>
              <w:t>Introduction</w:t>
            </w:r>
            <w:r>
              <w:rPr>
                <w:noProof/>
                <w:webHidden/>
              </w:rPr>
              <w:tab/>
            </w:r>
            <w:r>
              <w:rPr>
                <w:noProof/>
                <w:webHidden/>
              </w:rPr>
              <w:fldChar w:fldCharType="begin"/>
            </w:r>
            <w:r>
              <w:rPr>
                <w:noProof/>
                <w:webHidden/>
              </w:rPr>
              <w:instrText xml:space="preserve"> PAGEREF _Toc187700417 \h </w:instrText>
            </w:r>
            <w:r>
              <w:rPr>
                <w:noProof/>
                <w:webHidden/>
              </w:rPr>
            </w:r>
            <w:r>
              <w:rPr>
                <w:noProof/>
                <w:webHidden/>
              </w:rPr>
              <w:fldChar w:fldCharType="separate"/>
            </w:r>
            <w:r>
              <w:rPr>
                <w:noProof/>
                <w:webHidden/>
              </w:rPr>
              <w:t>2</w:t>
            </w:r>
            <w:r>
              <w:rPr>
                <w:noProof/>
                <w:webHidden/>
              </w:rPr>
              <w:fldChar w:fldCharType="end"/>
            </w:r>
          </w:hyperlink>
        </w:p>
        <w:p w14:paraId="58D2C3B1" w14:textId="4177A4F4" w:rsidR="004C4A35" w:rsidRDefault="004C4A35">
          <w:pPr>
            <w:pStyle w:val="TOC2"/>
            <w:tabs>
              <w:tab w:val="right" w:leader="dot" w:pos="9016"/>
            </w:tabs>
            <w:rPr>
              <w:rFonts w:eastAsiaTheme="minorEastAsia" w:cstheme="minorBidi"/>
              <w:b w:val="0"/>
              <w:bCs w:val="0"/>
              <w:noProof/>
              <w:kern w:val="2"/>
              <w:sz w:val="24"/>
              <w:szCs w:val="24"/>
              <w14:ligatures w14:val="standardContextual"/>
            </w:rPr>
          </w:pPr>
          <w:hyperlink w:anchor="_Toc187700418" w:history="1">
            <w:r w:rsidRPr="00234139">
              <w:rPr>
                <w:rStyle w:val="Hyperlink"/>
                <w:rFonts w:ascii="Times New Roman" w:hAnsi="Times New Roman"/>
                <w:noProof/>
              </w:rPr>
              <w:t>Test Driven Development</w:t>
            </w:r>
            <w:r>
              <w:rPr>
                <w:noProof/>
                <w:webHidden/>
              </w:rPr>
              <w:tab/>
            </w:r>
            <w:r>
              <w:rPr>
                <w:noProof/>
                <w:webHidden/>
              </w:rPr>
              <w:fldChar w:fldCharType="begin"/>
            </w:r>
            <w:r>
              <w:rPr>
                <w:noProof/>
                <w:webHidden/>
              </w:rPr>
              <w:instrText xml:space="preserve"> PAGEREF _Toc187700418 \h </w:instrText>
            </w:r>
            <w:r>
              <w:rPr>
                <w:noProof/>
                <w:webHidden/>
              </w:rPr>
            </w:r>
            <w:r>
              <w:rPr>
                <w:noProof/>
                <w:webHidden/>
              </w:rPr>
              <w:fldChar w:fldCharType="separate"/>
            </w:r>
            <w:r>
              <w:rPr>
                <w:noProof/>
                <w:webHidden/>
              </w:rPr>
              <w:t>3</w:t>
            </w:r>
            <w:r>
              <w:rPr>
                <w:noProof/>
                <w:webHidden/>
              </w:rPr>
              <w:fldChar w:fldCharType="end"/>
            </w:r>
          </w:hyperlink>
        </w:p>
        <w:p w14:paraId="28AA32DF" w14:textId="463234EE" w:rsidR="004C4A35" w:rsidRDefault="004C4A35">
          <w:pPr>
            <w:pStyle w:val="TOC3"/>
            <w:tabs>
              <w:tab w:val="right" w:leader="dot" w:pos="9016"/>
            </w:tabs>
            <w:rPr>
              <w:rFonts w:eastAsiaTheme="minorEastAsia" w:cstheme="minorBidi"/>
              <w:noProof/>
              <w:kern w:val="2"/>
              <w:sz w:val="24"/>
              <w:szCs w:val="24"/>
              <w14:ligatures w14:val="standardContextual"/>
            </w:rPr>
          </w:pPr>
          <w:hyperlink w:anchor="_Toc187700419" w:history="1">
            <w:r w:rsidRPr="00234139">
              <w:rPr>
                <w:rStyle w:val="Hyperlink"/>
                <w:noProof/>
              </w:rPr>
              <w:t>Benefits</w:t>
            </w:r>
            <w:r>
              <w:rPr>
                <w:noProof/>
                <w:webHidden/>
              </w:rPr>
              <w:tab/>
            </w:r>
            <w:r>
              <w:rPr>
                <w:noProof/>
                <w:webHidden/>
              </w:rPr>
              <w:fldChar w:fldCharType="begin"/>
            </w:r>
            <w:r>
              <w:rPr>
                <w:noProof/>
                <w:webHidden/>
              </w:rPr>
              <w:instrText xml:space="preserve"> PAGEREF _Toc187700419 \h </w:instrText>
            </w:r>
            <w:r>
              <w:rPr>
                <w:noProof/>
                <w:webHidden/>
              </w:rPr>
            </w:r>
            <w:r>
              <w:rPr>
                <w:noProof/>
                <w:webHidden/>
              </w:rPr>
              <w:fldChar w:fldCharType="separate"/>
            </w:r>
            <w:r>
              <w:rPr>
                <w:noProof/>
                <w:webHidden/>
              </w:rPr>
              <w:t>4</w:t>
            </w:r>
            <w:r>
              <w:rPr>
                <w:noProof/>
                <w:webHidden/>
              </w:rPr>
              <w:fldChar w:fldCharType="end"/>
            </w:r>
          </w:hyperlink>
        </w:p>
        <w:p w14:paraId="246E5920" w14:textId="247629B7" w:rsidR="004C4A35" w:rsidRDefault="004C4A35">
          <w:pPr>
            <w:pStyle w:val="TOC3"/>
            <w:tabs>
              <w:tab w:val="right" w:leader="dot" w:pos="9016"/>
            </w:tabs>
            <w:rPr>
              <w:rFonts w:eastAsiaTheme="minorEastAsia" w:cstheme="minorBidi"/>
              <w:noProof/>
              <w:kern w:val="2"/>
              <w:sz w:val="24"/>
              <w:szCs w:val="24"/>
              <w14:ligatures w14:val="standardContextual"/>
            </w:rPr>
          </w:pPr>
          <w:hyperlink w:anchor="_Toc187700420" w:history="1">
            <w:r w:rsidRPr="00234139">
              <w:rPr>
                <w:rStyle w:val="Hyperlink"/>
                <w:noProof/>
              </w:rPr>
              <w:t>Drawbacks</w:t>
            </w:r>
            <w:r>
              <w:rPr>
                <w:noProof/>
                <w:webHidden/>
              </w:rPr>
              <w:tab/>
            </w:r>
            <w:r>
              <w:rPr>
                <w:noProof/>
                <w:webHidden/>
              </w:rPr>
              <w:fldChar w:fldCharType="begin"/>
            </w:r>
            <w:r>
              <w:rPr>
                <w:noProof/>
                <w:webHidden/>
              </w:rPr>
              <w:instrText xml:space="preserve"> PAGEREF _Toc187700420 \h </w:instrText>
            </w:r>
            <w:r>
              <w:rPr>
                <w:noProof/>
                <w:webHidden/>
              </w:rPr>
            </w:r>
            <w:r>
              <w:rPr>
                <w:noProof/>
                <w:webHidden/>
              </w:rPr>
              <w:fldChar w:fldCharType="separate"/>
            </w:r>
            <w:r>
              <w:rPr>
                <w:noProof/>
                <w:webHidden/>
              </w:rPr>
              <w:t>4</w:t>
            </w:r>
            <w:r>
              <w:rPr>
                <w:noProof/>
                <w:webHidden/>
              </w:rPr>
              <w:fldChar w:fldCharType="end"/>
            </w:r>
          </w:hyperlink>
        </w:p>
        <w:p w14:paraId="385DD85F" w14:textId="49A3CA12" w:rsidR="004C4A35" w:rsidRDefault="004C4A35">
          <w:pPr>
            <w:pStyle w:val="TOC2"/>
            <w:tabs>
              <w:tab w:val="right" w:leader="dot" w:pos="9016"/>
            </w:tabs>
            <w:rPr>
              <w:rFonts w:eastAsiaTheme="minorEastAsia" w:cstheme="minorBidi"/>
              <w:b w:val="0"/>
              <w:bCs w:val="0"/>
              <w:noProof/>
              <w:kern w:val="2"/>
              <w:sz w:val="24"/>
              <w:szCs w:val="24"/>
              <w14:ligatures w14:val="standardContextual"/>
            </w:rPr>
          </w:pPr>
          <w:hyperlink w:anchor="_Toc187700421" w:history="1">
            <w:r w:rsidRPr="00234139">
              <w:rPr>
                <w:rStyle w:val="Hyperlink"/>
                <w:rFonts w:ascii="Times New Roman" w:hAnsi="Times New Roman"/>
                <w:noProof/>
              </w:rPr>
              <w:t>Behaviour Driven Development</w:t>
            </w:r>
            <w:r>
              <w:rPr>
                <w:noProof/>
                <w:webHidden/>
              </w:rPr>
              <w:tab/>
            </w:r>
            <w:r>
              <w:rPr>
                <w:noProof/>
                <w:webHidden/>
              </w:rPr>
              <w:fldChar w:fldCharType="begin"/>
            </w:r>
            <w:r>
              <w:rPr>
                <w:noProof/>
                <w:webHidden/>
              </w:rPr>
              <w:instrText xml:space="preserve"> PAGEREF _Toc187700421 \h </w:instrText>
            </w:r>
            <w:r>
              <w:rPr>
                <w:noProof/>
                <w:webHidden/>
              </w:rPr>
            </w:r>
            <w:r>
              <w:rPr>
                <w:noProof/>
                <w:webHidden/>
              </w:rPr>
              <w:fldChar w:fldCharType="separate"/>
            </w:r>
            <w:r>
              <w:rPr>
                <w:noProof/>
                <w:webHidden/>
              </w:rPr>
              <w:t>5</w:t>
            </w:r>
            <w:r>
              <w:rPr>
                <w:noProof/>
                <w:webHidden/>
              </w:rPr>
              <w:fldChar w:fldCharType="end"/>
            </w:r>
          </w:hyperlink>
        </w:p>
        <w:p w14:paraId="034293C0" w14:textId="117FC620" w:rsidR="004C4A35" w:rsidRDefault="004C4A35">
          <w:pPr>
            <w:pStyle w:val="TOC3"/>
            <w:tabs>
              <w:tab w:val="right" w:leader="dot" w:pos="9016"/>
            </w:tabs>
            <w:rPr>
              <w:rFonts w:eastAsiaTheme="minorEastAsia" w:cstheme="minorBidi"/>
              <w:noProof/>
              <w:kern w:val="2"/>
              <w:sz w:val="24"/>
              <w:szCs w:val="24"/>
              <w14:ligatures w14:val="standardContextual"/>
            </w:rPr>
          </w:pPr>
          <w:hyperlink w:anchor="_Toc187700422" w:history="1">
            <w:r w:rsidRPr="00234139">
              <w:rPr>
                <w:rStyle w:val="Hyperlink"/>
                <w:noProof/>
              </w:rPr>
              <w:t>Benefits</w:t>
            </w:r>
            <w:r>
              <w:rPr>
                <w:noProof/>
                <w:webHidden/>
              </w:rPr>
              <w:tab/>
            </w:r>
            <w:r>
              <w:rPr>
                <w:noProof/>
                <w:webHidden/>
              </w:rPr>
              <w:fldChar w:fldCharType="begin"/>
            </w:r>
            <w:r>
              <w:rPr>
                <w:noProof/>
                <w:webHidden/>
              </w:rPr>
              <w:instrText xml:space="preserve"> PAGEREF _Toc187700422 \h </w:instrText>
            </w:r>
            <w:r>
              <w:rPr>
                <w:noProof/>
                <w:webHidden/>
              </w:rPr>
            </w:r>
            <w:r>
              <w:rPr>
                <w:noProof/>
                <w:webHidden/>
              </w:rPr>
              <w:fldChar w:fldCharType="separate"/>
            </w:r>
            <w:r>
              <w:rPr>
                <w:noProof/>
                <w:webHidden/>
              </w:rPr>
              <w:t>5</w:t>
            </w:r>
            <w:r>
              <w:rPr>
                <w:noProof/>
                <w:webHidden/>
              </w:rPr>
              <w:fldChar w:fldCharType="end"/>
            </w:r>
          </w:hyperlink>
        </w:p>
        <w:p w14:paraId="2C2ADB0F" w14:textId="773415C7" w:rsidR="004C4A35" w:rsidRDefault="004C4A35">
          <w:pPr>
            <w:pStyle w:val="TOC3"/>
            <w:tabs>
              <w:tab w:val="right" w:leader="dot" w:pos="9016"/>
            </w:tabs>
            <w:rPr>
              <w:rFonts w:eastAsiaTheme="minorEastAsia" w:cstheme="minorBidi"/>
              <w:noProof/>
              <w:kern w:val="2"/>
              <w:sz w:val="24"/>
              <w:szCs w:val="24"/>
              <w14:ligatures w14:val="standardContextual"/>
            </w:rPr>
          </w:pPr>
          <w:hyperlink w:anchor="_Toc187700423" w:history="1">
            <w:r w:rsidRPr="00234139">
              <w:rPr>
                <w:rStyle w:val="Hyperlink"/>
                <w:noProof/>
              </w:rPr>
              <w:t>Drawbacks</w:t>
            </w:r>
            <w:r>
              <w:rPr>
                <w:noProof/>
                <w:webHidden/>
              </w:rPr>
              <w:tab/>
            </w:r>
            <w:r>
              <w:rPr>
                <w:noProof/>
                <w:webHidden/>
              </w:rPr>
              <w:fldChar w:fldCharType="begin"/>
            </w:r>
            <w:r>
              <w:rPr>
                <w:noProof/>
                <w:webHidden/>
              </w:rPr>
              <w:instrText xml:space="preserve"> PAGEREF _Toc187700423 \h </w:instrText>
            </w:r>
            <w:r>
              <w:rPr>
                <w:noProof/>
                <w:webHidden/>
              </w:rPr>
            </w:r>
            <w:r>
              <w:rPr>
                <w:noProof/>
                <w:webHidden/>
              </w:rPr>
              <w:fldChar w:fldCharType="separate"/>
            </w:r>
            <w:r>
              <w:rPr>
                <w:noProof/>
                <w:webHidden/>
              </w:rPr>
              <w:t>6</w:t>
            </w:r>
            <w:r>
              <w:rPr>
                <w:noProof/>
                <w:webHidden/>
              </w:rPr>
              <w:fldChar w:fldCharType="end"/>
            </w:r>
          </w:hyperlink>
        </w:p>
        <w:p w14:paraId="03228BAC" w14:textId="4AE58478" w:rsidR="004C4A35" w:rsidRDefault="004C4A35">
          <w:pPr>
            <w:pStyle w:val="TOC2"/>
            <w:tabs>
              <w:tab w:val="right" w:leader="dot" w:pos="9016"/>
            </w:tabs>
            <w:rPr>
              <w:rFonts w:eastAsiaTheme="minorEastAsia" w:cstheme="minorBidi"/>
              <w:b w:val="0"/>
              <w:bCs w:val="0"/>
              <w:noProof/>
              <w:kern w:val="2"/>
              <w:sz w:val="24"/>
              <w:szCs w:val="24"/>
              <w14:ligatures w14:val="standardContextual"/>
            </w:rPr>
          </w:pPr>
          <w:hyperlink w:anchor="_Toc187700424" w:history="1">
            <w:r w:rsidRPr="00234139">
              <w:rPr>
                <w:rStyle w:val="Hyperlink"/>
                <w:rFonts w:ascii="Times New Roman" w:hAnsi="Times New Roman"/>
                <w:noProof/>
              </w:rPr>
              <w:t>Feature-Driven Development</w:t>
            </w:r>
            <w:r>
              <w:rPr>
                <w:noProof/>
                <w:webHidden/>
              </w:rPr>
              <w:tab/>
            </w:r>
            <w:r>
              <w:rPr>
                <w:noProof/>
                <w:webHidden/>
              </w:rPr>
              <w:fldChar w:fldCharType="begin"/>
            </w:r>
            <w:r>
              <w:rPr>
                <w:noProof/>
                <w:webHidden/>
              </w:rPr>
              <w:instrText xml:space="preserve"> PAGEREF _Toc187700424 \h </w:instrText>
            </w:r>
            <w:r>
              <w:rPr>
                <w:noProof/>
                <w:webHidden/>
              </w:rPr>
            </w:r>
            <w:r>
              <w:rPr>
                <w:noProof/>
                <w:webHidden/>
              </w:rPr>
              <w:fldChar w:fldCharType="separate"/>
            </w:r>
            <w:r>
              <w:rPr>
                <w:noProof/>
                <w:webHidden/>
              </w:rPr>
              <w:t>7</w:t>
            </w:r>
            <w:r>
              <w:rPr>
                <w:noProof/>
                <w:webHidden/>
              </w:rPr>
              <w:fldChar w:fldCharType="end"/>
            </w:r>
          </w:hyperlink>
        </w:p>
        <w:p w14:paraId="5F54F8F5" w14:textId="08318071" w:rsidR="004C4A35" w:rsidRDefault="004C4A35">
          <w:pPr>
            <w:pStyle w:val="TOC3"/>
            <w:tabs>
              <w:tab w:val="right" w:leader="dot" w:pos="9016"/>
            </w:tabs>
            <w:rPr>
              <w:rFonts w:eastAsiaTheme="minorEastAsia" w:cstheme="minorBidi"/>
              <w:noProof/>
              <w:kern w:val="2"/>
              <w:sz w:val="24"/>
              <w:szCs w:val="24"/>
              <w14:ligatures w14:val="standardContextual"/>
            </w:rPr>
          </w:pPr>
          <w:hyperlink w:anchor="_Toc187700425" w:history="1">
            <w:r w:rsidRPr="00234139">
              <w:rPr>
                <w:rStyle w:val="Hyperlink"/>
                <w:noProof/>
              </w:rPr>
              <w:t>Benefits</w:t>
            </w:r>
            <w:r>
              <w:rPr>
                <w:noProof/>
                <w:webHidden/>
              </w:rPr>
              <w:tab/>
            </w:r>
            <w:r>
              <w:rPr>
                <w:noProof/>
                <w:webHidden/>
              </w:rPr>
              <w:fldChar w:fldCharType="begin"/>
            </w:r>
            <w:r>
              <w:rPr>
                <w:noProof/>
                <w:webHidden/>
              </w:rPr>
              <w:instrText xml:space="preserve"> PAGEREF _Toc187700425 \h </w:instrText>
            </w:r>
            <w:r>
              <w:rPr>
                <w:noProof/>
                <w:webHidden/>
              </w:rPr>
            </w:r>
            <w:r>
              <w:rPr>
                <w:noProof/>
                <w:webHidden/>
              </w:rPr>
              <w:fldChar w:fldCharType="separate"/>
            </w:r>
            <w:r>
              <w:rPr>
                <w:noProof/>
                <w:webHidden/>
              </w:rPr>
              <w:t>7</w:t>
            </w:r>
            <w:r>
              <w:rPr>
                <w:noProof/>
                <w:webHidden/>
              </w:rPr>
              <w:fldChar w:fldCharType="end"/>
            </w:r>
          </w:hyperlink>
        </w:p>
        <w:p w14:paraId="59DFC70A" w14:textId="3818A8ED" w:rsidR="004C4A35" w:rsidRDefault="004C4A35">
          <w:pPr>
            <w:pStyle w:val="TOC3"/>
            <w:tabs>
              <w:tab w:val="right" w:leader="dot" w:pos="9016"/>
            </w:tabs>
            <w:rPr>
              <w:rFonts w:eastAsiaTheme="minorEastAsia" w:cstheme="minorBidi"/>
              <w:noProof/>
              <w:kern w:val="2"/>
              <w:sz w:val="24"/>
              <w:szCs w:val="24"/>
              <w14:ligatures w14:val="standardContextual"/>
            </w:rPr>
          </w:pPr>
          <w:hyperlink w:anchor="_Toc187700426" w:history="1">
            <w:r w:rsidRPr="00234139">
              <w:rPr>
                <w:rStyle w:val="Hyperlink"/>
                <w:noProof/>
              </w:rPr>
              <w:t>Drawbacks</w:t>
            </w:r>
            <w:r>
              <w:rPr>
                <w:noProof/>
                <w:webHidden/>
              </w:rPr>
              <w:tab/>
            </w:r>
            <w:r>
              <w:rPr>
                <w:noProof/>
                <w:webHidden/>
              </w:rPr>
              <w:fldChar w:fldCharType="begin"/>
            </w:r>
            <w:r>
              <w:rPr>
                <w:noProof/>
                <w:webHidden/>
              </w:rPr>
              <w:instrText xml:space="preserve"> PAGEREF _Toc187700426 \h </w:instrText>
            </w:r>
            <w:r>
              <w:rPr>
                <w:noProof/>
                <w:webHidden/>
              </w:rPr>
            </w:r>
            <w:r>
              <w:rPr>
                <w:noProof/>
                <w:webHidden/>
              </w:rPr>
              <w:fldChar w:fldCharType="separate"/>
            </w:r>
            <w:r>
              <w:rPr>
                <w:noProof/>
                <w:webHidden/>
              </w:rPr>
              <w:t>8</w:t>
            </w:r>
            <w:r>
              <w:rPr>
                <w:noProof/>
                <w:webHidden/>
              </w:rPr>
              <w:fldChar w:fldCharType="end"/>
            </w:r>
          </w:hyperlink>
        </w:p>
        <w:p w14:paraId="78E3BB06" w14:textId="43509201" w:rsidR="004C4A35" w:rsidRDefault="004C4A35">
          <w:pPr>
            <w:pStyle w:val="TOC2"/>
            <w:tabs>
              <w:tab w:val="right" w:leader="dot" w:pos="9016"/>
            </w:tabs>
            <w:rPr>
              <w:rFonts w:eastAsiaTheme="minorEastAsia" w:cstheme="minorBidi"/>
              <w:b w:val="0"/>
              <w:bCs w:val="0"/>
              <w:noProof/>
              <w:kern w:val="2"/>
              <w:sz w:val="24"/>
              <w:szCs w:val="24"/>
              <w14:ligatures w14:val="standardContextual"/>
            </w:rPr>
          </w:pPr>
          <w:hyperlink w:anchor="_Toc187700427" w:history="1">
            <w:r w:rsidRPr="00234139">
              <w:rPr>
                <w:rStyle w:val="Hyperlink"/>
                <w:noProof/>
              </w:rPr>
              <w:t>Comparison of approaches</w:t>
            </w:r>
            <w:r>
              <w:rPr>
                <w:noProof/>
                <w:webHidden/>
              </w:rPr>
              <w:tab/>
            </w:r>
            <w:r>
              <w:rPr>
                <w:noProof/>
                <w:webHidden/>
              </w:rPr>
              <w:fldChar w:fldCharType="begin"/>
            </w:r>
            <w:r>
              <w:rPr>
                <w:noProof/>
                <w:webHidden/>
              </w:rPr>
              <w:instrText xml:space="preserve"> PAGEREF _Toc187700427 \h </w:instrText>
            </w:r>
            <w:r>
              <w:rPr>
                <w:noProof/>
                <w:webHidden/>
              </w:rPr>
            </w:r>
            <w:r>
              <w:rPr>
                <w:noProof/>
                <w:webHidden/>
              </w:rPr>
              <w:fldChar w:fldCharType="separate"/>
            </w:r>
            <w:r>
              <w:rPr>
                <w:noProof/>
                <w:webHidden/>
              </w:rPr>
              <w:t>9</w:t>
            </w:r>
            <w:r>
              <w:rPr>
                <w:noProof/>
                <w:webHidden/>
              </w:rPr>
              <w:fldChar w:fldCharType="end"/>
            </w:r>
          </w:hyperlink>
        </w:p>
        <w:p w14:paraId="538AC0B3" w14:textId="2C48292E" w:rsidR="004C4A35" w:rsidRDefault="004C4A35">
          <w:pPr>
            <w:pStyle w:val="TOC3"/>
            <w:tabs>
              <w:tab w:val="right" w:leader="dot" w:pos="9016"/>
            </w:tabs>
            <w:rPr>
              <w:rFonts w:eastAsiaTheme="minorEastAsia" w:cstheme="minorBidi"/>
              <w:noProof/>
              <w:kern w:val="2"/>
              <w:sz w:val="24"/>
              <w:szCs w:val="24"/>
              <w14:ligatures w14:val="standardContextual"/>
            </w:rPr>
          </w:pPr>
          <w:hyperlink w:anchor="_Toc187700428" w:history="1">
            <w:r w:rsidRPr="00234139">
              <w:rPr>
                <w:rStyle w:val="Hyperlink"/>
                <w:noProof/>
              </w:rPr>
              <w:t>Differences between approaches</w:t>
            </w:r>
            <w:r>
              <w:rPr>
                <w:noProof/>
                <w:webHidden/>
              </w:rPr>
              <w:tab/>
            </w:r>
            <w:r>
              <w:rPr>
                <w:noProof/>
                <w:webHidden/>
              </w:rPr>
              <w:fldChar w:fldCharType="begin"/>
            </w:r>
            <w:r>
              <w:rPr>
                <w:noProof/>
                <w:webHidden/>
              </w:rPr>
              <w:instrText xml:space="preserve"> PAGEREF _Toc187700428 \h </w:instrText>
            </w:r>
            <w:r>
              <w:rPr>
                <w:noProof/>
                <w:webHidden/>
              </w:rPr>
            </w:r>
            <w:r>
              <w:rPr>
                <w:noProof/>
                <w:webHidden/>
              </w:rPr>
              <w:fldChar w:fldCharType="separate"/>
            </w:r>
            <w:r>
              <w:rPr>
                <w:noProof/>
                <w:webHidden/>
              </w:rPr>
              <w:t>9</w:t>
            </w:r>
            <w:r>
              <w:rPr>
                <w:noProof/>
                <w:webHidden/>
              </w:rPr>
              <w:fldChar w:fldCharType="end"/>
            </w:r>
          </w:hyperlink>
        </w:p>
        <w:p w14:paraId="0D0F860C" w14:textId="71AB6DDF" w:rsidR="004C4A35" w:rsidRDefault="004C4A35">
          <w:pPr>
            <w:pStyle w:val="TOC3"/>
            <w:tabs>
              <w:tab w:val="right" w:leader="dot" w:pos="9016"/>
            </w:tabs>
            <w:rPr>
              <w:rFonts w:eastAsiaTheme="minorEastAsia" w:cstheme="minorBidi"/>
              <w:noProof/>
              <w:kern w:val="2"/>
              <w:sz w:val="24"/>
              <w:szCs w:val="24"/>
              <w14:ligatures w14:val="standardContextual"/>
            </w:rPr>
          </w:pPr>
          <w:hyperlink w:anchor="_Toc187700429" w:history="1">
            <w:r w:rsidRPr="00234139">
              <w:rPr>
                <w:rStyle w:val="Hyperlink"/>
                <w:noProof/>
              </w:rPr>
              <w:t>Use cases</w:t>
            </w:r>
            <w:r>
              <w:rPr>
                <w:noProof/>
                <w:webHidden/>
              </w:rPr>
              <w:tab/>
            </w:r>
            <w:r>
              <w:rPr>
                <w:noProof/>
                <w:webHidden/>
              </w:rPr>
              <w:fldChar w:fldCharType="begin"/>
            </w:r>
            <w:r>
              <w:rPr>
                <w:noProof/>
                <w:webHidden/>
              </w:rPr>
              <w:instrText xml:space="preserve"> PAGEREF _Toc187700429 \h </w:instrText>
            </w:r>
            <w:r>
              <w:rPr>
                <w:noProof/>
                <w:webHidden/>
              </w:rPr>
            </w:r>
            <w:r>
              <w:rPr>
                <w:noProof/>
                <w:webHidden/>
              </w:rPr>
              <w:fldChar w:fldCharType="separate"/>
            </w:r>
            <w:r>
              <w:rPr>
                <w:noProof/>
                <w:webHidden/>
              </w:rPr>
              <w:t>9</w:t>
            </w:r>
            <w:r>
              <w:rPr>
                <w:noProof/>
                <w:webHidden/>
              </w:rPr>
              <w:fldChar w:fldCharType="end"/>
            </w:r>
          </w:hyperlink>
        </w:p>
        <w:p w14:paraId="279626DE" w14:textId="5D42D959" w:rsidR="004C4A35" w:rsidRDefault="004C4A35">
          <w:pPr>
            <w:pStyle w:val="TOC2"/>
            <w:tabs>
              <w:tab w:val="right" w:leader="dot" w:pos="9016"/>
            </w:tabs>
            <w:rPr>
              <w:rFonts w:eastAsiaTheme="minorEastAsia" w:cstheme="minorBidi"/>
              <w:b w:val="0"/>
              <w:bCs w:val="0"/>
              <w:noProof/>
              <w:kern w:val="2"/>
              <w:sz w:val="24"/>
              <w:szCs w:val="24"/>
              <w14:ligatures w14:val="standardContextual"/>
            </w:rPr>
          </w:pPr>
          <w:hyperlink w:anchor="_Toc187700430" w:history="1">
            <w:r w:rsidRPr="00234139">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_Toc187700430 \h </w:instrText>
            </w:r>
            <w:r>
              <w:rPr>
                <w:noProof/>
                <w:webHidden/>
              </w:rPr>
            </w:r>
            <w:r>
              <w:rPr>
                <w:noProof/>
                <w:webHidden/>
              </w:rPr>
              <w:fldChar w:fldCharType="separate"/>
            </w:r>
            <w:r>
              <w:rPr>
                <w:noProof/>
                <w:webHidden/>
              </w:rPr>
              <w:t>11</w:t>
            </w:r>
            <w:r>
              <w:rPr>
                <w:noProof/>
                <w:webHidden/>
              </w:rPr>
              <w:fldChar w:fldCharType="end"/>
            </w:r>
          </w:hyperlink>
        </w:p>
        <w:p w14:paraId="465DE871" w14:textId="4364AF98" w:rsidR="004C4A35" w:rsidRDefault="004C4A35">
          <w:pPr>
            <w:pStyle w:val="TOC1"/>
            <w:tabs>
              <w:tab w:val="right" w:leader="dot" w:pos="9016"/>
            </w:tabs>
            <w:rPr>
              <w:rFonts w:eastAsiaTheme="minorEastAsia" w:cstheme="minorBidi"/>
              <w:b w:val="0"/>
              <w:bCs w:val="0"/>
              <w:i w:val="0"/>
              <w:iCs w:val="0"/>
              <w:noProof/>
              <w:kern w:val="2"/>
              <w14:ligatures w14:val="standardContextual"/>
            </w:rPr>
          </w:pPr>
          <w:hyperlink w:anchor="_Toc187700431" w:history="1">
            <w:r w:rsidRPr="00234139">
              <w:rPr>
                <w:rStyle w:val="Hyperlink"/>
                <w:rFonts w:ascii="Times New Roman" w:hAnsi="Times New Roman"/>
                <w:noProof/>
              </w:rPr>
              <w:t>the Importance of High Cohesion, Loose Coupling, Data Hiding, and Information Hiding in Software Development</w:t>
            </w:r>
            <w:r>
              <w:rPr>
                <w:noProof/>
                <w:webHidden/>
              </w:rPr>
              <w:tab/>
            </w:r>
            <w:r>
              <w:rPr>
                <w:noProof/>
                <w:webHidden/>
              </w:rPr>
              <w:fldChar w:fldCharType="begin"/>
            </w:r>
            <w:r>
              <w:rPr>
                <w:noProof/>
                <w:webHidden/>
              </w:rPr>
              <w:instrText xml:space="preserve"> PAGEREF _Toc187700431 \h </w:instrText>
            </w:r>
            <w:r>
              <w:rPr>
                <w:noProof/>
                <w:webHidden/>
              </w:rPr>
            </w:r>
            <w:r>
              <w:rPr>
                <w:noProof/>
                <w:webHidden/>
              </w:rPr>
              <w:fldChar w:fldCharType="separate"/>
            </w:r>
            <w:r>
              <w:rPr>
                <w:noProof/>
                <w:webHidden/>
              </w:rPr>
              <w:t>13</w:t>
            </w:r>
            <w:r>
              <w:rPr>
                <w:noProof/>
                <w:webHidden/>
              </w:rPr>
              <w:fldChar w:fldCharType="end"/>
            </w:r>
          </w:hyperlink>
        </w:p>
        <w:p w14:paraId="1BAB1011" w14:textId="36813661" w:rsidR="004C4A35" w:rsidRDefault="004C4A35">
          <w:pPr>
            <w:pStyle w:val="TOC2"/>
            <w:tabs>
              <w:tab w:val="right" w:leader="dot" w:pos="9016"/>
            </w:tabs>
            <w:rPr>
              <w:rFonts w:eastAsiaTheme="minorEastAsia" w:cstheme="minorBidi"/>
              <w:b w:val="0"/>
              <w:bCs w:val="0"/>
              <w:noProof/>
              <w:kern w:val="2"/>
              <w:sz w:val="24"/>
              <w:szCs w:val="24"/>
              <w14:ligatures w14:val="standardContextual"/>
            </w:rPr>
          </w:pPr>
          <w:hyperlink w:anchor="_Toc187700432" w:history="1">
            <w:r w:rsidRPr="00234139">
              <w:rPr>
                <w:rStyle w:val="Hyperlink"/>
                <w:rFonts w:ascii="Times New Roman" w:hAnsi="Times New Roman"/>
                <w:noProof/>
              </w:rPr>
              <w:t>Abstract</w:t>
            </w:r>
            <w:r>
              <w:rPr>
                <w:noProof/>
                <w:webHidden/>
              </w:rPr>
              <w:tab/>
            </w:r>
            <w:r>
              <w:rPr>
                <w:noProof/>
                <w:webHidden/>
              </w:rPr>
              <w:fldChar w:fldCharType="begin"/>
            </w:r>
            <w:r>
              <w:rPr>
                <w:noProof/>
                <w:webHidden/>
              </w:rPr>
              <w:instrText xml:space="preserve"> PAGEREF _Toc187700432 \h </w:instrText>
            </w:r>
            <w:r>
              <w:rPr>
                <w:noProof/>
                <w:webHidden/>
              </w:rPr>
            </w:r>
            <w:r>
              <w:rPr>
                <w:noProof/>
                <w:webHidden/>
              </w:rPr>
              <w:fldChar w:fldCharType="separate"/>
            </w:r>
            <w:r>
              <w:rPr>
                <w:noProof/>
                <w:webHidden/>
              </w:rPr>
              <w:t>13</w:t>
            </w:r>
            <w:r>
              <w:rPr>
                <w:noProof/>
                <w:webHidden/>
              </w:rPr>
              <w:fldChar w:fldCharType="end"/>
            </w:r>
          </w:hyperlink>
        </w:p>
        <w:p w14:paraId="0C942DED" w14:textId="77B82E34" w:rsidR="004C4A35" w:rsidRDefault="004C4A35">
          <w:pPr>
            <w:pStyle w:val="TOC2"/>
            <w:tabs>
              <w:tab w:val="right" w:leader="dot" w:pos="9016"/>
            </w:tabs>
            <w:rPr>
              <w:rFonts w:eastAsiaTheme="minorEastAsia" w:cstheme="minorBidi"/>
              <w:b w:val="0"/>
              <w:bCs w:val="0"/>
              <w:noProof/>
              <w:kern w:val="2"/>
              <w:sz w:val="24"/>
              <w:szCs w:val="24"/>
              <w14:ligatures w14:val="standardContextual"/>
            </w:rPr>
          </w:pPr>
          <w:hyperlink w:anchor="_Toc187700433" w:history="1">
            <w:r w:rsidRPr="00234139">
              <w:rPr>
                <w:rStyle w:val="Hyperlink"/>
                <w:rFonts w:ascii="Times New Roman" w:hAnsi="Times New Roman"/>
                <w:noProof/>
              </w:rPr>
              <w:t>Introduction</w:t>
            </w:r>
            <w:r>
              <w:rPr>
                <w:noProof/>
                <w:webHidden/>
              </w:rPr>
              <w:tab/>
            </w:r>
            <w:r>
              <w:rPr>
                <w:noProof/>
                <w:webHidden/>
              </w:rPr>
              <w:fldChar w:fldCharType="begin"/>
            </w:r>
            <w:r>
              <w:rPr>
                <w:noProof/>
                <w:webHidden/>
              </w:rPr>
              <w:instrText xml:space="preserve"> PAGEREF _Toc187700433 \h </w:instrText>
            </w:r>
            <w:r>
              <w:rPr>
                <w:noProof/>
                <w:webHidden/>
              </w:rPr>
            </w:r>
            <w:r>
              <w:rPr>
                <w:noProof/>
                <w:webHidden/>
              </w:rPr>
              <w:fldChar w:fldCharType="separate"/>
            </w:r>
            <w:r>
              <w:rPr>
                <w:noProof/>
                <w:webHidden/>
              </w:rPr>
              <w:t>13</w:t>
            </w:r>
            <w:r>
              <w:rPr>
                <w:noProof/>
                <w:webHidden/>
              </w:rPr>
              <w:fldChar w:fldCharType="end"/>
            </w:r>
          </w:hyperlink>
        </w:p>
        <w:p w14:paraId="2BB29718" w14:textId="4642BA09" w:rsidR="004C4A35" w:rsidRDefault="004C4A35">
          <w:pPr>
            <w:pStyle w:val="TOC2"/>
            <w:tabs>
              <w:tab w:val="right" w:leader="dot" w:pos="9016"/>
            </w:tabs>
            <w:rPr>
              <w:rFonts w:eastAsiaTheme="minorEastAsia" w:cstheme="minorBidi"/>
              <w:b w:val="0"/>
              <w:bCs w:val="0"/>
              <w:noProof/>
              <w:kern w:val="2"/>
              <w:sz w:val="24"/>
              <w:szCs w:val="24"/>
              <w14:ligatures w14:val="standardContextual"/>
            </w:rPr>
          </w:pPr>
          <w:hyperlink w:anchor="_Toc187700434" w:history="1">
            <w:r w:rsidRPr="00234139">
              <w:rPr>
                <w:rStyle w:val="Hyperlink"/>
                <w:rFonts w:ascii="Times New Roman" w:hAnsi="Times New Roman"/>
                <w:noProof/>
              </w:rPr>
              <w:t>High Cohesion</w:t>
            </w:r>
            <w:r>
              <w:rPr>
                <w:noProof/>
                <w:webHidden/>
              </w:rPr>
              <w:tab/>
            </w:r>
            <w:r>
              <w:rPr>
                <w:noProof/>
                <w:webHidden/>
              </w:rPr>
              <w:fldChar w:fldCharType="begin"/>
            </w:r>
            <w:r>
              <w:rPr>
                <w:noProof/>
                <w:webHidden/>
              </w:rPr>
              <w:instrText xml:space="preserve"> PAGEREF _Toc187700434 \h </w:instrText>
            </w:r>
            <w:r>
              <w:rPr>
                <w:noProof/>
                <w:webHidden/>
              </w:rPr>
            </w:r>
            <w:r>
              <w:rPr>
                <w:noProof/>
                <w:webHidden/>
              </w:rPr>
              <w:fldChar w:fldCharType="separate"/>
            </w:r>
            <w:r>
              <w:rPr>
                <w:noProof/>
                <w:webHidden/>
              </w:rPr>
              <w:t>14</w:t>
            </w:r>
            <w:r>
              <w:rPr>
                <w:noProof/>
                <w:webHidden/>
              </w:rPr>
              <w:fldChar w:fldCharType="end"/>
            </w:r>
          </w:hyperlink>
        </w:p>
        <w:p w14:paraId="7D5B3DD2" w14:textId="7CA38406" w:rsidR="004C4A35" w:rsidRDefault="004C4A35">
          <w:pPr>
            <w:pStyle w:val="TOC2"/>
            <w:tabs>
              <w:tab w:val="right" w:leader="dot" w:pos="9016"/>
            </w:tabs>
            <w:rPr>
              <w:rFonts w:eastAsiaTheme="minorEastAsia" w:cstheme="minorBidi"/>
              <w:b w:val="0"/>
              <w:bCs w:val="0"/>
              <w:noProof/>
              <w:kern w:val="2"/>
              <w:sz w:val="24"/>
              <w:szCs w:val="24"/>
              <w14:ligatures w14:val="standardContextual"/>
            </w:rPr>
          </w:pPr>
          <w:hyperlink w:anchor="_Toc187700435" w:history="1">
            <w:r w:rsidRPr="00234139">
              <w:rPr>
                <w:rStyle w:val="Hyperlink"/>
                <w:rFonts w:ascii="Times New Roman" w:hAnsi="Times New Roman"/>
                <w:noProof/>
              </w:rPr>
              <w:t>Loose Coupling</w:t>
            </w:r>
            <w:r>
              <w:rPr>
                <w:noProof/>
                <w:webHidden/>
              </w:rPr>
              <w:tab/>
            </w:r>
            <w:r>
              <w:rPr>
                <w:noProof/>
                <w:webHidden/>
              </w:rPr>
              <w:fldChar w:fldCharType="begin"/>
            </w:r>
            <w:r>
              <w:rPr>
                <w:noProof/>
                <w:webHidden/>
              </w:rPr>
              <w:instrText xml:space="preserve"> PAGEREF _Toc187700435 \h </w:instrText>
            </w:r>
            <w:r>
              <w:rPr>
                <w:noProof/>
                <w:webHidden/>
              </w:rPr>
            </w:r>
            <w:r>
              <w:rPr>
                <w:noProof/>
                <w:webHidden/>
              </w:rPr>
              <w:fldChar w:fldCharType="separate"/>
            </w:r>
            <w:r>
              <w:rPr>
                <w:noProof/>
                <w:webHidden/>
              </w:rPr>
              <w:t>15</w:t>
            </w:r>
            <w:r>
              <w:rPr>
                <w:noProof/>
                <w:webHidden/>
              </w:rPr>
              <w:fldChar w:fldCharType="end"/>
            </w:r>
          </w:hyperlink>
        </w:p>
        <w:p w14:paraId="305F93C8" w14:textId="18929180" w:rsidR="004C4A35" w:rsidRDefault="004C4A35">
          <w:pPr>
            <w:pStyle w:val="TOC2"/>
            <w:tabs>
              <w:tab w:val="right" w:leader="dot" w:pos="9016"/>
            </w:tabs>
            <w:rPr>
              <w:rFonts w:eastAsiaTheme="minorEastAsia" w:cstheme="minorBidi"/>
              <w:b w:val="0"/>
              <w:bCs w:val="0"/>
              <w:noProof/>
              <w:kern w:val="2"/>
              <w:sz w:val="24"/>
              <w:szCs w:val="24"/>
              <w14:ligatures w14:val="standardContextual"/>
            </w:rPr>
          </w:pPr>
          <w:hyperlink w:anchor="_Toc187700436" w:history="1">
            <w:r w:rsidRPr="00234139">
              <w:rPr>
                <w:rStyle w:val="Hyperlink"/>
                <w:rFonts w:ascii="Times New Roman" w:hAnsi="Times New Roman"/>
                <w:noProof/>
              </w:rPr>
              <w:t>Data Hiding</w:t>
            </w:r>
            <w:r>
              <w:rPr>
                <w:noProof/>
                <w:webHidden/>
              </w:rPr>
              <w:tab/>
            </w:r>
            <w:r>
              <w:rPr>
                <w:noProof/>
                <w:webHidden/>
              </w:rPr>
              <w:fldChar w:fldCharType="begin"/>
            </w:r>
            <w:r>
              <w:rPr>
                <w:noProof/>
                <w:webHidden/>
              </w:rPr>
              <w:instrText xml:space="preserve"> PAGEREF _Toc187700436 \h </w:instrText>
            </w:r>
            <w:r>
              <w:rPr>
                <w:noProof/>
                <w:webHidden/>
              </w:rPr>
            </w:r>
            <w:r>
              <w:rPr>
                <w:noProof/>
                <w:webHidden/>
              </w:rPr>
              <w:fldChar w:fldCharType="separate"/>
            </w:r>
            <w:r>
              <w:rPr>
                <w:noProof/>
                <w:webHidden/>
              </w:rPr>
              <w:t>16</w:t>
            </w:r>
            <w:r>
              <w:rPr>
                <w:noProof/>
                <w:webHidden/>
              </w:rPr>
              <w:fldChar w:fldCharType="end"/>
            </w:r>
          </w:hyperlink>
        </w:p>
        <w:p w14:paraId="5DB5281C" w14:textId="2DBAB735" w:rsidR="004C4A35" w:rsidRDefault="004C4A35">
          <w:pPr>
            <w:pStyle w:val="TOC2"/>
            <w:tabs>
              <w:tab w:val="right" w:leader="dot" w:pos="9016"/>
            </w:tabs>
            <w:rPr>
              <w:rFonts w:eastAsiaTheme="minorEastAsia" w:cstheme="minorBidi"/>
              <w:b w:val="0"/>
              <w:bCs w:val="0"/>
              <w:noProof/>
              <w:kern w:val="2"/>
              <w:sz w:val="24"/>
              <w:szCs w:val="24"/>
              <w14:ligatures w14:val="standardContextual"/>
            </w:rPr>
          </w:pPr>
          <w:hyperlink w:anchor="_Toc187700437" w:history="1">
            <w:r w:rsidRPr="00234139">
              <w:rPr>
                <w:rStyle w:val="Hyperlink"/>
                <w:rFonts w:ascii="Times New Roman" w:hAnsi="Times New Roman"/>
                <w:noProof/>
              </w:rPr>
              <w:t>Information hiding</w:t>
            </w:r>
            <w:r>
              <w:rPr>
                <w:noProof/>
                <w:webHidden/>
              </w:rPr>
              <w:tab/>
            </w:r>
            <w:r>
              <w:rPr>
                <w:noProof/>
                <w:webHidden/>
              </w:rPr>
              <w:fldChar w:fldCharType="begin"/>
            </w:r>
            <w:r>
              <w:rPr>
                <w:noProof/>
                <w:webHidden/>
              </w:rPr>
              <w:instrText xml:space="preserve"> PAGEREF _Toc187700437 \h </w:instrText>
            </w:r>
            <w:r>
              <w:rPr>
                <w:noProof/>
                <w:webHidden/>
              </w:rPr>
            </w:r>
            <w:r>
              <w:rPr>
                <w:noProof/>
                <w:webHidden/>
              </w:rPr>
              <w:fldChar w:fldCharType="separate"/>
            </w:r>
            <w:r>
              <w:rPr>
                <w:noProof/>
                <w:webHidden/>
              </w:rPr>
              <w:t>17</w:t>
            </w:r>
            <w:r>
              <w:rPr>
                <w:noProof/>
                <w:webHidden/>
              </w:rPr>
              <w:fldChar w:fldCharType="end"/>
            </w:r>
          </w:hyperlink>
        </w:p>
        <w:p w14:paraId="09D0ACD1" w14:textId="445386E4" w:rsidR="004C4A35" w:rsidRDefault="004C4A35">
          <w:pPr>
            <w:pStyle w:val="TOC2"/>
            <w:tabs>
              <w:tab w:val="right" w:leader="dot" w:pos="9016"/>
            </w:tabs>
            <w:rPr>
              <w:rFonts w:eastAsiaTheme="minorEastAsia" w:cstheme="minorBidi"/>
              <w:b w:val="0"/>
              <w:bCs w:val="0"/>
              <w:noProof/>
              <w:kern w:val="2"/>
              <w:sz w:val="24"/>
              <w:szCs w:val="24"/>
              <w14:ligatures w14:val="standardContextual"/>
            </w:rPr>
          </w:pPr>
          <w:hyperlink w:anchor="_Toc187700438" w:history="1">
            <w:r w:rsidRPr="00234139">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_Toc187700438 \h </w:instrText>
            </w:r>
            <w:r>
              <w:rPr>
                <w:noProof/>
                <w:webHidden/>
              </w:rPr>
            </w:r>
            <w:r>
              <w:rPr>
                <w:noProof/>
                <w:webHidden/>
              </w:rPr>
              <w:fldChar w:fldCharType="separate"/>
            </w:r>
            <w:r>
              <w:rPr>
                <w:noProof/>
                <w:webHidden/>
              </w:rPr>
              <w:t>18</w:t>
            </w:r>
            <w:r>
              <w:rPr>
                <w:noProof/>
                <w:webHidden/>
              </w:rPr>
              <w:fldChar w:fldCharType="end"/>
            </w:r>
          </w:hyperlink>
        </w:p>
        <w:p w14:paraId="25827DF5" w14:textId="510FE475" w:rsidR="004C4A35" w:rsidRDefault="004C4A35">
          <w:pPr>
            <w:pStyle w:val="TOC2"/>
            <w:tabs>
              <w:tab w:val="right" w:leader="dot" w:pos="9016"/>
            </w:tabs>
            <w:rPr>
              <w:rFonts w:eastAsiaTheme="minorEastAsia" w:cstheme="minorBidi"/>
              <w:b w:val="0"/>
              <w:bCs w:val="0"/>
              <w:noProof/>
              <w:kern w:val="2"/>
              <w:sz w:val="24"/>
              <w:szCs w:val="24"/>
              <w14:ligatures w14:val="standardContextual"/>
            </w:rPr>
          </w:pPr>
          <w:hyperlink w:anchor="_Toc187700439" w:history="1">
            <w:r w:rsidRPr="00234139">
              <w:rPr>
                <w:rStyle w:val="Hyperlink"/>
                <w:noProof/>
              </w:rPr>
              <w:t>Bibliography</w:t>
            </w:r>
            <w:r>
              <w:rPr>
                <w:noProof/>
                <w:webHidden/>
              </w:rPr>
              <w:tab/>
            </w:r>
            <w:r>
              <w:rPr>
                <w:noProof/>
                <w:webHidden/>
              </w:rPr>
              <w:fldChar w:fldCharType="begin"/>
            </w:r>
            <w:r>
              <w:rPr>
                <w:noProof/>
                <w:webHidden/>
              </w:rPr>
              <w:instrText xml:space="preserve"> PAGEREF _Toc187700439 \h </w:instrText>
            </w:r>
            <w:r>
              <w:rPr>
                <w:noProof/>
                <w:webHidden/>
              </w:rPr>
            </w:r>
            <w:r>
              <w:rPr>
                <w:noProof/>
                <w:webHidden/>
              </w:rPr>
              <w:fldChar w:fldCharType="separate"/>
            </w:r>
            <w:r>
              <w:rPr>
                <w:noProof/>
                <w:webHidden/>
              </w:rPr>
              <w:t>19</w:t>
            </w:r>
            <w:r>
              <w:rPr>
                <w:noProof/>
                <w:webHidden/>
              </w:rPr>
              <w:fldChar w:fldCharType="end"/>
            </w:r>
          </w:hyperlink>
        </w:p>
        <w:p w14:paraId="6DE27CA1" w14:textId="1A26E40B" w:rsidR="00A708FB" w:rsidRDefault="00A708FB">
          <w:r>
            <w:rPr>
              <w:b/>
              <w:bCs/>
              <w:noProof/>
            </w:rPr>
            <w:fldChar w:fldCharType="end"/>
          </w:r>
        </w:p>
      </w:sdtContent>
    </w:sdt>
    <w:p w14:paraId="10F9D3F3" w14:textId="3E72559C" w:rsidR="004625B0" w:rsidRDefault="004625B0" w:rsidP="003E5E4E"/>
    <w:p w14:paraId="466B132E" w14:textId="77777777" w:rsidR="00903DDB" w:rsidRDefault="00903DDB" w:rsidP="00A157E3"/>
    <w:p w14:paraId="4E5B46CA" w14:textId="26CD4E52" w:rsidR="00C659AF" w:rsidRDefault="00C659AF">
      <w:r>
        <w:br w:type="page"/>
      </w:r>
    </w:p>
    <w:p w14:paraId="15A7D700" w14:textId="53D2E508" w:rsidR="00C659AF" w:rsidRPr="00303A45" w:rsidRDefault="00C659AF" w:rsidP="003A082A">
      <w:pPr>
        <w:pStyle w:val="Heading1"/>
        <w:rPr>
          <w:rFonts w:ascii="Times New Roman" w:hAnsi="Times New Roman" w:cs="Times New Roman"/>
        </w:rPr>
      </w:pPr>
      <w:bookmarkStart w:id="0" w:name="_Toc187700415"/>
      <w:r w:rsidRPr="00303A45">
        <w:rPr>
          <w:rFonts w:ascii="Times New Roman" w:hAnsi="Times New Roman" w:cs="Times New Roman"/>
        </w:rPr>
        <w:lastRenderedPageBreak/>
        <w:t xml:space="preserve">Comparison of </w:t>
      </w:r>
      <w:r w:rsidR="00791507" w:rsidRPr="00303A45">
        <w:rPr>
          <w:rFonts w:ascii="Times New Roman" w:hAnsi="Times New Roman" w:cs="Times New Roman"/>
        </w:rPr>
        <w:t>Behaviour</w:t>
      </w:r>
      <w:r w:rsidR="00A65242" w:rsidRPr="00303A45">
        <w:rPr>
          <w:rFonts w:ascii="Times New Roman" w:hAnsi="Times New Roman" w:cs="Times New Roman"/>
        </w:rPr>
        <w:t xml:space="preserve"> </w:t>
      </w:r>
      <w:r w:rsidRPr="00303A45">
        <w:rPr>
          <w:rFonts w:ascii="Times New Roman" w:hAnsi="Times New Roman" w:cs="Times New Roman"/>
        </w:rPr>
        <w:t>Driven Development, Feature</w:t>
      </w:r>
      <w:r w:rsidR="00A65242" w:rsidRPr="00303A45">
        <w:rPr>
          <w:rFonts w:ascii="Times New Roman" w:hAnsi="Times New Roman" w:cs="Times New Roman"/>
        </w:rPr>
        <w:t xml:space="preserve"> </w:t>
      </w:r>
      <w:r w:rsidRPr="00303A45">
        <w:rPr>
          <w:rFonts w:ascii="Times New Roman" w:hAnsi="Times New Roman" w:cs="Times New Roman"/>
        </w:rPr>
        <w:t xml:space="preserve">Driven Development and </w:t>
      </w:r>
      <w:proofErr w:type="gramStart"/>
      <w:r w:rsidRPr="00303A45">
        <w:rPr>
          <w:rFonts w:ascii="Times New Roman" w:hAnsi="Times New Roman" w:cs="Times New Roman"/>
        </w:rPr>
        <w:t>Test</w:t>
      </w:r>
      <w:r w:rsidR="00A65242" w:rsidRPr="00303A45">
        <w:rPr>
          <w:rFonts w:ascii="Times New Roman" w:hAnsi="Times New Roman" w:cs="Times New Roman"/>
        </w:rPr>
        <w:t xml:space="preserve"> </w:t>
      </w:r>
      <w:r w:rsidRPr="00303A45">
        <w:rPr>
          <w:rFonts w:ascii="Times New Roman" w:hAnsi="Times New Roman" w:cs="Times New Roman"/>
        </w:rPr>
        <w:t>Driven</w:t>
      </w:r>
      <w:proofErr w:type="gramEnd"/>
      <w:r w:rsidRPr="00303A45">
        <w:rPr>
          <w:rFonts w:ascii="Times New Roman" w:hAnsi="Times New Roman" w:cs="Times New Roman"/>
        </w:rPr>
        <w:t xml:space="preserve"> Development</w:t>
      </w:r>
      <w:bookmarkEnd w:id="0"/>
    </w:p>
    <w:p w14:paraId="2E1CEDE2" w14:textId="2BC8AC87" w:rsidR="003A0DC6" w:rsidRDefault="002B55B2" w:rsidP="002B55B2">
      <w:pPr>
        <w:pStyle w:val="Heading2"/>
      </w:pPr>
      <w:bookmarkStart w:id="1" w:name="_Toc187700416"/>
      <w:r>
        <w:t>Abstract</w:t>
      </w:r>
      <w:bookmarkEnd w:id="1"/>
      <w:r>
        <w:t xml:space="preserve"> </w:t>
      </w:r>
    </w:p>
    <w:p w14:paraId="394BD012" w14:textId="1A462407" w:rsidR="002B55B2" w:rsidRPr="00DA534D" w:rsidRDefault="002B55B2" w:rsidP="002B55B2">
      <w:pPr>
        <w:jc w:val="both"/>
        <w:rPr>
          <w:sz w:val="28"/>
          <w:szCs w:val="28"/>
        </w:rPr>
      </w:pPr>
      <w:r w:rsidRPr="00DA534D">
        <w:rPr>
          <w:sz w:val="28"/>
          <w:szCs w:val="28"/>
        </w:rPr>
        <w:t xml:space="preserve">This </w:t>
      </w:r>
      <w:r w:rsidR="00A708FB" w:rsidRPr="00DA534D">
        <w:rPr>
          <w:sz w:val="28"/>
          <w:szCs w:val="28"/>
        </w:rPr>
        <w:t>report</w:t>
      </w:r>
      <w:r w:rsidRPr="00DA534D">
        <w:rPr>
          <w:sz w:val="28"/>
          <w:szCs w:val="28"/>
        </w:rPr>
        <w:t xml:space="preserve"> evaluates three Agile methodologies: Test Driven Development (TDD), Behaviour Driven Development (BDD), and Feature Driven Development (FDD). TDD prioritises code quality through test-first principles, BDD emphasises collaboration and user-centric development, and FDD excels at scalable, feature-centric projects. Each technique has distinct characteristics and solves certain software development challenges, with suggestions for their best use based on project objectives and goals.</w:t>
      </w:r>
    </w:p>
    <w:p w14:paraId="188FD8BA" w14:textId="428851C3" w:rsidR="00166E0B" w:rsidRDefault="00B77DB2" w:rsidP="00512B7F">
      <w:pPr>
        <w:pStyle w:val="Heading2"/>
      </w:pPr>
      <w:bookmarkStart w:id="2" w:name="_Toc187700417"/>
      <w:r>
        <w:t>Introduction</w:t>
      </w:r>
      <w:bookmarkEnd w:id="2"/>
    </w:p>
    <w:p w14:paraId="06F5F323" w14:textId="5CC8C238" w:rsidR="00B77DB2" w:rsidRPr="00DA534D" w:rsidRDefault="00B77DB2" w:rsidP="00B325DE">
      <w:pPr>
        <w:jc w:val="both"/>
        <w:rPr>
          <w:color w:val="000000" w:themeColor="text1"/>
          <w:sz w:val="28"/>
          <w:szCs w:val="28"/>
        </w:rPr>
      </w:pPr>
      <w:r w:rsidRPr="00DA534D">
        <w:rPr>
          <w:color w:val="000000" w:themeColor="text1"/>
          <w:sz w:val="28"/>
          <w:szCs w:val="28"/>
        </w:rPr>
        <w:t>The methods of Agile have transformed software development by concentrating on flexibility, collaboration, and efficiency. Among these methodologies, Test</w:t>
      </w:r>
      <w:r w:rsidR="00A65242" w:rsidRPr="00DA534D">
        <w:rPr>
          <w:color w:val="000000" w:themeColor="text1"/>
          <w:sz w:val="28"/>
          <w:szCs w:val="28"/>
        </w:rPr>
        <w:t xml:space="preserve"> </w:t>
      </w:r>
      <w:r w:rsidRPr="00DA534D">
        <w:rPr>
          <w:color w:val="000000" w:themeColor="text1"/>
          <w:sz w:val="28"/>
          <w:szCs w:val="28"/>
        </w:rPr>
        <w:t xml:space="preserve">Driven Development, </w:t>
      </w:r>
      <w:r w:rsidR="00A159B2" w:rsidRPr="00DA534D">
        <w:rPr>
          <w:color w:val="000000" w:themeColor="text1"/>
          <w:sz w:val="28"/>
          <w:szCs w:val="28"/>
        </w:rPr>
        <w:t>Behaviour</w:t>
      </w:r>
      <w:r w:rsidR="00A65242" w:rsidRPr="00DA534D">
        <w:rPr>
          <w:color w:val="000000" w:themeColor="text1"/>
          <w:sz w:val="28"/>
          <w:szCs w:val="28"/>
        </w:rPr>
        <w:t xml:space="preserve"> </w:t>
      </w:r>
      <w:r w:rsidRPr="00DA534D">
        <w:rPr>
          <w:color w:val="000000" w:themeColor="text1"/>
          <w:sz w:val="28"/>
          <w:szCs w:val="28"/>
        </w:rPr>
        <w:t>Driven Development, and Feature</w:t>
      </w:r>
      <w:r w:rsidR="00A65242" w:rsidRPr="00DA534D">
        <w:rPr>
          <w:color w:val="000000" w:themeColor="text1"/>
          <w:sz w:val="28"/>
          <w:szCs w:val="28"/>
        </w:rPr>
        <w:t xml:space="preserve"> </w:t>
      </w:r>
      <w:r w:rsidRPr="00DA534D">
        <w:rPr>
          <w:color w:val="000000" w:themeColor="text1"/>
          <w:sz w:val="28"/>
          <w:szCs w:val="28"/>
        </w:rPr>
        <w:t xml:space="preserve">Driven </w:t>
      </w:r>
      <w:r w:rsidR="008A2CAF" w:rsidRPr="00DA534D">
        <w:rPr>
          <w:color w:val="000000" w:themeColor="text1"/>
          <w:sz w:val="28"/>
          <w:szCs w:val="28"/>
        </w:rPr>
        <w:t>Development stand</w:t>
      </w:r>
      <w:r w:rsidRPr="00DA534D">
        <w:rPr>
          <w:color w:val="000000" w:themeColor="text1"/>
          <w:sz w:val="28"/>
          <w:szCs w:val="28"/>
        </w:rPr>
        <w:t xml:space="preserve"> out for their distinct approaches to handling the issues of modern development of software. Each of these methods has distinct benefits and drawbacks, making them appropriate for specific contexts. This report addresses the principles, merits, and differences between the three, as well as recommendations for their most effective usage.</w:t>
      </w:r>
    </w:p>
    <w:p w14:paraId="0EC844B5" w14:textId="34007C37" w:rsidR="00283393" w:rsidRPr="00283393" w:rsidRDefault="00DA534D" w:rsidP="00DA534D">
      <w:pPr>
        <w:spacing w:after="160" w:line="278" w:lineRule="auto"/>
        <w:rPr>
          <w:color w:val="000000" w:themeColor="text1"/>
        </w:rPr>
      </w:pPr>
      <w:r>
        <w:rPr>
          <w:color w:val="000000" w:themeColor="text1"/>
        </w:rPr>
        <w:br w:type="page"/>
      </w:r>
    </w:p>
    <w:p w14:paraId="05C811D1" w14:textId="4D2FDDDE" w:rsidR="00166E0B" w:rsidRPr="00DA534D" w:rsidRDefault="00512B7F" w:rsidP="003A082A">
      <w:pPr>
        <w:pStyle w:val="Heading2"/>
        <w:rPr>
          <w:rFonts w:ascii="Times New Roman" w:hAnsi="Times New Roman" w:cs="Times New Roman"/>
        </w:rPr>
      </w:pPr>
      <w:bookmarkStart w:id="3" w:name="_Toc187700418"/>
      <w:r w:rsidRPr="00DA534D">
        <w:rPr>
          <w:rFonts w:ascii="Times New Roman" w:hAnsi="Times New Roman" w:cs="Times New Roman"/>
        </w:rPr>
        <w:lastRenderedPageBreak/>
        <w:t>Test</w:t>
      </w:r>
      <w:r w:rsidR="00D5766A" w:rsidRPr="00DA534D">
        <w:rPr>
          <w:rFonts w:ascii="Times New Roman" w:hAnsi="Times New Roman" w:cs="Times New Roman"/>
        </w:rPr>
        <w:t xml:space="preserve"> </w:t>
      </w:r>
      <w:r w:rsidRPr="00DA534D">
        <w:rPr>
          <w:rFonts w:ascii="Times New Roman" w:hAnsi="Times New Roman" w:cs="Times New Roman"/>
        </w:rPr>
        <w:t>Driven Development</w:t>
      </w:r>
      <w:bookmarkEnd w:id="3"/>
    </w:p>
    <w:p w14:paraId="6FBA466D" w14:textId="55F96CD0" w:rsidR="00512B7F" w:rsidRPr="00DA534D" w:rsidRDefault="009B2F28" w:rsidP="00DA534D">
      <w:pPr>
        <w:jc w:val="both"/>
        <w:rPr>
          <w:color w:val="000000" w:themeColor="text1"/>
          <w:sz w:val="28"/>
          <w:szCs w:val="28"/>
        </w:rPr>
      </w:pPr>
      <w:r w:rsidRPr="00DA534D">
        <w:rPr>
          <w:color w:val="000000" w:themeColor="text1"/>
          <w:sz w:val="28"/>
          <w:szCs w:val="28"/>
        </w:rPr>
        <w:t>Test</w:t>
      </w:r>
      <w:r w:rsidR="008B5565" w:rsidRPr="00DA534D">
        <w:rPr>
          <w:color w:val="000000" w:themeColor="text1"/>
          <w:sz w:val="28"/>
          <w:szCs w:val="28"/>
        </w:rPr>
        <w:t xml:space="preserve"> </w:t>
      </w:r>
      <w:r w:rsidRPr="00DA534D">
        <w:rPr>
          <w:color w:val="000000" w:themeColor="text1"/>
          <w:sz w:val="28"/>
          <w:szCs w:val="28"/>
        </w:rPr>
        <w:t>Driven Development (TDD) is an approach to software development in which</w:t>
      </w:r>
      <w:r w:rsidR="00B325DE" w:rsidRPr="00DA534D">
        <w:rPr>
          <w:color w:val="000000" w:themeColor="text1"/>
          <w:sz w:val="28"/>
          <w:szCs w:val="28"/>
        </w:rPr>
        <w:t xml:space="preserve"> </w:t>
      </w:r>
      <w:r w:rsidRPr="00DA534D">
        <w:rPr>
          <w:color w:val="000000" w:themeColor="text1"/>
          <w:sz w:val="28"/>
          <w:szCs w:val="28"/>
        </w:rPr>
        <w:t>tests are created prior to the actual code. Developers construct unit tests for certain functionalities, write the bare minimum of code required to pass these tests, and then modify the code for optimisation. TDD is built on a cyclical process commonly known as Red-Green-Refactor.</w:t>
      </w:r>
    </w:p>
    <w:p w14:paraId="6668F6D2" w14:textId="2EAAB43E" w:rsidR="004535BC" w:rsidRPr="00DA534D" w:rsidRDefault="00CA35D3" w:rsidP="00DA534D">
      <w:pPr>
        <w:jc w:val="both"/>
        <w:rPr>
          <w:color w:val="000000" w:themeColor="text1"/>
          <w:sz w:val="28"/>
          <w:szCs w:val="28"/>
        </w:rPr>
      </w:pPr>
      <w:r w:rsidRPr="00DA534D">
        <w:rPr>
          <w:color w:val="000000" w:themeColor="text1"/>
          <w:sz w:val="28"/>
          <w:szCs w:val="28"/>
        </w:rPr>
        <w:t>Test</w:t>
      </w:r>
      <w:r w:rsidR="0024029C" w:rsidRPr="00DA534D">
        <w:rPr>
          <w:color w:val="000000" w:themeColor="text1"/>
          <w:sz w:val="28"/>
          <w:szCs w:val="28"/>
        </w:rPr>
        <w:t xml:space="preserve"> </w:t>
      </w:r>
      <w:r w:rsidRPr="00DA534D">
        <w:rPr>
          <w:color w:val="000000" w:themeColor="text1"/>
          <w:sz w:val="28"/>
          <w:szCs w:val="28"/>
        </w:rPr>
        <w:t xml:space="preserve">Driven Development was introduced by Kent Beck as part of the Extreme Programming approach in the latter part of the 1990s. His book, Test-Driven Development by Example </w:t>
      </w:r>
      <w:r w:rsidR="00240065" w:rsidRPr="00DA534D">
        <w:rPr>
          <w:color w:val="000000" w:themeColor="text1"/>
          <w:sz w:val="28"/>
          <w:szCs w:val="28"/>
        </w:rPr>
        <w:t>[1]</w:t>
      </w:r>
      <w:r w:rsidRPr="00DA534D">
        <w:rPr>
          <w:color w:val="000000" w:themeColor="text1"/>
          <w:sz w:val="28"/>
          <w:szCs w:val="28"/>
        </w:rPr>
        <w:t>, popularised the concept and established its importance in agile development.</w:t>
      </w:r>
      <w:r w:rsidR="003C1C27" w:rsidRPr="00DA534D">
        <w:rPr>
          <w:color w:val="000000" w:themeColor="text1"/>
          <w:sz w:val="28"/>
          <w:szCs w:val="28"/>
        </w:rPr>
        <w:t xml:space="preserve"> </w:t>
      </w:r>
    </w:p>
    <w:p w14:paraId="312737F1" w14:textId="4899F324" w:rsidR="00140406" w:rsidRPr="00DA534D" w:rsidRDefault="00CA35D3" w:rsidP="00DA534D">
      <w:pPr>
        <w:spacing w:before="240"/>
        <w:jc w:val="both"/>
        <w:rPr>
          <w:color w:val="000000" w:themeColor="text1"/>
          <w:sz w:val="28"/>
          <w:szCs w:val="28"/>
        </w:rPr>
      </w:pPr>
      <w:r w:rsidRPr="00DA534D">
        <w:rPr>
          <w:color w:val="000000" w:themeColor="text1"/>
          <w:sz w:val="28"/>
          <w:szCs w:val="28"/>
        </w:rPr>
        <w:t>During my time with DVLA last month, I saw firsthand how TDD is critical in their software development processes. Every developer is required to build unit tests for the functions on which they are working, ensuring that the code is reliable and maintainable. Furthermore, Nigel who's one of the lead testing engineers stressed how developers are advised to write code in a consistent, standardised manner that adheres to TDD standards.</w:t>
      </w:r>
      <w:r w:rsidR="003C1C27" w:rsidRPr="00DA534D">
        <w:rPr>
          <w:color w:val="000000" w:themeColor="text1"/>
          <w:sz w:val="28"/>
          <w:szCs w:val="28"/>
        </w:rPr>
        <w:t xml:space="preserve"> </w:t>
      </w:r>
      <w:r w:rsidR="00D53EAC" w:rsidRPr="00DA534D">
        <w:rPr>
          <w:color w:val="000000" w:themeColor="text1"/>
          <w:sz w:val="28"/>
          <w:szCs w:val="28"/>
        </w:rPr>
        <w:t>DVLA perform considerable financial transactions each year. F</w:t>
      </w:r>
      <w:r w:rsidR="003C1C27" w:rsidRPr="00DA534D">
        <w:rPr>
          <w:color w:val="000000" w:themeColor="text1"/>
          <w:sz w:val="28"/>
          <w:szCs w:val="28"/>
        </w:rPr>
        <w:t xml:space="preserve">ollowing this approach </w:t>
      </w:r>
      <w:r w:rsidR="00D53EAC" w:rsidRPr="00DA534D">
        <w:rPr>
          <w:color w:val="000000" w:themeColor="text1"/>
          <w:sz w:val="28"/>
          <w:szCs w:val="28"/>
        </w:rPr>
        <w:t>helped them develop a robust system reducing risks, improving code quality, and ensuring smooth operations throughout.</w:t>
      </w:r>
    </w:p>
    <w:p w14:paraId="6801FA0F" w14:textId="1B908B68" w:rsidR="00903DDB" w:rsidRPr="00DA534D" w:rsidRDefault="009E4BA1" w:rsidP="00DA534D">
      <w:pPr>
        <w:spacing w:before="240"/>
        <w:jc w:val="both"/>
        <w:rPr>
          <w:color w:val="000000" w:themeColor="text1"/>
          <w:sz w:val="28"/>
          <w:szCs w:val="28"/>
        </w:rPr>
      </w:pPr>
      <w:r w:rsidRPr="00DA534D">
        <w:rPr>
          <w:color w:val="000000" w:themeColor="text1"/>
          <w:sz w:val="28"/>
          <w:szCs w:val="28"/>
        </w:rPr>
        <w:t>Furthermore, other government departments such as the Home Office, Government Digital Service and a variety of public</w:t>
      </w:r>
      <w:r w:rsidR="00B325DE" w:rsidRPr="00DA534D">
        <w:rPr>
          <w:color w:val="000000" w:themeColor="text1"/>
          <w:sz w:val="28"/>
          <w:szCs w:val="28"/>
        </w:rPr>
        <w:t xml:space="preserve"> </w:t>
      </w:r>
      <w:r w:rsidRPr="00DA534D">
        <w:rPr>
          <w:color w:val="000000" w:themeColor="text1"/>
          <w:sz w:val="28"/>
          <w:szCs w:val="28"/>
        </w:rPr>
        <w:t xml:space="preserve">sector </w:t>
      </w:r>
      <w:r w:rsidR="00B325DE" w:rsidRPr="00DA534D">
        <w:rPr>
          <w:color w:val="000000" w:themeColor="text1"/>
          <w:sz w:val="28"/>
          <w:szCs w:val="28"/>
        </w:rPr>
        <w:t>enterprise</w:t>
      </w:r>
      <w:r w:rsidRPr="00DA534D">
        <w:rPr>
          <w:color w:val="000000" w:themeColor="text1"/>
          <w:sz w:val="28"/>
          <w:szCs w:val="28"/>
        </w:rPr>
        <w:t xml:space="preserve"> use TDD approach and these practices demonstrate the effectiveness of TDD in, resulting in </w:t>
      </w:r>
      <w:r w:rsidR="00B325DE" w:rsidRPr="00DA534D">
        <w:rPr>
          <w:color w:val="000000" w:themeColor="text1"/>
          <w:sz w:val="28"/>
          <w:szCs w:val="28"/>
        </w:rPr>
        <w:t>an overall robust output</w:t>
      </w:r>
      <w:r w:rsidRPr="00DA534D">
        <w:rPr>
          <w:color w:val="000000" w:themeColor="text1"/>
          <w:sz w:val="28"/>
          <w:szCs w:val="28"/>
        </w:rPr>
        <w:t>.</w:t>
      </w:r>
    </w:p>
    <w:p w14:paraId="6E49CEDE" w14:textId="77777777" w:rsidR="003A0DC6" w:rsidRPr="00DA534D" w:rsidRDefault="003A0DC6" w:rsidP="00DA534D">
      <w:pPr>
        <w:jc w:val="both"/>
        <w:rPr>
          <w:color w:val="000000" w:themeColor="text1"/>
          <w:sz w:val="28"/>
          <w:szCs w:val="28"/>
        </w:rPr>
      </w:pPr>
    </w:p>
    <w:p w14:paraId="334A4BA1" w14:textId="11AA271F" w:rsidR="004625B0" w:rsidRPr="00E44A0E" w:rsidRDefault="006163EC" w:rsidP="00DA534D">
      <w:pPr>
        <w:spacing w:after="160" w:line="278" w:lineRule="auto"/>
        <w:jc w:val="both"/>
        <w:rPr>
          <w:color w:val="000000" w:themeColor="text1"/>
        </w:rPr>
      </w:pPr>
      <w:r w:rsidRPr="00DA534D">
        <w:rPr>
          <w:color w:val="000000" w:themeColor="text1"/>
          <w:sz w:val="28"/>
          <w:szCs w:val="28"/>
        </w:rPr>
        <w:t xml:space="preserve">Following a </w:t>
      </w:r>
      <w:proofErr w:type="gramStart"/>
      <w:r w:rsidRPr="00DA534D">
        <w:rPr>
          <w:color w:val="000000" w:themeColor="text1"/>
          <w:sz w:val="28"/>
          <w:szCs w:val="28"/>
        </w:rPr>
        <w:t>Test Driven</w:t>
      </w:r>
      <w:proofErr w:type="gramEnd"/>
      <w:r w:rsidRPr="00DA534D">
        <w:rPr>
          <w:color w:val="000000" w:themeColor="text1"/>
          <w:sz w:val="28"/>
          <w:szCs w:val="28"/>
        </w:rPr>
        <w:t xml:space="preserve"> approach can bring many benefits which includes</w:t>
      </w:r>
      <w:r w:rsidR="005D7E79" w:rsidRPr="00DA534D">
        <w:rPr>
          <w:color w:val="000000" w:themeColor="text1"/>
          <w:sz w:val="28"/>
          <w:szCs w:val="28"/>
        </w:rPr>
        <w:t>.</w:t>
      </w:r>
      <w:r>
        <w:rPr>
          <w:color w:val="000000" w:themeColor="text1"/>
        </w:rPr>
        <w:br w:type="page"/>
      </w:r>
    </w:p>
    <w:p w14:paraId="27E9C736" w14:textId="11AA271F" w:rsidR="00A830DD" w:rsidRDefault="00C57036" w:rsidP="003A082A">
      <w:pPr>
        <w:pStyle w:val="Heading3"/>
      </w:pPr>
      <w:bookmarkStart w:id="4" w:name="_Toc187700419"/>
      <w:r>
        <w:lastRenderedPageBreak/>
        <w:t>Benefits</w:t>
      </w:r>
      <w:bookmarkEnd w:id="4"/>
    </w:p>
    <w:p w14:paraId="63DA25BA" w14:textId="1CB43699" w:rsidR="00E6212E" w:rsidRPr="0075556D" w:rsidRDefault="00961C4B" w:rsidP="00A3531F">
      <w:pPr>
        <w:pStyle w:val="ListParagraph"/>
        <w:numPr>
          <w:ilvl w:val="0"/>
          <w:numId w:val="2"/>
        </w:numPr>
        <w:jc w:val="both"/>
        <w:rPr>
          <w:sz w:val="28"/>
          <w:szCs w:val="28"/>
        </w:rPr>
      </w:pPr>
      <w:r w:rsidRPr="0075556D">
        <w:rPr>
          <w:sz w:val="28"/>
          <w:szCs w:val="28"/>
        </w:rPr>
        <w:t>Improve </w:t>
      </w:r>
      <w:r w:rsidR="00E44A0E" w:rsidRPr="0075556D">
        <w:rPr>
          <w:sz w:val="28"/>
          <w:szCs w:val="28"/>
        </w:rPr>
        <w:t>q</w:t>
      </w:r>
      <w:r w:rsidRPr="0075556D">
        <w:rPr>
          <w:sz w:val="28"/>
          <w:szCs w:val="28"/>
        </w:rPr>
        <w:t>uality: Creating tests initially guarantees that the code matches predefined criteria from the start, lowering the risk of bugs while making the code easier to maintain in the future.</w:t>
      </w:r>
    </w:p>
    <w:p w14:paraId="467BBE8B" w14:textId="27FCCF65" w:rsidR="00E6212E" w:rsidRPr="0075556D" w:rsidRDefault="00961C4B" w:rsidP="00A3531F">
      <w:pPr>
        <w:pStyle w:val="ListParagraph"/>
        <w:numPr>
          <w:ilvl w:val="0"/>
          <w:numId w:val="2"/>
        </w:numPr>
        <w:jc w:val="both"/>
        <w:rPr>
          <w:sz w:val="28"/>
          <w:szCs w:val="28"/>
        </w:rPr>
      </w:pPr>
      <w:r w:rsidRPr="0075556D">
        <w:rPr>
          <w:sz w:val="28"/>
          <w:szCs w:val="28"/>
        </w:rPr>
        <w:t>Improve </w:t>
      </w:r>
      <w:r w:rsidR="00E44A0E" w:rsidRPr="0075556D">
        <w:rPr>
          <w:sz w:val="28"/>
          <w:szCs w:val="28"/>
        </w:rPr>
        <w:t>d</w:t>
      </w:r>
      <w:r w:rsidRPr="0075556D">
        <w:rPr>
          <w:sz w:val="28"/>
          <w:szCs w:val="28"/>
        </w:rPr>
        <w:t>ebugging: Issues are identified early in the development process, which makes it easier to isolate and resolve issues rapidly</w:t>
      </w:r>
      <w:r w:rsidR="00E44A0E" w:rsidRPr="0075556D">
        <w:rPr>
          <w:sz w:val="28"/>
          <w:szCs w:val="28"/>
        </w:rPr>
        <w:t xml:space="preserve"> saving time and money</w:t>
      </w:r>
      <w:r w:rsidRPr="0075556D">
        <w:rPr>
          <w:sz w:val="28"/>
          <w:szCs w:val="28"/>
        </w:rPr>
        <w:t>.</w:t>
      </w:r>
    </w:p>
    <w:p w14:paraId="5B7D067A" w14:textId="615EE3C3" w:rsidR="00E6212E" w:rsidRPr="0075556D" w:rsidRDefault="00961C4B" w:rsidP="00A3531F">
      <w:pPr>
        <w:pStyle w:val="ListParagraph"/>
        <w:numPr>
          <w:ilvl w:val="0"/>
          <w:numId w:val="2"/>
        </w:numPr>
        <w:jc w:val="both"/>
        <w:rPr>
          <w:sz w:val="28"/>
          <w:szCs w:val="28"/>
        </w:rPr>
      </w:pPr>
      <w:r w:rsidRPr="0075556D">
        <w:rPr>
          <w:sz w:val="28"/>
          <w:szCs w:val="28"/>
        </w:rPr>
        <w:t>Facilitates refactoring: The inclusion of a complete test</w:t>
      </w:r>
      <w:r w:rsidR="00E44A0E" w:rsidRPr="0075556D">
        <w:rPr>
          <w:sz w:val="28"/>
          <w:szCs w:val="28"/>
        </w:rPr>
        <w:t>ing department</w:t>
      </w:r>
      <w:r w:rsidRPr="0075556D">
        <w:rPr>
          <w:sz w:val="28"/>
          <w:szCs w:val="28"/>
        </w:rPr>
        <w:t xml:space="preserve"> allows for safe and confident code refactoring without the introduction of additional bugs.</w:t>
      </w:r>
    </w:p>
    <w:p w14:paraId="0C4E53B0" w14:textId="650B54B6" w:rsidR="00E6212E" w:rsidRPr="0075556D" w:rsidRDefault="00961C4B" w:rsidP="00A3531F">
      <w:pPr>
        <w:pStyle w:val="ListParagraph"/>
        <w:numPr>
          <w:ilvl w:val="0"/>
          <w:numId w:val="2"/>
        </w:numPr>
        <w:jc w:val="both"/>
        <w:rPr>
          <w:sz w:val="28"/>
          <w:szCs w:val="28"/>
        </w:rPr>
      </w:pPr>
      <w:r w:rsidRPr="0075556D">
        <w:rPr>
          <w:sz w:val="28"/>
          <w:szCs w:val="28"/>
        </w:rPr>
        <w:t xml:space="preserve">Documentation: </w:t>
      </w:r>
      <w:r w:rsidR="00E44A0E" w:rsidRPr="0075556D">
        <w:rPr>
          <w:sz w:val="28"/>
          <w:szCs w:val="28"/>
        </w:rPr>
        <w:t>Written t</w:t>
      </w:r>
      <w:r w:rsidRPr="0075556D">
        <w:rPr>
          <w:sz w:val="28"/>
          <w:szCs w:val="28"/>
        </w:rPr>
        <w:t xml:space="preserve">ests act as live documentation of the </w:t>
      </w:r>
      <w:r w:rsidR="00E44A0E" w:rsidRPr="0075556D">
        <w:rPr>
          <w:sz w:val="28"/>
          <w:szCs w:val="28"/>
        </w:rPr>
        <w:t>application</w:t>
      </w:r>
      <w:r w:rsidRPr="0075556D">
        <w:rPr>
          <w:sz w:val="28"/>
          <w:szCs w:val="28"/>
        </w:rPr>
        <w:t xml:space="preserve"> behaviour, providing </w:t>
      </w:r>
      <w:r w:rsidR="00E44A0E" w:rsidRPr="0075556D">
        <w:rPr>
          <w:sz w:val="28"/>
          <w:szCs w:val="28"/>
        </w:rPr>
        <w:t>a</w:t>
      </w:r>
      <w:r w:rsidRPr="0075556D">
        <w:rPr>
          <w:sz w:val="28"/>
          <w:szCs w:val="28"/>
        </w:rPr>
        <w:t xml:space="preserve"> </w:t>
      </w:r>
      <w:r w:rsidR="00E44A0E" w:rsidRPr="0075556D">
        <w:rPr>
          <w:sz w:val="28"/>
          <w:szCs w:val="28"/>
        </w:rPr>
        <w:t>clear</w:t>
      </w:r>
      <w:r w:rsidRPr="0075556D">
        <w:rPr>
          <w:sz w:val="28"/>
          <w:szCs w:val="28"/>
        </w:rPr>
        <w:t xml:space="preserve"> understanding of what the software is intended to perform.</w:t>
      </w:r>
    </w:p>
    <w:p w14:paraId="35E134FA" w14:textId="11C321F1" w:rsidR="00C57036" w:rsidRPr="0075556D" w:rsidRDefault="00961C4B" w:rsidP="00A3531F">
      <w:pPr>
        <w:pStyle w:val="ListParagraph"/>
        <w:numPr>
          <w:ilvl w:val="0"/>
          <w:numId w:val="2"/>
        </w:numPr>
        <w:jc w:val="both"/>
        <w:rPr>
          <w:sz w:val="28"/>
          <w:szCs w:val="28"/>
        </w:rPr>
      </w:pPr>
      <w:r w:rsidRPr="0075556D">
        <w:rPr>
          <w:sz w:val="28"/>
          <w:szCs w:val="28"/>
        </w:rPr>
        <w:t xml:space="preserve">Reduce </w:t>
      </w:r>
      <w:r w:rsidR="00E44A0E" w:rsidRPr="0075556D">
        <w:rPr>
          <w:sz w:val="28"/>
          <w:szCs w:val="28"/>
        </w:rPr>
        <w:t>i</w:t>
      </w:r>
      <w:r w:rsidRPr="0075556D">
        <w:rPr>
          <w:sz w:val="28"/>
          <w:szCs w:val="28"/>
        </w:rPr>
        <w:t xml:space="preserve">ntegration </w:t>
      </w:r>
      <w:r w:rsidR="00E44A0E" w:rsidRPr="0075556D">
        <w:rPr>
          <w:sz w:val="28"/>
          <w:szCs w:val="28"/>
        </w:rPr>
        <w:t>i</w:t>
      </w:r>
      <w:r w:rsidRPr="0075556D">
        <w:rPr>
          <w:sz w:val="28"/>
          <w:szCs w:val="28"/>
        </w:rPr>
        <w:t>ssues: Continuous testing during development guarantees that components integrate smoothly by addressing any conflicts early on</w:t>
      </w:r>
      <w:r w:rsidR="0091751F" w:rsidRPr="0075556D">
        <w:rPr>
          <w:sz w:val="28"/>
          <w:szCs w:val="28"/>
        </w:rPr>
        <w:t xml:space="preserve"> which is one of the points Nigel emphasised on that can save lots of time and overall budget of the organisation</w:t>
      </w:r>
      <w:r w:rsidRPr="0075556D">
        <w:rPr>
          <w:sz w:val="28"/>
          <w:szCs w:val="28"/>
        </w:rPr>
        <w:t>.</w:t>
      </w:r>
    </w:p>
    <w:p w14:paraId="16D640FC" w14:textId="77777777" w:rsidR="00B55905" w:rsidRPr="00E44A0E" w:rsidRDefault="00B55905" w:rsidP="00B55905">
      <w:pPr>
        <w:pStyle w:val="ListParagraph"/>
        <w:jc w:val="both"/>
      </w:pPr>
    </w:p>
    <w:p w14:paraId="4FEADB6E" w14:textId="3A10BC06" w:rsidR="00C57036" w:rsidRDefault="00C57036" w:rsidP="003A082A">
      <w:pPr>
        <w:pStyle w:val="Heading3"/>
      </w:pPr>
      <w:bookmarkStart w:id="5" w:name="_Toc187700420"/>
      <w:r>
        <w:t>Drawbacks</w:t>
      </w:r>
      <w:bookmarkEnd w:id="5"/>
    </w:p>
    <w:p w14:paraId="47BBBC0F" w14:textId="77777777" w:rsidR="00FA26B0" w:rsidRPr="0075556D" w:rsidRDefault="00881B25" w:rsidP="00A3531F">
      <w:pPr>
        <w:pStyle w:val="ListParagraph"/>
        <w:numPr>
          <w:ilvl w:val="0"/>
          <w:numId w:val="5"/>
        </w:numPr>
        <w:jc w:val="both"/>
        <w:rPr>
          <w:sz w:val="28"/>
          <w:szCs w:val="28"/>
        </w:rPr>
      </w:pPr>
      <w:r w:rsidRPr="0075556D">
        <w:rPr>
          <w:sz w:val="28"/>
          <w:szCs w:val="28"/>
        </w:rPr>
        <w:t>Time-consuming: Creating and keeping up tests can take time, particularly with complicated systems that require broader test coverage.</w:t>
      </w:r>
    </w:p>
    <w:p w14:paraId="0A1CBD2A" w14:textId="5729DF3D" w:rsidR="00FA26B0" w:rsidRPr="0075556D" w:rsidRDefault="00881B25" w:rsidP="00A3531F">
      <w:pPr>
        <w:pStyle w:val="ListParagraph"/>
        <w:numPr>
          <w:ilvl w:val="0"/>
          <w:numId w:val="5"/>
        </w:numPr>
        <w:jc w:val="both"/>
        <w:rPr>
          <w:sz w:val="28"/>
          <w:szCs w:val="28"/>
        </w:rPr>
      </w:pPr>
      <w:r w:rsidRPr="0075556D">
        <w:rPr>
          <w:sz w:val="28"/>
          <w:szCs w:val="28"/>
        </w:rPr>
        <w:t>The learning curve for TDD demands a mindset shift and knowledge with testing frameworks, that may prove difficult for developers who</w:t>
      </w:r>
      <w:r w:rsidR="00783D51" w:rsidRPr="0075556D">
        <w:rPr>
          <w:sz w:val="28"/>
          <w:szCs w:val="28"/>
        </w:rPr>
        <w:t xml:space="preserve"> are</w:t>
      </w:r>
      <w:r w:rsidRPr="0075556D">
        <w:rPr>
          <w:sz w:val="28"/>
          <w:szCs w:val="28"/>
        </w:rPr>
        <w:t xml:space="preserve"> not </w:t>
      </w:r>
      <w:r w:rsidR="00783D51" w:rsidRPr="0075556D">
        <w:rPr>
          <w:sz w:val="28"/>
          <w:szCs w:val="28"/>
        </w:rPr>
        <w:t>familiar</w:t>
      </w:r>
      <w:r w:rsidRPr="0075556D">
        <w:rPr>
          <w:sz w:val="28"/>
          <w:szCs w:val="28"/>
        </w:rPr>
        <w:t xml:space="preserve"> with this approach.</w:t>
      </w:r>
    </w:p>
    <w:p w14:paraId="06A753CA" w14:textId="70347123" w:rsidR="00FA26B0" w:rsidRPr="0075556D" w:rsidRDefault="00881B25" w:rsidP="00A3531F">
      <w:pPr>
        <w:pStyle w:val="ListParagraph"/>
        <w:numPr>
          <w:ilvl w:val="0"/>
          <w:numId w:val="5"/>
        </w:numPr>
        <w:jc w:val="both"/>
        <w:rPr>
          <w:sz w:val="28"/>
          <w:szCs w:val="28"/>
        </w:rPr>
      </w:pPr>
      <w:r w:rsidRPr="0075556D">
        <w:rPr>
          <w:sz w:val="28"/>
          <w:szCs w:val="28"/>
        </w:rPr>
        <w:t xml:space="preserve">Overhead in </w:t>
      </w:r>
      <w:r w:rsidR="005D7E79" w:rsidRPr="0075556D">
        <w:rPr>
          <w:sz w:val="28"/>
          <w:szCs w:val="28"/>
        </w:rPr>
        <w:t>s</w:t>
      </w:r>
      <w:r w:rsidRPr="0075556D">
        <w:rPr>
          <w:sz w:val="28"/>
          <w:szCs w:val="28"/>
        </w:rPr>
        <w:t>imple Projects: For smaller projects or designs, the extra effort required for constructing tests could outweigh the advantages.</w:t>
      </w:r>
    </w:p>
    <w:p w14:paraId="778AE295" w14:textId="42318F7D" w:rsidR="00FA26B0" w:rsidRPr="0075556D" w:rsidRDefault="00881B25" w:rsidP="00A3531F">
      <w:pPr>
        <w:pStyle w:val="ListParagraph"/>
        <w:numPr>
          <w:ilvl w:val="0"/>
          <w:numId w:val="5"/>
        </w:numPr>
        <w:jc w:val="both"/>
        <w:rPr>
          <w:sz w:val="28"/>
          <w:szCs w:val="28"/>
        </w:rPr>
      </w:pPr>
      <w:r w:rsidRPr="0075556D">
        <w:rPr>
          <w:sz w:val="28"/>
          <w:szCs w:val="28"/>
        </w:rPr>
        <w:t xml:space="preserve">Risk of </w:t>
      </w:r>
      <w:r w:rsidR="005D7E79" w:rsidRPr="0075556D">
        <w:rPr>
          <w:sz w:val="28"/>
          <w:szCs w:val="28"/>
        </w:rPr>
        <w:t>i</w:t>
      </w:r>
      <w:r w:rsidRPr="0075556D">
        <w:rPr>
          <w:sz w:val="28"/>
          <w:szCs w:val="28"/>
        </w:rPr>
        <w:t>neffective Tests: Poorly created tests might give developers a false sense of security, leading them to believe that the software is working properly despite test coverage gaps.</w:t>
      </w:r>
    </w:p>
    <w:p w14:paraId="77ED85FA" w14:textId="3670E392" w:rsidR="00FA0494" w:rsidRPr="0075556D" w:rsidRDefault="00881B25" w:rsidP="00A3531F">
      <w:pPr>
        <w:pStyle w:val="ListParagraph"/>
        <w:numPr>
          <w:ilvl w:val="0"/>
          <w:numId w:val="5"/>
        </w:numPr>
        <w:jc w:val="both"/>
        <w:rPr>
          <w:sz w:val="28"/>
          <w:szCs w:val="28"/>
        </w:rPr>
      </w:pPr>
      <w:r w:rsidRPr="0075556D">
        <w:rPr>
          <w:sz w:val="28"/>
          <w:szCs w:val="28"/>
        </w:rPr>
        <w:t xml:space="preserve">Difficulty in </w:t>
      </w:r>
      <w:r w:rsidR="005D7E79" w:rsidRPr="0075556D">
        <w:rPr>
          <w:sz w:val="28"/>
          <w:szCs w:val="28"/>
        </w:rPr>
        <w:t>t</w:t>
      </w:r>
      <w:r w:rsidRPr="0075556D">
        <w:rPr>
          <w:sz w:val="28"/>
          <w:szCs w:val="28"/>
        </w:rPr>
        <w:t xml:space="preserve">esting </w:t>
      </w:r>
      <w:r w:rsidR="005D7E79" w:rsidRPr="0075556D">
        <w:rPr>
          <w:sz w:val="28"/>
          <w:szCs w:val="28"/>
        </w:rPr>
        <w:t>l</w:t>
      </w:r>
      <w:r w:rsidRPr="0075556D">
        <w:rPr>
          <w:sz w:val="28"/>
          <w:szCs w:val="28"/>
        </w:rPr>
        <w:t xml:space="preserve">egacy </w:t>
      </w:r>
      <w:r w:rsidR="005D7E79" w:rsidRPr="0075556D">
        <w:rPr>
          <w:sz w:val="28"/>
          <w:szCs w:val="28"/>
        </w:rPr>
        <w:t>s</w:t>
      </w:r>
      <w:r w:rsidRPr="0075556D">
        <w:rPr>
          <w:sz w:val="28"/>
          <w:szCs w:val="28"/>
        </w:rPr>
        <w:t>ystems: Adding TDD to existing code with weak modularity or outdated techniques can be difficult, requiring extensive rewriting to make testing possible.</w:t>
      </w:r>
    </w:p>
    <w:p w14:paraId="6FAE9544" w14:textId="245D0310" w:rsidR="00791507" w:rsidRPr="0075556D" w:rsidRDefault="00791507">
      <w:pPr>
        <w:rPr>
          <w:sz w:val="28"/>
          <w:szCs w:val="28"/>
          <w:highlight w:val="yellow"/>
        </w:rPr>
      </w:pPr>
      <w:r w:rsidRPr="0075556D">
        <w:rPr>
          <w:sz w:val="28"/>
          <w:szCs w:val="28"/>
          <w:highlight w:val="yellow"/>
        </w:rPr>
        <w:br w:type="page"/>
      </w:r>
    </w:p>
    <w:p w14:paraId="10065481" w14:textId="14FADEF4" w:rsidR="002C1807" w:rsidRPr="0075556D" w:rsidRDefault="002C1807" w:rsidP="003A082A">
      <w:pPr>
        <w:pStyle w:val="Heading2"/>
        <w:rPr>
          <w:rFonts w:ascii="Times New Roman" w:hAnsi="Times New Roman" w:cs="Times New Roman"/>
        </w:rPr>
      </w:pPr>
      <w:bookmarkStart w:id="6" w:name="_Toc187700421"/>
      <w:r w:rsidRPr="0075556D">
        <w:rPr>
          <w:rFonts w:ascii="Times New Roman" w:hAnsi="Times New Roman" w:cs="Times New Roman"/>
        </w:rPr>
        <w:lastRenderedPageBreak/>
        <w:t>Behaviou</w:t>
      </w:r>
      <w:r w:rsidR="005D7E79" w:rsidRPr="0075556D">
        <w:rPr>
          <w:rFonts w:ascii="Times New Roman" w:hAnsi="Times New Roman" w:cs="Times New Roman"/>
        </w:rPr>
        <w:t xml:space="preserve">r </w:t>
      </w:r>
      <w:r w:rsidRPr="0075556D">
        <w:rPr>
          <w:rFonts w:ascii="Times New Roman" w:hAnsi="Times New Roman" w:cs="Times New Roman"/>
        </w:rPr>
        <w:t>Driven Development</w:t>
      </w:r>
      <w:bookmarkEnd w:id="6"/>
    </w:p>
    <w:p w14:paraId="20853E4C" w14:textId="0E768E4D" w:rsidR="002C1807" w:rsidRPr="00DE785F" w:rsidRDefault="00117E4C" w:rsidP="005D618A">
      <w:pPr>
        <w:spacing w:after="240"/>
        <w:jc w:val="both"/>
        <w:rPr>
          <w:sz w:val="28"/>
          <w:szCs w:val="28"/>
        </w:rPr>
      </w:pPr>
      <w:r w:rsidRPr="00DE785F">
        <w:rPr>
          <w:sz w:val="28"/>
          <w:szCs w:val="28"/>
        </w:rPr>
        <w:t>Behaviour</w:t>
      </w:r>
      <w:r w:rsidR="005D618A" w:rsidRPr="00DE785F">
        <w:rPr>
          <w:sz w:val="28"/>
          <w:szCs w:val="28"/>
        </w:rPr>
        <w:t xml:space="preserve"> </w:t>
      </w:r>
      <w:r w:rsidRPr="00DE785F">
        <w:rPr>
          <w:sz w:val="28"/>
          <w:szCs w:val="28"/>
        </w:rPr>
        <w:t>Driven Development is an extension of TDD that focusses on the application's behaviour from the user's perspectives. It defines test cases using everyday language structures, making them understandable to each of the stakeholders, even those who are not technically minded. BDD focusses on collaboration among programmers, testers, and business stakeholders to guarantee that software fulfils business needs.</w:t>
      </w:r>
    </w:p>
    <w:p w14:paraId="79287B9A" w14:textId="0695325B" w:rsidR="00E16159" w:rsidRPr="00DE785F" w:rsidRDefault="005D618A" w:rsidP="005D618A">
      <w:pPr>
        <w:spacing w:after="240"/>
        <w:jc w:val="both"/>
        <w:rPr>
          <w:sz w:val="28"/>
          <w:szCs w:val="28"/>
        </w:rPr>
      </w:pPr>
      <w:r w:rsidRPr="00DE785F">
        <w:rPr>
          <w:sz w:val="28"/>
          <w:szCs w:val="28"/>
        </w:rPr>
        <w:t xml:space="preserve">Behaviour Driven Development </w:t>
      </w:r>
      <w:r w:rsidR="009053DE" w:rsidRPr="00DE785F">
        <w:rPr>
          <w:sz w:val="28"/>
          <w:szCs w:val="28"/>
        </w:rPr>
        <w:t>emerged in the beginning of the 2000s as an extension of TDD. Dan North proposed BDD to solve interaction and understanding gaps between technical and</w:t>
      </w:r>
      <w:r w:rsidR="00A3531F" w:rsidRPr="00DE785F">
        <w:rPr>
          <w:sz w:val="28"/>
          <w:szCs w:val="28"/>
        </w:rPr>
        <w:t xml:space="preserve"> other</w:t>
      </w:r>
      <w:r w:rsidR="009053DE" w:rsidRPr="00DE785F">
        <w:rPr>
          <w:sz w:val="28"/>
          <w:szCs w:val="28"/>
        </w:rPr>
        <w:t xml:space="preserve"> </w:t>
      </w:r>
      <w:r w:rsidR="005D7E79" w:rsidRPr="00DE785F">
        <w:rPr>
          <w:sz w:val="28"/>
          <w:szCs w:val="28"/>
        </w:rPr>
        <w:t>non-technical</w:t>
      </w:r>
      <w:r w:rsidR="009053DE" w:rsidRPr="00DE785F">
        <w:rPr>
          <w:sz w:val="28"/>
          <w:szCs w:val="28"/>
        </w:rPr>
        <w:t xml:space="preserve"> stakeholders. He formalised the approach by introducing tools such as </w:t>
      </w:r>
      <w:proofErr w:type="spellStart"/>
      <w:r w:rsidR="009053DE" w:rsidRPr="00DE785F">
        <w:rPr>
          <w:sz w:val="28"/>
          <w:szCs w:val="28"/>
        </w:rPr>
        <w:t>JBehave</w:t>
      </w:r>
      <w:proofErr w:type="spellEnd"/>
      <w:r w:rsidR="009053DE" w:rsidRPr="00DE785F">
        <w:rPr>
          <w:sz w:val="28"/>
          <w:szCs w:val="28"/>
        </w:rPr>
        <w:t xml:space="preserve">, which enabled programmers to create tests in a natural way it gained popularity with the introduction of frameworks like Cucumber and </w:t>
      </w:r>
      <w:proofErr w:type="spellStart"/>
      <w:r w:rsidR="009053DE" w:rsidRPr="00DE785F">
        <w:rPr>
          <w:sz w:val="28"/>
          <w:szCs w:val="28"/>
        </w:rPr>
        <w:t>SpecFlow</w:t>
      </w:r>
      <w:proofErr w:type="spellEnd"/>
      <w:r w:rsidR="009053DE" w:rsidRPr="00DE785F">
        <w:rPr>
          <w:sz w:val="28"/>
          <w:szCs w:val="28"/>
        </w:rPr>
        <w:t>, that made it easier to produce executable specs which would be distributed and understood by every member of the team</w:t>
      </w:r>
      <w:r w:rsidR="00E16159" w:rsidRPr="00DE785F">
        <w:rPr>
          <w:sz w:val="28"/>
          <w:szCs w:val="28"/>
        </w:rPr>
        <w:t xml:space="preserve"> which helped to better connect technical effort with business goals, proving BDD as a crucial strategy in modern software development.</w:t>
      </w:r>
      <w:r w:rsidR="00A3531F" w:rsidRPr="00DE785F">
        <w:rPr>
          <w:sz w:val="28"/>
          <w:szCs w:val="28"/>
        </w:rPr>
        <w:t>[2]</w:t>
      </w:r>
    </w:p>
    <w:p w14:paraId="7EE5E1B8" w14:textId="7EDEAC6F" w:rsidR="005D7E79" w:rsidRPr="00DE785F" w:rsidRDefault="005D7E79" w:rsidP="005D7E79">
      <w:pPr>
        <w:spacing w:after="160" w:line="278" w:lineRule="auto"/>
        <w:rPr>
          <w:color w:val="000000" w:themeColor="text1"/>
          <w:sz w:val="28"/>
          <w:szCs w:val="28"/>
        </w:rPr>
      </w:pPr>
      <w:r w:rsidRPr="00DE785F">
        <w:rPr>
          <w:color w:val="000000" w:themeColor="text1"/>
          <w:sz w:val="28"/>
          <w:szCs w:val="28"/>
        </w:rPr>
        <w:t>Following a Behaviour Driven approach can bring many benefits which includes.</w:t>
      </w:r>
    </w:p>
    <w:p w14:paraId="1F4B5096" w14:textId="516D5F18" w:rsidR="00783D51" w:rsidRPr="003A082A" w:rsidRDefault="005A661E" w:rsidP="003A082A">
      <w:pPr>
        <w:pStyle w:val="Heading3"/>
      </w:pPr>
      <w:bookmarkStart w:id="7" w:name="_Toc187700422"/>
      <w:r>
        <w:t>Benefits</w:t>
      </w:r>
      <w:bookmarkEnd w:id="7"/>
      <w:r>
        <w:t xml:space="preserve"> </w:t>
      </w:r>
    </w:p>
    <w:p w14:paraId="755A59EA" w14:textId="526FA889" w:rsidR="0027034E" w:rsidRPr="00DE785F" w:rsidRDefault="0027034E" w:rsidP="00A3531F">
      <w:pPr>
        <w:pStyle w:val="ListParagraph"/>
        <w:numPr>
          <w:ilvl w:val="0"/>
          <w:numId w:val="6"/>
        </w:numPr>
        <w:jc w:val="both"/>
        <w:rPr>
          <w:sz w:val="28"/>
          <w:szCs w:val="28"/>
        </w:rPr>
      </w:pPr>
      <w:r w:rsidRPr="00DE785F">
        <w:rPr>
          <w:sz w:val="28"/>
          <w:szCs w:val="28"/>
        </w:rPr>
        <w:t xml:space="preserve">Better </w:t>
      </w:r>
      <w:r w:rsidR="005D7E79" w:rsidRPr="00DE785F">
        <w:rPr>
          <w:sz w:val="28"/>
          <w:szCs w:val="28"/>
        </w:rPr>
        <w:t>c</w:t>
      </w:r>
      <w:r w:rsidRPr="00DE785F">
        <w:rPr>
          <w:sz w:val="28"/>
          <w:szCs w:val="28"/>
        </w:rPr>
        <w:t xml:space="preserve">ollaboration: </w:t>
      </w:r>
      <w:r w:rsidR="005D7E79" w:rsidRPr="00DE785F">
        <w:rPr>
          <w:sz w:val="28"/>
          <w:szCs w:val="28"/>
        </w:rPr>
        <w:t xml:space="preserve">BBD </w:t>
      </w:r>
      <w:r w:rsidRPr="00DE785F">
        <w:rPr>
          <w:sz w:val="28"/>
          <w:szCs w:val="28"/>
        </w:rPr>
        <w:t>helps stakeholders, developers, testers, and business analysts communicate more effectively and ensure that everyone is aware of the project's goals</w:t>
      </w:r>
      <w:r w:rsidR="005D7E79" w:rsidRPr="00DE785F">
        <w:rPr>
          <w:sz w:val="28"/>
          <w:szCs w:val="28"/>
        </w:rPr>
        <w:t xml:space="preserve"> and objectives</w:t>
      </w:r>
      <w:r w:rsidRPr="00DE785F">
        <w:rPr>
          <w:sz w:val="28"/>
          <w:szCs w:val="28"/>
        </w:rPr>
        <w:t>.</w:t>
      </w:r>
    </w:p>
    <w:p w14:paraId="425EA3E2" w14:textId="32F470B7" w:rsidR="0027034E" w:rsidRPr="00DE785F" w:rsidRDefault="0027034E" w:rsidP="00A3531F">
      <w:pPr>
        <w:pStyle w:val="ListParagraph"/>
        <w:numPr>
          <w:ilvl w:val="0"/>
          <w:numId w:val="6"/>
        </w:numPr>
        <w:jc w:val="both"/>
        <w:rPr>
          <w:sz w:val="28"/>
          <w:szCs w:val="28"/>
        </w:rPr>
      </w:pPr>
      <w:r w:rsidRPr="00DE785F">
        <w:rPr>
          <w:sz w:val="28"/>
          <w:szCs w:val="28"/>
        </w:rPr>
        <w:t>User</w:t>
      </w:r>
      <w:r w:rsidR="005D7E79" w:rsidRPr="00DE785F">
        <w:rPr>
          <w:sz w:val="28"/>
          <w:szCs w:val="28"/>
        </w:rPr>
        <w:t>-c</w:t>
      </w:r>
      <w:r w:rsidRPr="00DE785F">
        <w:rPr>
          <w:sz w:val="28"/>
          <w:szCs w:val="28"/>
        </w:rPr>
        <w:t>entric approach: BDD guarantees that development activities directly contribute to providing value</w:t>
      </w:r>
      <w:r w:rsidR="005D7E79" w:rsidRPr="00DE785F">
        <w:rPr>
          <w:sz w:val="28"/>
          <w:szCs w:val="28"/>
        </w:rPr>
        <w:t xml:space="preserve"> to</w:t>
      </w:r>
      <w:r w:rsidRPr="00DE785F">
        <w:rPr>
          <w:sz w:val="28"/>
          <w:szCs w:val="28"/>
        </w:rPr>
        <w:t xml:space="preserve"> </w:t>
      </w:r>
      <w:r w:rsidR="00FE3673" w:rsidRPr="00DE785F">
        <w:rPr>
          <w:sz w:val="28"/>
          <w:szCs w:val="28"/>
        </w:rPr>
        <w:t>potential</w:t>
      </w:r>
      <w:r w:rsidRPr="00DE785F">
        <w:rPr>
          <w:sz w:val="28"/>
          <w:szCs w:val="28"/>
        </w:rPr>
        <w:t> users by concentrating on user behaviour and anticipated results.</w:t>
      </w:r>
    </w:p>
    <w:p w14:paraId="417DDC72" w14:textId="7B2ABFED" w:rsidR="0027034E" w:rsidRPr="00DE785F" w:rsidRDefault="0027034E" w:rsidP="00A3531F">
      <w:pPr>
        <w:pStyle w:val="ListParagraph"/>
        <w:numPr>
          <w:ilvl w:val="0"/>
          <w:numId w:val="6"/>
        </w:numPr>
        <w:jc w:val="both"/>
        <w:rPr>
          <w:sz w:val="28"/>
          <w:szCs w:val="28"/>
        </w:rPr>
      </w:pPr>
      <w:r w:rsidRPr="00DE785F">
        <w:rPr>
          <w:sz w:val="28"/>
          <w:szCs w:val="28"/>
        </w:rPr>
        <w:t xml:space="preserve">Reduced </w:t>
      </w:r>
      <w:r w:rsidR="005D7E79" w:rsidRPr="00DE785F">
        <w:rPr>
          <w:sz w:val="28"/>
          <w:szCs w:val="28"/>
        </w:rPr>
        <w:t>a</w:t>
      </w:r>
      <w:r w:rsidRPr="00DE785F">
        <w:rPr>
          <w:sz w:val="28"/>
          <w:szCs w:val="28"/>
        </w:rPr>
        <w:t>mbiguity: All team members have a common language thanks to clear, readable by human scenarios presented using the Given-When-Then structure, which helps to avoid misunderstanding and poor communication.</w:t>
      </w:r>
    </w:p>
    <w:p w14:paraId="341C5CEC" w14:textId="61404374" w:rsidR="0027034E" w:rsidRPr="00DE785F" w:rsidRDefault="0027034E" w:rsidP="00A3531F">
      <w:pPr>
        <w:pStyle w:val="ListParagraph"/>
        <w:numPr>
          <w:ilvl w:val="0"/>
          <w:numId w:val="6"/>
        </w:numPr>
        <w:jc w:val="both"/>
        <w:rPr>
          <w:sz w:val="28"/>
          <w:szCs w:val="28"/>
        </w:rPr>
      </w:pPr>
      <w:r w:rsidRPr="00DE785F">
        <w:rPr>
          <w:sz w:val="28"/>
          <w:szCs w:val="28"/>
        </w:rPr>
        <w:t xml:space="preserve">Faster </w:t>
      </w:r>
      <w:r w:rsidR="00B23A0A" w:rsidRPr="00DE785F">
        <w:rPr>
          <w:sz w:val="28"/>
          <w:szCs w:val="28"/>
        </w:rPr>
        <w:t>f</w:t>
      </w:r>
      <w:r w:rsidRPr="00DE785F">
        <w:rPr>
          <w:sz w:val="28"/>
          <w:szCs w:val="28"/>
        </w:rPr>
        <w:t xml:space="preserve">eedback </w:t>
      </w:r>
      <w:r w:rsidR="00B23A0A" w:rsidRPr="00DE785F">
        <w:rPr>
          <w:sz w:val="28"/>
          <w:szCs w:val="28"/>
        </w:rPr>
        <w:t>l</w:t>
      </w:r>
      <w:r w:rsidRPr="00DE785F">
        <w:rPr>
          <w:sz w:val="28"/>
          <w:szCs w:val="28"/>
        </w:rPr>
        <w:t>oops: Problems may be found and fixed more quickly due to ongoing testing and discussion during the development phase, which keeps the project in line with customer requirements.</w:t>
      </w:r>
    </w:p>
    <w:p w14:paraId="70EA7688" w14:textId="063BD7F3" w:rsidR="005A661E" w:rsidRPr="00DE785F" w:rsidRDefault="0027034E" w:rsidP="00A3531F">
      <w:pPr>
        <w:pStyle w:val="ListParagraph"/>
        <w:numPr>
          <w:ilvl w:val="0"/>
          <w:numId w:val="6"/>
        </w:numPr>
        <w:jc w:val="both"/>
        <w:rPr>
          <w:sz w:val="28"/>
          <w:szCs w:val="28"/>
        </w:rPr>
      </w:pPr>
      <w:r w:rsidRPr="00DE785F">
        <w:rPr>
          <w:sz w:val="28"/>
          <w:szCs w:val="28"/>
        </w:rPr>
        <w:t xml:space="preserve">Reusable </w:t>
      </w:r>
      <w:r w:rsidR="007B6128" w:rsidRPr="00DE785F">
        <w:rPr>
          <w:sz w:val="28"/>
          <w:szCs w:val="28"/>
        </w:rPr>
        <w:t>t</w:t>
      </w:r>
      <w:r w:rsidRPr="00DE785F">
        <w:rPr>
          <w:sz w:val="28"/>
          <w:szCs w:val="28"/>
        </w:rPr>
        <w:t xml:space="preserve">est </w:t>
      </w:r>
      <w:r w:rsidR="007B6128" w:rsidRPr="00DE785F">
        <w:rPr>
          <w:sz w:val="28"/>
          <w:szCs w:val="28"/>
        </w:rPr>
        <w:t>s</w:t>
      </w:r>
      <w:r w:rsidRPr="00DE785F">
        <w:rPr>
          <w:sz w:val="28"/>
          <w:szCs w:val="28"/>
        </w:rPr>
        <w:t>cenarios:</w:t>
      </w:r>
      <w:r w:rsidR="007B6128" w:rsidRPr="00DE785F">
        <w:rPr>
          <w:sz w:val="28"/>
          <w:szCs w:val="28"/>
        </w:rPr>
        <w:t xml:space="preserve"> created </w:t>
      </w:r>
      <w:r w:rsidRPr="00DE785F">
        <w:rPr>
          <w:sz w:val="28"/>
          <w:szCs w:val="28"/>
        </w:rPr>
        <w:t>scenarios can frequently be applied to other projects, which saves time and effort when creating and maintaining tests.</w:t>
      </w:r>
    </w:p>
    <w:p w14:paraId="79712331" w14:textId="77777777" w:rsidR="00F842B4" w:rsidRPr="00F842B4" w:rsidRDefault="00F842B4" w:rsidP="00F842B4">
      <w:pPr>
        <w:rPr>
          <w:highlight w:val="green"/>
        </w:rPr>
      </w:pPr>
    </w:p>
    <w:p w14:paraId="33A02F49" w14:textId="15F8A537" w:rsidR="005A661E" w:rsidRDefault="005A661E" w:rsidP="005A661E">
      <w:pPr>
        <w:pStyle w:val="Heading3"/>
      </w:pPr>
      <w:bookmarkStart w:id="8" w:name="_Toc187700423"/>
      <w:r>
        <w:lastRenderedPageBreak/>
        <w:t>Drawbacks</w:t>
      </w:r>
      <w:bookmarkEnd w:id="8"/>
    </w:p>
    <w:p w14:paraId="203B6582" w14:textId="0B540929" w:rsidR="001F464F" w:rsidRPr="00DE785F" w:rsidRDefault="00F842B4" w:rsidP="00C37F73">
      <w:pPr>
        <w:pStyle w:val="ListParagraph"/>
        <w:numPr>
          <w:ilvl w:val="0"/>
          <w:numId w:val="7"/>
        </w:numPr>
        <w:jc w:val="both"/>
        <w:rPr>
          <w:sz w:val="28"/>
          <w:szCs w:val="28"/>
        </w:rPr>
      </w:pPr>
      <w:r w:rsidRPr="00DE785F">
        <w:rPr>
          <w:sz w:val="28"/>
          <w:szCs w:val="28"/>
        </w:rPr>
        <w:t xml:space="preserve">Complex </w:t>
      </w:r>
      <w:r w:rsidR="00B00FCB" w:rsidRPr="00DE785F">
        <w:rPr>
          <w:sz w:val="28"/>
          <w:szCs w:val="28"/>
        </w:rPr>
        <w:t>s</w:t>
      </w:r>
      <w:r w:rsidRPr="00DE785F">
        <w:rPr>
          <w:sz w:val="28"/>
          <w:szCs w:val="28"/>
        </w:rPr>
        <w:t xml:space="preserve">etup: Implementing BDD demands the use of more tools and frameworks, for example Cucumber or </w:t>
      </w:r>
      <w:proofErr w:type="spellStart"/>
      <w:r w:rsidRPr="00DE785F">
        <w:rPr>
          <w:sz w:val="28"/>
          <w:szCs w:val="28"/>
        </w:rPr>
        <w:t>SpecFlow</w:t>
      </w:r>
      <w:proofErr w:type="spellEnd"/>
      <w:r w:rsidRPr="00DE785F">
        <w:rPr>
          <w:sz w:val="28"/>
          <w:szCs w:val="28"/>
        </w:rPr>
        <w:t>, that can lengthen and complicate the initial setup process</w:t>
      </w:r>
      <w:r w:rsidR="00B00FCB" w:rsidRPr="00DE785F">
        <w:rPr>
          <w:sz w:val="28"/>
          <w:szCs w:val="28"/>
        </w:rPr>
        <w:t xml:space="preserve"> specially for smaller projects.</w:t>
      </w:r>
    </w:p>
    <w:p w14:paraId="22548F39" w14:textId="728D1F02" w:rsidR="001F464F" w:rsidRPr="00DE785F" w:rsidRDefault="00F842B4" w:rsidP="00C37F73">
      <w:pPr>
        <w:pStyle w:val="ListParagraph"/>
        <w:numPr>
          <w:ilvl w:val="0"/>
          <w:numId w:val="7"/>
        </w:numPr>
        <w:jc w:val="both"/>
        <w:rPr>
          <w:sz w:val="28"/>
          <w:szCs w:val="28"/>
        </w:rPr>
      </w:pPr>
      <w:r w:rsidRPr="00DE785F">
        <w:rPr>
          <w:sz w:val="28"/>
          <w:szCs w:val="28"/>
        </w:rPr>
        <w:t xml:space="preserve">Potential </w:t>
      </w:r>
      <w:r w:rsidR="00B00FCB" w:rsidRPr="00DE785F">
        <w:rPr>
          <w:sz w:val="28"/>
          <w:szCs w:val="28"/>
        </w:rPr>
        <w:t>m</w:t>
      </w:r>
      <w:r w:rsidRPr="00DE785F">
        <w:rPr>
          <w:sz w:val="28"/>
          <w:szCs w:val="28"/>
        </w:rPr>
        <w:t xml:space="preserve">isuse: Teams that only concentrate on the testing part of BDD without adopting its collaborative and communicative concepts could fail to benefit from </w:t>
      </w:r>
      <w:r w:rsidR="00F75757" w:rsidRPr="00DE785F">
        <w:rPr>
          <w:sz w:val="28"/>
          <w:szCs w:val="28"/>
        </w:rPr>
        <w:t>all</w:t>
      </w:r>
      <w:r w:rsidRPr="00DE785F">
        <w:rPr>
          <w:sz w:val="28"/>
          <w:szCs w:val="28"/>
        </w:rPr>
        <w:t xml:space="preserve"> its advantages</w:t>
      </w:r>
      <w:r w:rsidR="00B00FCB" w:rsidRPr="00DE785F">
        <w:rPr>
          <w:sz w:val="28"/>
          <w:szCs w:val="28"/>
        </w:rPr>
        <w:t xml:space="preserve"> that this approach provides.</w:t>
      </w:r>
    </w:p>
    <w:p w14:paraId="57C4B019" w14:textId="2953D6C4" w:rsidR="001F464F" w:rsidRPr="00DE785F" w:rsidRDefault="00F842B4" w:rsidP="00C37F73">
      <w:pPr>
        <w:pStyle w:val="ListParagraph"/>
        <w:numPr>
          <w:ilvl w:val="0"/>
          <w:numId w:val="7"/>
        </w:numPr>
        <w:jc w:val="both"/>
        <w:rPr>
          <w:sz w:val="28"/>
          <w:szCs w:val="28"/>
        </w:rPr>
      </w:pPr>
      <w:r w:rsidRPr="00DE785F">
        <w:rPr>
          <w:sz w:val="28"/>
          <w:szCs w:val="28"/>
        </w:rPr>
        <w:t xml:space="preserve">Learning </w:t>
      </w:r>
      <w:r w:rsidR="00B00FCB" w:rsidRPr="00DE785F">
        <w:rPr>
          <w:sz w:val="28"/>
          <w:szCs w:val="28"/>
        </w:rPr>
        <w:t>c</w:t>
      </w:r>
      <w:r w:rsidRPr="00DE785F">
        <w:rPr>
          <w:sz w:val="28"/>
          <w:szCs w:val="28"/>
        </w:rPr>
        <w:t>urve: Creating good BDD scenarios along with employing related tools require training and practice, that can slow approval in fresh teams.</w:t>
      </w:r>
    </w:p>
    <w:p w14:paraId="195A256E" w14:textId="295590DD" w:rsidR="001F464F" w:rsidRPr="00DE785F" w:rsidRDefault="00F842B4" w:rsidP="00C37F73">
      <w:pPr>
        <w:pStyle w:val="ListParagraph"/>
        <w:numPr>
          <w:ilvl w:val="0"/>
          <w:numId w:val="7"/>
        </w:numPr>
        <w:jc w:val="both"/>
        <w:rPr>
          <w:sz w:val="28"/>
          <w:szCs w:val="28"/>
        </w:rPr>
      </w:pPr>
      <w:r w:rsidRPr="00DE785F">
        <w:rPr>
          <w:sz w:val="28"/>
          <w:szCs w:val="28"/>
        </w:rPr>
        <w:t xml:space="preserve">Overhead for </w:t>
      </w:r>
      <w:r w:rsidR="00B00FCB" w:rsidRPr="00DE785F">
        <w:rPr>
          <w:sz w:val="28"/>
          <w:szCs w:val="28"/>
        </w:rPr>
        <w:t>s</w:t>
      </w:r>
      <w:r w:rsidRPr="00DE785F">
        <w:rPr>
          <w:sz w:val="28"/>
          <w:szCs w:val="28"/>
        </w:rPr>
        <w:t xml:space="preserve">mall </w:t>
      </w:r>
      <w:r w:rsidR="00B00FCB" w:rsidRPr="00DE785F">
        <w:rPr>
          <w:sz w:val="28"/>
          <w:szCs w:val="28"/>
        </w:rPr>
        <w:t>p</w:t>
      </w:r>
      <w:r w:rsidRPr="00DE785F">
        <w:rPr>
          <w:sz w:val="28"/>
          <w:szCs w:val="28"/>
        </w:rPr>
        <w:t>rojects: For small projects or teams with basic needs, BDD's extra procedures and resources may add needless complexity.</w:t>
      </w:r>
    </w:p>
    <w:p w14:paraId="05B0D954" w14:textId="203BCAD4" w:rsidR="00DE785F" w:rsidRDefault="00F842B4" w:rsidP="00C37F73">
      <w:pPr>
        <w:pStyle w:val="ListParagraph"/>
        <w:numPr>
          <w:ilvl w:val="0"/>
          <w:numId w:val="7"/>
        </w:numPr>
        <w:jc w:val="both"/>
        <w:rPr>
          <w:sz w:val="28"/>
          <w:szCs w:val="28"/>
        </w:rPr>
      </w:pPr>
      <w:r w:rsidRPr="00DE785F">
        <w:rPr>
          <w:sz w:val="28"/>
          <w:szCs w:val="28"/>
        </w:rPr>
        <w:t xml:space="preserve">Dependency on </w:t>
      </w:r>
      <w:r w:rsidR="00B00FCB" w:rsidRPr="00DE785F">
        <w:rPr>
          <w:sz w:val="28"/>
          <w:szCs w:val="28"/>
        </w:rPr>
        <w:t>s</w:t>
      </w:r>
      <w:r w:rsidRPr="00DE785F">
        <w:rPr>
          <w:sz w:val="28"/>
          <w:szCs w:val="28"/>
        </w:rPr>
        <w:t xml:space="preserve">takeholder </w:t>
      </w:r>
      <w:r w:rsidR="00B00FCB" w:rsidRPr="00DE785F">
        <w:rPr>
          <w:sz w:val="28"/>
          <w:szCs w:val="28"/>
        </w:rPr>
        <w:t>i</w:t>
      </w:r>
      <w:r w:rsidRPr="00DE785F">
        <w:rPr>
          <w:sz w:val="28"/>
          <w:szCs w:val="28"/>
        </w:rPr>
        <w:t>nvolvement: The effective execution of BDD is largely reliant on involvement from every stakeholder. Lack of interaction might result in inadequate or ineffective scenarios, lowering the approach's overall effectiveness.</w:t>
      </w:r>
    </w:p>
    <w:p w14:paraId="6804EE6D" w14:textId="06CC4DDC" w:rsidR="0018120A" w:rsidRPr="00DE785F" w:rsidRDefault="00DE785F" w:rsidP="00DE785F">
      <w:pPr>
        <w:spacing w:after="160" w:line="278" w:lineRule="auto"/>
        <w:rPr>
          <w:sz w:val="28"/>
          <w:szCs w:val="28"/>
        </w:rPr>
      </w:pPr>
      <w:r>
        <w:rPr>
          <w:sz w:val="28"/>
          <w:szCs w:val="28"/>
        </w:rPr>
        <w:br w:type="page"/>
      </w:r>
    </w:p>
    <w:p w14:paraId="22CF0D61" w14:textId="047C5178" w:rsidR="0018120A" w:rsidRPr="0075556D" w:rsidRDefault="001A5FEE" w:rsidP="001A5FEE">
      <w:pPr>
        <w:pStyle w:val="Heading2"/>
        <w:rPr>
          <w:rFonts w:ascii="Times New Roman" w:hAnsi="Times New Roman" w:cs="Times New Roman"/>
        </w:rPr>
      </w:pPr>
      <w:bookmarkStart w:id="9" w:name="_Toc187700424"/>
      <w:r w:rsidRPr="0075556D">
        <w:rPr>
          <w:rFonts w:ascii="Times New Roman" w:hAnsi="Times New Roman" w:cs="Times New Roman"/>
        </w:rPr>
        <w:lastRenderedPageBreak/>
        <w:t>Feature-Driven Development</w:t>
      </w:r>
      <w:bookmarkEnd w:id="9"/>
    </w:p>
    <w:p w14:paraId="2A19810E" w14:textId="0ED4053C" w:rsidR="001A5FEE" w:rsidRPr="006B2FEE" w:rsidRDefault="00C62A61" w:rsidP="00C37F73">
      <w:pPr>
        <w:spacing w:after="240"/>
        <w:jc w:val="both"/>
        <w:rPr>
          <w:sz w:val="28"/>
          <w:szCs w:val="28"/>
        </w:rPr>
      </w:pPr>
      <w:r w:rsidRPr="006B2FEE">
        <w:rPr>
          <w:sz w:val="28"/>
          <w:szCs w:val="28"/>
        </w:rPr>
        <w:t xml:space="preserve">Feature-Driven Development is </w:t>
      </w:r>
      <w:r w:rsidR="0070788E" w:rsidRPr="006B2FEE">
        <w:rPr>
          <w:sz w:val="28"/>
          <w:szCs w:val="28"/>
        </w:rPr>
        <w:t>based on</w:t>
      </w:r>
      <w:r w:rsidRPr="006B2FEE">
        <w:rPr>
          <w:sz w:val="28"/>
          <w:szCs w:val="28"/>
        </w:rPr>
        <w:t xml:space="preserve"> models, iterative software creation technique that produces real, usable features for software in brief, iterative phases. It prioritises feature production as the foundation of development, making sure every iteration produces a functional product component. FDD focusses on upfront planning, feature-centric design, and great visibility of work through constantly updated documentation, making it especially useful for large and complicated projects. The concept blends flexibility and a disciplined approach, allowing teams to adjust to shifts while remaining focused on objectives.</w:t>
      </w:r>
    </w:p>
    <w:p w14:paraId="4F16E3B7" w14:textId="016FF3FB" w:rsidR="00690422" w:rsidRPr="006B2FEE" w:rsidRDefault="009D26E1" w:rsidP="00B62327">
      <w:pPr>
        <w:jc w:val="both"/>
        <w:rPr>
          <w:sz w:val="28"/>
          <w:szCs w:val="28"/>
        </w:rPr>
      </w:pPr>
      <w:r w:rsidRPr="006B2FEE">
        <w:rPr>
          <w:sz w:val="28"/>
          <w:szCs w:val="28"/>
        </w:rPr>
        <w:t>During a large-scale project to develop software in Singapore in the late 1990s, Jeff De Luca and Peter Coad came up with the concept for feature-driven development. FDD emerged in response to the difficulties faced by complex systems with big teams. De Luca and Coad created a lightweight yet scalable technique by incorporating software engineering best practices such as domain modelling and feature prioritisation. Over time, FDD became known for its ability to develop dependable, maintainable software in iteration cycles, bridging the gap between structured methodology and agile methods. Its practical emphasis on features makes it an increasingly common option in settings where clear, verifiable progress is crucial.</w:t>
      </w:r>
      <w:r w:rsidR="00577DFB" w:rsidRPr="006B2FEE">
        <w:rPr>
          <w:sz w:val="28"/>
          <w:szCs w:val="28"/>
        </w:rPr>
        <w:t>[3]</w:t>
      </w:r>
    </w:p>
    <w:p w14:paraId="72712931" w14:textId="09B88D19" w:rsidR="00634DD3" w:rsidRDefault="008F27EB" w:rsidP="008F27EB">
      <w:pPr>
        <w:pStyle w:val="Heading3"/>
      </w:pPr>
      <w:bookmarkStart w:id="10" w:name="_Toc187700425"/>
      <w:r>
        <w:t>Benefits</w:t>
      </w:r>
      <w:bookmarkEnd w:id="10"/>
    </w:p>
    <w:p w14:paraId="4F099845" w14:textId="77777777" w:rsidR="008F27EB" w:rsidRPr="006B2FEE" w:rsidRDefault="008F27EB" w:rsidP="00FF150E">
      <w:pPr>
        <w:pStyle w:val="ListParagraph"/>
        <w:numPr>
          <w:ilvl w:val="0"/>
          <w:numId w:val="8"/>
        </w:numPr>
        <w:jc w:val="both"/>
        <w:rPr>
          <w:sz w:val="28"/>
          <w:szCs w:val="28"/>
        </w:rPr>
      </w:pPr>
      <w:r w:rsidRPr="006B2FEE">
        <w:rPr>
          <w:sz w:val="28"/>
          <w:szCs w:val="28"/>
        </w:rPr>
        <w:t>Scalability: FDD's organised structure is well suited for large projects, allowing even complicated system to be properly handled.</w:t>
      </w:r>
    </w:p>
    <w:p w14:paraId="2842D12B" w14:textId="77777777" w:rsidR="008F27EB" w:rsidRPr="006B2FEE" w:rsidRDefault="008F27EB" w:rsidP="00FF150E">
      <w:pPr>
        <w:pStyle w:val="ListParagraph"/>
        <w:numPr>
          <w:ilvl w:val="0"/>
          <w:numId w:val="8"/>
        </w:numPr>
        <w:jc w:val="both"/>
        <w:rPr>
          <w:sz w:val="28"/>
          <w:szCs w:val="28"/>
        </w:rPr>
      </w:pPr>
      <w:r w:rsidRPr="006B2FEE">
        <w:rPr>
          <w:sz w:val="28"/>
          <w:szCs w:val="28"/>
        </w:rPr>
        <w:t>Predictability: Precisely established features and dates enable stakeholders track development and align objectives.</w:t>
      </w:r>
    </w:p>
    <w:p w14:paraId="3D36AA46" w14:textId="7D77A292" w:rsidR="008F27EB" w:rsidRPr="006B2FEE" w:rsidRDefault="008F27EB" w:rsidP="00FF150E">
      <w:pPr>
        <w:pStyle w:val="ListParagraph"/>
        <w:numPr>
          <w:ilvl w:val="0"/>
          <w:numId w:val="8"/>
        </w:numPr>
        <w:jc w:val="both"/>
        <w:rPr>
          <w:sz w:val="28"/>
          <w:szCs w:val="28"/>
        </w:rPr>
      </w:pPr>
      <w:r w:rsidRPr="006B2FEE">
        <w:rPr>
          <w:sz w:val="28"/>
          <w:szCs w:val="28"/>
        </w:rPr>
        <w:t xml:space="preserve">Efficient </w:t>
      </w:r>
      <w:r w:rsidR="00F12399" w:rsidRPr="006B2FEE">
        <w:rPr>
          <w:sz w:val="28"/>
          <w:szCs w:val="28"/>
        </w:rPr>
        <w:t>t</w:t>
      </w:r>
      <w:r w:rsidRPr="006B2FEE">
        <w:rPr>
          <w:sz w:val="28"/>
          <w:szCs w:val="28"/>
        </w:rPr>
        <w:t xml:space="preserve">eamwork: Teams concentrate on </w:t>
      </w:r>
      <w:r w:rsidR="00CC6682" w:rsidRPr="006B2FEE">
        <w:rPr>
          <w:sz w:val="28"/>
          <w:szCs w:val="28"/>
        </w:rPr>
        <w:t>features</w:t>
      </w:r>
      <w:r w:rsidRPr="006B2FEE">
        <w:rPr>
          <w:sz w:val="28"/>
          <w:szCs w:val="28"/>
        </w:rPr>
        <w:t>, which promotes simplicity, accountability, and reduces confusion among members of the team.</w:t>
      </w:r>
    </w:p>
    <w:p w14:paraId="255824A4" w14:textId="23E8F6DF" w:rsidR="008F27EB" w:rsidRPr="006B2FEE" w:rsidRDefault="008F27EB" w:rsidP="00FF150E">
      <w:pPr>
        <w:pStyle w:val="ListParagraph"/>
        <w:numPr>
          <w:ilvl w:val="0"/>
          <w:numId w:val="8"/>
        </w:numPr>
        <w:jc w:val="both"/>
        <w:rPr>
          <w:sz w:val="28"/>
          <w:szCs w:val="28"/>
        </w:rPr>
      </w:pPr>
      <w:r w:rsidRPr="006B2FEE">
        <w:rPr>
          <w:sz w:val="28"/>
          <w:szCs w:val="28"/>
        </w:rPr>
        <w:t xml:space="preserve">High </w:t>
      </w:r>
      <w:r w:rsidR="00F12399" w:rsidRPr="006B2FEE">
        <w:rPr>
          <w:sz w:val="28"/>
          <w:szCs w:val="28"/>
        </w:rPr>
        <w:t>q</w:t>
      </w:r>
      <w:r w:rsidRPr="006B2FEE">
        <w:rPr>
          <w:sz w:val="28"/>
          <w:szCs w:val="28"/>
        </w:rPr>
        <w:t xml:space="preserve">uality </w:t>
      </w:r>
      <w:r w:rsidR="00F12399" w:rsidRPr="006B2FEE">
        <w:rPr>
          <w:sz w:val="28"/>
          <w:szCs w:val="28"/>
        </w:rPr>
        <w:t>d</w:t>
      </w:r>
      <w:r w:rsidRPr="006B2FEE">
        <w:rPr>
          <w:sz w:val="28"/>
          <w:szCs w:val="28"/>
        </w:rPr>
        <w:t xml:space="preserve">esign: The focus on early preparation and domain modelling results in a </w:t>
      </w:r>
      <w:proofErr w:type="spellStart"/>
      <w:proofErr w:type="gramStart"/>
      <w:r w:rsidRPr="006B2FEE">
        <w:rPr>
          <w:sz w:val="28"/>
          <w:szCs w:val="28"/>
        </w:rPr>
        <w:t>well designed</w:t>
      </w:r>
      <w:proofErr w:type="spellEnd"/>
      <w:proofErr w:type="gramEnd"/>
      <w:r w:rsidRPr="006B2FEE">
        <w:rPr>
          <w:sz w:val="28"/>
          <w:szCs w:val="28"/>
        </w:rPr>
        <w:t> system that has little technical liabilities.</w:t>
      </w:r>
    </w:p>
    <w:p w14:paraId="5FC74A46" w14:textId="11876349" w:rsidR="008F27EB" w:rsidRPr="006B2FEE" w:rsidRDefault="008F27EB" w:rsidP="00FF150E">
      <w:pPr>
        <w:pStyle w:val="ListParagraph"/>
        <w:numPr>
          <w:ilvl w:val="0"/>
          <w:numId w:val="8"/>
        </w:numPr>
        <w:jc w:val="both"/>
        <w:rPr>
          <w:sz w:val="28"/>
          <w:szCs w:val="28"/>
        </w:rPr>
      </w:pPr>
      <w:r w:rsidRPr="006B2FEE">
        <w:rPr>
          <w:sz w:val="28"/>
          <w:szCs w:val="28"/>
        </w:rPr>
        <w:t xml:space="preserve">Progressive </w:t>
      </w:r>
      <w:r w:rsidR="00F12399" w:rsidRPr="006B2FEE">
        <w:rPr>
          <w:sz w:val="28"/>
          <w:szCs w:val="28"/>
        </w:rPr>
        <w:t>d</w:t>
      </w:r>
      <w:r w:rsidRPr="006B2FEE">
        <w:rPr>
          <w:sz w:val="28"/>
          <w:szCs w:val="28"/>
        </w:rPr>
        <w:t>evelopment: Delivering products gradually allows for regular feedback and revisions, guaranteeing consistency with business objectives.</w:t>
      </w:r>
    </w:p>
    <w:p w14:paraId="3E3CD913" w14:textId="3F60729D" w:rsidR="006B2FEE" w:rsidRPr="006B2FEE" w:rsidRDefault="006B2FEE" w:rsidP="006B2FEE">
      <w:pPr>
        <w:spacing w:after="160" w:line="278" w:lineRule="auto"/>
        <w:rPr>
          <w:rFonts w:eastAsiaTheme="majorEastAsia" w:cstheme="majorBidi"/>
          <w:color w:val="0F4761" w:themeColor="accent1" w:themeShade="BF"/>
          <w:sz w:val="28"/>
          <w:szCs w:val="28"/>
        </w:rPr>
      </w:pPr>
      <w:r>
        <w:br w:type="page"/>
      </w:r>
    </w:p>
    <w:p w14:paraId="782614BD" w14:textId="035AAAC4" w:rsidR="008F27EB" w:rsidRDefault="008F27EB" w:rsidP="008F27EB">
      <w:pPr>
        <w:pStyle w:val="Heading3"/>
      </w:pPr>
      <w:bookmarkStart w:id="11" w:name="_Toc187700426"/>
      <w:r>
        <w:lastRenderedPageBreak/>
        <w:t>Drawbacks</w:t>
      </w:r>
      <w:bookmarkEnd w:id="11"/>
    </w:p>
    <w:p w14:paraId="0B4848BA" w14:textId="2BD69D61" w:rsidR="00562CAF" w:rsidRPr="006B2FEE" w:rsidRDefault="00562CAF" w:rsidP="00663F86">
      <w:pPr>
        <w:pStyle w:val="ListParagraph"/>
        <w:numPr>
          <w:ilvl w:val="0"/>
          <w:numId w:val="9"/>
        </w:numPr>
        <w:spacing w:after="240"/>
        <w:rPr>
          <w:sz w:val="28"/>
          <w:szCs w:val="28"/>
        </w:rPr>
      </w:pPr>
      <w:r w:rsidRPr="006B2FEE">
        <w:rPr>
          <w:sz w:val="28"/>
          <w:szCs w:val="28"/>
        </w:rPr>
        <w:t xml:space="preserve">High </w:t>
      </w:r>
      <w:r w:rsidR="00663F86" w:rsidRPr="006B2FEE">
        <w:rPr>
          <w:sz w:val="28"/>
          <w:szCs w:val="28"/>
        </w:rPr>
        <w:t>i</w:t>
      </w:r>
      <w:r w:rsidRPr="006B2FEE">
        <w:rPr>
          <w:sz w:val="28"/>
          <w:szCs w:val="28"/>
        </w:rPr>
        <w:t xml:space="preserve">nitial </w:t>
      </w:r>
      <w:r w:rsidR="00663F86" w:rsidRPr="006B2FEE">
        <w:rPr>
          <w:sz w:val="28"/>
          <w:szCs w:val="28"/>
        </w:rPr>
        <w:t>o</w:t>
      </w:r>
      <w:r w:rsidRPr="006B2FEE">
        <w:rPr>
          <w:sz w:val="28"/>
          <w:szCs w:val="28"/>
        </w:rPr>
        <w:t xml:space="preserve">verhead: </w:t>
      </w:r>
      <w:r w:rsidR="00663F86" w:rsidRPr="006B2FEE">
        <w:rPr>
          <w:sz w:val="28"/>
          <w:szCs w:val="28"/>
        </w:rPr>
        <w:t>This approach requires</w:t>
      </w:r>
      <w:r w:rsidRPr="006B2FEE">
        <w:rPr>
          <w:sz w:val="28"/>
          <w:szCs w:val="28"/>
        </w:rPr>
        <w:t xml:space="preserve"> early planning, domain modelling, and comprehensive design, that may delay development and result in significant spending.</w:t>
      </w:r>
    </w:p>
    <w:p w14:paraId="5769CE43" w14:textId="11D9B339" w:rsidR="00562CAF" w:rsidRPr="006B2FEE" w:rsidRDefault="00562CAF" w:rsidP="00663F86">
      <w:pPr>
        <w:pStyle w:val="ListParagraph"/>
        <w:numPr>
          <w:ilvl w:val="0"/>
          <w:numId w:val="9"/>
        </w:numPr>
        <w:spacing w:after="240"/>
        <w:rPr>
          <w:sz w:val="28"/>
          <w:szCs w:val="28"/>
        </w:rPr>
      </w:pPr>
      <w:r w:rsidRPr="006B2FEE">
        <w:rPr>
          <w:sz w:val="28"/>
          <w:szCs w:val="28"/>
        </w:rPr>
        <w:t>Limited </w:t>
      </w:r>
      <w:r w:rsidR="00663F86" w:rsidRPr="006B2FEE">
        <w:rPr>
          <w:sz w:val="28"/>
          <w:szCs w:val="28"/>
        </w:rPr>
        <w:t>f</w:t>
      </w:r>
      <w:r w:rsidRPr="006B2FEE">
        <w:rPr>
          <w:sz w:val="28"/>
          <w:szCs w:val="28"/>
        </w:rPr>
        <w:t>lexibility: FDD's structured design may make it difficult to meet constantly changing requirements or conditions filled with unpredictability.</w:t>
      </w:r>
    </w:p>
    <w:p w14:paraId="1AE8E475" w14:textId="004DE46C" w:rsidR="00562CAF" w:rsidRPr="006B2FEE" w:rsidRDefault="00562CAF" w:rsidP="00663F86">
      <w:pPr>
        <w:pStyle w:val="ListParagraph"/>
        <w:numPr>
          <w:ilvl w:val="0"/>
          <w:numId w:val="9"/>
        </w:numPr>
        <w:spacing w:after="240"/>
        <w:rPr>
          <w:sz w:val="28"/>
          <w:szCs w:val="28"/>
        </w:rPr>
      </w:pPr>
      <w:r w:rsidRPr="006B2FEE">
        <w:rPr>
          <w:sz w:val="28"/>
          <w:szCs w:val="28"/>
        </w:rPr>
        <w:t xml:space="preserve">Depend on </w:t>
      </w:r>
      <w:r w:rsidR="00663F86" w:rsidRPr="006B2FEE">
        <w:rPr>
          <w:sz w:val="28"/>
          <w:szCs w:val="28"/>
        </w:rPr>
        <w:t>e</w:t>
      </w:r>
      <w:r w:rsidRPr="006B2FEE">
        <w:rPr>
          <w:sz w:val="28"/>
          <w:szCs w:val="28"/>
        </w:rPr>
        <w:t>xpertise: FDD requires skilled architects and developers for successful execution, which might be a barrier for smaller teams or others with less experience.</w:t>
      </w:r>
    </w:p>
    <w:p w14:paraId="1DB88F86" w14:textId="3EE5DA1A" w:rsidR="00562CAF" w:rsidRPr="006B2FEE" w:rsidRDefault="00562CAF" w:rsidP="00663F86">
      <w:pPr>
        <w:pStyle w:val="ListParagraph"/>
        <w:numPr>
          <w:ilvl w:val="0"/>
          <w:numId w:val="9"/>
        </w:numPr>
        <w:spacing w:after="240"/>
        <w:rPr>
          <w:sz w:val="28"/>
          <w:szCs w:val="28"/>
        </w:rPr>
      </w:pPr>
      <w:r w:rsidRPr="006B2FEE">
        <w:rPr>
          <w:sz w:val="28"/>
          <w:szCs w:val="28"/>
        </w:rPr>
        <w:t xml:space="preserve">Potential </w:t>
      </w:r>
      <w:r w:rsidR="00663F86" w:rsidRPr="006B2FEE">
        <w:rPr>
          <w:sz w:val="28"/>
          <w:szCs w:val="28"/>
        </w:rPr>
        <w:t>o</w:t>
      </w:r>
      <w:r w:rsidRPr="006B2FEE">
        <w:rPr>
          <w:sz w:val="28"/>
          <w:szCs w:val="28"/>
        </w:rPr>
        <w:t xml:space="preserve">veremphasis on </w:t>
      </w:r>
      <w:r w:rsidR="00663F86" w:rsidRPr="006B2FEE">
        <w:rPr>
          <w:sz w:val="28"/>
          <w:szCs w:val="28"/>
        </w:rPr>
        <w:t>f</w:t>
      </w:r>
      <w:r w:rsidRPr="006B2FEE">
        <w:rPr>
          <w:sz w:val="28"/>
          <w:szCs w:val="28"/>
        </w:rPr>
        <w:t>eatures: A narrow concentration on features could mask broader factors such as customer satisfaction or system scalability.</w:t>
      </w:r>
    </w:p>
    <w:p w14:paraId="472C4DFC" w14:textId="261F78A2" w:rsidR="008F27EB" w:rsidRPr="006B2FEE" w:rsidRDefault="00562CAF" w:rsidP="00663F86">
      <w:pPr>
        <w:pStyle w:val="ListParagraph"/>
        <w:numPr>
          <w:ilvl w:val="0"/>
          <w:numId w:val="9"/>
        </w:numPr>
        <w:spacing w:after="240"/>
        <w:rPr>
          <w:sz w:val="28"/>
          <w:szCs w:val="28"/>
        </w:rPr>
      </w:pPr>
      <w:r w:rsidRPr="006B2FEE">
        <w:rPr>
          <w:sz w:val="28"/>
          <w:szCs w:val="28"/>
        </w:rPr>
        <w:t xml:space="preserve">Communication </w:t>
      </w:r>
      <w:r w:rsidR="00663F86" w:rsidRPr="006B2FEE">
        <w:rPr>
          <w:sz w:val="28"/>
          <w:szCs w:val="28"/>
        </w:rPr>
        <w:t>i</w:t>
      </w:r>
      <w:r w:rsidRPr="006B2FEE">
        <w:rPr>
          <w:sz w:val="28"/>
          <w:szCs w:val="28"/>
        </w:rPr>
        <w:t>ssues: In big teams, establishing continuous understanding and execution of domain models may prove difficult, possibly resulting in implementation shortages.</w:t>
      </w:r>
    </w:p>
    <w:p w14:paraId="4A3FEFBE" w14:textId="77777777" w:rsidR="009372D5" w:rsidRDefault="009372D5" w:rsidP="009372D5">
      <w:pPr>
        <w:rPr>
          <w:highlight w:val="green"/>
        </w:rPr>
      </w:pPr>
    </w:p>
    <w:p w14:paraId="0ED02AEB" w14:textId="2B89186A" w:rsidR="0027099E" w:rsidRDefault="0027099E">
      <w:pPr>
        <w:rPr>
          <w:highlight w:val="green"/>
        </w:rPr>
      </w:pPr>
      <w:r>
        <w:rPr>
          <w:highlight w:val="green"/>
        </w:rPr>
        <w:br w:type="page"/>
      </w:r>
    </w:p>
    <w:p w14:paraId="457A7519" w14:textId="41770231" w:rsidR="009372D5" w:rsidRDefault="0027099E" w:rsidP="0027099E">
      <w:pPr>
        <w:pStyle w:val="Heading2"/>
      </w:pPr>
      <w:bookmarkStart w:id="12" w:name="_Toc187700427"/>
      <w:r w:rsidRPr="0027099E">
        <w:lastRenderedPageBreak/>
        <w:t>Comparison of approaches</w:t>
      </w:r>
      <w:bookmarkEnd w:id="12"/>
    </w:p>
    <w:p w14:paraId="5CDA7C62" w14:textId="245F150C" w:rsidR="005845FF" w:rsidRPr="005845FF" w:rsidRDefault="00B06ACB" w:rsidP="00B06ACB">
      <w:pPr>
        <w:pStyle w:val="Heading3"/>
      </w:pPr>
      <w:bookmarkStart w:id="13" w:name="_Toc187700428"/>
      <w:r>
        <w:t>Differences between approaches</w:t>
      </w:r>
      <w:bookmarkEnd w:id="13"/>
    </w:p>
    <w:tbl>
      <w:tblPr>
        <w:tblStyle w:val="GridTable7Colourful"/>
        <w:tblW w:w="10078" w:type="dxa"/>
        <w:tblInd w:w="-914" w:type="dxa"/>
        <w:tblLook w:val="04A0" w:firstRow="1" w:lastRow="0" w:firstColumn="1" w:lastColumn="0" w:noHBand="0" w:noVBand="1"/>
      </w:tblPr>
      <w:tblGrid>
        <w:gridCol w:w="1343"/>
        <w:gridCol w:w="1365"/>
        <w:gridCol w:w="1458"/>
        <w:gridCol w:w="1568"/>
        <w:gridCol w:w="1422"/>
        <w:gridCol w:w="1298"/>
        <w:gridCol w:w="1624"/>
      </w:tblGrid>
      <w:tr w:rsidR="007B4D06" w14:paraId="79510D4D" w14:textId="68618540" w:rsidTr="00F0504F">
        <w:trPr>
          <w:cnfStyle w:val="100000000000" w:firstRow="1" w:lastRow="0" w:firstColumn="0" w:lastColumn="0" w:oddVBand="0" w:evenVBand="0" w:oddHBand="0" w:evenHBand="0" w:firstRowFirstColumn="0" w:firstRowLastColumn="0" w:lastRowFirstColumn="0" w:lastRowLastColumn="0"/>
          <w:trHeight w:val="719"/>
        </w:trPr>
        <w:tc>
          <w:tcPr>
            <w:cnfStyle w:val="001000000100" w:firstRow="0" w:lastRow="0" w:firstColumn="1" w:lastColumn="0" w:oddVBand="0" w:evenVBand="0" w:oddHBand="0" w:evenHBand="0" w:firstRowFirstColumn="1" w:firstRowLastColumn="0" w:lastRowFirstColumn="0" w:lastRowLastColumn="0"/>
            <w:tcW w:w="1343" w:type="dxa"/>
          </w:tcPr>
          <w:p w14:paraId="28A3AA82" w14:textId="6162096B" w:rsidR="007B4D06" w:rsidRDefault="007B4D06" w:rsidP="0027099E">
            <w:r>
              <w:t>Approach</w:t>
            </w:r>
          </w:p>
        </w:tc>
        <w:tc>
          <w:tcPr>
            <w:tcW w:w="1365" w:type="dxa"/>
          </w:tcPr>
          <w:p w14:paraId="29D11340" w14:textId="6ADEAFF0" w:rsidR="007B4D06" w:rsidRDefault="007B4D06" w:rsidP="0027099E">
            <w:pPr>
              <w:cnfStyle w:val="100000000000" w:firstRow="1" w:lastRow="0" w:firstColumn="0" w:lastColumn="0" w:oddVBand="0" w:evenVBand="0" w:oddHBand="0" w:evenHBand="0" w:firstRowFirstColumn="0" w:firstRowLastColumn="0" w:lastRowFirstColumn="0" w:lastRowLastColumn="0"/>
            </w:pPr>
            <w:r>
              <w:t xml:space="preserve">Focus </w:t>
            </w:r>
          </w:p>
        </w:tc>
        <w:tc>
          <w:tcPr>
            <w:tcW w:w="1458" w:type="dxa"/>
          </w:tcPr>
          <w:p w14:paraId="54DC3672" w14:textId="2006CFA0" w:rsidR="007B4D06" w:rsidRDefault="007B4D06" w:rsidP="0027099E">
            <w:pPr>
              <w:cnfStyle w:val="100000000000" w:firstRow="1" w:lastRow="0" w:firstColumn="0" w:lastColumn="0" w:oddVBand="0" w:evenVBand="0" w:oddHBand="0" w:evenHBand="0" w:firstRowFirstColumn="0" w:firstRowLastColumn="0" w:lastRowFirstColumn="0" w:lastRowLastColumn="0"/>
            </w:pPr>
            <w:r>
              <w:t>Users</w:t>
            </w:r>
          </w:p>
        </w:tc>
        <w:tc>
          <w:tcPr>
            <w:tcW w:w="1568" w:type="dxa"/>
          </w:tcPr>
          <w:p w14:paraId="5B5BC0C1" w14:textId="33977444" w:rsidR="007B4D06" w:rsidRDefault="007B4D06" w:rsidP="0027099E">
            <w:pPr>
              <w:cnfStyle w:val="100000000000" w:firstRow="1" w:lastRow="0" w:firstColumn="0" w:lastColumn="0" w:oddVBand="0" w:evenVBand="0" w:oddHBand="0" w:evenHBand="0" w:firstRowFirstColumn="0" w:firstRowLastColumn="0" w:lastRowFirstColumn="0" w:lastRowLastColumn="0"/>
            </w:pPr>
            <w:r>
              <w:t xml:space="preserve">Planning </w:t>
            </w:r>
          </w:p>
        </w:tc>
        <w:tc>
          <w:tcPr>
            <w:tcW w:w="1422" w:type="dxa"/>
          </w:tcPr>
          <w:p w14:paraId="1F219619" w14:textId="21C98457" w:rsidR="007B4D06" w:rsidRDefault="007B4D06" w:rsidP="0027099E">
            <w:pPr>
              <w:cnfStyle w:val="100000000000" w:firstRow="1" w:lastRow="0" w:firstColumn="0" w:lastColumn="0" w:oddVBand="0" w:evenVBand="0" w:oddHBand="0" w:evenHBand="0" w:firstRowFirstColumn="0" w:firstRowLastColumn="0" w:lastRowFirstColumn="0" w:lastRowLastColumn="0"/>
            </w:pPr>
            <w:r>
              <w:t>Examples</w:t>
            </w:r>
          </w:p>
        </w:tc>
        <w:tc>
          <w:tcPr>
            <w:tcW w:w="1298" w:type="dxa"/>
          </w:tcPr>
          <w:p w14:paraId="6687F906" w14:textId="361D89C0" w:rsidR="007B4D06" w:rsidRDefault="007B4D06" w:rsidP="0027099E">
            <w:pPr>
              <w:cnfStyle w:val="100000000000" w:firstRow="1" w:lastRow="0" w:firstColumn="0" w:lastColumn="0" w:oddVBand="0" w:evenVBand="0" w:oddHBand="0" w:evenHBand="0" w:firstRowFirstColumn="0" w:firstRowLastColumn="0" w:lastRowFirstColumn="0" w:lastRowLastColumn="0"/>
            </w:pPr>
            <w:r>
              <w:t xml:space="preserve">Process </w:t>
            </w:r>
          </w:p>
        </w:tc>
        <w:tc>
          <w:tcPr>
            <w:tcW w:w="1624" w:type="dxa"/>
          </w:tcPr>
          <w:p w14:paraId="09694103" w14:textId="46CC578A" w:rsidR="007B4D06" w:rsidRDefault="007B4D06" w:rsidP="0027099E">
            <w:pPr>
              <w:cnfStyle w:val="100000000000" w:firstRow="1" w:lastRow="0" w:firstColumn="0" w:lastColumn="0" w:oddVBand="0" w:evenVBand="0" w:oddHBand="0" w:evenHBand="0" w:firstRowFirstColumn="0" w:firstRowLastColumn="0" w:lastRowFirstColumn="0" w:lastRowLastColumn="0"/>
            </w:pPr>
            <w:r>
              <w:t xml:space="preserve">Best for </w:t>
            </w:r>
          </w:p>
        </w:tc>
      </w:tr>
      <w:tr w:rsidR="007B4D06" w14:paraId="242D69DF" w14:textId="7788C976" w:rsidTr="00F0504F">
        <w:trPr>
          <w:cnfStyle w:val="000000100000" w:firstRow="0" w:lastRow="0" w:firstColumn="0" w:lastColumn="0" w:oddVBand="0" w:evenVBand="0" w:oddHBand="1" w:evenHBand="0" w:firstRowFirstColumn="0" w:firstRowLastColumn="0" w:lastRowFirstColumn="0" w:lastRowLastColumn="0"/>
          <w:trHeight w:val="687"/>
        </w:trPr>
        <w:tc>
          <w:tcPr>
            <w:cnfStyle w:val="001000000000" w:firstRow="0" w:lastRow="0" w:firstColumn="1" w:lastColumn="0" w:oddVBand="0" w:evenVBand="0" w:oddHBand="0" w:evenHBand="0" w:firstRowFirstColumn="0" w:firstRowLastColumn="0" w:lastRowFirstColumn="0" w:lastRowLastColumn="0"/>
            <w:tcW w:w="1343" w:type="dxa"/>
          </w:tcPr>
          <w:p w14:paraId="35784D24" w14:textId="767D8BB6" w:rsidR="007B4D06" w:rsidRDefault="007B4D06" w:rsidP="0027099E">
            <w:r>
              <w:t>TDD</w:t>
            </w:r>
          </w:p>
        </w:tc>
        <w:tc>
          <w:tcPr>
            <w:tcW w:w="1365" w:type="dxa"/>
          </w:tcPr>
          <w:p w14:paraId="633435D1" w14:textId="1482BBF0" w:rsidR="007B4D06" w:rsidRDefault="007B4D06" w:rsidP="0027099E">
            <w:pPr>
              <w:cnfStyle w:val="000000100000" w:firstRow="0" w:lastRow="0" w:firstColumn="0" w:lastColumn="0" w:oddVBand="0" w:evenVBand="0" w:oddHBand="1" w:evenHBand="0" w:firstRowFirstColumn="0" w:firstRowLastColumn="0" w:lastRowFirstColumn="0" w:lastRowLastColumn="0"/>
            </w:pPr>
            <w:r>
              <w:t>Robust code</w:t>
            </w:r>
          </w:p>
        </w:tc>
        <w:tc>
          <w:tcPr>
            <w:tcW w:w="1458" w:type="dxa"/>
          </w:tcPr>
          <w:p w14:paraId="650187AA" w14:textId="25D60C2A" w:rsidR="007B4D06" w:rsidRDefault="007B4D06" w:rsidP="0027099E">
            <w:pPr>
              <w:cnfStyle w:val="000000100000" w:firstRow="0" w:lastRow="0" w:firstColumn="0" w:lastColumn="0" w:oddVBand="0" w:evenVBand="0" w:oddHBand="1" w:evenHBand="0" w:firstRowFirstColumn="0" w:firstRowLastColumn="0" w:lastRowFirstColumn="0" w:lastRowLastColumn="0"/>
            </w:pPr>
            <w:r>
              <w:t>Developers</w:t>
            </w:r>
          </w:p>
        </w:tc>
        <w:tc>
          <w:tcPr>
            <w:tcW w:w="1568" w:type="dxa"/>
          </w:tcPr>
          <w:p w14:paraId="63857D66" w14:textId="37C77E25" w:rsidR="007B4D06" w:rsidRDefault="007B4D06" w:rsidP="0027099E">
            <w:pPr>
              <w:cnfStyle w:val="000000100000" w:firstRow="0" w:lastRow="0" w:firstColumn="0" w:lastColumn="0" w:oddVBand="0" w:evenVBand="0" w:oddHBand="1" w:evenHBand="0" w:firstRowFirstColumn="0" w:firstRowLastColumn="0" w:lastRowFirstColumn="0" w:lastRowLastColumn="0"/>
            </w:pPr>
            <w:r>
              <w:t>Minimal</w:t>
            </w:r>
          </w:p>
        </w:tc>
        <w:tc>
          <w:tcPr>
            <w:tcW w:w="1422" w:type="dxa"/>
          </w:tcPr>
          <w:p w14:paraId="06BE5E73" w14:textId="2AAF0F62" w:rsidR="007B4D06" w:rsidRDefault="007B4D06" w:rsidP="0027099E">
            <w:pPr>
              <w:cnfStyle w:val="000000100000" w:firstRow="0" w:lastRow="0" w:firstColumn="0" w:lastColumn="0" w:oddVBand="0" w:evenVBand="0" w:oddHBand="1" w:evenHBand="0" w:firstRowFirstColumn="0" w:firstRowLastColumn="0" w:lastRowFirstColumn="0" w:lastRowLastColumn="0"/>
            </w:pPr>
            <w:r>
              <w:t>J</w:t>
            </w:r>
            <w:r w:rsidR="00925471">
              <w:t>u</w:t>
            </w:r>
            <w:r>
              <w:t>nit</w:t>
            </w:r>
            <w:r w:rsidR="00925471">
              <w:t xml:space="preserve">, </w:t>
            </w:r>
            <w:proofErr w:type="spellStart"/>
            <w:r w:rsidR="00925471">
              <w:t>NUnit</w:t>
            </w:r>
            <w:proofErr w:type="spellEnd"/>
            <w:r w:rsidR="00925471">
              <w:t>,</w:t>
            </w:r>
            <w:r w:rsidR="005A2B2D">
              <w:t xml:space="preserve"> </w:t>
            </w:r>
            <w:proofErr w:type="spellStart"/>
            <w:r w:rsidR="005A2B2D">
              <w:t>PyUnit</w:t>
            </w:r>
            <w:proofErr w:type="spellEnd"/>
          </w:p>
        </w:tc>
        <w:tc>
          <w:tcPr>
            <w:tcW w:w="1298" w:type="dxa"/>
          </w:tcPr>
          <w:p w14:paraId="503A2583" w14:textId="11E438A7" w:rsidR="007B4D06" w:rsidRPr="005845FF" w:rsidRDefault="007B4D06" w:rsidP="007B4D06">
            <w:pPr>
              <w:cnfStyle w:val="000000100000" w:firstRow="0" w:lastRow="0" w:firstColumn="0" w:lastColumn="0" w:oddVBand="0" w:evenVBand="0" w:oddHBand="1" w:evenHBand="0" w:firstRowFirstColumn="0" w:firstRowLastColumn="0" w:lastRowFirstColumn="0" w:lastRowLastColumn="0"/>
            </w:pPr>
            <w:r>
              <w:t xml:space="preserve">Red, green, refactor </w:t>
            </w:r>
          </w:p>
        </w:tc>
        <w:tc>
          <w:tcPr>
            <w:tcW w:w="1624" w:type="dxa"/>
          </w:tcPr>
          <w:p w14:paraId="61BDF438" w14:textId="46AA249F" w:rsidR="007B4D06" w:rsidRDefault="001C2A41" w:rsidP="0027099E">
            <w:pPr>
              <w:cnfStyle w:val="000000100000" w:firstRow="0" w:lastRow="0" w:firstColumn="0" w:lastColumn="0" w:oddVBand="0" w:evenVBand="0" w:oddHBand="1" w:evenHBand="0" w:firstRowFirstColumn="0" w:firstRowLastColumn="0" w:lastRowFirstColumn="0" w:lastRowLastColumn="0"/>
            </w:pPr>
            <w:r>
              <w:t>Testing units</w:t>
            </w:r>
          </w:p>
        </w:tc>
      </w:tr>
      <w:tr w:rsidR="007B4D06" w14:paraId="7388197F" w14:textId="5072DCAD" w:rsidTr="00F0504F">
        <w:trPr>
          <w:trHeight w:val="719"/>
        </w:trPr>
        <w:tc>
          <w:tcPr>
            <w:cnfStyle w:val="001000000000" w:firstRow="0" w:lastRow="0" w:firstColumn="1" w:lastColumn="0" w:oddVBand="0" w:evenVBand="0" w:oddHBand="0" w:evenHBand="0" w:firstRowFirstColumn="0" w:firstRowLastColumn="0" w:lastRowFirstColumn="0" w:lastRowLastColumn="0"/>
            <w:tcW w:w="1343" w:type="dxa"/>
          </w:tcPr>
          <w:p w14:paraId="7D435ED5" w14:textId="439B88E3" w:rsidR="007B4D06" w:rsidRDefault="007B4D06" w:rsidP="0027099E">
            <w:r>
              <w:t>BDD</w:t>
            </w:r>
          </w:p>
        </w:tc>
        <w:tc>
          <w:tcPr>
            <w:tcW w:w="1365" w:type="dxa"/>
          </w:tcPr>
          <w:p w14:paraId="1C9A14E1" w14:textId="7414D399" w:rsidR="007B4D06" w:rsidRDefault="001C2A41" w:rsidP="0027099E">
            <w:pPr>
              <w:cnfStyle w:val="000000000000" w:firstRow="0" w:lastRow="0" w:firstColumn="0" w:lastColumn="0" w:oddVBand="0" w:evenVBand="0" w:oddHBand="0" w:evenHBand="0" w:firstRowFirstColumn="0" w:firstRowLastColumn="0" w:lastRowFirstColumn="0" w:lastRowLastColumn="0"/>
            </w:pPr>
            <w:r>
              <w:t>User behaviour</w:t>
            </w:r>
          </w:p>
        </w:tc>
        <w:tc>
          <w:tcPr>
            <w:tcW w:w="1458" w:type="dxa"/>
          </w:tcPr>
          <w:p w14:paraId="5E1FCD2F" w14:textId="471C6F5F" w:rsidR="007B4D06" w:rsidRDefault="001C2A41" w:rsidP="0027099E">
            <w:pPr>
              <w:cnfStyle w:val="000000000000" w:firstRow="0" w:lastRow="0" w:firstColumn="0" w:lastColumn="0" w:oddVBand="0" w:evenVBand="0" w:oddHBand="0" w:evenHBand="0" w:firstRowFirstColumn="0" w:firstRowLastColumn="0" w:lastRowFirstColumn="0" w:lastRowLastColumn="0"/>
            </w:pPr>
            <w:r>
              <w:t xml:space="preserve">Developers, testers and business </w:t>
            </w:r>
          </w:p>
        </w:tc>
        <w:tc>
          <w:tcPr>
            <w:tcW w:w="1568" w:type="dxa"/>
          </w:tcPr>
          <w:p w14:paraId="17A8098E" w14:textId="25DE8A1F" w:rsidR="007B4D06" w:rsidRDefault="001C2A41" w:rsidP="0027099E">
            <w:pPr>
              <w:cnfStyle w:val="000000000000" w:firstRow="0" w:lastRow="0" w:firstColumn="0" w:lastColumn="0" w:oddVBand="0" w:evenVBand="0" w:oddHBand="0" w:evenHBand="0" w:firstRowFirstColumn="0" w:firstRowLastColumn="0" w:lastRowFirstColumn="0" w:lastRowLastColumn="0"/>
            </w:pPr>
            <w:r>
              <w:t>Focus on collaboration</w:t>
            </w:r>
          </w:p>
        </w:tc>
        <w:tc>
          <w:tcPr>
            <w:tcW w:w="1422" w:type="dxa"/>
          </w:tcPr>
          <w:p w14:paraId="7DAB2622" w14:textId="77777777" w:rsidR="001C2A41" w:rsidRDefault="001C2A41" w:rsidP="001C2A41">
            <w:pPr>
              <w:cnfStyle w:val="000000000000" w:firstRow="0" w:lastRow="0" w:firstColumn="0" w:lastColumn="0" w:oddVBand="0" w:evenVBand="0" w:oddHBand="0" w:evenHBand="0" w:firstRowFirstColumn="0" w:firstRowLastColumn="0" w:lastRowFirstColumn="0" w:lastRowLastColumn="0"/>
            </w:pPr>
            <w:r>
              <w:t xml:space="preserve">Cucumber, </w:t>
            </w:r>
            <w:proofErr w:type="spellStart"/>
            <w:r>
              <w:t>SpecFlow</w:t>
            </w:r>
            <w:proofErr w:type="spellEnd"/>
          </w:p>
          <w:p w14:paraId="050F6EED" w14:textId="132899FC" w:rsidR="007B4D06" w:rsidRDefault="007B4D06" w:rsidP="0027099E">
            <w:pPr>
              <w:cnfStyle w:val="000000000000" w:firstRow="0" w:lastRow="0" w:firstColumn="0" w:lastColumn="0" w:oddVBand="0" w:evenVBand="0" w:oddHBand="0" w:evenHBand="0" w:firstRowFirstColumn="0" w:firstRowLastColumn="0" w:lastRowFirstColumn="0" w:lastRowLastColumn="0"/>
            </w:pPr>
          </w:p>
        </w:tc>
        <w:tc>
          <w:tcPr>
            <w:tcW w:w="1298" w:type="dxa"/>
          </w:tcPr>
          <w:p w14:paraId="3C1F2E53" w14:textId="00188113" w:rsidR="007B4D06" w:rsidRDefault="001C2A41" w:rsidP="0027099E">
            <w:pPr>
              <w:cnfStyle w:val="000000000000" w:firstRow="0" w:lastRow="0" w:firstColumn="0" w:lastColumn="0" w:oddVBand="0" w:evenVBand="0" w:oddHBand="0" w:evenHBand="0" w:firstRowFirstColumn="0" w:firstRowLastColumn="0" w:lastRowFirstColumn="0" w:lastRowLastColumn="0"/>
            </w:pPr>
            <w:r>
              <w:t>Given, When, Then scenarios</w:t>
            </w:r>
          </w:p>
        </w:tc>
        <w:tc>
          <w:tcPr>
            <w:tcW w:w="1624" w:type="dxa"/>
          </w:tcPr>
          <w:p w14:paraId="51034C0B" w14:textId="789E57AA" w:rsidR="001C2A41" w:rsidRDefault="001C2A41" w:rsidP="001C2A41">
            <w:pPr>
              <w:cnfStyle w:val="000000000000" w:firstRow="0" w:lastRow="0" w:firstColumn="0" w:lastColumn="0" w:oddVBand="0" w:evenVBand="0" w:oddHBand="0" w:evenHBand="0" w:firstRowFirstColumn="0" w:firstRowLastColumn="0" w:lastRowFirstColumn="0" w:lastRowLastColumn="0"/>
            </w:pPr>
            <w:r>
              <w:t xml:space="preserve">Alignment and Collaboration </w:t>
            </w:r>
          </w:p>
          <w:p w14:paraId="1340F0C9" w14:textId="77777777" w:rsidR="007B4D06" w:rsidRDefault="007B4D06" w:rsidP="0027099E">
            <w:pPr>
              <w:cnfStyle w:val="000000000000" w:firstRow="0" w:lastRow="0" w:firstColumn="0" w:lastColumn="0" w:oddVBand="0" w:evenVBand="0" w:oddHBand="0" w:evenHBand="0" w:firstRowFirstColumn="0" w:firstRowLastColumn="0" w:lastRowFirstColumn="0" w:lastRowLastColumn="0"/>
            </w:pPr>
          </w:p>
        </w:tc>
      </w:tr>
      <w:tr w:rsidR="007B4D06" w14:paraId="6D192A80" w14:textId="53BA816E" w:rsidTr="00F0504F">
        <w:trPr>
          <w:cnfStyle w:val="000000100000" w:firstRow="0" w:lastRow="0" w:firstColumn="0" w:lastColumn="0" w:oddVBand="0" w:evenVBand="0" w:oddHBand="1" w:evenHBand="0" w:firstRowFirstColumn="0" w:firstRowLastColumn="0" w:lastRowFirstColumn="0" w:lastRowLastColumn="0"/>
          <w:trHeight w:val="719"/>
        </w:trPr>
        <w:tc>
          <w:tcPr>
            <w:cnfStyle w:val="001000000000" w:firstRow="0" w:lastRow="0" w:firstColumn="1" w:lastColumn="0" w:oddVBand="0" w:evenVBand="0" w:oddHBand="0" w:evenHBand="0" w:firstRowFirstColumn="0" w:firstRowLastColumn="0" w:lastRowFirstColumn="0" w:lastRowLastColumn="0"/>
            <w:tcW w:w="1343" w:type="dxa"/>
          </w:tcPr>
          <w:p w14:paraId="47471266" w14:textId="0F38D005" w:rsidR="007B4D06" w:rsidRDefault="007B4D06" w:rsidP="0027099E">
            <w:r>
              <w:t>FDD</w:t>
            </w:r>
          </w:p>
        </w:tc>
        <w:tc>
          <w:tcPr>
            <w:tcW w:w="1365" w:type="dxa"/>
          </w:tcPr>
          <w:p w14:paraId="0C99B73D" w14:textId="374459F9" w:rsidR="007B4D06" w:rsidRDefault="001C2A41" w:rsidP="0027099E">
            <w:pPr>
              <w:cnfStyle w:val="000000100000" w:firstRow="0" w:lastRow="0" w:firstColumn="0" w:lastColumn="0" w:oddVBand="0" w:evenVBand="0" w:oddHBand="1" w:evenHBand="0" w:firstRowFirstColumn="0" w:firstRowLastColumn="0" w:lastRowFirstColumn="0" w:lastRowLastColumn="0"/>
            </w:pPr>
            <w:r>
              <w:t>Delivering features</w:t>
            </w:r>
          </w:p>
        </w:tc>
        <w:tc>
          <w:tcPr>
            <w:tcW w:w="1458" w:type="dxa"/>
          </w:tcPr>
          <w:p w14:paraId="00174D05" w14:textId="11D8094B" w:rsidR="007B4D06" w:rsidRDefault="001C2A41" w:rsidP="0027099E">
            <w:pPr>
              <w:cnfStyle w:val="000000100000" w:firstRow="0" w:lastRow="0" w:firstColumn="0" w:lastColumn="0" w:oddVBand="0" w:evenVBand="0" w:oddHBand="1" w:evenHBand="0" w:firstRowFirstColumn="0" w:firstRowLastColumn="0" w:lastRowFirstColumn="0" w:lastRowLastColumn="0"/>
            </w:pPr>
            <w:r>
              <w:t>Developers</w:t>
            </w:r>
          </w:p>
        </w:tc>
        <w:tc>
          <w:tcPr>
            <w:tcW w:w="1568" w:type="dxa"/>
          </w:tcPr>
          <w:p w14:paraId="590CC531" w14:textId="20BD6A5C" w:rsidR="007B4D06" w:rsidRDefault="001C2A41" w:rsidP="0027099E">
            <w:pPr>
              <w:cnfStyle w:val="000000100000" w:firstRow="0" w:lastRow="0" w:firstColumn="0" w:lastColumn="0" w:oddVBand="0" w:evenVBand="0" w:oddHBand="1" w:evenHBand="0" w:firstRowFirstColumn="0" w:firstRowLastColumn="0" w:lastRowFirstColumn="0" w:lastRowLastColumn="0"/>
            </w:pPr>
            <w:r>
              <w:t>Upfront domain driven</w:t>
            </w:r>
          </w:p>
        </w:tc>
        <w:tc>
          <w:tcPr>
            <w:tcW w:w="1422" w:type="dxa"/>
          </w:tcPr>
          <w:p w14:paraId="18F27297" w14:textId="08991D90" w:rsidR="007B4D06" w:rsidRDefault="00B360BA" w:rsidP="0027099E">
            <w:pPr>
              <w:cnfStyle w:val="000000100000" w:firstRow="0" w:lastRow="0" w:firstColumn="0" w:lastColumn="0" w:oddVBand="0" w:evenVBand="0" w:oddHBand="1" w:evenHBand="0" w:firstRowFirstColumn="0" w:firstRowLastColumn="0" w:lastRowFirstColumn="0" w:lastRowLastColumn="0"/>
            </w:pPr>
            <w:r>
              <w:t>Custom planning tools</w:t>
            </w:r>
          </w:p>
        </w:tc>
        <w:tc>
          <w:tcPr>
            <w:tcW w:w="1298" w:type="dxa"/>
          </w:tcPr>
          <w:p w14:paraId="2822C00F" w14:textId="59715DCD" w:rsidR="007B4D06" w:rsidRDefault="001C2A41" w:rsidP="0027099E">
            <w:pPr>
              <w:cnfStyle w:val="000000100000" w:firstRow="0" w:lastRow="0" w:firstColumn="0" w:lastColumn="0" w:oddVBand="0" w:evenVBand="0" w:oddHBand="1" w:evenHBand="0" w:firstRowFirstColumn="0" w:firstRowLastColumn="0" w:lastRowFirstColumn="0" w:lastRowLastColumn="0"/>
            </w:pPr>
            <w:r>
              <w:t xml:space="preserve">Feature by feature creation </w:t>
            </w:r>
          </w:p>
        </w:tc>
        <w:tc>
          <w:tcPr>
            <w:tcW w:w="1624" w:type="dxa"/>
          </w:tcPr>
          <w:p w14:paraId="582EBF3B" w14:textId="3F82D10E" w:rsidR="007B4D06" w:rsidRDefault="001C2A41" w:rsidP="0027099E">
            <w:pPr>
              <w:cnfStyle w:val="000000100000" w:firstRow="0" w:lastRow="0" w:firstColumn="0" w:lastColumn="0" w:oddVBand="0" w:evenVBand="0" w:oddHBand="1" w:evenHBand="0" w:firstRowFirstColumn="0" w:firstRowLastColumn="0" w:lastRowFirstColumn="0" w:lastRowLastColumn="0"/>
            </w:pPr>
            <w:r>
              <w:t>Larger projects</w:t>
            </w:r>
          </w:p>
        </w:tc>
      </w:tr>
    </w:tbl>
    <w:p w14:paraId="040F5DBD" w14:textId="119FB4C8" w:rsidR="0027099E" w:rsidRDefault="0027099E" w:rsidP="0027099E"/>
    <w:p w14:paraId="7E187F62" w14:textId="4D5D8C10" w:rsidR="006D3CB3" w:rsidRDefault="006D3CB3" w:rsidP="006D3CB3">
      <w:pPr>
        <w:pStyle w:val="Heading3"/>
      </w:pPr>
      <w:bookmarkStart w:id="14" w:name="_Toc187700429"/>
      <w:r>
        <w:t>Use cases</w:t>
      </w:r>
      <w:bookmarkEnd w:id="14"/>
    </w:p>
    <w:p w14:paraId="5E2836A3" w14:textId="77777777" w:rsidR="006D3CB3" w:rsidRPr="006B2FEE" w:rsidRDefault="006D3CB3" w:rsidP="00461E8B">
      <w:pPr>
        <w:pStyle w:val="ListParagraph"/>
        <w:numPr>
          <w:ilvl w:val="0"/>
          <w:numId w:val="10"/>
        </w:numPr>
        <w:spacing w:after="240"/>
        <w:jc w:val="both"/>
        <w:rPr>
          <w:sz w:val="28"/>
          <w:szCs w:val="28"/>
        </w:rPr>
      </w:pPr>
      <w:r w:rsidRPr="006B2FEE">
        <w:rPr>
          <w:sz w:val="28"/>
          <w:szCs w:val="28"/>
        </w:rPr>
        <w:t>TDD is best suited for tasks that require high quality code and stability, such as finance or other critical systems.</w:t>
      </w:r>
    </w:p>
    <w:p w14:paraId="7706D31F" w14:textId="77777777" w:rsidR="006D3CB3" w:rsidRPr="006B2FEE" w:rsidRDefault="006D3CB3" w:rsidP="00461E8B">
      <w:pPr>
        <w:pStyle w:val="ListParagraph"/>
        <w:numPr>
          <w:ilvl w:val="0"/>
          <w:numId w:val="10"/>
        </w:numPr>
        <w:spacing w:after="240"/>
        <w:jc w:val="both"/>
        <w:rPr>
          <w:sz w:val="28"/>
          <w:szCs w:val="28"/>
        </w:rPr>
      </w:pPr>
      <w:r w:rsidRPr="006B2FEE">
        <w:rPr>
          <w:sz w:val="28"/>
          <w:szCs w:val="28"/>
        </w:rPr>
        <w:t>BDD is suitable for projects involving close interaction among stakeholders, such as applications that interact with customers.</w:t>
      </w:r>
    </w:p>
    <w:p w14:paraId="78AD06BF" w14:textId="766AB74C" w:rsidR="006D3CB3" w:rsidRPr="006B2FEE" w:rsidRDefault="006D3CB3" w:rsidP="00461E8B">
      <w:pPr>
        <w:pStyle w:val="ListParagraph"/>
        <w:numPr>
          <w:ilvl w:val="0"/>
          <w:numId w:val="10"/>
        </w:numPr>
        <w:spacing w:after="240"/>
        <w:jc w:val="both"/>
        <w:rPr>
          <w:sz w:val="28"/>
          <w:szCs w:val="28"/>
        </w:rPr>
      </w:pPr>
      <w:r w:rsidRPr="006B2FEE">
        <w:rPr>
          <w:sz w:val="28"/>
          <w:szCs w:val="28"/>
        </w:rPr>
        <w:t>FDD: Suitable for large, complicated projects with consistent and well-defined specifications.</w:t>
      </w:r>
    </w:p>
    <w:p w14:paraId="2ED6E08B" w14:textId="2FB11F10" w:rsidR="00A15E52" w:rsidRPr="006B2FEE" w:rsidRDefault="00C343CF" w:rsidP="00BC3414">
      <w:pPr>
        <w:spacing w:after="240"/>
        <w:jc w:val="both"/>
        <w:rPr>
          <w:sz w:val="28"/>
          <w:szCs w:val="28"/>
        </w:rPr>
      </w:pPr>
      <w:r w:rsidRPr="006B2FEE">
        <w:rPr>
          <w:sz w:val="28"/>
          <w:szCs w:val="28"/>
        </w:rPr>
        <w:t>Numerous studies have been undertaken to assess the usefulness and applicability of TDD,</w:t>
      </w:r>
      <w:r w:rsidR="00BC3414" w:rsidRPr="006B2FEE">
        <w:rPr>
          <w:sz w:val="28"/>
          <w:szCs w:val="28"/>
        </w:rPr>
        <w:t xml:space="preserve"> </w:t>
      </w:r>
      <w:r w:rsidRPr="006B2FEE">
        <w:rPr>
          <w:sz w:val="28"/>
          <w:szCs w:val="28"/>
        </w:rPr>
        <w:t>BDD, and FDD in the development of software. Amongst these</w:t>
      </w:r>
      <w:r w:rsidR="00BC3414" w:rsidRPr="006B2FEE">
        <w:rPr>
          <w:sz w:val="28"/>
          <w:szCs w:val="28"/>
        </w:rPr>
        <w:t xml:space="preserve">, Cui </w:t>
      </w:r>
      <w:r w:rsidRPr="006B2FEE">
        <w:rPr>
          <w:sz w:val="28"/>
          <w:szCs w:val="28"/>
        </w:rPr>
        <w:t>conducted a research study to determine how well they performed in commercial software development. TDD was found to considerably reduce defect rates due to its concentration on unit testing and early issue discovery, but BDD excelled at promoting interaction and alignment between both technical and non- technical stakeholders, resulting in greater requirement clarification and acceptance among users. FDD exhibited better results in large-scale project management by providing visibility and gradual progress via its feature-centric approach.</w:t>
      </w:r>
      <w:r w:rsidR="00172269" w:rsidRPr="006B2FEE">
        <w:rPr>
          <w:sz w:val="28"/>
          <w:szCs w:val="28"/>
        </w:rPr>
        <w:t xml:space="preserve"> </w:t>
      </w:r>
      <w:r w:rsidRPr="006B2FEE">
        <w:rPr>
          <w:sz w:val="28"/>
          <w:szCs w:val="28"/>
        </w:rPr>
        <w:t>Studies continually shows that while TDD has advantages for guaranteeing code accuracy, BDD overcomes communication gaps among teams, and FDD thrives in circumstances that require scalability and structure</w:t>
      </w:r>
      <w:r w:rsidR="00B37CA1" w:rsidRPr="006B2FEE">
        <w:rPr>
          <w:sz w:val="28"/>
          <w:szCs w:val="28"/>
        </w:rPr>
        <w:t xml:space="preserve"> delivery</w:t>
      </w:r>
      <w:r w:rsidRPr="006B2FEE">
        <w:rPr>
          <w:sz w:val="28"/>
          <w:szCs w:val="28"/>
        </w:rPr>
        <w:t>.</w:t>
      </w:r>
      <w:r w:rsidR="005D2F2B" w:rsidRPr="006B2FEE">
        <w:rPr>
          <w:sz w:val="28"/>
          <w:szCs w:val="28"/>
        </w:rPr>
        <w:t xml:space="preserve"> [4]</w:t>
      </w:r>
    </w:p>
    <w:p w14:paraId="6A309227" w14:textId="2CF90F48" w:rsidR="00A15E52" w:rsidRPr="00F0504F" w:rsidRDefault="00172269" w:rsidP="00F0504F">
      <w:pPr>
        <w:spacing w:after="240"/>
        <w:jc w:val="both"/>
        <w:rPr>
          <w:sz w:val="28"/>
          <w:szCs w:val="28"/>
        </w:rPr>
      </w:pPr>
      <w:r w:rsidRPr="006B2FEE">
        <w:rPr>
          <w:sz w:val="28"/>
          <w:szCs w:val="28"/>
        </w:rPr>
        <w:t>Also, it identified important issues, such as the initial time commitment necessary for TDD, reliance on stakeholder participation for BDD, and the necessity for experienced teams to efficiently adopt FDD. These findings highlight the necessity of choosing the right technique depending on project scale, team makeup, and organisational goals, as well as ensuring that the chosen approach is compatible with specific development requirements and restrictions.</w:t>
      </w:r>
    </w:p>
    <w:p w14:paraId="660472C9" w14:textId="2A38E931" w:rsidR="00A15E52" w:rsidRPr="00D74914" w:rsidRDefault="00A15E52" w:rsidP="00143D81">
      <w:pPr>
        <w:pStyle w:val="Heading2"/>
        <w:rPr>
          <w:rFonts w:ascii="Times New Roman" w:hAnsi="Times New Roman" w:cs="Times New Roman"/>
          <w:color w:val="000000" w:themeColor="text1"/>
        </w:rPr>
      </w:pPr>
      <w:bookmarkStart w:id="15" w:name="_Toc187700430"/>
      <w:r w:rsidRPr="00D74914">
        <w:rPr>
          <w:rFonts w:ascii="Times New Roman" w:hAnsi="Times New Roman" w:cs="Times New Roman"/>
          <w:color w:val="000000" w:themeColor="text1"/>
        </w:rPr>
        <w:lastRenderedPageBreak/>
        <w:t>Conclusion</w:t>
      </w:r>
      <w:bookmarkEnd w:id="15"/>
    </w:p>
    <w:p w14:paraId="70DFD57B" w14:textId="13145C7F" w:rsidR="00A15E52" w:rsidRPr="009E130F" w:rsidRDefault="00A15E52" w:rsidP="002B1C2C">
      <w:pPr>
        <w:jc w:val="both"/>
        <w:rPr>
          <w:color w:val="000000" w:themeColor="text1"/>
          <w:sz w:val="28"/>
          <w:szCs w:val="28"/>
        </w:rPr>
      </w:pPr>
      <w:r w:rsidRPr="009E130F">
        <w:rPr>
          <w:color w:val="000000" w:themeColor="text1"/>
          <w:sz w:val="28"/>
          <w:szCs w:val="28"/>
        </w:rPr>
        <w:t xml:space="preserve">TDD, BDD, and FDD each have distinct advantages and handle specific issues in the creation of software. While TDD concentrates on thorough testing to ensure code quality, BDD promotes collaboration and user-centric development, and FDD offers a disciplined framework for delivering features on large projects. Understanding the subtle differences of these approaches allows teams to select the best approach for their </w:t>
      </w:r>
      <w:r w:rsidR="00594338" w:rsidRPr="009E130F">
        <w:rPr>
          <w:color w:val="000000" w:themeColor="text1"/>
          <w:sz w:val="28"/>
          <w:szCs w:val="28"/>
        </w:rPr>
        <w:t>goals and</w:t>
      </w:r>
      <w:r w:rsidRPr="009E130F">
        <w:rPr>
          <w:color w:val="000000" w:themeColor="text1"/>
          <w:sz w:val="28"/>
          <w:szCs w:val="28"/>
        </w:rPr>
        <w:t xml:space="preserve"> objectives</w:t>
      </w:r>
      <w:r w:rsidR="00594338" w:rsidRPr="009E130F">
        <w:rPr>
          <w:color w:val="000000" w:themeColor="text1"/>
          <w:sz w:val="28"/>
          <w:szCs w:val="28"/>
        </w:rPr>
        <w:t xml:space="preserve"> of their project</w:t>
      </w:r>
      <w:r w:rsidRPr="009E130F">
        <w:rPr>
          <w:color w:val="000000" w:themeColor="text1"/>
          <w:sz w:val="28"/>
          <w:szCs w:val="28"/>
        </w:rPr>
        <w:t>, resulting in improved productivity and value.</w:t>
      </w:r>
    </w:p>
    <w:p w14:paraId="12E601F7" w14:textId="77777777" w:rsidR="00C343CF" w:rsidRDefault="00C343CF" w:rsidP="00A15E52">
      <w:pPr>
        <w:rPr>
          <w:highlight w:val="green"/>
        </w:rPr>
      </w:pPr>
    </w:p>
    <w:p w14:paraId="2C7FF63D" w14:textId="77777777" w:rsidR="0075556D" w:rsidRDefault="0075556D">
      <w:pPr>
        <w:spacing w:after="160" w:line="278" w:lineRule="auto"/>
        <w:rPr>
          <w:highlight w:val="green"/>
        </w:rPr>
      </w:pPr>
      <w:r>
        <w:rPr>
          <w:highlight w:val="green"/>
        </w:rPr>
        <w:br w:type="page"/>
      </w:r>
    </w:p>
    <w:p w14:paraId="41854838" w14:textId="7B815AA9" w:rsidR="00C343CF" w:rsidRDefault="00C343CF">
      <w:pPr>
        <w:rPr>
          <w:highlight w:val="green"/>
        </w:rPr>
      </w:pPr>
      <w:r>
        <w:rPr>
          <w:highlight w:val="green"/>
        </w:rPr>
        <w:lastRenderedPageBreak/>
        <w:br w:type="page"/>
      </w:r>
    </w:p>
    <w:p w14:paraId="2BA4F155" w14:textId="77777777" w:rsidR="00D74914" w:rsidRPr="00D74914" w:rsidRDefault="00D74914" w:rsidP="00D74914">
      <w:pPr>
        <w:pStyle w:val="Heading1"/>
        <w:rPr>
          <w:rStyle w:val="Strong"/>
          <w:rFonts w:ascii="Times New Roman" w:hAnsi="Times New Roman" w:cs="Times New Roman"/>
          <w:b w:val="0"/>
          <w:bCs w:val="0"/>
        </w:rPr>
      </w:pPr>
      <w:bookmarkStart w:id="16" w:name="_Toc187700431"/>
      <w:r w:rsidRPr="00D74914">
        <w:rPr>
          <w:rStyle w:val="Strong"/>
          <w:rFonts w:ascii="Times New Roman" w:hAnsi="Times New Roman" w:cs="Times New Roman"/>
          <w:b w:val="0"/>
          <w:bCs w:val="0"/>
        </w:rPr>
        <w:lastRenderedPageBreak/>
        <w:t>the Importance of High Cohesion, Loose Coupling, Data Hiding, and Information Hiding in Software Development</w:t>
      </w:r>
      <w:bookmarkEnd w:id="16"/>
    </w:p>
    <w:p w14:paraId="71CB0E70" w14:textId="77777777" w:rsidR="00D74914" w:rsidRPr="000A7A3B" w:rsidRDefault="00D74914" w:rsidP="00D74914">
      <w:pPr>
        <w:pStyle w:val="Heading2"/>
        <w:rPr>
          <w:rFonts w:ascii="Times New Roman" w:hAnsi="Times New Roman" w:cs="Times New Roman"/>
        </w:rPr>
      </w:pPr>
      <w:bookmarkStart w:id="17" w:name="_Toc187700432"/>
      <w:r w:rsidRPr="000A7A3B">
        <w:rPr>
          <w:rFonts w:ascii="Times New Roman" w:hAnsi="Times New Roman" w:cs="Times New Roman"/>
        </w:rPr>
        <w:t>Abstract</w:t>
      </w:r>
      <w:bookmarkEnd w:id="17"/>
      <w:r w:rsidRPr="000A7A3B">
        <w:rPr>
          <w:rFonts w:ascii="Times New Roman" w:hAnsi="Times New Roman" w:cs="Times New Roman"/>
        </w:rPr>
        <w:t xml:space="preserve"> </w:t>
      </w:r>
    </w:p>
    <w:p w14:paraId="15F5C03F" w14:textId="6A5FB423" w:rsidR="00D74914" w:rsidRPr="00073AE3" w:rsidRDefault="00D74914" w:rsidP="00D74914">
      <w:pPr>
        <w:spacing w:after="160" w:line="278" w:lineRule="auto"/>
        <w:jc w:val="both"/>
        <w:rPr>
          <w:sz w:val="28"/>
          <w:szCs w:val="28"/>
        </w:rPr>
      </w:pPr>
      <w:r w:rsidRPr="00073AE3">
        <w:rPr>
          <w:sz w:val="28"/>
          <w:szCs w:val="28"/>
        </w:rPr>
        <w:t>This report focusses on the importance of </w:t>
      </w:r>
      <w:r w:rsidRPr="00EF2830">
        <w:rPr>
          <w:sz w:val="28"/>
          <w:szCs w:val="28"/>
        </w:rPr>
        <w:t xml:space="preserve">high </w:t>
      </w:r>
      <w:r w:rsidRPr="00073AE3">
        <w:rPr>
          <w:sz w:val="28"/>
          <w:szCs w:val="28"/>
        </w:rPr>
        <w:t>cohesion, loose coupling, data hiding, and information hiding in the development of software. These concepts enhance maintainability, scalability, and security by aligning with contemporary approaches like Agile leading to modular and adaptable systems.</w:t>
      </w:r>
    </w:p>
    <w:p w14:paraId="0FDCF766" w14:textId="77777777" w:rsidR="00D74914" w:rsidRPr="00073AE3" w:rsidRDefault="00D74914" w:rsidP="00D74914"/>
    <w:p w14:paraId="2B0BB49C" w14:textId="77777777" w:rsidR="00D74914" w:rsidRPr="000A7A3B" w:rsidRDefault="00D74914" w:rsidP="00D74914">
      <w:pPr>
        <w:pStyle w:val="Heading2"/>
        <w:rPr>
          <w:rFonts w:ascii="Times New Roman" w:hAnsi="Times New Roman" w:cs="Times New Roman"/>
        </w:rPr>
      </w:pPr>
      <w:bookmarkStart w:id="18" w:name="_Toc187700433"/>
      <w:r w:rsidRPr="000A7A3B">
        <w:rPr>
          <w:rFonts w:ascii="Times New Roman" w:hAnsi="Times New Roman" w:cs="Times New Roman"/>
        </w:rPr>
        <w:t>Introduction</w:t>
      </w:r>
      <w:bookmarkEnd w:id="18"/>
    </w:p>
    <w:p w14:paraId="7B1C931E" w14:textId="77777777" w:rsidR="00D74914" w:rsidRPr="00EF2830" w:rsidRDefault="00D74914" w:rsidP="00EF2830">
      <w:pPr>
        <w:spacing w:after="240"/>
        <w:jc w:val="both"/>
        <w:rPr>
          <w:sz w:val="28"/>
          <w:szCs w:val="28"/>
        </w:rPr>
      </w:pPr>
      <w:r w:rsidRPr="00EF2830">
        <w:rPr>
          <w:sz w:val="28"/>
          <w:szCs w:val="28"/>
        </w:rPr>
        <w:t>In the complex and dynamic world of software development, maintainability, scalability, and efficiency are all greatly impacted by design quality. To create software systems that are reliable, modular, and reusable, it is essential to adhere to fundamental concepts like high cohesion, loose coupling, data hiding, and information hiding. These guidelines are essential to effective software engineering techniques because they guarantee that the software will be secure, easily comprehensible, and flexible.</w:t>
      </w:r>
    </w:p>
    <w:p w14:paraId="1244ECEC" w14:textId="77777777" w:rsidR="00D74914" w:rsidRPr="00EF2830" w:rsidRDefault="00D74914" w:rsidP="00EF2830">
      <w:pPr>
        <w:spacing w:after="240"/>
        <w:jc w:val="both"/>
        <w:rPr>
          <w:sz w:val="28"/>
          <w:szCs w:val="28"/>
        </w:rPr>
      </w:pPr>
      <w:r w:rsidRPr="00EF2830">
        <w:rPr>
          <w:sz w:val="28"/>
          <w:szCs w:val="28"/>
        </w:rPr>
        <w:t>Following these guidelines become more crucial as the demands placed on software systems increase. They help development teams work together more effectively, lower technological debt, and make sure that systems may change over time without becoming overly complicated. The importance of each concept is examined in detail in this report, along with their respective and combined contributions to the development of software.</w:t>
      </w:r>
    </w:p>
    <w:p w14:paraId="77BA8A6F" w14:textId="77777777" w:rsidR="00DD42CD" w:rsidRDefault="00DD42CD">
      <w:pPr>
        <w:spacing w:after="160" w:line="278" w:lineRule="auto"/>
      </w:pPr>
      <w:r>
        <w:br w:type="page"/>
      </w:r>
    </w:p>
    <w:p w14:paraId="7D14C555" w14:textId="77777777" w:rsidR="00DD42CD" w:rsidRPr="000A7A3B" w:rsidRDefault="00DD42CD" w:rsidP="00DD42CD">
      <w:pPr>
        <w:pStyle w:val="Heading2"/>
        <w:rPr>
          <w:rFonts w:ascii="Times New Roman" w:hAnsi="Times New Roman" w:cs="Times New Roman"/>
        </w:rPr>
      </w:pPr>
      <w:bookmarkStart w:id="19" w:name="_Toc187700434"/>
      <w:r w:rsidRPr="000A7A3B">
        <w:rPr>
          <w:rFonts w:ascii="Times New Roman" w:hAnsi="Times New Roman" w:cs="Times New Roman"/>
        </w:rPr>
        <w:lastRenderedPageBreak/>
        <w:t>High Cohesion</w:t>
      </w:r>
      <w:bookmarkEnd w:id="19"/>
    </w:p>
    <w:p w14:paraId="20E34325" w14:textId="6D9B4015" w:rsidR="00DD42CD" w:rsidRPr="00DD42CD" w:rsidRDefault="00DD42CD" w:rsidP="00DD42CD">
      <w:pPr>
        <w:spacing w:after="240"/>
        <w:jc w:val="both"/>
        <w:rPr>
          <w:sz w:val="28"/>
          <w:szCs w:val="28"/>
        </w:rPr>
      </w:pPr>
      <w:r w:rsidRPr="00DD42CD">
        <w:rPr>
          <w:sz w:val="28"/>
          <w:szCs w:val="28"/>
        </w:rPr>
        <w:t xml:space="preserve">High </w:t>
      </w:r>
      <w:r w:rsidR="004736B0">
        <w:rPr>
          <w:sz w:val="28"/>
          <w:szCs w:val="28"/>
        </w:rPr>
        <w:t>cohesion</w:t>
      </w:r>
      <w:r w:rsidRPr="00DD42CD">
        <w:rPr>
          <w:sz w:val="28"/>
          <w:szCs w:val="28"/>
        </w:rPr>
        <w:t xml:space="preserve"> is the degree of functional relationship between the components of one section or class. The fact that a cohesive component completes an individual, well-defined task adds to its maintainability and readability. An example of a cohesive class in OOP may represent a single class for example, a user class may handle solely user-related attributes and functions. </w:t>
      </w:r>
    </w:p>
    <w:p w14:paraId="4993A042" w14:textId="209DA48E" w:rsidR="00DD42CD" w:rsidRPr="00DD42CD" w:rsidRDefault="00DD42CD" w:rsidP="00DD42CD">
      <w:pPr>
        <w:spacing w:after="240"/>
        <w:jc w:val="both"/>
        <w:rPr>
          <w:sz w:val="28"/>
          <w:szCs w:val="28"/>
        </w:rPr>
      </w:pPr>
      <w:r w:rsidRPr="00DD42CD">
        <w:rPr>
          <w:sz w:val="28"/>
          <w:szCs w:val="28"/>
        </w:rPr>
        <w:t xml:space="preserve">Strong cohesiveness promotes clarity and guarantees that components are created with a specific goal in mind, which lessens the cognitive load on developers and raises the standard of the product. Because it allows for targeted and gradual modifications, high cohesiveness also supports iterative development objectives in agile </w:t>
      </w:r>
      <w:proofErr w:type="gramStart"/>
      <w:r w:rsidRPr="00DD42CD">
        <w:rPr>
          <w:sz w:val="28"/>
          <w:szCs w:val="28"/>
        </w:rPr>
        <w:t>contexts</w:t>
      </w:r>
      <w:r w:rsidR="0026763A">
        <w:rPr>
          <w:sz w:val="28"/>
          <w:szCs w:val="28"/>
        </w:rPr>
        <w:t>[</w:t>
      </w:r>
      <w:proofErr w:type="gramEnd"/>
      <w:r w:rsidR="0026763A">
        <w:rPr>
          <w:sz w:val="28"/>
          <w:szCs w:val="28"/>
        </w:rPr>
        <w:t>5]</w:t>
      </w:r>
      <w:r w:rsidRPr="00DD42CD">
        <w:rPr>
          <w:sz w:val="28"/>
          <w:szCs w:val="28"/>
        </w:rPr>
        <w:t>.</w:t>
      </w:r>
    </w:p>
    <w:p w14:paraId="3F77D832" w14:textId="77777777" w:rsidR="00DD42CD" w:rsidRPr="00DD42CD" w:rsidRDefault="00DD42CD" w:rsidP="00DD42CD">
      <w:pPr>
        <w:spacing w:after="240"/>
        <w:jc w:val="both"/>
        <w:rPr>
          <w:color w:val="000000" w:themeColor="text1"/>
          <w:sz w:val="28"/>
          <w:szCs w:val="28"/>
        </w:rPr>
      </w:pPr>
      <w:r w:rsidRPr="00DD42CD">
        <w:rPr>
          <w:color w:val="000000" w:themeColor="text1"/>
          <w:sz w:val="28"/>
          <w:szCs w:val="28"/>
        </w:rPr>
        <w:t>A coherent example is a web application's authentication module, which handles only user login and password recovery. By combining these related functions, debugging and upgrades like multi-factor authentication are simplified. Another example in microservice architecture, good cohesiveness is essential. Each service focusses on a certain business area, such as processing payments or handling inventory, which enhances maintainability and prevents changes from affecting other elements.</w:t>
      </w:r>
    </w:p>
    <w:p w14:paraId="73ADD64B" w14:textId="77777777" w:rsidR="00DD42CD" w:rsidRPr="00DD42CD" w:rsidRDefault="00DD42CD" w:rsidP="00DD42CD">
      <w:pPr>
        <w:spacing w:after="240"/>
        <w:jc w:val="both"/>
        <w:rPr>
          <w:sz w:val="28"/>
          <w:szCs w:val="28"/>
        </w:rPr>
      </w:pPr>
      <w:r w:rsidRPr="00DD42CD">
        <w:rPr>
          <w:sz w:val="28"/>
          <w:szCs w:val="28"/>
        </w:rPr>
        <w:t>Writing a code of Strong Cohesion brings many benefits which include.</w:t>
      </w:r>
    </w:p>
    <w:p w14:paraId="6F02FD2B" w14:textId="77777777" w:rsidR="00DD42CD" w:rsidRPr="00DD42CD" w:rsidRDefault="00DD42CD" w:rsidP="00DD42CD">
      <w:pPr>
        <w:pStyle w:val="ListParagraph"/>
        <w:numPr>
          <w:ilvl w:val="0"/>
          <w:numId w:val="12"/>
        </w:numPr>
        <w:spacing w:after="240" w:line="278" w:lineRule="auto"/>
        <w:jc w:val="both"/>
        <w:rPr>
          <w:sz w:val="28"/>
          <w:szCs w:val="28"/>
        </w:rPr>
      </w:pPr>
      <w:r w:rsidRPr="00DD42CD">
        <w:rPr>
          <w:sz w:val="28"/>
          <w:szCs w:val="28"/>
        </w:rPr>
        <w:t>Improved Maintainability of code making it easier to change or expand when similar functionalities have been localised due to high cohesion.</w:t>
      </w:r>
    </w:p>
    <w:p w14:paraId="60B75979" w14:textId="77777777" w:rsidR="00DD42CD" w:rsidRPr="00DD42CD" w:rsidRDefault="00DD42CD" w:rsidP="00DD42CD">
      <w:pPr>
        <w:pStyle w:val="ListParagraph"/>
        <w:numPr>
          <w:ilvl w:val="0"/>
          <w:numId w:val="12"/>
        </w:numPr>
        <w:spacing w:after="240" w:line="278" w:lineRule="auto"/>
        <w:jc w:val="both"/>
        <w:rPr>
          <w:sz w:val="28"/>
          <w:szCs w:val="28"/>
        </w:rPr>
      </w:pPr>
      <w:r w:rsidRPr="00DD42CD">
        <w:rPr>
          <w:sz w:val="28"/>
          <w:szCs w:val="28"/>
        </w:rPr>
        <w:t>Better debugging within coherent components, errors can be tracked and fixed much faster.</w:t>
      </w:r>
    </w:p>
    <w:p w14:paraId="74F064B9" w14:textId="77777777" w:rsidR="00DD42CD" w:rsidRPr="00DD42CD" w:rsidRDefault="00DD42CD" w:rsidP="00DD42CD">
      <w:pPr>
        <w:pStyle w:val="ListParagraph"/>
        <w:numPr>
          <w:ilvl w:val="0"/>
          <w:numId w:val="12"/>
        </w:numPr>
        <w:spacing w:after="240" w:line="278" w:lineRule="auto"/>
        <w:jc w:val="both"/>
        <w:rPr>
          <w:sz w:val="28"/>
          <w:szCs w:val="28"/>
        </w:rPr>
      </w:pPr>
      <w:r w:rsidRPr="00DD42CD">
        <w:rPr>
          <w:sz w:val="28"/>
          <w:szCs w:val="28"/>
        </w:rPr>
        <w:t>Better reusability of components that have distinct, well-defined roles making it more likely to be utilised again in different areas.</w:t>
      </w:r>
    </w:p>
    <w:p w14:paraId="45551161" w14:textId="77777777" w:rsidR="00DD42CD" w:rsidRPr="00DD42CD" w:rsidRDefault="00DD42CD" w:rsidP="00DD42CD">
      <w:pPr>
        <w:pStyle w:val="ListParagraph"/>
        <w:numPr>
          <w:ilvl w:val="0"/>
          <w:numId w:val="12"/>
        </w:numPr>
        <w:spacing w:after="240" w:line="278" w:lineRule="auto"/>
        <w:jc w:val="both"/>
        <w:rPr>
          <w:sz w:val="28"/>
          <w:szCs w:val="28"/>
        </w:rPr>
      </w:pPr>
      <w:r w:rsidRPr="00DD42CD">
        <w:rPr>
          <w:sz w:val="28"/>
          <w:szCs w:val="28"/>
        </w:rPr>
        <w:t>Having distinct component boundaries helps team members understand one another, which enhances cooperation and lowers misunderstandings.</w:t>
      </w:r>
    </w:p>
    <w:p w14:paraId="6B889FF6" w14:textId="77777777" w:rsidR="00DD42CD" w:rsidRPr="00DD42CD" w:rsidRDefault="00DD42CD" w:rsidP="00DD42CD">
      <w:pPr>
        <w:pStyle w:val="ListParagraph"/>
        <w:numPr>
          <w:ilvl w:val="0"/>
          <w:numId w:val="12"/>
        </w:numPr>
        <w:spacing w:after="240" w:line="278" w:lineRule="auto"/>
        <w:jc w:val="both"/>
        <w:rPr>
          <w:sz w:val="28"/>
          <w:szCs w:val="28"/>
        </w:rPr>
      </w:pPr>
      <w:r w:rsidRPr="00DD42CD">
        <w:rPr>
          <w:sz w:val="28"/>
          <w:szCs w:val="28"/>
        </w:rPr>
        <w:t>Refactoring components that are highly coherent can be reorganised more easily without impairing the functionality of the system.</w:t>
      </w:r>
    </w:p>
    <w:p w14:paraId="10619EC1" w14:textId="77777777" w:rsidR="00D54E8D" w:rsidRDefault="00D54E8D">
      <w:pPr>
        <w:spacing w:after="160" w:line="278" w:lineRule="auto"/>
      </w:pPr>
      <w:r>
        <w:br w:type="page"/>
      </w:r>
    </w:p>
    <w:p w14:paraId="0C141BB2" w14:textId="77777777" w:rsidR="00D54E8D" w:rsidRPr="00A85D79" w:rsidRDefault="00D54E8D" w:rsidP="00D54E8D">
      <w:pPr>
        <w:pStyle w:val="Heading2"/>
        <w:rPr>
          <w:rFonts w:ascii="Times New Roman" w:hAnsi="Times New Roman" w:cs="Times New Roman"/>
        </w:rPr>
      </w:pPr>
      <w:bookmarkStart w:id="20" w:name="_Toc187700435"/>
      <w:r w:rsidRPr="00A85D79">
        <w:rPr>
          <w:rFonts w:ascii="Times New Roman" w:hAnsi="Times New Roman" w:cs="Times New Roman"/>
        </w:rPr>
        <w:lastRenderedPageBreak/>
        <w:t>Loose Coupling</w:t>
      </w:r>
      <w:bookmarkEnd w:id="20"/>
    </w:p>
    <w:p w14:paraId="7A773D5F" w14:textId="68C431BE" w:rsidR="00D54E8D" w:rsidRPr="00D54E8D" w:rsidRDefault="00D54E8D" w:rsidP="00D54E8D">
      <w:pPr>
        <w:spacing w:after="240"/>
        <w:jc w:val="both"/>
        <w:rPr>
          <w:sz w:val="28"/>
          <w:szCs w:val="28"/>
        </w:rPr>
      </w:pPr>
      <w:r w:rsidRPr="00D54E8D">
        <w:rPr>
          <w:sz w:val="28"/>
          <w:szCs w:val="28"/>
        </w:rPr>
        <w:t>Loose coupling describes how dependent modules or components are on each other interdependencies are reduced in a system that is loosely linked, enabling components to communicate via clearly defined interfaces without being firmly bound together. Modularity is encouraged by this design approach, which guarantees that separate parts can be changed on their own without compromising the integrity of the system</w:t>
      </w:r>
      <w:r w:rsidR="0026763A">
        <w:rPr>
          <w:sz w:val="28"/>
          <w:szCs w:val="28"/>
        </w:rPr>
        <w:t xml:space="preserve"> [5]</w:t>
      </w:r>
      <w:r w:rsidRPr="00D54E8D">
        <w:rPr>
          <w:sz w:val="28"/>
          <w:szCs w:val="28"/>
        </w:rPr>
        <w:t>.</w:t>
      </w:r>
    </w:p>
    <w:p w14:paraId="4B7A712D" w14:textId="77777777" w:rsidR="00D54E8D" w:rsidRPr="00D54E8D" w:rsidRDefault="00D54E8D" w:rsidP="00D54E8D">
      <w:pPr>
        <w:spacing w:after="240"/>
        <w:jc w:val="both"/>
        <w:rPr>
          <w:sz w:val="28"/>
          <w:szCs w:val="28"/>
        </w:rPr>
      </w:pPr>
      <w:r w:rsidRPr="00D54E8D">
        <w:rPr>
          <w:sz w:val="28"/>
          <w:szCs w:val="28"/>
        </w:rPr>
        <w:t>Loose coupling provides many benefits including.</w:t>
      </w:r>
    </w:p>
    <w:p w14:paraId="3354BB5E" w14:textId="77777777" w:rsidR="00D54E8D" w:rsidRPr="00D54E8D" w:rsidRDefault="00D54E8D" w:rsidP="00D54E8D">
      <w:pPr>
        <w:pStyle w:val="ListParagraph"/>
        <w:numPr>
          <w:ilvl w:val="0"/>
          <w:numId w:val="13"/>
        </w:numPr>
        <w:spacing w:after="240" w:line="278" w:lineRule="auto"/>
        <w:jc w:val="both"/>
        <w:rPr>
          <w:sz w:val="28"/>
          <w:szCs w:val="28"/>
        </w:rPr>
      </w:pPr>
      <w:r w:rsidRPr="00D54E8D">
        <w:rPr>
          <w:sz w:val="28"/>
          <w:szCs w:val="28"/>
        </w:rPr>
        <w:t>loose binding makes it easier to apply changes to one component are unlikely to impact others, making changes easier to be made. For instance, updating a payment component in an ecommerce system requires no modifications to the order components.</w:t>
      </w:r>
    </w:p>
    <w:p w14:paraId="54A4CDD4" w14:textId="77777777" w:rsidR="00D54E8D" w:rsidRPr="00D54E8D" w:rsidRDefault="00D54E8D" w:rsidP="00D54E8D">
      <w:pPr>
        <w:pStyle w:val="ListParagraph"/>
        <w:numPr>
          <w:ilvl w:val="0"/>
          <w:numId w:val="13"/>
        </w:numPr>
        <w:spacing w:after="240" w:line="278" w:lineRule="auto"/>
        <w:jc w:val="both"/>
        <w:rPr>
          <w:sz w:val="28"/>
          <w:szCs w:val="28"/>
        </w:rPr>
      </w:pPr>
      <w:r w:rsidRPr="00D54E8D">
        <w:rPr>
          <w:sz w:val="28"/>
          <w:szCs w:val="28"/>
        </w:rPr>
        <w:t xml:space="preserve">Loosely connected systems can be expanded by adding additional components with minimal effort. </w:t>
      </w:r>
    </w:p>
    <w:p w14:paraId="51791F32" w14:textId="77777777" w:rsidR="00D54E8D" w:rsidRPr="00D54E8D" w:rsidRDefault="00D54E8D" w:rsidP="00D54E8D">
      <w:pPr>
        <w:pStyle w:val="ListParagraph"/>
        <w:numPr>
          <w:ilvl w:val="0"/>
          <w:numId w:val="13"/>
        </w:numPr>
        <w:spacing w:after="240" w:line="278" w:lineRule="auto"/>
        <w:jc w:val="both"/>
        <w:rPr>
          <w:sz w:val="28"/>
          <w:szCs w:val="28"/>
        </w:rPr>
      </w:pPr>
      <w:r w:rsidRPr="00D54E8D">
        <w:rPr>
          <w:sz w:val="28"/>
          <w:szCs w:val="28"/>
        </w:rPr>
        <w:t>Individual components can be tested separately, which reduces unit testing complexity. This lowers the likelihood of cascading issues during integrating.</w:t>
      </w:r>
    </w:p>
    <w:p w14:paraId="2EAEB18F" w14:textId="77777777" w:rsidR="00D54E8D" w:rsidRPr="00D54E8D" w:rsidRDefault="00D54E8D" w:rsidP="00D54E8D">
      <w:pPr>
        <w:pStyle w:val="ListParagraph"/>
        <w:numPr>
          <w:ilvl w:val="0"/>
          <w:numId w:val="13"/>
        </w:numPr>
        <w:spacing w:after="240" w:line="278" w:lineRule="auto"/>
        <w:jc w:val="both"/>
        <w:rPr>
          <w:sz w:val="28"/>
          <w:szCs w:val="28"/>
        </w:rPr>
      </w:pPr>
      <w:r w:rsidRPr="00D54E8D">
        <w:rPr>
          <w:sz w:val="28"/>
          <w:szCs w:val="28"/>
        </w:rPr>
        <w:t>loose coupling can help improve system resilience as the system is capable of functioning properly when certain parts fail.</w:t>
      </w:r>
    </w:p>
    <w:p w14:paraId="7EDE801B" w14:textId="77777777" w:rsidR="00D54E8D" w:rsidRPr="00D54E8D" w:rsidRDefault="00D54E8D" w:rsidP="00D54E8D">
      <w:pPr>
        <w:spacing w:after="240"/>
        <w:jc w:val="both"/>
        <w:rPr>
          <w:color w:val="000000" w:themeColor="text1"/>
          <w:sz w:val="28"/>
          <w:szCs w:val="28"/>
        </w:rPr>
      </w:pPr>
      <w:r w:rsidRPr="00D54E8D">
        <w:rPr>
          <w:color w:val="000000" w:themeColor="text1"/>
          <w:sz w:val="28"/>
          <w:szCs w:val="28"/>
        </w:rPr>
        <w:t xml:space="preserve">A typical instance of loose coupling is a system for notification that delivers emails and SMS messages through an external service. The main application only communicates with the service via a defined </w:t>
      </w:r>
      <w:proofErr w:type="gramStart"/>
      <w:r w:rsidRPr="00D54E8D">
        <w:rPr>
          <w:color w:val="000000" w:themeColor="text1"/>
          <w:sz w:val="28"/>
          <w:szCs w:val="28"/>
        </w:rPr>
        <w:t>API,</w:t>
      </w:r>
      <w:proofErr w:type="gramEnd"/>
      <w:r w:rsidRPr="00D54E8D">
        <w:rPr>
          <w:color w:val="000000" w:themeColor="text1"/>
          <w:sz w:val="28"/>
          <w:szCs w:val="28"/>
        </w:rPr>
        <w:t xml:space="preserve"> therefore the notification mechanism can be changed without impacting the main application.</w:t>
      </w:r>
    </w:p>
    <w:p w14:paraId="38E57EC0" w14:textId="06AEE76A" w:rsidR="00D54E8D" w:rsidRPr="00D54E8D" w:rsidRDefault="00D54E8D" w:rsidP="00D54E8D">
      <w:pPr>
        <w:spacing w:after="240"/>
        <w:jc w:val="both"/>
        <w:rPr>
          <w:color w:val="000000" w:themeColor="text1"/>
          <w:sz w:val="28"/>
          <w:szCs w:val="28"/>
        </w:rPr>
      </w:pPr>
      <w:r w:rsidRPr="00D54E8D">
        <w:rPr>
          <w:color w:val="000000" w:themeColor="text1"/>
          <w:sz w:val="28"/>
          <w:szCs w:val="28"/>
        </w:rPr>
        <w:t xml:space="preserve">Loose coupling is particularly crucial in </w:t>
      </w:r>
      <w:proofErr w:type="gramStart"/>
      <w:r w:rsidRPr="00D54E8D">
        <w:rPr>
          <w:color w:val="000000" w:themeColor="text1"/>
          <w:sz w:val="28"/>
          <w:szCs w:val="28"/>
        </w:rPr>
        <w:t>cloud</w:t>
      </w:r>
      <w:r w:rsidR="00822F40">
        <w:rPr>
          <w:color w:val="000000" w:themeColor="text1"/>
          <w:sz w:val="28"/>
          <w:szCs w:val="28"/>
        </w:rPr>
        <w:t xml:space="preserve"> </w:t>
      </w:r>
      <w:r w:rsidRPr="00D54E8D">
        <w:rPr>
          <w:color w:val="000000" w:themeColor="text1"/>
          <w:sz w:val="28"/>
          <w:szCs w:val="28"/>
        </w:rPr>
        <w:t>based</w:t>
      </w:r>
      <w:proofErr w:type="gramEnd"/>
      <w:r w:rsidRPr="00D54E8D">
        <w:rPr>
          <w:color w:val="000000" w:themeColor="text1"/>
          <w:sz w:val="28"/>
          <w:szCs w:val="28"/>
        </w:rPr>
        <w:t xml:space="preserve"> systems. Services may be launched and scaled independently, allowing for better utilisation of resources and less downtime throughout upgrades.</w:t>
      </w:r>
    </w:p>
    <w:p w14:paraId="573C57A7" w14:textId="625D5825" w:rsidR="00D54E8D" w:rsidRPr="00D54E8D" w:rsidRDefault="00632009" w:rsidP="00D54E8D">
      <w:pPr>
        <w:spacing w:after="240"/>
        <w:jc w:val="both"/>
        <w:rPr>
          <w:sz w:val="28"/>
          <w:szCs w:val="28"/>
        </w:rPr>
      </w:pPr>
      <w:r>
        <w:rPr>
          <w:sz w:val="28"/>
          <w:szCs w:val="28"/>
        </w:rPr>
        <w:t>O</w:t>
      </w:r>
      <w:r w:rsidR="00D54E8D" w:rsidRPr="00D54E8D">
        <w:rPr>
          <w:sz w:val="28"/>
          <w:szCs w:val="28"/>
        </w:rPr>
        <w:t xml:space="preserve">verall loose coupling is especially important in modern software paradigms as </w:t>
      </w:r>
      <w:r>
        <w:rPr>
          <w:sz w:val="28"/>
          <w:szCs w:val="28"/>
        </w:rPr>
        <w:t>i</w:t>
      </w:r>
      <w:r w:rsidR="00D54E8D" w:rsidRPr="00D54E8D">
        <w:rPr>
          <w:sz w:val="28"/>
          <w:szCs w:val="28"/>
        </w:rPr>
        <w:t>t allows organisations to respond to requirements rapidly to incorporate new features without major redesign. Also, prioritising loose coupling allows software development teams to construct systems that are durable, manageable, and adaptable to potential future modifications, assuring over time success of the project.</w:t>
      </w:r>
    </w:p>
    <w:p w14:paraId="1DB0217A" w14:textId="77777777" w:rsidR="000C7AEB" w:rsidRDefault="000C7AEB">
      <w:pPr>
        <w:spacing w:after="160" w:line="278" w:lineRule="auto"/>
      </w:pPr>
      <w:r>
        <w:br w:type="page"/>
      </w:r>
    </w:p>
    <w:p w14:paraId="1657B4C7" w14:textId="77777777" w:rsidR="006233DA" w:rsidRPr="006233DA" w:rsidRDefault="006233DA" w:rsidP="006233DA">
      <w:pPr>
        <w:pStyle w:val="Heading2"/>
        <w:rPr>
          <w:rFonts w:ascii="Times New Roman" w:hAnsi="Times New Roman" w:cs="Times New Roman"/>
          <w:sz w:val="36"/>
          <w:szCs w:val="36"/>
        </w:rPr>
      </w:pPr>
      <w:bookmarkStart w:id="21" w:name="_Toc187700436"/>
      <w:r w:rsidRPr="006233DA">
        <w:rPr>
          <w:rFonts w:ascii="Times New Roman" w:hAnsi="Times New Roman" w:cs="Times New Roman"/>
          <w:sz w:val="36"/>
          <w:szCs w:val="36"/>
        </w:rPr>
        <w:lastRenderedPageBreak/>
        <w:t>Data Hiding</w:t>
      </w:r>
      <w:bookmarkEnd w:id="21"/>
    </w:p>
    <w:p w14:paraId="3DBEF3A9" w14:textId="77777777" w:rsidR="006233DA" w:rsidRPr="006233DA" w:rsidRDefault="006233DA" w:rsidP="006233DA">
      <w:pPr>
        <w:spacing w:after="80"/>
        <w:jc w:val="both"/>
        <w:rPr>
          <w:sz w:val="28"/>
          <w:szCs w:val="28"/>
        </w:rPr>
      </w:pPr>
      <w:r w:rsidRPr="006233DA">
        <w:rPr>
          <w:sz w:val="28"/>
          <w:szCs w:val="28"/>
        </w:rPr>
        <w:t>Data hiding is the practice of limiting access to a particular private data while providing only functionality via clearly defined interfaces. This approach promotes the encapsulation of implementation details while protecting data security.</w:t>
      </w:r>
    </w:p>
    <w:p w14:paraId="61966B2A" w14:textId="77777777" w:rsidR="006233DA" w:rsidRPr="006233DA" w:rsidRDefault="006233DA" w:rsidP="006233DA">
      <w:pPr>
        <w:spacing w:after="80"/>
        <w:jc w:val="both"/>
        <w:rPr>
          <w:color w:val="000000" w:themeColor="text1"/>
          <w:sz w:val="28"/>
          <w:szCs w:val="28"/>
        </w:rPr>
      </w:pPr>
      <w:r w:rsidRPr="006233DA">
        <w:rPr>
          <w:color w:val="000000" w:themeColor="text1"/>
          <w:sz w:val="28"/>
          <w:szCs w:val="28"/>
        </w:rPr>
        <w:t>In an online banking application where private data, like user account information and history of transactions, is hidden behind protected interfaces. Users can check their current balance without having direct access to raw account data, which ensures privacy. Data hiding is essential for cybersecurity. By exposing solely required interfaces, systems restrict their attack surface, making it more difficult for attackers to take advantage of vulnerabilities.</w:t>
      </w:r>
    </w:p>
    <w:p w14:paraId="629A231E" w14:textId="77777777" w:rsidR="006233DA" w:rsidRPr="006233DA" w:rsidRDefault="006233DA" w:rsidP="006233DA">
      <w:pPr>
        <w:spacing w:after="80"/>
        <w:jc w:val="both"/>
        <w:rPr>
          <w:sz w:val="28"/>
          <w:szCs w:val="28"/>
        </w:rPr>
      </w:pPr>
      <w:r w:rsidRPr="006233DA">
        <w:rPr>
          <w:sz w:val="28"/>
          <w:szCs w:val="28"/>
        </w:rPr>
        <w:t>Data hiding is important in the development of software for a variety of purposes.</w:t>
      </w:r>
    </w:p>
    <w:p w14:paraId="4E420F36" w14:textId="77777777" w:rsidR="006233DA" w:rsidRPr="006233DA" w:rsidRDefault="006233DA" w:rsidP="006233DA">
      <w:pPr>
        <w:pStyle w:val="ListParagraph"/>
        <w:numPr>
          <w:ilvl w:val="0"/>
          <w:numId w:val="14"/>
        </w:numPr>
        <w:spacing w:after="80" w:line="278" w:lineRule="auto"/>
        <w:jc w:val="both"/>
        <w:rPr>
          <w:sz w:val="28"/>
          <w:szCs w:val="28"/>
        </w:rPr>
      </w:pPr>
      <w:r w:rsidRPr="006233DA">
        <w:rPr>
          <w:sz w:val="28"/>
          <w:szCs w:val="28"/>
        </w:rPr>
        <w:t xml:space="preserve">It protects private data from unauthorised access and accidental alterations. abstraction enables people to engage with high-level functionality without getting into underlying complexity, which improves the user experience. </w:t>
      </w:r>
    </w:p>
    <w:p w14:paraId="574E783C" w14:textId="77777777" w:rsidR="006233DA" w:rsidRPr="006233DA" w:rsidRDefault="006233DA" w:rsidP="006233DA">
      <w:pPr>
        <w:pStyle w:val="ListParagraph"/>
        <w:numPr>
          <w:ilvl w:val="0"/>
          <w:numId w:val="14"/>
        </w:numPr>
        <w:spacing w:after="80" w:line="278" w:lineRule="auto"/>
        <w:jc w:val="both"/>
        <w:rPr>
          <w:sz w:val="28"/>
          <w:szCs w:val="28"/>
        </w:rPr>
      </w:pPr>
      <w:r w:rsidRPr="006233DA">
        <w:rPr>
          <w:sz w:val="28"/>
          <w:szCs w:val="28"/>
        </w:rPr>
        <w:t xml:space="preserve">Ensuring the confidentiality of data is critical because limited access keeps objects in consistent and legitimate states. </w:t>
      </w:r>
    </w:p>
    <w:p w14:paraId="78678C08" w14:textId="77777777" w:rsidR="006233DA" w:rsidRPr="006233DA" w:rsidRDefault="006233DA" w:rsidP="006233DA">
      <w:pPr>
        <w:pStyle w:val="ListParagraph"/>
        <w:numPr>
          <w:ilvl w:val="0"/>
          <w:numId w:val="14"/>
        </w:numPr>
        <w:spacing w:after="80" w:line="278" w:lineRule="auto"/>
        <w:jc w:val="both"/>
        <w:rPr>
          <w:sz w:val="28"/>
          <w:szCs w:val="28"/>
        </w:rPr>
      </w:pPr>
      <w:r w:rsidRPr="006233DA">
        <w:rPr>
          <w:sz w:val="28"/>
          <w:szCs w:val="28"/>
        </w:rPr>
        <w:t xml:space="preserve">Debugging and testing are made simpler because internal data separation makes it simpler to recognise errors. </w:t>
      </w:r>
    </w:p>
    <w:p w14:paraId="377400DF" w14:textId="77777777" w:rsidR="006233DA" w:rsidRPr="006233DA" w:rsidRDefault="006233DA" w:rsidP="006233DA">
      <w:pPr>
        <w:pStyle w:val="ListParagraph"/>
        <w:numPr>
          <w:ilvl w:val="0"/>
          <w:numId w:val="14"/>
        </w:numPr>
        <w:spacing w:after="80" w:line="278" w:lineRule="auto"/>
        <w:jc w:val="both"/>
        <w:rPr>
          <w:sz w:val="28"/>
          <w:szCs w:val="28"/>
        </w:rPr>
      </w:pPr>
      <w:r w:rsidRPr="006233DA">
        <w:rPr>
          <w:sz w:val="28"/>
          <w:szCs w:val="28"/>
        </w:rPr>
        <w:t>Keeping consistent interfaces lower accidental usage and errors by enforcing explicit interaction patterns, whereas encapsulation isolates the details of the implementation, resulting in a maintainable code with fewer unintentional interaction.</w:t>
      </w:r>
    </w:p>
    <w:p w14:paraId="78524F7D" w14:textId="534178A6" w:rsidR="006233DA" w:rsidRPr="006233DA" w:rsidRDefault="006233DA" w:rsidP="006233DA">
      <w:pPr>
        <w:spacing w:after="80"/>
        <w:jc w:val="both"/>
        <w:rPr>
          <w:sz w:val="28"/>
          <w:szCs w:val="28"/>
        </w:rPr>
      </w:pPr>
      <w:r w:rsidRPr="006233DA">
        <w:rPr>
          <w:sz w:val="28"/>
          <w:szCs w:val="28"/>
        </w:rPr>
        <w:t>Overall, Data hiding improves application reliability and durability by isolating its internal conditions and procedures from any outer interference. The same principle also promotes compliance with security and privacy standards by limiting the exposure of private information. It enables programmers to make modifications to internal logic while preserving exterior functionality. Data hiding decreases the probability of errors by limiting direct access and guaranteeing the software operates as planned in every scenario</w:t>
      </w:r>
      <w:r w:rsidR="00BA4298">
        <w:rPr>
          <w:sz w:val="28"/>
          <w:szCs w:val="28"/>
        </w:rPr>
        <w:t xml:space="preserve"> [6]</w:t>
      </w:r>
      <w:r w:rsidRPr="006233DA">
        <w:rPr>
          <w:sz w:val="28"/>
          <w:szCs w:val="28"/>
        </w:rPr>
        <w:t>.</w:t>
      </w:r>
    </w:p>
    <w:p w14:paraId="2AB00EBA" w14:textId="77777777" w:rsidR="0042786F" w:rsidRDefault="0042786F">
      <w:pPr>
        <w:spacing w:after="160" w:line="278" w:lineRule="auto"/>
        <w:rPr>
          <w:sz w:val="28"/>
          <w:szCs w:val="28"/>
        </w:rPr>
      </w:pPr>
      <w:r>
        <w:rPr>
          <w:sz w:val="28"/>
          <w:szCs w:val="28"/>
        </w:rPr>
        <w:br w:type="page"/>
      </w:r>
    </w:p>
    <w:p w14:paraId="7660155A" w14:textId="77777777" w:rsidR="0042786F" w:rsidRPr="00431E46" w:rsidRDefault="0042786F" w:rsidP="0042786F">
      <w:pPr>
        <w:pStyle w:val="Heading2"/>
        <w:rPr>
          <w:rFonts w:ascii="Times New Roman" w:hAnsi="Times New Roman" w:cs="Times New Roman"/>
        </w:rPr>
      </w:pPr>
      <w:bookmarkStart w:id="22" w:name="_Toc187700437"/>
      <w:r w:rsidRPr="00431E46">
        <w:rPr>
          <w:rFonts w:ascii="Times New Roman" w:hAnsi="Times New Roman" w:cs="Times New Roman"/>
        </w:rPr>
        <w:lastRenderedPageBreak/>
        <w:t>Information hiding</w:t>
      </w:r>
      <w:bookmarkEnd w:id="22"/>
    </w:p>
    <w:p w14:paraId="6F7DE2D6" w14:textId="6F2D190A" w:rsidR="0042786F" w:rsidRPr="0042786F" w:rsidRDefault="0042786F" w:rsidP="0042786F">
      <w:pPr>
        <w:spacing w:after="240"/>
        <w:jc w:val="both"/>
        <w:rPr>
          <w:color w:val="000000" w:themeColor="text1"/>
          <w:sz w:val="28"/>
          <w:szCs w:val="28"/>
        </w:rPr>
      </w:pPr>
      <w:r w:rsidRPr="0042786F">
        <w:rPr>
          <w:color w:val="000000" w:themeColor="text1"/>
          <w:sz w:val="28"/>
          <w:szCs w:val="28"/>
        </w:rPr>
        <w:t>Information hiding refers to the broader notion of hiding implementation details and exposing just relevant interfaces. Data hiding focusses on object-level encapsulation, whereas information hiding covers modules, components, and systems. For instance, a gateway for payments may conceal the complexity of interacting with banking organisations whilst presenting a simple process payment interface. Information hiding is critical in API design, as only relevant endpoints and functionalities are revealed. This makes things easier for programmers and enables backend systems to expand without harming external customers</w:t>
      </w:r>
      <w:r w:rsidR="003F68DC">
        <w:rPr>
          <w:color w:val="000000" w:themeColor="text1"/>
          <w:sz w:val="28"/>
          <w:szCs w:val="28"/>
        </w:rPr>
        <w:t>[6]</w:t>
      </w:r>
      <w:r w:rsidRPr="0042786F">
        <w:rPr>
          <w:color w:val="000000" w:themeColor="text1"/>
          <w:sz w:val="28"/>
          <w:szCs w:val="28"/>
        </w:rPr>
        <w:t>.</w:t>
      </w:r>
    </w:p>
    <w:p w14:paraId="4B740D73" w14:textId="77777777" w:rsidR="0042786F" w:rsidRPr="0042786F" w:rsidRDefault="0042786F" w:rsidP="0042786F">
      <w:pPr>
        <w:spacing w:after="240"/>
        <w:rPr>
          <w:sz w:val="28"/>
          <w:szCs w:val="28"/>
        </w:rPr>
      </w:pPr>
      <w:r w:rsidRPr="0042786F">
        <w:rPr>
          <w:sz w:val="28"/>
          <w:szCs w:val="28"/>
        </w:rPr>
        <w:t xml:space="preserve">Applying information hiding brings many benefits including the following: </w:t>
      </w:r>
      <w:r w:rsidRPr="0042786F">
        <w:rPr>
          <w:sz w:val="28"/>
          <w:szCs w:val="28"/>
        </w:rPr>
        <w:br/>
      </w:r>
    </w:p>
    <w:p w14:paraId="3E34C939" w14:textId="77777777" w:rsidR="0042786F" w:rsidRPr="0042786F" w:rsidRDefault="0042786F" w:rsidP="0042786F">
      <w:pPr>
        <w:pStyle w:val="ListParagraph"/>
        <w:numPr>
          <w:ilvl w:val="0"/>
          <w:numId w:val="16"/>
        </w:numPr>
        <w:spacing w:after="240" w:line="278" w:lineRule="auto"/>
        <w:jc w:val="both"/>
        <w:rPr>
          <w:sz w:val="28"/>
          <w:szCs w:val="28"/>
        </w:rPr>
      </w:pPr>
      <w:r w:rsidRPr="0042786F">
        <w:rPr>
          <w:sz w:val="28"/>
          <w:szCs w:val="28"/>
        </w:rPr>
        <w:t>Modularity: applications are broken down into manageable components, which makes them simpler to maintain and comprehend.</w:t>
      </w:r>
    </w:p>
    <w:p w14:paraId="0A185E63" w14:textId="77777777" w:rsidR="0042786F" w:rsidRPr="0042786F" w:rsidRDefault="0042786F" w:rsidP="0042786F">
      <w:pPr>
        <w:pStyle w:val="ListParagraph"/>
        <w:numPr>
          <w:ilvl w:val="0"/>
          <w:numId w:val="15"/>
        </w:numPr>
        <w:spacing w:after="240" w:line="278" w:lineRule="auto"/>
        <w:jc w:val="both"/>
        <w:rPr>
          <w:sz w:val="28"/>
          <w:szCs w:val="28"/>
        </w:rPr>
      </w:pPr>
      <w:r w:rsidRPr="0042786F">
        <w:rPr>
          <w:sz w:val="28"/>
          <w:szCs w:val="28"/>
        </w:rPr>
        <w:t xml:space="preserve">Simplicity: programmers </w:t>
      </w:r>
      <w:proofErr w:type="gramStart"/>
      <w:r w:rsidRPr="0042786F">
        <w:rPr>
          <w:sz w:val="28"/>
          <w:szCs w:val="28"/>
        </w:rPr>
        <w:t>are able to</w:t>
      </w:r>
      <w:proofErr w:type="gramEnd"/>
      <w:r w:rsidRPr="0042786F">
        <w:rPr>
          <w:sz w:val="28"/>
          <w:szCs w:val="28"/>
        </w:rPr>
        <w:t xml:space="preserve"> work with abstract concepts without getting bogged down by unnecessary information.</w:t>
      </w:r>
    </w:p>
    <w:p w14:paraId="63E9A4CD" w14:textId="77777777" w:rsidR="0042786F" w:rsidRPr="0042786F" w:rsidRDefault="0042786F" w:rsidP="0042786F">
      <w:pPr>
        <w:pStyle w:val="ListParagraph"/>
        <w:numPr>
          <w:ilvl w:val="0"/>
          <w:numId w:val="15"/>
        </w:numPr>
        <w:spacing w:after="240" w:line="278" w:lineRule="auto"/>
        <w:jc w:val="both"/>
        <w:rPr>
          <w:sz w:val="28"/>
          <w:szCs w:val="28"/>
        </w:rPr>
      </w:pPr>
      <w:r w:rsidRPr="0042786F">
        <w:rPr>
          <w:sz w:val="28"/>
          <w:szCs w:val="28"/>
        </w:rPr>
        <w:t>Less complexity: only important information is revealed, reducing the possibility of errors and enhancing usability.</w:t>
      </w:r>
    </w:p>
    <w:p w14:paraId="15642617" w14:textId="77777777" w:rsidR="0042786F" w:rsidRPr="0042786F" w:rsidRDefault="0042786F" w:rsidP="0042786F">
      <w:pPr>
        <w:pStyle w:val="ListParagraph"/>
        <w:numPr>
          <w:ilvl w:val="0"/>
          <w:numId w:val="15"/>
        </w:numPr>
        <w:spacing w:after="240" w:line="278" w:lineRule="auto"/>
        <w:jc w:val="both"/>
        <w:rPr>
          <w:sz w:val="28"/>
          <w:szCs w:val="28"/>
        </w:rPr>
      </w:pPr>
      <w:r w:rsidRPr="0042786F">
        <w:rPr>
          <w:sz w:val="28"/>
          <w:szCs w:val="28"/>
        </w:rPr>
        <w:t>Better adaptability: internal modifications to implementation have no effect on external ones, enabling progression and upgrades.</w:t>
      </w:r>
    </w:p>
    <w:p w14:paraId="3E15FD1F" w14:textId="77777777" w:rsidR="0042786F" w:rsidRPr="0042786F" w:rsidRDefault="0042786F" w:rsidP="0042786F">
      <w:pPr>
        <w:pStyle w:val="ListParagraph"/>
        <w:numPr>
          <w:ilvl w:val="0"/>
          <w:numId w:val="15"/>
        </w:numPr>
        <w:spacing w:after="240" w:line="278" w:lineRule="auto"/>
        <w:jc w:val="both"/>
        <w:rPr>
          <w:sz w:val="28"/>
          <w:szCs w:val="28"/>
        </w:rPr>
      </w:pPr>
      <w:r w:rsidRPr="0042786F">
        <w:rPr>
          <w:sz w:val="28"/>
          <w:szCs w:val="28"/>
        </w:rPr>
        <w:t>Improved scalability: components may be built and scaled individually without affecting other parts.</w:t>
      </w:r>
    </w:p>
    <w:p w14:paraId="6C9C7403" w14:textId="77777777" w:rsidR="0042786F" w:rsidRPr="0042786F" w:rsidRDefault="0042786F" w:rsidP="0042786F">
      <w:pPr>
        <w:pStyle w:val="ListParagraph"/>
        <w:numPr>
          <w:ilvl w:val="0"/>
          <w:numId w:val="15"/>
        </w:numPr>
        <w:spacing w:after="240" w:line="278" w:lineRule="auto"/>
        <w:jc w:val="both"/>
        <w:rPr>
          <w:sz w:val="28"/>
          <w:szCs w:val="28"/>
        </w:rPr>
      </w:pPr>
      <w:r w:rsidRPr="0042786F">
        <w:rPr>
          <w:sz w:val="28"/>
          <w:szCs w:val="28"/>
        </w:rPr>
        <w:t xml:space="preserve">Separation of change: encapsulating details of implementation decreases the effect and expenditure of changes on </w:t>
      </w:r>
      <w:proofErr w:type="gramStart"/>
      <w:r w:rsidRPr="0042786F">
        <w:rPr>
          <w:sz w:val="28"/>
          <w:szCs w:val="28"/>
        </w:rPr>
        <w:t>particular components</w:t>
      </w:r>
      <w:proofErr w:type="gramEnd"/>
      <w:r w:rsidRPr="0042786F">
        <w:rPr>
          <w:sz w:val="28"/>
          <w:szCs w:val="28"/>
        </w:rPr>
        <w:t>.</w:t>
      </w:r>
    </w:p>
    <w:p w14:paraId="491B8A8E" w14:textId="77777777" w:rsidR="0042786F" w:rsidRPr="0042786F" w:rsidRDefault="0042786F" w:rsidP="0042786F">
      <w:pPr>
        <w:pStyle w:val="ListParagraph"/>
        <w:numPr>
          <w:ilvl w:val="0"/>
          <w:numId w:val="15"/>
        </w:numPr>
        <w:spacing w:after="240" w:line="278" w:lineRule="auto"/>
        <w:jc w:val="both"/>
        <w:rPr>
          <w:sz w:val="28"/>
          <w:szCs w:val="28"/>
        </w:rPr>
      </w:pPr>
      <w:r w:rsidRPr="0042786F">
        <w:rPr>
          <w:sz w:val="28"/>
          <w:szCs w:val="28"/>
        </w:rPr>
        <w:t>Privacy and security: confidential data is hidden, lowering risks and guaranteeing safe interactions.</w:t>
      </w:r>
    </w:p>
    <w:p w14:paraId="2F5F77C4" w14:textId="77777777" w:rsidR="007B0722" w:rsidRDefault="007B0722">
      <w:pPr>
        <w:spacing w:after="160" w:line="278" w:lineRule="auto"/>
        <w:rPr>
          <w:sz w:val="28"/>
          <w:szCs w:val="28"/>
        </w:rPr>
      </w:pPr>
      <w:r>
        <w:rPr>
          <w:sz w:val="28"/>
          <w:szCs w:val="28"/>
        </w:rPr>
        <w:br w:type="page"/>
      </w:r>
    </w:p>
    <w:p w14:paraId="4D509743" w14:textId="77777777" w:rsidR="007B0722" w:rsidRPr="00344059" w:rsidRDefault="007B0722" w:rsidP="007B0722">
      <w:pPr>
        <w:pStyle w:val="Heading2"/>
        <w:rPr>
          <w:rFonts w:ascii="Times New Roman" w:hAnsi="Times New Roman" w:cs="Times New Roman"/>
        </w:rPr>
      </w:pPr>
      <w:bookmarkStart w:id="23" w:name="_Toc187700438"/>
      <w:r w:rsidRPr="00344059">
        <w:rPr>
          <w:rFonts w:ascii="Times New Roman" w:hAnsi="Times New Roman" w:cs="Times New Roman"/>
        </w:rPr>
        <w:lastRenderedPageBreak/>
        <w:t>Conclusion</w:t>
      </w:r>
      <w:bookmarkEnd w:id="23"/>
    </w:p>
    <w:p w14:paraId="27C7BDAF" w14:textId="5F9608EC" w:rsidR="007B0722" w:rsidRPr="007B0722" w:rsidRDefault="007B0722" w:rsidP="007B0722">
      <w:pPr>
        <w:spacing w:after="240"/>
        <w:jc w:val="both"/>
        <w:rPr>
          <w:sz w:val="28"/>
          <w:szCs w:val="28"/>
        </w:rPr>
      </w:pPr>
      <w:r w:rsidRPr="007B0722">
        <w:rPr>
          <w:sz w:val="28"/>
          <w:szCs w:val="28"/>
        </w:rPr>
        <w:t>The use of high cohesion, loose coupling, data hiding, and information hiding are fundamental in the process of software development. They address important difficulties in maintainability, scalability, and security, allowing developers to create long-lasting solutions. By following these guidelines, software developers can construct durable, flexible, and excellent systems that match the requirements of</w:t>
      </w:r>
      <w:r>
        <w:rPr>
          <w:sz w:val="28"/>
          <w:szCs w:val="28"/>
        </w:rPr>
        <w:t xml:space="preserve"> </w:t>
      </w:r>
      <w:r w:rsidRPr="007B0722">
        <w:rPr>
          <w:sz w:val="28"/>
          <w:szCs w:val="28"/>
        </w:rPr>
        <w:t>modern development techniques.</w:t>
      </w:r>
      <w:r>
        <w:rPr>
          <w:sz w:val="28"/>
          <w:szCs w:val="28"/>
        </w:rPr>
        <w:t xml:space="preserve"> </w:t>
      </w:r>
      <w:r w:rsidRPr="007B0722">
        <w:rPr>
          <w:sz w:val="28"/>
          <w:szCs w:val="28"/>
        </w:rPr>
        <w:t>Furthermore, these ideas are consistent with agile approaches, which prioritise flexibility and continuous modifications. Their use not just improves technical quality, but it also allows for enhanced communication and management of projects. In the long run, systems built on these concepts enjoy less failures, less technological debt, and more satisfied customers.</w:t>
      </w:r>
    </w:p>
    <w:p w14:paraId="34C49BF8" w14:textId="77777777" w:rsidR="007B0722" w:rsidRPr="007B0722" w:rsidRDefault="007B0722" w:rsidP="007B0722">
      <w:pPr>
        <w:spacing w:after="240"/>
        <w:jc w:val="both"/>
        <w:rPr>
          <w:color w:val="000000" w:themeColor="text1"/>
          <w:sz w:val="28"/>
          <w:szCs w:val="28"/>
        </w:rPr>
      </w:pPr>
      <w:r w:rsidRPr="007B0722">
        <w:rPr>
          <w:color w:val="000000" w:themeColor="text1"/>
          <w:sz w:val="28"/>
          <w:szCs w:val="28"/>
        </w:rPr>
        <w:t>Overall, As the development of software progresses, these concepts will stay critical for future paradigms like cloud computing and AI powered applications. High cohesion and loose coupling make modular deployments possible, whereas data and information hiding guarantees safe and stable designs.</w:t>
      </w:r>
    </w:p>
    <w:p w14:paraId="68BFAEAC" w14:textId="424A16F4" w:rsidR="008769A7" w:rsidRPr="006233DA" w:rsidRDefault="00B756B6" w:rsidP="006233DA">
      <w:pPr>
        <w:spacing w:after="80" w:line="278" w:lineRule="auto"/>
        <w:rPr>
          <w:rFonts w:asciiTheme="majorHAnsi" w:eastAsiaTheme="majorEastAsia" w:hAnsiTheme="majorHAnsi" w:cstheme="majorBidi"/>
          <w:color w:val="0F4761" w:themeColor="accent1" w:themeShade="BF"/>
          <w:sz w:val="36"/>
          <w:szCs w:val="36"/>
        </w:rPr>
      </w:pPr>
      <w:r w:rsidRPr="006233DA">
        <w:rPr>
          <w:sz w:val="28"/>
          <w:szCs w:val="28"/>
        </w:rPr>
        <w:br w:type="page"/>
      </w:r>
    </w:p>
    <w:p w14:paraId="48528CEA" w14:textId="336B7669" w:rsidR="00240065" w:rsidRDefault="009D3EE3" w:rsidP="009D3EE3">
      <w:pPr>
        <w:pStyle w:val="Heading2"/>
      </w:pPr>
      <w:bookmarkStart w:id="24" w:name="_Toc187700439"/>
      <w:r>
        <w:lastRenderedPageBreak/>
        <w:t>Bibliography</w:t>
      </w:r>
      <w:bookmarkEnd w:id="24"/>
      <w:r>
        <w:t xml:space="preserve"> </w:t>
      </w:r>
    </w:p>
    <w:p w14:paraId="5C39DAAB" w14:textId="56A16C76" w:rsidR="00F55735" w:rsidRPr="00F55735" w:rsidRDefault="00F55735" w:rsidP="00F55735">
      <w:r>
        <w:t>[1]</w:t>
      </w:r>
    </w:p>
    <w:p w14:paraId="20FD8DA5" w14:textId="391CE7BD" w:rsidR="00C343CF" w:rsidRPr="00B94E03" w:rsidRDefault="00240065" w:rsidP="00240065">
      <w:pPr>
        <w:rPr>
          <w:color w:val="000000"/>
          <w:sz w:val="28"/>
          <w:szCs w:val="28"/>
        </w:rPr>
      </w:pPr>
      <w:r w:rsidRPr="00B94E03">
        <w:rPr>
          <w:color w:val="000000"/>
          <w:sz w:val="28"/>
          <w:szCs w:val="28"/>
        </w:rPr>
        <w:t>K. Beck, </w:t>
      </w:r>
      <w:r w:rsidRPr="00B94E03">
        <w:rPr>
          <w:i/>
          <w:iCs/>
          <w:color w:val="000000"/>
          <w:sz w:val="28"/>
          <w:szCs w:val="28"/>
        </w:rPr>
        <w:t xml:space="preserve">Extreme programming </w:t>
      </w:r>
      <w:proofErr w:type="gramStart"/>
      <w:r w:rsidRPr="00B94E03">
        <w:rPr>
          <w:i/>
          <w:iCs/>
          <w:color w:val="000000"/>
          <w:sz w:val="28"/>
          <w:szCs w:val="28"/>
        </w:rPr>
        <w:t>explained :</w:t>
      </w:r>
      <w:proofErr w:type="gramEnd"/>
      <w:r w:rsidRPr="00B94E03">
        <w:rPr>
          <w:i/>
          <w:iCs/>
          <w:color w:val="000000"/>
          <w:sz w:val="28"/>
          <w:szCs w:val="28"/>
        </w:rPr>
        <w:t xml:space="preserve"> embrace change</w:t>
      </w:r>
      <w:r w:rsidRPr="00B94E03">
        <w:rPr>
          <w:color w:val="000000"/>
          <w:sz w:val="28"/>
          <w:szCs w:val="28"/>
        </w:rPr>
        <w:t>. Boston: Addison-Wesley, 2000.</w:t>
      </w:r>
    </w:p>
    <w:p w14:paraId="451B2A54" w14:textId="18CEFD0E" w:rsidR="00585515" w:rsidRPr="00B94E03" w:rsidRDefault="00F55735" w:rsidP="00240065">
      <w:pPr>
        <w:rPr>
          <w:color w:val="000000"/>
          <w:sz w:val="28"/>
          <w:szCs w:val="28"/>
        </w:rPr>
      </w:pPr>
      <w:r>
        <w:rPr>
          <w:color w:val="000000"/>
          <w:sz w:val="28"/>
          <w:szCs w:val="28"/>
        </w:rPr>
        <w:t>[2]</w:t>
      </w:r>
    </w:p>
    <w:p w14:paraId="74287209" w14:textId="77777777" w:rsidR="00585515" w:rsidRPr="00B94E03" w:rsidRDefault="00585515" w:rsidP="00585515">
      <w:pPr>
        <w:rPr>
          <w:color w:val="000000"/>
          <w:sz w:val="28"/>
          <w:szCs w:val="28"/>
        </w:rPr>
      </w:pPr>
      <w:r w:rsidRPr="00B94E03">
        <w:rPr>
          <w:color w:val="000000"/>
          <w:sz w:val="28"/>
          <w:szCs w:val="28"/>
        </w:rPr>
        <w:t>“A Study of the Characteristics of Behaviour Driven Development,” </w:t>
      </w:r>
      <w:r w:rsidRPr="00B94E03">
        <w:rPr>
          <w:i/>
          <w:iCs/>
          <w:color w:val="000000"/>
          <w:sz w:val="28"/>
          <w:szCs w:val="28"/>
        </w:rPr>
        <w:t>Ieee.org</w:t>
      </w:r>
      <w:r w:rsidRPr="00B94E03">
        <w:rPr>
          <w:color w:val="000000"/>
          <w:sz w:val="28"/>
          <w:szCs w:val="28"/>
        </w:rPr>
        <w:t xml:space="preserve">, 2011, </w:t>
      </w:r>
      <w:proofErr w:type="spellStart"/>
      <w:r w:rsidRPr="00B94E03">
        <w:rPr>
          <w:color w:val="000000"/>
          <w:sz w:val="28"/>
          <w:szCs w:val="28"/>
        </w:rPr>
        <w:t>doi</w:t>
      </w:r>
      <w:proofErr w:type="spellEnd"/>
      <w:r w:rsidRPr="00B94E03">
        <w:rPr>
          <w:color w:val="000000"/>
          <w:sz w:val="28"/>
          <w:szCs w:val="28"/>
        </w:rPr>
        <w:t>: https://doi.org/10.1109/SEAA.2011.76.</w:t>
      </w:r>
    </w:p>
    <w:p w14:paraId="4EABB469" w14:textId="46811F37" w:rsidR="00585515" w:rsidRPr="00B94E03" w:rsidRDefault="00F55735" w:rsidP="00585515">
      <w:pPr>
        <w:rPr>
          <w:color w:val="000000"/>
          <w:sz w:val="28"/>
          <w:szCs w:val="28"/>
        </w:rPr>
      </w:pPr>
      <w:r>
        <w:rPr>
          <w:color w:val="000000"/>
          <w:sz w:val="28"/>
          <w:szCs w:val="28"/>
        </w:rPr>
        <w:t>[3]</w:t>
      </w:r>
    </w:p>
    <w:p w14:paraId="5E6294D8" w14:textId="70D2FCDE" w:rsidR="00585515" w:rsidRPr="00B94E03" w:rsidRDefault="00577DFB" w:rsidP="00240065">
      <w:pPr>
        <w:rPr>
          <w:color w:val="000000"/>
          <w:sz w:val="28"/>
          <w:szCs w:val="28"/>
        </w:rPr>
      </w:pPr>
      <w:r w:rsidRPr="00B94E03">
        <w:rPr>
          <w:color w:val="000000"/>
          <w:sz w:val="28"/>
          <w:szCs w:val="28"/>
        </w:rPr>
        <w:t xml:space="preserve">S. R. Palmer and J. M. </w:t>
      </w:r>
      <w:proofErr w:type="spellStart"/>
      <w:r w:rsidRPr="00B94E03">
        <w:rPr>
          <w:color w:val="000000"/>
          <w:sz w:val="28"/>
          <w:szCs w:val="28"/>
        </w:rPr>
        <w:t>Felsing</w:t>
      </w:r>
      <w:proofErr w:type="spellEnd"/>
      <w:r w:rsidRPr="00B94E03">
        <w:rPr>
          <w:color w:val="000000"/>
          <w:sz w:val="28"/>
          <w:szCs w:val="28"/>
        </w:rPr>
        <w:t>, </w:t>
      </w:r>
      <w:r w:rsidRPr="00B94E03">
        <w:rPr>
          <w:i/>
          <w:iCs/>
          <w:color w:val="000000"/>
          <w:sz w:val="28"/>
          <w:szCs w:val="28"/>
        </w:rPr>
        <w:t>A practical guide to feature-driven development.</w:t>
      </w:r>
      <w:r w:rsidRPr="00B94E03">
        <w:rPr>
          <w:color w:val="000000"/>
          <w:sz w:val="28"/>
          <w:szCs w:val="28"/>
        </w:rPr>
        <w:t xml:space="preserve"> Upper Saddle River: Prentice-Hall </w:t>
      </w:r>
      <w:proofErr w:type="spellStart"/>
      <w:r w:rsidRPr="00B94E03">
        <w:rPr>
          <w:color w:val="000000"/>
          <w:sz w:val="28"/>
          <w:szCs w:val="28"/>
        </w:rPr>
        <w:t>Ptr</w:t>
      </w:r>
      <w:proofErr w:type="spellEnd"/>
      <w:r w:rsidRPr="00B94E03">
        <w:rPr>
          <w:color w:val="000000"/>
          <w:sz w:val="28"/>
          <w:szCs w:val="28"/>
        </w:rPr>
        <w:t>, 2002.</w:t>
      </w:r>
    </w:p>
    <w:p w14:paraId="1A557825" w14:textId="580C8CB0" w:rsidR="00240065" w:rsidRPr="00B94E03" w:rsidRDefault="00F55735" w:rsidP="00240065">
      <w:pPr>
        <w:rPr>
          <w:color w:val="000000"/>
          <w:sz w:val="28"/>
          <w:szCs w:val="28"/>
        </w:rPr>
      </w:pPr>
      <w:r>
        <w:rPr>
          <w:color w:val="000000"/>
          <w:sz w:val="28"/>
          <w:szCs w:val="28"/>
        </w:rPr>
        <w:t>[4]</w:t>
      </w:r>
    </w:p>
    <w:p w14:paraId="3C993C52" w14:textId="6D0F0690" w:rsidR="00DB07B8" w:rsidRPr="00B94E03" w:rsidRDefault="00DB07B8" w:rsidP="00240065">
      <w:pPr>
        <w:rPr>
          <w:color w:val="000000"/>
          <w:sz w:val="28"/>
          <w:szCs w:val="28"/>
        </w:rPr>
      </w:pPr>
      <w:r w:rsidRPr="00B94E03">
        <w:rPr>
          <w:color w:val="000000"/>
          <w:sz w:val="28"/>
          <w:szCs w:val="28"/>
        </w:rPr>
        <w:t xml:space="preserve">J. Cui, “A Comparative Study on the Impact of Test-Driven Development (TDD) and </w:t>
      </w:r>
      <w:proofErr w:type="spellStart"/>
      <w:r w:rsidRPr="00B94E03">
        <w:rPr>
          <w:color w:val="000000"/>
          <w:sz w:val="28"/>
          <w:szCs w:val="28"/>
        </w:rPr>
        <w:t>Behavior</w:t>
      </w:r>
      <w:proofErr w:type="spellEnd"/>
      <w:r w:rsidRPr="00B94E03">
        <w:rPr>
          <w:color w:val="000000"/>
          <w:sz w:val="28"/>
          <w:szCs w:val="28"/>
        </w:rPr>
        <w:t>-Driven Development (BDD) on Enterprise Software Delivery Effectiveness,” </w:t>
      </w:r>
      <w:r w:rsidRPr="00B94E03">
        <w:rPr>
          <w:i/>
          <w:iCs/>
          <w:color w:val="000000"/>
          <w:sz w:val="28"/>
          <w:szCs w:val="28"/>
        </w:rPr>
        <w:t>arXiv.org</w:t>
      </w:r>
      <w:r w:rsidRPr="00B94E03">
        <w:rPr>
          <w:color w:val="000000"/>
          <w:sz w:val="28"/>
          <w:szCs w:val="28"/>
        </w:rPr>
        <w:t xml:space="preserve">, 2024. </w:t>
      </w:r>
      <w:hyperlink r:id="rId6" w:history="1">
        <w:r w:rsidR="00185A30" w:rsidRPr="00B94E03">
          <w:rPr>
            <w:rStyle w:val="Hyperlink"/>
            <w:sz w:val="28"/>
            <w:szCs w:val="28"/>
          </w:rPr>
          <w:t>https://arxiv.org/abs/2411.04141</w:t>
        </w:r>
      </w:hyperlink>
      <w:r w:rsidR="00406BE2" w:rsidRPr="00B94E03">
        <w:rPr>
          <w:color w:val="000000"/>
          <w:sz w:val="28"/>
          <w:szCs w:val="28"/>
        </w:rPr>
        <w:t>.</w:t>
      </w:r>
    </w:p>
    <w:p w14:paraId="24BBFE89" w14:textId="28766618" w:rsidR="00B94E03" w:rsidRPr="00B94E03" w:rsidRDefault="00F55735" w:rsidP="00240065">
      <w:pPr>
        <w:rPr>
          <w:rFonts w:ascii="Calibri" w:hAnsi="Calibri" w:cs="Calibri"/>
          <w:color w:val="000000"/>
          <w:sz w:val="28"/>
          <w:szCs w:val="28"/>
        </w:rPr>
      </w:pPr>
      <w:r>
        <w:rPr>
          <w:rFonts w:ascii="Calibri" w:hAnsi="Calibri" w:cs="Calibri"/>
          <w:color w:val="000000"/>
          <w:sz w:val="28"/>
          <w:szCs w:val="28"/>
        </w:rPr>
        <w:t>[5]</w:t>
      </w:r>
    </w:p>
    <w:p w14:paraId="787162B1" w14:textId="77777777" w:rsidR="00B94E03" w:rsidRPr="00B94E03" w:rsidRDefault="00B94E03" w:rsidP="00B94E03">
      <w:pPr>
        <w:jc w:val="both"/>
        <w:rPr>
          <w:color w:val="000000" w:themeColor="text1"/>
          <w:sz w:val="28"/>
          <w:szCs w:val="28"/>
        </w:rPr>
      </w:pPr>
      <w:proofErr w:type="spellStart"/>
      <w:r w:rsidRPr="00B94E03">
        <w:rPr>
          <w:color w:val="000000" w:themeColor="text1"/>
          <w:sz w:val="28"/>
          <w:szCs w:val="28"/>
        </w:rPr>
        <w:t>akarya</w:t>
      </w:r>
      <w:proofErr w:type="spellEnd"/>
      <w:r w:rsidRPr="00B94E03">
        <w:rPr>
          <w:color w:val="000000" w:themeColor="text1"/>
          <w:sz w:val="28"/>
          <w:szCs w:val="28"/>
        </w:rPr>
        <w:t xml:space="preserve"> Abdullah </w:t>
      </w:r>
      <w:proofErr w:type="spellStart"/>
      <w:r w:rsidRPr="00B94E03">
        <w:rPr>
          <w:color w:val="000000" w:themeColor="text1"/>
          <w:sz w:val="28"/>
          <w:szCs w:val="28"/>
        </w:rPr>
        <w:t>Alzamil</w:t>
      </w:r>
      <w:proofErr w:type="spellEnd"/>
      <w:r w:rsidRPr="00B94E03">
        <w:rPr>
          <w:color w:val="000000" w:themeColor="text1"/>
          <w:sz w:val="28"/>
          <w:szCs w:val="28"/>
        </w:rPr>
        <w:t>, “Software Coupling and Cohesion Model for Measuring the Quality of Software Components,” </w:t>
      </w:r>
      <w:r w:rsidRPr="00B94E03">
        <w:rPr>
          <w:i/>
          <w:iCs/>
          <w:color w:val="000000" w:themeColor="text1"/>
          <w:sz w:val="28"/>
          <w:szCs w:val="28"/>
        </w:rPr>
        <w:t>Computers, materials &amp; continua/Computers, materials &amp; continua (Print)</w:t>
      </w:r>
      <w:r w:rsidRPr="00B94E03">
        <w:rPr>
          <w:color w:val="000000" w:themeColor="text1"/>
          <w:sz w:val="28"/>
          <w:szCs w:val="28"/>
        </w:rPr>
        <w:t xml:space="preserve">, vol. 77, no. 3, pp. 3139–3161, Jan. 2023, </w:t>
      </w:r>
      <w:proofErr w:type="spellStart"/>
      <w:r w:rsidRPr="00B94E03">
        <w:rPr>
          <w:color w:val="000000" w:themeColor="text1"/>
          <w:sz w:val="28"/>
          <w:szCs w:val="28"/>
        </w:rPr>
        <w:t>doi</w:t>
      </w:r>
      <w:proofErr w:type="spellEnd"/>
      <w:r w:rsidRPr="00B94E03">
        <w:rPr>
          <w:color w:val="000000" w:themeColor="text1"/>
          <w:sz w:val="28"/>
          <w:szCs w:val="28"/>
        </w:rPr>
        <w:t xml:space="preserve">: </w:t>
      </w:r>
      <w:hyperlink r:id="rId7" w:history="1">
        <w:r w:rsidRPr="00B94E03">
          <w:rPr>
            <w:rStyle w:val="Hyperlink"/>
            <w:sz w:val="28"/>
            <w:szCs w:val="28"/>
          </w:rPr>
          <w:t>https://doi.org/10.32604/cmc.2023.042711</w:t>
        </w:r>
      </w:hyperlink>
      <w:r w:rsidRPr="00B94E03">
        <w:rPr>
          <w:color w:val="000000" w:themeColor="text1"/>
          <w:sz w:val="28"/>
          <w:szCs w:val="28"/>
        </w:rPr>
        <w:t>.</w:t>
      </w:r>
    </w:p>
    <w:p w14:paraId="30E41BEF" w14:textId="3ABB0362" w:rsidR="00B94E03" w:rsidRPr="00B94E03" w:rsidRDefault="00F55735" w:rsidP="00B94E03">
      <w:pPr>
        <w:jc w:val="both"/>
        <w:rPr>
          <w:color w:val="000000" w:themeColor="text1"/>
          <w:sz w:val="28"/>
          <w:szCs w:val="28"/>
        </w:rPr>
      </w:pPr>
      <w:r>
        <w:rPr>
          <w:color w:val="000000" w:themeColor="text1"/>
          <w:sz w:val="28"/>
          <w:szCs w:val="28"/>
        </w:rPr>
        <w:t>[6]</w:t>
      </w:r>
    </w:p>
    <w:p w14:paraId="3A106E6D" w14:textId="77777777" w:rsidR="00B94E03" w:rsidRPr="00B94E03" w:rsidRDefault="00B94E03" w:rsidP="00B94E03">
      <w:pPr>
        <w:jc w:val="both"/>
        <w:rPr>
          <w:color w:val="000000" w:themeColor="text1"/>
          <w:sz w:val="28"/>
          <w:szCs w:val="28"/>
        </w:rPr>
      </w:pPr>
      <w:r w:rsidRPr="00B94E03">
        <w:rPr>
          <w:color w:val="000000" w:themeColor="text1"/>
          <w:sz w:val="28"/>
          <w:szCs w:val="28"/>
        </w:rPr>
        <w:t xml:space="preserve">K. </w:t>
      </w:r>
      <w:proofErr w:type="spellStart"/>
      <w:r w:rsidRPr="00B94E03">
        <w:rPr>
          <w:color w:val="000000" w:themeColor="text1"/>
          <w:sz w:val="28"/>
          <w:szCs w:val="28"/>
        </w:rPr>
        <w:t>Rustan</w:t>
      </w:r>
      <w:proofErr w:type="spellEnd"/>
      <w:r w:rsidRPr="00B94E03">
        <w:rPr>
          <w:color w:val="000000" w:themeColor="text1"/>
          <w:sz w:val="28"/>
          <w:szCs w:val="28"/>
        </w:rPr>
        <w:t xml:space="preserve"> and G. C. Nelson, “Data abstraction and information hiding,” vol. 24, no. 5, pp. 491–553, Sep. 2002, </w:t>
      </w:r>
      <w:proofErr w:type="spellStart"/>
      <w:r w:rsidRPr="00B94E03">
        <w:rPr>
          <w:color w:val="000000" w:themeColor="text1"/>
          <w:sz w:val="28"/>
          <w:szCs w:val="28"/>
        </w:rPr>
        <w:t>doi</w:t>
      </w:r>
      <w:proofErr w:type="spellEnd"/>
      <w:r w:rsidRPr="00B94E03">
        <w:rPr>
          <w:color w:val="000000" w:themeColor="text1"/>
          <w:sz w:val="28"/>
          <w:szCs w:val="28"/>
        </w:rPr>
        <w:t>: https://doi.org/10.1145/570886.570888.</w:t>
      </w:r>
    </w:p>
    <w:p w14:paraId="0CB43567" w14:textId="77777777" w:rsidR="00B94E03" w:rsidRDefault="00B94E03" w:rsidP="00240065">
      <w:pPr>
        <w:rPr>
          <w:rFonts w:ascii="Calibri" w:hAnsi="Calibri" w:cs="Calibri"/>
          <w:color w:val="000000"/>
          <w:sz w:val="27"/>
          <w:szCs w:val="27"/>
        </w:rPr>
      </w:pPr>
    </w:p>
    <w:p w14:paraId="037D0346" w14:textId="77777777" w:rsidR="00185A30" w:rsidRDefault="00185A30" w:rsidP="00240065">
      <w:pPr>
        <w:rPr>
          <w:rFonts w:ascii="Calibri" w:hAnsi="Calibri" w:cs="Calibri"/>
          <w:color w:val="000000"/>
          <w:sz w:val="27"/>
          <w:szCs w:val="27"/>
        </w:rPr>
      </w:pPr>
    </w:p>
    <w:p w14:paraId="21A70F87" w14:textId="77777777" w:rsidR="00185A30" w:rsidRDefault="00185A30" w:rsidP="00240065">
      <w:pPr>
        <w:rPr>
          <w:rFonts w:ascii="Calibri" w:hAnsi="Calibri" w:cs="Calibri"/>
          <w:color w:val="000000"/>
          <w:sz w:val="27"/>
          <w:szCs w:val="27"/>
        </w:rPr>
      </w:pPr>
    </w:p>
    <w:p w14:paraId="79C0D1C4" w14:textId="77777777" w:rsidR="00406BE2" w:rsidRDefault="00406BE2" w:rsidP="00240065">
      <w:pPr>
        <w:rPr>
          <w:rFonts w:ascii="Calibri" w:hAnsi="Calibri" w:cs="Calibri"/>
          <w:color w:val="000000"/>
          <w:sz w:val="27"/>
          <w:szCs w:val="27"/>
        </w:rPr>
      </w:pPr>
    </w:p>
    <w:p w14:paraId="24ED3EA7" w14:textId="4F1893D6" w:rsidR="00406BE2" w:rsidRPr="00240065" w:rsidRDefault="00406BE2" w:rsidP="00240065">
      <w:pPr>
        <w:rPr>
          <w:rFonts w:ascii="Calibri" w:hAnsi="Calibri" w:cs="Calibri"/>
          <w:color w:val="000000"/>
          <w:sz w:val="27"/>
          <w:szCs w:val="27"/>
        </w:rPr>
      </w:pPr>
    </w:p>
    <w:sectPr w:rsidR="00406BE2" w:rsidRPr="002400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11C4D"/>
    <w:multiLevelType w:val="multilevel"/>
    <w:tmpl w:val="EF6A7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701F6"/>
    <w:multiLevelType w:val="hybridMultilevel"/>
    <w:tmpl w:val="DEA61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F33B40"/>
    <w:multiLevelType w:val="hybridMultilevel"/>
    <w:tmpl w:val="6D8E7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2308CB"/>
    <w:multiLevelType w:val="hybridMultilevel"/>
    <w:tmpl w:val="FF68D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22249A"/>
    <w:multiLevelType w:val="hybridMultilevel"/>
    <w:tmpl w:val="2EB09B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963E76"/>
    <w:multiLevelType w:val="hybridMultilevel"/>
    <w:tmpl w:val="0B6C8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E41B81"/>
    <w:multiLevelType w:val="hybridMultilevel"/>
    <w:tmpl w:val="C638D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155ECA"/>
    <w:multiLevelType w:val="hybridMultilevel"/>
    <w:tmpl w:val="6D82A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834C21"/>
    <w:multiLevelType w:val="hybridMultilevel"/>
    <w:tmpl w:val="8A74F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8A38AB"/>
    <w:multiLevelType w:val="hybridMultilevel"/>
    <w:tmpl w:val="8112F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CB4C40"/>
    <w:multiLevelType w:val="hybridMultilevel"/>
    <w:tmpl w:val="F140C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9F0E36"/>
    <w:multiLevelType w:val="hybridMultilevel"/>
    <w:tmpl w:val="DE24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68301A"/>
    <w:multiLevelType w:val="hybridMultilevel"/>
    <w:tmpl w:val="42481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913F20"/>
    <w:multiLevelType w:val="multilevel"/>
    <w:tmpl w:val="CE341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0945A9"/>
    <w:multiLevelType w:val="hybridMultilevel"/>
    <w:tmpl w:val="5EA09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5117FD"/>
    <w:multiLevelType w:val="hybridMultilevel"/>
    <w:tmpl w:val="FA648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3410688">
    <w:abstractNumId w:val="11"/>
  </w:num>
  <w:num w:numId="2" w16cid:durableId="68772866">
    <w:abstractNumId w:val="14"/>
  </w:num>
  <w:num w:numId="3" w16cid:durableId="1913466616">
    <w:abstractNumId w:val="4"/>
  </w:num>
  <w:num w:numId="4" w16cid:durableId="63843070">
    <w:abstractNumId w:val="13"/>
  </w:num>
  <w:num w:numId="5" w16cid:durableId="1126201315">
    <w:abstractNumId w:val="2"/>
  </w:num>
  <w:num w:numId="6" w16cid:durableId="744425242">
    <w:abstractNumId w:val="10"/>
  </w:num>
  <w:num w:numId="7" w16cid:durableId="208733067">
    <w:abstractNumId w:val="7"/>
  </w:num>
  <w:num w:numId="8" w16cid:durableId="919876718">
    <w:abstractNumId w:val="8"/>
  </w:num>
  <w:num w:numId="9" w16cid:durableId="1937782887">
    <w:abstractNumId w:val="1"/>
  </w:num>
  <w:num w:numId="10" w16cid:durableId="784077409">
    <w:abstractNumId w:val="12"/>
  </w:num>
  <w:num w:numId="11" w16cid:durableId="1873570789">
    <w:abstractNumId w:val="0"/>
  </w:num>
  <w:num w:numId="12" w16cid:durableId="10301242">
    <w:abstractNumId w:val="3"/>
  </w:num>
  <w:num w:numId="13" w16cid:durableId="1033724097">
    <w:abstractNumId w:val="6"/>
  </w:num>
  <w:num w:numId="14" w16cid:durableId="508326907">
    <w:abstractNumId w:val="9"/>
  </w:num>
  <w:num w:numId="15" w16cid:durableId="1546288099">
    <w:abstractNumId w:val="5"/>
  </w:num>
  <w:num w:numId="16" w16cid:durableId="141866765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0DD"/>
    <w:rsid w:val="00034873"/>
    <w:rsid w:val="000758B5"/>
    <w:rsid w:val="000852A2"/>
    <w:rsid w:val="00087D13"/>
    <w:rsid w:val="000C7AEB"/>
    <w:rsid w:val="00117E4C"/>
    <w:rsid w:val="00120513"/>
    <w:rsid w:val="00140406"/>
    <w:rsid w:val="00143D1D"/>
    <w:rsid w:val="00143D81"/>
    <w:rsid w:val="00164034"/>
    <w:rsid w:val="00166E0B"/>
    <w:rsid w:val="00172269"/>
    <w:rsid w:val="0018120A"/>
    <w:rsid w:val="00185A30"/>
    <w:rsid w:val="00191D2C"/>
    <w:rsid w:val="001A5FEE"/>
    <w:rsid w:val="001A7A7B"/>
    <w:rsid w:val="001C2A41"/>
    <w:rsid w:val="001F25D3"/>
    <w:rsid w:val="001F464F"/>
    <w:rsid w:val="00200350"/>
    <w:rsid w:val="00240065"/>
    <w:rsid w:val="0024029C"/>
    <w:rsid w:val="00252C6F"/>
    <w:rsid w:val="0026763A"/>
    <w:rsid w:val="0027034E"/>
    <w:rsid w:val="0027098F"/>
    <w:rsid w:val="0027099E"/>
    <w:rsid w:val="00283393"/>
    <w:rsid w:val="002B0709"/>
    <w:rsid w:val="002B1C2C"/>
    <w:rsid w:val="002B55B2"/>
    <w:rsid w:val="002C1807"/>
    <w:rsid w:val="00303A45"/>
    <w:rsid w:val="003A082A"/>
    <w:rsid w:val="003A0DC6"/>
    <w:rsid w:val="003C1C27"/>
    <w:rsid w:val="003C2196"/>
    <w:rsid w:val="003D1A9A"/>
    <w:rsid w:val="003E5E4E"/>
    <w:rsid w:val="003F68DC"/>
    <w:rsid w:val="0040366C"/>
    <w:rsid w:val="00406BE2"/>
    <w:rsid w:val="0042786F"/>
    <w:rsid w:val="004314A5"/>
    <w:rsid w:val="004535BC"/>
    <w:rsid w:val="00461E8B"/>
    <w:rsid w:val="004625B0"/>
    <w:rsid w:val="004736B0"/>
    <w:rsid w:val="004B1250"/>
    <w:rsid w:val="004C4A35"/>
    <w:rsid w:val="004F1BE7"/>
    <w:rsid w:val="00512B7F"/>
    <w:rsid w:val="00525FFB"/>
    <w:rsid w:val="00555203"/>
    <w:rsid w:val="005559C5"/>
    <w:rsid w:val="00562CAF"/>
    <w:rsid w:val="00570647"/>
    <w:rsid w:val="00577DFB"/>
    <w:rsid w:val="00583BA8"/>
    <w:rsid w:val="005845FF"/>
    <w:rsid w:val="00585515"/>
    <w:rsid w:val="00594338"/>
    <w:rsid w:val="005966AB"/>
    <w:rsid w:val="005A0357"/>
    <w:rsid w:val="005A2B2D"/>
    <w:rsid w:val="005A661E"/>
    <w:rsid w:val="005D2F2B"/>
    <w:rsid w:val="005D3D03"/>
    <w:rsid w:val="005D618A"/>
    <w:rsid w:val="005D7E79"/>
    <w:rsid w:val="006163EC"/>
    <w:rsid w:val="006233DA"/>
    <w:rsid w:val="00632009"/>
    <w:rsid w:val="00634DD3"/>
    <w:rsid w:val="00663F86"/>
    <w:rsid w:val="00690422"/>
    <w:rsid w:val="006A6DFC"/>
    <w:rsid w:val="006B2FEE"/>
    <w:rsid w:val="006D3CB3"/>
    <w:rsid w:val="0070788E"/>
    <w:rsid w:val="0075207A"/>
    <w:rsid w:val="0075556D"/>
    <w:rsid w:val="00783D51"/>
    <w:rsid w:val="00791507"/>
    <w:rsid w:val="00793DB8"/>
    <w:rsid w:val="007B0722"/>
    <w:rsid w:val="007B4D06"/>
    <w:rsid w:val="007B6128"/>
    <w:rsid w:val="007C1191"/>
    <w:rsid w:val="007D3994"/>
    <w:rsid w:val="007E3800"/>
    <w:rsid w:val="00800144"/>
    <w:rsid w:val="00803BD7"/>
    <w:rsid w:val="00814440"/>
    <w:rsid w:val="00822F40"/>
    <w:rsid w:val="00872B3F"/>
    <w:rsid w:val="008769A7"/>
    <w:rsid w:val="00881B25"/>
    <w:rsid w:val="008A2CAF"/>
    <w:rsid w:val="008B5418"/>
    <w:rsid w:val="008B5565"/>
    <w:rsid w:val="008F27EB"/>
    <w:rsid w:val="00903DDB"/>
    <w:rsid w:val="009053DE"/>
    <w:rsid w:val="0091455F"/>
    <w:rsid w:val="0091751F"/>
    <w:rsid w:val="00925471"/>
    <w:rsid w:val="00932AD6"/>
    <w:rsid w:val="009372D5"/>
    <w:rsid w:val="00961C4B"/>
    <w:rsid w:val="009B1277"/>
    <w:rsid w:val="009B2F28"/>
    <w:rsid w:val="009D26E1"/>
    <w:rsid w:val="009D3EE3"/>
    <w:rsid w:val="009E130F"/>
    <w:rsid w:val="009E4BA1"/>
    <w:rsid w:val="00A157E3"/>
    <w:rsid w:val="00A159B2"/>
    <w:rsid w:val="00A15E52"/>
    <w:rsid w:val="00A21C76"/>
    <w:rsid w:val="00A32152"/>
    <w:rsid w:val="00A3531F"/>
    <w:rsid w:val="00A65242"/>
    <w:rsid w:val="00A708FB"/>
    <w:rsid w:val="00A71162"/>
    <w:rsid w:val="00A830DD"/>
    <w:rsid w:val="00AB42D1"/>
    <w:rsid w:val="00AC63A2"/>
    <w:rsid w:val="00B00FCB"/>
    <w:rsid w:val="00B06ACB"/>
    <w:rsid w:val="00B23A0A"/>
    <w:rsid w:val="00B325DE"/>
    <w:rsid w:val="00B360BA"/>
    <w:rsid w:val="00B37CA1"/>
    <w:rsid w:val="00B55905"/>
    <w:rsid w:val="00B62327"/>
    <w:rsid w:val="00B756B6"/>
    <w:rsid w:val="00B77DB2"/>
    <w:rsid w:val="00B94E03"/>
    <w:rsid w:val="00BA4298"/>
    <w:rsid w:val="00BA4D1A"/>
    <w:rsid w:val="00BC3414"/>
    <w:rsid w:val="00BD4C18"/>
    <w:rsid w:val="00BE17FA"/>
    <w:rsid w:val="00C01F6B"/>
    <w:rsid w:val="00C15052"/>
    <w:rsid w:val="00C262F7"/>
    <w:rsid w:val="00C343CF"/>
    <w:rsid w:val="00C361A9"/>
    <w:rsid w:val="00C37F73"/>
    <w:rsid w:val="00C53100"/>
    <w:rsid w:val="00C57036"/>
    <w:rsid w:val="00C62A61"/>
    <w:rsid w:val="00C62D6F"/>
    <w:rsid w:val="00C659AF"/>
    <w:rsid w:val="00CA35D3"/>
    <w:rsid w:val="00CC6682"/>
    <w:rsid w:val="00D051E2"/>
    <w:rsid w:val="00D1266B"/>
    <w:rsid w:val="00D53EAC"/>
    <w:rsid w:val="00D54E8D"/>
    <w:rsid w:val="00D5766A"/>
    <w:rsid w:val="00D74914"/>
    <w:rsid w:val="00DA534D"/>
    <w:rsid w:val="00DB07B8"/>
    <w:rsid w:val="00DC7F1D"/>
    <w:rsid w:val="00DD42CD"/>
    <w:rsid w:val="00DE785F"/>
    <w:rsid w:val="00E16159"/>
    <w:rsid w:val="00E44A0E"/>
    <w:rsid w:val="00E6212E"/>
    <w:rsid w:val="00EC7A5C"/>
    <w:rsid w:val="00EF2830"/>
    <w:rsid w:val="00EF5766"/>
    <w:rsid w:val="00F0504F"/>
    <w:rsid w:val="00F12399"/>
    <w:rsid w:val="00F55735"/>
    <w:rsid w:val="00F75757"/>
    <w:rsid w:val="00F842B4"/>
    <w:rsid w:val="00FA0494"/>
    <w:rsid w:val="00FA26B0"/>
    <w:rsid w:val="00FE3673"/>
    <w:rsid w:val="00FF150E"/>
    <w:rsid w:val="00FF2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22288"/>
  <w15:chartTrackingRefBased/>
  <w15:docId w15:val="{2A8E0507-CA59-3D48-BEAD-34235B11B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69A7"/>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A830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30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30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830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30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30D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30D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30D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30D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30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30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830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830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30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30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30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30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30DD"/>
    <w:rPr>
      <w:rFonts w:eastAsiaTheme="majorEastAsia" w:cstheme="majorBidi"/>
      <w:color w:val="272727" w:themeColor="text1" w:themeTint="D8"/>
    </w:rPr>
  </w:style>
  <w:style w:type="paragraph" w:styleId="Title">
    <w:name w:val="Title"/>
    <w:basedOn w:val="Normal"/>
    <w:next w:val="Normal"/>
    <w:link w:val="TitleChar"/>
    <w:uiPriority w:val="10"/>
    <w:qFormat/>
    <w:rsid w:val="00A830D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30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30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30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30DD"/>
    <w:pPr>
      <w:spacing w:before="160"/>
      <w:jc w:val="center"/>
    </w:pPr>
    <w:rPr>
      <w:i/>
      <w:iCs/>
      <w:color w:val="404040" w:themeColor="text1" w:themeTint="BF"/>
    </w:rPr>
  </w:style>
  <w:style w:type="character" w:customStyle="1" w:styleId="QuoteChar">
    <w:name w:val="Quote Char"/>
    <w:basedOn w:val="DefaultParagraphFont"/>
    <w:link w:val="Quote"/>
    <w:uiPriority w:val="29"/>
    <w:rsid w:val="00A830DD"/>
    <w:rPr>
      <w:i/>
      <w:iCs/>
      <w:color w:val="404040" w:themeColor="text1" w:themeTint="BF"/>
    </w:rPr>
  </w:style>
  <w:style w:type="paragraph" w:styleId="ListParagraph">
    <w:name w:val="List Paragraph"/>
    <w:basedOn w:val="Normal"/>
    <w:uiPriority w:val="34"/>
    <w:qFormat/>
    <w:rsid w:val="00A830DD"/>
    <w:pPr>
      <w:ind w:left="720"/>
      <w:contextualSpacing/>
    </w:pPr>
  </w:style>
  <w:style w:type="character" w:styleId="IntenseEmphasis">
    <w:name w:val="Intense Emphasis"/>
    <w:basedOn w:val="DefaultParagraphFont"/>
    <w:uiPriority w:val="21"/>
    <w:qFormat/>
    <w:rsid w:val="00A830DD"/>
    <w:rPr>
      <w:i/>
      <w:iCs/>
      <w:color w:val="0F4761" w:themeColor="accent1" w:themeShade="BF"/>
    </w:rPr>
  </w:style>
  <w:style w:type="paragraph" w:styleId="IntenseQuote">
    <w:name w:val="Intense Quote"/>
    <w:basedOn w:val="Normal"/>
    <w:next w:val="Normal"/>
    <w:link w:val="IntenseQuoteChar"/>
    <w:uiPriority w:val="30"/>
    <w:qFormat/>
    <w:rsid w:val="00A830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30DD"/>
    <w:rPr>
      <w:i/>
      <w:iCs/>
      <w:color w:val="0F4761" w:themeColor="accent1" w:themeShade="BF"/>
    </w:rPr>
  </w:style>
  <w:style w:type="character" w:styleId="IntenseReference">
    <w:name w:val="Intense Reference"/>
    <w:basedOn w:val="DefaultParagraphFont"/>
    <w:uiPriority w:val="32"/>
    <w:qFormat/>
    <w:rsid w:val="00A830DD"/>
    <w:rPr>
      <w:b/>
      <w:bCs/>
      <w:smallCaps/>
      <w:color w:val="0F4761" w:themeColor="accent1" w:themeShade="BF"/>
      <w:spacing w:val="5"/>
    </w:rPr>
  </w:style>
  <w:style w:type="paragraph" w:styleId="NormalWeb">
    <w:name w:val="Normal (Web)"/>
    <w:basedOn w:val="Normal"/>
    <w:uiPriority w:val="99"/>
    <w:unhideWhenUsed/>
    <w:rsid w:val="00C57036"/>
    <w:pPr>
      <w:spacing w:before="100" w:beforeAutospacing="1" w:after="100" w:afterAutospacing="1"/>
    </w:pPr>
  </w:style>
  <w:style w:type="character" w:styleId="Strong">
    <w:name w:val="Strong"/>
    <w:basedOn w:val="DefaultParagraphFont"/>
    <w:uiPriority w:val="22"/>
    <w:qFormat/>
    <w:rsid w:val="00C57036"/>
    <w:rPr>
      <w:b/>
      <w:bCs/>
    </w:rPr>
  </w:style>
  <w:style w:type="table" w:styleId="TableGrid">
    <w:name w:val="Table Grid"/>
    <w:basedOn w:val="TableNormal"/>
    <w:uiPriority w:val="39"/>
    <w:rsid w:val="004F1B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5845F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4">
    <w:name w:val="Grid Table 4"/>
    <w:basedOn w:val="TableNormal"/>
    <w:uiPriority w:val="49"/>
    <w:rsid w:val="005845F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urful">
    <w:name w:val="Grid Table 7 Colorful"/>
    <w:basedOn w:val="TableNormal"/>
    <w:uiPriority w:val="52"/>
    <w:rsid w:val="005845F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Hyperlink">
    <w:name w:val="Hyperlink"/>
    <w:basedOn w:val="DefaultParagraphFont"/>
    <w:uiPriority w:val="99"/>
    <w:unhideWhenUsed/>
    <w:rsid w:val="00C343CF"/>
    <w:rPr>
      <w:color w:val="467886" w:themeColor="hyperlink"/>
      <w:u w:val="single"/>
    </w:rPr>
  </w:style>
  <w:style w:type="character" w:styleId="UnresolvedMention">
    <w:name w:val="Unresolved Mention"/>
    <w:basedOn w:val="DefaultParagraphFont"/>
    <w:uiPriority w:val="99"/>
    <w:semiHidden/>
    <w:unhideWhenUsed/>
    <w:rsid w:val="00C343CF"/>
    <w:rPr>
      <w:color w:val="605E5C"/>
      <w:shd w:val="clear" w:color="auto" w:fill="E1DFDD"/>
    </w:rPr>
  </w:style>
  <w:style w:type="character" w:styleId="FollowedHyperlink">
    <w:name w:val="FollowedHyperlink"/>
    <w:basedOn w:val="DefaultParagraphFont"/>
    <w:uiPriority w:val="99"/>
    <w:semiHidden/>
    <w:unhideWhenUsed/>
    <w:rsid w:val="008769A7"/>
    <w:rPr>
      <w:color w:val="96607D" w:themeColor="followedHyperlink"/>
      <w:u w:val="single"/>
    </w:rPr>
  </w:style>
  <w:style w:type="paragraph" w:customStyle="1" w:styleId="items-center">
    <w:name w:val="items-center"/>
    <w:basedOn w:val="Normal"/>
    <w:rsid w:val="008769A7"/>
    <w:pPr>
      <w:spacing w:before="100" w:beforeAutospacing="1" w:after="100" w:afterAutospacing="1"/>
    </w:pPr>
  </w:style>
  <w:style w:type="paragraph" w:styleId="TOCHeading">
    <w:name w:val="TOC Heading"/>
    <w:basedOn w:val="Heading1"/>
    <w:next w:val="Normal"/>
    <w:uiPriority w:val="39"/>
    <w:unhideWhenUsed/>
    <w:qFormat/>
    <w:rsid w:val="00A708FB"/>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A708FB"/>
    <w:pPr>
      <w:spacing w:before="120"/>
    </w:pPr>
    <w:rPr>
      <w:rFonts w:asciiTheme="minorHAnsi" w:hAnsiTheme="minorHAnsi"/>
      <w:b/>
      <w:bCs/>
      <w:i/>
      <w:iCs/>
    </w:rPr>
  </w:style>
  <w:style w:type="paragraph" w:styleId="TOC2">
    <w:name w:val="toc 2"/>
    <w:basedOn w:val="Normal"/>
    <w:next w:val="Normal"/>
    <w:autoRedefine/>
    <w:uiPriority w:val="39"/>
    <w:unhideWhenUsed/>
    <w:rsid w:val="00A708FB"/>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A708FB"/>
    <w:pPr>
      <w:ind w:left="480"/>
    </w:pPr>
    <w:rPr>
      <w:rFonts w:asciiTheme="minorHAnsi" w:hAnsiTheme="minorHAnsi"/>
      <w:sz w:val="20"/>
      <w:szCs w:val="20"/>
    </w:rPr>
  </w:style>
  <w:style w:type="paragraph" w:styleId="TOC4">
    <w:name w:val="toc 4"/>
    <w:basedOn w:val="Normal"/>
    <w:next w:val="Normal"/>
    <w:autoRedefine/>
    <w:uiPriority w:val="39"/>
    <w:semiHidden/>
    <w:unhideWhenUsed/>
    <w:rsid w:val="00A708FB"/>
    <w:pPr>
      <w:ind w:left="720"/>
    </w:pPr>
    <w:rPr>
      <w:rFonts w:asciiTheme="minorHAnsi" w:hAnsiTheme="minorHAnsi"/>
      <w:sz w:val="20"/>
      <w:szCs w:val="20"/>
    </w:rPr>
  </w:style>
  <w:style w:type="paragraph" w:styleId="TOC5">
    <w:name w:val="toc 5"/>
    <w:basedOn w:val="Normal"/>
    <w:next w:val="Normal"/>
    <w:autoRedefine/>
    <w:uiPriority w:val="39"/>
    <w:semiHidden/>
    <w:unhideWhenUsed/>
    <w:rsid w:val="00A708FB"/>
    <w:pPr>
      <w:ind w:left="960"/>
    </w:pPr>
    <w:rPr>
      <w:rFonts w:asciiTheme="minorHAnsi" w:hAnsiTheme="minorHAnsi"/>
      <w:sz w:val="20"/>
      <w:szCs w:val="20"/>
    </w:rPr>
  </w:style>
  <w:style w:type="paragraph" w:styleId="TOC6">
    <w:name w:val="toc 6"/>
    <w:basedOn w:val="Normal"/>
    <w:next w:val="Normal"/>
    <w:autoRedefine/>
    <w:uiPriority w:val="39"/>
    <w:semiHidden/>
    <w:unhideWhenUsed/>
    <w:rsid w:val="00A708FB"/>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A708FB"/>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A708FB"/>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A708FB"/>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062017">
      <w:bodyDiv w:val="1"/>
      <w:marLeft w:val="0"/>
      <w:marRight w:val="0"/>
      <w:marTop w:val="0"/>
      <w:marBottom w:val="0"/>
      <w:divBdr>
        <w:top w:val="none" w:sz="0" w:space="0" w:color="auto"/>
        <w:left w:val="none" w:sz="0" w:space="0" w:color="auto"/>
        <w:bottom w:val="none" w:sz="0" w:space="0" w:color="auto"/>
        <w:right w:val="none" w:sz="0" w:space="0" w:color="auto"/>
      </w:divBdr>
    </w:div>
    <w:div w:id="264504503">
      <w:bodyDiv w:val="1"/>
      <w:marLeft w:val="0"/>
      <w:marRight w:val="0"/>
      <w:marTop w:val="0"/>
      <w:marBottom w:val="0"/>
      <w:divBdr>
        <w:top w:val="none" w:sz="0" w:space="0" w:color="auto"/>
        <w:left w:val="none" w:sz="0" w:space="0" w:color="auto"/>
        <w:bottom w:val="none" w:sz="0" w:space="0" w:color="auto"/>
        <w:right w:val="none" w:sz="0" w:space="0" w:color="auto"/>
      </w:divBdr>
    </w:div>
    <w:div w:id="539977921">
      <w:bodyDiv w:val="1"/>
      <w:marLeft w:val="0"/>
      <w:marRight w:val="0"/>
      <w:marTop w:val="0"/>
      <w:marBottom w:val="0"/>
      <w:divBdr>
        <w:top w:val="none" w:sz="0" w:space="0" w:color="auto"/>
        <w:left w:val="none" w:sz="0" w:space="0" w:color="auto"/>
        <w:bottom w:val="none" w:sz="0" w:space="0" w:color="auto"/>
        <w:right w:val="none" w:sz="0" w:space="0" w:color="auto"/>
      </w:divBdr>
      <w:divsChild>
        <w:div w:id="2103137164">
          <w:marLeft w:val="0"/>
          <w:marRight w:val="720"/>
          <w:marTop w:val="0"/>
          <w:marBottom w:val="0"/>
          <w:divBdr>
            <w:top w:val="none" w:sz="0" w:space="0" w:color="auto"/>
            <w:left w:val="none" w:sz="0" w:space="0" w:color="auto"/>
            <w:bottom w:val="none" w:sz="0" w:space="0" w:color="auto"/>
            <w:right w:val="none" w:sz="0" w:space="0" w:color="auto"/>
          </w:divBdr>
        </w:div>
        <w:div w:id="1214004823">
          <w:marLeft w:val="0"/>
          <w:marRight w:val="0"/>
          <w:marTop w:val="0"/>
          <w:marBottom w:val="0"/>
          <w:divBdr>
            <w:top w:val="none" w:sz="0" w:space="0" w:color="auto"/>
            <w:left w:val="none" w:sz="0" w:space="0" w:color="auto"/>
            <w:bottom w:val="none" w:sz="0" w:space="0" w:color="auto"/>
            <w:right w:val="none" w:sz="0" w:space="0" w:color="auto"/>
          </w:divBdr>
        </w:div>
      </w:divsChild>
    </w:div>
    <w:div w:id="765729634">
      <w:bodyDiv w:val="1"/>
      <w:marLeft w:val="0"/>
      <w:marRight w:val="0"/>
      <w:marTop w:val="0"/>
      <w:marBottom w:val="0"/>
      <w:divBdr>
        <w:top w:val="none" w:sz="0" w:space="0" w:color="auto"/>
        <w:left w:val="none" w:sz="0" w:space="0" w:color="auto"/>
        <w:bottom w:val="none" w:sz="0" w:space="0" w:color="auto"/>
        <w:right w:val="none" w:sz="0" w:space="0" w:color="auto"/>
      </w:divBdr>
    </w:div>
    <w:div w:id="1085767104">
      <w:bodyDiv w:val="1"/>
      <w:marLeft w:val="0"/>
      <w:marRight w:val="0"/>
      <w:marTop w:val="0"/>
      <w:marBottom w:val="0"/>
      <w:divBdr>
        <w:top w:val="none" w:sz="0" w:space="0" w:color="auto"/>
        <w:left w:val="none" w:sz="0" w:space="0" w:color="auto"/>
        <w:bottom w:val="none" w:sz="0" w:space="0" w:color="auto"/>
        <w:right w:val="none" w:sz="0" w:space="0" w:color="auto"/>
      </w:divBdr>
    </w:div>
    <w:div w:id="1159810973">
      <w:bodyDiv w:val="1"/>
      <w:marLeft w:val="0"/>
      <w:marRight w:val="0"/>
      <w:marTop w:val="0"/>
      <w:marBottom w:val="0"/>
      <w:divBdr>
        <w:top w:val="none" w:sz="0" w:space="0" w:color="auto"/>
        <w:left w:val="none" w:sz="0" w:space="0" w:color="auto"/>
        <w:bottom w:val="none" w:sz="0" w:space="0" w:color="auto"/>
        <w:right w:val="none" w:sz="0" w:space="0" w:color="auto"/>
      </w:divBdr>
    </w:div>
    <w:div w:id="1437672390">
      <w:bodyDiv w:val="1"/>
      <w:marLeft w:val="0"/>
      <w:marRight w:val="0"/>
      <w:marTop w:val="0"/>
      <w:marBottom w:val="0"/>
      <w:divBdr>
        <w:top w:val="none" w:sz="0" w:space="0" w:color="auto"/>
        <w:left w:val="none" w:sz="0" w:space="0" w:color="auto"/>
        <w:bottom w:val="none" w:sz="0" w:space="0" w:color="auto"/>
        <w:right w:val="none" w:sz="0" w:space="0" w:color="auto"/>
      </w:divBdr>
      <w:divsChild>
        <w:div w:id="1403869212">
          <w:marLeft w:val="0"/>
          <w:marRight w:val="0"/>
          <w:marTop w:val="0"/>
          <w:marBottom w:val="150"/>
          <w:divBdr>
            <w:top w:val="none" w:sz="0" w:space="0" w:color="auto"/>
            <w:left w:val="none" w:sz="0" w:space="0" w:color="auto"/>
            <w:bottom w:val="none" w:sz="0" w:space="0" w:color="auto"/>
            <w:right w:val="none" w:sz="0" w:space="0" w:color="auto"/>
          </w:divBdr>
          <w:divsChild>
            <w:div w:id="1498033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028999">
      <w:bodyDiv w:val="1"/>
      <w:marLeft w:val="0"/>
      <w:marRight w:val="0"/>
      <w:marTop w:val="0"/>
      <w:marBottom w:val="0"/>
      <w:divBdr>
        <w:top w:val="none" w:sz="0" w:space="0" w:color="auto"/>
        <w:left w:val="none" w:sz="0" w:space="0" w:color="auto"/>
        <w:bottom w:val="none" w:sz="0" w:space="0" w:color="auto"/>
        <w:right w:val="none" w:sz="0" w:space="0" w:color="auto"/>
      </w:divBdr>
    </w:div>
    <w:div w:id="1798449250">
      <w:bodyDiv w:val="1"/>
      <w:marLeft w:val="0"/>
      <w:marRight w:val="0"/>
      <w:marTop w:val="0"/>
      <w:marBottom w:val="0"/>
      <w:divBdr>
        <w:top w:val="none" w:sz="0" w:space="0" w:color="auto"/>
        <w:left w:val="none" w:sz="0" w:space="0" w:color="auto"/>
        <w:bottom w:val="none" w:sz="0" w:space="0" w:color="auto"/>
        <w:right w:val="none" w:sz="0" w:space="0" w:color="auto"/>
      </w:divBdr>
      <w:divsChild>
        <w:div w:id="1471901293">
          <w:marLeft w:val="0"/>
          <w:marRight w:val="0"/>
          <w:marTop w:val="0"/>
          <w:marBottom w:val="0"/>
          <w:divBdr>
            <w:top w:val="none" w:sz="0" w:space="0" w:color="auto"/>
            <w:left w:val="none" w:sz="0" w:space="0" w:color="auto"/>
            <w:bottom w:val="none" w:sz="0" w:space="0" w:color="auto"/>
            <w:right w:val="none" w:sz="0" w:space="0" w:color="auto"/>
          </w:divBdr>
        </w:div>
      </w:divsChild>
    </w:div>
    <w:div w:id="1820421650">
      <w:bodyDiv w:val="1"/>
      <w:marLeft w:val="0"/>
      <w:marRight w:val="0"/>
      <w:marTop w:val="0"/>
      <w:marBottom w:val="0"/>
      <w:divBdr>
        <w:top w:val="none" w:sz="0" w:space="0" w:color="auto"/>
        <w:left w:val="none" w:sz="0" w:space="0" w:color="auto"/>
        <w:bottom w:val="none" w:sz="0" w:space="0" w:color="auto"/>
        <w:right w:val="none" w:sz="0" w:space="0" w:color="auto"/>
      </w:divBdr>
    </w:div>
    <w:div w:id="1892301889">
      <w:bodyDiv w:val="1"/>
      <w:marLeft w:val="0"/>
      <w:marRight w:val="0"/>
      <w:marTop w:val="0"/>
      <w:marBottom w:val="0"/>
      <w:divBdr>
        <w:top w:val="none" w:sz="0" w:space="0" w:color="auto"/>
        <w:left w:val="none" w:sz="0" w:space="0" w:color="auto"/>
        <w:bottom w:val="none" w:sz="0" w:space="0" w:color="auto"/>
        <w:right w:val="none" w:sz="0" w:space="0" w:color="auto"/>
      </w:divBdr>
      <w:divsChild>
        <w:div w:id="1184054259">
          <w:marLeft w:val="0"/>
          <w:marRight w:val="0"/>
          <w:marTop w:val="0"/>
          <w:marBottom w:val="0"/>
          <w:divBdr>
            <w:top w:val="single" w:sz="2" w:space="0" w:color="E5E7EB"/>
            <w:left w:val="single" w:sz="2" w:space="0" w:color="E5E7EB"/>
            <w:bottom w:val="single" w:sz="2" w:space="0" w:color="E5E7EB"/>
            <w:right w:val="single" w:sz="2" w:space="0" w:color="E5E7EB"/>
          </w:divBdr>
          <w:divsChild>
            <w:div w:id="888805336">
              <w:marLeft w:val="0"/>
              <w:marRight w:val="0"/>
              <w:marTop w:val="0"/>
              <w:marBottom w:val="0"/>
              <w:divBdr>
                <w:top w:val="single" w:sz="2" w:space="0" w:color="E5E7EB"/>
                <w:left w:val="single" w:sz="2" w:space="0" w:color="E5E7EB"/>
                <w:bottom w:val="single" w:sz="2" w:space="0" w:color="E5E7EB"/>
                <w:right w:val="single" w:sz="2" w:space="0" w:color="E5E7EB"/>
              </w:divBdr>
              <w:divsChild>
                <w:div w:id="782965042">
                  <w:marLeft w:val="0"/>
                  <w:marRight w:val="0"/>
                  <w:marTop w:val="0"/>
                  <w:marBottom w:val="0"/>
                  <w:divBdr>
                    <w:top w:val="single" w:sz="2" w:space="0" w:color="E5E7EB"/>
                    <w:left w:val="single" w:sz="2" w:space="0" w:color="E5E7EB"/>
                    <w:bottom w:val="single" w:sz="2" w:space="0" w:color="E5E7EB"/>
                    <w:right w:val="single" w:sz="2" w:space="0" w:color="E5E7EB"/>
                  </w:divBdr>
                  <w:divsChild>
                    <w:div w:id="1226842696">
                      <w:marLeft w:val="0"/>
                      <w:marRight w:val="0"/>
                      <w:marTop w:val="0"/>
                      <w:marBottom w:val="0"/>
                      <w:divBdr>
                        <w:top w:val="single" w:sz="2" w:space="0" w:color="E5E7EB"/>
                        <w:left w:val="single" w:sz="2" w:space="0" w:color="E5E7EB"/>
                        <w:bottom w:val="single" w:sz="2" w:space="0" w:color="E5E7EB"/>
                        <w:right w:val="single" w:sz="2" w:space="0" w:color="E5E7EB"/>
                      </w:divBdr>
                      <w:divsChild>
                        <w:div w:id="1794787331">
                          <w:marLeft w:val="0"/>
                          <w:marRight w:val="0"/>
                          <w:marTop w:val="0"/>
                          <w:marBottom w:val="0"/>
                          <w:divBdr>
                            <w:top w:val="single" w:sz="2" w:space="0" w:color="E5E7EB"/>
                            <w:left w:val="single" w:sz="2" w:space="0" w:color="E5E7EB"/>
                            <w:bottom w:val="single" w:sz="2" w:space="0" w:color="E5E7EB"/>
                            <w:right w:val="single" w:sz="2" w:space="0" w:color="E5E7EB"/>
                          </w:divBdr>
                          <w:divsChild>
                            <w:div w:id="1237663334">
                              <w:marLeft w:val="0"/>
                              <w:marRight w:val="0"/>
                              <w:marTop w:val="0"/>
                              <w:marBottom w:val="1080"/>
                              <w:divBdr>
                                <w:top w:val="single" w:sz="2" w:space="31" w:color="E5E7EB"/>
                                <w:left w:val="single" w:sz="2" w:space="0" w:color="E5E7EB"/>
                                <w:bottom w:val="single" w:sz="2" w:space="31" w:color="E5E7EB"/>
                                <w:right w:val="single" w:sz="2" w:space="0" w:color="E5E7EB"/>
                              </w:divBdr>
                              <w:divsChild>
                                <w:div w:id="569275052">
                                  <w:marLeft w:val="0"/>
                                  <w:marRight w:val="0"/>
                                  <w:marTop w:val="0"/>
                                  <w:marBottom w:val="0"/>
                                  <w:divBdr>
                                    <w:top w:val="single" w:sz="2" w:space="0" w:color="E5E7EB"/>
                                    <w:left w:val="single" w:sz="2" w:space="0" w:color="E5E7EB"/>
                                    <w:bottom w:val="single" w:sz="2" w:space="0" w:color="E5E7EB"/>
                                    <w:right w:val="single" w:sz="2" w:space="0" w:color="E5E7EB"/>
                                  </w:divBdr>
                                  <w:divsChild>
                                    <w:div w:id="941451353">
                                      <w:marLeft w:val="1440"/>
                                      <w:marRight w:val="1440"/>
                                      <w:marTop w:val="0"/>
                                      <w:marBottom w:val="150"/>
                                      <w:divBdr>
                                        <w:top w:val="single" w:sz="2" w:space="0" w:color="E5E7EB"/>
                                        <w:left w:val="single" w:sz="2" w:space="0" w:color="E5E7EB"/>
                                        <w:bottom w:val="single" w:sz="2" w:space="0" w:color="E5E7EB"/>
                                        <w:right w:val="single" w:sz="2" w:space="0" w:color="E5E7EB"/>
                                      </w:divBdr>
                                    </w:div>
                                    <w:div w:id="1777601875">
                                      <w:marLeft w:val="0"/>
                                      <w:marRight w:val="0"/>
                                      <w:marTop w:val="0"/>
                                      <w:marBottom w:val="0"/>
                                      <w:divBdr>
                                        <w:top w:val="single" w:sz="2" w:space="0" w:color="E5E7EB"/>
                                        <w:left w:val="single" w:sz="2" w:space="0" w:color="E5E7EB"/>
                                        <w:bottom w:val="single" w:sz="2" w:space="0" w:color="E5E7EB"/>
                                        <w:right w:val="single" w:sz="2" w:space="0" w:color="E5E7EB"/>
                                      </w:divBdr>
                                      <w:divsChild>
                                        <w:div w:id="1292399673">
                                          <w:marLeft w:val="0"/>
                                          <w:marRight w:val="0"/>
                                          <w:marTop w:val="0"/>
                                          <w:marBottom w:val="0"/>
                                          <w:divBdr>
                                            <w:top w:val="single" w:sz="2" w:space="0" w:color="E5E7EB"/>
                                            <w:left w:val="single" w:sz="2" w:space="0" w:color="E5E7EB"/>
                                            <w:bottom w:val="single" w:sz="2" w:space="0" w:color="E5E7EB"/>
                                            <w:right w:val="single" w:sz="2" w:space="0" w:color="E5E7EB"/>
                                          </w:divBdr>
                                          <w:divsChild>
                                            <w:div w:id="815074210">
                                              <w:marLeft w:val="0"/>
                                              <w:marRight w:val="0"/>
                                              <w:marTop w:val="0"/>
                                              <w:marBottom w:val="0"/>
                                              <w:divBdr>
                                                <w:top w:val="single" w:sz="2" w:space="0" w:color="E5E7EB"/>
                                                <w:left w:val="single" w:sz="2" w:space="0" w:color="E5E7EB"/>
                                                <w:bottom w:val="single" w:sz="2" w:space="0" w:color="E5E7EB"/>
                                                <w:right w:val="single" w:sz="2" w:space="0" w:color="E5E7EB"/>
                                              </w:divBdr>
                                              <w:divsChild>
                                                <w:div w:id="976304320">
                                                  <w:marLeft w:val="0"/>
                                                  <w:marRight w:val="0"/>
                                                  <w:marTop w:val="0"/>
                                                  <w:marBottom w:val="0"/>
                                                  <w:divBdr>
                                                    <w:top w:val="single" w:sz="2" w:space="0" w:color="E5E7EB"/>
                                                    <w:left w:val="single" w:sz="2" w:space="0" w:color="E5E7EB"/>
                                                    <w:bottom w:val="single" w:sz="2" w:space="0" w:color="E5E7EB"/>
                                                    <w:right w:val="single" w:sz="2" w:space="0" w:color="E5E7EB"/>
                                                  </w:divBdr>
                                                  <w:divsChild>
                                                    <w:div w:id="1493641107">
                                                      <w:marLeft w:val="0"/>
                                                      <w:marRight w:val="0"/>
                                                      <w:marTop w:val="0"/>
                                                      <w:marBottom w:val="0"/>
                                                      <w:divBdr>
                                                        <w:top w:val="single" w:sz="2" w:space="8" w:color="E5E7EB"/>
                                                        <w:left w:val="single" w:sz="2" w:space="0" w:color="E5E7EB"/>
                                                        <w:bottom w:val="single" w:sz="2" w:space="8" w:color="E5E7EB"/>
                                                        <w:right w:val="single" w:sz="2" w:space="0" w:color="E5E7EB"/>
                                                      </w:divBdr>
                                                      <w:divsChild>
                                                        <w:div w:id="76825293">
                                                          <w:marLeft w:val="0"/>
                                                          <w:marRight w:val="0"/>
                                                          <w:marTop w:val="0"/>
                                                          <w:marBottom w:val="0"/>
                                                          <w:divBdr>
                                                            <w:top w:val="single" w:sz="2" w:space="0" w:color="E5E7EB"/>
                                                            <w:left w:val="single" w:sz="2" w:space="0" w:color="E5E7EB"/>
                                                            <w:bottom w:val="single" w:sz="2" w:space="0" w:color="E5E7EB"/>
                                                            <w:right w:val="single" w:sz="2" w:space="0" w:color="E5E7EB"/>
                                                          </w:divBdr>
                                                          <w:divsChild>
                                                            <w:div w:id="1245410352">
                                                              <w:marLeft w:val="0"/>
                                                              <w:marRight w:val="0"/>
                                                              <w:marTop w:val="0"/>
                                                              <w:marBottom w:val="0"/>
                                                              <w:divBdr>
                                                                <w:top w:val="single" w:sz="2" w:space="0" w:color="E5E7EB"/>
                                                                <w:left w:val="single" w:sz="2" w:space="31" w:color="E5E7EB"/>
                                                                <w:bottom w:val="single" w:sz="2" w:space="0" w:color="E5E7EB"/>
                                                                <w:right w:val="single" w:sz="2" w:space="31" w:color="E5E7EB"/>
                                                              </w:divBdr>
                                                              <w:divsChild>
                                                                <w:div w:id="1397318953">
                                                                  <w:marLeft w:val="0"/>
                                                                  <w:marRight w:val="0"/>
                                                                  <w:marTop w:val="0"/>
                                                                  <w:marBottom w:val="0"/>
                                                                  <w:divBdr>
                                                                    <w:top w:val="single" w:sz="2" w:space="0" w:color="E5E7EB"/>
                                                                    <w:left w:val="single" w:sz="2" w:space="0" w:color="E5E7EB"/>
                                                                    <w:bottom w:val="single" w:sz="2" w:space="0" w:color="E5E7EB"/>
                                                                    <w:right w:val="single" w:sz="2" w:space="0" w:color="E5E7EB"/>
                                                                  </w:divBdr>
                                                                </w:div>
                                                                <w:div w:id="237642980">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sChild>
        </w:div>
        <w:div w:id="201873066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127919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32604/cmc.2023.04271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rxiv.org/abs/2411.04141"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41F0CB-0F93-0E47-BD49-6D7C2FAA7D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265</TotalTime>
  <Pages>18</Pages>
  <Words>3985</Words>
  <Characters>22715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Salah Mohamed</dc:creator>
  <cp:keywords/>
  <dc:description/>
  <cp:lastModifiedBy>Salah Mohamed</cp:lastModifiedBy>
  <cp:revision>233</cp:revision>
  <dcterms:created xsi:type="dcterms:W3CDTF">2024-11-08T11:29:00Z</dcterms:created>
  <dcterms:modified xsi:type="dcterms:W3CDTF">2025-01-14T09:03:00Z</dcterms:modified>
</cp:coreProperties>
</file>